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C0D7" w14:textId="4397E865" w:rsidR="003A2D36" w:rsidRDefault="00807AB0" w:rsidP="00DB378D">
      <w:pPr>
        <w:spacing w:before="0" w:after="0" w:line="240" w:lineRule="auto"/>
        <w:jc w:val="center"/>
        <w:rPr>
          <w:rFonts w:ascii="Times New Roman" w:hAnsi="Times New Roman" w:cs="Times New Roman"/>
          <w:b/>
          <w:bCs/>
          <w:sz w:val="24"/>
          <w:szCs w:val="24"/>
        </w:rPr>
      </w:pPr>
      <w:r w:rsidRPr="00807AB0">
        <w:rPr>
          <w:rFonts w:ascii="Times New Roman" w:hAnsi="Times New Roman" w:cs="Times New Roman"/>
          <w:b/>
          <w:bCs/>
          <w:sz w:val="24"/>
          <w:szCs w:val="24"/>
        </w:rPr>
        <w:t xml:space="preserve">Извещение </w:t>
      </w:r>
    </w:p>
    <w:p w14:paraId="2649FD89" w14:textId="3D460677" w:rsidR="00487C01" w:rsidRDefault="00487C01" w:rsidP="00EA3E17">
      <w:pPr>
        <w:spacing w:before="0" w:after="0" w:line="240" w:lineRule="auto"/>
        <w:jc w:val="center"/>
        <w:rPr>
          <w:rFonts w:ascii="Times New Roman" w:hAnsi="Times New Roman" w:cs="Times New Roman"/>
          <w:b/>
          <w:bCs/>
          <w:sz w:val="24"/>
          <w:szCs w:val="24"/>
        </w:rPr>
      </w:pPr>
      <w:bookmarkStart w:id="0" w:name="_Hlk144730763"/>
      <w:r w:rsidRPr="00487C01">
        <w:rPr>
          <w:rFonts w:ascii="Times New Roman" w:hAnsi="Times New Roman" w:cs="Times New Roman"/>
          <w:b/>
          <w:bCs/>
          <w:sz w:val="24"/>
          <w:szCs w:val="24"/>
        </w:rPr>
        <w:t xml:space="preserve">о проведении </w:t>
      </w:r>
      <w:r w:rsidR="00B00B2A">
        <w:rPr>
          <w:rFonts w:ascii="Times New Roman" w:hAnsi="Times New Roman" w:cs="Times New Roman"/>
          <w:b/>
          <w:bCs/>
          <w:sz w:val="24"/>
          <w:szCs w:val="24"/>
        </w:rPr>
        <w:t>ценового запроса в электронном магазине</w:t>
      </w:r>
      <w:r w:rsidRPr="00487C01">
        <w:rPr>
          <w:rFonts w:ascii="Times New Roman" w:hAnsi="Times New Roman" w:cs="Times New Roman"/>
          <w:b/>
          <w:bCs/>
          <w:sz w:val="24"/>
          <w:szCs w:val="24"/>
        </w:rPr>
        <w:t xml:space="preserve"> участниками которо</w:t>
      </w:r>
      <w:r w:rsidR="00B00B2A">
        <w:rPr>
          <w:rFonts w:ascii="Times New Roman" w:hAnsi="Times New Roman" w:cs="Times New Roman"/>
          <w:b/>
          <w:bCs/>
          <w:sz w:val="24"/>
          <w:szCs w:val="24"/>
        </w:rPr>
        <w:t>го</w:t>
      </w:r>
      <w:r w:rsidRPr="00487C01">
        <w:rPr>
          <w:rFonts w:ascii="Times New Roman" w:hAnsi="Times New Roman" w:cs="Times New Roman"/>
          <w:b/>
          <w:bCs/>
          <w:sz w:val="24"/>
          <w:szCs w:val="24"/>
        </w:rPr>
        <w:t xml:space="preserve"> могут быть только субъекты малого и среднего предпринимательства </w:t>
      </w:r>
      <w:bookmarkEnd w:id="0"/>
    </w:p>
    <w:p w14:paraId="072E7CF2" w14:textId="674D48AF" w:rsidR="00807AB0" w:rsidRPr="00345B9C" w:rsidRDefault="00DB378D" w:rsidP="00DB378D">
      <w:pPr>
        <w:spacing w:after="0" w:line="240" w:lineRule="auto"/>
        <w:rPr>
          <w:rFonts w:ascii="Times New Roman" w:hAnsi="Times New Roman"/>
          <w:b/>
          <w:sz w:val="24"/>
          <w:szCs w:val="24"/>
        </w:rPr>
      </w:pPr>
      <w:r>
        <w:rPr>
          <w:rFonts w:ascii="Times New Roman" w:hAnsi="Times New Roman"/>
          <w:sz w:val="24"/>
          <w:szCs w:val="24"/>
        </w:rPr>
        <w:t>п. Пионерский</w:t>
      </w:r>
      <w:r w:rsidR="00807AB0" w:rsidRPr="00172E0A">
        <w:rPr>
          <w:rFonts w:ascii="Times New Roman" w:hAnsi="Times New Roman"/>
          <w:sz w:val="24"/>
          <w:szCs w:val="24"/>
        </w:rPr>
        <w:br/>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71"/>
      </w:tblGrid>
      <w:tr w:rsidR="00807AB0" w:rsidRPr="00345B9C" w14:paraId="2D207B4B" w14:textId="77777777" w:rsidTr="00EA3E17">
        <w:trPr>
          <w:trHeight w:val="369"/>
          <w:jc w:val="center"/>
        </w:trPr>
        <w:tc>
          <w:tcPr>
            <w:tcW w:w="10201" w:type="dxa"/>
            <w:gridSpan w:val="2"/>
            <w:shd w:val="clear" w:color="auto" w:fill="EEECE1" w:themeFill="background2"/>
          </w:tcPr>
          <w:p w14:paraId="165DF22E" w14:textId="422E59E2" w:rsidR="00807AB0" w:rsidRPr="00A634E5" w:rsidRDefault="00807AB0" w:rsidP="00030B41">
            <w:pPr>
              <w:pStyle w:val="ab"/>
              <w:numPr>
                <w:ilvl w:val="0"/>
                <w:numId w:val="1"/>
              </w:numPr>
              <w:spacing w:before="0" w:after="0" w:line="240" w:lineRule="auto"/>
              <w:jc w:val="center"/>
              <w:rPr>
                <w:rFonts w:ascii="Times New Roman" w:hAnsi="Times New Roman"/>
                <w:b/>
                <w:sz w:val="24"/>
                <w:szCs w:val="24"/>
              </w:rPr>
            </w:pPr>
            <w:r w:rsidRPr="00A634E5">
              <w:rPr>
                <w:rFonts w:ascii="Times New Roman" w:hAnsi="Times New Roman"/>
                <w:b/>
                <w:sz w:val="24"/>
                <w:szCs w:val="24"/>
              </w:rPr>
              <w:t>Сведения о заказчике</w:t>
            </w:r>
          </w:p>
        </w:tc>
      </w:tr>
      <w:tr w:rsidR="00807AB0" w:rsidRPr="00345B9C" w14:paraId="7BA873E1" w14:textId="77777777" w:rsidTr="00EA3E17">
        <w:trPr>
          <w:jc w:val="center"/>
        </w:trPr>
        <w:tc>
          <w:tcPr>
            <w:tcW w:w="2830" w:type="dxa"/>
            <w:shd w:val="clear" w:color="auto" w:fill="EEECE1" w:themeFill="background2"/>
          </w:tcPr>
          <w:p w14:paraId="5226C902" w14:textId="31BD10E4"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Наименование заказчика</w:t>
            </w:r>
          </w:p>
        </w:tc>
        <w:tc>
          <w:tcPr>
            <w:tcW w:w="7371" w:type="dxa"/>
          </w:tcPr>
          <w:p w14:paraId="06B59ED4" w14:textId="3171283F"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Муниципальное автономное учреждение дополнительного образования «МУК п. Пионерский»</w:t>
            </w:r>
          </w:p>
          <w:p w14:paraId="6ADA9C76" w14:textId="58CFA81C"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(МАУ ДО «МУК п. Пионерский»)</w:t>
            </w:r>
          </w:p>
          <w:p w14:paraId="527A5710"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ОКПО 33084928, ОГРН 1028601846954</w:t>
            </w:r>
          </w:p>
          <w:p w14:paraId="34FA269F" w14:textId="3A6AD0FD" w:rsidR="00807AB0" w:rsidRPr="00345B9C" w:rsidRDefault="00496C34" w:rsidP="00030B41">
            <w:pPr>
              <w:spacing w:before="0" w:after="0" w:line="240" w:lineRule="auto"/>
              <w:ind w:firstLine="28"/>
              <w:rPr>
                <w:rFonts w:ascii="Times New Roman" w:hAnsi="Times New Roman"/>
                <w:bCs/>
                <w:sz w:val="24"/>
                <w:szCs w:val="24"/>
              </w:rPr>
            </w:pPr>
            <w:r w:rsidRPr="00496C34">
              <w:rPr>
                <w:rFonts w:ascii="Times New Roman" w:hAnsi="Times New Roman"/>
                <w:sz w:val="24"/>
                <w:szCs w:val="24"/>
              </w:rPr>
              <w:t>ИНН / КПП 8615007527 / 861501001</w:t>
            </w:r>
          </w:p>
        </w:tc>
      </w:tr>
      <w:tr w:rsidR="00807AB0" w:rsidRPr="00345B9C" w14:paraId="25449098" w14:textId="77777777" w:rsidTr="00EA3E17">
        <w:trPr>
          <w:jc w:val="center"/>
        </w:trPr>
        <w:tc>
          <w:tcPr>
            <w:tcW w:w="2830" w:type="dxa"/>
            <w:shd w:val="clear" w:color="auto" w:fill="EEECE1" w:themeFill="background2"/>
          </w:tcPr>
          <w:p w14:paraId="087281F1" w14:textId="66186FBD"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Место нахождения и почтовый адрес заказчика</w:t>
            </w:r>
          </w:p>
        </w:tc>
        <w:tc>
          <w:tcPr>
            <w:tcW w:w="7371" w:type="dxa"/>
          </w:tcPr>
          <w:p w14:paraId="51A46DDF"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пер. Зеленый, д. 1, п. Пионерский,</w:t>
            </w:r>
          </w:p>
          <w:p w14:paraId="2C17DDA1"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Советский район, Ханты-Мансийский</w:t>
            </w:r>
          </w:p>
          <w:p w14:paraId="2A9E2642"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 xml:space="preserve"> автономный округ-Югра </w:t>
            </w:r>
          </w:p>
          <w:p w14:paraId="2BEFB020" w14:textId="102E715F" w:rsidR="00844686" w:rsidRPr="00345B9C" w:rsidRDefault="00496C34" w:rsidP="00030B41">
            <w:pPr>
              <w:spacing w:before="0" w:after="0" w:line="240" w:lineRule="auto"/>
              <w:ind w:firstLine="28"/>
              <w:rPr>
                <w:rFonts w:ascii="Times New Roman" w:hAnsi="Times New Roman"/>
                <w:bCs/>
                <w:sz w:val="24"/>
                <w:szCs w:val="24"/>
              </w:rPr>
            </w:pPr>
            <w:r w:rsidRPr="00496C34">
              <w:rPr>
                <w:rFonts w:ascii="Times New Roman" w:hAnsi="Times New Roman"/>
                <w:sz w:val="24"/>
                <w:szCs w:val="24"/>
              </w:rPr>
              <w:t>(Тюменская область), 628250</w:t>
            </w:r>
          </w:p>
        </w:tc>
      </w:tr>
      <w:tr w:rsidR="00807AB0" w:rsidRPr="004F7462" w14:paraId="2788BB41" w14:textId="77777777" w:rsidTr="00EA3E17">
        <w:trPr>
          <w:trHeight w:val="562"/>
          <w:jc w:val="center"/>
        </w:trPr>
        <w:tc>
          <w:tcPr>
            <w:tcW w:w="2830" w:type="dxa"/>
            <w:shd w:val="clear" w:color="auto" w:fill="EEECE1" w:themeFill="background2"/>
          </w:tcPr>
          <w:p w14:paraId="526BF04F" w14:textId="70A4E23B"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Контактная информация</w:t>
            </w:r>
          </w:p>
        </w:tc>
        <w:tc>
          <w:tcPr>
            <w:tcW w:w="7371" w:type="dxa"/>
          </w:tcPr>
          <w:p w14:paraId="20A30D84" w14:textId="6E3EB72B" w:rsidR="0087569D" w:rsidRDefault="00844686" w:rsidP="00030B41">
            <w:pPr>
              <w:spacing w:before="0" w:after="0" w:line="240" w:lineRule="auto"/>
              <w:ind w:firstLine="28"/>
              <w:rPr>
                <w:rFonts w:ascii="Times New Roman" w:hAnsi="Times New Roman"/>
                <w:sz w:val="24"/>
                <w:szCs w:val="24"/>
              </w:rPr>
            </w:pPr>
            <w:r w:rsidRPr="00844686">
              <w:rPr>
                <w:rFonts w:ascii="Times New Roman" w:hAnsi="Times New Roman"/>
                <w:sz w:val="24"/>
                <w:szCs w:val="24"/>
              </w:rPr>
              <w:t xml:space="preserve">Контактное лицо: </w:t>
            </w:r>
            <w:r w:rsidR="00496C34">
              <w:rPr>
                <w:rFonts w:ascii="Times New Roman" w:hAnsi="Times New Roman"/>
                <w:sz w:val="24"/>
                <w:szCs w:val="24"/>
              </w:rPr>
              <w:t>Директор</w:t>
            </w:r>
          </w:p>
          <w:p w14:paraId="52AAA079" w14:textId="17203A0A" w:rsidR="00844686" w:rsidRPr="00844686" w:rsidRDefault="00496C34" w:rsidP="00030B41">
            <w:pPr>
              <w:spacing w:before="0" w:after="0" w:line="240" w:lineRule="auto"/>
              <w:ind w:firstLine="28"/>
              <w:rPr>
                <w:rFonts w:ascii="Times New Roman" w:hAnsi="Times New Roman"/>
                <w:sz w:val="24"/>
                <w:szCs w:val="24"/>
              </w:rPr>
            </w:pPr>
            <w:r>
              <w:rPr>
                <w:rFonts w:ascii="Times New Roman" w:hAnsi="Times New Roman"/>
                <w:sz w:val="24"/>
                <w:szCs w:val="24"/>
              </w:rPr>
              <w:t>Соколова Ольга Юрьевна</w:t>
            </w:r>
          </w:p>
          <w:p w14:paraId="48DD7B83" w14:textId="77777777" w:rsidR="00496C34" w:rsidRPr="00496C34" w:rsidRDefault="00496C34"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тел./факс (+734675) 4-02-91</w:t>
            </w:r>
          </w:p>
          <w:p w14:paraId="08FE86DE" w14:textId="2E8340DE" w:rsidR="00844686" w:rsidRPr="00030B41" w:rsidRDefault="00496C34" w:rsidP="00030B41">
            <w:pPr>
              <w:spacing w:before="0" w:after="0" w:line="240" w:lineRule="auto"/>
              <w:ind w:firstLine="28"/>
              <w:rPr>
                <w:rFonts w:ascii="Times New Roman" w:hAnsi="Times New Roman"/>
                <w:sz w:val="24"/>
                <w:szCs w:val="24"/>
                <w:lang w:val="en-US"/>
              </w:rPr>
            </w:pPr>
            <w:r w:rsidRPr="00496C34">
              <w:rPr>
                <w:rFonts w:ascii="Times New Roman" w:hAnsi="Times New Roman"/>
                <w:sz w:val="24"/>
                <w:szCs w:val="24"/>
                <w:lang w:val="en-US"/>
              </w:rPr>
              <w:t>e-mail: upk_buh@mail.ru</w:t>
            </w:r>
          </w:p>
        </w:tc>
      </w:tr>
      <w:tr w:rsidR="00844686" w:rsidRPr="00345B9C" w14:paraId="486D5D89" w14:textId="77777777" w:rsidTr="00EA3E17">
        <w:trPr>
          <w:trHeight w:val="562"/>
          <w:jc w:val="center"/>
        </w:trPr>
        <w:tc>
          <w:tcPr>
            <w:tcW w:w="2830" w:type="dxa"/>
            <w:shd w:val="clear" w:color="auto" w:fill="EEECE1" w:themeFill="background2"/>
          </w:tcPr>
          <w:p w14:paraId="7FA53856" w14:textId="41569A50" w:rsidR="00844686" w:rsidRPr="00E446F8" w:rsidRDefault="00844686" w:rsidP="00030B41">
            <w:pPr>
              <w:pStyle w:val="ab"/>
              <w:numPr>
                <w:ilvl w:val="1"/>
                <w:numId w:val="1"/>
              </w:numPr>
              <w:spacing w:before="0" w:after="0" w:line="240" w:lineRule="auto"/>
              <w:rPr>
                <w:rFonts w:ascii="Times New Roman" w:hAnsi="Times New Roman"/>
                <w:sz w:val="24"/>
                <w:szCs w:val="24"/>
              </w:rPr>
            </w:pPr>
            <w:r w:rsidRPr="00E446F8">
              <w:rPr>
                <w:rFonts w:ascii="Times New Roman" w:hAnsi="Times New Roman"/>
                <w:sz w:val="24"/>
                <w:szCs w:val="24"/>
              </w:rPr>
              <w:t>Адрес электронной площадки в сети «Интернет»</w:t>
            </w:r>
          </w:p>
        </w:tc>
        <w:tc>
          <w:tcPr>
            <w:tcW w:w="7371" w:type="dxa"/>
          </w:tcPr>
          <w:p w14:paraId="006F49C3" w14:textId="6103FDA8" w:rsidR="00091049" w:rsidRPr="00844686" w:rsidRDefault="00440BB6" w:rsidP="00030B41">
            <w:pPr>
              <w:spacing w:before="0" w:after="0" w:line="240" w:lineRule="auto"/>
              <w:ind w:firstLine="28"/>
              <w:rPr>
                <w:rFonts w:ascii="Times New Roman" w:hAnsi="Times New Roman"/>
                <w:sz w:val="24"/>
                <w:szCs w:val="24"/>
              </w:rPr>
            </w:pPr>
            <w:r>
              <w:rPr>
                <w:rFonts w:ascii="Times New Roman" w:hAnsi="Times New Roman" w:cs="Times New Roman"/>
                <w:sz w:val="24"/>
                <w:szCs w:val="24"/>
              </w:rPr>
              <w:t>ЭТП «</w:t>
            </w:r>
            <w:r w:rsidR="00853961">
              <w:rPr>
                <w:rFonts w:ascii="Times New Roman" w:hAnsi="Times New Roman" w:cs="Times New Roman"/>
                <w:sz w:val="24"/>
                <w:szCs w:val="24"/>
              </w:rPr>
              <w:t>Регион</w:t>
            </w:r>
            <w:r>
              <w:rPr>
                <w:rFonts w:ascii="Times New Roman" w:hAnsi="Times New Roman" w:cs="Times New Roman"/>
                <w:sz w:val="24"/>
                <w:szCs w:val="24"/>
              </w:rPr>
              <w:t xml:space="preserve">» </w:t>
            </w:r>
            <w:r w:rsidR="00B00B2A" w:rsidRPr="00B00B2A">
              <w:rPr>
                <w:rFonts w:ascii="Times New Roman" w:hAnsi="Times New Roman" w:cs="Times New Roman"/>
                <w:sz w:val="24"/>
                <w:szCs w:val="24"/>
              </w:rPr>
              <w:t>по адресу в сети Интернет</w:t>
            </w:r>
            <w:r w:rsidR="00B00B2A" w:rsidRPr="00B00B2A">
              <w:rPr>
                <w:rFonts w:ascii="Times New Roman" w:hAnsi="Times New Roman" w:cs="Times New Roman"/>
                <w:color w:val="0070C0"/>
                <w:sz w:val="24"/>
                <w:szCs w:val="24"/>
              </w:rPr>
              <w:t xml:space="preserve">: </w:t>
            </w:r>
            <w:r w:rsidR="00853961" w:rsidRPr="00853961">
              <w:rPr>
                <w:rFonts w:ascii="Times New Roman" w:hAnsi="Times New Roman" w:cs="Times New Roman"/>
                <w:color w:val="0070C0"/>
                <w:sz w:val="24"/>
                <w:szCs w:val="24"/>
              </w:rPr>
              <w:t>https://etp-region.ru</w:t>
            </w:r>
          </w:p>
        </w:tc>
      </w:tr>
      <w:tr w:rsidR="00807AB0" w:rsidRPr="00345B9C" w14:paraId="6C11D367" w14:textId="77777777" w:rsidTr="00EA3E17">
        <w:trPr>
          <w:jc w:val="center"/>
        </w:trPr>
        <w:tc>
          <w:tcPr>
            <w:tcW w:w="2830" w:type="dxa"/>
            <w:shd w:val="clear" w:color="auto" w:fill="EEECE1" w:themeFill="background2"/>
          </w:tcPr>
          <w:p w14:paraId="438486D4" w14:textId="192977EB" w:rsidR="00807AB0" w:rsidRPr="00E446F8" w:rsidRDefault="00807AB0" w:rsidP="00030B41">
            <w:pPr>
              <w:pStyle w:val="ab"/>
              <w:numPr>
                <w:ilvl w:val="1"/>
                <w:numId w:val="1"/>
              </w:numPr>
              <w:spacing w:before="0" w:after="0" w:line="240" w:lineRule="auto"/>
              <w:rPr>
                <w:rFonts w:ascii="Times New Roman" w:hAnsi="Times New Roman"/>
                <w:bCs/>
                <w:sz w:val="24"/>
                <w:szCs w:val="24"/>
              </w:rPr>
            </w:pPr>
            <w:r w:rsidRPr="00E446F8">
              <w:rPr>
                <w:rFonts w:ascii="Times New Roman" w:hAnsi="Times New Roman"/>
                <w:sz w:val="24"/>
                <w:szCs w:val="24"/>
              </w:rPr>
              <w:t>Срок, место и порядок предоставления документации о закупке</w:t>
            </w:r>
          </w:p>
        </w:tc>
        <w:tc>
          <w:tcPr>
            <w:tcW w:w="7371" w:type="dxa"/>
          </w:tcPr>
          <w:p w14:paraId="1A1DC687" w14:textId="5EAA39E2" w:rsidR="00807AB0" w:rsidRPr="00B608F0" w:rsidRDefault="00487C01" w:rsidP="00030B41">
            <w:pPr>
              <w:spacing w:before="0" w:after="0" w:line="240" w:lineRule="auto"/>
              <w:jc w:val="both"/>
              <w:rPr>
                <w:rFonts w:ascii="Times New Roman" w:hAnsi="Times New Roman"/>
                <w:sz w:val="24"/>
                <w:szCs w:val="24"/>
              </w:rPr>
            </w:pPr>
            <w:r>
              <w:rPr>
                <w:rFonts w:ascii="Times New Roman" w:hAnsi="Times New Roman"/>
                <w:sz w:val="24"/>
                <w:szCs w:val="24"/>
              </w:rPr>
              <w:t>Извещение</w:t>
            </w:r>
            <w:r w:rsidR="00807AB0" w:rsidRPr="00345B9C">
              <w:rPr>
                <w:rFonts w:ascii="Times New Roman" w:hAnsi="Times New Roman"/>
                <w:sz w:val="24"/>
                <w:szCs w:val="24"/>
              </w:rPr>
              <w:t xml:space="preserve"> о закупке доступн</w:t>
            </w:r>
            <w:r>
              <w:rPr>
                <w:rFonts w:ascii="Times New Roman" w:hAnsi="Times New Roman"/>
                <w:sz w:val="24"/>
                <w:szCs w:val="24"/>
              </w:rPr>
              <w:t>о</w:t>
            </w:r>
            <w:r w:rsidR="00807AB0" w:rsidRPr="00345B9C">
              <w:rPr>
                <w:rFonts w:ascii="Times New Roman" w:hAnsi="Times New Roman"/>
                <w:sz w:val="24"/>
                <w:szCs w:val="24"/>
              </w:rPr>
              <w:t xml:space="preserve"> без взимания платы в любое время на официальном сайте ЕИС по адресу: </w:t>
            </w:r>
            <w:proofErr w:type="spellStart"/>
            <w:r w:rsidR="00807AB0" w:rsidRPr="004D737A">
              <w:rPr>
                <w:rFonts w:ascii="Times New Roman" w:hAnsi="Times New Roman"/>
                <w:sz w:val="24"/>
                <w:szCs w:val="24"/>
                <w:lang w:val="en-US"/>
              </w:rPr>
              <w:t>zakupki</w:t>
            </w:r>
            <w:proofErr w:type="spellEnd"/>
            <w:r w:rsidR="00807AB0" w:rsidRPr="004D737A">
              <w:rPr>
                <w:rFonts w:ascii="Times New Roman" w:hAnsi="Times New Roman"/>
                <w:sz w:val="24"/>
                <w:szCs w:val="24"/>
              </w:rPr>
              <w:t>.</w:t>
            </w:r>
            <w:r w:rsidR="00807AB0" w:rsidRPr="004D737A">
              <w:rPr>
                <w:rFonts w:ascii="Times New Roman" w:hAnsi="Times New Roman"/>
                <w:sz w:val="24"/>
                <w:szCs w:val="24"/>
                <w:lang w:val="en-US"/>
              </w:rPr>
              <w:t>gov</w:t>
            </w:r>
            <w:r w:rsidR="00807AB0" w:rsidRPr="004D737A">
              <w:rPr>
                <w:rFonts w:ascii="Times New Roman" w:hAnsi="Times New Roman"/>
                <w:sz w:val="24"/>
                <w:szCs w:val="24"/>
              </w:rPr>
              <w:t>.</w:t>
            </w:r>
            <w:proofErr w:type="spellStart"/>
            <w:r w:rsidR="00807AB0" w:rsidRPr="004D737A">
              <w:rPr>
                <w:rFonts w:ascii="Times New Roman" w:hAnsi="Times New Roman"/>
                <w:sz w:val="24"/>
                <w:szCs w:val="24"/>
                <w:lang w:val="en-US"/>
              </w:rPr>
              <w:t>ru</w:t>
            </w:r>
            <w:proofErr w:type="spellEnd"/>
          </w:p>
          <w:p w14:paraId="4E35412A" w14:textId="16140C05" w:rsidR="00844686" w:rsidRPr="00345B9C" w:rsidRDefault="00844686" w:rsidP="00030B41">
            <w:pPr>
              <w:spacing w:before="0" w:after="0" w:line="240" w:lineRule="auto"/>
              <w:rPr>
                <w:rFonts w:ascii="Times New Roman" w:hAnsi="Times New Roman"/>
                <w:sz w:val="24"/>
                <w:szCs w:val="24"/>
              </w:rPr>
            </w:pPr>
          </w:p>
        </w:tc>
      </w:tr>
      <w:tr w:rsidR="0087569D" w:rsidRPr="00345B9C" w14:paraId="2C4AD2F7" w14:textId="77777777" w:rsidTr="00EA3E17">
        <w:trPr>
          <w:jc w:val="center"/>
        </w:trPr>
        <w:tc>
          <w:tcPr>
            <w:tcW w:w="10201" w:type="dxa"/>
            <w:gridSpan w:val="2"/>
            <w:shd w:val="clear" w:color="auto" w:fill="EEECE1" w:themeFill="background2"/>
          </w:tcPr>
          <w:p w14:paraId="5B1AC029" w14:textId="47D16F92" w:rsidR="0087569D" w:rsidRPr="00A634E5" w:rsidRDefault="00A634E5" w:rsidP="00030B41">
            <w:pPr>
              <w:pStyle w:val="ab"/>
              <w:numPr>
                <w:ilvl w:val="0"/>
                <w:numId w:val="1"/>
              </w:numPr>
              <w:spacing w:before="0" w:after="0" w:line="240" w:lineRule="auto"/>
              <w:jc w:val="center"/>
              <w:rPr>
                <w:rFonts w:ascii="Times New Roman" w:hAnsi="Times New Roman"/>
                <w:b/>
                <w:bCs/>
                <w:sz w:val="24"/>
                <w:szCs w:val="24"/>
              </w:rPr>
            </w:pPr>
            <w:r w:rsidRPr="00A634E5">
              <w:rPr>
                <w:rFonts w:ascii="Times New Roman" w:hAnsi="Times New Roman"/>
                <w:b/>
                <w:bCs/>
                <w:sz w:val="24"/>
                <w:szCs w:val="24"/>
              </w:rPr>
              <w:t>Сведения о закупке</w:t>
            </w:r>
          </w:p>
        </w:tc>
      </w:tr>
      <w:tr w:rsidR="00A634E5" w:rsidRPr="00345B9C" w14:paraId="470E9CEF" w14:textId="77777777" w:rsidTr="00EA3E17">
        <w:trPr>
          <w:jc w:val="center"/>
        </w:trPr>
        <w:tc>
          <w:tcPr>
            <w:tcW w:w="2830" w:type="dxa"/>
            <w:shd w:val="clear" w:color="auto" w:fill="EEECE1" w:themeFill="background2"/>
          </w:tcPr>
          <w:p w14:paraId="0128B41F" w14:textId="42D9F7EA" w:rsidR="00A634E5" w:rsidRPr="00E446F8" w:rsidRDefault="00A634E5" w:rsidP="00030B41">
            <w:pPr>
              <w:pStyle w:val="ab"/>
              <w:numPr>
                <w:ilvl w:val="1"/>
                <w:numId w:val="1"/>
              </w:numPr>
              <w:spacing w:before="0" w:after="0" w:line="240" w:lineRule="auto"/>
              <w:rPr>
                <w:rFonts w:ascii="Times New Roman" w:hAnsi="Times New Roman"/>
                <w:sz w:val="24"/>
                <w:szCs w:val="24"/>
              </w:rPr>
            </w:pPr>
            <w:r w:rsidRPr="00E446F8">
              <w:rPr>
                <w:rFonts w:ascii="Times New Roman" w:hAnsi="Times New Roman"/>
                <w:b/>
                <w:sz w:val="24"/>
                <w:szCs w:val="24"/>
              </w:rPr>
              <w:t>Способ закупки</w:t>
            </w:r>
          </w:p>
        </w:tc>
        <w:tc>
          <w:tcPr>
            <w:tcW w:w="7371" w:type="dxa"/>
          </w:tcPr>
          <w:p w14:paraId="1192C7FB" w14:textId="7705D9A4" w:rsidR="00A634E5" w:rsidRPr="00487C01" w:rsidRDefault="001C5B7A" w:rsidP="00030B41">
            <w:pPr>
              <w:spacing w:before="0" w:after="0" w:line="240" w:lineRule="auto"/>
              <w:jc w:val="both"/>
              <w:rPr>
                <w:rFonts w:ascii="Times New Roman" w:hAnsi="Times New Roman"/>
                <w:bCs/>
                <w:sz w:val="24"/>
                <w:szCs w:val="24"/>
              </w:rPr>
            </w:pPr>
            <w:r w:rsidRPr="001C5B7A">
              <w:rPr>
                <w:rFonts w:ascii="Times New Roman" w:hAnsi="Times New Roman"/>
                <w:b/>
                <w:sz w:val="24"/>
                <w:szCs w:val="24"/>
              </w:rPr>
              <w:t>Неконкурентная з</w:t>
            </w:r>
            <w:r w:rsidR="00A634E5" w:rsidRPr="001C5B7A">
              <w:rPr>
                <w:rFonts w:ascii="Times New Roman" w:hAnsi="Times New Roman"/>
                <w:b/>
                <w:sz w:val="24"/>
                <w:szCs w:val="24"/>
              </w:rPr>
              <w:t>акупка</w:t>
            </w:r>
            <w:r w:rsidR="00A634E5" w:rsidRPr="0087569D">
              <w:rPr>
                <w:rFonts w:ascii="Times New Roman" w:hAnsi="Times New Roman"/>
                <w:bCs/>
                <w:sz w:val="24"/>
                <w:szCs w:val="24"/>
              </w:rPr>
              <w:t xml:space="preserve"> по принципу «электронного магазина», участниками которой могут быть только субъекты малого и среднего предпринимательства</w:t>
            </w:r>
            <w:r w:rsidR="00487C01">
              <w:rPr>
                <w:rFonts w:ascii="Times New Roman" w:hAnsi="Times New Roman"/>
                <w:bCs/>
                <w:sz w:val="24"/>
                <w:szCs w:val="24"/>
              </w:rPr>
              <w:t xml:space="preserve"> </w:t>
            </w:r>
          </w:p>
        </w:tc>
      </w:tr>
      <w:tr w:rsidR="004F38AC" w:rsidRPr="00345B9C" w14:paraId="42EE6333" w14:textId="77777777" w:rsidTr="00EA3E17">
        <w:trPr>
          <w:jc w:val="center"/>
        </w:trPr>
        <w:tc>
          <w:tcPr>
            <w:tcW w:w="2830" w:type="dxa"/>
            <w:shd w:val="clear" w:color="auto" w:fill="EEECE1" w:themeFill="background2"/>
          </w:tcPr>
          <w:p w14:paraId="05317C24" w14:textId="6345AA33" w:rsidR="004F38AC" w:rsidRPr="008A0479" w:rsidRDefault="00E446F8" w:rsidP="00030B41">
            <w:pPr>
              <w:spacing w:before="0" w:after="0" w:line="240" w:lineRule="auto"/>
              <w:rPr>
                <w:rFonts w:ascii="Times New Roman" w:hAnsi="Times New Roman" w:cs="Times New Roman"/>
                <w:b/>
                <w:sz w:val="24"/>
                <w:szCs w:val="24"/>
              </w:rPr>
            </w:pPr>
            <w:r w:rsidRPr="008A0479">
              <w:rPr>
                <w:rFonts w:ascii="Times New Roman" w:hAnsi="Times New Roman" w:cs="Times New Roman"/>
                <w:sz w:val="24"/>
                <w:szCs w:val="24"/>
              </w:rPr>
              <w:t xml:space="preserve">2.2. </w:t>
            </w:r>
            <w:r w:rsidR="004F38AC" w:rsidRPr="008A0479">
              <w:rPr>
                <w:rFonts w:ascii="Times New Roman" w:hAnsi="Times New Roman" w:cs="Times New Roman"/>
                <w:sz w:val="24"/>
                <w:szCs w:val="24"/>
              </w:rPr>
              <w:t>Основание закупки</w:t>
            </w:r>
          </w:p>
        </w:tc>
        <w:tc>
          <w:tcPr>
            <w:tcW w:w="7371" w:type="dxa"/>
          </w:tcPr>
          <w:p w14:paraId="01E5715C" w14:textId="00A3BB6D" w:rsidR="00487C01" w:rsidRPr="00487C01" w:rsidRDefault="00487C01" w:rsidP="00030B41">
            <w:pPr>
              <w:spacing w:before="0" w:after="0" w:line="240" w:lineRule="auto"/>
              <w:jc w:val="both"/>
              <w:rPr>
                <w:rFonts w:ascii="Times New Roman" w:hAnsi="Times New Roman" w:cs="Times New Roman"/>
                <w:sz w:val="24"/>
                <w:szCs w:val="24"/>
              </w:rPr>
            </w:pPr>
            <w:r w:rsidRPr="00487C01">
              <w:rPr>
                <w:rFonts w:ascii="Times New Roman" w:hAnsi="Times New Roman" w:cs="Times New Roman"/>
                <w:sz w:val="24"/>
                <w:szCs w:val="24"/>
              </w:rPr>
              <w:t>ч. 15 ст. 8 Федеральный закон «О закупках товаров, работ, услуг отдельными видами юридических лиц» от 18.07.2011 № 223-ФЗ</w:t>
            </w:r>
            <w:r>
              <w:rPr>
                <w:rFonts w:ascii="Times New Roman" w:hAnsi="Times New Roman" w:cs="Times New Roman"/>
                <w:sz w:val="24"/>
                <w:szCs w:val="24"/>
              </w:rPr>
              <w:t xml:space="preserve">, </w:t>
            </w:r>
            <w:r w:rsidRPr="00487C01">
              <w:rPr>
                <w:rFonts w:ascii="Times New Roman" w:hAnsi="Times New Roman" w:cs="Times New Roman"/>
                <w:sz w:val="24"/>
                <w:szCs w:val="24"/>
              </w:rPr>
              <w:t>п. 20(1) Положения об особенностях участия СМСП в закупках (ПП РФ от 11.12.2014 № 1352)</w:t>
            </w:r>
            <w:r>
              <w:rPr>
                <w:rFonts w:ascii="Times New Roman" w:hAnsi="Times New Roman" w:cs="Times New Roman"/>
                <w:sz w:val="24"/>
                <w:szCs w:val="24"/>
              </w:rPr>
              <w:t xml:space="preserve">, </w:t>
            </w:r>
            <w:r w:rsidR="00496C34">
              <w:rPr>
                <w:rFonts w:ascii="Times New Roman" w:hAnsi="Times New Roman" w:cs="Times New Roman"/>
                <w:sz w:val="24"/>
                <w:szCs w:val="24"/>
              </w:rPr>
              <w:t xml:space="preserve">Приложение 2 </w:t>
            </w:r>
            <w:r w:rsidRPr="00487C01">
              <w:rPr>
                <w:rFonts w:ascii="Times New Roman" w:hAnsi="Times New Roman" w:cs="Times New Roman"/>
                <w:sz w:val="24"/>
                <w:szCs w:val="24"/>
              </w:rPr>
              <w:t xml:space="preserve"> Положения о закупках товаров, работ, услуг для нужд </w:t>
            </w:r>
            <w:r w:rsidR="00496C34">
              <w:rPr>
                <w:rFonts w:ascii="Times New Roman" w:hAnsi="Times New Roman" w:cs="Times New Roman"/>
                <w:sz w:val="24"/>
                <w:szCs w:val="24"/>
              </w:rPr>
              <w:t>МАУ ДО «МУК . Пионерский»</w:t>
            </w:r>
          </w:p>
          <w:p w14:paraId="567433A7" w14:textId="3B10E5E1" w:rsidR="00E446F8" w:rsidRPr="00487C01" w:rsidRDefault="00487C01" w:rsidP="00030B41">
            <w:pPr>
              <w:spacing w:before="0" w:after="0" w:line="240" w:lineRule="auto"/>
              <w:jc w:val="both"/>
              <w:rPr>
                <w:rFonts w:ascii="Times New Roman" w:hAnsi="Times New Roman" w:cs="Times New Roman"/>
                <w:b/>
                <w:bCs/>
                <w:sz w:val="24"/>
                <w:szCs w:val="24"/>
              </w:rPr>
            </w:pPr>
            <w:r w:rsidRPr="00487C01">
              <w:rPr>
                <w:rFonts w:ascii="Times New Roman" w:hAnsi="Times New Roman" w:cs="Times New Roman"/>
                <w:b/>
                <w:bCs/>
                <w:sz w:val="24"/>
                <w:szCs w:val="24"/>
              </w:rPr>
              <w:t xml:space="preserve">Позиция плана закупок </w:t>
            </w:r>
            <w:r w:rsidR="00496C34">
              <w:rPr>
                <w:rFonts w:ascii="Times New Roman" w:hAnsi="Times New Roman" w:cs="Times New Roman"/>
                <w:b/>
                <w:bCs/>
                <w:sz w:val="24"/>
                <w:szCs w:val="24"/>
              </w:rPr>
              <w:t>№</w:t>
            </w:r>
            <w:r w:rsidR="004F7462">
              <w:rPr>
                <w:rFonts w:ascii="Times New Roman" w:hAnsi="Times New Roman" w:cs="Times New Roman"/>
                <w:b/>
                <w:bCs/>
                <w:sz w:val="24"/>
                <w:szCs w:val="24"/>
              </w:rPr>
              <w:t>34</w:t>
            </w:r>
          </w:p>
        </w:tc>
      </w:tr>
      <w:tr w:rsidR="0087569D" w:rsidRPr="00345B9C" w14:paraId="48D903C2" w14:textId="77777777" w:rsidTr="00EA3E17">
        <w:trPr>
          <w:jc w:val="center"/>
        </w:trPr>
        <w:tc>
          <w:tcPr>
            <w:tcW w:w="2830" w:type="dxa"/>
            <w:tcBorders>
              <w:bottom w:val="single" w:sz="4" w:space="0" w:color="auto"/>
            </w:tcBorders>
            <w:shd w:val="clear" w:color="auto" w:fill="EEECE1" w:themeFill="background2"/>
          </w:tcPr>
          <w:p w14:paraId="0B0C0899" w14:textId="04AA3FF8" w:rsidR="0087569D" w:rsidRPr="00345B9C" w:rsidRDefault="000F00B9" w:rsidP="00030B41">
            <w:pPr>
              <w:spacing w:before="0" w:after="0" w:line="240" w:lineRule="auto"/>
              <w:rPr>
                <w:rFonts w:ascii="Times New Roman" w:hAnsi="Times New Roman"/>
                <w:sz w:val="24"/>
                <w:szCs w:val="24"/>
              </w:rPr>
            </w:pPr>
            <w:r>
              <w:rPr>
                <w:rFonts w:ascii="Times New Roman" w:hAnsi="Times New Roman"/>
                <w:sz w:val="24"/>
                <w:szCs w:val="24"/>
              </w:rPr>
              <w:t xml:space="preserve">2.3. </w:t>
            </w:r>
            <w:r w:rsidR="0087569D" w:rsidRPr="0087569D">
              <w:rPr>
                <w:rFonts w:ascii="Times New Roman" w:hAnsi="Times New Roman"/>
                <w:sz w:val="24"/>
                <w:szCs w:val="24"/>
              </w:rPr>
              <w:t xml:space="preserve">Обязательные требования к участникам </w:t>
            </w:r>
            <w:r w:rsidR="00A634E5">
              <w:rPr>
                <w:rFonts w:ascii="Times New Roman" w:hAnsi="Times New Roman"/>
                <w:sz w:val="24"/>
                <w:szCs w:val="24"/>
              </w:rPr>
              <w:t xml:space="preserve">закупки </w:t>
            </w:r>
          </w:p>
        </w:tc>
        <w:tc>
          <w:tcPr>
            <w:tcW w:w="7371" w:type="dxa"/>
          </w:tcPr>
          <w:p w14:paraId="5A72E324" w14:textId="38FAFA61"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496C34">
              <w:rPr>
                <w:rFonts w:ascii="Times New Roman" w:eastAsia="Times New Roman" w:hAnsi="Times New Roman" w:cs="Times New Roman"/>
                <w:color w:val="000000"/>
                <w:sz w:val="24"/>
                <w:szCs w:val="24"/>
                <w:lang w:eastAsia="ru-RU"/>
              </w:rPr>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480C641"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2)</w:t>
            </w:r>
            <w:r w:rsidRPr="00496C34">
              <w:rPr>
                <w:rFonts w:ascii="Times New Roman" w:eastAsia="Times New Roman" w:hAnsi="Times New Roman" w:cs="Times New Roman"/>
                <w:color w:val="000000"/>
                <w:sz w:val="24"/>
                <w:szCs w:val="24"/>
                <w:lang w:eastAsia="ru-RU"/>
              </w:rPr>
              <w:tab/>
              <w:t>участник закупки - юридическое лицо не находится в процессе ликвидации;</w:t>
            </w:r>
          </w:p>
          <w:p w14:paraId="5B426DD9"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3)</w:t>
            </w:r>
            <w:r w:rsidRPr="00496C34">
              <w:rPr>
                <w:rFonts w:ascii="Times New Roman" w:eastAsia="Times New Roman" w:hAnsi="Times New Roman" w:cs="Times New Roman"/>
                <w:color w:val="000000"/>
                <w:sz w:val="24"/>
                <w:szCs w:val="24"/>
                <w:lang w:eastAsia="ru-RU"/>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E7D0D8D"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4)</w:t>
            </w:r>
            <w:r w:rsidRPr="00496C34">
              <w:rPr>
                <w:rFonts w:ascii="Times New Roman" w:eastAsia="Times New Roman" w:hAnsi="Times New Roman" w:cs="Times New Roman"/>
                <w:color w:val="000000"/>
                <w:sz w:val="24"/>
                <w:szCs w:val="24"/>
                <w:lang w:eastAsia="ru-RU"/>
              </w:rPr>
              <w:tab/>
            </w:r>
            <w:proofErr w:type="spellStart"/>
            <w:r w:rsidRPr="00496C34">
              <w:rPr>
                <w:rFonts w:ascii="Times New Roman" w:eastAsia="Times New Roman" w:hAnsi="Times New Roman" w:cs="Times New Roman"/>
                <w:color w:val="000000"/>
                <w:sz w:val="24"/>
                <w:szCs w:val="24"/>
                <w:lang w:eastAsia="ru-RU"/>
              </w:rPr>
              <w:t>неприостановление</w:t>
            </w:r>
            <w:proofErr w:type="spellEnd"/>
            <w:r w:rsidRPr="00496C34">
              <w:rPr>
                <w:rFonts w:ascii="Times New Roman" w:eastAsia="Times New Roman" w:hAnsi="Times New Roman" w:cs="Times New Roman"/>
                <w:color w:val="000000"/>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E7DAD65"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5)</w:t>
            </w:r>
            <w:r w:rsidRPr="00496C34">
              <w:rPr>
                <w:rFonts w:ascii="Times New Roman" w:eastAsia="Times New Roman" w:hAnsi="Times New Roman" w:cs="Times New Roman"/>
                <w:color w:val="000000"/>
                <w:sz w:val="24"/>
                <w:szCs w:val="24"/>
                <w:lang w:eastAsia="ru-RU"/>
              </w:rPr>
              <w:tab/>
              <w:t xml:space="preserve">отсутствие у участника закупки недоимки по налогам, сборам, задолженности по иным обязательным платежам в бюджеты </w:t>
            </w:r>
            <w:r w:rsidRPr="00496C34">
              <w:rPr>
                <w:rFonts w:ascii="Times New Roman" w:eastAsia="Times New Roman" w:hAnsi="Times New Roman" w:cs="Times New Roman"/>
                <w:color w:val="000000"/>
                <w:sz w:val="24"/>
                <w:szCs w:val="24"/>
                <w:lang w:eastAsia="ru-RU"/>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671C6FE"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6)</w:t>
            </w:r>
            <w:r w:rsidRPr="00496C34">
              <w:rPr>
                <w:rFonts w:ascii="Times New Roman" w:eastAsia="Times New Roman" w:hAnsi="Times New Roman" w:cs="Times New Roman"/>
                <w:color w:val="000000"/>
                <w:sz w:val="24"/>
                <w:szCs w:val="24"/>
                <w:lang w:eastAsia="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EBED2C"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7)</w:t>
            </w:r>
            <w:r w:rsidRPr="00496C34">
              <w:rPr>
                <w:rFonts w:ascii="Times New Roman" w:eastAsia="Times New Roman" w:hAnsi="Times New Roman" w:cs="Times New Roman"/>
                <w:color w:val="000000"/>
                <w:sz w:val="24"/>
                <w:szCs w:val="24"/>
                <w:lang w:eastAsia="ru-RU"/>
              </w:rPr>
              <w:tab/>
            </w:r>
            <w:proofErr w:type="spellStart"/>
            <w:r w:rsidRPr="00496C34">
              <w:rPr>
                <w:rFonts w:ascii="Times New Roman" w:eastAsia="Times New Roman" w:hAnsi="Times New Roman" w:cs="Times New Roman"/>
                <w:color w:val="000000"/>
                <w:sz w:val="24"/>
                <w:szCs w:val="24"/>
                <w:lang w:eastAsia="ru-RU"/>
              </w:rPr>
              <w:t>непривлечение</w:t>
            </w:r>
            <w:proofErr w:type="spellEnd"/>
            <w:r w:rsidRPr="00496C34">
              <w:rPr>
                <w:rFonts w:ascii="Times New Roman" w:eastAsia="Times New Roman" w:hAnsi="Times New Roman" w:cs="Times New Roman"/>
                <w:color w:val="000000"/>
                <w:sz w:val="24"/>
                <w:szCs w:val="24"/>
                <w:lang w:eastAsia="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F65DDE"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8)</w:t>
            </w:r>
            <w:r w:rsidRPr="00496C34">
              <w:rPr>
                <w:rFonts w:ascii="Times New Roman" w:eastAsia="Times New Roman" w:hAnsi="Times New Roman" w:cs="Times New Roman"/>
                <w:color w:val="000000"/>
                <w:sz w:val="24"/>
                <w:szCs w:val="24"/>
                <w:lang w:eastAsia="ru-RU"/>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47BDFEB"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9)</w:t>
            </w:r>
            <w:r w:rsidRPr="00496C34">
              <w:rPr>
                <w:rFonts w:ascii="Times New Roman" w:eastAsia="Times New Roman" w:hAnsi="Times New Roman" w:cs="Times New Roman"/>
                <w:color w:val="000000"/>
                <w:sz w:val="24"/>
                <w:szCs w:val="24"/>
                <w:lang w:eastAsia="ru-RU"/>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F4A2525"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10)</w:t>
            </w:r>
            <w:r w:rsidRPr="00496C34">
              <w:rPr>
                <w:rFonts w:ascii="Times New Roman" w:eastAsia="Times New Roman" w:hAnsi="Times New Roman" w:cs="Times New Roman"/>
                <w:color w:val="000000"/>
                <w:sz w:val="24"/>
                <w:szCs w:val="24"/>
                <w:lang w:eastAsia="ru-RU"/>
              </w:rPr>
              <w:tab/>
              <w:t>отсутствие между участником закупки и заказчиком конфликта интересов;</w:t>
            </w:r>
          </w:p>
          <w:p w14:paraId="6A7FD022"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11)</w:t>
            </w:r>
            <w:r w:rsidRPr="00496C34">
              <w:rPr>
                <w:rFonts w:ascii="Times New Roman" w:eastAsia="Times New Roman" w:hAnsi="Times New Roman" w:cs="Times New Roman"/>
                <w:color w:val="000000"/>
                <w:sz w:val="24"/>
                <w:szCs w:val="24"/>
                <w:lang w:eastAsia="ru-RU"/>
              </w:rPr>
              <w:tab/>
              <w:t>участник закупки не является офшорной компанией;</w:t>
            </w:r>
          </w:p>
          <w:p w14:paraId="67B293B2" w14:textId="372BE89D" w:rsidR="0087569D"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12)</w:t>
            </w:r>
            <w:r w:rsidRPr="00496C34">
              <w:rPr>
                <w:rFonts w:ascii="Times New Roman" w:eastAsia="Times New Roman" w:hAnsi="Times New Roman" w:cs="Times New Roman"/>
                <w:color w:val="000000"/>
                <w:sz w:val="24"/>
                <w:szCs w:val="24"/>
                <w:lang w:eastAsia="ru-RU"/>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eastAsia="Times New Roman" w:hAnsi="Times New Roman" w:cs="Times New Roman"/>
                <w:color w:val="000000"/>
                <w:sz w:val="24"/>
                <w:szCs w:val="24"/>
                <w:lang w:eastAsia="ru-RU"/>
              </w:rPr>
              <w:t>.</w:t>
            </w:r>
          </w:p>
        </w:tc>
      </w:tr>
      <w:tr w:rsidR="00A634E5" w:rsidRPr="00345B9C" w14:paraId="7EEAE133" w14:textId="77777777" w:rsidTr="00EA3E17">
        <w:trPr>
          <w:jc w:val="center"/>
        </w:trPr>
        <w:tc>
          <w:tcPr>
            <w:tcW w:w="2830" w:type="dxa"/>
            <w:shd w:val="clear" w:color="auto" w:fill="EEECE1" w:themeFill="background2"/>
          </w:tcPr>
          <w:p w14:paraId="3A7D7FC1" w14:textId="3E9EB90F" w:rsidR="00A634E5" w:rsidRPr="0087569D" w:rsidRDefault="000F00B9" w:rsidP="00030B41">
            <w:pPr>
              <w:spacing w:before="0" w:after="0" w:line="240" w:lineRule="auto"/>
              <w:rPr>
                <w:rFonts w:ascii="Times New Roman" w:hAnsi="Times New Roman"/>
                <w:sz w:val="24"/>
                <w:szCs w:val="24"/>
              </w:rPr>
            </w:pPr>
            <w:r>
              <w:rPr>
                <w:rFonts w:ascii="Times New Roman" w:hAnsi="Times New Roman"/>
                <w:sz w:val="24"/>
                <w:szCs w:val="24"/>
              </w:rPr>
              <w:lastRenderedPageBreak/>
              <w:t xml:space="preserve">2.4. </w:t>
            </w:r>
            <w:r w:rsidR="00A634E5" w:rsidRPr="00A634E5">
              <w:rPr>
                <w:rFonts w:ascii="Times New Roman" w:hAnsi="Times New Roman"/>
                <w:sz w:val="24"/>
                <w:szCs w:val="24"/>
              </w:rPr>
              <w:t>Квалификационные требования к участнику</w:t>
            </w:r>
            <w:r w:rsidR="00A634E5">
              <w:rPr>
                <w:rFonts w:ascii="Times New Roman" w:hAnsi="Times New Roman"/>
                <w:sz w:val="24"/>
                <w:szCs w:val="24"/>
              </w:rPr>
              <w:t xml:space="preserve"> закупки </w:t>
            </w:r>
          </w:p>
        </w:tc>
        <w:tc>
          <w:tcPr>
            <w:tcW w:w="7371" w:type="dxa"/>
          </w:tcPr>
          <w:p w14:paraId="7B9ADBB0" w14:textId="21041EE4" w:rsidR="00A634E5" w:rsidRDefault="00A634E5" w:rsidP="00030B41">
            <w:pPr>
              <w:spacing w:before="0" w:after="0" w:line="240" w:lineRule="auto"/>
              <w:jc w:val="both"/>
              <w:rPr>
                <w:rFonts w:ascii="Times New Roman" w:hAnsi="Times New Roman"/>
                <w:sz w:val="24"/>
                <w:szCs w:val="24"/>
              </w:rPr>
            </w:pPr>
            <w:r w:rsidRPr="00A634E5">
              <w:rPr>
                <w:rFonts w:ascii="Times New Roman" w:hAnsi="Times New Roman"/>
                <w:sz w:val="24"/>
                <w:szCs w:val="24"/>
              </w:rPr>
              <w:t>Не установлены</w:t>
            </w:r>
          </w:p>
        </w:tc>
      </w:tr>
      <w:tr w:rsidR="004F5EA0" w:rsidRPr="00345B9C" w14:paraId="1EAEAC84" w14:textId="77777777" w:rsidTr="00EA3E17">
        <w:trPr>
          <w:jc w:val="center"/>
        </w:trPr>
        <w:tc>
          <w:tcPr>
            <w:tcW w:w="2830" w:type="dxa"/>
            <w:tcBorders>
              <w:bottom w:val="single" w:sz="4" w:space="0" w:color="auto"/>
            </w:tcBorders>
            <w:shd w:val="clear" w:color="auto" w:fill="EEECE1" w:themeFill="background2"/>
          </w:tcPr>
          <w:p w14:paraId="5FF46A20"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2.5. </w:t>
            </w:r>
            <w:r w:rsidRPr="00B608F0">
              <w:rPr>
                <w:rFonts w:ascii="Times New Roman" w:hAnsi="Times New Roman"/>
                <w:sz w:val="24"/>
                <w:szCs w:val="24"/>
              </w:rPr>
              <w:t>Форма и порядок подачи запросов о даче разъяснений положений извещения об осуществлении закупки</w:t>
            </w:r>
            <w:r>
              <w:t xml:space="preserve"> </w:t>
            </w:r>
            <w:r w:rsidRPr="00B326AD">
              <w:rPr>
                <w:rFonts w:ascii="Times New Roman" w:hAnsi="Times New Roman"/>
                <w:sz w:val="24"/>
                <w:szCs w:val="24"/>
              </w:rPr>
              <w:t>по</w:t>
            </w:r>
            <w:r>
              <w:rPr>
                <w:rFonts w:ascii="Times New Roman" w:hAnsi="Times New Roman"/>
                <w:sz w:val="24"/>
                <w:szCs w:val="24"/>
              </w:rPr>
              <w:t xml:space="preserve"> </w:t>
            </w:r>
            <w:r w:rsidRPr="00B326AD">
              <w:rPr>
                <w:rFonts w:ascii="Times New Roman" w:hAnsi="Times New Roman"/>
                <w:sz w:val="24"/>
                <w:szCs w:val="24"/>
              </w:rPr>
              <w:t xml:space="preserve">принципу «электронного магазина» </w:t>
            </w:r>
            <w:r w:rsidRPr="00B608F0">
              <w:rPr>
                <w:rFonts w:ascii="Times New Roman" w:hAnsi="Times New Roman"/>
                <w:sz w:val="24"/>
                <w:szCs w:val="24"/>
              </w:rPr>
              <w:t>и предоставления заказчиком разъяснений, дата и время окончания срока подачи запросов разъяснений положений документации о закупке</w:t>
            </w:r>
          </w:p>
          <w:p w14:paraId="24419E59" w14:textId="7698EE23" w:rsidR="004F5EA0" w:rsidRPr="0087569D" w:rsidRDefault="004F5EA0" w:rsidP="00030B41">
            <w:pPr>
              <w:spacing w:before="0" w:after="0" w:line="240" w:lineRule="auto"/>
              <w:jc w:val="both"/>
              <w:rPr>
                <w:rFonts w:ascii="Times New Roman" w:hAnsi="Times New Roman"/>
                <w:sz w:val="24"/>
                <w:szCs w:val="24"/>
              </w:rPr>
            </w:pPr>
          </w:p>
        </w:tc>
        <w:tc>
          <w:tcPr>
            <w:tcW w:w="7371" w:type="dxa"/>
            <w:tcBorders>
              <w:bottom w:val="single" w:sz="4" w:space="0" w:color="auto"/>
            </w:tcBorders>
          </w:tcPr>
          <w:p w14:paraId="046480D2" w14:textId="2346245E" w:rsidR="004F5EA0" w:rsidRPr="00B00B2A" w:rsidRDefault="004F5EA0" w:rsidP="00030B41">
            <w:pPr>
              <w:spacing w:before="0"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B00B2A">
              <w:rPr>
                <w:rFonts w:ascii="Times New Roman" w:hAnsi="Times New Roman" w:cs="Times New Roman"/>
                <w:sz w:val="24"/>
                <w:szCs w:val="24"/>
              </w:rPr>
              <w:t xml:space="preserve">Согласно Регламента электронной площадки </w:t>
            </w:r>
            <w:r w:rsidR="00853961">
              <w:rPr>
                <w:rFonts w:ascii="Times New Roman" w:hAnsi="Times New Roman" w:cs="Times New Roman"/>
                <w:sz w:val="24"/>
                <w:szCs w:val="24"/>
              </w:rPr>
              <w:t xml:space="preserve">ЭТП «Регион» </w:t>
            </w:r>
            <w:r w:rsidR="00853961" w:rsidRPr="00B00B2A">
              <w:rPr>
                <w:rFonts w:ascii="Times New Roman" w:hAnsi="Times New Roman" w:cs="Times New Roman"/>
                <w:sz w:val="24"/>
                <w:szCs w:val="24"/>
              </w:rPr>
              <w:t>по адресу в сети Интернет</w:t>
            </w:r>
            <w:r w:rsidR="00853961" w:rsidRPr="00B00B2A">
              <w:rPr>
                <w:rFonts w:ascii="Times New Roman" w:hAnsi="Times New Roman" w:cs="Times New Roman"/>
                <w:color w:val="0070C0"/>
                <w:sz w:val="24"/>
                <w:szCs w:val="24"/>
              </w:rPr>
              <w:t xml:space="preserve">: </w:t>
            </w:r>
            <w:r w:rsidR="00853961" w:rsidRPr="00853961">
              <w:rPr>
                <w:rFonts w:ascii="Times New Roman" w:hAnsi="Times New Roman" w:cs="Times New Roman"/>
                <w:color w:val="0070C0"/>
                <w:sz w:val="24"/>
                <w:szCs w:val="24"/>
              </w:rPr>
              <w:t>https://etp-region.ru</w:t>
            </w:r>
          </w:p>
        </w:tc>
      </w:tr>
      <w:tr w:rsidR="00EA3E17" w:rsidRPr="00345B9C" w14:paraId="7BB115FA" w14:textId="77777777" w:rsidTr="00EA3E17">
        <w:trPr>
          <w:jc w:val="center"/>
        </w:trPr>
        <w:tc>
          <w:tcPr>
            <w:tcW w:w="2830" w:type="dxa"/>
            <w:tcBorders>
              <w:bottom w:val="single" w:sz="4" w:space="0" w:color="auto"/>
            </w:tcBorders>
            <w:shd w:val="clear" w:color="auto" w:fill="EEECE1" w:themeFill="background2"/>
          </w:tcPr>
          <w:p w14:paraId="63D5F1A3" w14:textId="77777777" w:rsidR="00EA3E17" w:rsidRDefault="00EA3E17" w:rsidP="00EA3E17">
            <w:pPr>
              <w:spacing w:before="0" w:after="0" w:line="240" w:lineRule="auto"/>
              <w:jc w:val="both"/>
              <w:rPr>
                <w:rFonts w:ascii="Times New Roman" w:hAnsi="Times New Roman"/>
                <w:sz w:val="24"/>
                <w:szCs w:val="24"/>
              </w:rPr>
            </w:pPr>
            <w:r>
              <w:rPr>
                <w:rFonts w:ascii="Times New Roman" w:hAnsi="Times New Roman"/>
                <w:sz w:val="24"/>
                <w:szCs w:val="24"/>
              </w:rPr>
              <w:t>2.6. Порядок и ф</w:t>
            </w:r>
            <w:r w:rsidRPr="00B326AD">
              <w:rPr>
                <w:rFonts w:ascii="Times New Roman" w:hAnsi="Times New Roman"/>
                <w:sz w:val="24"/>
                <w:szCs w:val="24"/>
              </w:rPr>
              <w:t xml:space="preserve">орма подачи </w:t>
            </w:r>
            <w:r>
              <w:rPr>
                <w:rFonts w:ascii="Times New Roman" w:hAnsi="Times New Roman"/>
                <w:sz w:val="24"/>
                <w:szCs w:val="24"/>
              </w:rPr>
              <w:t xml:space="preserve">предложений </w:t>
            </w:r>
          </w:p>
          <w:p w14:paraId="555F4445" w14:textId="77777777" w:rsidR="00EA3E17" w:rsidRDefault="00EA3E17" w:rsidP="00030B41">
            <w:pPr>
              <w:spacing w:before="0" w:after="0" w:line="240" w:lineRule="auto"/>
              <w:jc w:val="both"/>
              <w:rPr>
                <w:rFonts w:ascii="Times New Roman" w:hAnsi="Times New Roman"/>
                <w:sz w:val="24"/>
                <w:szCs w:val="24"/>
              </w:rPr>
            </w:pPr>
          </w:p>
        </w:tc>
        <w:tc>
          <w:tcPr>
            <w:tcW w:w="7371" w:type="dxa"/>
            <w:tcBorders>
              <w:bottom w:val="single" w:sz="4" w:space="0" w:color="auto"/>
            </w:tcBorders>
          </w:tcPr>
          <w:p w14:paraId="42CADDF0" w14:textId="4AB460CF" w:rsidR="00EA3E17" w:rsidRDefault="00B00B2A" w:rsidP="00030B41">
            <w:pPr>
              <w:spacing w:before="0" w:after="0" w:line="240" w:lineRule="auto"/>
              <w:jc w:val="both"/>
              <w:rPr>
                <w:rFonts w:ascii="Times New Roman" w:hAnsi="Times New Roman"/>
                <w:sz w:val="24"/>
                <w:szCs w:val="24"/>
              </w:rPr>
            </w:pPr>
            <w:r>
              <w:rPr>
                <w:rFonts w:ascii="Times New Roman" w:hAnsi="Times New Roman"/>
                <w:sz w:val="24"/>
                <w:szCs w:val="24"/>
              </w:rPr>
              <w:t>в соответствии с документацией</w:t>
            </w:r>
          </w:p>
        </w:tc>
      </w:tr>
      <w:tr w:rsidR="004F5EA0" w:rsidRPr="00345B9C" w14:paraId="5CF3E284" w14:textId="77777777" w:rsidTr="00EA3E17">
        <w:trPr>
          <w:jc w:val="center"/>
        </w:trPr>
        <w:tc>
          <w:tcPr>
            <w:tcW w:w="2830" w:type="dxa"/>
            <w:tcBorders>
              <w:bottom w:val="single" w:sz="4" w:space="0" w:color="auto"/>
            </w:tcBorders>
            <w:shd w:val="clear" w:color="auto" w:fill="EEECE1" w:themeFill="background2"/>
          </w:tcPr>
          <w:p w14:paraId="4D272F8C" w14:textId="77777777" w:rsidR="004F5EA0" w:rsidRPr="00B608F0" w:rsidRDefault="004F5EA0" w:rsidP="00030B41">
            <w:pPr>
              <w:spacing w:before="0" w:after="0" w:line="240" w:lineRule="auto"/>
              <w:jc w:val="both"/>
              <w:rPr>
                <w:rFonts w:ascii="Times New Roman" w:hAnsi="Times New Roman"/>
                <w:sz w:val="24"/>
                <w:szCs w:val="24"/>
              </w:rPr>
            </w:pPr>
          </w:p>
          <w:p w14:paraId="0593E15E" w14:textId="7357DCD5" w:rsidR="004F5EA0" w:rsidRPr="00B608F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2.7. </w:t>
            </w:r>
            <w:r w:rsidRPr="00FF4AA7">
              <w:rPr>
                <w:rFonts w:ascii="Times New Roman" w:hAnsi="Times New Roman"/>
                <w:sz w:val="24"/>
                <w:szCs w:val="24"/>
              </w:rPr>
              <w:t>Документы, входящие в состав предложения</w:t>
            </w:r>
          </w:p>
        </w:tc>
        <w:tc>
          <w:tcPr>
            <w:tcW w:w="7371" w:type="dxa"/>
          </w:tcPr>
          <w:p w14:paraId="3393A559" w14:textId="6E08964F" w:rsidR="004F5EA0" w:rsidRPr="00235ECA" w:rsidRDefault="004F5EA0" w:rsidP="00030B41">
            <w:pPr>
              <w:spacing w:before="0" w:after="0" w:line="240" w:lineRule="auto"/>
              <w:jc w:val="both"/>
              <w:rPr>
                <w:rFonts w:ascii="Times New Roman" w:hAnsi="Times New Roman" w:cs="Times New Roman"/>
                <w:sz w:val="24"/>
                <w:szCs w:val="24"/>
              </w:rPr>
            </w:pPr>
          </w:p>
          <w:p w14:paraId="423B0C91" w14:textId="77777777" w:rsidR="004F5EA0" w:rsidRDefault="004F5EA0" w:rsidP="00030B41">
            <w:pPr>
              <w:spacing w:before="0" w:after="0" w:line="240" w:lineRule="auto"/>
              <w:jc w:val="both"/>
              <w:rPr>
                <w:rFonts w:ascii="Times New Roman" w:hAnsi="Times New Roman"/>
                <w:b/>
                <w:bCs/>
                <w:sz w:val="24"/>
                <w:szCs w:val="24"/>
              </w:rPr>
            </w:pPr>
            <w:r w:rsidRPr="0073005D">
              <w:rPr>
                <w:rFonts w:ascii="Times New Roman" w:hAnsi="Times New Roman"/>
                <w:b/>
                <w:bCs/>
                <w:sz w:val="24"/>
                <w:szCs w:val="24"/>
              </w:rPr>
              <w:t>Предложение должно содержать следующую информацию и документы:</w:t>
            </w:r>
          </w:p>
          <w:p w14:paraId="6E5DEA38" w14:textId="77777777" w:rsidR="004F5EA0" w:rsidRPr="0073005D" w:rsidRDefault="004F5EA0" w:rsidP="00030B41">
            <w:pPr>
              <w:spacing w:before="0" w:after="0" w:line="240" w:lineRule="auto"/>
              <w:jc w:val="both"/>
              <w:rPr>
                <w:rFonts w:ascii="Times New Roman" w:hAnsi="Times New Roman"/>
                <w:b/>
                <w:bCs/>
                <w:sz w:val="24"/>
                <w:szCs w:val="24"/>
              </w:rPr>
            </w:pPr>
            <w:r>
              <w:rPr>
                <w:rFonts w:ascii="Times New Roman" w:hAnsi="Times New Roman"/>
                <w:b/>
                <w:bCs/>
                <w:sz w:val="24"/>
                <w:szCs w:val="24"/>
              </w:rPr>
              <w:t xml:space="preserve">(Предоставление выделенных документов </w:t>
            </w:r>
            <w:r w:rsidRPr="007C4A7E">
              <w:rPr>
                <w:rFonts w:ascii="Times New Roman" w:hAnsi="Times New Roman"/>
                <w:b/>
                <w:bCs/>
                <w:sz w:val="24"/>
                <w:szCs w:val="24"/>
                <w:u w:val="single"/>
              </w:rPr>
              <w:t>ОБЯЗАТЕЛЬНО!)</w:t>
            </w:r>
          </w:p>
          <w:p w14:paraId="23EF547E" w14:textId="4295854A" w:rsidR="004F5EA0" w:rsidRPr="007C4A7E" w:rsidRDefault="004F5EA0" w:rsidP="00030B41">
            <w:pPr>
              <w:spacing w:before="0" w:after="0" w:line="240" w:lineRule="auto"/>
              <w:jc w:val="both"/>
              <w:rPr>
                <w:rFonts w:ascii="Times New Roman" w:hAnsi="Times New Roman"/>
                <w:color w:val="FF0000"/>
                <w:sz w:val="24"/>
                <w:szCs w:val="24"/>
                <w:u w:val="single"/>
              </w:rPr>
            </w:pPr>
            <w:r>
              <w:rPr>
                <w:rFonts w:ascii="Times New Roman" w:hAnsi="Times New Roman"/>
                <w:sz w:val="24"/>
                <w:szCs w:val="24"/>
              </w:rPr>
              <w:t>-</w:t>
            </w:r>
            <w:r w:rsidRPr="00FF4AA7">
              <w:rPr>
                <w:rFonts w:ascii="Times New Roman" w:hAnsi="Times New Roman"/>
                <w:sz w:val="24"/>
                <w:szCs w:val="24"/>
              </w:rPr>
              <w:t xml:space="preserve"> </w:t>
            </w:r>
            <w:r w:rsidRPr="007A2FC3">
              <w:rPr>
                <w:rFonts w:ascii="Times New Roman" w:hAnsi="Times New Roman"/>
                <w:sz w:val="24"/>
                <w:szCs w:val="24"/>
              </w:rPr>
              <w:t xml:space="preserve">наименование, содержащее указание на организационно-правовую форму, фирменное наименование (при наличии), место нахождения юридического лица определяемое местом его государственной регистрации на территории Российской Федерации,), если участником </w:t>
            </w:r>
            <w:r>
              <w:rPr>
                <w:rFonts w:ascii="Times New Roman" w:hAnsi="Times New Roman"/>
                <w:sz w:val="24"/>
                <w:szCs w:val="24"/>
              </w:rPr>
              <w:t>не</w:t>
            </w:r>
            <w:r w:rsidRPr="007A2FC3">
              <w:rPr>
                <w:rFonts w:ascii="Times New Roman" w:hAnsi="Times New Roman"/>
                <w:sz w:val="24"/>
                <w:szCs w:val="24"/>
              </w:rPr>
              <w:t>конкурентной закупки с участием субъектов МСП</w:t>
            </w:r>
            <w:r>
              <w:rPr>
                <w:rFonts w:ascii="Times New Roman" w:hAnsi="Times New Roman"/>
                <w:sz w:val="24"/>
                <w:szCs w:val="24"/>
              </w:rPr>
              <w:t xml:space="preserve"> </w:t>
            </w:r>
            <w:r w:rsidRPr="007A2FC3">
              <w:rPr>
                <w:rFonts w:ascii="Times New Roman" w:hAnsi="Times New Roman"/>
                <w:sz w:val="24"/>
                <w:szCs w:val="24"/>
              </w:rPr>
              <w:t xml:space="preserve"> является юридическое лицо, </w:t>
            </w:r>
            <w:r w:rsidRPr="007C4A7E">
              <w:rPr>
                <w:rFonts w:ascii="Times New Roman" w:hAnsi="Times New Roman"/>
                <w:b/>
                <w:bCs/>
                <w:sz w:val="24"/>
                <w:szCs w:val="24"/>
              </w:rPr>
              <w:t>карточка предприятия (анкета),</w:t>
            </w:r>
            <w:r w:rsidRPr="007C4A7E">
              <w:rPr>
                <w:b/>
                <w:bCs/>
              </w:rPr>
              <w:t xml:space="preserve"> </w:t>
            </w:r>
            <w:r w:rsidRPr="007C4A7E">
              <w:rPr>
                <w:rFonts w:ascii="Times New Roman" w:hAnsi="Times New Roman"/>
                <w:b/>
                <w:bCs/>
                <w:sz w:val="24"/>
                <w:szCs w:val="24"/>
              </w:rPr>
              <w:t>учредительный документ (Копия устава в действующей редакции</w:t>
            </w:r>
            <w:r>
              <w:rPr>
                <w:rFonts w:ascii="Times New Roman" w:hAnsi="Times New Roman"/>
                <w:b/>
                <w:bCs/>
                <w:sz w:val="24"/>
                <w:szCs w:val="24"/>
              </w:rPr>
              <w:t>)</w:t>
            </w:r>
            <w:r w:rsidRPr="007C4A7E">
              <w:rPr>
                <w:rFonts w:ascii="Times New Roman" w:hAnsi="Times New Roman"/>
                <w:b/>
                <w:bCs/>
                <w:sz w:val="24"/>
                <w:szCs w:val="24"/>
              </w:rPr>
              <w:t>;</w:t>
            </w:r>
          </w:p>
          <w:p w14:paraId="2F8919DA"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w:t>
            </w:r>
            <w:r w:rsidRPr="00FF4AA7">
              <w:rPr>
                <w:rFonts w:ascii="Times New Roman" w:hAnsi="Times New Roman"/>
                <w:sz w:val="24"/>
                <w:szCs w:val="24"/>
              </w:rPr>
              <w:t xml:space="preserve"> </w:t>
            </w:r>
            <w:r w:rsidRPr="007A2FC3">
              <w:rPr>
                <w:rFonts w:ascii="Times New Roman" w:hAnsi="Times New Roman"/>
                <w:sz w:val="24"/>
                <w:szCs w:val="24"/>
              </w:rPr>
              <w:t>фамилия, имя, отчество (при наличии), паспортные данные, адрес</w:t>
            </w:r>
            <w:r>
              <w:rPr>
                <w:rFonts w:ascii="Times New Roman" w:hAnsi="Times New Roman"/>
                <w:sz w:val="24"/>
                <w:szCs w:val="24"/>
              </w:rPr>
              <w:t xml:space="preserve"> </w:t>
            </w:r>
            <w:r w:rsidRPr="007A2FC3">
              <w:rPr>
                <w:rFonts w:ascii="Times New Roman" w:hAnsi="Times New Roman"/>
                <w:sz w:val="24"/>
                <w:szCs w:val="24"/>
              </w:rPr>
              <w:t xml:space="preserve">места жительства физического лица, </w:t>
            </w:r>
            <w:r>
              <w:rPr>
                <w:rFonts w:ascii="Times New Roman" w:hAnsi="Times New Roman"/>
                <w:sz w:val="24"/>
                <w:szCs w:val="24"/>
              </w:rPr>
              <w:t>з</w:t>
            </w:r>
            <w:r w:rsidRPr="007A2FC3">
              <w:rPr>
                <w:rFonts w:ascii="Times New Roman" w:hAnsi="Times New Roman"/>
                <w:sz w:val="24"/>
                <w:szCs w:val="24"/>
              </w:rPr>
              <w:t xml:space="preserve">арегистрированного в качестве индивидуального предпринимателя, </w:t>
            </w:r>
            <w:r>
              <w:rPr>
                <w:rFonts w:ascii="Times New Roman" w:hAnsi="Times New Roman"/>
                <w:sz w:val="24"/>
                <w:szCs w:val="24"/>
              </w:rPr>
              <w:t xml:space="preserve">- </w:t>
            </w:r>
            <w:r w:rsidRPr="007A2FC3">
              <w:rPr>
                <w:rFonts w:ascii="Times New Roman" w:hAnsi="Times New Roman"/>
                <w:b/>
                <w:bCs/>
                <w:sz w:val="24"/>
                <w:szCs w:val="24"/>
              </w:rPr>
              <w:t>копия свидетельства о государственной регистрации физического лица в качестве индивидуального предпринимателя (лист записи в ЕГРИП</w:t>
            </w:r>
            <w:r w:rsidRPr="007A2FC3">
              <w:rPr>
                <w:rFonts w:ascii="Times New Roman" w:hAnsi="Times New Roman"/>
                <w:sz w:val="24"/>
                <w:szCs w:val="24"/>
              </w:rPr>
              <w:t>);</w:t>
            </w:r>
          </w:p>
          <w:p w14:paraId="6910EF3F" w14:textId="5524740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445CEA">
              <w:rPr>
                <w:rFonts w:ascii="Times New Roman" w:hAnsi="Times New Roman"/>
                <w:b/>
                <w:bCs/>
                <w:sz w:val="24"/>
                <w:szCs w:val="24"/>
              </w:rPr>
              <w:t>идентификационный номер налогоплательщика участника закупки</w:t>
            </w:r>
            <w:r w:rsidRPr="00FF4AA7">
              <w:rPr>
                <w:rFonts w:ascii="Times New Roman" w:hAnsi="Times New Roman"/>
                <w:sz w:val="24"/>
                <w:szCs w:val="24"/>
              </w:rPr>
              <w:t xml:space="preserve"> с участием субъектов МСП</w:t>
            </w:r>
            <w:r>
              <w:rPr>
                <w:rFonts w:ascii="Times New Roman" w:hAnsi="Times New Roman"/>
                <w:sz w:val="24"/>
                <w:szCs w:val="24"/>
              </w:rPr>
              <w:t xml:space="preserve"> </w:t>
            </w:r>
            <w:r w:rsidRPr="00FF4AA7">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B73B79"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445CEA">
              <w:rPr>
                <w:rFonts w:ascii="Times New Roman" w:hAnsi="Times New Roman"/>
                <w:b/>
                <w:bCs/>
                <w:sz w:val="24"/>
                <w:szCs w:val="24"/>
              </w:rPr>
              <w:t>идентификационный номер налогоплательщика (при наличии) учредителей</w:t>
            </w:r>
            <w:r w:rsidRPr="00FF4AA7">
              <w:rPr>
                <w:rFonts w:ascii="Times New Roman" w:hAnsi="Times New Roman"/>
                <w:sz w:val="24"/>
                <w:szCs w:val="24"/>
              </w:rPr>
              <w:t>,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57166E7" w14:textId="74D28D66"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73005D">
              <w:rPr>
                <w:rFonts w:ascii="Times New Roman" w:hAnsi="Times New Roman"/>
                <w:b/>
                <w:bCs/>
                <w:sz w:val="24"/>
                <w:szCs w:val="24"/>
              </w:rPr>
              <w:t>копия документа, подтверждающего полномочия</w:t>
            </w:r>
            <w:r w:rsidRPr="0053164A">
              <w:rPr>
                <w:rFonts w:ascii="Times New Roman" w:hAnsi="Times New Roman"/>
                <w:sz w:val="24"/>
                <w:szCs w:val="24"/>
              </w:rPr>
              <w:t xml:space="preserve"> лица действовать от имени участника закупки с участием субъектов МСП, за исключением случаев подписания заявки</w:t>
            </w:r>
            <w:r>
              <w:rPr>
                <w:rFonts w:ascii="Times New Roman" w:hAnsi="Times New Roman"/>
                <w:sz w:val="24"/>
                <w:szCs w:val="24"/>
              </w:rPr>
              <w:t>:</w:t>
            </w:r>
          </w:p>
          <w:p w14:paraId="3A856C82" w14:textId="77777777" w:rsidR="004F5EA0" w:rsidRPr="0053164A" w:rsidRDefault="004F5EA0" w:rsidP="00030B41">
            <w:pPr>
              <w:spacing w:before="0" w:after="0" w:line="240" w:lineRule="auto"/>
              <w:jc w:val="both"/>
              <w:rPr>
                <w:rFonts w:ascii="Times New Roman" w:hAnsi="Times New Roman"/>
                <w:sz w:val="24"/>
                <w:szCs w:val="24"/>
              </w:rPr>
            </w:pPr>
            <w:r w:rsidRPr="0053164A">
              <w:rPr>
                <w:rFonts w:ascii="Times New Roman" w:hAnsi="Times New Roman"/>
                <w:sz w:val="24"/>
                <w:szCs w:val="24"/>
              </w:rPr>
              <w:t>индивидуальным предпринимателем, если участником такой закупки является индивидуальный предприниматель;</w:t>
            </w:r>
          </w:p>
          <w:p w14:paraId="4777670A" w14:textId="62BB07C7" w:rsidR="004F5EA0" w:rsidRDefault="004F5EA0" w:rsidP="00030B41">
            <w:pPr>
              <w:spacing w:before="0" w:after="0" w:line="240" w:lineRule="auto"/>
              <w:jc w:val="both"/>
              <w:rPr>
                <w:rFonts w:ascii="Times New Roman" w:hAnsi="Times New Roman"/>
                <w:sz w:val="24"/>
                <w:szCs w:val="24"/>
              </w:rPr>
            </w:pPr>
            <w:r w:rsidRPr="0053164A">
              <w:rPr>
                <w:rFonts w:ascii="Times New Roman" w:hAnsi="Times New Roman"/>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AB8D40E" w14:textId="52A44099" w:rsidR="004F5EA0" w:rsidRPr="000E4DD9" w:rsidRDefault="004F5EA0" w:rsidP="00030B41">
            <w:pPr>
              <w:spacing w:before="0" w:after="0" w:line="240" w:lineRule="auto"/>
              <w:jc w:val="both"/>
              <w:rPr>
                <w:rFonts w:ascii="Times New Roman" w:hAnsi="Times New Roman"/>
                <w:b/>
                <w:bCs/>
                <w:sz w:val="24"/>
                <w:szCs w:val="24"/>
              </w:rPr>
            </w:pPr>
            <w:r>
              <w:rPr>
                <w:rFonts w:ascii="Times New Roman" w:hAnsi="Times New Roman"/>
                <w:sz w:val="24"/>
                <w:szCs w:val="24"/>
              </w:rPr>
              <w:t xml:space="preserve">- </w:t>
            </w:r>
            <w:r w:rsidRPr="000E4DD9">
              <w:rPr>
                <w:rFonts w:ascii="Times New Roman" w:hAnsi="Times New Roman"/>
                <w:b/>
                <w:bCs/>
                <w:sz w:val="24"/>
                <w:szCs w:val="24"/>
              </w:rPr>
              <w:t>предложение участника закупки с участием субъектов МСП</w:t>
            </w:r>
            <w:r>
              <w:rPr>
                <w:rFonts w:ascii="Times New Roman" w:hAnsi="Times New Roman"/>
                <w:b/>
                <w:bCs/>
                <w:sz w:val="24"/>
                <w:szCs w:val="24"/>
              </w:rPr>
              <w:t xml:space="preserve"> </w:t>
            </w:r>
            <w:r w:rsidRPr="000E4DD9">
              <w:rPr>
                <w:rFonts w:ascii="Times New Roman" w:hAnsi="Times New Roman"/>
                <w:b/>
                <w:bCs/>
                <w:sz w:val="24"/>
                <w:szCs w:val="24"/>
              </w:rPr>
              <w:t>в отношении предмета такой закупки;</w:t>
            </w:r>
          </w:p>
          <w:p w14:paraId="2FAC0CBB" w14:textId="77777777" w:rsidR="004F5EA0" w:rsidRPr="0053164A"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0F00B9">
              <w:rPr>
                <w:rFonts w:ascii="Times New Roman" w:hAnsi="Times New Roman"/>
                <w:b/>
                <w:bCs/>
                <w:sz w:val="24"/>
                <w:szCs w:val="24"/>
              </w:rPr>
              <w:t>- наименование страны происхождения поставляемого товара</w:t>
            </w:r>
            <w:r w:rsidRPr="0053164A">
              <w:rPr>
                <w:rFonts w:ascii="Times New Roman" w:hAnsi="Times New Roman"/>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0F00B9">
              <w:rPr>
                <w:rFonts w:ascii="Times New Roman" w:hAnsi="Times New Roman"/>
                <w:b/>
                <w:bCs/>
                <w:sz w:val="24"/>
                <w:szCs w:val="24"/>
              </w:rPr>
              <w:t>документ, подтверждающий страну происхождения товара,</w:t>
            </w:r>
            <w:r w:rsidRPr="0053164A">
              <w:rPr>
                <w:rFonts w:ascii="Times New Roman" w:hAnsi="Times New Roman"/>
                <w:sz w:val="24"/>
                <w:szCs w:val="24"/>
              </w:rPr>
              <w:t xml:space="preserve"> предусмотренный актом Правительства Российской Федерации, принятым в соответствии с пунктом 1 части 8 статьи 3 закона № 223-ФЗ;</w:t>
            </w:r>
          </w:p>
          <w:p w14:paraId="01712296" w14:textId="77777777" w:rsidR="004F5EA0" w:rsidRDefault="004F5EA0"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w:t>
            </w:r>
            <w:r w:rsidRPr="0053164A">
              <w:rPr>
                <w:rFonts w:ascii="Times New Roman" w:hAnsi="Times New Roman"/>
                <w:sz w:val="24"/>
                <w:szCs w:val="24"/>
              </w:rPr>
              <w:t xml:space="preserve"> </w:t>
            </w:r>
            <w:r w:rsidRPr="000E4DD9">
              <w:rPr>
                <w:rFonts w:ascii="Times New Roman" w:hAnsi="Times New Roman"/>
                <w:b/>
                <w:bCs/>
                <w:sz w:val="24"/>
                <w:szCs w:val="24"/>
              </w:rPr>
              <w:t>предложение о цене договора</w:t>
            </w:r>
            <w:r w:rsidRPr="0053164A">
              <w:rPr>
                <w:rFonts w:ascii="Times New Roman" w:hAnsi="Times New Roman"/>
                <w:sz w:val="24"/>
                <w:szCs w:val="24"/>
              </w:rPr>
              <w:t xml:space="preserve"> </w:t>
            </w:r>
            <w:r w:rsidRPr="00FB746F">
              <w:rPr>
                <w:rFonts w:ascii="Times New Roman" w:hAnsi="Times New Roman"/>
                <w:b/>
                <w:bCs/>
                <w:sz w:val="24"/>
                <w:szCs w:val="24"/>
                <w:u w:val="single"/>
              </w:rPr>
              <w:t xml:space="preserve">(цене лота) </w:t>
            </w:r>
            <w:r w:rsidRPr="0053164A">
              <w:rPr>
                <w:rFonts w:ascii="Times New Roman" w:hAnsi="Times New Roman"/>
                <w:sz w:val="24"/>
                <w:szCs w:val="24"/>
              </w:rPr>
              <w:t xml:space="preserve">подается участником с использованием программно-аппаратных средств электронной площадки, в соответствии с действующим </w:t>
            </w:r>
            <w:r>
              <w:rPr>
                <w:rFonts w:ascii="Times New Roman" w:hAnsi="Times New Roman"/>
                <w:sz w:val="24"/>
                <w:szCs w:val="24"/>
              </w:rPr>
              <w:t>Р</w:t>
            </w:r>
            <w:r w:rsidRPr="0053164A">
              <w:rPr>
                <w:rFonts w:ascii="Times New Roman" w:hAnsi="Times New Roman"/>
                <w:sz w:val="24"/>
                <w:szCs w:val="24"/>
              </w:rPr>
              <w:t>егламентом</w:t>
            </w:r>
            <w:r>
              <w:rPr>
                <w:rFonts w:ascii="Times New Roman" w:hAnsi="Times New Roman"/>
                <w:sz w:val="24"/>
                <w:szCs w:val="24"/>
              </w:rPr>
              <w:t xml:space="preserve"> электронной торговой</w:t>
            </w:r>
            <w:r>
              <w:t xml:space="preserve"> </w:t>
            </w:r>
            <w:r w:rsidRPr="00D20A89">
              <w:rPr>
                <w:rFonts w:ascii="Times New Roman" w:hAnsi="Times New Roman"/>
                <w:sz w:val="24"/>
                <w:szCs w:val="24"/>
              </w:rPr>
              <w:t>площадки</w:t>
            </w:r>
            <w:r>
              <w:rPr>
                <w:rFonts w:ascii="Times New Roman" w:hAnsi="Times New Roman"/>
                <w:sz w:val="24"/>
                <w:szCs w:val="24"/>
              </w:rPr>
              <w:t>.</w:t>
            </w:r>
          </w:p>
          <w:p w14:paraId="6C4875FC"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Заявка на участие в ценовом запросе должна включать:</w:t>
            </w:r>
          </w:p>
          <w:p w14:paraId="32E325CE"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w:t>
            </w:r>
            <w:r w:rsidRPr="00496C34">
              <w:rPr>
                <w:rFonts w:ascii="Times New Roman" w:eastAsia="Times New Roman" w:hAnsi="Times New Roman" w:cs="Times New Roman"/>
                <w:color w:val="000000"/>
                <w:sz w:val="24"/>
                <w:szCs w:val="24"/>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4F2E2C5F"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1.1) при размещении закупки на поставку товара:</w:t>
            </w:r>
          </w:p>
          <w:p w14:paraId="39691EDD"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а) согласие участника процедуры закупки на поставку товара в случае:</w:t>
            </w:r>
          </w:p>
          <w:p w14:paraId="10D1E2C6"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EF57B47"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A873939"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0AAFECD"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AFDAFB4"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3.1) при размещении закупки на выполнение работ, оказание услуг для выполнения, оказания которых используется товар:</w:t>
            </w:r>
          </w:p>
          <w:p w14:paraId="314A4CD5" w14:textId="77777777" w:rsidR="00496C34" w:rsidRPr="00496C34"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539941D" w14:textId="2D61F930" w:rsidR="00496C34" w:rsidRPr="00C5528E" w:rsidRDefault="00496C34" w:rsidP="00030B41">
            <w:pPr>
              <w:widowControl w:val="0"/>
              <w:autoSpaceDE w:val="0"/>
              <w:autoSpaceDN w:val="0"/>
              <w:adjustRightInd w:val="0"/>
              <w:spacing w:before="0" w:after="0" w:line="240" w:lineRule="auto"/>
              <w:ind w:firstLine="567"/>
              <w:jc w:val="both"/>
              <w:rPr>
                <w:rFonts w:ascii="Times New Roman" w:eastAsia="Times New Roman" w:hAnsi="Times New Roman" w:cs="Times New Roman"/>
                <w:color w:val="000000"/>
                <w:sz w:val="24"/>
                <w:szCs w:val="24"/>
                <w:lang w:eastAsia="ru-RU"/>
              </w:rPr>
            </w:pPr>
            <w:r w:rsidRPr="00496C34">
              <w:rPr>
                <w:rFonts w:ascii="Times New Roman" w:eastAsia="Times New Roman" w:hAnsi="Times New Roman" w:cs="Times New Roman"/>
                <w:color w:val="000000"/>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sidR="00C5528E">
              <w:rPr>
                <w:rFonts w:ascii="Times New Roman" w:eastAsia="Times New Roman" w:hAnsi="Times New Roman" w:cs="Times New Roman"/>
                <w:color w:val="000000"/>
                <w:sz w:val="24"/>
                <w:szCs w:val="24"/>
                <w:lang w:eastAsia="ru-RU"/>
              </w:rPr>
              <w:t>.</w:t>
            </w:r>
            <w:r w:rsidRPr="00496C34">
              <w:rPr>
                <w:rFonts w:ascii="Times New Roman" w:eastAsia="Times New Roman" w:hAnsi="Times New Roman" w:cs="Times New Roman"/>
                <w:color w:val="000000"/>
                <w:sz w:val="24"/>
                <w:szCs w:val="24"/>
                <w:lang w:eastAsia="ru-RU"/>
              </w:rPr>
              <w:t xml:space="preserve"> </w:t>
            </w:r>
          </w:p>
        </w:tc>
      </w:tr>
      <w:tr w:rsidR="00837B9B" w:rsidRPr="00345B9C" w14:paraId="5F0CCE50" w14:textId="77777777" w:rsidTr="00EA3E17">
        <w:trPr>
          <w:jc w:val="center"/>
        </w:trPr>
        <w:tc>
          <w:tcPr>
            <w:tcW w:w="2830" w:type="dxa"/>
            <w:shd w:val="clear" w:color="auto" w:fill="EEECE1" w:themeFill="background2"/>
          </w:tcPr>
          <w:p w14:paraId="52571477" w14:textId="39A9519E" w:rsidR="00837B9B" w:rsidRDefault="000F00B9" w:rsidP="00030B41">
            <w:pPr>
              <w:spacing w:before="0" w:after="0" w:line="240" w:lineRule="auto"/>
              <w:jc w:val="both"/>
              <w:rPr>
                <w:rFonts w:ascii="Times New Roman" w:hAnsi="Times New Roman"/>
                <w:sz w:val="24"/>
                <w:szCs w:val="24"/>
              </w:rPr>
            </w:pPr>
            <w:r>
              <w:rPr>
                <w:rFonts w:ascii="Times New Roman" w:hAnsi="Times New Roman"/>
                <w:sz w:val="24"/>
                <w:szCs w:val="24"/>
              </w:rPr>
              <w:t>2.</w:t>
            </w:r>
            <w:r w:rsidR="008A0479">
              <w:rPr>
                <w:rFonts w:ascii="Times New Roman" w:hAnsi="Times New Roman"/>
                <w:sz w:val="24"/>
                <w:szCs w:val="24"/>
              </w:rPr>
              <w:t>8</w:t>
            </w:r>
            <w:r>
              <w:rPr>
                <w:rFonts w:ascii="Times New Roman" w:hAnsi="Times New Roman"/>
                <w:sz w:val="24"/>
                <w:szCs w:val="24"/>
              </w:rPr>
              <w:t xml:space="preserve">. </w:t>
            </w:r>
            <w:r w:rsidR="00837B9B" w:rsidRPr="00837B9B">
              <w:rPr>
                <w:rFonts w:ascii="Times New Roman" w:hAnsi="Times New Roman"/>
                <w:sz w:val="24"/>
                <w:szCs w:val="24"/>
              </w:rPr>
              <w:t xml:space="preserve">Срок подачи </w:t>
            </w:r>
            <w:r w:rsidR="00837B9B">
              <w:rPr>
                <w:rFonts w:ascii="Times New Roman" w:hAnsi="Times New Roman"/>
                <w:sz w:val="24"/>
                <w:szCs w:val="24"/>
              </w:rPr>
              <w:t xml:space="preserve">предложений </w:t>
            </w:r>
          </w:p>
        </w:tc>
        <w:tc>
          <w:tcPr>
            <w:tcW w:w="7371" w:type="dxa"/>
          </w:tcPr>
          <w:p w14:paraId="4C4185E0" w14:textId="56DA13C6" w:rsidR="00837B9B" w:rsidRPr="00837B9B" w:rsidRDefault="00837B9B" w:rsidP="00030B41">
            <w:pPr>
              <w:spacing w:before="0" w:after="0" w:line="240" w:lineRule="auto"/>
              <w:jc w:val="both"/>
              <w:rPr>
                <w:rFonts w:ascii="Times New Roman" w:hAnsi="Times New Roman"/>
                <w:sz w:val="24"/>
                <w:szCs w:val="24"/>
              </w:rPr>
            </w:pPr>
            <w:r w:rsidRPr="00837B9B">
              <w:rPr>
                <w:rFonts w:ascii="Times New Roman" w:hAnsi="Times New Roman"/>
                <w:sz w:val="24"/>
                <w:szCs w:val="24"/>
              </w:rPr>
              <w:t xml:space="preserve">Начало подачи </w:t>
            </w:r>
            <w:r>
              <w:rPr>
                <w:rFonts w:ascii="Times New Roman" w:hAnsi="Times New Roman"/>
                <w:sz w:val="24"/>
                <w:szCs w:val="24"/>
              </w:rPr>
              <w:t xml:space="preserve">предложений по заказу </w:t>
            </w:r>
            <w:r w:rsidRPr="00837B9B">
              <w:rPr>
                <w:rFonts w:ascii="Times New Roman" w:hAnsi="Times New Roman"/>
                <w:sz w:val="24"/>
                <w:szCs w:val="24"/>
              </w:rPr>
              <w:t xml:space="preserve">в электронной форме: с момента размещения Извещения </w:t>
            </w:r>
            <w:r w:rsidR="00FE26B5">
              <w:rPr>
                <w:rFonts w:ascii="Times New Roman" w:hAnsi="Times New Roman"/>
                <w:sz w:val="24"/>
                <w:szCs w:val="24"/>
              </w:rPr>
              <w:t>на сайте оператора ЭТП и опубликования в ЕИС.</w:t>
            </w:r>
          </w:p>
          <w:p w14:paraId="71B8F145" w14:textId="54CCF05B" w:rsidR="00837B9B" w:rsidRDefault="00837B9B" w:rsidP="00030B41">
            <w:pPr>
              <w:spacing w:before="0" w:after="0" w:line="240" w:lineRule="auto"/>
              <w:jc w:val="both"/>
              <w:rPr>
                <w:rFonts w:ascii="Times New Roman" w:hAnsi="Times New Roman"/>
                <w:sz w:val="24"/>
                <w:szCs w:val="24"/>
              </w:rPr>
            </w:pPr>
            <w:r w:rsidRPr="00837B9B">
              <w:rPr>
                <w:rFonts w:ascii="Times New Roman" w:hAnsi="Times New Roman"/>
                <w:sz w:val="24"/>
                <w:szCs w:val="24"/>
              </w:rPr>
              <w:t>Дата окончания приема предложений по заказу</w:t>
            </w:r>
            <w:r>
              <w:rPr>
                <w:rFonts w:ascii="Times New Roman" w:hAnsi="Times New Roman"/>
                <w:sz w:val="24"/>
                <w:szCs w:val="24"/>
              </w:rPr>
              <w:t xml:space="preserve">: </w:t>
            </w:r>
            <w:r w:rsidR="00B00B2A">
              <w:rPr>
                <w:rFonts w:ascii="Times New Roman" w:hAnsi="Times New Roman"/>
                <w:sz w:val="24"/>
                <w:szCs w:val="24"/>
              </w:rPr>
              <w:t>с момента размещения извещения</w:t>
            </w:r>
            <w:r w:rsidR="004F7462">
              <w:rPr>
                <w:rFonts w:ascii="Times New Roman" w:hAnsi="Times New Roman"/>
                <w:sz w:val="24"/>
                <w:szCs w:val="24"/>
              </w:rPr>
              <w:t xml:space="preserve"> 27.12.2023г.</w:t>
            </w:r>
          </w:p>
        </w:tc>
      </w:tr>
      <w:tr w:rsidR="00837B9B" w:rsidRPr="00345B9C" w14:paraId="3A2DD536" w14:textId="77777777" w:rsidTr="00EA3E17">
        <w:trPr>
          <w:jc w:val="center"/>
        </w:trPr>
        <w:tc>
          <w:tcPr>
            <w:tcW w:w="2830" w:type="dxa"/>
            <w:shd w:val="clear" w:color="auto" w:fill="EEECE1" w:themeFill="background2"/>
          </w:tcPr>
          <w:p w14:paraId="453ACFD0" w14:textId="16CF949B" w:rsidR="00837B9B" w:rsidRPr="00837B9B" w:rsidRDefault="000F00B9" w:rsidP="00030B41">
            <w:pPr>
              <w:spacing w:before="0" w:after="0" w:line="240" w:lineRule="auto"/>
              <w:jc w:val="both"/>
              <w:rPr>
                <w:rFonts w:ascii="Times New Roman" w:hAnsi="Times New Roman"/>
                <w:sz w:val="24"/>
                <w:szCs w:val="24"/>
              </w:rPr>
            </w:pPr>
            <w:r>
              <w:rPr>
                <w:rFonts w:ascii="Times New Roman" w:hAnsi="Times New Roman"/>
                <w:sz w:val="24"/>
                <w:szCs w:val="24"/>
              </w:rPr>
              <w:t>2.</w:t>
            </w:r>
            <w:r w:rsidR="008A0479">
              <w:rPr>
                <w:rFonts w:ascii="Times New Roman" w:hAnsi="Times New Roman"/>
                <w:sz w:val="24"/>
                <w:szCs w:val="24"/>
              </w:rPr>
              <w:t>9</w:t>
            </w:r>
            <w:r>
              <w:rPr>
                <w:rFonts w:ascii="Times New Roman" w:hAnsi="Times New Roman"/>
                <w:sz w:val="24"/>
                <w:szCs w:val="24"/>
              </w:rPr>
              <w:t xml:space="preserve">. </w:t>
            </w:r>
            <w:r w:rsidR="00837B9B">
              <w:rPr>
                <w:rFonts w:ascii="Times New Roman" w:hAnsi="Times New Roman"/>
                <w:sz w:val="24"/>
                <w:szCs w:val="24"/>
              </w:rPr>
              <w:t>Место подачи</w:t>
            </w:r>
            <w:r w:rsidR="00837B9B" w:rsidRPr="00837B9B">
              <w:rPr>
                <w:rFonts w:ascii="Times New Roman" w:hAnsi="Times New Roman"/>
                <w:sz w:val="24"/>
                <w:szCs w:val="24"/>
              </w:rPr>
              <w:t xml:space="preserve"> предложений</w:t>
            </w:r>
          </w:p>
        </w:tc>
        <w:tc>
          <w:tcPr>
            <w:tcW w:w="7371" w:type="dxa"/>
          </w:tcPr>
          <w:p w14:paraId="7C433AA5" w14:textId="459E0650" w:rsidR="00A9350B" w:rsidRPr="00837B9B" w:rsidRDefault="00837B9B" w:rsidP="00030B41">
            <w:pPr>
              <w:spacing w:before="0" w:after="0" w:line="240" w:lineRule="auto"/>
              <w:jc w:val="both"/>
              <w:rPr>
                <w:rFonts w:ascii="Times New Roman" w:hAnsi="Times New Roman"/>
                <w:sz w:val="24"/>
                <w:szCs w:val="24"/>
              </w:rPr>
            </w:pPr>
            <w:r w:rsidRPr="00B00B2A">
              <w:rPr>
                <w:rFonts w:ascii="Times New Roman" w:hAnsi="Times New Roman"/>
                <w:sz w:val="24"/>
                <w:szCs w:val="24"/>
              </w:rPr>
              <w:t xml:space="preserve">Электронная </w:t>
            </w:r>
            <w:proofErr w:type="gramStart"/>
            <w:r w:rsidRPr="00B00B2A">
              <w:rPr>
                <w:rFonts w:ascii="Times New Roman" w:hAnsi="Times New Roman"/>
                <w:sz w:val="24"/>
                <w:szCs w:val="24"/>
              </w:rPr>
              <w:t xml:space="preserve">площадка </w:t>
            </w:r>
            <w:r w:rsidR="00385F60">
              <w:rPr>
                <w:rFonts w:ascii="Times New Roman" w:hAnsi="Times New Roman"/>
                <w:sz w:val="24"/>
                <w:szCs w:val="24"/>
              </w:rPr>
              <w:t xml:space="preserve"> </w:t>
            </w:r>
            <w:r w:rsidR="00853961">
              <w:rPr>
                <w:rFonts w:ascii="Times New Roman" w:hAnsi="Times New Roman" w:cs="Times New Roman"/>
                <w:sz w:val="24"/>
                <w:szCs w:val="24"/>
              </w:rPr>
              <w:t>ЭТП</w:t>
            </w:r>
            <w:proofErr w:type="gramEnd"/>
            <w:r w:rsidR="00853961">
              <w:rPr>
                <w:rFonts w:ascii="Times New Roman" w:hAnsi="Times New Roman" w:cs="Times New Roman"/>
                <w:sz w:val="24"/>
                <w:szCs w:val="24"/>
              </w:rPr>
              <w:t xml:space="preserve"> «Регион» </w:t>
            </w:r>
            <w:r w:rsidR="00853961" w:rsidRPr="00B00B2A">
              <w:rPr>
                <w:rFonts w:ascii="Times New Roman" w:hAnsi="Times New Roman" w:cs="Times New Roman"/>
                <w:sz w:val="24"/>
                <w:szCs w:val="24"/>
              </w:rPr>
              <w:t>по адресу в сети Интернет</w:t>
            </w:r>
            <w:r w:rsidR="00853961" w:rsidRPr="00B00B2A">
              <w:rPr>
                <w:rFonts w:ascii="Times New Roman" w:hAnsi="Times New Roman" w:cs="Times New Roman"/>
                <w:color w:val="0070C0"/>
                <w:sz w:val="24"/>
                <w:szCs w:val="24"/>
              </w:rPr>
              <w:t xml:space="preserve">: </w:t>
            </w:r>
            <w:r w:rsidR="00853961" w:rsidRPr="00853961">
              <w:rPr>
                <w:rFonts w:ascii="Times New Roman" w:hAnsi="Times New Roman" w:cs="Times New Roman"/>
                <w:color w:val="0070C0"/>
                <w:sz w:val="24"/>
                <w:szCs w:val="24"/>
              </w:rPr>
              <w:t>https://etp-region.ru</w:t>
            </w:r>
          </w:p>
        </w:tc>
      </w:tr>
      <w:tr w:rsidR="00837B9B" w:rsidRPr="00345B9C" w14:paraId="3F006374" w14:textId="77777777" w:rsidTr="00EA3E17">
        <w:trPr>
          <w:jc w:val="center"/>
        </w:trPr>
        <w:tc>
          <w:tcPr>
            <w:tcW w:w="2830" w:type="dxa"/>
            <w:tcBorders>
              <w:bottom w:val="single" w:sz="4" w:space="0" w:color="auto"/>
            </w:tcBorders>
            <w:shd w:val="clear" w:color="auto" w:fill="EEECE1" w:themeFill="background2"/>
          </w:tcPr>
          <w:p w14:paraId="5D2DAE4B" w14:textId="24DE1A1E" w:rsidR="00837B9B" w:rsidRDefault="000F00B9" w:rsidP="00030B41">
            <w:pPr>
              <w:spacing w:before="0" w:after="0" w:line="240" w:lineRule="auto"/>
              <w:jc w:val="both"/>
              <w:rPr>
                <w:rFonts w:ascii="Times New Roman" w:hAnsi="Times New Roman"/>
                <w:sz w:val="24"/>
                <w:szCs w:val="24"/>
              </w:rPr>
            </w:pPr>
            <w:r>
              <w:rPr>
                <w:rFonts w:ascii="Times New Roman" w:hAnsi="Times New Roman"/>
                <w:sz w:val="24"/>
                <w:szCs w:val="24"/>
              </w:rPr>
              <w:t>2.</w:t>
            </w:r>
            <w:r w:rsidR="008A0479">
              <w:rPr>
                <w:rFonts w:ascii="Times New Roman" w:hAnsi="Times New Roman"/>
                <w:sz w:val="24"/>
                <w:szCs w:val="24"/>
              </w:rPr>
              <w:t>10</w:t>
            </w:r>
            <w:r>
              <w:rPr>
                <w:rFonts w:ascii="Times New Roman" w:hAnsi="Times New Roman"/>
                <w:sz w:val="24"/>
                <w:szCs w:val="24"/>
              </w:rPr>
              <w:t xml:space="preserve">. </w:t>
            </w:r>
            <w:r w:rsidR="00837B9B" w:rsidRPr="00837B9B">
              <w:rPr>
                <w:rFonts w:ascii="Times New Roman" w:hAnsi="Times New Roman"/>
                <w:sz w:val="24"/>
                <w:szCs w:val="24"/>
              </w:rPr>
              <w:t xml:space="preserve">Дата, </w:t>
            </w:r>
            <w:r w:rsidR="00AC432B">
              <w:rPr>
                <w:rFonts w:ascii="Times New Roman" w:hAnsi="Times New Roman"/>
                <w:sz w:val="24"/>
                <w:szCs w:val="24"/>
              </w:rPr>
              <w:t xml:space="preserve">место </w:t>
            </w:r>
            <w:r w:rsidR="00837B9B" w:rsidRPr="00837B9B">
              <w:rPr>
                <w:rFonts w:ascii="Times New Roman" w:hAnsi="Times New Roman"/>
                <w:sz w:val="24"/>
                <w:szCs w:val="24"/>
              </w:rPr>
              <w:t>и порядок рассмотрения предложений по заказу и подведение итогов</w:t>
            </w:r>
            <w:r w:rsidR="00837B9B">
              <w:rPr>
                <w:rFonts w:ascii="Times New Roman" w:hAnsi="Times New Roman"/>
                <w:sz w:val="24"/>
                <w:szCs w:val="24"/>
              </w:rPr>
              <w:t>.</w:t>
            </w:r>
          </w:p>
        </w:tc>
        <w:tc>
          <w:tcPr>
            <w:tcW w:w="7371" w:type="dxa"/>
          </w:tcPr>
          <w:p w14:paraId="693E5110" w14:textId="26A57EE9" w:rsidR="00837B9B" w:rsidRPr="00837B9B" w:rsidRDefault="00837B9B" w:rsidP="00030B41">
            <w:pPr>
              <w:spacing w:before="0" w:after="0" w:line="240" w:lineRule="auto"/>
              <w:jc w:val="both"/>
              <w:rPr>
                <w:rFonts w:ascii="Times New Roman" w:hAnsi="Times New Roman"/>
                <w:sz w:val="24"/>
                <w:szCs w:val="24"/>
              </w:rPr>
            </w:pPr>
            <w:r w:rsidRPr="00837B9B">
              <w:rPr>
                <w:rFonts w:ascii="Times New Roman" w:hAnsi="Times New Roman"/>
                <w:sz w:val="24"/>
                <w:szCs w:val="24"/>
              </w:rPr>
              <w:t xml:space="preserve">Дата рассмотрения </w:t>
            </w:r>
            <w:r w:rsidR="00A634E5" w:rsidRPr="00A634E5">
              <w:rPr>
                <w:rFonts w:ascii="Times New Roman" w:hAnsi="Times New Roman"/>
                <w:sz w:val="24"/>
                <w:szCs w:val="24"/>
              </w:rPr>
              <w:t>предложений по заказу</w:t>
            </w:r>
            <w:r w:rsidR="00AC432B">
              <w:rPr>
                <w:rFonts w:ascii="Times New Roman" w:hAnsi="Times New Roman"/>
                <w:sz w:val="24"/>
                <w:szCs w:val="24"/>
              </w:rPr>
              <w:t xml:space="preserve"> и </w:t>
            </w:r>
            <w:r w:rsidR="00AC432B" w:rsidRPr="00AC432B">
              <w:rPr>
                <w:rFonts w:ascii="Times New Roman" w:hAnsi="Times New Roman"/>
                <w:sz w:val="24"/>
                <w:szCs w:val="24"/>
              </w:rPr>
              <w:t>подведения итогов</w:t>
            </w:r>
            <w:r w:rsidRPr="00837B9B">
              <w:rPr>
                <w:rFonts w:ascii="Times New Roman" w:hAnsi="Times New Roman"/>
                <w:sz w:val="24"/>
                <w:szCs w:val="24"/>
              </w:rPr>
              <w:t xml:space="preserve">: </w:t>
            </w:r>
            <w:r w:rsidR="005F45CA">
              <w:rPr>
                <w:rFonts w:ascii="Times New Roman" w:hAnsi="Times New Roman"/>
                <w:sz w:val="24"/>
                <w:szCs w:val="24"/>
              </w:rPr>
              <w:t>1</w:t>
            </w:r>
            <w:r w:rsidR="004F7462">
              <w:rPr>
                <w:rFonts w:ascii="Times New Roman" w:hAnsi="Times New Roman"/>
                <w:sz w:val="24"/>
                <w:szCs w:val="24"/>
              </w:rPr>
              <w:t>4</w:t>
            </w:r>
            <w:r w:rsidR="005F45CA">
              <w:rPr>
                <w:rFonts w:ascii="Times New Roman" w:hAnsi="Times New Roman"/>
                <w:sz w:val="24"/>
                <w:szCs w:val="24"/>
              </w:rPr>
              <w:t xml:space="preserve">:00 </w:t>
            </w:r>
            <w:r w:rsidR="004F7462">
              <w:rPr>
                <w:rFonts w:ascii="Times New Roman" w:hAnsi="Times New Roman"/>
                <w:sz w:val="24"/>
                <w:szCs w:val="24"/>
              </w:rPr>
              <w:t>27</w:t>
            </w:r>
            <w:r w:rsidR="0053164A" w:rsidRPr="00B00B2A">
              <w:rPr>
                <w:rFonts w:ascii="Times New Roman" w:hAnsi="Times New Roman"/>
                <w:sz w:val="24"/>
                <w:szCs w:val="24"/>
              </w:rPr>
              <w:t>.</w:t>
            </w:r>
            <w:r w:rsidR="00385F60">
              <w:rPr>
                <w:rFonts w:ascii="Times New Roman" w:hAnsi="Times New Roman"/>
                <w:sz w:val="24"/>
                <w:szCs w:val="24"/>
              </w:rPr>
              <w:t>12</w:t>
            </w:r>
            <w:r w:rsidRPr="00B00B2A">
              <w:rPr>
                <w:rFonts w:ascii="Times New Roman" w:hAnsi="Times New Roman"/>
                <w:sz w:val="24"/>
                <w:szCs w:val="24"/>
              </w:rPr>
              <w:t>.2023.</w:t>
            </w:r>
            <w:r w:rsidRPr="00837B9B">
              <w:rPr>
                <w:rFonts w:ascii="Times New Roman" w:hAnsi="Times New Roman"/>
                <w:sz w:val="24"/>
                <w:szCs w:val="24"/>
              </w:rPr>
              <w:t xml:space="preserve"> </w:t>
            </w:r>
          </w:p>
          <w:p w14:paraId="664E5026" w14:textId="77777777" w:rsidR="00C5528E" w:rsidRDefault="00837B9B" w:rsidP="00030B41">
            <w:pPr>
              <w:spacing w:before="0" w:after="0" w:line="240" w:lineRule="auto"/>
              <w:ind w:firstLine="28"/>
              <w:rPr>
                <w:rFonts w:ascii="Times New Roman" w:hAnsi="Times New Roman"/>
                <w:sz w:val="24"/>
                <w:szCs w:val="24"/>
              </w:rPr>
            </w:pPr>
            <w:r w:rsidRPr="00837B9B">
              <w:rPr>
                <w:rFonts w:ascii="Times New Roman" w:hAnsi="Times New Roman"/>
                <w:sz w:val="24"/>
                <w:szCs w:val="24"/>
              </w:rPr>
              <w:t xml:space="preserve">Место рассмотрения заявок: </w:t>
            </w:r>
          </w:p>
          <w:p w14:paraId="6121C914" w14:textId="1305F32A" w:rsidR="00C5528E" w:rsidRPr="00496C34" w:rsidRDefault="00C5528E"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пер. Зеленый, д. 1, п. Пионерский,</w:t>
            </w:r>
          </w:p>
          <w:p w14:paraId="682BED3D" w14:textId="77777777" w:rsidR="00C5528E" w:rsidRPr="00496C34" w:rsidRDefault="00C5528E"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Советский район, Ханты-Мансийский</w:t>
            </w:r>
          </w:p>
          <w:p w14:paraId="7839295A" w14:textId="77777777" w:rsidR="00C5528E" w:rsidRPr="00496C34" w:rsidRDefault="00C5528E"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 xml:space="preserve"> автономный округ-Югра </w:t>
            </w:r>
          </w:p>
          <w:p w14:paraId="0644984A" w14:textId="77777777" w:rsidR="00C5528E" w:rsidRDefault="00C5528E" w:rsidP="00030B41">
            <w:pPr>
              <w:spacing w:before="0" w:after="0" w:line="240" w:lineRule="auto"/>
              <w:jc w:val="both"/>
              <w:rPr>
                <w:rFonts w:ascii="Times New Roman" w:hAnsi="Times New Roman"/>
                <w:sz w:val="24"/>
                <w:szCs w:val="24"/>
              </w:rPr>
            </w:pPr>
            <w:r w:rsidRPr="00496C34">
              <w:rPr>
                <w:rFonts w:ascii="Times New Roman" w:hAnsi="Times New Roman"/>
                <w:sz w:val="24"/>
                <w:szCs w:val="24"/>
              </w:rPr>
              <w:t>(Тюменская область), 628250</w:t>
            </w:r>
          </w:p>
          <w:p w14:paraId="79255382" w14:textId="65659CFE" w:rsidR="00E446F8" w:rsidRPr="00E446F8" w:rsidRDefault="00E446F8" w:rsidP="00030B41">
            <w:pPr>
              <w:spacing w:before="0" w:after="0" w:line="240" w:lineRule="auto"/>
              <w:jc w:val="both"/>
              <w:rPr>
                <w:rFonts w:ascii="Times New Roman" w:hAnsi="Times New Roman"/>
                <w:sz w:val="24"/>
                <w:szCs w:val="24"/>
              </w:rPr>
            </w:pPr>
            <w:r w:rsidRPr="00E446F8">
              <w:rPr>
                <w:rFonts w:ascii="Times New Roman" w:hAnsi="Times New Roman"/>
                <w:sz w:val="24"/>
                <w:szCs w:val="24"/>
              </w:rPr>
              <w:t xml:space="preserve">Процедура рассмотрения предложений и подведения итогов проводится в дату, установленную в Извещении о проведении закупки. По результатам рассмотрения предложений и подведения итогов формируется протокол рассмотрения заявок и подведения итогов. </w:t>
            </w:r>
          </w:p>
          <w:p w14:paraId="60E0346D" w14:textId="77777777" w:rsidR="0028203D" w:rsidRPr="007827EA" w:rsidRDefault="0028203D" w:rsidP="00030B41">
            <w:pPr>
              <w:spacing w:before="0" w:after="0" w:line="240" w:lineRule="auto"/>
              <w:jc w:val="both"/>
              <w:rPr>
                <w:rFonts w:ascii="Times New Roman" w:hAnsi="Times New Roman"/>
                <w:b/>
                <w:bCs/>
                <w:sz w:val="24"/>
                <w:szCs w:val="24"/>
              </w:rPr>
            </w:pPr>
            <w:r w:rsidRPr="007827EA">
              <w:rPr>
                <w:rFonts w:ascii="Times New Roman" w:hAnsi="Times New Roman"/>
                <w:b/>
                <w:bCs/>
                <w:sz w:val="24"/>
                <w:szCs w:val="24"/>
              </w:rPr>
              <w:t>Победителем признается участник закупки, который предложил лучшие условия исполнения договора и предложение которого соответствует требованиям, установленным в извещении об осуществлении закупки.</w:t>
            </w:r>
          </w:p>
          <w:p w14:paraId="144833F5"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При выборе победителя в совокупности оцениваются следующие факторы:</w:t>
            </w:r>
          </w:p>
          <w:p w14:paraId="30FE093C" w14:textId="0056F61F"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соответствие участника требованиям, изложенным в п. 2.3.</w:t>
            </w:r>
            <w:r w:rsidR="00FE26B5">
              <w:rPr>
                <w:rFonts w:ascii="Times New Roman" w:hAnsi="Times New Roman"/>
                <w:sz w:val="24"/>
                <w:szCs w:val="24"/>
              </w:rPr>
              <w:t>-</w:t>
            </w:r>
            <w:r>
              <w:rPr>
                <w:rFonts w:ascii="Times New Roman" w:hAnsi="Times New Roman"/>
                <w:sz w:val="24"/>
                <w:szCs w:val="24"/>
              </w:rPr>
              <w:t xml:space="preserve"> </w:t>
            </w:r>
            <w:r w:rsidRPr="00285713">
              <w:rPr>
                <w:rFonts w:ascii="Times New Roman" w:hAnsi="Times New Roman"/>
                <w:sz w:val="24"/>
                <w:szCs w:val="24"/>
              </w:rPr>
              <w:t>2.</w:t>
            </w:r>
            <w:r w:rsidR="00FE26B5">
              <w:rPr>
                <w:rFonts w:ascii="Times New Roman" w:hAnsi="Times New Roman"/>
                <w:sz w:val="24"/>
                <w:szCs w:val="24"/>
              </w:rPr>
              <w:t>7</w:t>
            </w:r>
            <w:r w:rsidRPr="00285713">
              <w:rPr>
                <w:rFonts w:ascii="Times New Roman" w:hAnsi="Times New Roman"/>
                <w:sz w:val="24"/>
                <w:szCs w:val="24"/>
              </w:rPr>
              <w:t xml:space="preserve">. </w:t>
            </w:r>
            <w:r>
              <w:rPr>
                <w:rFonts w:ascii="Times New Roman" w:hAnsi="Times New Roman"/>
                <w:sz w:val="24"/>
                <w:szCs w:val="24"/>
              </w:rPr>
              <w:t>настоящего Извещения;</w:t>
            </w:r>
          </w:p>
          <w:p w14:paraId="1CB5045D"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соответствие предлагаемого товара требованиям к предмету закупке изложенные в заявке на проведение закупки </w:t>
            </w:r>
          </w:p>
          <w:p w14:paraId="677514C9"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срок и условия поставки;</w:t>
            </w:r>
          </w:p>
          <w:p w14:paraId="11AB5B48"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цена и условия оплаты;</w:t>
            </w:r>
          </w:p>
          <w:p w14:paraId="75D9A116" w14:textId="77777777" w:rsidR="0028203D" w:rsidRDefault="0028203D"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  объем гарантийных обязательств. </w:t>
            </w:r>
          </w:p>
          <w:p w14:paraId="3C846AC2" w14:textId="6CDE8B38" w:rsidR="00A9350B" w:rsidRPr="00837B9B" w:rsidRDefault="00FE26B5" w:rsidP="00030B41">
            <w:pPr>
              <w:spacing w:before="0" w:after="0" w:line="240" w:lineRule="auto"/>
              <w:jc w:val="both"/>
              <w:rPr>
                <w:rFonts w:ascii="Times New Roman" w:hAnsi="Times New Roman"/>
                <w:sz w:val="24"/>
                <w:szCs w:val="24"/>
              </w:rPr>
            </w:pPr>
            <w:r>
              <w:rPr>
                <w:rFonts w:ascii="Times New Roman" w:hAnsi="Times New Roman"/>
                <w:sz w:val="24"/>
                <w:szCs w:val="24"/>
              </w:rPr>
              <w:t xml:space="preserve">Заказчик </w:t>
            </w:r>
            <w:r w:rsidR="0028203D">
              <w:rPr>
                <w:rFonts w:ascii="Times New Roman" w:hAnsi="Times New Roman"/>
                <w:sz w:val="24"/>
                <w:szCs w:val="24"/>
              </w:rPr>
              <w:t>вправе применять и иные критерии оценки</w:t>
            </w:r>
            <w:r>
              <w:rPr>
                <w:rFonts w:ascii="Times New Roman" w:hAnsi="Times New Roman"/>
                <w:sz w:val="24"/>
                <w:szCs w:val="24"/>
              </w:rPr>
              <w:t xml:space="preserve"> заявки.</w:t>
            </w:r>
          </w:p>
        </w:tc>
      </w:tr>
      <w:tr w:rsidR="00FE26B5" w:rsidRPr="00345B9C" w14:paraId="0C1AB827" w14:textId="77777777" w:rsidTr="00EA3E17">
        <w:trPr>
          <w:jc w:val="center"/>
        </w:trPr>
        <w:tc>
          <w:tcPr>
            <w:tcW w:w="2830" w:type="dxa"/>
            <w:shd w:val="clear" w:color="auto" w:fill="EEECE1" w:themeFill="background2"/>
          </w:tcPr>
          <w:p w14:paraId="630E9063" w14:textId="5412123B" w:rsidR="00FE26B5" w:rsidRPr="00837B9B" w:rsidRDefault="00FE26B5" w:rsidP="00030B41">
            <w:pPr>
              <w:spacing w:before="0" w:after="0" w:line="240" w:lineRule="auto"/>
              <w:jc w:val="both"/>
              <w:rPr>
                <w:rFonts w:ascii="Times New Roman" w:hAnsi="Times New Roman"/>
                <w:sz w:val="24"/>
                <w:szCs w:val="24"/>
              </w:rPr>
            </w:pPr>
            <w:r>
              <w:rPr>
                <w:rFonts w:ascii="Times New Roman" w:hAnsi="Times New Roman"/>
                <w:sz w:val="24"/>
                <w:szCs w:val="24"/>
              </w:rPr>
              <w:t>2.1</w:t>
            </w:r>
            <w:r w:rsidR="008A0479">
              <w:rPr>
                <w:rFonts w:ascii="Times New Roman" w:hAnsi="Times New Roman"/>
                <w:sz w:val="24"/>
                <w:szCs w:val="24"/>
              </w:rPr>
              <w:t>1</w:t>
            </w:r>
            <w:r>
              <w:rPr>
                <w:rFonts w:ascii="Times New Roman" w:hAnsi="Times New Roman"/>
                <w:sz w:val="24"/>
                <w:szCs w:val="24"/>
              </w:rPr>
              <w:t xml:space="preserve">. </w:t>
            </w:r>
            <w:r w:rsidRPr="002C42A7">
              <w:rPr>
                <w:rFonts w:ascii="Times New Roman" w:hAnsi="Times New Roman"/>
                <w:sz w:val="24"/>
                <w:szCs w:val="24"/>
              </w:rPr>
              <w:t>Начальная (максимальная) цена договора и обоснование начальной (максимальной) цены договора либо цены единицы товара, работы, услуги</w:t>
            </w:r>
          </w:p>
        </w:tc>
        <w:tc>
          <w:tcPr>
            <w:tcW w:w="7371" w:type="dxa"/>
          </w:tcPr>
          <w:p w14:paraId="7C6FE61F" w14:textId="77777777" w:rsidR="00FE26B5" w:rsidRDefault="00FE26B5" w:rsidP="00030B41">
            <w:pPr>
              <w:spacing w:before="0" w:after="0" w:line="240" w:lineRule="auto"/>
              <w:jc w:val="both"/>
              <w:rPr>
                <w:rFonts w:ascii="Times New Roman" w:hAnsi="Times New Roman"/>
                <w:sz w:val="24"/>
                <w:szCs w:val="24"/>
              </w:rPr>
            </w:pPr>
            <w:r w:rsidRPr="002C42A7">
              <w:rPr>
                <w:rFonts w:ascii="Times New Roman" w:hAnsi="Times New Roman"/>
                <w:sz w:val="24"/>
                <w:szCs w:val="24"/>
              </w:rPr>
              <w:t>Начальная (максимальная) цена договора/</w:t>
            </w:r>
            <w:r>
              <w:rPr>
                <w:rFonts w:ascii="Times New Roman" w:hAnsi="Times New Roman"/>
                <w:sz w:val="24"/>
                <w:szCs w:val="24"/>
              </w:rPr>
              <w:t>единицы товара</w:t>
            </w:r>
            <w:r w:rsidRPr="002C42A7">
              <w:rPr>
                <w:rFonts w:ascii="Times New Roman" w:hAnsi="Times New Roman"/>
                <w:sz w:val="24"/>
                <w:szCs w:val="24"/>
              </w:rPr>
              <w:t xml:space="preserve"> обосновывается и определяется посредством</w:t>
            </w:r>
            <w:r>
              <w:t xml:space="preserve"> </w:t>
            </w:r>
            <w:r w:rsidRPr="002C42A7">
              <w:rPr>
                <w:rFonts w:ascii="Times New Roman" w:hAnsi="Times New Roman"/>
                <w:sz w:val="24"/>
                <w:szCs w:val="24"/>
              </w:rPr>
              <w:t>метод</w:t>
            </w:r>
            <w:r>
              <w:rPr>
                <w:rFonts w:ascii="Times New Roman" w:hAnsi="Times New Roman"/>
                <w:sz w:val="24"/>
                <w:szCs w:val="24"/>
              </w:rPr>
              <w:t>а</w:t>
            </w:r>
            <w:r w:rsidRPr="002C42A7">
              <w:rPr>
                <w:rFonts w:ascii="Times New Roman" w:hAnsi="Times New Roman"/>
                <w:sz w:val="24"/>
                <w:szCs w:val="24"/>
              </w:rPr>
              <w:t xml:space="preserve"> анализа рынка</w:t>
            </w:r>
            <w:r>
              <w:rPr>
                <w:rFonts w:ascii="Times New Roman" w:hAnsi="Times New Roman"/>
                <w:sz w:val="24"/>
                <w:szCs w:val="24"/>
              </w:rPr>
              <w:t xml:space="preserve"> (сопоставимых рыночных цен) </w:t>
            </w:r>
          </w:p>
          <w:p w14:paraId="40C62232" w14:textId="11B74101" w:rsidR="00FE26B5" w:rsidRPr="00837B9B" w:rsidRDefault="00FE26B5" w:rsidP="00030B41">
            <w:pPr>
              <w:spacing w:before="0" w:after="0" w:line="240" w:lineRule="auto"/>
              <w:jc w:val="both"/>
              <w:rPr>
                <w:rFonts w:ascii="Times New Roman" w:hAnsi="Times New Roman"/>
                <w:sz w:val="24"/>
                <w:szCs w:val="24"/>
              </w:rPr>
            </w:pPr>
            <w:r w:rsidRPr="003D215C">
              <w:rPr>
                <w:rFonts w:ascii="Times New Roman" w:hAnsi="Times New Roman"/>
                <w:sz w:val="24"/>
                <w:szCs w:val="24"/>
              </w:rPr>
              <w:t xml:space="preserve">В цену </w:t>
            </w:r>
            <w:r>
              <w:rPr>
                <w:rFonts w:ascii="Times New Roman" w:hAnsi="Times New Roman"/>
                <w:sz w:val="24"/>
                <w:szCs w:val="24"/>
              </w:rPr>
              <w:t xml:space="preserve">Договора </w:t>
            </w:r>
            <w:r w:rsidRPr="003D215C">
              <w:rPr>
                <w:rFonts w:ascii="Times New Roman" w:hAnsi="Times New Roman"/>
                <w:sz w:val="24"/>
                <w:szCs w:val="24"/>
              </w:rPr>
              <w:t>включены стоимость Товара, все расходы, связанные с исполнением договора, в том числе уплата сборов и налогов, в том числе НДС, а также других обязательных платежей.</w:t>
            </w:r>
          </w:p>
        </w:tc>
      </w:tr>
      <w:tr w:rsidR="00FE26B5" w:rsidRPr="00345B9C" w14:paraId="1B42F453" w14:textId="77777777" w:rsidTr="00EA3E17">
        <w:trPr>
          <w:jc w:val="center"/>
        </w:trPr>
        <w:tc>
          <w:tcPr>
            <w:tcW w:w="10201" w:type="dxa"/>
            <w:gridSpan w:val="2"/>
            <w:shd w:val="clear" w:color="auto" w:fill="EEECE1" w:themeFill="background2"/>
          </w:tcPr>
          <w:p w14:paraId="02E80CE2" w14:textId="5E4F869E" w:rsidR="00FE26B5" w:rsidRPr="00FC4FFF" w:rsidRDefault="00FE26B5" w:rsidP="00030B41">
            <w:pPr>
              <w:pStyle w:val="ab"/>
              <w:numPr>
                <w:ilvl w:val="0"/>
                <w:numId w:val="1"/>
              </w:numPr>
              <w:spacing w:before="0" w:after="0" w:line="240" w:lineRule="auto"/>
              <w:jc w:val="center"/>
              <w:rPr>
                <w:rFonts w:ascii="Times New Roman" w:hAnsi="Times New Roman"/>
                <w:b/>
                <w:sz w:val="24"/>
                <w:szCs w:val="24"/>
              </w:rPr>
            </w:pPr>
            <w:r w:rsidRPr="00674BE6">
              <w:rPr>
                <w:rFonts w:ascii="Times New Roman" w:hAnsi="Times New Roman"/>
                <w:b/>
                <w:sz w:val="24"/>
                <w:szCs w:val="24"/>
              </w:rPr>
              <w:t>Сведения о договоре</w:t>
            </w:r>
          </w:p>
        </w:tc>
      </w:tr>
      <w:tr w:rsidR="00FE26B5" w:rsidRPr="00385F60" w14:paraId="155A2A31" w14:textId="77777777" w:rsidTr="00EA3E17">
        <w:trPr>
          <w:jc w:val="center"/>
        </w:trPr>
        <w:tc>
          <w:tcPr>
            <w:tcW w:w="2830" w:type="dxa"/>
            <w:shd w:val="clear" w:color="auto" w:fill="EEECE1" w:themeFill="background2"/>
          </w:tcPr>
          <w:p w14:paraId="72A3CCCC" w14:textId="2E6FA471"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sz w:val="24"/>
                <w:szCs w:val="24"/>
              </w:rPr>
              <w:t xml:space="preserve">Наименование предмета договора </w:t>
            </w:r>
          </w:p>
        </w:tc>
        <w:tc>
          <w:tcPr>
            <w:tcW w:w="7371" w:type="dxa"/>
          </w:tcPr>
          <w:p w14:paraId="10F4AB3E" w14:textId="2CD5B8D8" w:rsidR="00385F60" w:rsidRPr="004F7462" w:rsidRDefault="00385F60" w:rsidP="00DB378D">
            <w:pPr>
              <w:spacing w:before="0" w:after="0" w:line="240" w:lineRule="auto"/>
              <w:rPr>
                <w:rFonts w:ascii="Times New Roman" w:hAnsi="Times New Roman" w:cs="Times New Roman"/>
                <w:sz w:val="24"/>
                <w:szCs w:val="24"/>
              </w:rPr>
            </w:pPr>
            <w:r w:rsidRPr="00385F60">
              <w:rPr>
                <w:rFonts w:ascii="Times New Roman" w:hAnsi="Times New Roman" w:cs="Times New Roman"/>
                <w:sz w:val="24"/>
                <w:szCs w:val="24"/>
              </w:rPr>
              <w:t xml:space="preserve"> </w:t>
            </w:r>
            <w:r>
              <w:rPr>
                <w:rFonts w:ascii="Times New Roman" w:hAnsi="Times New Roman" w:cs="Times New Roman"/>
                <w:sz w:val="24"/>
                <w:szCs w:val="24"/>
              </w:rPr>
              <w:t xml:space="preserve"> Поставка </w:t>
            </w:r>
            <w:r w:rsidR="004F7462">
              <w:rPr>
                <w:rFonts w:ascii="Times New Roman" w:hAnsi="Times New Roman" w:cs="Times New Roman"/>
                <w:sz w:val="24"/>
                <w:szCs w:val="24"/>
              </w:rPr>
              <w:t>запасных частей для школьных автобусов</w:t>
            </w:r>
          </w:p>
        </w:tc>
      </w:tr>
      <w:tr w:rsidR="00FE26B5" w:rsidRPr="00345B9C" w14:paraId="0414309E" w14:textId="77777777" w:rsidTr="00EA3E17">
        <w:trPr>
          <w:jc w:val="center"/>
        </w:trPr>
        <w:tc>
          <w:tcPr>
            <w:tcW w:w="2830" w:type="dxa"/>
            <w:shd w:val="clear" w:color="auto" w:fill="EEECE1" w:themeFill="background2"/>
          </w:tcPr>
          <w:p w14:paraId="7F250CA3" w14:textId="4F43404F"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sz w:val="24"/>
                <w:szCs w:val="24"/>
              </w:rPr>
              <w:t>Сведения о цене договора</w:t>
            </w:r>
          </w:p>
        </w:tc>
        <w:tc>
          <w:tcPr>
            <w:tcW w:w="7371" w:type="dxa"/>
          </w:tcPr>
          <w:p w14:paraId="2873F895" w14:textId="479E6DFC" w:rsidR="007B1AFD" w:rsidRPr="00E930B5" w:rsidRDefault="004F7462" w:rsidP="00030B41">
            <w:pPr>
              <w:spacing w:before="0" w:after="0" w:line="240" w:lineRule="auto"/>
              <w:jc w:val="both"/>
              <w:rPr>
                <w:rFonts w:ascii="Times New Roman" w:hAnsi="Times New Roman"/>
                <w:b/>
                <w:bCs/>
                <w:sz w:val="24"/>
                <w:szCs w:val="24"/>
              </w:rPr>
            </w:pPr>
            <w:r>
              <w:rPr>
                <w:rFonts w:ascii="Times New Roman" w:hAnsi="Times New Roman"/>
                <w:b/>
                <w:bCs/>
                <w:sz w:val="24"/>
                <w:szCs w:val="24"/>
              </w:rPr>
              <w:t>150 730</w:t>
            </w:r>
            <w:r w:rsidR="00FE26B5">
              <w:rPr>
                <w:rFonts w:ascii="Times New Roman" w:hAnsi="Times New Roman"/>
                <w:b/>
                <w:bCs/>
                <w:sz w:val="24"/>
                <w:szCs w:val="24"/>
              </w:rPr>
              <w:t xml:space="preserve"> (</w:t>
            </w:r>
            <w:r>
              <w:rPr>
                <w:rFonts w:ascii="Times New Roman" w:hAnsi="Times New Roman"/>
                <w:b/>
                <w:bCs/>
                <w:sz w:val="24"/>
                <w:szCs w:val="24"/>
              </w:rPr>
              <w:t>Сто пятьдесят тысяч семьсот тридцать</w:t>
            </w:r>
            <w:r w:rsidR="00FE26B5">
              <w:rPr>
                <w:rFonts w:ascii="Times New Roman" w:hAnsi="Times New Roman"/>
                <w:b/>
                <w:bCs/>
                <w:sz w:val="24"/>
                <w:szCs w:val="24"/>
              </w:rPr>
              <w:t>)</w:t>
            </w:r>
            <w:r w:rsidR="00FE26B5" w:rsidRPr="00091049">
              <w:rPr>
                <w:rFonts w:ascii="Times New Roman" w:hAnsi="Times New Roman"/>
                <w:b/>
                <w:bCs/>
                <w:sz w:val="24"/>
                <w:szCs w:val="24"/>
              </w:rPr>
              <w:t xml:space="preserve"> рублей </w:t>
            </w:r>
            <w:r w:rsidR="00030B41">
              <w:rPr>
                <w:rFonts w:ascii="Times New Roman" w:hAnsi="Times New Roman"/>
                <w:b/>
                <w:bCs/>
                <w:sz w:val="24"/>
                <w:szCs w:val="24"/>
              </w:rPr>
              <w:t>00</w:t>
            </w:r>
            <w:r w:rsidR="00FC4FFF">
              <w:rPr>
                <w:rFonts w:ascii="Times New Roman" w:hAnsi="Times New Roman"/>
                <w:b/>
                <w:bCs/>
                <w:sz w:val="24"/>
                <w:szCs w:val="24"/>
              </w:rPr>
              <w:t xml:space="preserve"> </w:t>
            </w:r>
            <w:r w:rsidR="00FC4FFF" w:rsidRPr="00091049">
              <w:rPr>
                <w:rFonts w:ascii="Times New Roman" w:hAnsi="Times New Roman"/>
                <w:b/>
                <w:bCs/>
                <w:sz w:val="24"/>
                <w:szCs w:val="24"/>
              </w:rPr>
              <w:t>копеек</w:t>
            </w:r>
          </w:p>
        </w:tc>
      </w:tr>
      <w:tr w:rsidR="00FE26B5" w:rsidRPr="00345B9C" w14:paraId="60AF0FA7" w14:textId="77777777" w:rsidTr="00EA3E17">
        <w:trPr>
          <w:jc w:val="center"/>
        </w:trPr>
        <w:tc>
          <w:tcPr>
            <w:tcW w:w="2830" w:type="dxa"/>
            <w:shd w:val="clear" w:color="auto" w:fill="EEECE1" w:themeFill="background2"/>
          </w:tcPr>
          <w:p w14:paraId="1599D1A0" w14:textId="3207A4A4"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bCs/>
                <w:sz w:val="24"/>
                <w:szCs w:val="24"/>
              </w:rPr>
              <w:t>Срок заключения договора</w:t>
            </w:r>
          </w:p>
        </w:tc>
        <w:tc>
          <w:tcPr>
            <w:tcW w:w="7371" w:type="dxa"/>
          </w:tcPr>
          <w:p w14:paraId="490BB1C1" w14:textId="084CCDF2" w:rsidR="00FE26B5" w:rsidRPr="00345B9C" w:rsidRDefault="00FE26B5" w:rsidP="00030B41">
            <w:pPr>
              <w:spacing w:before="0" w:after="0" w:line="240" w:lineRule="auto"/>
              <w:rPr>
                <w:rFonts w:ascii="Times New Roman" w:hAnsi="Times New Roman"/>
                <w:bCs/>
                <w:sz w:val="24"/>
                <w:szCs w:val="24"/>
              </w:rPr>
            </w:pPr>
            <w:r w:rsidRPr="00345B9C">
              <w:rPr>
                <w:rFonts w:ascii="Times New Roman" w:hAnsi="Times New Roman"/>
                <w:bCs/>
                <w:sz w:val="24"/>
                <w:szCs w:val="24"/>
              </w:rPr>
              <w:t xml:space="preserve">Не позднее </w:t>
            </w:r>
            <w:r w:rsidR="00B00B2A">
              <w:rPr>
                <w:rFonts w:ascii="Times New Roman" w:hAnsi="Times New Roman"/>
                <w:bCs/>
                <w:sz w:val="24"/>
                <w:szCs w:val="24"/>
              </w:rPr>
              <w:t>2 (Двух)</w:t>
            </w:r>
            <w:r>
              <w:rPr>
                <w:rFonts w:ascii="Times New Roman" w:hAnsi="Times New Roman"/>
                <w:bCs/>
                <w:sz w:val="24"/>
                <w:szCs w:val="24"/>
              </w:rPr>
              <w:t xml:space="preserve"> </w:t>
            </w:r>
            <w:r w:rsidRPr="00345B9C">
              <w:rPr>
                <w:rFonts w:ascii="Times New Roman" w:hAnsi="Times New Roman"/>
                <w:bCs/>
                <w:sz w:val="24"/>
                <w:szCs w:val="24"/>
              </w:rPr>
              <w:t xml:space="preserve">рабочих дней со дня </w:t>
            </w:r>
            <w:r>
              <w:rPr>
                <w:rFonts w:ascii="Times New Roman" w:hAnsi="Times New Roman"/>
                <w:bCs/>
                <w:sz w:val="24"/>
                <w:szCs w:val="24"/>
              </w:rPr>
              <w:t>подведения итогов</w:t>
            </w:r>
            <w:r w:rsidR="007B1AFD">
              <w:rPr>
                <w:rFonts w:ascii="Times New Roman" w:hAnsi="Times New Roman"/>
                <w:bCs/>
                <w:sz w:val="24"/>
                <w:szCs w:val="24"/>
              </w:rPr>
              <w:t>.</w:t>
            </w:r>
          </w:p>
        </w:tc>
      </w:tr>
      <w:tr w:rsidR="00FE26B5" w:rsidRPr="00345B9C" w14:paraId="7E657171" w14:textId="77777777" w:rsidTr="00EA3E17">
        <w:trPr>
          <w:jc w:val="center"/>
        </w:trPr>
        <w:tc>
          <w:tcPr>
            <w:tcW w:w="2830" w:type="dxa"/>
            <w:tcBorders>
              <w:bottom w:val="single" w:sz="4" w:space="0" w:color="auto"/>
            </w:tcBorders>
            <w:shd w:val="clear" w:color="auto" w:fill="EEECE1" w:themeFill="background2"/>
          </w:tcPr>
          <w:p w14:paraId="36F87201" w14:textId="1E86EC62" w:rsidR="00FE26B5" w:rsidRPr="0028203D" w:rsidRDefault="00FE26B5" w:rsidP="00030B41">
            <w:pPr>
              <w:pStyle w:val="ab"/>
              <w:numPr>
                <w:ilvl w:val="1"/>
                <w:numId w:val="1"/>
              </w:numPr>
              <w:spacing w:before="0" w:after="0" w:line="240" w:lineRule="auto"/>
              <w:rPr>
                <w:rFonts w:ascii="Times New Roman" w:hAnsi="Times New Roman"/>
                <w:bCs/>
                <w:sz w:val="24"/>
                <w:szCs w:val="24"/>
              </w:rPr>
            </w:pPr>
            <w:r w:rsidRPr="0028203D">
              <w:rPr>
                <w:rFonts w:ascii="Times New Roman" w:hAnsi="Times New Roman"/>
                <w:bCs/>
                <w:sz w:val="24"/>
                <w:szCs w:val="24"/>
              </w:rPr>
              <w:t>Форма, сроки, порядок оплаты работ</w:t>
            </w:r>
          </w:p>
        </w:tc>
        <w:tc>
          <w:tcPr>
            <w:tcW w:w="7371" w:type="dxa"/>
          </w:tcPr>
          <w:p w14:paraId="4C6C0D21" w14:textId="77777777" w:rsidR="00FE26B5" w:rsidRDefault="00FE26B5" w:rsidP="00030B41">
            <w:pPr>
              <w:spacing w:before="0" w:after="0" w:line="240" w:lineRule="auto"/>
              <w:ind w:firstLine="28"/>
              <w:jc w:val="both"/>
              <w:rPr>
                <w:rFonts w:ascii="Times New Roman" w:hAnsi="Times New Roman"/>
                <w:bCs/>
                <w:sz w:val="24"/>
                <w:szCs w:val="24"/>
              </w:rPr>
            </w:pPr>
            <w:r w:rsidRPr="004F38AC">
              <w:rPr>
                <w:rFonts w:ascii="Times New Roman" w:hAnsi="Times New Roman"/>
                <w:bCs/>
                <w:sz w:val="24"/>
                <w:szCs w:val="24"/>
              </w:rPr>
              <w:t>Оплата за поставленный Поставщиком товар производится в течение 7 (семи) рабочих дней с момента поставки товара в полном объеме и подписания УПД или товарной накладной</w:t>
            </w:r>
            <w:r>
              <w:rPr>
                <w:rFonts w:ascii="Times New Roman" w:hAnsi="Times New Roman"/>
                <w:bCs/>
                <w:sz w:val="24"/>
                <w:szCs w:val="24"/>
              </w:rPr>
              <w:t>.</w:t>
            </w:r>
          </w:p>
          <w:p w14:paraId="0E48EF69" w14:textId="77777777" w:rsidR="00FE26B5" w:rsidRDefault="00FE26B5" w:rsidP="00030B41">
            <w:pPr>
              <w:spacing w:before="0" w:after="0" w:line="240" w:lineRule="auto"/>
              <w:ind w:firstLine="28"/>
              <w:jc w:val="both"/>
              <w:rPr>
                <w:rFonts w:ascii="Times New Roman" w:hAnsi="Times New Roman"/>
                <w:bCs/>
                <w:sz w:val="24"/>
                <w:szCs w:val="24"/>
              </w:rPr>
            </w:pPr>
            <w:r w:rsidRPr="004F38AC">
              <w:rPr>
                <w:rFonts w:ascii="Times New Roman" w:hAnsi="Times New Roman"/>
                <w:bCs/>
                <w:sz w:val="24"/>
                <w:szCs w:val="24"/>
              </w:rPr>
              <w:t>Все расчеты по Договору осуществляется на основании выставленного Поставщиком счета. Оплата осуществляется путем безналичного перечисления денежных средств с расчетного счета Покупателя на расчетный счет Поставщика.</w:t>
            </w:r>
          </w:p>
          <w:p w14:paraId="743A5F43" w14:textId="5182CD63" w:rsidR="00FE26B5" w:rsidRPr="00345B9C" w:rsidRDefault="00FE26B5" w:rsidP="00030B41">
            <w:pPr>
              <w:spacing w:before="0" w:after="0" w:line="240" w:lineRule="auto"/>
              <w:ind w:firstLine="28"/>
              <w:jc w:val="both"/>
              <w:rPr>
                <w:rFonts w:ascii="Times New Roman" w:hAnsi="Times New Roman"/>
                <w:bCs/>
                <w:sz w:val="24"/>
                <w:szCs w:val="24"/>
              </w:rPr>
            </w:pPr>
            <w:r>
              <w:rPr>
                <w:rFonts w:ascii="Times New Roman" w:hAnsi="Times New Roman"/>
                <w:bCs/>
                <w:sz w:val="24"/>
                <w:szCs w:val="24"/>
              </w:rPr>
              <w:t xml:space="preserve">В случае если Поставщик применяет УНС последний обязан одновременно с Товаром передать Покупателю </w:t>
            </w:r>
            <w:r w:rsidRPr="007B38E8">
              <w:rPr>
                <w:rFonts w:ascii="Times New Roman" w:hAnsi="Times New Roman"/>
                <w:bCs/>
                <w:sz w:val="24"/>
                <w:szCs w:val="24"/>
              </w:rPr>
              <w:t xml:space="preserve">счет-фактуру </w:t>
            </w:r>
            <w:r w:rsidR="007B1AFD" w:rsidRPr="007B1AFD">
              <w:rPr>
                <w:rFonts w:ascii="Times New Roman" w:hAnsi="Times New Roman"/>
                <w:bCs/>
                <w:sz w:val="24"/>
                <w:szCs w:val="24"/>
              </w:rPr>
              <w:t>без НДС с указани</w:t>
            </w:r>
            <w:r w:rsidR="00030B41">
              <w:rPr>
                <w:rFonts w:ascii="Times New Roman" w:hAnsi="Times New Roman"/>
                <w:bCs/>
                <w:sz w:val="24"/>
                <w:szCs w:val="24"/>
              </w:rPr>
              <w:t xml:space="preserve">ем на </w:t>
            </w:r>
            <w:r w:rsidR="007B1AFD" w:rsidRPr="007B1AFD">
              <w:rPr>
                <w:rFonts w:ascii="Times New Roman" w:hAnsi="Times New Roman"/>
                <w:bCs/>
                <w:sz w:val="24"/>
                <w:szCs w:val="24"/>
              </w:rPr>
              <w:t>то, что Поставщик применяет упрощенную систему налогообложения и на основании пункта 2 статьи 346.11 Налогового кодекса РФ не является плательщиком НДС.</w:t>
            </w:r>
          </w:p>
        </w:tc>
      </w:tr>
      <w:tr w:rsidR="00FE26B5" w:rsidRPr="00345B9C" w14:paraId="7D87FB25" w14:textId="77777777" w:rsidTr="00EA3E17">
        <w:trPr>
          <w:jc w:val="center"/>
        </w:trPr>
        <w:tc>
          <w:tcPr>
            <w:tcW w:w="2830" w:type="dxa"/>
            <w:shd w:val="clear" w:color="auto" w:fill="EEECE1" w:themeFill="background2"/>
          </w:tcPr>
          <w:p w14:paraId="14BDEFAB" w14:textId="0D79DF05" w:rsidR="00FE26B5" w:rsidRPr="00345B9C" w:rsidRDefault="00FE26B5" w:rsidP="00030B41">
            <w:pPr>
              <w:spacing w:before="0" w:after="0" w:line="240" w:lineRule="auto"/>
              <w:rPr>
                <w:rFonts w:ascii="Times New Roman" w:hAnsi="Times New Roman"/>
                <w:sz w:val="24"/>
                <w:szCs w:val="24"/>
              </w:rPr>
            </w:pPr>
            <w:r w:rsidRPr="00345B9C">
              <w:rPr>
                <w:rFonts w:ascii="Times New Roman" w:hAnsi="Times New Roman"/>
                <w:sz w:val="24"/>
                <w:szCs w:val="24"/>
              </w:rPr>
              <w:t xml:space="preserve">Сроки </w:t>
            </w:r>
            <w:r>
              <w:rPr>
                <w:rFonts w:ascii="Times New Roman" w:hAnsi="Times New Roman"/>
                <w:sz w:val="24"/>
                <w:szCs w:val="24"/>
              </w:rPr>
              <w:t xml:space="preserve">поставки </w:t>
            </w:r>
          </w:p>
        </w:tc>
        <w:tc>
          <w:tcPr>
            <w:tcW w:w="7371" w:type="dxa"/>
          </w:tcPr>
          <w:p w14:paraId="55A03116" w14:textId="67FB0AD0" w:rsidR="00FE26B5" w:rsidRPr="004F38AC" w:rsidRDefault="00FE26B5" w:rsidP="00030B41">
            <w:pPr>
              <w:spacing w:before="0" w:after="0" w:line="240" w:lineRule="auto"/>
              <w:ind w:firstLine="28"/>
              <w:rPr>
                <w:rFonts w:ascii="Times New Roman" w:hAnsi="Times New Roman"/>
                <w:sz w:val="24"/>
                <w:szCs w:val="24"/>
              </w:rPr>
            </w:pPr>
            <w:r w:rsidRPr="00A9350B">
              <w:rPr>
                <w:rFonts w:ascii="Times New Roman" w:hAnsi="Times New Roman"/>
                <w:sz w:val="24"/>
                <w:szCs w:val="24"/>
              </w:rPr>
              <w:t xml:space="preserve">не позднее </w:t>
            </w:r>
            <w:r w:rsidR="00385F60">
              <w:rPr>
                <w:rFonts w:ascii="Times New Roman" w:hAnsi="Times New Roman"/>
                <w:sz w:val="24"/>
                <w:szCs w:val="24"/>
                <w:lang w:val="en-US"/>
              </w:rPr>
              <w:t>25</w:t>
            </w:r>
            <w:r w:rsidRPr="00A9350B">
              <w:rPr>
                <w:rFonts w:ascii="Times New Roman" w:hAnsi="Times New Roman"/>
                <w:sz w:val="24"/>
                <w:szCs w:val="24"/>
              </w:rPr>
              <w:t>.</w:t>
            </w:r>
            <w:r w:rsidR="008D16B3">
              <w:rPr>
                <w:rFonts w:ascii="Times New Roman" w:hAnsi="Times New Roman"/>
                <w:sz w:val="24"/>
                <w:szCs w:val="24"/>
              </w:rPr>
              <w:t>1</w:t>
            </w:r>
            <w:r w:rsidR="00385F60">
              <w:rPr>
                <w:rFonts w:ascii="Times New Roman" w:hAnsi="Times New Roman"/>
                <w:sz w:val="24"/>
                <w:szCs w:val="24"/>
                <w:lang w:val="en-US"/>
              </w:rPr>
              <w:t>2</w:t>
            </w:r>
            <w:r w:rsidRPr="00A9350B">
              <w:rPr>
                <w:rFonts w:ascii="Times New Roman" w:hAnsi="Times New Roman"/>
                <w:sz w:val="24"/>
                <w:szCs w:val="24"/>
              </w:rPr>
              <w:t>.2023</w:t>
            </w:r>
            <w:r w:rsidR="00E937FC">
              <w:rPr>
                <w:rFonts w:ascii="Times New Roman" w:hAnsi="Times New Roman"/>
                <w:sz w:val="24"/>
                <w:szCs w:val="24"/>
              </w:rPr>
              <w:t xml:space="preserve"> </w:t>
            </w:r>
          </w:p>
        </w:tc>
      </w:tr>
      <w:tr w:rsidR="00FE26B5" w:rsidRPr="00345B9C" w14:paraId="0F340824" w14:textId="77777777" w:rsidTr="00EA3E17">
        <w:trPr>
          <w:jc w:val="center"/>
        </w:trPr>
        <w:tc>
          <w:tcPr>
            <w:tcW w:w="2830" w:type="dxa"/>
            <w:shd w:val="clear" w:color="auto" w:fill="EEECE1" w:themeFill="background2"/>
          </w:tcPr>
          <w:p w14:paraId="64BAB8B2" w14:textId="6226D841" w:rsidR="00FE26B5" w:rsidRPr="00345B9C" w:rsidRDefault="00FE26B5" w:rsidP="00030B41">
            <w:pPr>
              <w:spacing w:before="0" w:after="0" w:line="240" w:lineRule="auto"/>
              <w:rPr>
                <w:rFonts w:ascii="Times New Roman" w:hAnsi="Times New Roman"/>
                <w:bCs/>
                <w:sz w:val="24"/>
                <w:szCs w:val="24"/>
              </w:rPr>
            </w:pPr>
            <w:r w:rsidRPr="00345B9C">
              <w:rPr>
                <w:rFonts w:ascii="Times New Roman" w:hAnsi="Times New Roman"/>
                <w:sz w:val="24"/>
                <w:szCs w:val="24"/>
              </w:rPr>
              <w:t xml:space="preserve">Место </w:t>
            </w:r>
            <w:r>
              <w:rPr>
                <w:rFonts w:ascii="Times New Roman" w:hAnsi="Times New Roman"/>
                <w:sz w:val="24"/>
                <w:szCs w:val="24"/>
              </w:rPr>
              <w:t xml:space="preserve">поставки </w:t>
            </w:r>
          </w:p>
        </w:tc>
        <w:tc>
          <w:tcPr>
            <w:tcW w:w="7371" w:type="dxa"/>
          </w:tcPr>
          <w:p w14:paraId="59FCD340" w14:textId="77777777" w:rsidR="00030B41" w:rsidRPr="00496C34"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пер. Зеленый, д. 1, п. Пионерский,</w:t>
            </w:r>
          </w:p>
          <w:p w14:paraId="534130F7" w14:textId="77777777" w:rsidR="00030B41" w:rsidRPr="00496C34"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Советский район, Ханты-Мансийский</w:t>
            </w:r>
          </w:p>
          <w:p w14:paraId="07005118" w14:textId="77777777" w:rsidR="00030B41" w:rsidRPr="00496C34"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 xml:space="preserve"> автономный округ-Югра </w:t>
            </w:r>
          </w:p>
          <w:p w14:paraId="6A4C610C" w14:textId="3233C5A2" w:rsidR="00030B41" w:rsidRPr="00030B41" w:rsidRDefault="00030B41" w:rsidP="00030B41">
            <w:pPr>
              <w:spacing w:before="0" w:after="0" w:line="240" w:lineRule="auto"/>
              <w:ind w:firstLine="28"/>
              <w:rPr>
                <w:rFonts w:ascii="Times New Roman" w:hAnsi="Times New Roman"/>
                <w:sz w:val="24"/>
                <w:szCs w:val="24"/>
              </w:rPr>
            </w:pPr>
            <w:r w:rsidRPr="00496C34">
              <w:rPr>
                <w:rFonts w:ascii="Times New Roman" w:hAnsi="Times New Roman"/>
                <w:sz w:val="24"/>
                <w:szCs w:val="24"/>
              </w:rPr>
              <w:t>(Тюменская область), 628250</w:t>
            </w:r>
          </w:p>
        </w:tc>
      </w:tr>
      <w:tr w:rsidR="00FE26B5" w:rsidRPr="00924621" w14:paraId="2CAFF790" w14:textId="77777777" w:rsidTr="00EA3E17">
        <w:trPr>
          <w:jc w:val="center"/>
        </w:trPr>
        <w:tc>
          <w:tcPr>
            <w:tcW w:w="2830" w:type="dxa"/>
            <w:shd w:val="clear" w:color="auto" w:fill="EEECE1" w:themeFill="background2"/>
          </w:tcPr>
          <w:p w14:paraId="5A290D71" w14:textId="77777777" w:rsidR="00FE26B5" w:rsidRPr="00345B9C" w:rsidRDefault="00FE26B5" w:rsidP="00030B41">
            <w:pPr>
              <w:spacing w:before="0" w:after="0" w:line="240" w:lineRule="auto"/>
              <w:rPr>
                <w:rFonts w:ascii="Times New Roman" w:hAnsi="Times New Roman"/>
                <w:sz w:val="24"/>
                <w:szCs w:val="24"/>
              </w:rPr>
            </w:pPr>
            <w:r w:rsidRPr="00345B9C">
              <w:rPr>
                <w:rFonts w:ascii="Times New Roman" w:hAnsi="Times New Roman"/>
                <w:sz w:val="24"/>
                <w:szCs w:val="24"/>
              </w:rPr>
              <w:t>Приложения</w:t>
            </w:r>
          </w:p>
        </w:tc>
        <w:tc>
          <w:tcPr>
            <w:tcW w:w="7371" w:type="dxa"/>
          </w:tcPr>
          <w:p w14:paraId="31CFF18F" w14:textId="77777777" w:rsidR="00FE26B5" w:rsidRDefault="00FE26B5" w:rsidP="00030B41">
            <w:pPr>
              <w:pStyle w:val="ab"/>
              <w:numPr>
                <w:ilvl w:val="0"/>
                <w:numId w:val="2"/>
              </w:numPr>
              <w:spacing w:before="0" w:after="0" w:line="240" w:lineRule="auto"/>
              <w:rPr>
                <w:rFonts w:ascii="Times New Roman" w:hAnsi="Times New Roman"/>
                <w:sz w:val="24"/>
                <w:szCs w:val="24"/>
              </w:rPr>
            </w:pPr>
            <w:r w:rsidRPr="00172E0A">
              <w:rPr>
                <w:rFonts w:ascii="Times New Roman" w:hAnsi="Times New Roman"/>
                <w:sz w:val="24"/>
                <w:szCs w:val="24"/>
              </w:rPr>
              <w:t xml:space="preserve">Проект договора </w:t>
            </w:r>
          </w:p>
          <w:p w14:paraId="73F58303" w14:textId="64BCF324" w:rsidR="00FE26B5" w:rsidRPr="00172E0A" w:rsidRDefault="00EA3E17" w:rsidP="00030B41">
            <w:pPr>
              <w:pStyle w:val="ab"/>
              <w:numPr>
                <w:ilvl w:val="0"/>
                <w:numId w:val="2"/>
              </w:numPr>
              <w:spacing w:before="0" w:after="0" w:line="240" w:lineRule="auto"/>
              <w:rPr>
                <w:rFonts w:ascii="Times New Roman" w:hAnsi="Times New Roman"/>
                <w:sz w:val="24"/>
                <w:szCs w:val="24"/>
              </w:rPr>
            </w:pPr>
            <w:r>
              <w:rPr>
                <w:rFonts w:ascii="Times New Roman" w:hAnsi="Times New Roman"/>
                <w:sz w:val="24"/>
                <w:szCs w:val="24"/>
              </w:rPr>
              <w:t>Т</w:t>
            </w:r>
            <w:r w:rsidR="00FE26B5">
              <w:rPr>
                <w:rFonts w:ascii="Times New Roman" w:hAnsi="Times New Roman"/>
                <w:sz w:val="24"/>
                <w:szCs w:val="24"/>
              </w:rPr>
              <w:t>ехническое задание</w:t>
            </w:r>
          </w:p>
        </w:tc>
      </w:tr>
    </w:tbl>
    <w:p w14:paraId="75B91152" w14:textId="77777777" w:rsidR="00807AB0" w:rsidRPr="00924621" w:rsidRDefault="00807AB0" w:rsidP="00807AB0">
      <w:pPr>
        <w:spacing w:after="0" w:line="240" w:lineRule="auto"/>
        <w:rPr>
          <w:rFonts w:ascii="Times New Roman" w:hAnsi="Times New Roman"/>
          <w:sz w:val="24"/>
          <w:szCs w:val="24"/>
        </w:rPr>
      </w:pPr>
    </w:p>
    <w:p w14:paraId="0CA88D6E" w14:textId="77777777" w:rsidR="00807AB0" w:rsidRPr="00807AB0" w:rsidRDefault="00807AB0" w:rsidP="00807AB0">
      <w:pPr>
        <w:spacing w:before="0" w:after="0" w:line="240" w:lineRule="auto"/>
        <w:jc w:val="both"/>
        <w:rPr>
          <w:rFonts w:ascii="Times New Roman" w:hAnsi="Times New Roman" w:cs="Times New Roman"/>
          <w:b/>
          <w:bCs/>
          <w:sz w:val="24"/>
          <w:szCs w:val="24"/>
        </w:rPr>
      </w:pPr>
    </w:p>
    <w:sectPr w:rsidR="00807AB0" w:rsidRPr="00807AB0" w:rsidSect="00030B4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59B"/>
    <w:multiLevelType w:val="hybridMultilevel"/>
    <w:tmpl w:val="E876A7C0"/>
    <w:lvl w:ilvl="0" w:tplc="213A3476">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15:restartNumberingAfterBreak="0">
    <w:nsid w:val="073B009A"/>
    <w:multiLevelType w:val="multilevel"/>
    <w:tmpl w:val="9D8A63CE"/>
    <w:lvl w:ilvl="0">
      <w:start w:val="1"/>
      <w:numFmt w:val="decimal"/>
      <w:lvlText w:val="%1."/>
      <w:lvlJc w:val="left"/>
      <w:pPr>
        <w:ind w:left="388" w:hanging="360"/>
      </w:pPr>
      <w:rPr>
        <w:rFonts w:hint="default"/>
      </w:rPr>
    </w:lvl>
    <w:lvl w:ilvl="1">
      <w:start w:val="1"/>
      <w:numFmt w:val="decimal"/>
      <w:isLgl/>
      <w:lvlText w:val="%1.%2."/>
      <w:lvlJc w:val="left"/>
      <w:pPr>
        <w:ind w:left="388" w:hanging="360"/>
      </w:pPr>
      <w:rPr>
        <w:rFonts w:hint="default"/>
        <w:b w:val="0"/>
        <w:bCs w:val="0"/>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2" w15:restartNumberingAfterBreak="0">
    <w:nsid w:val="79E925BB"/>
    <w:multiLevelType w:val="hybridMultilevel"/>
    <w:tmpl w:val="4058B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B0"/>
    <w:rsid w:val="00015F18"/>
    <w:rsid w:val="00030B41"/>
    <w:rsid w:val="00091049"/>
    <w:rsid w:val="000F00B9"/>
    <w:rsid w:val="001472A3"/>
    <w:rsid w:val="00172E0A"/>
    <w:rsid w:val="001C5B7A"/>
    <w:rsid w:val="00235ECA"/>
    <w:rsid w:val="0028203D"/>
    <w:rsid w:val="00290920"/>
    <w:rsid w:val="002C42A7"/>
    <w:rsid w:val="002D3D1F"/>
    <w:rsid w:val="00385F60"/>
    <w:rsid w:val="003A2D36"/>
    <w:rsid w:val="00436534"/>
    <w:rsid w:val="00440BB6"/>
    <w:rsid w:val="00487C01"/>
    <w:rsid w:val="00496C34"/>
    <w:rsid w:val="004F38AC"/>
    <w:rsid w:val="004F5EA0"/>
    <w:rsid w:val="004F7462"/>
    <w:rsid w:val="0053164A"/>
    <w:rsid w:val="00551699"/>
    <w:rsid w:val="00572C94"/>
    <w:rsid w:val="00583ABB"/>
    <w:rsid w:val="005F45CA"/>
    <w:rsid w:val="00674BE6"/>
    <w:rsid w:val="00691B19"/>
    <w:rsid w:val="006A57B0"/>
    <w:rsid w:val="007877EB"/>
    <w:rsid w:val="007B1AFD"/>
    <w:rsid w:val="007B38E8"/>
    <w:rsid w:val="00807AB0"/>
    <w:rsid w:val="0082427D"/>
    <w:rsid w:val="00837B9B"/>
    <w:rsid w:val="00844686"/>
    <w:rsid w:val="00853961"/>
    <w:rsid w:val="00861343"/>
    <w:rsid w:val="00872303"/>
    <w:rsid w:val="00872BB0"/>
    <w:rsid w:val="0087569D"/>
    <w:rsid w:val="008A0479"/>
    <w:rsid w:val="008A6826"/>
    <w:rsid w:val="008D16B3"/>
    <w:rsid w:val="008F798D"/>
    <w:rsid w:val="0093273C"/>
    <w:rsid w:val="009757A7"/>
    <w:rsid w:val="009E3EF1"/>
    <w:rsid w:val="00A60C51"/>
    <w:rsid w:val="00A634E5"/>
    <w:rsid w:val="00A9350B"/>
    <w:rsid w:val="00AA61DB"/>
    <w:rsid w:val="00AC432B"/>
    <w:rsid w:val="00AD3728"/>
    <w:rsid w:val="00B00B2A"/>
    <w:rsid w:val="00B326AD"/>
    <w:rsid w:val="00B35200"/>
    <w:rsid w:val="00B608F0"/>
    <w:rsid w:val="00BE3049"/>
    <w:rsid w:val="00C50C7B"/>
    <w:rsid w:val="00C5528E"/>
    <w:rsid w:val="00C77E23"/>
    <w:rsid w:val="00C95719"/>
    <w:rsid w:val="00CB4E5D"/>
    <w:rsid w:val="00CE37DC"/>
    <w:rsid w:val="00DB287B"/>
    <w:rsid w:val="00DB378D"/>
    <w:rsid w:val="00DC42EE"/>
    <w:rsid w:val="00E446F8"/>
    <w:rsid w:val="00E80E16"/>
    <w:rsid w:val="00E930B5"/>
    <w:rsid w:val="00E937FC"/>
    <w:rsid w:val="00EA3E17"/>
    <w:rsid w:val="00ED69B1"/>
    <w:rsid w:val="00F12F24"/>
    <w:rsid w:val="00F80FCB"/>
    <w:rsid w:val="00FA40D9"/>
    <w:rsid w:val="00FC4FFF"/>
    <w:rsid w:val="00FE26B5"/>
    <w:rsid w:val="00FF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55E5"/>
  <w15:chartTrackingRefBased/>
  <w15:docId w15:val="{727CFB80-3340-4F4B-A8F7-3E2EA3AE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F24"/>
  </w:style>
  <w:style w:type="paragraph" w:styleId="1">
    <w:name w:val="heading 1"/>
    <w:basedOn w:val="a"/>
    <w:next w:val="a"/>
    <w:link w:val="10"/>
    <w:uiPriority w:val="9"/>
    <w:qFormat/>
    <w:rsid w:val="00F12F2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F12F2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F12F24"/>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F12F24"/>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F12F24"/>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F12F24"/>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F12F24"/>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F12F2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12F2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F24"/>
    <w:rPr>
      <w:caps/>
      <w:color w:val="FFFFFF" w:themeColor="background1"/>
      <w:spacing w:val="15"/>
      <w:sz w:val="22"/>
      <w:szCs w:val="22"/>
      <w:shd w:val="clear" w:color="auto" w:fill="4F81BD" w:themeFill="accent1"/>
    </w:rPr>
  </w:style>
  <w:style w:type="character" w:customStyle="1" w:styleId="20">
    <w:name w:val="Заголовок 2 Знак"/>
    <w:basedOn w:val="a0"/>
    <w:link w:val="2"/>
    <w:uiPriority w:val="9"/>
    <w:semiHidden/>
    <w:rsid w:val="00F12F24"/>
    <w:rPr>
      <w:caps/>
      <w:spacing w:val="15"/>
      <w:shd w:val="clear" w:color="auto" w:fill="DBE5F1" w:themeFill="accent1" w:themeFillTint="33"/>
    </w:rPr>
  </w:style>
  <w:style w:type="character" w:customStyle="1" w:styleId="30">
    <w:name w:val="Заголовок 3 Знак"/>
    <w:basedOn w:val="a0"/>
    <w:link w:val="3"/>
    <w:uiPriority w:val="9"/>
    <w:semiHidden/>
    <w:rsid w:val="00F12F24"/>
    <w:rPr>
      <w:caps/>
      <w:color w:val="243F60" w:themeColor="accent1" w:themeShade="7F"/>
      <w:spacing w:val="15"/>
    </w:rPr>
  </w:style>
  <w:style w:type="character" w:customStyle="1" w:styleId="40">
    <w:name w:val="Заголовок 4 Знак"/>
    <w:basedOn w:val="a0"/>
    <w:link w:val="4"/>
    <w:uiPriority w:val="9"/>
    <w:semiHidden/>
    <w:rsid w:val="00F12F24"/>
    <w:rPr>
      <w:caps/>
      <w:color w:val="365F91" w:themeColor="accent1" w:themeShade="BF"/>
      <w:spacing w:val="10"/>
    </w:rPr>
  </w:style>
  <w:style w:type="character" w:customStyle="1" w:styleId="50">
    <w:name w:val="Заголовок 5 Знак"/>
    <w:basedOn w:val="a0"/>
    <w:link w:val="5"/>
    <w:uiPriority w:val="9"/>
    <w:semiHidden/>
    <w:rsid w:val="00F12F24"/>
    <w:rPr>
      <w:caps/>
      <w:color w:val="365F91" w:themeColor="accent1" w:themeShade="BF"/>
      <w:spacing w:val="10"/>
    </w:rPr>
  </w:style>
  <w:style w:type="character" w:customStyle="1" w:styleId="60">
    <w:name w:val="Заголовок 6 Знак"/>
    <w:basedOn w:val="a0"/>
    <w:link w:val="6"/>
    <w:uiPriority w:val="9"/>
    <w:semiHidden/>
    <w:rsid w:val="00F12F24"/>
    <w:rPr>
      <w:caps/>
      <w:color w:val="365F91" w:themeColor="accent1" w:themeShade="BF"/>
      <w:spacing w:val="10"/>
    </w:rPr>
  </w:style>
  <w:style w:type="character" w:customStyle="1" w:styleId="70">
    <w:name w:val="Заголовок 7 Знак"/>
    <w:basedOn w:val="a0"/>
    <w:link w:val="7"/>
    <w:uiPriority w:val="9"/>
    <w:semiHidden/>
    <w:rsid w:val="00F12F24"/>
    <w:rPr>
      <w:caps/>
      <w:color w:val="365F91" w:themeColor="accent1" w:themeShade="BF"/>
      <w:spacing w:val="10"/>
    </w:rPr>
  </w:style>
  <w:style w:type="character" w:customStyle="1" w:styleId="80">
    <w:name w:val="Заголовок 8 Знак"/>
    <w:basedOn w:val="a0"/>
    <w:link w:val="8"/>
    <w:uiPriority w:val="9"/>
    <w:semiHidden/>
    <w:rsid w:val="00F12F24"/>
    <w:rPr>
      <w:caps/>
      <w:spacing w:val="10"/>
      <w:sz w:val="18"/>
      <w:szCs w:val="18"/>
    </w:rPr>
  </w:style>
  <w:style w:type="character" w:customStyle="1" w:styleId="90">
    <w:name w:val="Заголовок 9 Знак"/>
    <w:basedOn w:val="a0"/>
    <w:link w:val="9"/>
    <w:uiPriority w:val="9"/>
    <w:semiHidden/>
    <w:rsid w:val="00F12F24"/>
    <w:rPr>
      <w:i/>
      <w:iCs/>
      <w:caps/>
      <w:spacing w:val="10"/>
      <w:sz w:val="18"/>
      <w:szCs w:val="18"/>
    </w:rPr>
  </w:style>
  <w:style w:type="paragraph" w:styleId="a3">
    <w:name w:val="caption"/>
    <w:basedOn w:val="a"/>
    <w:next w:val="a"/>
    <w:uiPriority w:val="35"/>
    <w:semiHidden/>
    <w:unhideWhenUsed/>
    <w:qFormat/>
    <w:rsid w:val="00F12F24"/>
    <w:rPr>
      <w:b/>
      <w:bCs/>
      <w:color w:val="365F91" w:themeColor="accent1" w:themeShade="BF"/>
      <w:sz w:val="16"/>
      <w:szCs w:val="16"/>
    </w:rPr>
  </w:style>
  <w:style w:type="paragraph" w:styleId="a4">
    <w:name w:val="Title"/>
    <w:basedOn w:val="a"/>
    <w:next w:val="a"/>
    <w:link w:val="a5"/>
    <w:uiPriority w:val="10"/>
    <w:qFormat/>
    <w:rsid w:val="00F12F2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5">
    <w:name w:val="Заголовок Знак"/>
    <w:basedOn w:val="a0"/>
    <w:link w:val="a4"/>
    <w:uiPriority w:val="10"/>
    <w:rsid w:val="00F12F24"/>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F12F24"/>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F12F24"/>
    <w:rPr>
      <w:caps/>
      <w:color w:val="595959" w:themeColor="text1" w:themeTint="A6"/>
      <w:spacing w:val="10"/>
      <w:sz w:val="21"/>
      <w:szCs w:val="21"/>
    </w:rPr>
  </w:style>
  <w:style w:type="character" w:styleId="a8">
    <w:name w:val="Strong"/>
    <w:uiPriority w:val="22"/>
    <w:qFormat/>
    <w:rsid w:val="00F12F24"/>
    <w:rPr>
      <w:b/>
      <w:bCs/>
    </w:rPr>
  </w:style>
  <w:style w:type="character" w:styleId="a9">
    <w:name w:val="Emphasis"/>
    <w:uiPriority w:val="20"/>
    <w:qFormat/>
    <w:rsid w:val="00F12F24"/>
    <w:rPr>
      <w:caps/>
      <w:color w:val="243F60" w:themeColor="accent1" w:themeShade="7F"/>
      <w:spacing w:val="5"/>
    </w:rPr>
  </w:style>
  <w:style w:type="paragraph" w:styleId="aa">
    <w:name w:val="No Spacing"/>
    <w:uiPriority w:val="1"/>
    <w:qFormat/>
    <w:rsid w:val="00F12F24"/>
    <w:pPr>
      <w:spacing w:after="0" w:line="240" w:lineRule="auto"/>
    </w:pPr>
  </w:style>
  <w:style w:type="paragraph" w:styleId="ab">
    <w:name w:val="List Paragraph"/>
    <w:basedOn w:val="a"/>
    <w:uiPriority w:val="34"/>
    <w:qFormat/>
    <w:rsid w:val="00F12F24"/>
    <w:pPr>
      <w:ind w:left="720"/>
      <w:contextualSpacing/>
    </w:pPr>
  </w:style>
  <w:style w:type="paragraph" w:styleId="21">
    <w:name w:val="Quote"/>
    <w:basedOn w:val="a"/>
    <w:next w:val="a"/>
    <w:link w:val="22"/>
    <w:uiPriority w:val="29"/>
    <w:qFormat/>
    <w:rsid w:val="00F12F24"/>
    <w:rPr>
      <w:i/>
      <w:iCs/>
      <w:sz w:val="24"/>
      <w:szCs w:val="24"/>
    </w:rPr>
  </w:style>
  <w:style w:type="character" w:customStyle="1" w:styleId="22">
    <w:name w:val="Цитата 2 Знак"/>
    <w:basedOn w:val="a0"/>
    <w:link w:val="21"/>
    <w:uiPriority w:val="29"/>
    <w:rsid w:val="00F12F24"/>
    <w:rPr>
      <w:i/>
      <w:iCs/>
      <w:sz w:val="24"/>
      <w:szCs w:val="24"/>
    </w:rPr>
  </w:style>
  <w:style w:type="paragraph" w:styleId="ac">
    <w:name w:val="Intense Quote"/>
    <w:basedOn w:val="a"/>
    <w:next w:val="a"/>
    <w:link w:val="ad"/>
    <w:uiPriority w:val="30"/>
    <w:qFormat/>
    <w:rsid w:val="00F12F24"/>
    <w:pPr>
      <w:spacing w:before="240" w:after="240" w:line="240" w:lineRule="auto"/>
      <w:ind w:left="1080" w:right="1080"/>
      <w:jc w:val="center"/>
    </w:pPr>
    <w:rPr>
      <w:color w:val="4F81BD" w:themeColor="accent1"/>
      <w:sz w:val="24"/>
      <w:szCs w:val="24"/>
    </w:rPr>
  </w:style>
  <w:style w:type="character" w:customStyle="1" w:styleId="ad">
    <w:name w:val="Выделенная цитата Знак"/>
    <w:basedOn w:val="a0"/>
    <w:link w:val="ac"/>
    <w:uiPriority w:val="30"/>
    <w:rsid w:val="00F12F24"/>
    <w:rPr>
      <w:color w:val="4F81BD" w:themeColor="accent1"/>
      <w:sz w:val="24"/>
      <w:szCs w:val="24"/>
    </w:rPr>
  </w:style>
  <w:style w:type="character" w:styleId="ae">
    <w:name w:val="Subtle Emphasis"/>
    <w:uiPriority w:val="19"/>
    <w:qFormat/>
    <w:rsid w:val="00F12F24"/>
    <w:rPr>
      <w:i/>
      <w:iCs/>
      <w:color w:val="243F60" w:themeColor="accent1" w:themeShade="7F"/>
    </w:rPr>
  </w:style>
  <w:style w:type="character" w:styleId="af">
    <w:name w:val="Intense Emphasis"/>
    <w:uiPriority w:val="21"/>
    <w:qFormat/>
    <w:rsid w:val="00F12F24"/>
    <w:rPr>
      <w:b/>
      <w:bCs/>
      <w:caps/>
      <w:color w:val="243F60" w:themeColor="accent1" w:themeShade="7F"/>
      <w:spacing w:val="10"/>
    </w:rPr>
  </w:style>
  <w:style w:type="character" w:styleId="af0">
    <w:name w:val="Subtle Reference"/>
    <w:uiPriority w:val="31"/>
    <w:qFormat/>
    <w:rsid w:val="00F12F24"/>
    <w:rPr>
      <w:b/>
      <w:bCs/>
      <w:color w:val="4F81BD" w:themeColor="accent1"/>
    </w:rPr>
  </w:style>
  <w:style w:type="character" w:styleId="af1">
    <w:name w:val="Intense Reference"/>
    <w:uiPriority w:val="32"/>
    <w:qFormat/>
    <w:rsid w:val="00F12F24"/>
    <w:rPr>
      <w:b/>
      <w:bCs/>
      <w:i/>
      <w:iCs/>
      <w:caps/>
      <w:color w:val="4F81BD" w:themeColor="accent1"/>
    </w:rPr>
  </w:style>
  <w:style w:type="character" w:styleId="af2">
    <w:name w:val="Book Title"/>
    <w:uiPriority w:val="33"/>
    <w:qFormat/>
    <w:rsid w:val="00F12F24"/>
    <w:rPr>
      <w:b/>
      <w:bCs/>
      <w:i/>
      <w:iCs/>
      <w:spacing w:val="0"/>
    </w:rPr>
  </w:style>
  <w:style w:type="paragraph" w:styleId="af3">
    <w:name w:val="TOC Heading"/>
    <w:basedOn w:val="1"/>
    <w:next w:val="a"/>
    <w:uiPriority w:val="39"/>
    <w:semiHidden/>
    <w:unhideWhenUsed/>
    <w:qFormat/>
    <w:rsid w:val="00F12F24"/>
    <w:pPr>
      <w:outlineLvl w:val="9"/>
    </w:pPr>
  </w:style>
  <w:style w:type="character" w:customStyle="1" w:styleId="apple-converted-space">
    <w:name w:val="apple-converted-space"/>
    <w:rsid w:val="00807AB0"/>
  </w:style>
  <w:style w:type="character" w:customStyle="1" w:styleId="pinkbg">
    <w:name w:val="pinkbg"/>
    <w:rsid w:val="00807AB0"/>
  </w:style>
  <w:style w:type="character" w:styleId="af4">
    <w:name w:val="Hyperlink"/>
    <w:basedOn w:val="a0"/>
    <w:uiPriority w:val="99"/>
    <w:unhideWhenUsed/>
    <w:rsid w:val="00844686"/>
    <w:rPr>
      <w:color w:val="0000FF" w:themeColor="hyperlink"/>
      <w:u w:val="single"/>
    </w:rPr>
  </w:style>
  <w:style w:type="character" w:styleId="af5">
    <w:name w:val="Unresolved Mention"/>
    <w:basedOn w:val="a0"/>
    <w:uiPriority w:val="99"/>
    <w:semiHidden/>
    <w:unhideWhenUsed/>
    <w:rsid w:val="00844686"/>
    <w:rPr>
      <w:color w:val="605E5C"/>
      <w:shd w:val="clear" w:color="auto" w:fill="E1DFDD"/>
    </w:rPr>
  </w:style>
  <w:style w:type="character" w:styleId="af6">
    <w:name w:val="FollowedHyperlink"/>
    <w:basedOn w:val="a0"/>
    <w:uiPriority w:val="99"/>
    <w:semiHidden/>
    <w:unhideWhenUsed/>
    <w:rsid w:val="00235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Совет директоров">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вет директоров">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овет директоров">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2095</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Анжелика Ильгизовна</dc:creator>
  <cp:keywords/>
  <dc:description/>
  <cp:lastModifiedBy>User</cp:lastModifiedBy>
  <cp:revision>6</cp:revision>
  <cp:lastPrinted>2023-03-30T02:46:00Z</cp:lastPrinted>
  <dcterms:created xsi:type="dcterms:W3CDTF">2023-12-08T10:54:00Z</dcterms:created>
  <dcterms:modified xsi:type="dcterms:W3CDTF">2023-12-26T05:07:00Z</dcterms:modified>
</cp:coreProperties>
</file>