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4B08" w14:textId="77777777" w:rsidR="006234B4" w:rsidRPr="006234B4" w:rsidRDefault="006234B4" w:rsidP="006234B4">
      <w:pPr>
        <w:jc w:val="right"/>
        <w:rPr>
          <w:rFonts w:ascii="Times New Roman" w:hAnsi="Times New Roman" w:cs="Times New Roman"/>
          <w:sz w:val="24"/>
          <w:szCs w:val="24"/>
        </w:rPr>
      </w:pPr>
      <w:r w:rsidRPr="006234B4">
        <w:rPr>
          <w:rFonts w:ascii="Times New Roman" w:hAnsi="Times New Roman" w:cs="Times New Roman"/>
          <w:sz w:val="24"/>
          <w:szCs w:val="24"/>
        </w:rPr>
        <w:t>Утверждаю:</w:t>
      </w:r>
    </w:p>
    <w:p w14:paraId="4C984095" w14:textId="77777777" w:rsidR="006234B4" w:rsidRPr="006234B4" w:rsidRDefault="006234B4" w:rsidP="006234B4">
      <w:pPr>
        <w:jc w:val="right"/>
        <w:rPr>
          <w:rFonts w:ascii="Times New Roman" w:hAnsi="Times New Roman" w:cs="Times New Roman"/>
          <w:sz w:val="24"/>
          <w:szCs w:val="24"/>
        </w:rPr>
      </w:pPr>
      <w:r w:rsidRPr="006234B4">
        <w:rPr>
          <w:rFonts w:ascii="Times New Roman" w:hAnsi="Times New Roman" w:cs="Times New Roman"/>
          <w:sz w:val="24"/>
          <w:szCs w:val="24"/>
        </w:rPr>
        <w:t xml:space="preserve"> Директор ГАСУСО СО «Тавдинский ПНИ»</w:t>
      </w:r>
    </w:p>
    <w:p w14:paraId="07F26355" w14:textId="77777777" w:rsidR="006234B4" w:rsidRPr="00932C4A" w:rsidRDefault="006234B4" w:rsidP="006234B4">
      <w:pPr>
        <w:jc w:val="right"/>
      </w:pPr>
      <w:r w:rsidRPr="006234B4">
        <w:rPr>
          <w:rFonts w:ascii="Times New Roman" w:hAnsi="Times New Roman" w:cs="Times New Roman"/>
          <w:sz w:val="24"/>
          <w:szCs w:val="24"/>
        </w:rPr>
        <w:t>____________</w:t>
      </w:r>
      <w:proofErr w:type="spellStart"/>
      <w:r w:rsidRPr="006234B4">
        <w:rPr>
          <w:rFonts w:ascii="Times New Roman" w:hAnsi="Times New Roman" w:cs="Times New Roman"/>
          <w:sz w:val="24"/>
          <w:szCs w:val="24"/>
        </w:rPr>
        <w:t>А.В.Холин</w:t>
      </w:r>
      <w:proofErr w:type="spellEnd"/>
    </w:p>
    <w:p w14:paraId="24EED2E0" w14:textId="77777777" w:rsidR="00A60736" w:rsidRDefault="00A60736" w:rsidP="00FF6348">
      <w:pPr>
        <w:spacing w:after="0" w:line="240" w:lineRule="auto"/>
        <w:jc w:val="center"/>
        <w:rPr>
          <w:rFonts w:ascii="Times New Roman" w:hAnsi="Times New Roman" w:cs="Times New Roman"/>
          <w:b/>
          <w:sz w:val="24"/>
          <w:szCs w:val="24"/>
          <w:lang w:eastAsia="ar-SA"/>
        </w:rPr>
      </w:pPr>
    </w:p>
    <w:p w14:paraId="65AEFB46" w14:textId="77777777" w:rsidR="00FF6348" w:rsidRPr="002913FD" w:rsidRDefault="00FF6348" w:rsidP="00FF6348">
      <w:pPr>
        <w:spacing w:after="0" w:line="240" w:lineRule="auto"/>
        <w:jc w:val="center"/>
        <w:rPr>
          <w:rFonts w:ascii="Times New Roman" w:hAnsi="Times New Roman" w:cs="Times New Roman"/>
          <w:b/>
          <w:sz w:val="24"/>
          <w:szCs w:val="24"/>
          <w:lang w:eastAsia="ar-SA"/>
        </w:rPr>
      </w:pPr>
      <w:r w:rsidRPr="002913FD">
        <w:rPr>
          <w:rFonts w:ascii="Times New Roman" w:hAnsi="Times New Roman" w:cs="Times New Roman"/>
          <w:b/>
          <w:sz w:val="24"/>
          <w:szCs w:val="24"/>
          <w:lang w:eastAsia="ar-SA"/>
        </w:rPr>
        <w:t>Техническое задание</w:t>
      </w:r>
    </w:p>
    <w:p w14:paraId="04EA90EA" w14:textId="77777777" w:rsidR="00FF6348" w:rsidRPr="00FF6348" w:rsidRDefault="00FF6348" w:rsidP="00FF6348">
      <w:pPr>
        <w:spacing w:after="0" w:line="240" w:lineRule="auto"/>
        <w:jc w:val="center"/>
        <w:rPr>
          <w:rFonts w:ascii="Times New Roman" w:hAnsi="Times New Roman" w:cs="Times New Roman"/>
          <w:b/>
          <w:sz w:val="24"/>
          <w:szCs w:val="24"/>
        </w:rPr>
      </w:pPr>
      <w:r w:rsidRPr="00FF6348">
        <w:rPr>
          <w:rFonts w:ascii="Times New Roman" w:hAnsi="Times New Roman" w:cs="Times New Roman"/>
          <w:b/>
          <w:sz w:val="24"/>
          <w:szCs w:val="24"/>
        </w:rPr>
        <w:t xml:space="preserve">на оказание услуг по заправке и восстановлению картриджей для оргтехники </w:t>
      </w:r>
    </w:p>
    <w:p w14:paraId="35C60460" w14:textId="77777777" w:rsidR="00FF6348" w:rsidRPr="00FF6348" w:rsidRDefault="00FF6348" w:rsidP="00FF6348">
      <w:pPr>
        <w:spacing w:after="0" w:line="240" w:lineRule="auto"/>
        <w:jc w:val="center"/>
        <w:rPr>
          <w:rFonts w:ascii="Times New Roman" w:hAnsi="Times New Roman" w:cs="Times New Roman"/>
          <w:b/>
          <w:sz w:val="24"/>
          <w:szCs w:val="24"/>
        </w:rPr>
      </w:pPr>
    </w:p>
    <w:p w14:paraId="08A2A687" w14:textId="76647F43" w:rsidR="00FF6348" w:rsidRPr="00FF6348" w:rsidRDefault="00FF6348" w:rsidP="00FF6348">
      <w:pPr>
        <w:pStyle w:val="a4"/>
        <w:ind w:left="0"/>
        <w:jc w:val="both"/>
      </w:pPr>
      <w:r w:rsidRPr="00FF6348">
        <w:rPr>
          <w:rFonts w:eastAsia="Lucida Sans Unicode"/>
          <w:b/>
          <w:kern w:val="2"/>
          <w:lang w:eastAsia="hi-IN" w:bidi="hi-IN"/>
        </w:rPr>
        <w:t>Заказчик:</w:t>
      </w:r>
      <w:r w:rsidRPr="00FF6348">
        <w:rPr>
          <w:rFonts w:eastAsia="Lucida Sans Unicode"/>
          <w:kern w:val="2"/>
          <w:lang w:eastAsia="hi-IN" w:bidi="hi-IN"/>
        </w:rPr>
        <w:t xml:space="preserve"> Государственное автономное стационарное учреждение со</w:t>
      </w:r>
      <w:r w:rsidR="00A60736">
        <w:rPr>
          <w:rFonts w:eastAsia="Lucida Sans Unicode"/>
          <w:kern w:val="2"/>
          <w:lang w:eastAsia="hi-IN" w:bidi="hi-IN"/>
        </w:rPr>
        <w:t>циального обслуживания</w:t>
      </w:r>
      <w:r w:rsidRPr="00FF6348">
        <w:rPr>
          <w:rFonts w:eastAsia="Lucida Sans Unicode"/>
          <w:kern w:val="2"/>
          <w:lang w:eastAsia="hi-IN" w:bidi="hi-IN"/>
        </w:rPr>
        <w:t xml:space="preserve"> Свердловской области «Тавдинский психоневрологический интернат»</w:t>
      </w:r>
    </w:p>
    <w:p w14:paraId="62DB3FBD" w14:textId="77777777" w:rsidR="00FF6348" w:rsidRPr="00FF6348" w:rsidRDefault="00FF6348" w:rsidP="00FF6348">
      <w:pPr>
        <w:pStyle w:val="a4"/>
        <w:ind w:left="0"/>
        <w:jc w:val="both"/>
      </w:pPr>
      <w:r w:rsidRPr="00FF6348">
        <w:rPr>
          <w:b/>
        </w:rPr>
        <w:t xml:space="preserve">Поставщик: </w:t>
      </w:r>
      <w:r w:rsidRPr="00FF6348">
        <w:t>определяется по результатам запроса котировок в электронной форме</w:t>
      </w:r>
    </w:p>
    <w:p w14:paraId="15B40B9A" w14:textId="54ADB66A" w:rsidR="00FF6348" w:rsidRPr="00FF6348" w:rsidRDefault="006234B4" w:rsidP="00FF6348">
      <w:pPr>
        <w:pStyle w:val="a4"/>
        <w:ind w:left="0"/>
        <w:jc w:val="both"/>
      </w:pPr>
      <w:r>
        <w:rPr>
          <w:b/>
        </w:rPr>
        <w:t>Г</w:t>
      </w:r>
      <w:r w:rsidR="00FF6348" w:rsidRPr="00FF6348">
        <w:rPr>
          <w:b/>
        </w:rPr>
        <w:t>арантийный срок</w:t>
      </w:r>
      <w:r w:rsidR="00FF6348" w:rsidRPr="00FF6348">
        <w:t>: срок гарантии устанавливается не менее 6 месяцев с момента оказания услуги. Исполнитель предоставляет гарантию на ресурс картриджа (выработка порошка) в соответствии с количеством копий, определённым производителем картриджа и рекомендованным производителем оргтехники в пределах +/-5%.</w:t>
      </w:r>
    </w:p>
    <w:p w14:paraId="372DCAEB" w14:textId="77777777" w:rsidR="00FF6348" w:rsidRPr="00FF6348" w:rsidRDefault="00FF6348" w:rsidP="00FF6348">
      <w:pPr>
        <w:pStyle w:val="a4"/>
        <w:ind w:left="0"/>
        <w:jc w:val="both"/>
      </w:pPr>
      <w:r w:rsidRPr="00FF6348">
        <w:rPr>
          <w:b/>
        </w:rPr>
        <w:t>Источник финансирования</w:t>
      </w:r>
      <w:r w:rsidRPr="00FF6348">
        <w:t>: Средства, полученные при осуществлении деятельности приносящей доход.</w:t>
      </w:r>
    </w:p>
    <w:p w14:paraId="7357E51C" w14:textId="77777777" w:rsidR="00FF6348" w:rsidRPr="00FF6348" w:rsidRDefault="00FF6348" w:rsidP="00FF6348">
      <w:pPr>
        <w:pStyle w:val="a4"/>
        <w:ind w:left="0"/>
        <w:jc w:val="both"/>
      </w:pPr>
      <w:r w:rsidRPr="00FF6348">
        <w:rPr>
          <w:b/>
        </w:rPr>
        <w:t>Наименование, т</w:t>
      </w:r>
      <w:r w:rsidRPr="00FF6348">
        <w:rPr>
          <w:rFonts w:eastAsia="Arial"/>
          <w:b/>
          <w:lang w:eastAsia="ar-SA"/>
        </w:rPr>
        <w:t xml:space="preserve">ехнические, функциональные, качественные характеристики, </w:t>
      </w:r>
      <w:r w:rsidRPr="00FF6348">
        <w:rPr>
          <w:rFonts w:eastAsia="Lucida Sans Unicode"/>
          <w:b/>
          <w:kern w:val="2"/>
          <w:lang w:eastAsia="hi-IN" w:bidi="hi-IN"/>
        </w:rPr>
        <w:t>количество оказываемых услуг:</w:t>
      </w:r>
    </w:p>
    <w:p w14:paraId="0DFD47F4" w14:textId="77777777" w:rsidR="00FF6348" w:rsidRPr="00FF6348" w:rsidRDefault="00FF6348" w:rsidP="00FF6348">
      <w:pPr>
        <w:spacing w:after="0" w:line="240" w:lineRule="auto"/>
        <w:contextualSpacing/>
        <w:rPr>
          <w:rFonts w:ascii="Times New Roman" w:eastAsia="Lucida Sans Unicode" w:hAnsi="Times New Roman" w:cs="Times New Roman"/>
          <w:b/>
          <w:kern w:val="2"/>
          <w:sz w:val="24"/>
          <w:szCs w:val="24"/>
          <w:lang w:eastAsia="hi-IN" w:bidi="hi-IN"/>
        </w:rPr>
      </w:pPr>
    </w:p>
    <w:tbl>
      <w:tblPr>
        <w:tblW w:w="9645" w:type="dxa"/>
        <w:jc w:val="center"/>
        <w:tblLayout w:type="fixed"/>
        <w:tblLook w:val="04A0" w:firstRow="1" w:lastRow="0" w:firstColumn="1" w:lastColumn="0" w:noHBand="0" w:noVBand="1"/>
      </w:tblPr>
      <w:tblGrid>
        <w:gridCol w:w="609"/>
        <w:gridCol w:w="3789"/>
        <w:gridCol w:w="2126"/>
        <w:gridCol w:w="1418"/>
        <w:gridCol w:w="1703"/>
      </w:tblGrid>
      <w:tr w:rsidR="00FF6348" w:rsidRPr="00FF6348" w14:paraId="5BEB46FF" w14:textId="77777777" w:rsidTr="007A4835">
        <w:trPr>
          <w:trHeight w:val="1550"/>
          <w:jc w:val="center"/>
        </w:trPr>
        <w:tc>
          <w:tcPr>
            <w:tcW w:w="609" w:type="dxa"/>
            <w:tcBorders>
              <w:top w:val="single" w:sz="4" w:space="0" w:color="000000"/>
              <w:left w:val="single" w:sz="4" w:space="0" w:color="000000"/>
              <w:bottom w:val="single" w:sz="4" w:space="0" w:color="000000"/>
              <w:right w:val="single" w:sz="4" w:space="0" w:color="000000"/>
            </w:tcBorders>
            <w:hideMark/>
          </w:tcPr>
          <w:p w14:paraId="48BE1AF4"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 п/п</w:t>
            </w:r>
          </w:p>
        </w:tc>
        <w:tc>
          <w:tcPr>
            <w:tcW w:w="3789" w:type="dxa"/>
            <w:tcBorders>
              <w:top w:val="single" w:sz="4" w:space="0" w:color="000000"/>
              <w:left w:val="nil"/>
              <w:bottom w:val="single" w:sz="4" w:space="0" w:color="000000"/>
              <w:right w:val="single" w:sz="4" w:space="0" w:color="000000"/>
            </w:tcBorders>
            <w:hideMark/>
          </w:tcPr>
          <w:p w14:paraId="401CEF23"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Наименование принтера, многофункционального устройства (МФУ), копировального аппарата (КМА)</w:t>
            </w:r>
          </w:p>
        </w:tc>
        <w:tc>
          <w:tcPr>
            <w:tcW w:w="2126" w:type="dxa"/>
            <w:tcBorders>
              <w:top w:val="single" w:sz="4" w:space="0" w:color="000000"/>
              <w:left w:val="nil"/>
              <w:bottom w:val="single" w:sz="4" w:space="0" w:color="000000"/>
              <w:right w:val="single" w:sz="4" w:space="0" w:color="000000"/>
            </w:tcBorders>
            <w:hideMark/>
          </w:tcPr>
          <w:p w14:paraId="310EEC28"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Наименование (марка) картриджа</w:t>
            </w:r>
          </w:p>
        </w:tc>
        <w:tc>
          <w:tcPr>
            <w:tcW w:w="1418" w:type="dxa"/>
            <w:tcBorders>
              <w:top w:val="single" w:sz="4" w:space="0" w:color="000000"/>
              <w:left w:val="nil"/>
              <w:bottom w:val="single" w:sz="4" w:space="0" w:color="000000"/>
              <w:right w:val="single" w:sz="4" w:space="0" w:color="000000"/>
            </w:tcBorders>
            <w:hideMark/>
          </w:tcPr>
          <w:p w14:paraId="2486773A"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Количество заправок, шт.</w:t>
            </w:r>
          </w:p>
        </w:tc>
        <w:tc>
          <w:tcPr>
            <w:tcW w:w="1703" w:type="dxa"/>
            <w:tcBorders>
              <w:top w:val="single" w:sz="4" w:space="0" w:color="000000"/>
              <w:left w:val="nil"/>
              <w:bottom w:val="single" w:sz="4" w:space="0" w:color="000000"/>
              <w:right w:val="single" w:sz="4" w:space="0" w:color="000000"/>
            </w:tcBorders>
            <w:hideMark/>
          </w:tcPr>
          <w:p w14:paraId="5598A47E" w14:textId="77777777" w:rsidR="00FF6348" w:rsidRPr="00FF6348" w:rsidRDefault="00FF6348" w:rsidP="00FF6348">
            <w:pPr>
              <w:widowControl w:val="0"/>
              <w:spacing w:after="0" w:line="240" w:lineRule="auto"/>
              <w:jc w:val="center"/>
              <w:rPr>
                <w:rFonts w:ascii="Times New Roman" w:hAnsi="Times New Roman" w:cs="Times New Roman"/>
                <w:sz w:val="24"/>
                <w:szCs w:val="24"/>
              </w:rPr>
            </w:pPr>
            <w:r w:rsidRPr="00FF6348">
              <w:rPr>
                <w:rFonts w:ascii="Times New Roman" w:hAnsi="Times New Roman" w:cs="Times New Roman"/>
                <w:sz w:val="24"/>
                <w:szCs w:val="24"/>
              </w:rPr>
              <w:t>Наименование услуг</w:t>
            </w:r>
          </w:p>
        </w:tc>
      </w:tr>
      <w:tr w:rsidR="00FF6348" w:rsidRPr="00FF6348" w14:paraId="579D08D3" w14:textId="77777777" w:rsidTr="007A4835">
        <w:trPr>
          <w:trHeight w:val="831"/>
          <w:jc w:val="center"/>
        </w:trPr>
        <w:tc>
          <w:tcPr>
            <w:tcW w:w="609" w:type="dxa"/>
            <w:tcBorders>
              <w:top w:val="nil"/>
              <w:left w:val="single" w:sz="4" w:space="0" w:color="000000"/>
              <w:bottom w:val="single" w:sz="4" w:space="0" w:color="000000"/>
              <w:right w:val="single" w:sz="4" w:space="0" w:color="000000"/>
            </w:tcBorders>
            <w:hideMark/>
          </w:tcPr>
          <w:p w14:paraId="6C0F7A94"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1</w:t>
            </w:r>
          </w:p>
        </w:tc>
        <w:tc>
          <w:tcPr>
            <w:tcW w:w="3789" w:type="dxa"/>
            <w:tcBorders>
              <w:top w:val="nil"/>
              <w:left w:val="nil"/>
              <w:bottom w:val="single" w:sz="4" w:space="0" w:color="000000"/>
              <w:right w:val="single" w:sz="4" w:space="0" w:color="000000"/>
            </w:tcBorders>
          </w:tcPr>
          <w:p w14:paraId="28DE66B8"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rPr>
            </w:pPr>
            <w:r w:rsidRPr="00FF6348">
              <w:rPr>
                <w:rFonts w:ascii="Times New Roman" w:hAnsi="Times New Roman" w:cs="Times New Roman"/>
                <w:sz w:val="24"/>
                <w:szCs w:val="24"/>
                <w:shd w:val="clear" w:color="auto" w:fill="FFFFFF"/>
              </w:rPr>
              <w:t>Принтер</w:t>
            </w:r>
          </w:p>
          <w:p w14:paraId="77176A7F" w14:textId="77777777" w:rsidR="00FF6348" w:rsidRPr="00FF6348" w:rsidRDefault="00FF6348" w:rsidP="00FF6348">
            <w:pPr>
              <w:widowControl w:val="0"/>
              <w:spacing w:after="0" w:line="240" w:lineRule="auto"/>
              <w:contextualSpacing/>
              <w:rPr>
                <w:rFonts w:ascii="Times New Roman" w:hAnsi="Times New Roman" w:cs="Times New Roman"/>
                <w:sz w:val="24"/>
                <w:szCs w:val="24"/>
              </w:rPr>
            </w:pPr>
            <w:r w:rsidRPr="00FF6348">
              <w:rPr>
                <w:rFonts w:ascii="Times New Roman" w:hAnsi="Times New Roman" w:cs="Times New Roman"/>
                <w:sz w:val="24"/>
                <w:szCs w:val="24"/>
              </w:rPr>
              <w:t>HP 1010/1018/1020,</w:t>
            </w:r>
          </w:p>
          <w:p w14:paraId="585D792E" w14:textId="77777777" w:rsidR="00FF6348" w:rsidRPr="00FF6348" w:rsidRDefault="00FF6348" w:rsidP="00FF6348">
            <w:pPr>
              <w:widowControl w:val="0"/>
              <w:spacing w:after="0" w:line="240" w:lineRule="auto"/>
              <w:contextualSpacing/>
              <w:rPr>
                <w:rFonts w:ascii="Times New Roman" w:hAnsi="Times New Roman" w:cs="Times New Roman"/>
                <w:sz w:val="24"/>
                <w:szCs w:val="24"/>
              </w:rPr>
            </w:pPr>
            <w:proofErr w:type="spellStart"/>
            <w:r w:rsidRPr="00FF6348">
              <w:rPr>
                <w:rFonts w:ascii="Times New Roman" w:hAnsi="Times New Roman" w:cs="Times New Roman"/>
                <w:sz w:val="24"/>
                <w:szCs w:val="24"/>
                <w:lang w:val="en-US"/>
              </w:rPr>
              <w:t>HPLJPro</w:t>
            </w:r>
            <w:proofErr w:type="spellEnd"/>
            <w:r w:rsidRPr="00FF6348">
              <w:rPr>
                <w:rFonts w:ascii="Times New Roman" w:hAnsi="Times New Roman" w:cs="Times New Roman"/>
                <w:sz w:val="24"/>
                <w:szCs w:val="24"/>
              </w:rPr>
              <w:t>Р1005,1102</w:t>
            </w:r>
          </w:p>
          <w:p w14:paraId="14FEBB0C" w14:textId="77777777" w:rsidR="00FF6348" w:rsidRPr="00FF6348" w:rsidRDefault="00FF6348" w:rsidP="00FF6348">
            <w:pPr>
              <w:widowControl w:val="0"/>
              <w:spacing w:after="0" w:line="240" w:lineRule="auto"/>
              <w:rPr>
                <w:rFonts w:ascii="Times New Roman" w:hAnsi="Times New Roman" w:cs="Times New Roman"/>
                <w:sz w:val="24"/>
                <w:szCs w:val="24"/>
              </w:rPr>
            </w:pPr>
            <w:proofErr w:type="spellStart"/>
            <w:r w:rsidRPr="00FF6348">
              <w:rPr>
                <w:rFonts w:ascii="Times New Roman" w:hAnsi="Times New Roman" w:cs="Times New Roman"/>
                <w:sz w:val="24"/>
                <w:szCs w:val="24"/>
                <w:lang w:val="en-US"/>
              </w:rPr>
              <w:t>HPLJProMFP</w:t>
            </w:r>
            <w:proofErr w:type="spellEnd"/>
            <w:r w:rsidRPr="00FF6348">
              <w:rPr>
                <w:rFonts w:ascii="Times New Roman" w:hAnsi="Times New Roman" w:cs="Times New Roman"/>
                <w:sz w:val="24"/>
                <w:szCs w:val="24"/>
              </w:rPr>
              <w:t xml:space="preserve"> 125</w:t>
            </w:r>
            <w:r w:rsidRPr="00FF6348">
              <w:rPr>
                <w:rFonts w:ascii="Times New Roman" w:hAnsi="Times New Roman" w:cs="Times New Roman"/>
                <w:sz w:val="24"/>
                <w:szCs w:val="24"/>
                <w:lang w:val="en-US"/>
              </w:rPr>
              <w:t>ra</w:t>
            </w:r>
          </w:p>
          <w:p w14:paraId="0B5A6CF7"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lang w:val="en-US"/>
              </w:rPr>
              <w:t>HP</w:t>
            </w:r>
            <w:r w:rsidRPr="00FF6348">
              <w:rPr>
                <w:rFonts w:ascii="Times New Roman" w:hAnsi="Times New Roman" w:cs="Times New Roman"/>
                <w:sz w:val="24"/>
                <w:szCs w:val="24"/>
              </w:rPr>
              <w:t xml:space="preserve"> </w:t>
            </w:r>
            <w:r w:rsidRPr="00FF6348">
              <w:rPr>
                <w:rFonts w:ascii="Times New Roman" w:hAnsi="Times New Roman" w:cs="Times New Roman"/>
                <w:sz w:val="24"/>
                <w:szCs w:val="24"/>
                <w:lang w:val="en-US"/>
              </w:rPr>
              <w:t>LJ</w:t>
            </w:r>
            <w:r w:rsidRPr="00FF6348">
              <w:rPr>
                <w:rFonts w:ascii="Times New Roman" w:hAnsi="Times New Roman" w:cs="Times New Roman"/>
                <w:sz w:val="24"/>
                <w:szCs w:val="24"/>
              </w:rPr>
              <w:t xml:space="preserve"> </w:t>
            </w:r>
            <w:r w:rsidRPr="00FF6348">
              <w:rPr>
                <w:rFonts w:ascii="Times New Roman" w:hAnsi="Times New Roman" w:cs="Times New Roman"/>
                <w:sz w:val="24"/>
                <w:szCs w:val="24"/>
                <w:lang w:val="en-US"/>
              </w:rPr>
              <w:t>M</w:t>
            </w:r>
            <w:r w:rsidRPr="00FF6348">
              <w:rPr>
                <w:rFonts w:ascii="Times New Roman" w:hAnsi="Times New Roman" w:cs="Times New Roman"/>
                <w:sz w:val="24"/>
                <w:szCs w:val="24"/>
              </w:rPr>
              <w:t xml:space="preserve">1132 </w:t>
            </w:r>
            <w:r w:rsidRPr="00FF6348">
              <w:rPr>
                <w:rFonts w:ascii="Times New Roman" w:hAnsi="Times New Roman" w:cs="Times New Roman"/>
                <w:sz w:val="24"/>
                <w:szCs w:val="24"/>
                <w:lang w:val="en-US"/>
              </w:rPr>
              <w:t>MFP</w:t>
            </w:r>
          </w:p>
          <w:p w14:paraId="2712FCA6" w14:textId="77777777" w:rsidR="00FF6348" w:rsidRPr="00FF6348" w:rsidRDefault="00FF6348" w:rsidP="00FF6348">
            <w:pPr>
              <w:widowControl w:val="0"/>
              <w:spacing w:after="0" w:line="240" w:lineRule="auto"/>
              <w:rPr>
                <w:rFonts w:ascii="Times New Roman" w:hAnsi="Times New Roman" w:cs="Times New Roman"/>
                <w:sz w:val="24"/>
                <w:szCs w:val="24"/>
              </w:rPr>
            </w:pPr>
          </w:p>
        </w:tc>
        <w:tc>
          <w:tcPr>
            <w:tcW w:w="2126" w:type="dxa"/>
            <w:tcBorders>
              <w:top w:val="nil"/>
              <w:left w:val="nil"/>
              <w:bottom w:val="single" w:sz="4" w:space="0" w:color="000000"/>
              <w:right w:val="single" w:sz="4" w:space="0" w:color="000000"/>
            </w:tcBorders>
          </w:tcPr>
          <w:p w14:paraId="1E7339A2" w14:textId="77777777" w:rsidR="00FF6348" w:rsidRPr="00FF6348" w:rsidRDefault="00FF6348" w:rsidP="00FF6348">
            <w:pPr>
              <w:widowControl w:val="0"/>
              <w:spacing w:after="0" w:line="240" w:lineRule="auto"/>
              <w:rPr>
                <w:rFonts w:ascii="Times New Roman" w:hAnsi="Times New Roman" w:cs="Times New Roman"/>
                <w:sz w:val="24"/>
                <w:szCs w:val="24"/>
              </w:rPr>
            </w:pPr>
          </w:p>
          <w:p w14:paraId="4576C0B6"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Q2012A</w:t>
            </w:r>
          </w:p>
          <w:p w14:paraId="77CBDD2E"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CF283A</w:t>
            </w:r>
          </w:p>
          <w:p w14:paraId="62F13076"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CE285A</w:t>
            </w:r>
          </w:p>
        </w:tc>
        <w:tc>
          <w:tcPr>
            <w:tcW w:w="1418" w:type="dxa"/>
            <w:tcBorders>
              <w:top w:val="nil"/>
              <w:left w:val="nil"/>
              <w:bottom w:val="single" w:sz="4" w:space="0" w:color="000000"/>
              <w:right w:val="single" w:sz="4" w:space="0" w:color="000000"/>
            </w:tcBorders>
          </w:tcPr>
          <w:p w14:paraId="59DCF75B" w14:textId="77777777" w:rsidR="00FF6348" w:rsidRPr="00FF6348" w:rsidRDefault="00FF6348" w:rsidP="00FF6348">
            <w:pPr>
              <w:widowControl w:val="0"/>
              <w:spacing w:after="0" w:line="240" w:lineRule="auto"/>
              <w:jc w:val="center"/>
              <w:rPr>
                <w:rFonts w:ascii="Times New Roman" w:hAnsi="Times New Roman" w:cs="Times New Roman"/>
                <w:sz w:val="24"/>
                <w:szCs w:val="24"/>
                <w:lang w:val="en-US"/>
              </w:rPr>
            </w:pPr>
          </w:p>
          <w:p w14:paraId="0D0A4BC2" w14:textId="77777777" w:rsidR="00FF6348" w:rsidRPr="00FF6348" w:rsidRDefault="00FF6348" w:rsidP="00FF6348">
            <w:pPr>
              <w:widowControl w:val="0"/>
              <w:spacing w:after="0" w:line="240" w:lineRule="auto"/>
              <w:jc w:val="center"/>
              <w:rPr>
                <w:rFonts w:ascii="Times New Roman" w:hAnsi="Times New Roman" w:cs="Times New Roman"/>
                <w:sz w:val="24"/>
                <w:szCs w:val="24"/>
                <w:lang w:val="en-US"/>
              </w:rPr>
            </w:pPr>
          </w:p>
          <w:p w14:paraId="5F0901F4" w14:textId="788E345F" w:rsidR="00FF6348" w:rsidRPr="00FF6348" w:rsidRDefault="009B0AD4" w:rsidP="00FF634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006234B4">
              <w:rPr>
                <w:rFonts w:ascii="Times New Roman" w:hAnsi="Times New Roman" w:cs="Times New Roman"/>
                <w:sz w:val="24"/>
                <w:szCs w:val="24"/>
              </w:rPr>
              <w:t>0</w:t>
            </w:r>
          </w:p>
        </w:tc>
        <w:tc>
          <w:tcPr>
            <w:tcW w:w="1703" w:type="dxa"/>
            <w:tcBorders>
              <w:top w:val="nil"/>
              <w:left w:val="nil"/>
              <w:bottom w:val="single" w:sz="4" w:space="0" w:color="000000"/>
              <w:right w:val="single" w:sz="4" w:space="0" w:color="000000"/>
            </w:tcBorders>
            <w:hideMark/>
          </w:tcPr>
          <w:p w14:paraId="779CDB7C"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Заправка картриджа</w:t>
            </w:r>
          </w:p>
        </w:tc>
      </w:tr>
      <w:tr w:rsidR="00FF6348" w:rsidRPr="00FF6348" w14:paraId="6EF3B397"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3E686C55"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2</w:t>
            </w:r>
          </w:p>
        </w:tc>
        <w:tc>
          <w:tcPr>
            <w:tcW w:w="3789" w:type="dxa"/>
            <w:tcBorders>
              <w:top w:val="nil"/>
              <w:left w:val="nil"/>
              <w:bottom w:val="single" w:sz="4" w:space="0" w:color="000000"/>
              <w:right w:val="single" w:sz="4" w:space="0" w:color="000000"/>
            </w:tcBorders>
            <w:hideMark/>
          </w:tcPr>
          <w:p w14:paraId="4710BF03"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rPr>
              <w:t>МФУ</w:t>
            </w:r>
          </w:p>
          <w:p w14:paraId="687CB087"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lang w:val="en-US"/>
              </w:rPr>
              <w:t>HP LJ Pro MFP M132fn</w:t>
            </w:r>
          </w:p>
        </w:tc>
        <w:tc>
          <w:tcPr>
            <w:tcW w:w="2126" w:type="dxa"/>
            <w:tcBorders>
              <w:top w:val="nil"/>
              <w:left w:val="nil"/>
              <w:bottom w:val="single" w:sz="4" w:space="0" w:color="000000"/>
              <w:right w:val="single" w:sz="4" w:space="0" w:color="000000"/>
            </w:tcBorders>
          </w:tcPr>
          <w:p w14:paraId="128D0E1A" w14:textId="77777777" w:rsidR="00FF6348" w:rsidRPr="00FF6348" w:rsidRDefault="00FF6348" w:rsidP="00FF6348">
            <w:pPr>
              <w:widowControl w:val="0"/>
              <w:spacing w:after="0" w:line="240" w:lineRule="auto"/>
              <w:rPr>
                <w:rFonts w:ascii="Times New Roman" w:hAnsi="Times New Roman" w:cs="Times New Roman"/>
                <w:sz w:val="24"/>
                <w:szCs w:val="24"/>
                <w:lang w:val="en-US"/>
              </w:rPr>
            </w:pPr>
          </w:p>
          <w:p w14:paraId="4862B3DE"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CF218A</w:t>
            </w:r>
          </w:p>
        </w:tc>
        <w:tc>
          <w:tcPr>
            <w:tcW w:w="1418" w:type="dxa"/>
            <w:tcBorders>
              <w:top w:val="nil"/>
              <w:left w:val="nil"/>
              <w:bottom w:val="single" w:sz="4" w:space="0" w:color="000000"/>
              <w:right w:val="single" w:sz="4" w:space="0" w:color="000000"/>
            </w:tcBorders>
            <w:vAlign w:val="center"/>
            <w:hideMark/>
          </w:tcPr>
          <w:p w14:paraId="0D9B1CE0" w14:textId="6FFCD2D8" w:rsidR="00FF6348" w:rsidRPr="00FF6348" w:rsidRDefault="009B0AD4" w:rsidP="00FF634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703" w:type="dxa"/>
            <w:tcBorders>
              <w:top w:val="nil"/>
              <w:left w:val="nil"/>
              <w:bottom w:val="single" w:sz="4" w:space="0" w:color="000000"/>
              <w:right w:val="single" w:sz="4" w:space="0" w:color="000000"/>
            </w:tcBorders>
            <w:vAlign w:val="center"/>
            <w:hideMark/>
          </w:tcPr>
          <w:p w14:paraId="12AF6CF5"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Заправка картриджа</w:t>
            </w:r>
          </w:p>
        </w:tc>
      </w:tr>
      <w:tr w:rsidR="00FF6348" w:rsidRPr="00FF6348" w14:paraId="2CEA42F2"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163D97BA"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3</w:t>
            </w:r>
          </w:p>
        </w:tc>
        <w:tc>
          <w:tcPr>
            <w:tcW w:w="3789" w:type="dxa"/>
            <w:tcBorders>
              <w:top w:val="nil"/>
              <w:left w:val="nil"/>
              <w:bottom w:val="single" w:sz="4" w:space="0" w:color="000000"/>
              <w:right w:val="single" w:sz="4" w:space="0" w:color="000000"/>
            </w:tcBorders>
            <w:hideMark/>
          </w:tcPr>
          <w:p w14:paraId="53F27563"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rPr>
            </w:pPr>
            <w:r w:rsidRPr="00FF6348">
              <w:rPr>
                <w:rFonts w:ascii="Times New Roman" w:hAnsi="Times New Roman" w:cs="Times New Roman"/>
                <w:sz w:val="24"/>
                <w:szCs w:val="24"/>
                <w:shd w:val="clear" w:color="auto" w:fill="FFFFFF"/>
              </w:rPr>
              <w:t>Принтер</w:t>
            </w:r>
          </w:p>
          <w:p w14:paraId="178E475C"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rPr>
            </w:pPr>
            <w:r w:rsidRPr="00FF6348">
              <w:rPr>
                <w:rFonts w:ascii="Times New Roman" w:hAnsi="Times New Roman" w:cs="Times New Roman"/>
                <w:sz w:val="24"/>
                <w:szCs w:val="24"/>
                <w:shd w:val="clear" w:color="auto" w:fill="FFFFFF"/>
              </w:rPr>
              <w:t>HP1320</w:t>
            </w:r>
          </w:p>
        </w:tc>
        <w:tc>
          <w:tcPr>
            <w:tcW w:w="2126" w:type="dxa"/>
            <w:tcBorders>
              <w:top w:val="nil"/>
              <w:left w:val="nil"/>
              <w:bottom w:val="single" w:sz="4" w:space="0" w:color="000000"/>
              <w:right w:val="single" w:sz="4" w:space="0" w:color="000000"/>
            </w:tcBorders>
            <w:vAlign w:val="center"/>
            <w:hideMark/>
          </w:tcPr>
          <w:p w14:paraId="48545995"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lang w:val="en-US"/>
              </w:rPr>
              <w:t>Q5949A</w:t>
            </w:r>
          </w:p>
        </w:tc>
        <w:tc>
          <w:tcPr>
            <w:tcW w:w="1418" w:type="dxa"/>
            <w:tcBorders>
              <w:top w:val="nil"/>
              <w:left w:val="nil"/>
              <w:bottom w:val="single" w:sz="4" w:space="0" w:color="000000"/>
              <w:right w:val="single" w:sz="4" w:space="0" w:color="000000"/>
            </w:tcBorders>
            <w:vAlign w:val="center"/>
            <w:hideMark/>
          </w:tcPr>
          <w:p w14:paraId="66FD75B4" w14:textId="777FE9FC" w:rsidR="00FF6348" w:rsidRPr="009B0AD4" w:rsidRDefault="009B0AD4" w:rsidP="00FF634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03" w:type="dxa"/>
            <w:tcBorders>
              <w:top w:val="nil"/>
              <w:left w:val="nil"/>
              <w:bottom w:val="single" w:sz="4" w:space="0" w:color="000000"/>
              <w:right w:val="single" w:sz="4" w:space="0" w:color="000000"/>
            </w:tcBorders>
            <w:vAlign w:val="center"/>
            <w:hideMark/>
          </w:tcPr>
          <w:p w14:paraId="24996CA9"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Заправка картриджа</w:t>
            </w:r>
          </w:p>
        </w:tc>
      </w:tr>
      <w:tr w:rsidR="00FF6348" w:rsidRPr="00FF6348" w14:paraId="2EAEE078"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3217168E"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4</w:t>
            </w:r>
          </w:p>
        </w:tc>
        <w:tc>
          <w:tcPr>
            <w:tcW w:w="3789" w:type="dxa"/>
            <w:tcBorders>
              <w:top w:val="nil"/>
              <w:left w:val="nil"/>
              <w:bottom w:val="single" w:sz="4" w:space="0" w:color="000000"/>
              <w:right w:val="single" w:sz="4" w:space="0" w:color="000000"/>
            </w:tcBorders>
            <w:hideMark/>
          </w:tcPr>
          <w:p w14:paraId="3AC91ADB"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rPr>
              <w:t>МФУ</w:t>
            </w:r>
          </w:p>
          <w:p w14:paraId="50181228"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rPr>
              <w:t>НР</w:t>
            </w:r>
            <w:r w:rsidRPr="00FF6348">
              <w:rPr>
                <w:rFonts w:ascii="Times New Roman" w:hAnsi="Times New Roman" w:cs="Times New Roman"/>
                <w:sz w:val="24"/>
                <w:szCs w:val="24"/>
                <w:shd w:val="clear" w:color="auto" w:fill="FFFFFF"/>
                <w:lang w:val="en-US"/>
              </w:rPr>
              <w:t xml:space="preserve"> LJ Pro 400 MFP</w:t>
            </w:r>
          </w:p>
        </w:tc>
        <w:tc>
          <w:tcPr>
            <w:tcW w:w="2126" w:type="dxa"/>
            <w:tcBorders>
              <w:top w:val="nil"/>
              <w:left w:val="nil"/>
              <w:bottom w:val="single" w:sz="4" w:space="0" w:color="000000"/>
              <w:right w:val="single" w:sz="4" w:space="0" w:color="000000"/>
            </w:tcBorders>
            <w:vAlign w:val="center"/>
            <w:hideMark/>
          </w:tcPr>
          <w:p w14:paraId="467D7720"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lang w:val="en-US"/>
              </w:rPr>
              <w:t>CF280A</w:t>
            </w:r>
          </w:p>
        </w:tc>
        <w:tc>
          <w:tcPr>
            <w:tcW w:w="1418" w:type="dxa"/>
            <w:tcBorders>
              <w:top w:val="nil"/>
              <w:left w:val="nil"/>
              <w:bottom w:val="single" w:sz="4" w:space="0" w:color="000000"/>
              <w:right w:val="single" w:sz="4" w:space="0" w:color="000000"/>
            </w:tcBorders>
            <w:vAlign w:val="center"/>
            <w:hideMark/>
          </w:tcPr>
          <w:p w14:paraId="564FE45C" w14:textId="7F444BF4" w:rsidR="00FF6348" w:rsidRPr="009B0AD4" w:rsidRDefault="009B0AD4" w:rsidP="00FF634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3" w:type="dxa"/>
            <w:tcBorders>
              <w:top w:val="nil"/>
              <w:left w:val="nil"/>
              <w:bottom w:val="single" w:sz="4" w:space="0" w:color="000000"/>
              <w:right w:val="single" w:sz="4" w:space="0" w:color="000000"/>
            </w:tcBorders>
          </w:tcPr>
          <w:p w14:paraId="51F8802D" w14:textId="77777777" w:rsidR="00FF6348" w:rsidRPr="00FF6348" w:rsidRDefault="00FF6348" w:rsidP="00FF6348">
            <w:pPr>
              <w:widowControl w:val="0"/>
              <w:spacing w:after="0" w:line="240" w:lineRule="auto"/>
              <w:rPr>
                <w:rFonts w:ascii="Times New Roman" w:hAnsi="Times New Roman" w:cs="Times New Roman"/>
                <w:sz w:val="24"/>
                <w:szCs w:val="24"/>
                <w:lang w:val="en-US"/>
              </w:rPr>
            </w:pPr>
          </w:p>
          <w:p w14:paraId="455A279F"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Заправка картриджа</w:t>
            </w:r>
          </w:p>
        </w:tc>
      </w:tr>
      <w:tr w:rsidR="00FF6348" w:rsidRPr="00FF6348" w14:paraId="4C54613C"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05E6300B"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5</w:t>
            </w:r>
          </w:p>
        </w:tc>
        <w:tc>
          <w:tcPr>
            <w:tcW w:w="3789" w:type="dxa"/>
            <w:tcBorders>
              <w:top w:val="nil"/>
              <w:left w:val="nil"/>
              <w:bottom w:val="single" w:sz="4" w:space="0" w:color="000000"/>
              <w:right w:val="single" w:sz="4" w:space="0" w:color="000000"/>
            </w:tcBorders>
            <w:hideMark/>
          </w:tcPr>
          <w:p w14:paraId="6ACDBE4E"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rPr>
            </w:pPr>
            <w:r w:rsidRPr="00FF6348">
              <w:rPr>
                <w:rFonts w:ascii="Times New Roman" w:hAnsi="Times New Roman" w:cs="Times New Roman"/>
                <w:sz w:val="24"/>
                <w:szCs w:val="24"/>
                <w:shd w:val="clear" w:color="auto" w:fill="FFFFFF"/>
              </w:rPr>
              <w:t>МФУ</w:t>
            </w:r>
          </w:p>
          <w:p w14:paraId="720AABE5"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rPr>
            </w:pPr>
            <w:r w:rsidRPr="00FF6348">
              <w:rPr>
                <w:rFonts w:ascii="Times New Roman" w:hAnsi="Times New Roman" w:cs="Times New Roman"/>
                <w:sz w:val="24"/>
                <w:szCs w:val="24"/>
                <w:shd w:val="clear" w:color="auto" w:fill="FFFFFF"/>
              </w:rPr>
              <w:t xml:space="preserve">НР </w:t>
            </w:r>
            <w:r w:rsidRPr="00FF6348">
              <w:rPr>
                <w:rFonts w:ascii="Times New Roman" w:hAnsi="Times New Roman" w:cs="Times New Roman"/>
                <w:sz w:val="24"/>
                <w:szCs w:val="24"/>
                <w:shd w:val="clear" w:color="auto" w:fill="FFFFFF"/>
                <w:lang w:val="en-US"/>
              </w:rPr>
              <w:t>Pro M426fdn</w:t>
            </w:r>
          </w:p>
        </w:tc>
        <w:tc>
          <w:tcPr>
            <w:tcW w:w="2126" w:type="dxa"/>
            <w:tcBorders>
              <w:top w:val="nil"/>
              <w:left w:val="nil"/>
              <w:bottom w:val="single" w:sz="4" w:space="0" w:color="000000"/>
              <w:right w:val="single" w:sz="4" w:space="0" w:color="000000"/>
            </w:tcBorders>
          </w:tcPr>
          <w:p w14:paraId="1E71703F" w14:textId="77777777" w:rsidR="00FF6348" w:rsidRPr="00FF6348" w:rsidRDefault="00FF6348" w:rsidP="00FF6348">
            <w:pPr>
              <w:widowControl w:val="0"/>
              <w:spacing w:after="0" w:line="240" w:lineRule="auto"/>
              <w:rPr>
                <w:rFonts w:ascii="Times New Roman" w:hAnsi="Times New Roman" w:cs="Times New Roman"/>
                <w:sz w:val="24"/>
                <w:szCs w:val="24"/>
                <w:lang w:val="en-US"/>
              </w:rPr>
            </w:pPr>
          </w:p>
          <w:p w14:paraId="00EBE4B3"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CF 226X</w:t>
            </w:r>
          </w:p>
        </w:tc>
        <w:tc>
          <w:tcPr>
            <w:tcW w:w="1418" w:type="dxa"/>
            <w:tcBorders>
              <w:top w:val="nil"/>
              <w:left w:val="nil"/>
              <w:bottom w:val="single" w:sz="4" w:space="0" w:color="000000"/>
              <w:right w:val="single" w:sz="4" w:space="0" w:color="000000"/>
            </w:tcBorders>
            <w:vAlign w:val="center"/>
            <w:hideMark/>
          </w:tcPr>
          <w:p w14:paraId="74B16943" w14:textId="685ED36A" w:rsidR="00FF6348" w:rsidRPr="009B0AD4" w:rsidRDefault="009B0AD4" w:rsidP="00FF634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703" w:type="dxa"/>
            <w:tcBorders>
              <w:top w:val="nil"/>
              <w:left w:val="nil"/>
              <w:bottom w:val="single" w:sz="4" w:space="0" w:color="000000"/>
              <w:right w:val="single" w:sz="4" w:space="0" w:color="000000"/>
            </w:tcBorders>
            <w:vAlign w:val="center"/>
            <w:hideMark/>
          </w:tcPr>
          <w:p w14:paraId="55201F0F"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Заправка картриджа</w:t>
            </w:r>
          </w:p>
        </w:tc>
      </w:tr>
      <w:tr w:rsidR="00FF6348" w:rsidRPr="00FF6348" w14:paraId="71740C42"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5C230C05"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6</w:t>
            </w:r>
          </w:p>
        </w:tc>
        <w:tc>
          <w:tcPr>
            <w:tcW w:w="3789" w:type="dxa"/>
            <w:tcBorders>
              <w:top w:val="nil"/>
              <w:left w:val="nil"/>
              <w:bottom w:val="single" w:sz="4" w:space="0" w:color="000000"/>
              <w:right w:val="single" w:sz="4" w:space="0" w:color="000000"/>
            </w:tcBorders>
            <w:hideMark/>
          </w:tcPr>
          <w:p w14:paraId="4790F1C2"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rPr>
              <w:t>МФУ</w:t>
            </w:r>
            <w:r w:rsidRPr="00FF6348">
              <w:rPr>
                <w:rFonts w:ascii="Times New Roman" w:hAnsi="Times New Roman" w:cs="Times New Roman"/>
                <w:sz w:val="24"/>
                <w:szCs w:val="24"/>
                <w:shd w:val="clear" w:color="auto" w:fill="FFFFFF"/>
                <w:lang w:val="en-US"/>
              </w:rPr>
              <w:t xml:space="preserve"> Canon MF 4410</w:t>
            </w:r>
          </w:p>
          <w:p w14:paraId="1E97866E"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lang w:val="en-US"/>
              </w:rPr>
              <w:t>Canon MF 4320dHPLJProMFP</w:t>
            </w:r>
          </w:p>
        </w:tc>
        <w:tc>
          <w:tcPr>
            <w:tcW w:w="2126" w:type="dxa"/>
            <w:tcBorders>
              <w:top w:val="nil"/>
              <w:left w:val="nil"/>
              <w:bottom w:val="single" w:sz="4" w:space="0" w:color="000000"/>
              <w:right w:val="single" w:sz="4" w:space="0" w:color="000000"/>
            </w:tcBorders>
            <w:hideMark/>
          </w:tcPr>
          <w:p w14:paraId="360CF377"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Canon 728</w:t>
            </w:r>
          </w:p>
          <w:p w14:paraId="29E4FD57"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Canon FX-10</w:t>
            </w:r>
          </w:p>
        </w:tc>
        <w:tc>
          <w:tcPr>
            <w:tcW w:w="1418" w:type="dxa"/>
            <w:tcBorders>
              <w:top w:val="nil"/>
              <w:left w:val="nil"/>
              <w:bottom w:val="single" w:sz="4" w:space="0" w:color="000000"/>
              <w:right w:val="single" w:sz="4" w:space="0" w:color="000000"/>
            </w:tcBorders>
            <w:vAlign w:val="center"/>
            <w:hideMark/>
          </w:tcPr>
          <w:p w14:paraId="50D7B5AA" w14:textId="7917CD91" w:rsidR="00FF6348" w:rsidRPr="007A4835" w:rsidRDefault="007A4835" w:rsidP="00FF634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3" w:type="dxa"/>
            <w:tcBorders>
              <w:top w:val="nil"/>
              <w:left w:val="nil"/>
              <w:bottom w:val="single" w:sz="4" w:space="0" w:color="000000"/>
              <w:right w:val="single" w:sz="4" w:space="0" w:color="000000"/>
            </w:tcBorders>
          </w:tcPr>
          <w:p w14:paraId="7E612A66" w14:textId="77777777" w:rsidR="00FF6348" w:rsidRPr="00FF6348" w:rsidRDefault="00FF6348" w:rsidP="00FF6348">
            <w:pPr>
              <w:widowControl w:val="0"/>
              <w:spacing w:after="0" w:line="240" w:lineRule="auto"/>
              <w:rPr>
                <w:rFonts w:ascii="Times New Roman" w:hAnsi="Times New Roman" w:cs="Times New Roman"/>
                <w:sz w:val="24"/>
                <w:szCs w:val="24"/>
                <w:lang w:val="en-US"/>
              </w:rPr>
            </w:pPr>
          </w:p>
          <w:p w14:paraId="70A47D9E"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Заправка картриджа</w:t>
            </w:r>
          </w:p>
        </w:tc>
      </w:tr>
      <w:tr w:rsidR="00FF6348" w:rsidRPr="00FF6348" w14:paraId="7E5FE23E"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0C07358B"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7</w:t>
            </w:r>
          </w:p>
        </w:tc>
        <w:tc>
          <w:tcPr>
            <w:tcW w:w="3789" w:type="dxa"/>
            <w:tcBorders>
              <w:top w:val="nil"/>
              <w:left w:val="nil"/>
              <w:bottom w:val="single" w:sz="4" w:space="0" w:color="000000"/>
              <w:right w:val="single" w:sz="4" w:space="0" w:color="000000"/>
            </w:tcBorders>
            <w:hideMark/>
          </w:tcPr>
          <w:p w14:paraId="0B9DC8D3" w14:textId="77777777" w:rsidR="00FF6348" w:rsidRPr="00FF6348" w:rsidRDefault="00FF6348"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lang w:val="en-US"/>
              </w:rPr>
              <w:t>Pantum BM5100ADN</w:t>
            </w:r>
          </w:p>
        </w:tc>
        <w:tc>
          <w:tcPr>
            <w:tcW w:w="2126" w:type="dxa"/>
            <w:tcBorders>
              <w:top w:val="nil"/>
              <w:left w:val="nil"/>
              <w:bottom w:val="single" w:sz="4" w:space="0" w:color="000000"/>
              <w:right w:val="single" w:sz="4" w:space="0" w:color="000000"/>
            </w:tcBorders>
            <w:hideMark/>
          </w:tcPr>
          <w:p w14:paraId="3F2E0A63"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shd w:val="clear" w:color="auto" w:fill="FFFFFF"/>
                <w:lang w:val="en-US"/>
              </w:rPr>
              <w:t>Pantum TL5120</w:t>
            </w:r>
          </w:p>
        </w:tc>
        <w:tc>
          <w:tcPr>
            <w:tcW w:w="1418" w:type="dxa"/>
            <w:tcBorders>
              <w:top w:val="nil"/>
              <w:left w:val="nil"/>
              <w:bottom w:val="single" w:sz="4" w:space="0" w:color="000000"/>
              <w:right w:val="single" w:sz="4" w:space="0" w:color="000000"/>
            </w:tcBorders>
            <w:vAlign w:val="center"/>
            <w:hideMark/>
          </w:tcPr>
          <w:p w14:paraId="64515998" w14:textId="77777777" w:rsidR="00FF6348" w:rsidRPr="00FF6348" w:rsidRDefault="00FF6348" w:rsidP="00FF6348">
            <w:pPr>
              <w:widowControl w:val="0"/>
              <w:spacing w:after="0" w:line="240" w:lineRule="auto"/>
              <w:jc w:val="center"/>
              <w:rPr>
                <w:rFonts w:ascii="Times New Roman" w:hAnsi="Times New Roman" w:cs="Times New Roman"/>
                <w:sz w:val="24"/>
                <w:szCs w:val="24"/>
                <w:lang w:val="en-US"/>
              </w:rPr>
            </w:pPr>
            <w:bookmarkStart w:id="0" w:name="_GoBack"/>
            <w:bookmarkEnd w:id="0"/>
            <w:r w:rsidRPr="00FF6348">
              <w:rPr>
                <w:rFonts w:ascii="Times New Roman" w:hAnsi="Times New Roman" w:cs="Times New Roman"/>
                <w:sz w:val="24"/>
                <w:szCs w:val="24"/>
                <w:lang w:val="en-US"/>
              </w:rPr>
              <w:t>4</w:t>
            </w:r>
          </w:p>
        </w:tc>
        <w:tc>
          <w:tcPr>
            <w:tcW w:w="1703" w:type="dxa"/>
            <w:tcBorders>
              <w:top w:val="nil"/>
              <w:left w:val="nil"/>
              <w:bottom w:val="single" w:sz="4" w:space="0" w:color="000000"/>
              <w:right w:val="single" w:sz="4" w:space="0" w:color="000000"/>
            </w:tcBorders>
            <w:hideMark/>
          </w:tcPr>
          <w:p w14:paraId="1FE7100F"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lang w:val="en-US"/>
              </w:rPr>
              <w:t>Заправка картриджа</w:t>
            </w:r>
          </w:p>
        </w:tc>
      </w:tr>
      <w:tr w:rsidR="009B0AD4" w:rsidRPr="00FF6348" w14:paraId="3A681FBB" w14:textId="77777777" w:rsidTr="007A4835">
        <w:trPr>
          <w:trHeight w:val="720"/>
          <w:jc w:val="center"/>
        </w:trPr>
        <w:tc>
          <w:tcPr>
            <w:tcW w:w="609" w:type="dxa"/>
            <w:tcBorders>
              <w:top w:val="nil"/>
              <w:left w:val="single" w:sz="4" w:space="0" w:color="000000"/>
              <w:bottom w:val="single" w:sz="4" w:space="0" w:color="000000"/>
              <w:right w:val="single" w:sz="4" w:space="0" w:color="000000"/>
            </w:tcBorders>
          </w:tcPr>
          <w:p w14:paraId="0F49F9E9" w14:textId="4796107D" w:rsidR="009B0AD4" w:rsidRPr="00FF6348" w:rsidRDefault="009B0AD4" w:rsidP="00FF63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89" w:type="dxa"/>
            <w:tcBorders>
              <w:top w:val="nil"/>
              <w:left w:val="nil"/>
              <w:bottom w:val="single" w:sz="4" w:space="0" w:color="000000"/>
              <w:right w:val="single" w:sz="4" w:space="0" w:color="000000"/>
            </w:tcBorders>
          </w:tcPr>
          <w:p w14:paraId="68534457" w14:textId="77777777" w:rsidR="009B0AD4" w:rsidRDefault="009B0AD4"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lang w:val="en-US"/>
              </w:rPr>
              <w:t xml:space="preserve">Pantum </w:t>
            </w:r>
            <w:r>
              <w:rPr>
                <w:rFonts w:ascii="Times New Roman" w:hAnsi="Times New Roman" w:cs="Times New Roman"/>
                <w:sz w:val="24"/>
                <w:szCs w:val="24"/>
                <w:shd w:val="clear" w:color="auto" w:fill="FFFFFF"/>
                <w:lang w:val="en-US"/>
              </w:rPr>
              <w:t>P3020D</w:t>
            </w:r>
          </w:p>
          <w:p w14:paraId="24051B37" w14:textId="0821EAE7" w:rsidR="009B0AD4" w:rsidRPr="00FF6348" w:rsidRDefault="009B0AD4"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lang w:val="en-US"/>
              </w:rPr>
              <w:t xml:space="preserve">Pantum </w:t>
            </w:r>
            <w:r>
              <w:rPr>
                <w:rFonts w:ascii="Times New Roman" w:hAnsi="Times New Roman" w:cs="Times New Roman"/>
                <w:sz w:val="24"/>
                <w:szCs w:val="24"/>
                <w:shd w:val="clear" w:color="auto" w:fill="FFFFFF"/>
                <w:lang w:val="en-US"/>
              </w:rPr>
              <w:t>M6700</w:t>
            </w:r>
          </w:p>
        </w:tc>
        <w:tc>
          <w:tcPr>
            <w:tcW w:w="2126" w:type="dxa"/>
            <w:tcBorders>
              <w:top w:val="nil"/>
              <w:left w:val="nil"/>
              <w:bottom w:val="single" w:sz="4" w:space="0" w:color="000000"/>
              <w:right w:val="single" w:sz="4" w:space="0" w:color="000000"/>
            </w:tcBorders>
          </w:tcPr>
          <w:p w14:paraId="72F1CFF7" w14:textId="566F440F" w:rsidR="009B0AD4" w:rsidRPr="00FF6348" w:rsidRDefault="009B0AD4" w:rsidP="00FF6348">
            <w:pPr>
              <w:widowControl w:val="0"/>
              <w:spacing w:after="0" w:line="240" w:lineRule="auto"/>
              <w:rPr>
                <w:rFonts w:ascii="Times New Roman" w:hAnsi="Times New Roman" w:cs="Times New Roman"/>
                <w:sz w:val="24"/>
                <w:szCs w:val="24"/>
                <w:shd w:val="clear" w:color="auto" w:fill="FFFFFF"/>
                <w:lang w:val="en-US"/>
              </w:rPr>
            </w:pPr>
            <w:r w:rsidRPr="00FF6348">
              <w:rPr>
                <w:rFonts w:ascii="Times New Roman" w:hAnsi="Times New Roman" w:cs="Times New Roman"/>
                <w:sz w:val="24"/>
                <w:szCs w:val="24"/>
                <w:shd w:val="clear" w:color="auto" w:fill="FFFFFF"/>
                <w:lang w:val="en-US"/>
              </w:rPr>
              <w:t xml:space="preserve">Pantum </w:t>
            </w:r>
            <w:r>
              <w:rPr>
                <w:rFonts w:ascii="Times New Roman" w:hAnsi="Times New Roman" w:cs="Times New Roman"/>
                <w:sz w:val="24"/>
                <w:szCs w:val="24"/>
                <w:shd w:val="clear" w:color="auto" w:fill="FFFFFF"/>
                <w:lang w:val="en-US"/>
              </w:rPr>
              <w:t>TL-420H</w:t>
            </w:r>
          </w:p>
        </w:tc>
        <w:tc>
          <w:tcPr>
            <w:tcW w:w="1418" w:type="dxa"/>
            <w:tcBorders>
              <w:top w:val="nil"/>
              <w:left w:val="nil"/>
              <w:bottom w:val="single" w:sz="4" w:space="0" w:color="000000"/>
              <w:right w:val="single" w:sz="4" w:space="0" w:color="000000"/>
            </w:tcBorders>
            <w:vAlign w:val="center"/>
          </w:tcPr>
          <w:p w14:paraId="41C41F68" w14:textId="4F2AD912" w:rsidR="009B0AD4" w:rsidRPr="00FF6348" w:rsidRDefault="009B0AD4" w:rsidP="00FF634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703" w:type="dxa"/>
            <w:tcBorders>
              <w:top w:val="nil"/>
              <w:left w:val="nil"/>
              <w:bottom w:val="single" w:sz="4" w:space="0" w:color="000000"/>
              <w:right w:val="single" w:sz="4" w:space="0" w:color="000000"/>
            </w:tcBorders>
          </w:tcPr>
          <w:p w14:paraId="1BF5A92F" w14:textId="21883655" w:rsidR="009B0AD4" w:rsidRPr="00FF6348" w:rsidRDefault="009B0AD4"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Заправка картриджа</w:t>
            </w:r>
          </w:p>
        </w:tc>
      </w:tr>
      <w:tr w:rsidR="00FF6348" w:rsidRPr="00FF6348" w14:paraId="0D1693CD" w14:textId="77777777" w:rsidTr="007A4835">
        <w:trPr>
          <w:trHeight w:val="720"/>
          <w:jc w:val="center"/>
        </w:trPr>
        <w:tc>
          <w:tcPr>
            <w:tcW w:w="609" w:type="dxa"/>
            <w:tcBorders>
              <w:top w:val="nil"/>
              <w:left w:val="single" w:sz="4" w:space="0" w:color="000000"/>
              <w:bottom w:val="single" w:sz="4" w:space="0" w:color="000000"/>
              <w:right w:val="single" w:sz="4" w:space="0" w:color="000000"/>
            </w:tcBorders>
            <w:hideMark/>
          </w:tcPr>
          <w:p w14:paraId="3F7759B6" w14:textId="16FF1B04" w:rsidR="00FF6348" w:rsidRPr="00FF6348" w:rsidRDefault="009B0AD4" w:rsidP="00FF63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3789" w:type="dxa"/>
            <w:tcBorders>
              <w:top w:val="nil"/>
              <w:left w:val="nil"/>
              <w:bottom w:val="single" w:sz="4" w:space="0" w:color="000000"/>
              <w:right w:val="single" w:sz="4" w:space="0" w:color="000000"/>
            </w:tcBorders>
            <w:hideMark/>
          </w:tcPr>
          <w:p w14:paraId="60B97840"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Картриджи</w:t>
            </w:r>
          </w:p>
        </w:tc>
        <w:tc>
          <w:tcPr>
            <w:tcW w:w="2126" w:type="dxa"/>
            <w:tcBorders>
              <w:top w:val="nil"/>
              <w:left w:val="nil"/>
              <w:bottom w:val="single" w:sz="4" w:space="0" w:color="000000"/>
              <w:right w:val="single" w:sz="4" w:space="0" w:color="000000"/>
            </w:tcBorders>
            <w:hideMark/>
          </w:tcPr>
          <w:p w14:paraId="464726FC" w14:textId="43AFA356"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Q2012A</w:t>
            </w:r>
          </w:p>
          <w:p w14:paraId="32AF756D"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CF283A</w:t>
            </w:r>
          </w:p>
          <w:p w14:paraId="1038B54F"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CE285A</w:t>
            </w:r>
          </w:p>
          <w:p w14:paraId="352CA7CC" w14:textId="6B0897AC" w:rsidR="007A4835"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Q5949A</w:t>
            </w:r>
          </w:p>
          <w:p w14:paraId="400AA7B4" w14:textId="056017C7" w:rsid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CF280A</w:t>
            </w:r>
          </w:p>
          <w:p w14:paraId="527CE87C" w14:textId="78575B64" w:rsidR="007A4835" w:rsidRPr="007A4835" w:rsidRDefault="007A4835" w:rsidP="00FF63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CF218A</w:t>
            </w:r>
          </w:p>
          <w:p w14:paraId="73D08AF7"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CF 226X</w:t>
            </w:r>
          </w:p>
          <w:p w14:paraId="2270191F" w14:textId="77777777" w:rsidR="00FF6348" w:rsidRP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Canon 728</w:t>
            </w:r>
          </w:p>
          <w:p w14:paraId="5D2042A4" w14:textId="77777777" w:rsidR="00FF6348" w:rsidRDefault="00FF6348"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lang w:val="en-US"/>
              </w:rPr>
              <w:t>Canon FX-10</w:t>
            </w:r>
          </w:p>
          <w:p w14:paraId="4180899C" w14:textId="39A972BB" w:rsidR="009B0AD4" w:rsidRPr="00FF6348" w:rsidRDefault="009B0AD4" w:rsidP="00FF6348">
            <w:pPr>
              <w:widowControl w:val="0"/>
              <w:spacing w:after="0" w:line="240" w:lineRule="auto"/>
              <w:rPr>
                <w:rFonts w:ascii="Times New Roman" w:hAnsi="Times New Roman" w:cs="Times New Roman"/>
                <w:sz w:val="24"/>
                <w:szCs w:val="24"/>
                <w:lang w:val="en-US"/>
              </w:rPr>
            </w:pPr>
            <w:r w:rsidRPr="00FF6348">
              <w:rPr>
                <w:rFonts w:ascii="Times New Roman" w:hAnsi="Times New Roman" w:cs="Times New Roman"/>
                <w:sz w:val="24"/>
                <w:szCs w:val="24"/>
                <w:shd w:val="clear" w:color="auto" w:fill="FFFFFF"/>
                <w:lang w:val="en-US"/>
              </w:rPr>
              <w:t xml:space="preserve">Pantum </w:t>
            </w:r>
            <w:r>
              <w:rPr>
                <w:rFonts w:ascii="Times New Roman" w:hAnsi="Times New Roman" w:cs="Times New Roman"/>
                <w:sz w:val="24"/>
                <w:szCs w:val="24"/>
                <w:shd w:val="clear" w:color="auto" w:fill="FFFFFF"/>
                <w:lang w:val="en-US"/>
              </w:rPr>
              <w:t>TL-420H</w:t>
            </w:r>
          </w:p>
        </w:tc>
        <w:tc>
          <w:tcPr>
            <w:tcW w:w="1418" w:type="dxa"/>
            <w:tcBorders>
              <w:top w:val="nil"/>
              <w:left w:val="nil"/>
              <w:bottom w:val="single" w:sz="4" w:space="0" w:color="000000"/>
              <w:right w:val="single" w:sz="4" w:space="0" w:color="000000"/>
            </w:tcBorders>
            <w:vAlign w:val="center"/>
            <w:hideMark/>
          </w:tcPr>
          <w:p w14:paraId="7B2C0D38" w14:textId="707996DF" w:rsidR="00FF6348" w:rsidRPr="00FF6348" w:rsidRDefault="009B0AD4" w:rsidP="00FF634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FF6348" w:rsidRPr="00FF6348">
              <w:rPr>
                <w:rFonts w:ascii="Times New Roman" w:hAnsi="Times New Roman" w:cs="Times New Roman"/>
                <w:sz w:val="24"/>
                <w:szCs w:val="24"/>
              </w:rPr>
              <w:t>0</w:t>
            </w:r>
          </w:p>
        </w:tc>
        <w:tc>
          <w:tcPr>
            <w:tcW w:w="1703" w:type="dxa"/>
            <w:tcBorders>
              <w:top w:val="nil"/>
              <w:left w:val="nil"/>
              <w:bottom w:val="single" w:sz="4" w:space="0" w:color="000000"/>
              <w:right w:val="single" w:sz="4" w:space="0" w:color="000000"/>
            </w:tcBorders>
            <w:vAlign w:val="center"/>
            <w:hideMark/>
          </w:tcPr>
          <w:p w14:paraId="64041E98" w14:textId="77777777" w:rsidR="00FF6348" w:rsidRPr="00FF6348" w:rsidRDefault="00FF6348" w:rsidP="00FF6348">
            <w:pPr>
              <w:widowControl w:val="0"/>
              <w:spacing w:after="0" w:line="240" w:lineRule="auto"/>
              <w:rPr>
                <w:rFonts w:ascii="Times New Roman" w:hAnsi="Times New Roman" w:cs="Times New Roman"/>
                <w:sz w:val="24"/>
                <w:szCs w:val="24"/>
              </w:rPr>
            </w:pPr>
            <w:r w:rsidRPr="00FF6348">
              <w:rPr>
                <w:rFonts w:ascii="Times New Roman" w:hAnsi="Times New Roman" w:cs="Times New Roman"/>
                <w:sz w:val="24"/>
                <w:szCs w:val="24"/>
              </w:rPr>
              <w:t>Восстановление картриджа</w:t>
            </w:r>
          </w:p>
        </w:tc>
      </w:tr>
    </w:tbl>
    <w:p w14:paraId="082DFC11" w14:textId="77777777" w:rsidR="00FF6348" w:rsidRPr="00FF6348" w:rsidRDefault="00FF6348" w:rsidP="00FF6348">
      <w:pPr>
        <w:spacing w:after="0" w:line="240" w:lineRule="auto"/>
        <w:contextualSpacing/>
        <w:rPr>
          <w:rFonts w:ascii="Times New Roman" w:hAnsi="Times New Roman" w:cs="Times New Roman"/>
          <w:b/>
          <w:sz w:val="24"/>
          <w:szCs w:val="24"/>
          <w:lang w:eastAsia="ar-SA"/>
        </w:rPr>
      </w:pPr>
    </w:p>
    <w:p w14:paraId="672BD95D" w14:textId="77777777" w:rsidR="00FF6348" w:rsidRPr="00FF6348" w:rsidRDefault="00FF6348" w:rsidP="00FF6348">
      <w:pPr>
        <w:pStyle w:val="a4"/>
        <w:rPr>
          <w:b/>
          <w:lang w:eastAsia="ar-SA"/>
        </w:rPr>
      </w:pPr>
      <w:r w:rsidRPr="00FF6348">
        <w:rPr>
          <w:b/>
          <w:lang w:eastAsia="ar-SA"/>
        </w:rPr>
        <w:t>Требования, предъявляемые к оказанию услуг:</w:t>
      </w:r>
    </w:p>
    <w:p w14:paraId="183E9FAD" w14:textId="77777777" w:rsidR="00FF6348" w:rsidRPr="00FF6348" w:rsidRDefault="00FF6348" w:rsidP="00FF6348">
      <w:pPr>
        <w:spacing w:after="0" w:line="240" w:lineRule="auto"/>
        <w:jc w:val="both"/>
        <w:rPr>
          <w:rFonts w:ascii="Times New Roman" w:hAnsi="Times New Roman" w:cs="Times New Roman"/>
          <w:sz w:val="24"/>
          <w:szCs w:val="24"/>
        </w:rPr>
      </w:pPr>
      <w:r w:rsidRPr="00FF6348">
        <w:rPr>
          <w:rFonts w:ascii="Times New Roman" w:hAnsi="Times New Roman" w:cs="Times New Roman"/>
          <w:sz w:val="24"/>
          <w:szCs w:val="24"/>
        </w:rPr>
        <w:t xml:space="preserve">Заправка и восстановление картриджей предусматривает доведение картриджей до состояния, обеспечивающего исправную работу оргтехники, заявленный ресурс картриджей. </w:t>
      </w:r>
    </w:p>
    <w:p w14:paraId="35806FFD" w14:textId="77777777" w:rsidR="00FF6348" w:rsidRPr="00FF6348" w:rsidRDefault="00FF6348" w:rsidP="00FF6348">
      <w:pPr>
        <w:spacing w:after="0" w:line="240" w:lineRule="auto"/>
        <w:jc w:val="both"/>
        <w:rPr>
          <w:rFonts w:ascii="Times New Roman" w:hAnsi="Times New Roman" w:cs="Times New Roman"/>
          <w:sz w:val="24"/>
          <w:szCs w:val="24"/>
        </w:rPr>
      </w:pPr>
      <w:r w:rsidRPr="00FF6348">
        <w:rPr>
          <w:rFonts w:ascii="Times New Roman" w:hAnsi="Times New Roman" w:cs="Times New Roman"/>
          <w:sz w:val="24"/>
          <w:szCs w:val="24"/>
        </w:rPr>
        <w:t xml:space="preserve"> Услуги по заправке картриджей должны включать:</w:t>
      </w:r>
    </w:p>
    <w:p w14:paraId="1B5502F8"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полную разборку картриджа;</w:t>
      </w:r>
    </w:p>
    <w:p w14:paraId="275FB791"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очистку бункера от отработанного тонера; </w:t>
      </w:r>
    </w:p>
    <w:p w14:paraId="1E11F67E"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очистку бункера от остатков тонера, очистки светочувствительного барабана от спекшегося тонера; </w:t>
      </w:r>
    </w:p>
    <w:p w14:paraId="3229F7D2"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очистку ролика заряда и магнитного вала от бумажной пыли и остатков тонера; </w:t>
      </w:r>
    </w:p>
    <w:p w14:paraId="0F150809"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очистку от бумажной пыли и остатков тонера металлического ракеля и проверки целостности его пластиковой вставки; </w:t>
      </w:r>
    </w:p>
    <w:p w14:paraId="34E20575"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5DF81838"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снятие остаточного электростатического заряда;</w:t>
      </w:r>
    </w:p>
    <w:p w14:paraId="11C5F776"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регулировочные работы;</w:t>
      </w:r>
    </w:p>
    <w:p w14:paraId="72B3188B"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заполнение тонером;</w:t>
      </w:r>
    </w:p>
    <w:p w14:paraId="5BC192EB"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заключительное тестирование качества печати;</w:t>
      </w:r>
    </w:p>
    <w:p w14:paraId="2C2E161E"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сборку картриджа; </w:t>
      </w:r>
    </w:p>
    <w:p w14:paraId="7F134114"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проверку целостности электрических контактов;</w:t>
      </w:r>
    </w:p>
    <w:p w14:paraId="20B4A7B6"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замены чипа – при необходимости;</w:t>
      </w:r>
    </w:p>
    <w:p w14:paraId="4D92A5F1"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печати тестовой страницы</w:t>
      </w:r>
    </w:p>
    <w:p w14:paraId="0DF4EA91"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Услуги оказываются надлежащего качества и соответствуют требованиям:</w:t>
      </w:r>
    </w:p>
    <w:p w14:paraId="07D77241"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наличие для каждого картриджа тестового отпечатка, подтверждающего качество заправки.</w:t>
      </w:r>
    </w:p>
    <w:p w14:paraId="6F46D637"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на отпечатках отсутствуют дефекты изображения, размытого и нечёткого изображения, пятен, точек, фона, в том числе и на обратной стороне отпечатка.</w:t>
      </w:r>
    </w:p>
    <w:p w14:paraId="0B94FB70"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Исполнитель маркирует каждый картридж, индивидуальным стикером, содержащим информацию о дате, в формате ЧЧ.ММ.ГГ, и виде оказанной услуги в символьном обозначении (В- восстановление, З-заправка). Для заправки картриджа используется тонер, соответствующий оригинальному типу тонера производителя соответствующего картриджа. Внешний вид картриджа после заправки – без дефектов и видимых поломок. Ресурс печати картриджа после заправки должен соответствовать ресурсу печати нового аналогичного оригинального картриджа. </w:t>
      </w:r>
    </w:p>
    <w:p w14:paraId="6D7EAA1D"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Услуги по восстановлению работоспособности картриджей должны включать:</w:t>
      </w:r>
    </w:p>
    <w:p w14:paraId="2F50FDBE"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полную разборку картриджа;</w:t>
      </w:r>
    </w:p>
    <w:p w14:paraId="51232861"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4CD10095"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lastRenderedPageBreak/>
        <w:t>- замену деталей картриджа (фото барабана, ракеля, заряжающего ролика, магнитного вала, а также других деталей при необходимости) на новые, неиспользованные;</w:t>
      </w:r>
    </w:p>
    <w:p w14:paraId="09102AD3"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снятие остаточного электростатического заряда;</w:t>
      </w:r>
    </w:p>
    <w:p w14:paraId="4C479A32"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регулировочные работы;</w:t>
      </w:r>
    </w:p>
    <w:p w14:paraId="71F35D2F"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заключительное тестирование качества печати.</w:t>
      </w:r>
    </w:p>
    <w:p w14:paraId="204AB8EE"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Предлагаемые услуги должны соответствовать требованиям безопасности, установленным для данной категории Услуг. </w:t>
      </w:r>
    </w:p>
    <w:p w14:paraId="6DA548D1"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Количество наполняемости тонера, заправленного и/или восстановленного картриджа, должно составлять не менее 100% от количества наполняемости тонера фирмы-производителя картриджа с учетом плотности. Вес заправленного и/или восстановленного картриджа должно составлять не менее 100% от оригинального картриджа. Обязательно наличие упаковки из светонепроницаемого материала. Заправка картриджей должна производится с проверкой качества услуги на основе теста печати по проверочной таблице на 32 полутона серого цвета. </w:t>
      </w:r>
      <w:r w:rsidRPr="00FF6348">
        <w:rPr>
          <w:rFonts w:ascii="Times New Roman" w:eastAsia="Calibri" w:hAnsi="Times New Roman" w:cs="Times New Roman"/>
          <w:sz w:val="24"/>
          <w:szCs w:val="24"/>
        </w:rPr>
        <w:t>П</w:t>
      </w:r>
      <w:r w:rsidRPr="00FF6348">
        <w:rPr>
          <w:rFonts w:ascii="Times New Roman" w:hAnsi="Times New Roman" w:cs="Times New Roman"/>
          <w:sz w:val="24"/>
          <w:szCs w:val="24"/>
        </w:rPr>
        <w:t>ри печати не должно быть точек, полос, линий и других дефектов, не связанных с текстом напечатанного документа.</w:t>
      </w:r>
      <w:r w:rsidRPr="00FF6348">
        <w:rPr>
          <w:rFonts w:ascii="Times New Roman" w:eastAsia="Calibri" w:hAnsi="Times New Roman" w:cs="Times New Roman"/>
          <w:sz w:val="24"/>
          <w:szCs w:val="24"/>
        </w:rPr>
        <w:t xml:space="preserve"> К каждому картриджу должна прилагаться тестовая страница. Картриджи с бледной печатью после заправки будут считаться бракованными. Картриджи, печатающие с полосами или иными дефектами будут считаться бракованными. Все картриджи после заправки должны доходить до конца своего ресурса, в противном случае они будут считаться бракованными.</w:t>
      </w:r>
    </w:p>
    <w:p w14:paraId="78E76944"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Используемые в процессе услуги материалы должны соответствовать техническим условиям заводов-изготовителей оргтехники, а также экологическим, техническим и другим требованиям, установленным Законодательством Российской Федерации. </w:t>
      </w:r>
    </w:p>
    <w:p w14:paraId="60BE52E8"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Устранение недостатков, обнаруженных в течение гарантийного срока, производятся Исполнителем бесплатно, в течение 1 (одного) рабочего дня с момента подписания Заказчиком и Исполнителем соответствующего акта.</w:t>
      </w:r>
    </w:p>
    <w:p w14:paraId="007F7C35"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sz w:val="24"/>
          <w:szCs w:val="24"/>
        </w:rPr>
        <w:t xml:space="preserve"> Заправка, ремонт и восстановление картриджей осуществляется Исполнителем с использованием собственного оборудования, расходных материалов, запасных частей и тонера. При необходимости, по требованию Заказчика, возможна заправка по адресу Заказчика.    </w:t>
      </w:r>
    </w:p>
    <w:p w14:paraId="35CC9C46" w14:textId="77777777" w:rsidR="00FF6348" w:rsidRPr="00FF6348" w:rsidRDefault="00FF6348" w:rsidP="00FF6348">
      <w:pPr>
        <w:spacing w:after="0" w:line="240" w:lineRule="auto"/>
        <w:ind w:firstLine="708"/>
        <w:jc w:val="both"/>
        <w:rPr>
          <w:rFonts w:ascii="Times New Roman" w:hAnsi="Times New Roman" w:cs="Times New Roman"/>
          <w:sz w:val="24"/>
          <w:szCs w:val="24"/>
        </w:rPr>
      </w:pPr>
      <w:r w:rsidRPr="00FF6348">
        <w:rPr>
          <w:rFonts w:ascii="Times New Roman" w:hAnsi="Times New Roman" w:cs="Times New Roman"/>
          <w:b/>
          <w:bCs/>
          <w:sz w:val="24"/>
          <w:szCs w:val="24"/>
        </w:rPr>
        <w:t>Доставка картриджей на заправку и обратно – к Заказчику осуществляется силами Заказчика, при условии нахождения Исполнителя в черте города Тавды. Срок оказания услуг по заправке картриджей с учетом их транспортировки от Заказчика и обратно не превышает 5 календарных дней с момента подачи заявки Заказчиком.</w:t>
      </w:r>
    </w:p>
    <w:p w14:paraId="05940AEB" w14:textId="77777777" w:rsidR="00FF6348" w:rsidRPr="00FF6348" w:rsidRDefault="00FF6348" w:rsidP="00FF6348">
      <w:pPr>
        <w:tabs>
          <w:tab w:val="left" w:pos="733"/>
        </w:tabs>
        <w:spacing w:after="0" w:line="240" w:lineRule="auto"/>
        <w:ind w:right="1622"/>
        <w:jc w:val="both"/>
        <w:rPr>
          <w:rFonts w:ascii="Times New Roman" w:hAnsi="Times New Roman" w:cs="Times New Roman"/>
          <w:i/>
          <w:sz w:val="24"/>
          <w:szCs w:val="24"/>
        </w:rPr>
      </w:pPr>
      <w:r w:rsidRPr="00FF6348">
        <w:rPr>
          <w:rFonts w:ascii="Times New Roman" w:hAnsi="Times New Roman" w:cs="Times New Roman"/>
          <w:i/>
          <w:sz w:val="24"/>
          <w:szCs w:val="24"/>
        </w:rPr>
        <w:tab/>
      </w:r>
    </w:p>
    <w:p w14:paraId="0A2843C9" w14:textId="77777777" w:rsidR="006234B4" w:rsidRPr="006234B4" w:rsidRDefault="006234B4" w:rsidP="006234B4">
      <w:pPr>
        <w:tabs>
          <w:tab w:val="num" w:pos="540"/>
        </w:tabs>
        <w:jc w:val="both"/>
        <w:rPr>
          <w:rFonts w:ascii="Times New Roman" w:hAnsi="Times New Roman" w:cs="Times New Roman"/>
          <w:color w:val="000000"/>
          <w:sz w:val="24"/>
          <w:szCs w:val="24"/>
        </w:rPr>
      </w:pPr>
      <w:r w:rsidRPr="006234B4">
        <w:rPr>
          <w:rFonts w:ascii="Times New Roman" w:hAnsi="Times New Roman" w:cs="Times New Roman"/>
          <w:color w:val="000000"/>
          <w:sz w:val="24"/>
          <w:szCs w:val="24"/>
        </w:rPr>
        <w:t>Техническое задание подготовила делопроизводитель</w:t>
      </w:r>
    </w:p>
    <w:p w14:paraId="45BD2C45" w14:textId="249EEBB0" w:rsidR="006234B4" w:rsidRPr="006234B4" w:rsidRDefault="009B0AD4" w:rsidP="006234B4">
      <w:pPr>
        <w:tabs>
          <w:tab w:val="num" w:pos="540"/>
        </w:tabs>
        <w:jc w:val="both"/>
        <w:rPr>
          <w:rFonts w:ascii="Times New Roman" w:hAnsi="Times New Roman" w:cs="Times New Roman"/>
          <w:color w:val="000000"/>
          <w:sz w:val="24"/>
          <w:szCs w:val="24"/>
        </w:rPr>
      </w:pPr>
      <w:r>
        <w:rPr>
          <w:rFonts w:ascii="Times New Roman" w:hAnsi="Times New Roman" w:cs="Times New Roman"/>
          <w:color w:val="000000"/>
          <w:sz w:val="24"/>
          <w:szCs w:val="24"/>
        </w:rPr>
        <w:t>Коваленко</w:t>
      </w:r>
      <w:r w:rsidR="006234B4" w:rsidRPr="006234B4">
        <w:rPr>
          <w:rFonts w:ascii="Times New Roman" w:hAnsi="Times New Roman" w:cs="Times New Roman"/>
          <w:color w:val="000000"/>
          <w:sz w:val="24"/>
          <w:szCs w:val="24"/>
        </w:rPr>
        <w:t xml:space="preserve"> Е.А. ______________________              </w:t>
      </w:r>
    </w:p>
    <w:p w14:paraId="05581A07" w14:textId="357085AD" w:rsidR="006234B4" w:rsidRPr="006234B4" w:rsidRDefault="009B0AD4" w:rsidP="006234B4">
      <w:pPr>
        <w:tabs>
          <w:tab w:val="num" w:pos="540"/>
        </w:tabs>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6234B4" w:rsidRPr="006234B4">
        <w:rPr>
          <w:rFonts w:ascii="Times New Roman" w:hAnsi="Times New Roman" w:cs="Times New Roman"/>
          <w:color w:val="000000"/>
          <w:sz w:val="24"/>
          <w:szCs w:val="24"/>
        </w:rPr>
        <w:t>.</w:t>
      </w:r>
      <w:r w:rsidR="006234B4">
        <w:rPr>
          <w:rFonts w:ascii="Times New Roman" w:hAnsi="Times New Roman" w:cs="Times New Roman"/>
          <w:color w:val="000000"/>
          <w:sz w:val="24"/>
          <w:szCs w:val="24"/>
        </w:rPr>
        <w:t>01.202</w:t>
      </w:r>
      <w:r>
        <w:rPr>
          <w:rFonts w:ascii="Times New Roman" w:hAnsi="Times New Roman" w:cs="Times New Roman"/>
          <w:color w:val="000000"/>
          <w:sz w:val="24"/>
          <w:szCs w:val="24"/>
        </w:rPr>
        <w:t>4</w:t>
      </w:r>
      <w:r w:rsidR="006234B4" w:rsidRPr="006234B4">
        <w:rPr>
          <w:rFonts w:ascii="Times New Roman" w:hAnsi="Times New Roman" w:cs="Times New Roman"/>
          <w:color w:val="000000"/>
          <w:sz w:val="24"/>
          <w:szCs w:val="24"/>
        </w:rPr>
        <w:t xml:space="preserve"> года</w:t>
      </w:r>
    </w:p>
    <w:p w14:paraId="1FEB328C" w14:textId="77777777" w:rsidR="006234B4" w:rsidRDefault="006234B4" w:rsidP="006234B4">
      <w:pPr>
        <w:jc w:val="both"/>
        <w:rPr>
          <w:b/>
        </w:rPr>
      </w:pPr>
      <w:r w:rsidRPr="00F921A8">
        <w:rPr>
          <w:color w:val="000000"/>
        </w:rPr>
        <w:t xml:space="preserve">            </w:t>
      </w:r>
    </w:p>
    <w:p w14:paraId="1B737E03" w14:textId="77777777" w:rsidR="00FF6348" w:rsidRPr="00FF6348" w:rsidRDefault="00FF6348" w:rsidP="00FF6348">
      <w:pPr>
        <w:tabs>
          <w:tab w:val="left" w:pos="4350"/>
        </w:tabs>
        <w:spacing w:after="0" w:line="240" w:lineRule="auto"/>
        <w:ind w:right="-28"/>
        <w:jc w:val="both"/>
        <w:rPr>
          <w:rFonts w:ascii="Times New Roman" w:hAnsi="Times New Roman" w:cs="Times New Roman"/>
          <w:b/>
          <w:sz w:val="24"/>
          <w:szCs w:val="24"/>
          <w:lang w:eastAsia="ru-RU"/>
        </w:rPr>
      </w:pPr>
    </w:p>
    <w:sectPr w:rsidR="00FF6348" w:rsidRPr="00FF63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8DA5" w14:textId="77777777" w:rsidR="009C3C47" w:rsidRDefault="009C3C47" w:rsidP="00FF6348">
      <w:pPr>
        <w:spacing w:after="0" w:line="240" w:lineRule="auto"/>
      </w:pPr>
      <w:r>
        <w:separator/>
      </w:r>
    </w:p>
  </w:endnote>
  <w:endnote w:type="continuationSeparator" w:id="0">
    <w:p w14:paraId="043C3755" w14:textId="77777777" w:rsidR="009C3C47" w:rsidRDefault="009C3C47" w:rsidP="00FF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98EA4" w14:textId="77777777" w:rsidR="009C3C47" w:rsidRDefault="009C3C47" w:rsidP="00FF6348">
      <w:pPr>
        <w:spacing w:after="0" w:line="240" w:lineRule="auto"/>
      </w:pPr>
      <w:r>
        <w:separator/>
      </w:r>
    </w:p>
  </w:footnote>
  <w:footnote w:type="continuationSeparator" w:id="0">
    <w:p w14:paraId="6A9BA8E4" w14:textId="77777777" w:rsidR="009C3C47" w:rsidRDefault="009C3C47" w:rsidP="00FF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4679C"/>
    <w:multiLevelType w:val="multilevel"/>
    <w:tmpl w:val="41920358"/>
    <w:lvl w:ilvl="0">
      <w:start w:val="1"/>
      <w:numFmt w:val="decimal"/>
      <w:lvlText w:val="%1"/>
      <w:lvlJc w:val="left"/>
      <w:pPr>
        <w:tabs>
          <w:tab w:val="num" w:pos="0"/>
        </w:tabs>
        <w:ind w:left="3763" w:hanging="360"/>
      </w:pPr>
      <w:rPr>
        <w:rFonts w:ascii="Times New Roman" w:eastAsia="Times New Roman" w:hAnsi="Times New Roman" w:cs="Times New Roman"/>
        <w:b/>
        <w:sz w:val="24"/>
      </w:rPr>
    </w:lvl>
    <w:lvl w:ilvl="1">
      <w:start w:val="1"/>
      <w:numFmt w:val="decimal"/>
      <w:lvlText w:val="%1.%2"/>
      <w:lvlJc w:val="left"/>
      <w:pPr>
        <w:tabs>
          <w:tab w:val="num" w:pos="0"/>
        </w:tabs>
        <w:ind w:left="7947" w:hanging="432"/>
      </w:pPr>
      <w:rPr>
        <w:rFonts w:cs="Times New Roman"/>
      </w:rPr>
    </w:lvl>
    <w:lvl w:ilvl="2">
      <w:start w:val="1"/>
      <w:numFmt w:val="decimal"/>
      <w:lvlText w:val="%1.%2.%3"/>
      <w:lvlJc w:val="left"/>
      <w:pPr>
        <w:tabs>
          <w:tab w:val="num" w:pos="0"/>
        </w:tabs>
        <w:ind w:left="4758" w:hanging="504"/>
      </w:pPr>
    </w:lvl>
    <w:lvl w:ilvl="3">
      <w:start w:val="1"/>
      <w:numFmt w:val="decimal"/>
      <w:lvlText w:val="%1.%2.%3.%4"/>
      <w:lvlJc w:val="left"/>
      <w:pPr>
        <w:tabs>
          <w:tab w:val="num" w:pos="0"/>
        </w:tabs>
        <w:ind w:left="5469" w:hanging="648"/>
      </w:pPr>
    </w:lvl>
    <w:lvl w:ilvl="4">
      <w:start w:val="1"/>
      <w:numFmt w:val="decimal"/>
      <w:lvlText w:val="%1.%2.%3.%4.%5"/>
      <w:lvlJc w:val="left"/>
      <w:pPr>
        <w:tabs>
          <w:tab w:val="num" w:pos="0"/>
        </w:tabs>
        <w:ind w:left="5635" w:hanging="792"/>
      </w:pPr>
    </w:lvl>
    <w:lvl w:ilvl="5">
      <w:start w:val="1"/>
      <w:numFmt w:val="decimal"/>
      <w:lvlText w:val="%1.%2.%3.%4.%5.%6"/>
      <w:lvlJc w:val="left"/>
      <w:pPr>
        <w:tabs>
          <w:tab w:val="num" w:pos="0"/>
        </w:tabs>
        <w:ind w:left="6139" w:hanging="936"/>
      </w:pPr>
    </w:lvl>
    <w:lvl w:ilvl="6">
      <w:start w:val="1"/>
      <w:numFmt w:val="decimal"/>
      <w:lvlText w:val="%1.%2.%3.%4.%5.%6.%7"/>
      <w:lvlJc w:val="left"/>
      <w:pPr>
        <w:tabs>
          <w:tab w:val="num" w:pos="0"/>
        </w:tabs>
        <w:ind w:left="6643" w:hanging="1080"/>
      </w:pPr>
    </w:lvl>
    <w:lvl w:ilvl="7">
      <w:start w:val="1"/>
      <w:numFmt w:val="decimal"/>
      <w:lvlText w:val="%1.%2.%3.%4.%5.%6.%7.%8"/>
      <w:lvlJc w:val="left"/>
      <w:pPr>
        <w:tabs>
          <w:tab w:val="num" w:pos="0"/>
        </w:tabs>
        <w:ind w:left="7147" w:hanging="1224"/>
      </w:pPr>
    </w:lvl>
    <w:lvl w:ilvl="8">
      <w:start w:val="1"/>
      <w:numFmt w:val="decimal"/>
      <w:lvlText w:val="%1.%2.%3.%4.%5.%6.%7.%8.%9"/>
      <w:lvlJc w:val="left"/>
      <w:pPr>
        <w:tabs>
          <w:tab w:val="num" w:pos="0"/>
        </w:tabs>
        <w:ind w:left="772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6FC"/>
    <w:rsid w:val="00177122"/>
    <w:rsid w:val="001F1E3A"/>
    <w:rsid w:val="002913FD"/>
    <w:rsid w:val="002B03E1"/>
    <w:rsid w:val="002D7CB9"/>
    <w:rsid w:val="006234B4"/>
    <w:rsid w:val="006A13BE"/>
    <w:rsid w:val="00767786"/>
    <w:rsid w:val="007956EF"/>
    <w:rsid w:val="007A4835"/>
    <w:rsid w:val="00830589"/>
    <w:rsid w:val="008E16FC"/>
    <w:rsid w:val="009B0AD4"/>
    <w:rsid w:val="009C3C47"/>
    <w:rsid w:val="009F04AE"/>
    <w:rsid w:val="00A60736"/>
    <w:rsid w:val="00D61FDB"/>
    <w:rsid w:val="00D9292D"/>
    <w:rsid w:val="00FF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4162"/>
  <w15:docId w15:val="{F8541F25-4381-43FC-B2E0-11F6391B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3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1 Знак,Обычный (Web)1 Знак,Обычный (веб) Знак Знак Знак Знак Знак,Обычный (веб) Знак Знак Знак Знак1,Знак2 Знак"/>
    <w:link w:val="a4"/>
    <w:uiPriority w:val="99"/>
    <w:semiHidden/>
    <w:locked/>
    <w:rsid w:val="00FF6348"/>
    <w:rPr>
      <w:rFonts w:ascii="Times New Roman" w:eastAsia="Times New Roman" w:hAnsi="Times New Roman" w:cs="Times New Roman"/>
      <w:sz w:val="24"/>
      <w:szCs w:val="24"/>
      <w:lang w:eastAsia="ru-RU"/>
    </w:rPr>
  </w:style>
  <w:style w:type="paragraph" w:styleId="a4">
    <w:name w:val="Normal (Web)"/>
    <w:aliases w:val="Обычный (веб)1,Обычный (Web)1,Обычный (веб) Знак Знак Знак Знак,Обычный (веб) Знак Знак Знак,Знак2"/>
    <w:basedOn w:val="a"/>
    <w:link w:val="a3"/>
    <w:uiPriority w:val="99"/>
    <w:semiHidden/>
    <w:unhideWhenUsed/>
    <w:qFormat/>
    <w:rsid w:val="00FF634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uiPriority w:val="99"/>
    <w:semiHidden/>
    <w:locked/>
    <w:rsid w:val="00FF6348"/>
    <w:rPr>
      <w:rFonts w:ascii="Calibri" w:eastAsia="Calibri" w:hAnsi="Calibri" w:cs="Times New Roman"/>
      <w:sz w:val="20"/>
      <w:szCs w:val="20"/>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iPriority w:val="99"/>
    <w:semiHidden/>
    <w:unhideWhenUsed/>
    <w:qFormat/>
    <w:rsid w:val="00FF6348"/>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FF6348"/>
    <w:rPr>
      <w:sz w:val="20"/>
      <w:szCs w:val="20"/>
    </w:rPr>
  </w:style>
  <w:style w:type="character" w:customStyle="1" w:styleId="a7">
    <w:name w:val="Основной текст Знак"/>
    <w:aliases w:val="Основной текст Знак Знак Знак"/>
    <w:basedOn w:val="a0"/>
    <w:link w:val="a8"/>
    <w:semiHidden/>
    <w:locked/>
    <w:rsid w:val="00FF6348"/>
    <w:rPr>
      <w:rFonts w:ascii="Times New Roman" w:eastAsia="Calibri" w:hAnsi="Times New Roman" w:cs="Times New Roman"/>
      <w:sz w:val="24"/>
    </w:rPr>
  </w:style>
  <w:style w:type="paragraph" w:styleId="a8">
    <w:name w:val="Body Text"/>
    <w:aliases w:val="Основной текст Знак Знак"/>
    <w:basedOn w:val="a"/>
    <w:link w:val="a7"/>
    <w:semiHidden/>
    <w:unhideWhenUsed/>
    <w:qFormat/>
    <w:rsid w:val="00FF6348"/>
    <w:pPr>
      <w:spacing w:after="120" w:line="240" w:lineRule="auto"/>
    </w:pPr>
    <w:rPr>
      <w:rFonts w:ascii="Times New Roman" w:eastAsia="Calibri" w:hAnsi="Times New Roman" w:cs="Times New Roman"/>
      <w:sz w:val="24"/>
    </w:rPr>
  </w:style>
  <w:style w:type="character" w:customStyle="1" w:styleId="10">
    <w:name w:val="Основной текст Знак1"/>
    <w:basedOn w:val="a0"/>
    <w:uiPriority w:val="99"/>
    <w:semiHidden/>
    <w:rsid w:val="00FF6348"/>
  </w:style>
  <w:style w:type="paragraph" w:customStyle="1" w:styleId="Iauiue">
    <w:name w:val="Iau?iue"/>
    <w:uiPriority w:val="99"/>
    <w:qFormat/>
    <w:rsid w:val="00FF6348"/>
    <w:pPr>
      <w:suppressAutoHyphens/>
      <w:spacing w:after="200" w:line="276" w:lineRule="auto"/>
    </w:pPr>
    <w:rPr>
      <w:rFonts w:ascii="Times New Roman" w:eastAsia="Times New Roman" w:hAnsi="Times New Roman" w:cs="Times New Roman"/>
      <w:lang w:val="en-US" w:eastAsia="zh-CN"/>
    </w:rPr>
  </w:style>
  <w:style w:type="paragraph" w:customStyle="1" w:styleId="western">
    <w:name w:val="western"/>
    <w:basedOn w:val="a"/>
    <w:uiPriority w:val="99"/>
    <w:qFormat/>
    <w:rsid w:val="00FF6348"/>
    <w:pPr>
      <w:spacing w:before="100" w:beforeAutospacing="1" w:after="119" w:line="240" w:lineRule="auto"/>
      <w:jc w:val="both"/>
    </w:pPr>
    <w:rPr>
      <w:rFonts w:ascii="Arial Unicode MS" w:eastAsia="Times New Roman" w:hAnsi="Arial Unicode MS" w:cs="Times New Roman"/>
      <w:color w:val="000000"/>
      <w:sz w:val="24"/>
      <w:szCs w:val="24"/>
      <w:lang w:eastAsia="ru-RU"/>
    </w:rPr>
  </w:style>
  <w:style w:type="character" w:styleId="a9">
    <w:name w:val="footnote reference"/>
    <w:uiPriority w:val="99"/>
    <w:semiHidden/>
    <w:unhideWhenUsed/>
    <w:rsid w:val="00FF6348"/>
    <w:rPr>
      <w:vertAlign w:val="superscript"/>
    </w:rPr>
  </w:style>
  <w:style w:type="character" w:styleId="aa">
    <w:name w:val="Hyperlink"/>
    <w:basedOn w:val="a0"/>
    <w:uiPriority w:val="99"/>
    <w:unhideWhenUsed/>
    <w:rsid w:val="00FF6348"/>
    <w:rPr>
      <w:color w:val="0000FF"/>
      <w:u w:val="single"/>
    </w:rPr>
  </w:style>
  <w:style w:type="character" w:customStyle="1" w:styleId="11">
    <w:name w:val="Неразрешенное упоминание1"/>
    <w:basedOn w:val="a0"/>
    <w:uiPriority w:val="99"/>
    <w:semiHidden/>
    <w:unhideWhenUsed/>
    <w:rsid w:val="001F1E3A"/>
    <w:rPr>
      <w:color w:val="605E5C"/>
      <w:shd w:val="clear" w:color="auto" w:fill="E1DFDD"/>
    </w:rPr>
  </w:style>
  <w:style w:type="paragraph" w:styleId="ab">
    <w:name w:val="Balloon Text"/>
    <w:basedOn w:val="a"/>
    <w:link w:val="ac"/>
    <w:uiPriority w:val="99"/>
    <w:semiHidden/>
    <w:unhideWhenUsed/>
    <w:rsid w:val="002B03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0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ПНИ</dc:creator>
  <cp:lastModifiedBy>Елена Лебедева</cp:lastModifiedBy>
  <cp:revision>4</cp:revision>
  <cp:lastPrinted>2024-01-22T06:27:00Z</cp:lastPrinted>
  <dcterms:created xsi:type="dcterms:W3CDTF">2023-01-09T09:36:00Z</dcterms:created>
  <dcterms:modified xsi:type="dcterms:W3CDTF">2024-01-22T06:27:00Z</dcterms:modified>
</cp:coreProperties>
</file>