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97548" w14:textId="77777777" w:rsidR="00A07217" w:rsidRPr="004E06D7" w:rsidRDefault="00A07217" w:rsidP="00443ED5">
      <w:pPr>
        <w:widowControl w:val="0"/>
        <w:spacing w:after="0" w:line="240" w:lineRule="auto"/>
        <w:jc w:val="right"/>
        <w:outlineLvl w:val="1"/>
        <w:rPr>
          <w:rFonts w:ascii="Times New Roman" w:hAnsi="Times New Roman" w:cs="Times New Roman"/>
          <w:b/>
          <w:bCs/>
          <w:kern w:val="36"/>
        </w:rPr>
      </w:pPr>
      <w:r w:rsidRPr="004E06D7">
        <w:rPr>
          <w:rFonts w:ascii="Times New Roman" w:hAnsi="Times New Roman" w:cs="Times New Roman"/>
          <w:b/>
          <w:bCs/>
          <w:kern w:val="36"/>
        </w:rPr>
        <w:t>УТВЕРЖДЕНО</w:t>
      </w:r>
    </w:p>
    <w:p w14:paraId="4B24FD22" w14:textId="5E284EE5" w:rsidR="00A07217" w:rsidRPr="004E06D7" w:rsidRDefault="00B208DD" w:rsidP="00443ED5">
      <w:pPr>
        <w:widowControl w:val="0"/>
        <w:spacing w:after="0" w:line="240" w:lineRule="auto"/>
        <w:jc w:val="right"/>
        <w:outlineLvl w:val="1"/>
        <w:rPr>
          <w:rFonts w:ascii="Times New Roman" w:hAnsi="Times New Roman" w:cs="Times New Roman"/>
          <w:b/>
          <w:bCs/>
          <w:kern w:val="36"/>
        </w:rPr>
      </w:pPr>
      <w:r w:rsidRPr="004E06D7">
        <w:rPr>
          <w:rFonts w:ascii="Times New Roman" w:hAnsi="Times New Roman" w:cs="Times New Roman"/>
          <w:b/>
          <w:bCs/>
          <w:kern w:val="36"/>
        </w:rPr>
        <w:t>Начальник</w:t>
      </w:r>
    </w:p>
    <w:p w14:paraId="650FE11C" w14:textId="5F9B4BBE" w:rsidR="00A07217" w:rsidRPr="004E06D7" w:rsidRDefault="00B208DD" w:rsidP="00443ED5">
      <w:pPr>
        <w:widowControl w:val="0"/>
        <w:spacing w:after="0" w:line="240" w:lineRule="auto"/>
        <w:jc w:val="right"/>
        <w:outlineLvl w:val="1"/>
        <w:rPr>
          <w:rFonts w:ascii="Times New Roman" w:hAnsi="Times New Roman" w:cs="Times New Roman"/>
          <w:b/>
          <w:bCs/>
          <w:kern w:val="36"/>
        </w:rPr>
      </w:pPr>
      <w:r w:rsidRPr="004E06D7">
        <w:rPr>
          <w:rFonts w:ascii="Times New Roman" w:hAnsi="Times New Roman" w:cs="Times New Roman"/>
          <w:b/>
          <w:bCs/>
          <w:kern w:val="36"/>
        </w:rPr>
        <w:t>КГБУ «Уссурийская ВСББЖ»</w:t>
      </w:r>
    </w:p>
    <w:p w14:paraId="2D3BCE42" w14:textId="2FE70034" w:rsidR="00A07217" w:rsidRPr="004E06D7" w:rsidRDefault="00A07217" w:rsidP="00443ED5">
      <w:pPr>
        <w:widowControl w:val="0"/>
        <w:spacing w:after="0" w:line="240" w:lineRule="auto"/>
        <w:jc w:val="right"/>
        <w:outlineLvl w:val="1"/>
        <w:rPr>
          <w:rFonts w:ascii="Times New Roman" w:hAnsi="Times New Roman" w:cs="Times New Roman"/>
          <w:b/>
          <w:bCs/>
          <w:kern w:val="36"/>
        </w:rPr>
      </w:pPr>
      <w:r w:rsidRPr="004E06D7">
        <w:rPr>
          <w:rFonts w:ascii="Times New Roman" w:hAnsi="Times New Roman" w:cs="Times New Roman"/>
          <w:b/>
          <w:bCs/>
          <w:kern w:val="36"/>
        </w:rPr>
        <w:t>_____________________________</w:t>
      </w:r>
      <w:r w:rsidR="00B208DD" w:rsidRPr="004E06D7">
        <w:rPr>
          <w:rFonts w:ascii="Times New Roman" w:hAnsi="Times New Roman" w:cs="Times New Roman"/>
        </w:rPr>
        <w:t xml:space="preserve"> </w:t>
      </w:r>
      <w:r w:rsidR="00B208DD" w:rsidRPr="004E06D7">
        <w:rPr>
          <w:rFonts w:ascii="Times New Roman" w:hAnsi="Times New Roman" w:cs="Times New Roman"/>
          <w:b/>
          <w:bCs/>
        </w:rPr>
        <w:t>В.А</w:t>
      </w:r>
      <w:r w:rsidR="00B208DD" w:rsidRPr="004E06D7">
        <w:rPr>
          <w:rFonts w:ascii="Times New Roman" w:hAnsi="Times New Roman" w:cs="Times New Roman"/>
        </w:rPr>
        <w:t xml:space="preserve">. </w:t>
      </w:r>
      <w:r w:rsidR="00B208DD" w:rsidRPr="004E06D7">
        <w:rPr>
          <w:rFonts w:ascii="Times New Roman" w:hAnsi="Times New Roman" w:cs="Times New Roman"/>
          <w:b/>
          <w:bCs/>
          <w:kern w:val="36"/>
        </w:rPr>
        <w:t>Животовский</w:t>
      </w:r>
    </w:p>
    <w:p w14:paraId="6A6480B5" w14:textId="77777777" w:rsidR="00A07217" w:rsidRPr="004E06D7" w:rsidRDefault="00A07217" w:rsidP="00443ED5">
      <w:pPr>
        <w:widowControl w:val="0"/>
        <w:spacing w:after="0" w:line="240" w:lineRule="auto"/>
        <w:jc w:val="right"/>
        <w:outlineLvl w:val="1"/>
        <w:rPr>
          <w:rFonts w:ascii="Times New Roman" w:hAnsi="Times New Roman" w:cs="Times New Roman"/>
          <w:b/>
          <w:bCs/>
          <w:kern w:val="36"/>
        </w:rPr>
      </w:pPr>
    </w:p>
    <w:p w14:paraId="24758C00" w14:textId="7DA363F0" w:rsidR="007518BF" w:rsidRPr="004E06D7" w:rsidRDefault="00A07217" w:rsidP="00443ED5">
      <w:pPr>
        <w:widowControl w:val="0"/>
        <w:spacing w:after="0" w:line="240" w:lineRule="auto"/>
        <w:jc w:val="right"/>
        <w:outlineLvl w:val="1"/>
        <w:rPr>
          <w:rFonts w:ascii="Times New Roman" w:hAnsi="Times New Roman" w:cs="Times New Roman"/>
          <w:b/>
          <w:bCs/>
          <w:kern w:val="36"/>
        </w:rPr>
      </w:pPr>
      <w:r w:rsidRPr="004E06D7">
        <w:rPr>
          <w:rFonts w:ascii="Times New Roman" w:hAnsi="Times New Roman" w:cs="Times New Roman"/>
          <w:b/>
          <w:bCs/>
          <w:kern w:val="36"/>
        </w:rPr>
        <w:t>«</w:t>
      </w:r>
      <w:r w:rsidR="00372F9D">
        <w:rPr>
          <w:rFonts w:ascii="Times New Roman" w:hAnsi="Times New Roman" w:cs="Times New Roman"/>
          <w:b/>
          <w:bCs/>
          <w:kern w:val="36"/>
        </w:rPr>
        <w:t>30</w:t>
      </w:r>
      <w:r w:rsidRPr="004E06D7">
        <w:rPr>
          <w:rFonts w:ascii="Times New Roman" w:hAnsi="Times New Roman" w:cs="Times New Roman"/>
          <w:b/>
          <w:bCs/>
          <w:kern w:val="36"/>
        </w:rPr>
        <w:t xml:space="preserve">» </w:t>
      </w:r>
      <w:r w:rsidR="00372F9D">
        <w:rPr>
          <w:rFonts w:ascii="Times New Roman" w:hAnsi="Times New Roman" w:cs="Times New Roman"/>
          <w:b/>
          <w:bCs/>
          <w:kern w:val="36"/>
        </w:rPr>
        <w:t>января</w:t>
      </w:r>
      <w:r w:rsidRPr="004E06D7">
        <w:rPr>
          <w:rFonts w:ascii="Times New Roman" w:hAnsi="Times New Roman" w:cs="Times New Roman"/>
          <w:b/>
          <w:bCs/>
          <w:kern w:val="36"/>
        </w:rPr>
        <w:t xml:space="preserve"> </w:t>
      </w:r>
      <w:r w:rsidR="00372F9D">
        <w:rPr>
          <w:rFonts w:ascii="Times New Roman" w:hAnsi="Times New Roman" w:cs="Times New Roman"/>
          <w:b/>
          <w:bCs/>
          <w:kern w:val="36"/>
        </w:rPr>
        <w:t>2024</w:t>
      </w:r>
      <w:r w:rsidRPr="004E06D7">
        <w:rPr>
          <w:rFonts w:ascii="Times New Roman" w:hAnsi="Times New Roman" w:cs="Times New Roman"/>
          <w:b/>
          <w:bCs/>
          <w:kern w:val="36"/>
        </w:rPr>
        <w:t xml:space="preserve"> г.</w:t>
      </w:r>
    </w:p>
    <w:p w14:paraId="4C889D43" w14:textId="77777777" w:rsidR="00B42651" w:rsidRPr="004E06D7" w:rsidRDefault="00B42651" w:rsidP="00443ED5">
      <w:pPr>
        <w:widowControl w:val="0"/>
        <w:spacing w:after="0" w:line="240" w:lineRule="auto"/>
        <w:jc w:val="right"/>
        <w:rPr>
          <w:rFonts w:ascii="Times New Roman" w:hAnsi="Times New Roman" w:cs="Times New Roman"/>
          <w:caps/>
        </w:rPr>
      </w:pPr>
    </w:p>
    <w:p w14:paraId="6D665331" w14:textId="77777777" w:rsidR="007518BF" w:rsidRPr="004E06D7" w:rsidRDefault="007518BF" w:rsidP="00443ED5">
      <w:pPr>
        <w:pStyle w:val="10"/>
        <w:keepNext w:val="0"/>
        <w:keepLines w:val="0"/>
        <w:widowControl w:val="0"/>
        <w:spacing w:before="0" w:line="240" w:lineRule="auto"/>
        <w:jc w:val="center"/>
        <w:rPr>
          <w:rFonts w:cs="Times New Roman"/>
          <w:caps/>
          <w:sz w:val="22"/>
          <w:szCs w:val="22"/>
        </w:rPr>
      </w:pPr>
    </w:p>
    <w:p w14:paraId="099277BD" w14:textId="51514AB6" w:rsidR="00F7033C" w:rsidRPr="004E06D7" w:rsidRDefault="00ED0E2C" w:rsidP="00443ED5">
      <w:pPr>
        <w:pStyle w:val="10"/>
        <w:keepNext w:val="0"/>
        <w:keepLines w:val="0"/>
        <w:widowControl w:val="0"/>
        <w:spacing w:before="0" w:line="240" w:lineRule="auto"/>
        <w:jc w:val="center"/>
        <w:rPr>
          <w:rFonts w:cs="Times New Roman"/>
          <w:caps/>
          <w:sz w:val="22"/>
          <w:szCs w:val="22"/>
        </w:rPr>
      </w:pPr>
      <w:r w:rsidRPr="004E06D7">
        <w:rPr>
          <w:rFonts w:cs="Times New Roman"/>
          <w:caps/>
          <w:sz w:val="22"/>
          <w:szCs w:val="22"/>
        </w:rPr>
        <w:t>ИНФОРМАЦИОННАЯ К</w:t>
      </w:r>
      <w:r w:rsidR="00AC3AE3" w:rsidRPr="004E06D7">
        <w:rPr>
          <w:rFonts w:cs="Times New Roman"/>
          <w:caps/>
          <w:sz w:val="22"/>
          <w:szCs w:val="22"/>
        </w:rPr>
        <w:t>А</w:t>
      </w:r>
      <w:r w:rsidRPr="004E06D7">
        <w:rPr>
          <w:rFonts w:cs="Times New Roman"/>
          <w:caps/>
          <w:sz w:val="22"/>
          <w:szCs w:val="22"/>
        </w:rPr>
        <w:t>РТА</w:t>
      </w:r>
    </w:p>
    <w:p w14:paraId="530847BB" w14:textId="3E7A771B" w:rsidR="00795E53" w:rsidRPr="004E06D7" w:rsidRDefault="00950B24" w:rsidP="00443ED5">
      <w:pPr>
        <w:pStyle w:val="10"/>
        <w:keepNext w:val="0"/>
        <w:keepLines w:val="0"/>
        <w:widowControl w:val="0"/>
        <w:spacing w:before="0" w:line="240" w:lineRule="auto"/>
        <w:jc w:val="center"/>
        <w:rPr>
          <w:rFonts w:cs="Times New Roman"/>
          <w:b w:val="0"/>
          <w:sz w:val="22"/>
          <w:szCs w:val="22"/>
        </w:rPr>
      </w:pPr>
      <w:bookmarkStart w:id="0" w:name="_Hlk118555717"/>
      <w:r w:rsidRPr="004E06D7">
        <w:rPr>
          <w:rFonts w:cs="Times New Roman"/>
          <w:caps/>
          <w:sz w:val="22"/>
          <w:szCs w:val="22"/>
        </w:rPr>
        <w:t>о</w:t>
      </w:r>
      <w:r w:rsidR="00BF2932" w:rsidRPr="004E06D7">
        <w:rPr>
          <w:rFonts w:cs="Times New Roman"/>
          <w:caps/>
          <w:sz w:val="22"/>
          <w:szCs w:val="22"/>
        </w:rPr>
        <w:t xml:space="preserve">Б ОСУЩЕСТВЛЕНИИ </w:t>
      </w:r>
      <w:r w:rsidR="00CE328F" w:rsidRPr="004E06D7">
        <w:rPr>
          <w:rFonts w:cs="Times New Roman"/>
          <w:caps/>
          <w:sz w:val="22"/>
          <w:szCs w:val="22"/>
        </w:rPr>
        <w:t>за</w:t>
      </w:r>
      <w:r w:rsidR="00D26284" w:rsidRPr="004E06D7">
        <w:rPr>
          <w:rFonts w:cs="Times New Roman"/>
          <w:caps/>
          <w:sz w:val="22"/>
          <w:szCs w:val="22"/>
        </w:rPr>
        <w:t xml:space="preserve">купки </w:t>
      </w:r>
      <w:r w:rsidR="00CF65E6" w:rsidRPr="004E06D7">
        <w:rPr>
          <w:rFonts w:cs="Times New Roman"/>
          <w:caps/>
          <w:sz w:val="22"/>
          <w:szCs w:val="22"/>
        </w:rPr>
        <w:t>УЧАСТНИКАМИ, КОТОРОЙ МОГУТ БЫТЬ ТОЛЬКО СУБЪЕКТЫ МАЛОГО И СРЕДНЕГО ПРЕДПРИНИМАТЕЛЬСТВА</w:t>
      </w:r>
      <w:bookmarkEnd w:id="0"/>
    </w:p>
    <w:p w14:paraId="7FB4A201" w14:textId="77777777" w:rsidR="00A522C9" w:rsidRPr="004E06D7" w:rsidRDefault="00A522C9" w:rsidP="00443ED5">
      <w:pPr>
        <w:pStyle w:val="10"/>
        <w:keepNext w:val="0"/>
        <w:keepLines w:val="0"/>
        <w:widowControl w:val="0"/>
        <w:spacing w:before="0" w:line="240" w:lineRule="auto"/>
        <w:jc w:val="center"/>
        <w:rPr>
          <w:rFonts w:cs="Times New Roman"/>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296"/>
        <w:gridCol w:w="6331"/>
      </w:tblGrid>
      <w:tr w:rsidR="00F1269E" w:rsidRPr="004E06D7" w14:paraId="460D6010"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4FB7EEBB" w14:textId="77777777" w:rsidR="00F1269E" w:rsidRPr="004E06D7" w:rsidRDefault="00F1269E"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1.</w:t>
            </w:r>
          </w:p>
        </w:tc>
        <w:tc>
          <w:tcPr>
            <w:tcW w:w="3307" w:type="dxa"/>
            <w:tcBorders>
              <w:top w:val="single" w:sz="4" w:space="0" w:color="auto"/>
              <w:left w:val="single" w:sz="4" w:space="0" w:color="auto"/>
              <w:bottom w:val="single" w:sz="4" w:space="0" w:color="auto"/>
              <w:right w:val="single" w:sz="4" w:space="0" w:color="auto"/>
            </w:tcBorders>
            <w:vAlign w:val="center"/>
          </w:tcPr>
          <w:p w14:paraId="5E4E6B33" w14:textId="529E4C6C" w:rsidR="00F1269E" w:rsidRPr="004E06D7" w:rsidRDefault="00F1269E" w:rsidP="00443ED5">
            <w:pPr>
              <w:pStyle w:val="a1"/>
              <w:widowControl w:val="0"/>
              <w:numPr>
                <w:ilvl w:val="0"/>
                <w:numId w:val="0"/>
              </w:numPr>
              <w:autoSpaceDE w:val="0"/>
              <w:autoSpaceDN w:val="0"/>
              <w:adjustRightInd w:val="0"/>
              <w:spacing w:line="240" w:lineRule="auto"/>
              <w:rPr>
                <w:b/>
                <w:color w:val="000000"/>
                <w:sz w:val="22"/>
                <w:szCs w:val="22"/>
              </w:rPr>
            </w:pPr>
            <w:r w:rsidRPr="004E06D7">
              <w:rPr>
                <w:b/>
                <w:color w:val="000000"/>
                <w:sz w:val="22"/>
                <w:szCs w:val="22"/>
              </w:rPr>
              <w:t xml:space="preserve">  Способ закупки</w:t>
            </w:r>
          </w:p>
        </w:tc>
        <w:tc>
          <w:tcPr>
            <w:tcW w:w="6350" w:type="dxa"/>
            <w:tcBorders>
              <w:top w:val="single" w:sz="4" w:space="0" w:color="auto"/>
              <w:left w:val="single" w:sz="4" w:space="0" w:color="auto"/>
              <w:bottom w:val="single" w:sz="4" w:space="0" w:color="auto"/>
              <w:right w:val="single" w:sz="4" w:space="0" w:color="auto"/>
            </w:tcBorders>
            <w:vAlign w:val="center"/>
          </w:tcPr>
          <w:p w14:paraId="6994157E" w14:textId="2B37E9C8" w:rsidR="00F1269E" w:rsidRPr="004E06D7" w:rsidRDefault="00BF2932" w:rsidP="00443ED5">
            <w:pPr>
              <w:pStyle w:val="variable"/>
              <w:suppressAutoHyphens w:val="0"/>
              <w:jc w:val="both"/>
              <w:rPr>
                <w:rFonts w:cs="Times New Roman"/>
                <w:b w:val="0"/>
                <w:sz w:val="22"/>
                <w:szCs w:val="22"/>
              </w:rPr>
            </w:pPr>
            <w:r w:rsidRPr="004E06D7">
              <w:rPr>
                <w:rFonts w:eastAsiaTheme="minorEastAsia" w:cs="Times New Roman"/>
                <w:sz w:val="22"/>
                <w:szCs w:val="22"/>
              </w:rPr>
              <w:t xml:space="preserve">Осуществление закупки участниками, которой могут быть только субъекты малого и среднего предпринимательства </w:t>
            </w:r>
            <w:r w:rsidR="00D83AA8" w:rsidRPr="004E06D7">
              <w:rPr>
                <w:rFonts w:eastAsiaTheme="minorEastAsia" w:cs="Times New Roman"/>
                <w:sz w:val="22"/>
                <w:szCs w:val="22"/>
              </w:rPr>
              <w:t xml:space="preserve">в секции </w:t>
            </w:r>
            <w:r w:rsidR="00A07217" w:rsidRPr="004E06D7">
              <w:rPr>
                <w:rFonts w:eastAsiaTheme="minorEastAsia" w:cs="Times New Roman"/>
                <w:sz w:val="22"/>
                <w:szCs w:val="22"/>
              </w:rPr>
              <w:t>«</w:t>
            </w:r>
            <w:r w:rsidR="00D83AA8" w:rsidRPr="004E06D7">
              <w:rPr>
                <w:rFonts w:eastAsiaTheme="minorEastAsia" w:cs="Times New Roman"/>
                <w:sz w:val="22"/>
                <w:szCs w:val="22"/>
              </w:rPr>
              <w:t>Электронный магазин малых закупок</w:t>
            </w:r>
            <w:r w:rsidR="00A07217" w:rsidRPr="004E06D7">
              <w:rPr>
                <w:rFonts w:eastAsiaTheme="minorEastAsia" w:cs="Times New Roman"/>
                <w:sz w:val="22"/>
                <w:szCs w:val="22"/>
              </w:rPr>
              <w:t>»</w:t>
            </w:r>
            <w:r w:rsidR="00D83AA8" w:rsidRPr="004E06D7">
              <w:rPr>
                <w:rFonts w:eastAsiaTheme="minorEastAsia" w:cs="Times New Roman"/>
                <w:sz w:val="22"/>
                <w:szCs w:val="22"/>
              </w:rPr>
              <w:t xml:space="preserve"> электронной торговой </w:t>
            </w:r>
            <w:r w:rsidR="001139F2" w:rsidRPr="004E06D7">
              <w:rPr>
                <w:rFonts w:eastAsiaTheme="minorEastAsia" w:cs="Times New Roman"/>
                <w:sz w:val="22"/>
                <w:szCs w:val="22"/>
              </w:rPr>
              <w:t>площадки</w:t>
            </w:r>
            <w:r w:rsidR="00BC22A4" w:rsidRPr="004E06D7">
              <w:rPr>
                <w:rFonts w:eastAsiaTheme="minorEastAsia" w:cs="Times New Roman"/>
                <w:sz w:val="22"/>
                <w:szCs w:val="22"/>
              </w:rPr>
              <w:t xml:space="preserve"> </w:t>
            </w:r>
            <w:r w:rsidR="00E42636" w:rsidRPr="004E06D7">
              <w:rPr>
                <w:rFonts w:cs="Times New Roman"/>
                <w:b w:val="0"/>
                <w:sz w:val="22"/>
                <w:szCs w:val="22"/>
              </w:rPr>
              <w:t xml:space="preserve">РЕГИОН </w:t>
            </w:r>
            <w:hyperlink r:id="rId9" w:history="1">
              <w:r w:rsidR="001139F2" w:rsidRPr="004E06D7">
                <w:rPr>
                  <w:rStyle w:val="a7"/>
                  <w:rFonts w:cs="Times New Roman"/>
                  <w:b w:val="0"/>
                  <w:sz w:val="22"/>
                  <w:szCs w:val="22"/>
                </w:rPr>
                <w:t>https://torgi.etp-region.ru</w:t>
              </w:r>
            </w:hyperlink>
            <w:r w:rsidR="00E42636" w:rsidRPr="004E06D7">
              <w:rPr>
                <w:rFonts w:cs="Times New Roman"/>
                <w:b w:val="0"/>
                <w:sz w:val="22"/>
                <w:szCs w:val="22"/>
              </w:rPr>
              <w:t>.</w:t>
            </w:r>
          </w:p>
          <w:p w14:paraId="0173799E" w14:textId="003D8B23" w:rsidR="001139F2" w:rsidRPr="004E06D7" w:rsidRDefault="001139F2" w:rsidP="00443ED5">
            <w:pPr>
              <w:widowControl w:val="0"/>
              <w:spacing w:after="0" w:line="240" w:lineRule="auto"/>
              <w:jc w:val="both"/>
              <w:rPr>
                <w:rFonts w:ascii="Times New Roman" w:hAnsi="Times New Roman" w:cs="Times New Roman"/>
                <w:lang w:bidi="ru-RU"/>
              </w:rPr>
            </w:pPr>
            <w:r w:rsidRPr="004E06D7">
              <w:rPr>
                <w:rFonts w:ascii="Times New Roman" w:hAnsi="Times New Roman" w:cs="Times New Roman"/>
                <w:lang w:bidi="ru-RU"/>
              </w:rPr>
              <w:t xml:space="preserve">Закупка товаров, работ, услуг у единственного поставщика (подрядчика, исполнителя) на основании </w:t>
            </w:r>
            <w:r w:rsidR="00B208DD" w:rsidRPr="004E06D7">
              <w:rPr>
                <w:rFonts w:ascii="Times New Roman" w:hAnsi="Times New Roman" w:cs="Times New Roman"/>
                <w:lang w:bidi="ru-RU"/>
              </w:rPr>
              <w:t>стат</w:t>
            </w:r>
            <w:r w:rsidR="00D55418">
              <w:rPr>
                <w:rFonts w:ascii="Times New Roman" w:hAnsi="Times New Roman" w:cs="Times New Roman"/>
                <w:lang w:bidi="ru-RU"/>
              </w:rPr>
              <w:t>ей</w:t>
            </w:r>
            <w:r w:rsidR="00B208DD" w:rsidRPr="004E06D7">
              <w:rPr>
                <w:rFonts w:ascii="Times New Roman" w:hAnsi="Times New Roman" w:cs="Times New Roman"/>
                <w:lang w:bidi="ru-RU"/>
              </w:rPr>
              <w:t xml:space="preserve"> </w:t>
            </w:r>
            <w:r w:rsidR="00D55418">
              <w:rPr>
                <w:rFonts w:ascii="Times New Roman" w:hAnsi="Times New Roman" w:cs="Times New Roman"/>
                <w:lang w:bidi="ru-RU"/>
              </w:rPr>
              <w:t xml:space="preserve">35, </w:t>
            </w:r>
            <w:r w:rsidR="00B208DD" w:rsidRPr="004E06D7">
              <w:rPr>
                <w:rFonts w:ascii="Times New Roman" w:hAnsi="Times New Roman" w:cs="Times New Roman"/>
                <w:lang w:bidi="ru-RU"/>
              </w:rPr>
              <w:t>35.2</w:t>
            </w:r>
            <w:r w:rsidR="00A07217" w:rsidRPr="004E06D7">
              <w:rPr>
                <w:rFonts w:ascii="Times New Roman" w:hAnsi="Times New Roman" w:cs="Times New Roman"/>
                <w:lang w:bidi="ru-RU"/>
              </w:rPr>
              <w:t xml:space="preserve"> </w:t>
            </w:r>
            <w:r w:rsidR="00B208DD" w:rsidRPr="004E06D7">
              <w:rPr>
                <w:rFonts w:ascii="Times New Roman" w:hAnsi="Times New Roman" w:cs="Times New Roman"/>
                <w:lang w:bidi="ru-RU"/>
              </w:rPr>
              <w:t xml:space="preserve">Положения </w:t>
            </w:r>
            <w:r w:rsidR="00A07217" w:rsidRPr="004E06D7">
              <w:rPr>
                <w:rFonts w:ascii="Times New Roman" w:hAnsi="Times New Roman" w:cs="Times New Roman"/>
                <w:lang w:bidi="ru-RU"/>
              </w:rPr>
              <w:t>о закупках товаров, работ, услуг отдельными видами юридических лиц</w:t>
            </w:r>
            <w:r w:rsidR="00D76FE1" w:rsidRPr="004E06D7">
              <w:rPr>
                <w:rFonts w:ascii="Times New Roman" w:hAnsi="Times New Roman" w:cs="Times New Roman"/>
                <w:lang w:bidi="ru-RU"/>
              </w:rPr>
              <w:t xml:space="preserve"> </w:t>
            </w:r>
            <w:r w:rsidRPr="004E06D7">
              <w:rPr>
                <w:rFonts w:ascii="Times New Roman" w:hAnsi="Times New Roman" w:cs="Times New Roman"/>
                <w:lang w:bidi="ru-RU"/>
              </w:rPr>
              <w:t xml:space="preserve">Положения о закупке товаров, работ, услуг </w:t>
            </w:r>
            <w:r w:rsidR="00B208DD" w:rsidRPr="004E06D7">
              <w:rPr>
                <w:rFonts w:ascii="Times New Roman" w:hAnsi="Times New Roman" w:cs="Times New Roman"/>
                <w:lang w:bidi="ru-RU"/>
              </w:rPr>
              <w:t>КГБУ «Уссурийская ВСББЖ»</w:t>
            </w:r>
          </w:p>
        </w:tc>
      </w:tr>
      <w:tr w:rsidR="00BA0133" w:rsidRPr="004E06D7" w14:paraId="131969D9"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12CD4A56" w14:textId="08C0345C" w:rsidR="00BA0133" w:rsidRPr="004E06D7" w:rsidRDefault="00BA0133"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1.1</w:t>
            </w:r>
          </w:p>
        </w:tc>
        <w:tc>
          <w:tcPr>
            <w:tcW w:w="3307" w:type="dxa"/>
            <w:tcBorders>
              <w:top w:val="single" w:sz="4" w:space="0" w:color="auto"/>
              <w:left w:val="single" w:sz="4" w:space="0" w:color="auto"/>
              <w:bottom w:val="single" w:sz="4" w:space="0" w:color="auto"/>
              <w:right w:val="single" w:sz="4" w:space="0" w:color="auto"/>
            </w:tcBorders>
            <w:vAlign w:val="center"/>
          </w:tcPr>
          <w:p w14:paraId="68A97B1D" w14:textId="2F09456E" w:rsidR="00BA0133" w:rsidRPr="004E06D7" w:rsidRDefault="00BA0133" w:rsidP="00443ED5">
            <w:pPr>
              <w:pStyle w:val="a1"/>
              <w:widowControl w:val="0"/>
              <w:numPr>
                <w:ilvl w:val="0"/>
                <w:numId w:val="0"/>
              </w:numPr>
              <w:autoSpaceDE w:val="0"/>
              <w:autoSpaceDN w:val="0"/>
              <w:adjustRightInd w:val="0"/>
              <w:spacing w:line="240" w:lineRule="auto"/>
              <w:rPr>
                <w:b/>
                <w:color w:val="000000"/>
                <w:sz w:val="22"/>
                <w:szCs w:val="22"/>
              </w:rPr>
            </w:pPr>
            <w:r w:rsidRPr="004E06D7">
              <w:rPr>
                <w:b/>
                <w:color w:val="000000"/>
                <w:sz w:val="22"/>
                <w:szCs w:val="22"/>
              </w:rPr>
              <w:t>Участник закупки</w:t>
            </w:r>
          </w:p>
        </w:tc>
        <w:tc>
          <w:tcPr>
            <w:tcW w:w="6350" w:type="dxa"/>
            <w:tcBorders>
              <w:top w:val="single" w:sz="4" w:space="0" w:color="auto"/>
              <w:left w:val="single" w:sz="4" w:space="0" w:color="auto"/>
              <w:bottom w:val="single" w:sz="4" w:space="0" w:color="auto"/>
              <w:right w:val="single" w:sz="4" w:space="0" w:color="auto"/>
            </w:tcBorders>
            <w:vAlign w:val="center"/>
          </w:tcPr>
          <w:p w14:paraId="48E4F860" w14:textId="12ACDCCA" w:rsidR="00BA0133" w:rsidRPr="004E06D7" w:rsidRDefault="00BA0133" w:rsidP="00443ED5">
            <w:pPr>
              <w:pStyle w:val="variable"/>
              <w:suppressAutoHyphens w:val="0"/>
              <w:jc w:val="both"/>
              <w:rPr>
                <w:rFonts w:eastAsiaTheme="minorEastAsia" w:cs="Times New Roman"/>
                <w:b w:val="0"/>
                <w:bCs/>
                <w:sz w:val="22"/>
                <w:szCs w:val="22"/>
              </w:rPr>
            </w:pPr>
            <w:r w:rsidRPr="004E06D7">
              <w:rPr>
                <w:rFonts w:eastAsiaTheme="minorEastAsia" w:cs="Times New Roman"/>
                <w:b w:val="0"/>
                <w:bCs/>
                <w:sz w:val="22"/>
                <w:szCs w:val="22"/>
              </w:rPr>
              <w:t>Участниками могут быть только субъекты малого и среднего предпринимательства</w:t>
            </w:r>
          </w:p>
        </w:tc>
      </w:tr>
      <w:tr w:rsidR="00F1269E" w:rsidRPr="004E06D7" w14:paraId="406BC39D"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0A2B3277" w14:textId="77777777" w:rsidR="00F1269E" w:rsidRPr="004E06D7" w:rsidRDefault="00F1269E"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2.</w:t>
            </w:r>
          </w:p>
        </w:tc>
        <w:tc>
          <w:tcPr>
            <w:tcW w:w="3307" w:type="dxa"/>
            <w:tcBorders>
              <w:top w:val="single" w:sz="4" w:space="0" w:color="auto"/>
              <w:left w:val="single" w:sz="4" w:space="0" w:color="auto"/>
              <w:bottom w:val="single" w:sz="4" w:space="0" w:color="auto"/>
              <w:right w:val="single" w:sz="4" w:space="0" w:color="auto"/>
            </w:tcBorders>
            <w:vAlign w:val="center"/>
          </w:tcPr>
          <w:p w14:paraId="363BA658" w14:textId="77777777" w:rsidR="00F1269E" w:rsidRPr="004E06D7" w:rsidRDefault="00F1269E" w:rsidP="00443ED5">
            <w:pPr>
              <w:pStyle w:val="a1"/>
              <w:widowControl w:val="0"/>
              <w:numPr>
                <w:ilvl w:val="0"/>
                <w:numId w:val="0"/>
              </w:numPr>
              <w:autoSpaceDE w:val="0"/>
              <w:autoSpaceDN w:val="0"/>
              <w:adjustRightInd w:val="0"/>
              <w:spacing w:line="240" w:lineRule="auto"/>
              <w:jc w:val="left"/>
              <w:rPr>
                <w:color w:val="000000"/>
                <w:sz w:val="22"/>
                <w:szCs w:val="22"/>
              </w:rPr>
            </w:pPr>
            <w:r w:rsidRPr="004E06D7">
              <w:rPr>
                <w:b/>
                <w:sz w:val="22"/>
                <w:szCs w:val="22"/>
              </w:rPr>
              <w:t>Наименование</w:t>
            </w:r>
            <w:r w:rsidR="007F3F6C" w:rsidRPr="004E06D7">
              <w:rPr>
                <w:b/>
                <w:sz w:val="22"/>
                <w:szCs w:val="22"/>
              </w:rPr>
              <w:t xml:space="preserve"> Заказчика</w:t>
            </w:r>
            <w:r w:rsidRPr="004E06D7">
              <w:rPr>
                <w:b/>
                <w:sz w:val="22"/>
                <w:szCs w:val="22"/>
              </w:rPr>
              <w:t>, место нахождения, почтовый адрес, адрес электронной почты, номер контактного телефона заказчика</w:t>
            </w:r>
          </w:p>
        </w:tc>
        <w:tc>
          <w:tcPr>
            <w:tcW w:w="6350" w:type="dxa"/>
            <w:tcBorders>
              <w:top w:val="single" w:sz="4" w:space="0" w:color="auto"/>
              <w:left w:val="single" w:sz="4" w:space="0" w:color="auto"/>
              <w:bottom w:val="single" w:sz="4" w:space="0" w:color="auto"/>
              <w:right w:val="single" w:sz="4" w:space="0" w:color="auto"/>
            </w:tcBorders>
            <w:vAlign w:val="center"/>
          </w:tcPr>
          <w:p w14:paraId="1F20B651" w14:textId="63ACFB8A" w:rsidR="007A47DB" w:rsidRPr="004E06D7" w:rsidRDefault="00584CDC" w:rsidP="00443ED5">
            <w:pPr>
              <w:pStyle w:val="a1"/>
              <w:widowControl w:val="0"/>
              <w:numPr>
                <w:ilvl w:val="0"/>
                <w:numId w:val="0"/>
              </w:numPr>
              <w:autoSpaceDE w:val="0"/>
              <w:autoSpaceDN w:val="0"/>
              <w:adjustRightInd w:val="0"/>
              <w:spacing w:line="240" w:lineRule="auto"/>
              <w:rPr>
                <w:sz w:val="22"/>
                <w:szCs w:val="22"/>
              </w:rPr>
            </w:pPr>
            <w:r w:rsidRPr="004E06D7">
              <w:rPr>
                <w:b/>
                <w:sz w:val="22"/>
                <w:szCs w:val="22"/>
              </w:rPr>
              <w:t xml:space="preserve">Наименование </w:t>
            </w:r>
            <w:r w:rsidR="00F7033C" w:rsidRPr="004E06D7">
              <w:rPr>
                <w:b/>
                <w:sz w:val="22"/>
                <w:szCs w:val="22"/>
              </w:rPr>
              <w:t>Заказчик</w:t>
            </w:r>
            <w:r w:rsidR="00D21465" w:rsidRPr="004E06D7">
              <w:rPr>
                <w:b/>
                <w:sz w:val="22"/>
                <w:szCs w:val="22"/>
              </w:rPr>
              <w:t>а</w:t>
            </w:r>
            <w:r w:rsidR="00F7033C" w:rsidRPr="004E06D7">
              <w:rPr>
                <w:b/>
                <w:sz w:val="22"/>
                <w:szCs w:val="22"/>
              </w:rPr>
              <w:t xml:space="preserve">: </w:t>
            </w:r>
            <w:r w:rsidR="00B208DD" w:rsidRPr="004E06D7">
              <w:rPr>
                <w:sz w:val="22"/>
                <w:szCs w:val="22"/>
              </w:rPr>
              <w:t xml:space="preserve">Краевое </w:t>
            </w:r>
            <w:r w:rsidR="00372F9D" w:rsidRPr="004E06D7">
              <w:rPr>
                <w:sz w:val="22"/>
                <w:szCs w:val="22"/>
              </w:rPr>
              <w:t>государственное бюджетное</w:t>
            </w:r>
            <w:r w:rsidR="00B208DD" w:rsidRPr="004E06D7">
              <w:rPr>
                <w:sz w:val="22"/>
                <w:szCs w:val="22"/>
              </w:rPr>
              <w:t xml:space="preserve"> учреждение «</w:t>
            </w:r>
            <w:proofErr w:type="gramStart"/>
            <w:r w:rsidR="00B208DD" w:rsidRPr="004E06D7">
              <w:rPr>
                <w:sz w:val="22"/>
                <w:szCs w:val="22"/>
              </w:rPr>
              <w:t>Уссурийская</w:t>
            </w:r>
            <w:proofErr w:type="gramEnd"/>
            <w:r w:rsidR="00B208DD" w:rsidRPr="004E06D7">
              <w:rPr>
                <w:sz w:val="22"/>
                <w:szCs w:val="22"/>
              </w:rPr>
              <w:t xml:space="preserve"> ветеринарная станции по борьбе с болезнями животных»</w:t>
            </w:r>
            <w:r w:rsidR="00AC3AE3" w:rsidRPr="004E06D7">
              <w:rPr>
                <w:sz w:val="22"/>
                <w:szCs w:val="22"/>
              </w:rPr>
              <w:t xml:space="preserve"> </w:t>
            </w:r>
            <w:r w:rsidR="007A47DB" w:rsidRPr="004E06D7">
              <w:rPr>
                <w:sz w:val="22"/>
                <w:szCs w:val="22"/>
              </w:rPr>
              <w:t>(</w:t>
            </w:r>
            <w:r w:rsidR="00B208DD" w:rsidRPr="004E06D7">
              <w:rPr>
                <w:sz w:val="22"/>
                <w:szCs w:val="22"/>
              </w:rPr>
              <w:t>КГБУ «Уссурийская ВСББЖ»</w:t>
            </w:r>
            <w:r w:rsidR="007A47DB" w:rsidRPr="004E06D7">
              <w:rPr>
                <w:sz w:val="22"/>
                <w:szCs w:val="22"/>
              </w:rPr>
              <w:t>)</w:t>
            </w:r>
          </w:p>
          <w:p w14:paraId="0F0D8B04" w14:textId="341E19DA" w:rsidR="007A47DB" w:rsidRPr="004E06D7" w:rsidRDefault="003B05DF" w:rsidP="00443ED5">
            <w:pPr>
              <w:pStyle w:val="a1"/>
              <w:widowControl w:val="0"/>
              <w:numPr>
                <w:ilvl w:val="0"/>
                <w:numId w:val="0"/>
              </w:numPr>
              <w:autoSpaceDE w:val="0"/>
              <w:autoSpaceDN w:val="0"/>
              <w:adjustRightInd w:val="0"/>
              <w:spacing w:line="240" w:lineRule="auto"/>
              <w:rPr>
                <w:sz w:val="22"/>
                <w:szCs w:val="22"/>
              </w:rPr>
            </w:pPr>
            <w:r w:rsidRPr="004E06D7">
              <w:rPr>
                <w:rFonts w:eastAsia="Calibri"/>
                <w:b/>
                <w:sz w:val="22"/>
                <w:szCs w:val="22"/>
              </w:rPr>
              <w:t>Место нахождения:</w:t>
            </w:r>
            <w:r w:rsidR="0045565D" w:rsidRPr="004E06D7">
              <w:rPr>
                <w:rFonts w:eastAsiaTheme="minorEastAsia"/>
                <w:sz w:val="22"/>
                <w:szCs w:val="22"/>
              </w:rPr>
              <w:t xml:space="preserve"> </w:t>
            </w:r>
            <w:r w:rsidR="00B208DD" w:rsidRPr="004E06D7">
              <w:rPr>
                <w:sz w:val="22"/>
                <w:szCs w:val="22"/>
              </w:rPr>
              <w:t>692537, Российская Федерация, Приморский край, Уссурийский городской округ, село Новоникольск, улица Колхозная, здание 81А</w:t>
            </w:r>
          </w:p>
          <w:p w14:paraId="2FF46FAE" w14:textId="076C1CF2" w:rsidR="00F1269E" w:rsidRPr="004E06D7" w:rsidRDefault="00F7033C" w:rsidP="00443ED5">
            <w:pPr>
              <w:pStyle w:val="a1"/>
              <w:widowControl w:val="0"/>
              <w:numPr>
                <w:ilvl w:val="0"/>
                <w:numId w:val="0"/>
              </w:numPr>
              <w:autoSpaceDE w:val="0"/>
              <w:autoSpaceDN w:val="0"/>
              <w:adjustRightInd w:val="0"/>
              <w:spacing w:line="240" w:lineRule="auto"/>
              <w:rPr>
                <w:sz w:val="22"/>
                <w:szCs w:val="22"/>
              </w:rPr>
            </w:pPr>
            <w:r w:rsidRPr="004E06D7">
              <w:rPr>
                <w:b/>
                <w:sz w:val="22"/>
                <w:szCs w:val="22"/>
              </w:rPr>
              <w:t>Почтовый адрес:</w:t>
            </w:r>
            <w:r w:rsidR="0045565D" w:rsidRPr="004E06D7">
              <w:rPr>
                <w:b/>
                <w:sz w:val="22"/>
                <w:szCs w:val="22"/>
              </w:rPr>
              <w:t xml:space="preserve"> </w:t>
            </w:r>
            <w:r w:rsidR="00B208DD" w:rsidRPr="004E06D7">
              <w:rPr>
                <w:sz w:val="22"/>
                <w:szCs w:val="22"/>
              </w:rPr>
              <w:t>692537, Российская Федерация, Приморский край, Уссурийский городской округ, село Новоникольск, улица Колхозная, здание 81А</w:t>
            </w:r>
          </w:p>
          <w:p w14:paraId="4F6D3795" w14:textId="48640BB0" w:rsidR="00F1269E" w:rsidRPr="004E06D7" w:rsidRDefault="00F1269E" w:rsidP="00443ED5">
            <w:pPr>
              <w:pStyle w:val="a1"/>
              <w:widowControl w:val="0"/>
              <w:numPr>
                <w:ilvl w:val="0"/>
                <w:numId w:val="0"/>
              </w:numPr>
              <w:autoSpaceDE w:val="0"/>
              <w:autoSpaceDN w:val="0"/>
              <w:adjustRightInd w:val="0"/>
              <w:spacing w:line="240" w:lineRule="auto"/>
              <w:rPr>
                <w:sz w:val="22"/>
                <w:szCs w:val="22"/>
              </w:rPr>
            </w:pPr>
            <w:r w:rsidRPr="004E06D7">
              <w:rPr>
                <w:b/>
                <w:sz w:val="22"/>
                <w:szCs w:val="22"/>
              </w:rPr>
              <w:t>Телефон:</w:t>
            </w:r>
            <w:r w:rsidRPr="004E06D7">
              <w:rPr>
                <w:sz w:val="22"/>
                <w:szCs w:val="22"/>
              </w:rPr>
              <w:t xml:space="preserve"> </w:t>
            </w:r>
            <w:r w:rsidR="00B208DD" w:rsidRPr="004E06D7">
              <w:rPr>
                <w:sz w:val="22"/>
                <w:szCs w:val="22"/>
              </w:rPr>
              <w:t>8 (4234) 39-44-34, 8 (4234) 39-21-16</w:t>
            </w:r>
          </w:p>
          <w:p w14:paraId="2BFA3303" w14:textId="0ACFB552" w:rsidR="00B33BA9" w:rsidRPr="004E06D7" w:rsidRDefault="00B33BA9" w:rsidP="00443ED5">
            <w:pPr>
              <w:pStyle w:val="a1"/>
              <w:widowControl w:val="0"/>
              <w:numPr>
                <w:ilvl w:val="0"/>
                <w:numId w:val="0"/>
              </w:numPr>
              <w:autoSpaceDE w:val="0"/>
              <w:autoSpaceDN w:val="0"/>
              <w:adjustRightInd w:val="0"/>
              <w:spacing w:line="240" w:lineRule="auto"/>
              <w:rPr>
                <w:bCs/>
                <w:sz w:val="22"/>
                <w:szCs w:val="22"/>
              </w:rPr>
            </w:pPr>
            <w:r w:rsidRPr="004E06D7">
              <w:rPr>
                <w:b/>
                <w:sz w:val="22"/>
                <w:szCs w:val="22"/>
              </w:rPr>
              <w:t xml:space="preserve">Контактное лицо: </w:t>
            </w:r>
            <w:r w:rsidR="00B208DD" w:rsidRPr="004E06D7">
              <w:rPr>
                <w:bCs/>
                <w:sz w:val="22"/>
                <w:szCs w:val="22"/>
              </w:rPr>
              <w:t>Слобожан Светлана Викторовна</w:t>
            </w:r>
          </w:p>
          <w:p w14:paraId="5759B895" w14:textId="4AF660FF" w:rsidR="004E06D7" w:rsidRPr="004E06D7" w:rsidRDefault="000055EA" w:rsidP="004E06D7">
            <w:pPr>
              <w:pStyle w:val="a1"/>
              <w:widowControl w:val="0"/>
              <w:numPr>
                <w:ilvl w:val="0"/>
                <w:numId w:val="0"/>
              </w:numPr>
              <w:autoSpaceDE w:val="0"/>
              <w:autoSpaceDN w:val="0"/>
              <w:adjustRightInd w:val="0"/>
              <w:spacing w:line="240" w:lineRule="auto"/>
            </w:pPr>
            <w:r w:rsidRPr="004E06D7">
              <w:rPr>
                <w:b/>
                <w:bCs/>
                <w:spacing w:val="-4"/>
                <w:sz w:val="22"/>
                <w:szCs w:val="22"/>
              </w:rPr>
              <w:t>Адрес электронной почты:</w:t>
            </w:r>
            <w:r w:rsidR="00C300D5" w:rsidRPr="004E06D7">
              <w:rPr>
                <w:b/>
                <w:bCs/>
                <w:spacing w:val="-4"/>
                <w:sz w:val="22"/>
                <w:szCs w:val="22"/>
              </w:rPr>
              <w:t xml:space="preserve"> </w:t>
            </w:r>
            <w:r w:rsidR="004E06D7">
              <w:rPr>
                <w:b/>
                <w:bCs/>
                <w:spacing w:val="-4"/>
                <w:sz w:val="22"/>
                <w:szCs w:val="22"/>
                <w:lang w:val="en-US"/>
              </w:rPr>
              <w:t>vet</w:t>
            </w:r>
            <w:r w:rsidR="004E06D7" w:rsidRPr="004E06D7">
              <w:rPr>
                <w:b/>
                <w:bCs/>
                <w:spacing w:val="-4"/>
                <w:sz w:val="22"/>
                <w:szCs w:val="22"/>
              </w:rPr>
              <w:t>31@</w:t>
            </w:r>
            <w:r w:rsidR="004E06D7">
              <w:rPr>
                <w:b/>
                <w:bCs/>
                <w:spacing w:val="-4"/>
                <w:sz w:val="22"/>
                <w:szCs w:val="22"/>
                <w:lang w:val="en-US"/>
              </w:rPr>
              <w:t>mail</w:t>
            </w:r>
            <w:r w:rsidR="004E06D7" w:rsidRPr="004E06D7">
              <w:rPr>
                <w:b/>
                <w:bCs/>
                <w:spacing w:val="-4"/>
                <w:sz w:val="22"/>
                <w:szCs w:val="22"/>
              </w:rPr>
              <w:t>.</w:t>
            </w:r>
            <w:r w:rsidR="004E06D7">
              <w:rPr>
                <w:b/>
                <w:bCs/>
                <w:spacing w:val="-4"/>
                <w:sz w:val="22"/>
                <w:szCs w:val="22"/>
                <w:lang w:val="en-US"/>
              </w:rPr>
              <w:t>ru</w:t>
            </w:r>
          </w:p>
          <w:p w14:paraId="2F613CF1" w14:textId="280B0CCA" w:rsidR="00C6632E" w:rsidRPr="004E06D7" w:rsidRDefault="00C6632E" w:rsidP="004E06D7">
            <w:pPr>
              <w:pStyle w:val="a1"/>
              <w:widowControl w:val="0"/>
              <w:numPr>
                <w:ilvl w:val="0"/>
                <w:numId w:val="0"/>
              </w:numPr>
              <w:autoSpaceDE w:val="0"/>
              <w:autoSpaceDN w:val="0"/>
              <w:adjustRightInd w:val="0"/>
              <w:spacing w:line="240" w:lineRule="auto"/>
              <w:rPr>
                <w:sz w:val="22"/>
                <w:szCs w:val="22"/>
              </w:rPr>
            </w:pPr>
            <w:r w:rsidRPr="004E06D7">
              <w:rPr>
                <w:sz w:val="22"/>
                <w:szCs w:val="22"/>
              </w:rPr>
              <w:t xml:space="preserve">Закупка осуществляется в рамках 223-ФЗ от 18 июля 2011 года </w:t>
            </w:r>
            <w:r w:rsidR="00A07217" w:rsidRPr="004E06D7">
              <w:rPr>
                <w:sz w:val="22"/>
                <w:szCs w:val="22"/>
              </w:rPr>
              <w:t>«</w:t>
            </w:r>
            <w:r w:rsidRPr="004E06D7">
              <w:rPr>
                <w:sz w:val="22"/>
                <w:szCs w:val="22"/>
              </w:rPr>
              <w:t>О закупках товаров, работ, услуг отдельными видами юриди</w:t>
            </w:r>
            <w:r w:rsidR="00511205" w:rsidRPr="004E06D7">
              <w:rPr>
                <w:sz w:val="22"/>
                <w:szCs w:val="22"/>
              </w:rPr>
              <w:t>ч</w:t>
            </w:r>
            <w:r w:rsidRPr="004E06D7">
              <w:rPr>
                <w:sz w:val="22"/>
                <w:szCs w:val="22"/>
              </w:rPr>
              <w:t>еских лиц</w:t>
            </w:r>
            <w:r w:rsidR="00A07217" w:rsidRPr="004E06D7">
              <w:rPr>
                <w:sz w:val="22"/>
                <w:szCs w:val="22"/>
              </w:rPr>
              <w:t>»</w:t>
            </w:r>
          </w:p>
        </w:tc>
      </w:tr>
      <w:tr w:rsidR="00CD1A40" w:rsidRPr="004E06D7" w14:paraId="264EA0F2" w14:textId="77777777" w:rsidTr="00ED0E2C">
        <w:tc>
          <w:tcPr>
            <w:tcW w:w="516" w:type="dxa"/>
            <w:tcBorders>
              <w:top w:val="single" w:sz="4" w:space="0" w:color="auto"/>
              <w:left w:val="single" w:sz="4" w:space="0" w:color="auto"/>
              <w:right w:val="single" w:sz="4" w:space="0" w:color="auto"/>
            </w:tcBorders>
            <w:vAlign w:val="center"/>
          </w:tcPr>
          <w:p w14:paraId="013C449E" w14:textId="77777777" w:rsidR="00CD1A40" w:rsidRPr="004E06D7" w:rsidRDefault="00CD1A40"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3.</w:t>
            </w:r>
          </w:p>
        </w:tc>
        <w:tc>
          <w:tcPr>
            <w:tcW w:w="3307" w:type="dxa"/>
            <w:tcBorders>
              <w:top w:val="single" w:sz="4" w:space="0" w:color="auto"/>
              <w:left w:val="single" w:sz="4" w:space="0" w:color="auto"/>
              <w:right w:val="single" w:sz="4" w:space="0" w:color="auto"/>
            </w:tcBorders>
            <w:vAlign w:val="center"/>
          </w:tcPr>
          <w:p w14:paraId="00210811" w14:textId="2F45C133" w:rsidR="00CD1A40" w:rsidRPr="004E06D7" w:rsidRDefault="00CD1A40" w:rsidP="00443ED5">
            <w:pPr>
              <w:pStyle w:val="a1"/>
              <w:widowControl w:val="0"/>
              <w:numPr>
                <w:ilvl w:val="0"/>
                <w:numId w:val="0"/>
              </w:numPr>
              <w:autoSpaceDE w:val="0"/>
              <w:autoSpaceDN w:val="0"/>
              <w:adjustRightInd w:val="0"/>
              <w:spacing w:line="240" w:lineRule="auto"/>
              <w:jc w:val="left"/>
              <w:rPr>
                <w:b/>
                <w:sz w:val="22"/>
                <w:szCs w:val="22"/>
              </w:rPr>
            </w:pPr>
            <w:r w:rsidRPr="004E06D7">
              <w:rPr>
                <w:b/>
                <w:sz w:val="22"/>
                <w:szCs w:val="22"/>
              </w:rPr>
              <w:t>Предмет договора, количество поставляемого товара</w:t>
            </w:r>
            <w:r w:rsidR="00CF65E6" w:rsidRPr="004E06D7">
              <w:rPr>
                <w:b/>
                <w:sz w:val="22"/>
                <w:szCs w:val="22"/>
              </w:rPr>
              <w:t>, объем работ, услуг</w:t>
            </w:r>
          </w:p>
        </w:tc>
        <w:tc>
          <w:tcPr>
            <w:tcW w:w="6350" w:type="dxa"/>
            <w:tcBorders>
              <w:top w:val="single" w:sz="4" w:space="0" w:color="auto"/>
              <w:left w:val="single" w:sz="4" w:space="0" w:color="auto"/>
              <w:right w:val="single" w:sz="4" w:space="0" w:color="auto"/>
            </w:tcBorders>
            <w:vAlign w:val="center"/>
          </w:tcPr>
          <w:p w14:paraId="0E3F1D2B" w14:textId="02AD5853" w:rsidR="00CD1A40" w:rsidRPr="004E06D7" w:rsidRDefault="00BF2932" w:rsidP="00443ED5">
            <w:pPr>
              <w:widowControl w:val="0"/>
              <w:snapToGrid w:val="0"/>
              <w:spacing w:after="0" w:line="240" w:lineRule="auto"/>
              <w:jc w:val="both"/>
              <w:rPr>
                <w:rFonts w:ascii="Times New Roman" w:hAnsi="Times New Roman" w:cs="Times New Roman"/>
                <w:color w:val="000000"/>
              </w:rPr>
            </w:pPr>
            <w:r w:rsidRPr="004E06D7">
              <w:rPr>
                <w:rFonts w:ascii="Times New Roman" w:hAnsi="Times New Roman" w:cs="Times New Roman"/>
                <w:bCs/>
              </w:rPr>
              <w:t xml:space="preserve">Осуществление закупки участниками, которой могут быть только субъекты малого и среднего предпринимательства на право заключения договора на поставку </w:t>
            </w:r>
            <w:r w:rsidR="00AA682C" w:rsidRPr="004E06D7">
              <w:rPr>
                <w:rFonts w:ascii="Times New Roman" w:hAnsi="Times New Roman" w:cs="Times New Roman"/>
                <w:bCs/>
              </w:rPr>
              <w:t>лекарственных средств для ветеринарного назначения для нужд КГБУ «</w:t>
            </w:r>
            <w:proofErr w:type="gramStart"/>
            <w:r w:rsidR="00AA682C" w:rsidRPr="004E06D7">
              <w:rPr>
                <w:rFonts w:ascii="Times New Roman" w:hAnsi="Times New Roman" w:cs="Times New Roman"/>
                <w:bCs/>
              </w:rPr>
              <w:t>Уссурийская</w:t>
            </w:r>
            <w:proofErr w:type="gramEnd"/>
            <w:r w:rsidR="00AA682C" w:rsidRPr="004E06D7">
              <w:rPr>
                <w:rFonts w:ascii="Times New Roman" w:hAnsi="Times New Roman" w:cs="Times New Roman"/>
                <w:bCs/>
              </w:rPr>
              <w:t xml:space="preserve"> ВСББЖ»</w:t>
            </w:r>
            <w:r w:rsidRPr="004E06D7">
              <w:rPr>
                <w:rFonts w:ascii="Times New Roman" w:hAnsi="Times New Roman" w:cs="Times New Roman"/>
                <w:bCs/>
              </w:rPr>
              <w:t xml:space="preserve"> с качественными, техническими, функциональными характеристиками и в объеме, указанном в Разделе 3 </w:t>
            </w:r>
            <w:r w:rsidR="00A07217" w:rsidRPr="004E06D7">
              <w:rPr>
                <w:rFonts w:ascii="Times New Roman" w:hAnsi="Times New Roman" w:cs="Times New Roman"/>
                <w:bCs/>
              </w:rPr>
              <w:t>«</w:t>
            </w:r>
            <w:r w:rsidRPr="004E06D7">
              <w:rPr>
                <w:rFonts w:ascii="Times New Roman" w:hAnsi="Times New Roman" w:cs="Times New Roman"/>
                <w:bCs/>
              </w:rPr>
              <w:t>Описание предмета закупки</w:t>
            </w:r>
            <w:r w:rsidR="00A07217" w:rsidRPr="004E06D7">
              <w:rPr>
                <w:rFonts w:ascii="Times New Roman" w:hAnsi="Times New Roman" w:cs="Times New Roman"/>
                <w:bCs/>
              </w:rPr>
              <w:t>»</w:t>
            </w:r>
            <w:r w:rsidRPr="004E06D7">
              <w:rPr>
                <w:rFonts w:ascii="Times New Roman" w:hAnsi="Times New Roman" w:cs="Times New Roman"/>
                <w:bCs/>
              </w:rPr>
              <w:t xml:space="preserve"> документации </w:t>
            </w:r>
            <w:r w:rsidR="009679BB" w:rsidRPr="004E06D7">
              <w:rPr>
                <w:rFonts w:ascii="Times New Roman" w:hAnsi="Times New Roman" w:cs="Times New Roman"/>
                <w:bCs/>
              </w:rPr>
              <w:t>о закупке</w:t>
            </w:r>
            <w:r w:rsidRPr="004E06D7">
              <w:rPr>
                <w:rFonts w:ascii="Times New Roman" w:hAnsi="Times New Roman" w:cs="Times New Roman"/>
                <w:bCs/>
              </w:rPr>
              <w:t>.</w:t>
            </w:r>
          </w:p>
        </w:tc>
      </w:tr>
      <w:tr w:rsidR="00F1269E" w:rsidRPr="004E06D7" w14:paraId="756EBC67"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31813955" w14:textId="77777777" w:rsidR="00F1269E" w:rsidRPr="004E06D7" w:rsidRDefault="00487BEE"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4</w:t>
            </w:r>
            <w:r w:rsidR="00A522C9" w:rsidRPr="004E06D7">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45814E6A" w14:textId="77777777" w:rsidR="00F1269E" w:rsidRPr="004E06D7" w:rsidRDefault="00F1269E" w:rsidP="00443ED5">
            <w:pPr>
              <w:pStyle w:val="a1"/>
              <w:widowControl w:val="0"/>
              <w:numPr>
                <w:ilvl w:val="0"/>
                <w:numId w:val="0"/>
              </w:numPr>
              <w:autoSpaceDE w:val="0"/>
              <w:autoSpaceDN w:val="0"/>
              <w:adjustRightInd w:val="0"/>
              <w:spacing w:line="240" w:lineRule="auto"/>
              <w:jc w:val="left"/>
              <w:rPr>
                <w:b/>
                <w:sz w:val="22"/>
                <w:szCs w:val="22"/>
              </w:rPr>
            </w:pPr>
            <w:r w:rsidRPr="004E06D7">
              <w:rPr>
                <w:b/>
                <w:sz w:val="22"/>
                <w:szCs w:val="22"/>
              </w:rPr>
              <w:t>Место поставки товара, выполнения работ, оказания услуг</w:t>
            </w:r>
          </w:p>
        </w:tc>
        <w:tc>
          <w:tcPr>
            <w:tcW w:w="6350" w:type="dxa"/>
            <w:tcBorders>
              <w:top w:val="single" w:sz="4" w:space="0" w:color="auto"/>
              <w:left w:val="single" w:sz="4" w:space="0" w:color="auto"/>
              <w:bottom w:val="single" w:sz="4" w:space="0" w:color="auto"/>
              <w:right w:val="single" w:sz="4" w:space="0" w:color="auto"/>
            </w:tcBorders>
            <w:vAlign w:val="center"/>
          </w:tcPr>
          <w:p w14:paraId="0CAA1EDD" w14:textId="490C5CC5" w:rsidR="00EC201E" w:rsidRPr="004E06D7" w:rsidRDefault="00B208DD" w:rsidP="00443ED5">
            <w:pPr>
              <w:widowControl w:val="0"/>
              <w:spacing w:after="0" w:line="240" w:lineRule="auto"/>
              <w:jc w:val="both"/>
              <w:rPr>
                <w:rFonts w:ascii="Times New Roman" w:hAnsi="Times New Roman" w:cs="Times New Roman"/>
              </w:rPr>
            </w:pPr>
            <w:r w:rsidRPr="004E06D7">
              <w:rPr>
                <w:rFonts w:ascii="Times New Roman" w:hAnsi="Times New Roman" w:cs="Times New Roman"/>
              </w:rPr>
              <w:t>692537, Российская Федерация, Приморский край, Уссурийский городской округ, село Новоникольск, улица Колхозная, здание 81А</w:t>
            </w:r>
          </w:p>
        </w:tc>
      </w:tr>
      <w:tr w:rsidR="00C6522A" w:rsidRPr="004E06D7" w14:paraId="487BF2C6"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343EBD7F" w14:textId="77777777" w:rsidR="00C6522A" w:rsidRPr="004E06D7" w:rsidRDefault="00487BEE"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5</w:t>
            </w:r>
            <w:r w:rsidR="00C6522A" w:rsidRPr="004E06D7">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65F87133" w14:textId="77777777" w:rsidR="00C6522A" w:rsidRPr="004E06D7" w:rsidRDefault="00C6522A" w:rsidP="00443ED5">
            <w:pPr>
              <w:pStyle w:val="a1"/>
              <w:widowControl w:val="0"/>
              <w:numPr>
                <w:ilvl w:val="0"/>
                <w:numId w:val="0"/>
              </w:numPr>
              <w:autoSpaceDE w:val="0"/>
              <w:autoSpaceDN w:val="0"/>
              <w:adjustRightInd w:val="0"/>
              <w:spacing w:line="240" w:lineRule="auto"/>
              <w:jc w:val="left"/>
              <w:rPr>
                <w:b/>
                <w:sz w:val="22"/>
                <w:szCs w:val="22"/>
              </w:rPr>
            </w:pPr>
            <w:r w:rsidRPr="004E06D7">
              <w:rPr>
                <w:b/>
                <w:sz w:val="22"/>
                <w:szCs w:val="22"/>
              </w:rPr>
              <w:t>Срок поставки товара, выполнения работ, оказания услуг</w:t>
            </w:r>
          </w:p>
        </w:tc>
        <w:tc>
          <w:tcPr>
            <w:tcW w:w="6350" w:type="dxa"/>
            <w:tcBorders>
              <w:top w:val="single" w:sz="4" w:space="0" w:color="auto"/>
              <w:left w:val="single" w:sz="4" w:space="0" w:color="auto"/>
              <w:bottom w:val="single" w:sz="4" w:space="0" w:color="auto"/>
              <w:right w:val="single" w:sz="4" w:space="0" w:color="auto"/>
            </w:tcBorders>
            <w:vAlign w:val="center"/>
          </w:tcPr>
          <w:p w14:paraId="071B96FC" w14:textId="79B1A3B8" w:rsidR="00C6522A" w:rsidRPr="004E06D7" w:rsidRDefault="00B208DD" w:rsidP="00443ED5">
            <w:pPr>
              <w:widowControl w:val="0"/>
              <w:spacing w:after="0" w:line="240" w:lineRule="auto"/>
              <w:jc w:val="both"/>
              <w:rPr>
                <w:rFonts w:ascii="Times New Roman" w:hAnsi="Times New Roman" w:cs="Times New Roman"/>
                <w:iCs/>
                <w:lang w:eastAsia="ar-SA"/>
              </w:rPr>
            </w:pPr>
            <w:r w:rsidRPr="004E06D7">
              <w:rPr>
                <w:rFonts w:ascii="Times New Roman" w:eastAsia="Calibri" w:hAnsi="Times New Roman" w:cs="Times New Roman"/>
              </w:rPr>
              <w:t>с момента заключения договора до 31.12.</w:t>
            </w:r>
            <w:r w:rsidR="00372F9D">
              <w:rPr>
                <w:rFonts w:ascii="Times New Roman" w:eastAsia="Calibri" w:hAnsi="Times New Roman" w:cs="Times New Roman"/>
              </w:rPr>
              <w:t>2024</w:t>
            </w:r>
            <w:r w:rsidRPr="004E06D7">
              <w:rPr>
                <w:rFonts w:ascii="Times New Roman" w:eastAsia="Calibri" w:hAnsi="Times New Roman" w:cs="Times New Roman"/>
              </w:rPr>
              <w:t xml:space="preserve"> г., еженедельно по предварительной заявке заказчика (заявка может быть подана по телефону, либо на эл. почту Поставщика)</w:t>
            </w:r>
          </w:p>
        </w:tc>
      </w:tr>
      <w:tr w:rsidR="00C6522A" w:rsidRPr="004E06D7" w14:paraId="14265C72"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561D7CBB" w14:textId="77777777" w:rsidR="00C6522A" w:rsidRPr="004E06D7" w:rsidRDefault="00487BEE"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6</w:t>
            </w:r>
            <w:r w:rsidR="00C6522A" w:rsidRPr="004E06D7">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0C88A3B2" w14:textId="77777777" w:rsidR="00C6522A" w:rsidRPr="004E06D7" w:rsidRDefault="00443ED5" w:rsidP="00443ED5">
            <w:pPr>
              <w:pStyle w:val="a1"/>
              <w:widowControl w:val="0"/>
              <w:numPr>
                <w:ilvl w:val="0"/>
                <w:numId w:val="0"/>
              </w:numPr>
              <w:autoSpaceDE w:val="0"/>
              <w:autoSpaceDN w:val="0"/>
              <w:adjustRightInd w:val="0"/>
              <w:spacing w:line="240" w:lineRule="auto"/>
              <w:jc w:val="left"/>
              <w:rPr>
                <w:b/>
                <w:sz w:val="22"/>
                <w:szCs w:val="22"/>
              </w:rPr>
            </w:pPr>
            <w:r w:rsidRPr="004E06D7">
              <w:rPr>
                <w:b/>
                <w:sz w:val="22"/>
                <w:szCs w:val="22"/>
              </w:rPr>
              <w:t>Максимальное значение цены договора</w:t>
            </w:r>
          </w:p>
          <w:p w14:paraId="234AE841" w14:textId="77777777" w:rsidR="00443ED5" w:rsidRPr="004E06D7" w:rsidRDefault="00443ED5" w:rsidP="00443ED5">
            <w:pPr>
              <w:pStyle w:val="a1"/>
              <w:widowControl w:val="0"/>
              <w:numPr>
                <w:ilvl w:val="0"/>
                <w:numId w:val="0"/>
              </w:numPr>
              <w:autoSpaceDE w:val="0"/>
              <w:autoSpaceDN w:val="0"/>
              <w:adjustRightInd w:val="0"/>
              <w:spacing w:line="240" w:lineRule="auto"/>
              <w:jc w:val="left"/>
              <w:rPr>
                <w:b/>
                <w:sz w:val="22"/>
                <w:szCs w:val="22"/>
              </w:rPr>
            </w:pPr>
          </w:p>
          <w:p w14:paraId="4446F3DD" w14:textId="0E44EEBF" w:rsidR="00443ED5" w:rsidRPr="004E06D7" w:rsidRDefault="00443ED5" w:rsidP="00443ED5">
            <w:pPr>
              <w:pStyle w:val="a1"/>
              <w:widowControl w:val="0"/>
              <w:numPr>
                <w:ilvl w:val="0"/>
                <w:numId w:val="0"/>
              </w:numPr>
              <w:autoSpaceDE w:val="0"/>
              <w:autoSpaceDN w:val="0"/>
              <w:adjustRightInd w:val="0"/>
              <w:spacing w:line="240" w:lineRule="auto"/>
              <w:jc w:val="left"/>
              <w:rPr>
                <w:b/>
                <w:sz w:val="22"/>
                <w:szCs w:val="22"/>
              </w:rPr>
            </w:pPr>
            <w:r w:rsidRPr="004E06D7">
              <w:rPr>
                <w:b/>
                <w:sz w:val="22"/>
                <w:szCs w:val="22"/>
              </w:rPr>
              <w:t>Сумма цен за единицу товара</w:t>
            </w:r>
          </w:p>
        </w:tc>
        <w:tc>
          <w:tcPr>
            <w:tcW w:w="6350" w:type="dxa"/>
            <w:tcBorders>
              <w:top w:val="single" w:sz="4" w:space="0" w:color="auto"/>
              <w:left w:val="single" w:sz="4" w:space="0" w:color="auto"/>
              <w:bottom w:val="single" w:sz="4" w:space="0" w:color="auto"/>
              <w:right w:val="single" w:sz="4" w:space="0" w:color="auto"/>
            </w:tcBorders>
            <w:vAlign w:val="center"/>
          </w:tcPr>
          <w:p w14:paraId="18558D92" w14:textId="4618E64A" w:rsidR="00443ED5" w:rsidRPr="004E06D7" w:rsidRDefault="00443ED5" w:rsidP="00285786">
            <w:pPr>
              <w:widowControl w:val="0"/>
              <w:shd w:val="clear" w:color="auto" w:fill="FFFFFF"/>
              <w:tabs>
                <w:tab w:val="left" w:pos="10632"/>
              </w:tabs>
              <w:spacing w:after="0" w:line="240" w:lineRule="auto"/>
              <w:jc w:val="both"/>
              <w:rPr>
                <w:rFonts w:ascii="Times New Roman" w:hAnsi="Times New Roman" w:cs="Times New Roman"/>
                <w:b/>
                <w:bCs/>
                <w:i/>
                <w:iCs/>
                <w:color w:val="000000"/>
              </w:rPr>
            </w:pPr>
            <w:r w:rsidRPr="004E06D7">
              <w:rPr>
                <w:rFonts w:ascii="Times New Roman" w:hAnsi="Times New Roman" w:cs="Times New Roman"/>
                <w:b/>
                <w:bCs/>
                <w:i/>
                <w:iCs/>
                <w:color w:val="000000"/>
              </w:rPr>
              <w:t xml:space="preserve">Максимальное значение цены договора: </w:t>
            </w:r>
            <w:r w:rsidR="00AA682C" w:rsidRPr="004E06D7">
              <w:rPr>
                <w:rFonts w:ascii="Times New Roman" w:hAnsi="Times New Roman" w:cs="Times New Roman"/>
                <w:b/>
                <w:bCs/>
                <w:i/>
                <w:iCs/>
                <w:color w:val="000000"/>
              </w:rPr>
              <w:t>4</w:t>
            </w:r>
            <w:r w:rsidRPr="004E06D7">
              <w:rPr>
                <w:rFonts w:ascii="Times New Roman" w:hAnsi="Times New Roman" w:cs="Times New Roman"/>
                <w:b/>
                <w:bCs/>
                <w:i/>
                <w:iCs/>
                <w:color w:val="000000"/>
              </w:rPr>
              <w:t> </w:t>
            </w:r>
            <w:r w:rsidR="00AA682C" w:rsidRPr="004E06D7">
              <w:rPr>
                <w:rFonts w:ascii="Times New Roman" w:hAnsi="Times New Roman" w:cs="Times New Roman"/>
                <w:b/>
                <w:bCs/>
                <w:i/>
                <w:iCs/>
                <w:color w:val="000000"/>
              </w:rPr>
              <w:t>5</w:t>
            </w:r>
            <w:r w:rsidRPr="004E06D7">
              <w:rPr>
                <w:rFonts w:ascii="Times New Roman" w:hAnsi="Times New Roman" w:cs="Times New Roman"/>
                <w:b/>
                <w:bCs/>
                <w:i/>
                <w:iCs/>
                <w:color w:val="000000"/>
              </w:rPr>
              <w:t>00 000 (</w:t>
            </w:r>
            <w:r w:rsidR="00AA682C" w:rsidRPr="004E06D7">
              <w:rPr>
                <w:rFonts w:ascii="Times New Roman" w:hAnsi="Times New Roman" w:cs="Times New Roman"/>
                <w:b/>
                <w:bCs/>
                <w:i/>
                <w:iCs/>
                <w:color w:val="000000"/>
              </w:rPr>
              <w:t>Четыре миллиона пятьсот тысяч</w:t>
            </w:r>
            <w:r w:rsidRPr="004E06D7">
              <w:rPr>
                <w:rFonts w:ascii="Times New Roman" w:hAnsi="Times New Roman" w:cs="Times New Roman"/>
                <w:b/>
                <w:bCs/>
                <w:i/>
                <w:iCs/>
                <w:color w:val="000000"/>
              </w:rPr>
              <w:t>) рублей 00 копеек, в том числе НДС - является фиксированной.</w:t>
            </w:r>
          </w:p>
          <w:p w14:paraId="0E85CB07" w14:textId="77777777" w:rsidR="00443ED5" w:rsidRPr="004E06D7" w:rsidRDefault="00443ED5" w:rsidP="00285786">
            <w:pPr>
              <w:widowControl w:val="0"/>
              <w:shd w:val="clear" w:color="auto" w:fill="FFFFFF"/>
              <w:tabs>
                <w:tab w:val="left" w:pos="10632"/>
              </w:tabs>
              <w:spacing w:after="0" w:line="240" w:lineRule="auto"/>
              <w:jc w:val="both"/>
              <w:rPr>
                <w:rFonts w:ascii="Times New Roman" w:hAnsi="Times New Roman" w:cs="Times New Roman"/>
                <w:b/>
                <w:bCs/>
                <w:i/>
                <w:iCs/>
                <w:color w:val="000000"/>
              </w:rPr>
            </w:pPr>
          </w:p>
          <w:p w14:paraId="737885EF" w14:textId="77777777" w:rsidR="00E83987" w:rsidRPr="004E06D7" w:rsidRDefault="00443ED5" w:rsidP="00285786">
            <w:pPr>
              <w:widowControl w:val="0"/>
              <w:shd w:val="clear" w:color="auto" w:fill="FFFFFF"/>
              <w:tabs>
                <w:tab w:val="left" w:pos="10632"/>
              </w:tabs>
              <w:spacing w:after="0" w:line="240" w:lineRule="auto"/>
              <w:jc w:val="both"/>
              <w:rPr>
                <w:rFonts w:ascii="Times New Roman" w:hAnsi="Times New Roman" w:cs="Times New Roman"/>
                <w:bCs/>
              </w:rPr>
            </w:pPr>
            <w:r w:rsidRPr="004E06D7">
              <w:rPr>
                <w:rFonts w:ascii="Times New Roman" w:hAnsi="Times New Roman" w:cs="Times New Roman"/>
                <w:b/>
              </w:rPr>
              <w:t xml:space="preserve">Начальная (максимальная) цена единичных расценок (единицы) услуги: </w:t>
            </w:r>
          </w:p>
          <w:p w14:paraId="13512B92" w14:textId="12893E2A" w:rsidR="00443ED5" w:rsidRPr="004E06D7" w:rsidRDefault="00372F9D" w:rsidP="00E83987">
            <w:pPr>
              <w:jc w:val="both"/>
              <w:rPr>
                <w:rFonts w:ascii="Times New Roman" w:hAnsi="Times New Roman" w:cs="Times New Roman"/>
                <w:b/>
                <w:bCs/>
                <w:i/>
                <w:iCs/>
                <w:color w:val="000000"/>
              </w:rPr>
            </w:pPr>
            <w:r w:rsidRPr="00372F9D">
              <w:rPr>
                <w:rFonts w:ascii="Times New Roman" w:hAnsi="Times New Roman" w:cs="Times New Roman"/>
                <w:color w:val="000000"/>
              </w:rPr>
              <w:t>180</w:t>
            </w:r>
            <w:r>
              <w:rPr>
                <w:rFonts w:ascii="Times New Roman" w:hAnsi="Times New Roman" w:cs="Times New Roman"/>
                <w:color w:val="000000"/>
              </w:rPr>
              <w:t> </w:t>
            </w:r>
            <w:r w:rsidRPr="00372F9D">
              <w:rPr>
                <w:rFonts w:ascii="Times New Roman" w:hAnsi="Times New Roman" w:cs="Times New Roman"/>
                <w:color w:val="000000"/>
              </w:rPr>
              <w:t xml:space="preserve">580 </w:t>
            </w:r>
            <w:r w:rsidR="00443ED5" w:rsidRPr="004E06D7">
              <w:rPr>
                <w:rFonts w:ascii="Times New Roman" w:hAnsi="Times New Roman" w:cs="Times New Roman"/>
                <w:bCs/>
              </w:rPr>
              <w:t>(</w:t>
            </w:r>
            <w:r w:rsidRPr="00372F9D">
              <w:rPr>
                <w:rFonts w:ascii="Times New Roman" w:hAnsi="Times New Roman" w:cs="Times New Roman"/>
                <w:color w:val="000000"/>
              </w:rPr>
              <w:t>Сто восемьдесят тысяч пятьсот восемьдесят</w:t>
            </w:r>
            <w:r w:rsidR="00443ED5" w:rsidRPr="004E06D7">
              <w:rPr>
                <w:rFonts w:ascii="Times New Roman" w:hAnsi="Times New Roman" w:cs="Times New Roman"/>
                <w:bCs/>
              </w:rPr>
              <w:t>) рубл</w:t>
            </w:r>
            <w:r w:rsidR="00E83987" w:rsidRPr="004E06D7">
              <w:rPr>
                <w:rFonts w:ascii="Times New Roman" w:hAnsi="Times New Roman" w:cs="Times New Roman"/>
                <w:bCs/>
              </w:rPr>
              <w:t>ей</w:t>
            </w:r>
            <w:r w:rsidR="00443ED5" w:rsidRPr="004E06D7">
              <w:rPr>
                <w:rFonts w:ascii="Times New Roman" w:hAnsi="Times New Roman" w:cs="Times New Roman"/>
                <w:bCs/>
              </w:rPr>
              <w:t xml:space="preserve"> </w:t>
            </w:r>
            <w:r>
              <w:rPr>
                <w:rFonts w:ascii="Times New Roman" w:hAnsi="Times New Roman" w:cs="Times New Roman"/>
                <w:bCs/>
              </w:rPr>
              <w:t>85</w:t>
            </w:r>
            <w:r w:rsidR="00E83987" w:rsidRPr="004E06D7">
              <w:rPr>
                <w:rFonts w:ascii="Times New Roman" w:hAnsi="Times New Roman" w:cs="Times New Roman"/>
                <w:bCs/>
              </w:rPr>
              <w:t xml:space="preserve"> </w:t>
            </w:r>
            <w:proofErr w:type="gramStart"/>
            <w:r w:rsidR="00443ED5" w:rsidRPr="004E06D7">
              <w:rPr>
                <w:rFonts w:ascii="Times New Roman" w:hAnsi="Times New Roman" w:cs="Times New Roman"/>
                <w:bCs/>
              </w:rPr>
              <w:t>копе</w:t>
            </w:r>
            <w:r w:rsidR="00F14EAA" w:rsidRPr="004E06D7">
              <w:rPr>
                <w:rFonts w:ascii="Times New Roman" w:hAnsi="Times New Roman" w:cs="Times New Roman"/>
                <w:bCs/>
              </w:rPr>
              <w:t>ек</w:t>
            </w:r>
            <w:proofErr w:type="gramEnd"/>
            <w:r w:rsidR="00443ED5" w:rsidRPr="004E06D7">
              <w:rPr>
                <w:rFonts w:ascii="Times New Roman" w:hAnsi="Times New Roman" w:cs="Times New Roman"/>
                <w:bCs/>
              </w:rPr>
              <w:t xml:space="preserve"> в том числе НДС.</w:t>
            </w:r>
          </w:p>
          <w:p w14:paraId="4846FC6A" w14:textId="2FCFBC80" w:rsidR="00443ED5" w:rsidRPr="004E06D7" w:rsidRDefault="00443ED5" w:rsidP="00285786">
            <w:pPr>
              <w:widowControl w:val="0"/>
              <w:shd w:val="clear" w:color="auto" w:fill="FFFFFF"/>
              <w:tabs>
                <w:tab w:val="left" w:pos="10632"/>
              </w:tabs>
              <w:spacing w:after="0" w:line="240" w:lineRule="auto"/>
              <w:jc w:val="both"/>
              <w:rPr>
                <w:rFonts w:ascii="Times New Roman" w:hAnsi="Times New Roman" w:cs="Times New Roman"/>
                <w:b/>
                <w:bCs/>
                <w:i/>
                <w:iCs/>
                <w:color w:val="000000"/>
              </w:rPr>
            </w:pPr>
          </w:p>
          <w:p w14:paraId="4F7F45E1" w14:textId="1965BC55" w:rsidR="00285786" w:rsidRPr="004E06D7" w:rsidRDefault="00285786" w:rsidP="00285786">
            <w:pPr>
              <w:widowControl w:val="0"/>
              <w:shd w:val="clear" w:color="auto" w:fill="FFFFFF"/>
              <w:tabs>
                <w:tab w:val="left" w:pos="10632"/>
              </w:tabs>
              <w:spacing w:after="0" w:line="240" w:lineRule="auto"/>
              <w:jc w:val="both"/>
              <w:rPr>
                <w:rFonts w:ascii="Times New Roman" w:hAnsi="Times New Roman" w:cs="Times New Roman"/>
                <w:b/>
                <w:bCs/>
                <w:i/>
                <w:iCs/>
                <w:color w:val="000000"/>
              </w:rPr>
            </w:pPr>
            <w:r w:rsidRPr="004E06D7">
              <w:rPr>
                <w:rFonts w:ascii="Times New Roman" w:hAnsi="Times New Roman" w:cs="Times New Roman"/>
                <w:b/>
                <w:bCs/>
                <w:i/>
                <w:iCs/>
                <w:color w:val="000000"/>
              </w:rPr>
              <w:t xml:space="preserve">Закупка в электронной форме проводится путем снижения общей начальной (максимальной) цены всех стоимостных </w:t>
            </w:r>
            <w:proofErr w:type="gramStart"/>
            <w:r w:rsidRPr="004E06D7">
              <w:rPr>
                <w:rFonts w:ascii="Times New Roman" w:hAnsi="Times New Roman" w:cs="Times New Roman"/>
                <w:b/>
                <w:bCs/>
                <w:i/>
                <w:iCs/>
                <w:color w:val="000000"/>
              </w:rPr>
              <w:t>величин единиц товара/услуги/работы</w:t>
            </w:r>
            <w:proofErr w:type="gramEnd"/>
            <w:r w:rsidRPr="004E06D7">
              <w:rPr>
                <w:rFonts w:ascii="Times New Roman" w:hAnsi="Times New Roman" w:cs="Times New Roman"/>
                <w:b/>
                <w:bCs/>
                <w:i/>
                <w:iCs/>
                <w:color w:val="000000"/>
              </w:rPr>
              <w:t xml:space="preserve"> на единый коэффициент снижения</w:t>
            </w:r>
          </w:p>
          <w:p w14:paraId="3EE52B49" w14:textId="77777777" w:rsidR="00285786" w:rsidRPr="004E06D7" w:rsidRDefault="00285786" w:rsidP="00285786">
            <w:pPr>
              <w:widowControl w:val="0"/>
              <w:shd w:val="clear" w:color="auto" w:fill="FFFFFF"/>
              <w:tabs>
                <w:tab w:val="left" w:pos="10632"/>
              </w:tabs>
              <w:spacing w:after="0" w:line="240" w:lineRule="auto"/>
              <w:jc w:val="both"/>
              <w:rPr>
                <w:rFonts w:ascii="Times New Roman" w:hAnsi="Times New Roman" w:cs="Times New Roman"/>
                <w:b/>
                <w:bCs/>
                <w:i/>
                <w:iCs/>
                <w:color w:val="000000"/>
              </w:rPr>
            </w:pPr>
          </w:p>
          <w:p w14:paraId="4635DC1D" w14:textId="74E3D004" w:rsidR="00A07217" w:rsidRPr="004E06D7" w:rsidRDefault="00A07217" w:rsidP="00285786">
            <w:pPr>
              <w:widowControl w:val="0"/>
              <w:shd w:val="clear" w:color="auto" w:fill="FFFFFF"/>
              <w:tabs>
                <w:tab w:val="left" w:pos="10632"/>
              </w:tabs>
              <w:spacing w:after="0" w:line="240" w:lineRule="auto"/>
              <w:jc w:val="both"/>
              <w:rPr>
                <w:rFonts w:ascii="Times New Roman" w:hAnsi="Times New Roman" w:cs="Times New Roman"/>
                <w:b/>
                <w:bCs/>
                <w:i/>
                <w:iCs/>
                <w:color w:val="000000"/>
              </w:rPr>
            </w:pPr>
            <w:r w:rsidRPr="004E06D7">
              <w:rPr>
                <w:rFonts w:ascii="Times New Roman" w:hAnsi="Times New Roman" w:cs="Times New Roman"/>
                <w:b/>
                <w:bCs/>
                <w:i/>
                <w:iCs/>
                <w:color w:val="000000"/>
              </w:rPr>
              <w:t xml:space="preserve">Расчет начальной (максимальной) цены </w:t>
            </w:r>
            <w:r w:rsidR="00285786" w:rsidRPr="004E06D7">
              <w:rPr>
                <w:rFonts w:ascii="Times New Roman" w:hAnsi="Times New Roman" w:cs="Times New Roman"/>
                <w:b/>
                <w:bCs/>
                <w:i/>
                <w:iCs/>
                <w:color w:val="000000"/>
              </w:rPr>
              <w:t xml:space="preserve">единичных расценок </w:t>
            </w:r>
            <w:r w:rsidRPr="004E06D7">
              <w:rPr>
                <w:rFonts w:ascii="Times New Roman" w:hAnsi="Times New Roman" w:cs="Times New Roman"/>
                <w:b/>
                <w:bCs/>
                <w:i/>
                <w:iCs/>
                <w:color w:val="000000"/>
              </w:rPr>
              <w:t>произведен методом сопоставимых рыночных цен (анализ рынка).</w:t>
            </w:r>
          </w:p>
          <w:p w14:paraId="7652ED51" w14:textId="1B4A0F3E" w:rsidR="007A47DB" w:rsidRPr="004E06D7" w:rsidRDefault="00A07217" w:rsidP="00285786">
            <w:pPr>
              <w:widowControl w:val="0"/>
              <w:shd w:val="clear" w:color="auto" w:fill="FFFFFF"/>
              <w:tabs>
                <w:tab w:val="left" w:pos="10632"/>
              </w:tabs>
              <w:spacing w:after="0" w:line="240" w:lineRule="auto"/>
              <w:jc w:val="both"/>
              <w:rPr>
                <w:rFonts w:ascii="Times New Roman" w:hAnsi="Times New Roman" w:cs="Times New Roman"/>
                <w:color w:val="000000"/>
              </w:rPr>
            </w:pPr>
            <w:r w:rsidRPr="004E06D7">
              <w:rPr>
                <w:rFonts w:ascii="Times New Roman" w:hAnsi="Times New Roman" w:cs="Times New Roman"/>
                <w:b/>
                <w:bCs/>
                <w:i/>
                <w:iCs/>
                <w:color w:val="000000"/>
              </w:rPr>
              <w:t>Обоснование начальной (максимальной) цены прилагается отдельным документом</w:t>
            </w:r>
          </w:p>
          <w:p w14:paraId="50BCED77" w14:textId="77777777" w:rsidR="00ED0E2C" w:rsidRPr="004E06D7" w:rsidRDefault="00ED0E2C" w:rsidP="00285786">
            <w:pPr>
              <w:widowControl w:val="0"/>
              <w:shd w:val="clear" w:color="auto" w:fill="FFFFFF"/>
              <w:tabs>
                <w:tab w:val="left" w:pos="10632"/>
              </w:tabs>
              <w:spacing w:after="0" w:line="240" w:lineRule="auto"/>
              <w:jc w:val="both"/>
              <w:rPr>
                <w:rFonts w:ascii="Times New Roman" w:hAnsi="Times New Roman" w:cs="Times New Roman"/>
              </w:rPr>
            </w:pPr>
          </w:p>
          <w:p w14:paraId="1A038587" w14:textId="6368D7BA" w:rsidR="003233C5" w:rsidRPr="004E06D7" w:rsidRDefault="00A07217" w:rsidP="00285786">
            <w:pPr>
              <w:widowControl w:val="0"/>
              <w:shd w:val="clear" w:color="auto" w:fill="FFFFFF"/>
              <w:tabs>
                <w:tab w:val="left" w:pos="10632"/>
              </w:tabs>
              <w:spacing w:after="0" w:line="240" w:lineRule="auto"/>
              <w:jc w:val="both"/>
              <w:rPr>
                <w:rFonts w:ascii="Times New Roman" w:hAnsi="Times New Roman" w:cs="Times New Roman"/>
              </w:rPr>
            </w:pPr>
            <w:proofErr w:type="gramStart"/>
            <w:r w:rsidRPr="004E06D7">
              <w:rPr>
                <w:rFonts w:ascii="Times New Roman" w:hAnsi="Times New Roman" w:cs="Times New Roman"/>
              </w:rPr>
              <w:t>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транспортные расходы по доставке товара до места назначения, затраты по хранению товара на складе Поставщика, стоимость погрузочно-разгрузочных работ, других</w:t>
            </w:r>
            <w:proofErr w:type="gramEnd"/>
            <w:r w:rsidRPr="004E06D7">
              <w:rPr>
                <w:rFonts w:ascii="Times New Roman" w:hAnsi="Times New Roman" w:cs="Times New Roman"/>
              </w:rPr>
              <w:t xml:space="preserve"> работ </w:t>
            </w:r>
            <w:proofErr w:type="gramStart"/>
            <w:r w:rsidRPr="004E06D7">
              <w:rPr>
                <w:rFonts w:ascii="Times New Roman" w:hAnsi="Times New Roman" w:cs="Times New Roman"/>
              </w:rPr>
              <w:t>связанные</w:t>
            </w:r>
            <w:proofErr w:type="gramEnd"/>
            <w:r w:rsidRPr="004E06D7">
              <w:rPr>
                <w:rFonts w:ascii="Times New Roman" w:hAnsi="Times New Roman" w:cs="Times New Roman"/>
              </w:rPr>
              <w:t xml:space="preserve"> с поставкой данного товара.</w:t>
            </w:r>
          </w:p>
        </w:tc>
      </w:tr>
      <w:tr w:rsidR="00285786" w:rsidRPr="004E06D7" w14:paraId="2C40F1CB"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30A0B1AF" w14:textId="3E729E56" w:rsidR="00285786" w:rsidRPr="004E06D7" w:rsidRDefault="00285786"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lastRenderedPageBreak/>
              <w:t>6.1.</w:t>
            </w:r>
          </w:p>
        </w:tc>
        <w:tc>
          <w:tcPr>
            <w:tcW w:w="3307" w:type="dxa"/>
            <w:tcBorders>
              <w:top w:val="single" w:sz="4" w:space="0" w:color="auto"/>
              <w:left w:val="single" w:sz="4" w:space="0" w:color="auto"/>
              <w:bottom w:val="single" w:sz="4" w:space="0" w:color="auto"/>
              <w:right w:val="single" w:sz="4" w:space="0" w:color="auto"/>
            </w:tcBorders>
            <w:vAlign w:val="center"/>
          </w:tcPr>
          <w:p w14:paraId="1FCD661C" w14:textId="0367954C" w:rsidR="00285786" w:rsidRPr="004E06D7" w:rsidRDefault="00285786" w:rsidP="00443ED5">
            <w:pPr>
              <w:pStyle w:val="a1"/>
              <w:widowControl w:val="0"/>
              <w:numPr>
                <w:ilvl w:val="0"/>
                <w:numId w:val="0"/>
              </w:numPr>
              <w:autoSpaceDE w:val="0"/>
              <w:autoSpaceDN w:val="0"/>
              <w:adjustRightInd w:val="0"/>
              <w:spacing w:line="240" w:lineRule="auto"/>
              <w:jc w:val="left"/>
              <w:rPr>
                <w:b/>
                <w:sz w:val="22"/>
                <w:szCs w:val="22"/>
              </w:rPr>
            </w:pPr>
            <w:r w:rsidRPr="004E06D7">
              <w:rPr>
                <w:b/>
                <w:sz w:val="22"/>
                <w:szCs w:val="22"/>
              </w:rPr>
              <w:t>Возможность заключения договора с несколькими участниками закупки</w:t>
            </w:r>
          </w:p>
        </w:tc>
        <w:tc>
          <w:tcPr>
            <w:tcW w:w="6350" w:type="dxa"/>
            <w:tcBorders>
              <w:top w:val="single" w:sz="4" w:space="0" w:color="auto"/>
              <w:left w:val="single" w:sz="4" w:space="0" w:color="auto"/>
              <w:bottom w:val="single" w:sz="4" w:space="0" w:color="auto"/>
              <w:right w:val="single" w:sz="4" w:space="0" w:color="auto"/>
            </w:tcBorders>
            <w:vAlign w:val="center"/>
          </w:tcPr>
          <w:p w14:paraId="25D30A5A" w14:textId="5C1F0B30" w:rsidR="00285786" w:rsidRPr="004E06D7" w:rsidRDefault="00285786" w:rsidP="00285786">
            <w:pPr>
              <w:widowControl w:val="0"/>
              <w:shd w:val="clear" w:color="auto" w:fill="FFFFFF"/>
              <w:tabs>
                <w:tab w:val="left" w:pos="10632"/>
              </w:tabs>
              <w:spacing w:after="0" w:line="240" w:lineRule="auto"/>
              <w:jc w:val="both"/>
              <w:rPr>
                <w:rFonts w:ascii="Times New Roman" w:hAnsi="Times New Roman" w:cs="Times New Roman"/>
                <w:color w:val="000000"/>
              </w:rPr>
            </w:pPr>
            <w:r w:rsidRPr="004E06D7">
              <w:rPr>
                <w:rFonts w:ascii="Times New Roman" w:hAnsi="Times New Roman" w:cs="Times New Roman"/>
                <w:color w:val="000000"/>
              </w:rPr>
              <w:t>В случае заключения двух и более договоров по результатам закупки Заказчик определяет максимальную цену каждого договора в равных долях, с правом перераспределения доли участия в исполнении договора между Победителями, исходя из фактической выборки поставляемого товара.</w:t>
            </w:r>
          </w:p>
        </w:tc>
      </w:tr>
      <w:tr w:rsidR="00C6522A" w:rsidRPr="004E06D7" w14:paraId="488E07DB"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1EB53112" w14:textId="77777777" w:rsidR="00C6522A" w:rsidRPr="004E06D7" w:rsidRDefault="00487BEE"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7</w:t>
            </w:r>
            <w:r w:rsidR="00C6522A" w:rsidRPr="004E06D7">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28284719" w14:textId="77777777" w:rsidR="00C6522A" w:rsidRPr="004E06D7" w:rsidRDefault="00C6522A" w:rsidP="00443ED5">
            <w:pPr>
              <w:pStyle w:val="a1"/>
              <w:widowControl w:val="0"/>
              <w:numPr>
                <w:ilvl w:val="0"/>
                <w:numId w:val="0"/>
              </w:numPr>
              <w:autoSpaceDE w:val="0"/>
              <w:autoSpaceDN w:val="0"/>
              <w:adjustRightInd w:val="0"/>
              <w:spacing w:line="240" w:lineRule="auto"/>
              <w:jc w:val="left"/>
              <w:rPr>
                <w:b/>
                <w:sz w:val="22"/>
                <w:szCs w:val="22"/>
              </w:rPr>
            </w:pPr>
            <w:r w:rsidRPr="004E06D7">
              <w:rPr>
                <w:b/>
                <w:sz w:val="22"/>
                <w:szCs w:val="22"/>
              </w:rPr>
              <w:t xml:space="preserve">Срок, место и порядок предоставления </w:t>
            </w:r>
            <w:r w:rsidR="00CB1B5E" w:rsidRPr="004E06D7">
              <w:rPr>
                <w:b/>
                <w:sz w:val="22"/>
                <w:szCs w:val="22"/>
              </w:rPr>
              <w:t xml:space="preserve">извещения </w:t>
            </w:r>
            <w:r w:rsidRPr="004E06D7">
              <w:rPr>
                <w:b/>
                <w:sz w:val="22"/>
                <w:szCs w:val="22"/>
              </w:rPr>
              <w:t xml:space="preserve"> о закупке</w:t>
            </w:r>
          </w:p>
        </w:tc>
        <w:tc>
          <w:tcPr>
            <w:tcW w:w="6350" w:type="dxa"/>
            <w:tcBorders>
              <w:top w:val="single" w:sz="4" w:space="0" w:color="auto"/>
              <w:left w:val="single" w:sz="4" w:space="0" w:color="auto"/>
              <w:bottom w:val="single" w:sz="4" w:space="0" w:color="auto"/>
              <w:right w:val="single" w:sz="4" w:space="0" w:color="auto"/>
            </w:tcBorders>
            <w:vAlign w:val="center"/>
          </w:tcPr>
          <w:p w14:paraId="2C3C4F78" w14:textId="767AD4DC" w:rsidR="00985F4D" w:rsidRPr="004E06D7" w:rsidRDefault="00BF2932" w:rsidP="00443ED5">
            <w:pPr>
              <w:widowControl w:val="0"/>
              <w:spacing w:after="0" w:line="240" w:lineRule="auto"/>
              <w:jc w:val="both"/>
              <w:rPr>
                <w:rFonts w:ascii="Times New Roman" w:eastAsia="Calibri" w:hAnsi="Times New Roman" w:cs="Times New Roman"/>
              </w:rPr>
            </w:pPr>
            <w:r w:rsidRPr="004E06D7">
              <w:rPr>
                <w:rFonts w:ascii="Times New Roman" w:eastAsia="Calibri" w:hAnsi="Times New Roman" w:cs="Times New Roman"/>
              </w:rPr>
              <w:t>Информация</w:t>
            </w:r>
            <w:r w:rsidR="00CB1B5E" w:rsidRPr="004E06D7">
              <w:rPr>
                <w:rFonts w:ascii="Times New Roman" w:eastAsia="Calibri" w:hAnsi="Times New Roman" w:cs="Times New Roman"/>
              </w:rPr>
              <w:t xml:space="preserve"> о закупке</w:t>
            </w:r>
            <w:r w:rsidR="00985F4D" w:rsidRPr="004E06D7">
              <w:rPr>
                <w:rFonts w:ascii="Times New Roman" w:eastAsia="Calibri" w:hAnsi="Times New Roman" w:cs="Times New Roman"/>
              </w:rPr>
              <w:t xml:space="preserve"> размещается на сайте </w:t>
            </w:r>
          </w:p>
          <w:p w14:paraId="20C169B7" w14:textId="3BD565AF" w:rsidR="00E42636" w:rsidRPr="004E06D7" w:rsidRDefault="00985F4D" w:rsidP="00443ED5">
            <w:pPr>
              <w:pStyle w:val="variable"/>
              <w:suppressAutoHyphens w:val="0"/>
              <w:jc w:val="both"/>
              <w:rPr>
                <w:rFonts w:cs="Times New Roman"/>
                <w:sz w:val="22"/>
                <w:szCs w:val="22"/>
              </w:rPr>
            </w:pPr>
            <w:r w:rsidRPr="004E06D7">
              <w:rPr>
                <w:rFonts w:eastAsia="Calibri" w:cs="Times New Roman"/>
                <w:sz w:val="22"/>
                <w:szCs w:val="22"/>
              </w:rPr>
              <w:t xml:space="preserve">- </w:t>
            </w:r>
            <w:r w:rsidR="00CB1B5E" w:rsidRPr="004E06D7">
              <w:rPr>
                <w:rFonts w:eastAsia="Calibri" w:cs="Times New Roman"/>
                <w:sz w:val="22"/>
                <w:szCs w:val="22"/>
              </w:rPr>
              <w:t xml:space="preserve">в секции </w:t>
            </w:r>
            <w:r w:rsidR="00A07217" w:rsidRPr="004E06D7">
              <w:rPr>
                <w:rFonts w:eastAsia="Calibri" w:cs="Times New Roman"/>
                <w:sz w:val="22"/>
                <w:szCs w:val="22"/>
              </w:rPr>
              <w:t>«</w:t>
            </w:r>
            <w:r w:rsidR="00CB1B5E" w:rsidRPr="004E06D7">
              <w:rPr>
                <w:rFonts w:eastAsia="Calibri" w:cs="Times New Roman"/>
                <w:sz w:val="22"/>
                <w:szCs w:val="22"/>
              </w:rPr>
              <w:t>Электронный магазин малых закупок</w:t>
            </w:r>
            <w:r w:rsidR="00A07217" w:rsidRPr="004E06D7">
              <w:rPr>
                <w:rFonts w:eastAsia="Calibri" w:cs="Times New Roman"/>
                <w:sz w:val="22"/>
                <w:szCs w:val="22"/>
              </w:rPr>
              <w:t>»</w:t>
            </w:r>
            <w:r w:rsidR="006827F7" w:rsidRPr="004E06D7">
              <w:rPr>
                <w:rFonts w:eastAsia="Calibri" w:cs="Times New Roman"/>
                <w:sz w:val="22"/>
                <w:szCs w:val="22"/>
              </w:rPr>
              <w:t xml:space="preserve"> электронной </w:t>
            </w:r>
            <w:r w:rsidR="00AA1CF6" w:rsidRPr="004E06D7">
              <w:rPr>
                <w:rFonts w:eastAsia="Calibri" w:cs="Times New Roman"/>
                <w:sz w:val="22"/>
                <w:szCs w:val="22"/>
              </w:rPr>
              <w:t>торговой</w:t>
            </w:r>
            <w:r w:rsidR="006827F7" w:rsidRPr="004E06D7">
              <w:rPr>
                <w:rFonts w:eastAsia="Calibri" w:cs="Times New Roman"/>
                <w:sz w:val="22"/>
                <w:szCs w:val="22"/>
              </w:rPr>
              <w:t xml:space="preserve"> </w:t>
            </w:r>
            <w:r w:rsidR="00BC22A4" w:rsidRPr="004E06D7">
              <w:rPr>
                <w:rFonts w:eastAsia="Calibri" w:cs="Times New Roman"/>
                <w:sz w:val="22"/>
                <w:szCs w:val="22"/>
              </w:rPr>
              <w:t xml:space="preserve">площадки </w:t>
            </w:r>
            <w:r w:rsidR="00E42636" w:rsidRPr="004E06D7">
              <w:rPr>
                <w:rFonts w:cs="Times New Roman"/>
                <w:b w:val="0"/>
                <w:sz w:val="22"/>
                <w:szCs w:val="22"/>
              </w:rPr>
              <w:t xml:space="preserve">РЕГИОН </w:t>
            </w:r>
            <w:hyperlink r:id="rId10" w:history="1">
              <w:r w:rsidR="00422404" w:rsidRPr="00CE6515">
                <w:rPr>
                  <w:rStyle w:val="a7"/>
                  <w:rFonts w:cs="Times New Roman"/>
                  <w:b w:val="0"/>
                  <w:sz w:val="22"/>
                  <w:szCs w:val="22"/>
                </w:rPr>
                <w:t>https://torgi.etp-region.ru</w:t>
              </w:r>
            </w:hyperlink>
            <w:r w:rsidR="00E42636" w:rsidRPr="004E06D7">
              <w:rPr>
                <w:rFonts w:cs="Times New Roman"/>
                <w:b w:val="0"/>
                <w:sz w:val="22"/>
                <w:szCs w:val="22"/>
              </w:rPr>
              <w:t>.</w:t>
            </w:r>
          </w:p>
          <w:p w14:paraId="37015105" w14:textId="108A29EF" w:rsidR="00C6522A" w:rsidRPr="004E06D7" w:rsidRDefault="00985F4D" w:rsidP="00666378">
            <w:pPr>
              <w:widowControl w:val="0"/>
              <w:spacing w:after="0" w:line="240" w:lineRule="auto"/>
              <w:jc w:val="both"/>
              <w:rPr>
                <w:rFonts w:ascii="Times New Roman" w:hAnsi="Times New Roman" w:cs="Times New Roman"/>
              </w:rPr>
            </w:pPr>
            <w:r w:rsidRPr="004E06D7">
              <w:rPr>
                <w:rFonts w:ascii="Times New Roman" w:eastAsia="Calibri" w:hAnsi="Times New Roman" w:cs="Times New Roman"/>
              </w:rPr>
              <w:t xml:space="preserve">в период с </w:t>
            </w:r>
            <w:r w:rsidR="00372F9D">
              <w:rPr>
                <w:rFonts w:ascii="Times New Roman" w:eastAsia="Calibri" w:hAnsi="Times New Roman" w:cs="Times New Roman"/>
              </w:rPr>
              <w:t>30</w:t>
            </w:r>
            <w:r w:rsidR="00E42636" w:rsidRPr="004E06D7">
              <w:rPr>
                <w:rFonts w:ascii="Times New Roman" w:eastAsia="Calibri" w:hAnsi="Times New Roman" w:cs="Times New Roman"/>
              </w:rPr>
              <w:t>.</w:t>
            </w:r>
            <w:r w:rsidR="00AA682C" w:rsidRPr="004E06D7">
              <w:rPr>
                <w:rFonts w:ascii="Times New Roman" w:eastAsia="Calibri" w:hAnsi="Times New Roman" w:cs="Times New Roman"/>
              </w:rPr>
              <w:t>0</w:t>
            </w:r>
            <w:r w:rsidR="00372F9D">
              <w:rPr>
                <w:rFonts w:ascii="Times New Roman" w:eastAsia="Calibri" w:hAnsi="Times New Roman" w:cs="Times New Roman"/>
              </w:rPr>
              <w:t>1</w:t>
            </w:r>
            <w:r w:rsidRPr="004E06D7">
              <w:rPr>
                <w:rFonts w:ascii="Times New Roman" w:eastAsia="Calibri" w:hAnsi="Times New Roman" w:cs="Times New Roman"/>
              </w:rPr>
              <w:t>.</w:t>
            </w:r>
            <w:r w:rsidR="00372F9D">
              <w:rPr>
                <w:rFonts w:ascii="Times New Roman" w:eastAsia="Calibri" w:hAnsi="Times New Roman" w:cs="Times New Roman"/>
              </w:rPr>
              <w:t>2024</w:t>
            </w:r>
            <w:r w:rsidRPr="004E06D7">
              <w:rPr>
                <w:rFonts w:ascii="Times New Roman" w:eastAsia="Calibri" w:hAnsi="Times New Roman" w:cs="Times New Roman"/>
              </w:rPr>
              <w:t xml:space="preserve"> г</w:t>
            </w:r>
            <w:r w:rsidR="00507ADD" w:rsidRPr="004E06D7">
              <w:rPr>
                <w:rFonts w:ascii="Times New Roman" w:eastAsia="Calibri" w:hAnsi="Times New Roman" w:cs="Times New Roman"/>
              </w:rPr>
              <w:t xml:space="preserve">. </w:t>
            </w:r>
            <w:r w:rsidRPr="004E06D7">
              <w:rPr>
                <w:rFonts w:ascii="Times New Roman" w:eastAsia="Calibri" w:hAnsi="Times New Roman" w:cs="Times New Roman"/>
              </w:rPr>
              <w:t xml:space="preserve">по </w:t>
            </w:r>
            <w:r w:rsidR="00372F9D">
              <w:rPr>
                <w:rFonts w:ascii="Times New Roman" w:eastAsia="Calibri" w:hAnsi="Times New Roman" w:cs="Times New Roman"/>
              </w:rPr>
              <w:t>0</w:t>
            </w:r>
            <w:r w:rsidR="00666378">
              <w:rPr>
                <w:rFonts w:ascii="Times New Roman" w:eastAsia="Calibri" w:hAnsi="Times New Roman" w:cs="Times New Roman"/>
              </w:rPr>
              <w:t>6</w:t>
            </w:r>
            <w:r w:rsidR="004E06D7" w:rsidRPr="004E06D7">
              <w:rPr>
                <w:rFonts w:ascii="Times New Roman" w:eastAsia="Calibri" w:hAnsi="Times New Roman" w:cs="Times New Roman"/>
              </w:rPr>
              <w:t>.0</w:t>
            </w:r>
            <w:r w:rsidR="00372F9D">
              <w:rPr>
                <w:rFonts w:ascii="Times New Roman" w:eastAsia="Calibri" w:hAnsi="Times New Roman" w:cs="Times New Roman"/>
              </w:rPr>
              <w:t>2</w:t>
            </w:r>
            <w:r w:rsidRPr="004E06D7">
              <w:rPr>
                <w:rFonts w:ascii="Times New Roman" w:eastAsia="Calibri" w:hAnsi="Times New Roman" w:cs="Times New Roman"/>
              </w:rPr>
              <w:t>.</w:t>
            </w:r>
            <w:r w:rsidR="00372F9D">
              <w:rPr>
                <w:rFonts w:ascii="Times New Roman" w:eastAsia="Calibri" w:hAnsi="Times New Roman" w:cs="Times New Roman"/>
              </w:rPr>
              <w:t>2024</w:t>
            </w:r>
            <w:r w:rsidR="00630D6E" w:rsidRPr="004E06D7">
              <w:rPr>
                <w:rFonts w:ascii="Times New Roman" w:eastAsia="Calibri" w:hAnsi="Times New Roman" w:cs="Times New Roman"/>
              </w:rPr>
              <w:t xml:space="preserve"> г. </w:t>
            </w:r>
            <w:r w:rsidR="00BA0133" w:rsidRPr="004E06D7">
              <w:rPr>
                <w:rFonts w:ascii="Times New Roman" w:eastAsia="Calibri" w:hAnsi="Times New Roman" w:cs="Times New Roman"/>
              </w:rPr>
              <w:t>1</w:t>
            </w:r>
            <w:r w:rsidR="00372F9D">
              <w:rPr>
                <w:rFonts w:ascii="Times New Roman" w:eastAsia="Calibri" w:hAnsi="Times New Roman" w:cs="Times New Roman"/>
              </w:rPr>
              <w:t>0</w:t>
            </w:r>
            <w:r w:rsidR="00630D6E" w:rsidRPr="004E06D7">
              <w:rPr>
                <w:rFonts w:ascii="Times New Roman" w:eastAsia="Calibri" w:hAnsi="Times New Roman" w:cs="Times New Roman"/>
              </w:rPr>
              <w:t>-00</w:t>
            </w:r>
            <w:r w:rsidR="001139F2" w:rsidRPr="004E06D7">
              <w:rPr>
                <w:rFonts w:ascii="Times New Roman" w:eastAsia="Calibri" w:hAnsi="Times New Roman" w:cs="Times New Roman"/>
              </w:rPr>
              <w:t xml:space="preserve"> (местное время заказчика)</w:t>
            </w:r>
          </w:p>
        </w:tc>
      </w:tr>
      <w:tr w:rsidR="00FA38A5" w:rsidRPr="004E06D7" w14:paraId="3130852B"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1161ECB8" w14:textId="29A5EB90" w:rsidR="00FA38A5" w:rsidRPr="004E06D7" w:rsidRDefault="00FF61E7"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8.</w:t>
            </w:r>
          </w:p>
        </w:tc>
        <w:tc>
          <w:tcPr>
            <w:tcW w:w="3307" w:type="dxa"/>
            <w:tcBorders>
              <w:top w:val="single" w:sz="4" w:space="0" w:color="auto"/>
              <w:left w:val="single" w:sz="4" w:space="0" w:color="auto"/>
              <w:bottom w:val="single" w:sz="4" w:space="0" w:color="auto"/>
              <w:right w:val="single" w:sz="4" w:space="0" w:color="auto"/>
            </w:tcBorders>
            <w:vAlign w:val="center"/>
          </w:tcPr>
          <w:p w14:paraId="74C307DC" w14:textId="5FD32589" w:rsidR="00FA38A5" w:rsidRPr="004E06D7" w:rsidRDefault="00FA38A5" w:rsidP="00443ED5">
            <w:pPr>
              <w:pStyle w:val="a1"/>
              <w:widowControl w:val="0"/>
              <w:numPr>
                <w:ilvl w:val="0"/>
                <w:numId w:val="0"/>
              </w:numPr>
              <w:autoSpaceDE w:val="0"/>
              <w:autoSpaceDN w:val="0"/>
              <w:adjustRightInd w:val="0"/>
              <w:spacing w:line="240" w:lineRule="auto"/>
              <w:jc w:val="left"/>
              <w:rPr>
                <w:rFonts w:eastAsiaTheme="minorEastAsia"/>
                <w:b/>
                <w:bCs/>
                <w:sz w:val="22"/>
                <w:szCs w:val="22"/>
              </w:rPr>
            </w:pPr>
            <w:r w:rsidRPr="004E06D7">
              <w:rPr>
                <w:rFonts w:eastAsiaTheme="minorEastAsia"/>
                <w:b/>
                <w:bCs/>
                <w:sz w:val="22"/>
                <w:szCs w:val="22"/>
              </w:rPr>
              <w:t>Информация о валюте, используемой для формирования цены договора и расчетов с Поставщиком</w:t>
            </w:r>
          </w:p>
        </w:tc>
        <w:tc>
          <w:tcPr>
            <w:tcW w:w="6350" w:type="dxa"/>
            <w:tcBorders>
              <w:top w:val="single" w:sz="4" w:space="0" w:color="auto"/>
              <w:left w:val="single" w:sz="4" w:space="0" w:color="auto"/>
              <w:bottom w:val="single" w:sz="4" w:space="0" w:color="auto"/>
              <w:right w:val="single" w:sz="4" w:space="0" w:color="auto"/>
            </w:tcBorders>
            <w:vAlign w:val="center"/>
          </w:tcPr>
          <w:p w14:paraId="79118BE3" w14:textId="4253F227" w:rsidR="00FA38A5" w:rsidRPr="004E06D7" w:rsidRDefault="00FA38A5" w:rsidP="00443ED5">
            <w:pPr>
              <w:widowControl w:val="0"/>
              <w:spacing w:after="0" w:line="240" w:lineRule="auto"/>
              <w:jc w:val="both"/>
              <w:rPr>
                <w:rFonts w:ascii="Times New Roman" w:hAnsi="Times New Roman" w:cs="Times New Roman"/>
              </w:rPr>
            </w:pPr>
            <w:r w:rsidRPr="004E06D7">
              <w:rPr>
                <w:rFonts w:ascii="Times New Roman" w:hAnsi="Times New Roman" w:cs="Times New Roman"/>
              </w:rPr>
              <w:t>Российский рубль.</w:t>
            </w:r>
          </w:p>
        </w:tc>
      </w:tr>
      <w:tr w:rsidR="00FA38A5" w:rsidRPr="004E06D7" w14:paraId="312520C1"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64B063B3" w14:textId="14520088" w:rsidR="00FA38A5" w:rsidRPr="004E06D7" w:rsidRDefault="00FF61E7"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9.</w:t>
            </w:r>
          </w:p>
        </w:tc>
        <w:tc>
          <w:tcPr>
            <w:tcW w:w="3307" w:type="dxa"/>
            <w:tcBorders>
              <w:top w:val="single" w:sz="4" w:space="0" w:color="auto"/>
              <w:left w:val="single" w:sz="4" w:space="0" w:color="auto"/>
              <w:bottom w:val="single" w:sz="4" w:space="0" w:color="auto"/>
              <w:right w:val="single" w:sz="4" w:space="0" w:color="auto"/>
            </w:tcBorders>
            <w:vAlign w:val="center"/>
          </w:tcPr>
          <w:p w14:paraId="5DEDBC24" w14:textId="00FBB012" w:rsidR="00FA38A5" w:rsidRPr="004E06D7" w:rsidRDefault="00FA38A5" w:rsidP="00443ED5">
            <w:pPr>
              <w:pStyle w:val="a1"/>
              <w:widowControl w:val="0"/>
              <w:numPr>
                <w:ilvl w:val="0"/>
                <w:numId w:val="0"/>
              </w:numPr>
              <w:autoSpaceDE w:val="0"/>
              <w:autoSpaceDN w:val="0"/>
              <w:adjustRightInd w:val="0"/>
              <w:spacing w:line="240" w:lineRule="auto"/>
              <w:jc w:val="left"/>
              <w:rPr>
                <w:rFonts w:eastAsiaTheme="minorEastAsia"/>
                <w:b/>
                <w:bCs/>
                <w:sz w:val="22"/>
                <w:szCs w:val="22"/>
              </w:rPr>
            </w:pPr>
            <w:r w:rsidRPr="004E06D7">
              <w:rPr>
                <w:rFonts w:eastAsiaTheme="minorEastAsia"/>
                <w:b/>
                <w:bCs/>
                <w:sz w:val="22"/>
                <w:szCs w:val="22"/>
              </w:rPr>
              <w:t>Форма, сроки и порядок оплаты товара</w:t>
            </w:r>
            <w:r w:rsidR="00BA0133" w:rsidRPr="004E06D7">
              <w:rPr>
                <w:rFonts w:eastAsiaTheme="minorEastAsia"/>
                <w:b/>
                <w:bCs/>
                <w:sz w:val="22"/>
                <w:szCs w:val="22"/>
              </w:rPr>
              <w:t>, работы, услуги</w:t>
            </w:r>
          </w:p>
        </w:tc>
        <w:tc>
          <w:tcPr>
            <w:tcW w:w="6350" w:type="dxa"/>
            <w:tcBorders>
              <w:top w:val="single" w:sz="4" w:space="0" w:color="auto"/>
              <w:left w:val="single" w:sz="4" w:space="0" w:color="auto"/>
              <w:bottom w:val="single" w:sz="4" w:space="0" w:color="auto"/>
              <w:right w:val="single" w:sz="4" w:space="0" w:color="auto"/>
            </w:tcBorders>
            <w:vAlign w:val="center"/>
          </w:tcPr>
          <w:p w14:paraId="710668A9" w14:textId="77777777" w:rsidR="00BF2932" w:rsidRPr="004E06D7" w:rsidRDefault="00BF2932" w:rsidP="00443ED5">
            <w:pPr>
              <w:widowControl w:val="0"/>
              <w:spacing w:after="0" w:line="240" w:lineRule="auto"/>
              <w:jc w:val="both"/>
              <w:rPr>
                <w:rFonts w:ascii="Times New Roman" w:hAnsi="Times New Roman" w:cs="Times New Roman"/>
              </w:rPr>
            </w:pPr>
            <w:r w:rsidRPr="004E06D7">
              <w:rPr>
                <w:rFonts w:ascii="Times New Roman" w:hAnsi="Times New Roman" w:cs="Times New Roman"/>
              </w:rPr>
              <w:t>Оплата по Договору осуществляется по факту поставки товара в течение 7 (семи) рабочих дней с даты подписания Заказчиком документа о приемке Товара на основании счета, счет</w:t>
            </w:r>
            <w:proofErr w:type="gramStart"/>
            <w:r w:rsidRPr="004E06D7">
              <w:rPr>
                <w:rFonts w:ascii="Times New Roman" w:hAnsi="Times New Roman" w:cs="Times New Roman"/>
              </w:rPr>
              <w:t>а–</w:t>
            </w:r>
            <w:proofErr w:type="gramEnd"/>
            <w:r w:rsidRPr="004E06D7">
              <w:rPr>
                <w:rFonts w:ascii="Times New Roman" w:hAnsi="Times New Roman" w:cs="Times New Roman"/>
              </w:rPr>
              <w:t xml:space="preserve"> фактуры (при наличии НДС) в безналичной форме путем перечисления денежных средств на расчетный счет Поставщика, указанный в настоящем Договоре. </w:t>
            </w:r>
          </w:p>
          <w:p w14:paraId="1DEA0A37" w14:textId="77777777" w:rsidR="00BF2932" w:rsidRPr="004E06D7" w:rsidRDefault="00BF2932" w:rsidP="00443ED5">
            <w:pPr>
              <w:widowControl w:val="0"/>
              <w:spacing w:after="0" w:line="240" w:lineRule="auto"/>
              <w:jc w:val="both"/>
              <w:rPr>
                <w:rFonts w:ascii="Times New Roman" w:hAnsi="Times New Roman" w:cs="Times New Roman"/>
              </w:rPr>
            </w:pPr>
            <w:r w:rsidRPr="004E06D7">
              <w:rPr>
                <w:rFonts w:ascii="Times New Roman" w:hAnsi="Times New Roman" w:cs="Times New Roman"/>
              </w:rPr>
              <w:t>Форма оплаты - безналичный расчет.</w:t>
            </w:r>
          </w:p>
          <w:p w14:paraId="0457A36C" w14:textId="3696AC55" w:rsidR="00FA38A5" w:rsidRPr="004E06D7" w:rsidRDefault="00BF2932" w:rsidP="00443ED5">
            <w:pPr>
              <w:widowControl w:val="0"/>
              <w:spacing w:after="0" w:line="240" w:lineRule="auto"/>
              <w:jc w:val="both"/>
              <w:rPr>
                <w:rFonts w:ascii="Times New Roman" w:hAnsi="Times New Roman" w:cs="Times New Roman"/>
              </w:rPr>
            </w:pPr>
            <w:r w:rsidRPr="004E06D7">
              <w:rPr>
                <w:rFonts w:ascii="Times New Roman" w:hAnsi="Times New Roman" w:cs="Times New Roman"/>
              </w:rPr>
              <w:t>Авансовый платеж не предусмотрен.</w:t>
            </w:r>
          </w:p>
        </w:tc>
      </w:tr>
      <w:tr w:rsidR="008D5728" w:rsidRPr="004E06D7" w14:paraId="5402CBC2"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0BD02AA3" w14:textId="1B3BDBBE" w:rsidR="008D5728" w:rsidRPr="004E06D7" w:rsidRDefault="00FF61E7"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10</w:t>
            </w:r>
            <w:r w:rsidR="00487BEE" w:rsidRPr="004E06D7">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4C006D08" w14:textId="1800D36E" w:rsidR="008D5728" w:rsidRPr="004E06D7" w:rsidRDefault="008D5728" w:rsidP="00443ED5">
            <w:pPr>
              <w:pStyle w:val="a1"/>
              <w:widowControl w:val="0"/>
              <w:numPr>
                <w:ilvl w:val="0"/>
                <w:numId w:val="0"/>
              </w:numPr>
              <w:autoSpaceDE w:val="0"/>
              <w:autoSpaceDN w:val="0"/>
              <w:adjustRightInd w:val="0"/>
              <w:spacing w:line="240" w:lineRule="auto"/>
              <w:jc w:val="left"/>
              <w:rPr>
                <w:b/>
                <w:sz w:val="22"/>
                <w:szCs w:val="22"/>
              </w:rPr>
            </w:pPr>
            <w:r w:rsidRPr="004E06D7">
              <w:rPr>
                <w:b/>
                <w:sz w:val="22"/>
                <w:szCs w:val="22"/>
              </w:rPr>
              <w:t>Дата</w:t>
            </w:r>
            <w:r w:rsidR="00ED0E2C" w:rsidRPr="004E06D7">
              <w:rPr>
                <w:b/>
                <w:sz w:val="22"/>
                <w:szCs w:val="22"/>
              </w:rPr>
              <w:t xml:space="preserve"> </w:t>
            </w:r>
            <w:r w:rsidRPr="004E06D7">
              <w:rPr>
                <w:b/>
                <w:sz w:val="22"/>
                <w:szCs w:val="22"/>
              </w:rPr>
              <w:t xml:space="preserve">начала подачи </w:t>
            </w:r>
            <w:r w:rsidR="00BA0133" w:rsidRPr="004E06D7">
              <w:rPr>
                <w:b/>
                <w:sz w:val="22"/>
                <w:szCs w:val="22"/>
              </w:rPr>
              <w:t>предложений</w:t>
            </w:r>
          </w:p>
        </w:tc>
        <w:tc>
          <w:tcPr>
            <w:tcW w:w="6350" w:type="dxa"/>
            <w:tcBorders>
              <w:top w:val="single" w:sz="4" w:space="0" w:color="auto"/>
              <w:left w:val="single" w:sz="4" w:space="0" w:color="auto"/>
              <w:bottom w:val="single" w:sz="4" w:space="0" w:color="auto"/>
              <w:right w:val="single" w:sz="4" w:space="0" w:color="auto"/>
            </w:tcBorders>
            <w:vAlign w:val="center"/>
          </w:tcPr>
          <w:p w14:paraId="4763A020" w14:textId="3B6E3D9F" w:rsidR="008D5728" w:rsidRPr="004E06D7" w:rsidRDefault="00372F9D" w:rsidP="00443ED5">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30</w:t>
            </w:r>
            <w:r w:rsidR="00ED0E2C" w:rsidRPr="004E06D7">
              <w:rPr>
                <w:rFonts w:ascii="Times New Roman" w:eastAsia="Calibri" w:hAnsi="Times New Roman" w:cs="Times New Roman"/>
              </w:rPr>
              <w:t>.</w:t>
            </w:r>
            <w:r w:rsidR="00AA682C" w:rsidRPr="004E06D7">
              <w:rPr>
                <w:rFonts w:ascii="Times New Roman" w:eastAsia="Calibri" w:hAnsi="Times New Roman" w:cs="Times New Roman"/>
              </w:rPr>
              <w:t>0</w:t>
            </w:r>
            <w:r>
              <w:rPr>
                <w:rFonts w:ascii="Times New Roman" w:eastAsia="Calibri" w:hAnsi="Times New Roman" w:cs="Times New Roman"/>
              </w:rPr>
              <w:t>1</w:t>
            </w:r>
            <w:r w:rsidR="00ED0E2C" w:rsidRPr="004E06D7">
              <w:rPr>
                <w:rFonts w:ascii="Times New Roman" w:eastAsia="Calibri" w:hAnsi="Times New Roman" w:cs="Times New Roman"/>
              </w:rPr>
              <w:t>.</w:t>
            </w:r>
            <w:r>
              <w:rPr>
                <w:rFonts w:ascii="Times New Roman" w:eastAsia="Calibri" w:hAnsi="Times New Roman" w:cs="Times New Roman"/>
              </w:rPr>
              <w:t>2024</w:t>
            </w:r>
            <w:r w:rsidR="00443ED5" w:rsidRPr="004E06D7">
              <w:rPr>
                <w:rFonts w:ascii="Times New Roman" w:eastAsia="Calibri" w:hAnsi="Times New Roman" w:cs="Times New Roman"/>
              </w:rPr>
              <w:t xml:space="preserve"> г.</w:t>
            </w:r>
          </w:p>
        </w:tc>
      </w:tr>
      <w:tr w:rsidR="008D5728" w:rsidRPr="004E06D7" w14:paraId="133110D9"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0A4FAD0B" w14:textId="5DA58463" w:rsidR="008D5728" w:rsidRPr="004E06D7" w:rsidRDefault="00FF61E7"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11</w:t>
            </w:r>
            <w:r w:rsidR="00487BEE" w:rsidRPr="004E06D7">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2DAE3120" w14:textId="4C1955AE" w:rsidR="008D5728" w:rsidRPr="004E06D7" w:rsidRDefault="008D5728" w:rsidP="00443ED5">
            <w:pPr>
              <w:pStyle w:val="a1"/>
              <w:widowControl w:val="0"/>
              <w:numPr>
                <w:ilvl w:val="0"/>
                <w:numId w:val="0"/>
              </w:numPr>
              <w:autoSpaceDE w:val="0"/>
              <w:autoSpaceDN w:val="0"/>
              <w:adjustRightInd w:val="0"/>
              <w:spacing w:line="240" w:lineRule="auto"/>
              <w:jc w:val="left"/>
              <w:rPr>
                <w:b/>
                <w:sz w:val="22"/>
                <w:szCs w:val="22"/>
              </w:rPr>
            </w:pPr>
            <w:r w:rsidRPr="004E06D7">
              <w:rPr>
                <w:b/>
                <w:sz w:val="22"/>
                <w:szCs w:val="22"/>
              </w:rPr>
              <w:t xml:space="preserve">Дата, время </w:t>
            </w:r>
            <w:proofErr w:type="gramStart"/>
            <w:r w:rsidRPr="004E06D7">
              <w:rPr>
                <w:b/>
                <w:sz w:val="22"/>
                <w:szCs w:val="22"/>
              </w:rPr>
              <w:t xml:space="preserve">окончания срока подачи </w:t>
            </w:r>
            <w:r w:rsidR="00BC22A4" w:rsidRPr="004E06D7">
              <w:rPr>
                <w:b/>
                <w:sz w:val="22"/>
                <w:szCs w:val="22"/>
              </w:rPr>
              <w:t>предложений поставщика</w:t>
            </w:r>
            <w:proofErr w:type="gramEnd"/>
          </w:p>
        </w:tc>
        <w:tc>
          <w:tcPr>
            <w:tcW w:w="6350" w:type="dxa"/>
            <w:tcBorders>
              <w:top w:val="single" w:sz="4" w:space="0" w:color="auto"/>
              <w:left w:val="single" w:sz="4" w:space="0" w:color="auto"/>
              <w:bottom w:val="single" w:sz="4" w:space="0" w:color="auto"/>
              <w:right w:val="single" w:sz="4" w:space="0" w:color="auto"/>
            </w:tcBorders>
            <w:vAlign w:val="center"/>
          </w:tcPr>
          <w:p w14:paraId="0E9F5FF6" w14:textId="43295F7B" w:rsidR="008D5728" w:rsidRPr="004E06D7" w:rsidRDefault="00BA0133" w:rsidP="00666378">
            <w:pPr>
              <w:widowControl w:val="0"/>
              <w:spacing w:after="0" w:line="240" w:lineRule="auto"/>
              <w:jc w:val="both"/>
              <w:rPr>
                <w:rFonts w:ascii="Times New Roman" w:eastAsia="Calibri" w:hAnsi="Times New Roman" w:cs="Times New Roman"/>
              </w:rPr>
            </w:pPr>
            <w:r w:rsidRPr="004E06D7">
              <w:rPr>
                <w:rFonts w:ascii="Times New Roman" w:eastAsia="Calibri" w:hAnsi="Times New Roman" w:cs="Times New Roman"/>
              </w:rPr>
              <w:t>1</w:t>
            </w:r>
            <w:r w:rsidR="00372F9D">
              <w:rPr>
                <w:rFonts w:ascii="Times New Roman" w:eastAsia="Calibri" w:hAnsi="Times New Roman" w:cs="Times New Roman"/>
              </w:rPr>
              <w:t>0</w:t>
            </w:r>
            <w:r w:rsidR="00AC7B5F" w:rsidRPr="004E06D7">
              <w:rPr>
                <w:rFonts w:ascii="Times New Roman" w:eastAsia="Calibri" w:hAnsi="Times New Roman" w:cs="Times New Roman"/>
              </w:rPr>
              <w:t xml:space="preserve">:00 </w:t>
            </w:r>
            <w:r w:rsidR="00507ADD" w:rsidRPr="004E06D7">
              <w:rPr>
                <w:rFonts w:ascii="Times New Roman" w:eastAsia="Calibri" w:hAnsi="Times New Roman" w:cs="Times New Roman"/>
              </w:rPr>
              <w:t xml:space="preserve">(по местному времени Заказчика) </w:t>
            </w:r>
            <w:r w:rsidR="004E06D7" w:rsidRPr="004E06D7">
              <w:rPr>
                <w:rFonts w:ascii="Times New Roman" w:eastAsia="Calibri" w:hAnsi="Times New Roman" w:cs="Times New Roman"/>
              </w:rPr>
              <w:t>0</w:t>
            </w:r>
            <w:r w:rsidR="00666378">
              <w:rPr>
                <w:rFonts w:ascii="Times New Roman" w:eastAsia="Calibri" w:hAnsi="Times New Roman" w:cs="Times New Roman"/>
              </w:rPr>
              <w:t>6</w:t>
            </w:r>
            <w:r w:rsidR="004E06D7" w:rsidRPr="004E06D7">
              <w:rPr>
                <w:rFonts w:ascii="Times New Roman" w:eastAsia="Calibri" w:hAnsi="Times New Roman" w:cs="Times New Roman"/>
              </w:rPr>
              <w:t>.0</w:t>
            </w:r>
            <w:r w:rsidR="00372F9D">
              <w:rPr>
                <w:rFonts w:ascii="Times New Roman" w:eastAsia="Calibri" w:hAnsi="Times New Roman" w:cs="Times New Roman"/>
              </w:rPr>
              <w:t>2</w:t>
            </w:r>
            <w:r w:rsidR="00AC3AE3" w:rsidRPr="004E06D7">
              <w:rPr>
                <w:rFonts w:ascii="Times New Roman" w:eastAsia="Calibri" w:hAnsi="Times New Roman" w:cs="Times New Roman"/>
              </w:rPr>
              <w:t>.</w:t>
            </w:r>
            <w:r w:rsidR="00372F9D">
              <w:rPr>
                <w:rFonts w:ascii="Times New Roman" w:eastAsia="Calibri" w:hAnsi="Times New Roman" w:cs="Times New Roman"/>
              </w:rPr>
              <w:t>2024</w:t>
            </w:r>
            <w:r w:rsidR="00BF2932" w:rsidRPr="004E06D7">
              <w:rPr>
                <w:rFonts w:ascii="Times New Roman" w:eastAsia="Calibri" w:hAnsi="Times New Roman" w:cs="Times New Roman"/>
              </w:rPr>
              <w:t xml:space="preserve"> г.</w:t>
            </w:r>
          </w:p>
        </w:tc>
      </w:tr>
      <w:tr w:rsidR="00490131" w:rsidRPr="004E06D7" w14:paraId="31337FB8"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5C601C50" w14:textId="46889CE7" w:rsidR="00490131" w:rsidRPr="004E06D7" w:rsidRDefault="00487BEE"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1</w:t>
            </w:r>
            <w:r w:rsidR="00FF61E7" w:rsidRPr="004E06D7">
              <w:rPr>
                <w:b/>
                <w:color w:val="000000"/>
                <w:sz w:val="22"/>
                <w:szCs w:val="22"/>
              </w:rPr>
              <w:t>2</w:t>
            </w:r>
            <w:r w:rsidRPr="004E06D7">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6E2B0DD7" w14:textId="499C9FE8" w:rsidR="00490131" w:rsidRPr="004E06D7" w:rsidRDefault="00490131" w:rsidP="00443ED5">
            <w:pPr>
              <w:pStyle w:val="a1"/>
              <w:widowControl w:val="0"/>
              <w:numPr>
                <w:ilvl w:val="0"/>
                <w:numId w:val="0"/>
              </w:numPr>
              <w:autoSpaceDE w:val="0"/>
              <w:autoSpaceDN w:val="0"/>
              <w:adjustRightInd w:val="0"/>
              <w:spacing w:line="240" w:lineRule="auto"/>
              <w:jc w:val="left"/>
              <w:rPr>
                <w:b/>
                <w:sz w:val="22"/>
                <w:szCs w:val="22"/>
              </w:rPr>
            </w:pPr>
            <w:r w:rsidRPr="004E06D7">
              <w:rPr>
                <w:b/>
                <w:sz w:val="22"/>
                <w:szCs w:val="22"/>
              </w:rPr>
              <w:t xml:space="preserve">Место подачи </w:t>
            </w:r>
            <w:r w:rsidR="00BC22A4" w:rsidRPr="004E06D7">
              <w:rPr>
                <w:b/>
                <w:sz w:val="22"/>
                <w:szCs w:val="22"/>
              </w:rPr>
              <w:t>предложений поставщика</w:t>
            </w:r>
          </w:p>
        </w:tc>
        <w:tc>
          <w:tcPr>
            <w:tcW w:w="6350" w:type="dxa"/>
            <w:tcBorders>
              <w:top w:val="single" w:sz="4" w:space="0" w:color="auto"/>
              <w:left w:val="single" w:sz="4" w:space="0" w:color="auto"/>
              <w:bottom w:val="single" w:sz="4" w:space="0" w:color="auto"/>
              <w:right w:val="single" w:sz="4" w:space="0" w:color="auto"/>
            </w:tcBorders>
            <w:vAlign w:val="center"/>
          </w:tcPr>
          <w:p w14:paraId="283FC349" w14:textId="0DE47189" w:rsidR="00490131" w:rsidRPr="004E06D7" w:rsidRDefault="008B1B57" w:rsidP="00443ED5">
            <w:pPr>
              <w:pStyle w:val="variable"/>
              <w:suppressAutoHyphens w:val="0"/>
              <w:jc w:val="both"/>
              <w:rPr>
                <w:rFonts w:cs="Times New Roman"/>
                <w:sz w:val="22"/>
                <w:szCs w:val="22"/>
              </w:rPr>
            </w:pPr>
            <w:r w:rsidRPr="004E06D7">
              <w:rPr>
                <w:rFonts w:eastAsia="Times New Roman" w:cs="Times New Roman"/>
                <w:sz w:val="22"/>
                <w:szCs w:val="22"/>
              </w:rPr>
              <w:t xml:space="preserve">В </w:t>
            </w:r>
            <w:r w:rsidR="00F156A8" w:rsidRPr="004E06D7">
              <w:rPr>
                <w:rFonts w:eastAsia="Times New Roman" w:cs="Times New Roman"/>
                <w:sz w:val="22"/>
                <w:szCs w:val="22"/>
              </w:rPr>
              <w:t xml:space="preserve">форме электронного документа, подписанного электронной цифровой подписью, с помощью квалифицированного </w:t>
            </w:r>
            <w:proofErr w:type="gramStart"/>
            <w:r w:rsidR="00F156A8" w:rsidRPr="004E06D7">
              <w:rPr>
                <w:rFonts w:eastAsia="Times New Roman" w:cs="Times New Roman"/>
                <w:sz w:val="22"/>
                <w:szCs w:val="22"/>
              </w:rPr>
              <w:t>сертификата ключа проверки электронной подписи</w:t>
            </w:r>
            <w:r w:rsidR="004A4658" w:rsidRPr="004E06D7">
              <w:rPr>
                <w:rFonts w:eastAsia="Times New Roman" w:cs="Times New Roman"/>
                <w:sz w:val="22"/>
                <w:szCs w:val="22"/>
              </w:rPr>
              <w:t xml:space="preserve"> электронной торговой </w:t>
            </w:r>
            <w:r w:rsidR="001139F2" w:rsidRPr="004E06D7">
              <w:rPr>
                <w:rFonts w:eastAsia="Times New Roman" w:cs="Times New Roman"/>
                <w:sz w:val="22"/>
                <w:szCs w:val="22"/>
              </w:rPr>
              <w:t>площадки</w:t>
            </w:r>
            <w:proofErr w:type="gramEnd"/>
            <w:r w:rsidR="004A4658" w:rsidRPr="004E06D7">
              <w:rPr>
                <w:rFonts w:eastAsia="Times New Roman" w:cs="Times New Roman"/>
                <w:sz w:val="22"/>
                <w:szCs w:val="22"/>
              </w:rPr>
              <w:t xml:space="preserve"> </w:t>
            </w:r>
            <w:r w:rsidR="00E42636" w:rsidRPr="004E06D7">
              <w:rPr>
                <w:rFonts w:cs="Times New Roman"/>
                <w:b w:val="0"/>
                <w:sz w:val="22"/>
                <w:szCs w:val="22"/>
              </w:rPr>
              <w:t xml:space="preserve">ЭТП РЕГИОН </w:t>
            </w:r>
            <w:hyperlink r:id="rId11" w:history="1">
              <w:r w:rsidR="00ED0E2C" w:rsidRPr="004E06D7">
                <w:rPr>
                  <w:rStyle w:val="a7"/>
                  <w:rFonts w:cs="Times New Roman"/>
                  <w:b w:val="0"/>
                  <w:sz w:val="22"/>
                  <w:szCs w:val="22"/>
                </w:rPr>
                <w:t>https://torgi.etp-region.ru</w:t>
              </w:r>
            </w:hyperlink>
            <w:r w:rsidR="00E42636" w:rsidRPr="004E06D7">
              <w:rPr>
                <w:rFonts w:cs="Times New Roman"/>
                <w:b w:val="0"/>
                <w:sz w:val="22"/>
                <w:szCs w:val="22"/>
              </w:rPr>
              <w:t>.</w:t>
            </w:r>
          </w:p>
        </w:tc>
      </w:tr>
      <w:tr w:rsidR="00BC22A4" w:rsidRPr="004E06D7" w14:paraId="332B1087"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1153A579" w14:textId="3143CB9A" w:rsidR="00BC22A4" w:rsidRPr="004E06D7" w:rsidRDefault="00BC22A4"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1</w:t>
            </w:r>
            <w:r w:rsidR="00BA0133" w:rsidRPr="004E06D7">
              <w:rPr>
                <w:b/>
                <w:color w:val="000000"/>
                <w:sz w:val="22"/>
                <w:szCs w:val="22"/>
              </w:rPr>
              <w:t>3</w:t>
            </w:r>
          </w:p>
        </w:tc>
        <w:tc>
          <w:tcPr>
            <w:tcW w:w="3307" w:type="dxa"/>
            <w:tcBorders>
              <w:top w:val="single" w:sz="4" w:space="0" w:color="auto"/>
              <w:left w:val="single" w:sz="4" w:space="0" w:color="auto"/>
              <w:bottom w:val="single" w:sz="4" w:space="0" w:color="auto"/>
              <w:right w:val="single" w:sz="4" w:space="0" w:color="auto"/>
            </w:tcBorders>
            <w:vAlign w:val="center"/>
          </w:tcPr>
          <w:p w14:paraId="50FFC409" w14:textId="037BCB79" w:rsidR="00BC22A4" w:rsidRPr="004E06D7" w:rsidRDefault="00BC22A4" w:rsidP="00443ED5">
            <w:pPr>
              <w:pStyle w:val="a1"/>
              <w:widowControl w:val="0"/>
              <w:numPr>
                <w:ilvl w:val="0"/>
                <w:numId w:val="0"/>
              </w:numPr>
              <w:autoSpaceDE w:val="0"/>
              <w:autoSpaceDN w:val="0"/>
              <w:adjustRightInd w:val="0"/>
              <w:spacing w:line="240" w:lineRule="auto"/>
              <w:jc w:val="left"/>
              <w:rPr>
                <w:b/>
                <w:sz w:val="22"/>
                <w:szCs w:val="22"/>
              </w:rPr>
            </w:pPr>
            <w:r w:rsidRPr="004E06D7">
              <w:rPr>
                <w:b/>
                <w:sz w:val="22"/>
                <w:szCs w:val="22"/>
              </w:rPr>
              <w:t>Требования к участникам закупки</w:t>
            </w:r>
          </w:p>
        </w:tc>
        <w:tc>
          <w:tcPr>
            <w:tcW w:w="6350" w:type="dxa"/>
            <w:tcBorders>
              <w:top w:val="single" w:sz="4" w:space="0" w:color="auto"/>
              <w:left w:val="single" w:sz="4" w:space="0" w:color="auto"/>
              <w:bottom w:val="single" w:sz="4" w:space="0" w:color="auto"/>
              <w:right w:val="single" w:sz="4" w:space="0" w:color="auto"/>
            </w:tcBorders>
            <w:vAlign w:val="center"/>
          </w:tcPr>
          <w:p w14:paraId="725558B6" w14:textId="77777777" w:rsidR="00D76511" w:rsidRPr="004E06D7" w:rsidRDefault="008124A4" w:rsidP="00D76511">
            <w:pPr>
              <w:widowControl w:val="0"/>
              <w:autoSpaceDE w:val="0"/>
              <w:autoSpaceDN w:val="0"/>
              <w:adjustRightInd w:val="0"/>
              <w:spacing w:after="0" w:line="240" w:lineRule="auto"/>
              <w:jc w:val="both"/>
              <w:rPr>
                <w:rFonts w:ascii="Times New Roman" w:hAnsi="Times New Roman" w:cs="Times New Roman"/>
              </w:rPr>
            </w:pPr>
            <w:proofErr w:type="gramStart"/>
            <w:r w:rsidRPr="004E06D7">
              <w:rPr>
                <w:rFonts w:ascii="Times New Roman" w:hAnsi="Times New Roman" w:cs="Times New Roman"/>
              </w:rPr>
              <w:t>-</w:t>
            </w:r>
            <w:r w:rsidRPr="004E06D7">
              <w:rPr>
                <w:rFonts w:ascii="Times New Roman" w:hAnsi="Times New Roman" w:cs="Times New Roman"/>
              </w:rPr>
              <w:tab/>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(в том числе обладание лицензиями, членство в саморегулируемой организации, свидетельство саморегулируемой организации о допуске к определенным видам работ и т.п.)</w:t>
            </w:r>
            <w:r w:rsidR="00D76511" w:rsidRPr="004E06D7">
              <w:rPr>
                <w:rFonts w:ascii="Times New Roman" w:hAnsi="Times New Roman" w:cs="Times New Roman"/>
              </w:rPr>
              <w:t xml:space="preserve">: наличие </w:t>
            </w:r>
            <w:r w:rsidR="00D76511" w:rsidRPr="004E06D7">
              <w:rPr>
                <w:rFonts w:ascii="Times New Roman" w:hAnsi="Times New Roman" w:cs="Times New Roman"/>
              </w:rPr>
              <w:lastRenderedPageBreak/>
              <w:t>действующей лицензии на осуществление фармацевтической деятельности, включающую в себя выполнение работ, оказание услуг: оптовая торговля лекарственными средствами для ветеринарного</w:t>
            </w:r>
            <w:proofErr w:type="gramEnd"/>
            <w:r w:rsidR="00D76511" w:rsidRPr="004E06D7">
              <w:rPr>
                <w:rFonts w:ascii="Times New Roman" w:hAnsi="Times New Roman" w:cs="Times New Roman"/>
              </w:rPr>
              <w:t xml:space="preserve"> применения или лицензии на производство лекарственных сре</w:t>
            </w:r>
            <w:proofErr w:type="gramStart"/>
            <w:r w:rsidR="00D76511" w:rsidRPr="004E06D7">
              <w:rPr>
                <w:rFonts w:ascii="Times New Roman" w:hAnsi="Times New Roman" w:cs="Times New Roman"/>
              </w:rPr>
              <w:t>дств дл</w:t>
            </w:r>
            <w:proofErr w:type="gramEnd"/>
            <w:r w:rsidR="00D76511" w:rsidRPr="004E06D7">
              <w:rPr>
                <w:rFonts w:ascii="Times New Roman" w:hAnsi="Times New Roman" w:cs="Times New Roman"/>
              </w:rPr>
              <w:t>я ветеринарного применения (для производителей).</w:t>
            </w:r>
          </w:p>
          <w:p w14:paraId="0BEE425B" w14:textId="611E8CB6" w:rsidR="008124A4" w:rsidRPr="004E06D7" w:rsidRDefault="00D76511" w:rsidP="00D76511">
            <w:pPr>
              <w:widowControl w:val="0"/>
              <w:autoSpaceDE w:val="0"/>
              <w:autoSpaceDN w:val="0"/>
              <w:adjustRightInd w:val="0"/>
              <w:spacing w:after="0" w:line="240" w:lineRule="auto"/>
              <w:jc w:val="both"/>
              <w:rPr>
                <w:rFonts w:ascii="Times New Roman" w:hAnsi="Times New Roman" w:cs="Times New Roman"/>
              </w:rPr>
            </w:pPr>
            <w:r w:rsidRPr="004E06D7">
              <w:rPr>
                <w:rFonts w:ascii="Times New Roman" w:hAnsi="Times New Roman" w:cs="Times New Roman"/>
              </w:rPr>
              <w:t>На основании: Федерального закона от 04.05.2011 г. № 99-ФЗ «О лицензировании отдельных видов деятельности», постановления Правительства РФ от 31.03.2022 г. № 547 «Об утверждении Положения о лицензировании фармацевтической деятельности», постановления Правительства РФ «Об утверждении положения о лицензировании производства лекарственных средств» от 06.07.2012 г. № 686</w:t>
            </w:r>
            <w:r w:rsidR="008124A4" w:rsidRPr="004E06D7">
              <w:rPr>
                <w:rFonts w:ascii="Times New Roman" w:hAnsi="Times New Roman" w:cs="Times New Roman"/>
              </w:rPr>
              <w:t>;</w:t>
            </w:r>
          </w:p>
          <w:p w14:paraId="2EC05278" w14:textId="185B8BE9" w:rsidR="008124A4" w:rsidRPr="004E06D7" w:rsidRDefault="008124A4" w:rsidP="00443ED5">
            <w:pPr>
              <w:widowControl w:val="0"/>
              <w:autoSpaceDE w:val="0"/>
              <w:autoSpaceDN w:val="0"/>
              <w:adjustRightInd w:val="0"/>
              <w:spacing w:after="0" w:line="240" w:lineRule="auto"/>
              <w:jc w:val="both"/>
              <w:rPr>
                <w:rFonts w:ascii="Times New Roman" w:hAnsi="Times New Roman" w:cs="Times New Roman"/>
              </w:rPr>
            </w:pPr>
            <w:r w:rsidRPr="004E06D7">
              <w:rPr>
                <w:rFonts w:ascii="Times New Roman" w:hAnsi="Times New Roman" w:cs="Times New Roman"/>
              </w:rPr>
              <w:t>-</w:t>
            </w:r>
            <w:r w:rsidRPr="004E06D7">
              <w:rPr>
                <w:rFonts w:ascii="Times New Roman" w:hAnsi="Times New Roman" w:cs="Times New Roman"/>
              </w:rPr>
              <w:tab/>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3288429" w14:textId="79D4E2F6" w:rsidR="008124A4" w:rsidRPr="004E06D7" w:rsidRDefault="008124A4" w:rsidP="00443ED5">
            <w:pPr>
              <w:widowControl w:val="0"/>
              <w:autoSpaceDE w:val="0"/>
              <w:autoSpaceDN w:val="0"/>
              <w:adjustRightInd w:val="0"/>
              <w:spacing w:after="0" w:line="240" w:lineRule="auto"/>
              <w:jc w:val="both"/>
              <w:rPr>
                <w:rFonts w:ascii="Times New Roman" w:hAnsi="Times New Roman" w:cs="Times New Roman"/>
              </w:rPr>
            </w:pPr>
            <w:r w:rsidRPr="004E06D7">
              <w:rPr>
                <w:rFonts w:ascii="Times New Roman" w:hAnsi="Times New Roman" w:cs="Times New Roman"/>
              </w:rPr>
              <w:t>-</w:t>
            </w:r>
            <w:r w:rsidRPr="004E06D7">
              <w:rPr>
                <w:rFonts w:ascii="Times New Roman" w:hAnsi="Times New Roman" w:cs="Times New Roman"/>
              </w:rPr>
              <w:tab/>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462E612" w14:textId="53A032B3" w:rsidR="008124A4" w:rsidRPr="004E06D7" w:rsidRDefault="008124A4" w:rsidP="00443ED5">
            <w:pPr>
              <w:widowControl w:val="0"/>
              <w:autoSpaceDE w:val="0"/>
              <w:autoSpaceDN w:val="0"/>
              <w:adjustRightInd w:val="0"/>
              <w:spacing w:after="0" w:line="240" w:lineRule="auto"/>
              <w:jc w:val="both"/>
              <w:rPr>
                <w:rFonts w:ascii="Times New Roman" w:hAnsi="Times New Roman" w:cs="Times New Roman"/>
              </w:rPr>
            </w:pPr>
            <w:proofErr w:type="gramStart"/>
            <w:r w:rsidRPr="004E06D7">
              <w:rPr>
                <w:rFonts w:ascii="Times New Roman" w:hAnsi="Times New Roman" w:cs="Times New Roman"/>
              </w:rPr>
              <w:t>-</w:t>
            </w:r>
            <w:r w:rsidRPr="004E06D7">
              <w:rPr>
                <w:rFonts w:ascii="Times New Roman" w:hAnsi="Times New Roman" w:cs="Times New Roman"/>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4E06D7">
              <w:rPr>
                <w:rFonts w:ascii="Times New Roman" w:hAnsi="Times New Roman" w:cs="Times New Roman"/>
              </w:rPr>
              <w:t xml:space="preserve"> в законную силу решение суда о признании обязанности </w:t>
            </w:r>
            <w:proofErr w:type="gramStart"/>
            <w:r w:rsidRPr="004E06D7">
              <w:rPr>
                <w:rFonts w:ascii="Times New Roman" w:hAnsi="Times New Roman" w:cs="Times New Roman"/>
              </w:rPr>
              <w:t>заявителя</w:t>
            </w:r>
            <w:proofErr w:type="gramEnd"/>
            <w:r w:rsidRPr="004E06D7">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1211DD3" w14:textId="19468383" w:rsidR="008124A4" w:rsidRPr="004E06D7" w:rsidRDefault="008124A4" w:rsidP="00443ED5">
            <w:pPr>
              <w:widowControl w:val="0"/>
              <w:autoSpaceDE w:val="0"/>
              <w:autoSpaceDN w:val="0"/>
              <w:adjustRightInd w:val="0"/>
              <w:spacing w:after="0" w:line="240" w:lineRule="auto"/>
              <w:jc w:val="both"/>
              <w:rPr>
                <w:rFonts w:ascii="Times New Roman" w:hAnsi="Times New Roman" w:cs="Times New Roman"/>
              </w:rPr>
            </w:pPr>
            <w:proofErr w:type="gramStart"/>
            <w:r w:rsidRPr="004E06D7">
              <w:rPr>
                <w:rFonts w:ascii="Times New Roman" w:hAnsi="Times New Roman" w:cs="Times New Roman"/>
              </w:rPr>
              <w:t>-</w:t>
            </w:r>
            <w:r w:rsidRPr="004E06D7">
              <w:rPr>
                <w:rFonts w:ascii="Times New Roman" w:hAnsi="Times New Roman" w:cs="Times New Roman"/>
              </w:rPr>
              <w:tab/>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Pr="004E06D7">
              <w:rPr>
                <w:rFonts w:ascii="Times New Roman" w:hAnsi="Times New Roman" w:cs="Times New Roman"/>
              </w:rPr>
              <w:t xml:space="preserve"> статьями 289, 290, 291, 291.1 Уголовного кодекса Российской Федерации, а также неприменение в </w:t>
            </w:r>
            <w:r w:rsidRPr="004E06D7">
              <w:rPr>
                <w:rFonts w:ascii="Times New Roman" w:hAnsi="Times New Roman" w:cs="Times New Roman"/>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E8206F6" w14:textId="66A2984B" w:rsidR="008124A4" w:rsidRPr="004E06D7" w:rsidRDefault="008124A4" w:rsidP="00443ED5">
            <w:pPr>
              <w:widowControl w:val="0"/>
              <w:autoSpaceDE w:val="0"/>
              <w:autoSpaceDN w:val="0"/>
              <w:adjustRightInd w:val="0"/>
              <w:spacing w:after="0" w:line="240" w:lineRule="auto"/>
              <w:jc w:val="both"/>
              <w:rPr>
                <w:rFonts w:ascii="Times New Roman" w:hAnsi="Times New Roman" w:cs="Times New Roman"/>
              </w:rPr>
            </w:pPr>
            <w:r w:rsidRPr="004E06D7">
              <w:rPr>
                <w:rFonts w:ascii="Times New Roman" w:hAnsi="Times New Roman" w:cs="Times New Roman"/>
              </w:rPr>
              <w:t>-</w:t>
            </w:r>
            <w:r w:rsidRPr="004E06D7">
              <w:rPr>
                <w:rFonts w:ascii="Times New Roman" w:hAnsi="Times New Roman" w:cs="Times New Roman"/>
              </w:rPr>
              <w:tab/>
              <w:t xml:space="preserve">отсутствие фактов привлечения </w:t>
            </w:r>
            <w:proofErr w:type="gramStart"/>
            <w:r w:rsidRPr="004E06D7">
              <w:rPr>
                <w:rFonts w:ascii="Times New Roman" w:hAnsi="Times New Roman" w:cs="Times New Roman"/>
              </w:rPr>
              <w:t>в течение двух лет до момента подачи заявки на участие в конкурентной закупке с участием</w:t>
            </w:r>
            <w:proofErr w:type="gramEnd"/>
            <w:r w:rsidRPr="004E06D7">
              <w:rPr>
                <w:rFonts w:ascii="Times New Roman" w:hAnsi="Times New Roman" w:cs="Times New Roman"/>
              </w:rPr>
              <w:t xml:space="preserve">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D51E701" w14:textId="1220E25E" w:rsidR="008124A4" w:rsidRPr="004E06D7" w:rsidRDefault="008124A4" w:rsidP="00443ED5">
            <w:pPr>
              <w:widowControl w:val="0"/>
              <w:autoSpaceDE w:val="0"/>
              <w:autoSpaceDN w:val="0"/>
              <w:adjustRightInd w:val="0"/>
              <w:spacing w:after="0" w:line="240" w:lineRule="auto"/>
              <w:jc w:val="both"/>
              <w:rPr>
                <w:rFonts w:ascii="Times New Roman" w:hAnsi="Times New Roman" w:cs="Times New Roman"/>
              </w:rPr>
            </w:pPr>
            <w:proofErr w:type="gramStart"/>
            <w:r w:rsidRPr="004E06D7">
              <w:rPr>
                <w:rFonts w:ascii="Times New Roman" w:hAnsi="Times New Roman" w:cs="Times New Roman"/>
              </w:rPr>
              <w:t>-</w:t>
            </w:r>
            <w:r w:rsidRPr="004E06D7">
              <w:rPr>
                <w:rFonts w:ascii="Times New Roman" w:hAnsi="Times New Roman" w:cs="Times New Roman"/>
              </w:rPr>
              <w:tab/>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w:t>
            </w:r>
            <w:proofErr w:type="gramEnd"/>
            <w:r w:rsidRPr="004E06D7">
              <w:rPr>
                <w:rFonts w:ascii="Times New Roman" w:hAnsi="Times New Roman" w:cs="Times New Roman"/>
              </w:rPr>
              <w:t xml:space="preserve"> адреса сайта или страницы сайта в информационно-телекоммуникационной сети «Интернет», на которых размещены эти информация и документы);</w:t>
            </w:r>
          </w:p>
          <w:p w14:paraId="5A17F0D2" w14:textId="116F1FA0" w:rsidR="008124A4" w:rsidRPr="004E06D7" w:rsidRDefault="008124A4" w:rsidP="00443ED5">
            <w:pPr>
              <w:widowControl w:val="0"/>
              <w:autoSpaceDE w:val="0"/>
              <w:autoSpaceDN w:val="0"/>
              <w:adjustRightInd w:val="0"/>
              <w:spacing w:after="0" w:line="240" w:lineRule="auto"/>
              <w:jc w:val="both"/>
              <w:rPr>
                <w:rFonts w:ascii="Times New Roman" w:hAnsi="Times New Roman" w:cs="Times New Roman"/>
              </w:rPr>
            </w:pPr>
            <w:r w:rsidRPr="004E06D7">
              <w:rPr>
                <w:rFonts w:ascii="Times New Roman" w:hAnsi="Times New Roman" w:cs="Times New Roman"/>
              </w:rPr>
              <w:t>-</w:t>
            </w:r>
            <w:r w:rsidRPr="004E06D7">
              <w:rPr>
                <w:rFonts w:ascii="Times New Roman" w:hAnsi="Times New Roman" w:cs="Times New Roman"/>
              </w:rPr>
              <w:tab/>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C79DD28" w14:textId="42F3E4E1" w:rsidR="008124A4" w:rsidRPr="004E06D7" w:rsidRDefault="008124A4" w:rsidP="00443ED5">
            <w:pPr>
              <w:widowControl w:val="0"/>
              <w:autoSpaceDE w:val="0"/>
              <w:autoSpaceDN w:val="0"/>
              <w:adjustRightInd w:val="0"/>
              <w:spacing w:after="0" w:line="240" w:lineRule="auto"/>
              <w:jc w:val="both"/>
              <w:rPr>
                <w:rFonts w:ascii="Times New Roman" w:hAnsi="Times New Roman" w:cs="Times New Roman"/>
              </w:rPr>
            </w:pPr>
            <w:r w:rsidRPr="004E06D7">
              <w:rPr>
                <w:rFonts w:ascii="Times New Roman" w:hAnsi="Times New Roman" w:cs="Times New Roman"/>
              </w:rPr>
              <w:t>-</w:t>
            </w:r>
            <w:r w:rsidRPr="004E06D7">
              <w:rPr>
                <w:rFonts w:ascii="Times New Roman" w:hAnsi="Times New Roman" w:cs="Times New Roman"/>
              </w:rPr>
              <w:tab/>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A262F62" w14:textId="77777777" w:rsidR="008124A4" w:rsidRPr="004E06D7" w:rsidRDefault="008124A4" w:rsidP="00443ED5">
            <w:pPr>
              <w:widowControl w:val="0"/>
              <w:autoSpaceDE w:val="0"/>
              <w:autoSpaceDN w:val="0"/>
              <w:adjustRightInd w:val="0"/>
              <w:spacing w:after="0" w:line="240" w:lineRule="auto"/>
              <w:jc w:val="both"/>
              <w:rPr>
                <w:rFonts w:ascii="Times New Roman" w:hAnsi="Times New Roman" w:cs="Times New Roman"/>
              </w:rPr>
            </w:pPr>
            <w:proofErr w:type="gramStart"/>
            <w:r w:rsidRPr="004E06D7">
              <w:rPr>
                <w:rFonts w:ascii="Times New Roman" w:hAnsi="Times New Roman" w:cs="Times New Roman"/>
              </w:rPr>
              <w:t>-</w:t>
            </w:r>
            <w:r w:rsidRPr="004E06D7">
              <w:rPr>
                <w:rFonts w:ascii="Times New Roman" w:hAnsi="Times New Roman" w:cs="Times New Roman"/>
              </w:rPr>
              <w:tab/>
              <w:t>отсутствие сведений об участнике закупки в реестре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w:t>
            </w:r>
            <w:proofErr w:type="gramEnd"/>
            <w:r w:rsidRPr="004E06D7">
              <w:rPr>
                <w:rFonts w:ascii="Times New Roman" w:hAnsi="Times New Roman" w:cs="Times New Roman"/>
              </w:rPr>
              <w:t xml:space="preserve"> отдельными видами юридических лиц»;</w:t>
            </w:r>
          </w:p>
          <w:p w14:paraId="7F106622" w14:textId="52BDFCC2" w:rsidR="00BC22A4" w:rsidRPr="004E06D7" w:rsidRDefault="008124A4" w:rsidP="00443ED5">
            <w:pPr>
              <w:widowControl w:val="0"/>
              <w:autoSpaceDE w:val="0"/>
              <w:autoSpaceDN w:val="0"/>
              <w:adjustRightInd w:val="0"/>
              <w:spacing w:after="0" w:line="240" w:lineRule="auto"/>
              <w:jc w:val="both"/>
              <w:rPr>
                <w:rFonts w:ascii="Times New Roman" w:hAnsi="Times New Roman" w:cs="Times New Roman"/>
              </w:rPr>
            </w:pPr>
            <w:r w:rsidRPr="004E06D7">
              <w:rPr>
                <w:rFonts w:ascii="Times New Roman" w:hAnsi="Times New Roman" w:cs="Times New Roman"/>
              </w:rPr>
              <w:t>-</w:t>
            </w:r>
            <w:r w:rsidRPr="004E06D7">
              <w:rPr>
                <w:rFonts w:ascii="Times New Roman" w:hAnsi="Times New Roman" w:cs="Times New Roman"/>
              </w:rPr>
              <w:tab/>
              <w:t xml:space="preserve">- не являться иностранным агентом в соответствии с Федеральным законом от 14 июля 2022 года N 255-ФЗ "О </w:t>
            </w:r>
            <w:proofErr w:type="gramStart"/>
            <w:r w:rsidRPr="004E06D7">
              <w:rPr>
                <w:rFonts w:ascii="Times New Roman" w:hAnsi="Times New Roman" w:cs="Times New Roman"/>
              </w:rPr>
              <w:t>контроле за</w:t>
            </w:r>
            <w:proofErr w:type="gramEnd"/>
            <w:r w:rsidRPr="004E06D7">
              <w:rPr>
                <w:rFonts w:ascii="Times New Roman" w:hAnsi="Times New Roman" w:cs="Times New Roman"/>
              </w:rPr>
              <w:t xml:space="preserve"> деятельностью лиц, находящихся под иностранным влиянием.</w:t>
            </w:r>
          </w:p>
        </w:tc>
      </w:tr>
      <w:tr w:rsidR="00C6522A" w:rsidRPr="004E06D7" w14:paraId="6ACD5220"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1FB7722A" w14:textId="7468F78F" w:rsidR="00C6522A" w:rsidRPr="004E06D7" w:rsidRDefault="00BA0133"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lastRenderedPageBreak/>
              <w:t>14</w:t>
            </w:r>
            <w:r w:rsidR="00487BEE" w:rsidRPr="004E06D7">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5BA37133" w14:textId="02F8C836" w:rsidR="00C6522A" w:rsidRPr="004E06D7" w:rsidRDefault="001139F2" w:rsidP="00443ED5">
            <w:pPr>
              <w:pStyle w:val="a1"/>
              <w:widowControl w:val="0"/>
              <w:numPr>
                <w:ilvl w:val="0"/>
                <w:numId w:val="0"/>
              </w:numPr>
              <w:autoSpaceDE w:val="0"/>
              <w:autoSpaceDN w:val="0"/>
              <w:adjustRightInd w:val="0"/>
              <w:spacing w:line="240" w:lineRule="auto"/>
              <w:jc w:val="left"/>
              <w:rPr>
                <w:b/>
                <w:sz w:val="22"/>
                <w:szCs w:val="22"/>
              </w:rPr>
            </w:pPr>
            <w:r w:rsidRPr="004E06D7">
              <w:rPr>
                <w:b/>
                <w:sz w:val="22"/>
                <w:szCs w:val="22"/>
              </w:rPr>
              <w:t>Д</w:t>
            </w:r>
            <w:r w:rsidR="00C6522A" w:rsidRPr="004E06D7">
              <w:rPr>
                <w:b/>
                <w:sz w:val="22"/>
                <w:szCs w:val="22"/>
              </w:rPr>
              <w:t xml:space="preserve">ата рассмотрения участников закупки </w:t>
            </w:r>
          </w:p>
        </w:tc>
        <w:tc>
          <w:tcPr>
            <w:tcW w:w="6350" w:type="dxa"/>
            <w:tcBorders>
              <w:top w:val="single" w:sz="4" w:space="0" w:color="auto"/>
              <w:left w:val="single" w:sz="4" w:space="0" w:color="auto"/>
              <w:bottom w:val="single" w:sz="4" w:space="0" w:color="auto"/>
              <w:right w:val="single" w:sz="4" w:space="0" w:color="auto"/>
            </w:tcBorders>
            <w:vAlign w:val="center"/>
          </w:tcPr>
          <w:p w14:paraId="0B579F7A" w14:textId="41EC43EE" w:rsidR="001139F2" w:rsidRPr="004E06D7" w:rsidRDefault="00372F9D" w:rsidP="00443ED5">
            <w:pPr>
              <w:widowControl w:val="0"/>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0</w:t>
            </w:r>
            <w:r w:rsidR="00666378">
              <w:rPr>
                <w:rFonts w:ascii="Times New Roman" w:hAnsi="Times New Roman" w:cs="Times New Roman"/>
                <w:b/>
                <w:bCs/>
                <w:i/>
                <w:iCs/>
              </w:rPr>
              <w:t>6</w:t>
            </w:r>
            <w:bookmarkStart w:id="1" w:name="_GoBack"/>
            <w:bookmarkEnd w:id="1"/>
            <w:r w:rsidR="004E06D7" w:rsidRPr="004E06D7">
              <w:rPr>
                <w:rFonts w:ascii="Times New Roman" w:hAnsi="Times New Roman" w:cs="Times New Roman"/>
                <w:b/>
                <w:bCs/>
                <w:i/>
                <w:iCs/>
              </w:rPr>
              <w:t>.0</w:t>
            </w:r>
            <w:r>
              <w:rPr>
                <w:rFonts w:ascii="Times New Roman" w:hAnsi="Times New Roman" w:cs="Times New Roman"/>
                <w:b/>
                <w:bCs/>
                <w:i/>
                <w:iCs/>
              </w:rPr>
              <w:t>2</w:t>
            </w:r>
            <w:r w:rsidR="00ED0E2C" w:rsidRPr="004E06D7">
              <w:rPr>
                <w:rFonts w:ascii="Times New Roman" w:hAnsi="Times New Roman" w:cs="Times New Roman"/>
                <w:b/>
                <w:bCs/>
                <w:i/>
                <w:iCs/>
              </w:rPr>
              <w:t>.</w:t>
            </w:r>
            <w:r>
              <w:rPr>
                <w:rFonts w:ascii="Times New Roman" w:hAnsi="Times New Roman" w:cs="Times New Roman"/>
                <w:b/>
                <w:bCs/>
                <w:i/>
                <w:iCs/>
              </w:rPr>
              <w:t>2024</w:t>
            </w:r>
            <w:r w:rsidR="00ED0E2C" w:rsidRPr="004E06D7">
              <w:rPr>
                <w:rFonts w:ascii="Times New Roman" w:hAnsi="Times New Roman" w:cs="Times New Roman"/>
                <w:b/>
                <w:bCs/>
                <w:i/>
                <w:iCs/>
              </w:rPr>
              <w:t xml:space="preserve"> г.</w:t>
            </w:r>
          </w:p>
          <w:p w14:paraId="283A975B" w14:textId="7CA61A9B" w:rsidR="00C6522A" w:rsidRPr="004E06D7" w:rsidRDefault="00B159C9" w:rsidP="00443ED5">
            <w:pPr>
              <w:widowControl w:val="0"/>
              <w:autoSpaceDE w:val="0"/>
              <w:autoSpaceDN w:val="0"/>
              <w:adjustRightInd w:val="0"/>
              <w:spacing w:after="0" w:line="240" w:lineRule="auto"/>
              <w:jc w:val="both"/>
              <w:rPr>
                <w:rFonts w:ascii="Times New Roman" w:hAnsi="Times New Roman" w:cs="Times New Roman"/>
              </w:rPr>
            </w:pPr>
            <w:r w:rsidRPr="004E06D7">
              <w:rPr>
                <w:rFonts w:ascii="Times New Roman" w:hAnsi="Times New Roman" w:cs="Times New Roman"/>
              </w:rPr>
              <w:t>Заказчик в течение одного рабочего дня после окончания срока подачи предложений на участие в закупке рассматривает поданные предложения на участие в закупке на соответствие требований извещения и определяет победителя.</w:t>
            </w:r>
          </w:p>
        </w:tc>
      </w:tr>
      <w:tr w:rsidR="00AC3AE3" w:rsidRPr="004E06D7" w14:paraId="0C997744" w14:textId="77777777" w:rsidTr="00ED0E2C">
        <w:tc>
          <w:tcPr>
            <w:tcW w:w="516" w:type="dxa"/>
            <w:tcBorders>
              <w:top w:val="single" w:sz="4" w:space="0" w:color="auto"/>
              <w:left w:val="single" w:sz="4" w:space="0" w:color="auto"/>
              <w:bottom w:val="single" w:sz="4" w:space="0" w:color="auto"/>
              <w:right w:val="single" w:sz="4" w:space="0" w:color="auto"/>
            </w:tcBorders>
            <w:vAlign w:val="center"/>
          </w:tcPr>
          <w:p w14:paraId="642910EB" w14:textId="5ABF3603" w:rsidR="00AC3AE3" w:rsidRPr="004E06D7" w:rsidRDefault="00AC3AE3" w:rsidP="00443ED5">
            <w:pPr>
              <w:pStyle w:val="a1"/>
              <w:widowControl w:val="0"/>
              <w:numPr>
                <w:ilvl w:val="0"/>
                <w:numId w:val="0"/>
              </w:numPr>
              <w:autoSpaceDE w:val="0"/>
              <w:autoSpaceDN w:val="0"/>
              <w:adjustRightInd w:val="0"/>
              <w:spacing w:line="240" w:lineRule="auto"/>
              <w:jc w:val="center"/>
              <w:rPr>
                <w:b/>
                <w:color w:val="000000"/>
                <w:sz w:val="22"/>
                <w:szCs w:val="22"/>
              </w:rPr>
            </w:pPr>
            <w:r w:rsidRPr="004E06D7">
              <w:rPr>
                <w:b/>
                <w:color w:val="000000"/>
                <w:sz w:val="22"/>
                <w:szCs w:val="22"/>
              </w:rPr>
              <w:t>15.</w:t>
            </w:r>
          </w:p>
        </w:tc>
        <w:tc>
          <w:tcPr>
            <w:tcW w:w="3307" w:type="dxa"/>
            <w:tcBorders>
              <w:top w:val="single" w:sz="4" w:space="0" w:color="auto"/>
              <w:left w:val="single" w:sz="4" w:space="0" w:color="auto"/>
              <w:bottom w:val="single" w:sz="4" w:space="0" w:color="auto"/>
              <w:right w:val="single" w:sz="4" w:space="0" w:color="auto"/>
            </w:tcBorders>
            <w:vAlign w:val="center"/>
          </w:tcPr>
          <w:p w14:paraId="167AEA21" w14:textId="69EE8B27" w:rsidR="00AC3AE3" w:rsidRPr="004E06D7" w:rsidRDefault="00AC3AE3" w:rsidP="00443ED5">
            <w:pPr>
              <w:pStyle w:val="a1"/>
              <w:widowControl w:val="0"/>
              <w:numPr>
                <w:ilvl w:val="0"/>
                <w:numId w:val="0"/>
              </w:numPr>
              <w:autoSpaceDE w:val="0"/>
              <w:autoSpaceDN w:val="0"/>
              <w:adjustRightInd w:val="0"/>
              <w:spacing w:line="240" w:lineRule="auto"/>
              <w:jc w:val="left"/>
              <w:rPr>
                <w:b/>
                <w:sz w:val="22"/>
                <w:szCs w:val="22"/>
              </w:rPr>
            </w:pPr>
            <w:r w:rsidRPr="004E06D7">
              <w:rPr>
                <w:b/>
                <w:sz w:val="22"/>
                <w:szCs w:val="22"/>
              </w:rPr>
              <w:t>Состав и содержание заявки на участие</w:t>
            </w:r>
          </w:p>
        </w:tc>
        <w:tc>
          <w:tcPr>
            <w:tcW w:w="6350" w:type="dxa"/>
            <w:tcBorders>
              <w:top w:val="single" w:sz="4" w:space="0" w:color="auto"/>
              <w:left w:val="single" w:sz="4" w:space="0" w:color="auto"/>
              <w:bottom w:val="single" w:sz="4" w:space="0" w:color="auto"/>
              <w:right w:val="single" w:sz="4" w:space="0" w:color="auto"/>
            </w:tcBorders>
            <w:vAlign w:val="center"/>
          </w:tcPr>
          <w:p w14:paraId="3B7B2C64" w14:textId="77777777" w:rsidR="00AC3AE3" w:rsidRPr="004E06D7" w:rsidRDefault="00AC3AE3" w:rsidP="00443ED5">
            <w:pPr>
              <w:widowControl w:val="0"/>
              <w:autoSpaceDE w:val="0"/>
              <w:autoSpaceDN w:val="0"/>
              <w:adjustRightInd w:val="0"/>
              <w:spacing w:after="0" w:line="240" w:lineRule="auto"/>
              <w:jc w:val="both"/>
              <w:rPr>
                <w:rFonts w:ascii="Times New Roman" w:hAnsi="Times New Roman" w:cs="Times New Roman"/>
              </w:rPr>
            </w:pPr>
          </w:p>
          <w:tbl>
            <w:tblPr>
              <w:tblW w:w="5000" w:type="pct"/>
              <w:tblLook w:val="00A0" w:firstRow="1" w:lastRow="0" w:firstColumn="1" w:lastColumn="0" w:noHBand="0" w:noVBand="0"/>
            </w:tblPr>
            <w:tblGrid>
              <w:gridCol w:w="4493"/>
              <w:gridCol w:w="1612"/>
            </w:tblGrid>
            <w:tr w:rsidR="00A07217" w:rsidRPr="004E06D7" w14:paraId="1249B2A2" w14:textId="77777777" w:rsidTr="006C6133">
              <w:tc>
                <w:tcPr>
                  <w:tcW w:w="4077" w:type="pct"/>
                  <w:tcBorders>
                    <w:top w:val="single" w:sz="4" w:space="0" w:color="auto"/>
                    <w:left w:val="single" w:sz="4" w:space="0" w:color="auto"/>
                    <w:bottom w:val="single" w:sz="4" w:space="0" w:color="auto"/>
                    <w:right w:val="single" w:sz="4" w:space="0" w:color="auto"/>
                  </w:tcBorders>
                </w:tcPr>
                <w:p w14:paraId="7F62CECB" w14:textId="77777777" w:rsidR="00A07217" w:rsidRPr="004E06D7" w:rsidRDefault="00A07217" w:rsidP="00443ED5">
                  <w:pPr>
                    <w:widowControl w:val="0"/>
                    <w:spacing w:after="0" w:line="240" w:lineRule="auto"/>
                    <w:ind w:firstLine="317"/>
                    <w:jc w:val="both"/>
                    <w:rPr>
                      <w:rFonts w:ascii="Times New Roman" w:hAnsi="Times New Roman" w:cs="Times New Roman"/>
                      <w:sz w:val="16"/>
                      <w:szCs w:val="16"/>
                      <w:lang w:eastAsia="en-US"/>
                    </w:rPr>
                  </w:pPr>
                  <w:r w:rsidRPr="004E06D7">
                    <w:rPr>
                      <w:rFonts w:ascii="Times New Roman" w:hAnsi="Times New Roman" w:cs="Times New Roman"/>
                      <w:sz w:val="16"/>
                      <w:szCs w:val="16"/>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w:t>
                  </w:r>
                  <w:r w:rsidRPr="004E06D7">
                    <w:rPr>
                      <w:rFonts w:ascii="Times New Roman" w:hAnsi="Times New Roman" w:cs="Times New Roman"/>
                      <w:sz w:val="16"/>
                      <w:szCs w:val="16"/>
                    </w:rPr>
                    <w:lastRenderedPageBreak/>
                    <w:t>юридическое лицо;</w:t>
                  </w:r>
                </w:p>
              </w:tc>
              <w:tc>
                <w:tcPr>
                  <w:tcW w:w="923" w:type="pct"/>
                  <w:tcBorders>
                    <w:top w:val="single" w:sz="4" w:space="0" w:color="auto"/>
                    <w:left w:val="single" w:sz="4" w:space="0" w:color="auto"/>
                    <w:bottom w:val="single" w:sz="4" w:space="0" w:color="auto"/>
                    <w:right w:val="single" w:sz="4" w:space="0" w:color="auto"/>
                  </w:tcBorders>
                </w:tcPr>
                <w:p w14:paraId="0CA4331E" w14:textId="77777777" w:rsidR="00A07217" w:rsidRPr="004E06D7" w:rsidRDefault="00A07217" w:rsidP="00443ED5">
                  <w:pPr>
                    <w:widowControl w:val="0"/>
                    <w:spacing w:after="0" w:line="240" w:lineRule="auto"/>
                    <w:rPr>
                      <w:rFonts w:ascii="Times New Roman" w:hAnsi="Times New Roman" w:cs="Times New Roman"/>
                      <w:sz w:val="16"/>
                      <w:szCs w:val="16"/>
                      <w:lang w:eastAsia="en-US"/>
                    </w:rPr>
                  </w:pPr>
                  <w:r w:rsidRPr="004E06D7">
                    <w:rPr>
                      <w:rFonts w:ascii="Times New Roman" w:hAnsi="Times New Roman" w:cs="Times New Roman"/>
                      <w:sz w:val="16"/>
                      <w:szCs w:val="16"/>
                    </w:rPr>
                    <w:lastRenderedPageBreak/>
                    <w:t>ПРИМЕНЯЕТСЯ</w:t>
                  </w:r>
                </w:p>
              </w:tc>
            </w:tr>
            <w:tr w:rsidR="00A07217" w:rsidRPr="004E06D7" w14:paraId="6BBCA839" w14:textId="77777777" w:rsidTr="006C6133">
              <w:tc>
                <w:tcPr>
                  <w:tcW w:w="4077" w:type="pct"/>
                  <w:tcBorders>
                    <w:top w:val="single" w:sz="4" w:space="0" w:color="auto"/>
                    <w:left w:val="single" w:sz="4" w:space="0" w:color="auto"/>
                    <w:bottom w:val="single" w:sz="4" w:space="0" w:color="auto"/>
                    <w:right w:val="single" w:sz="4" w:space="0" w:color="auto"/>
                  </w:tcBorders>
                </w:tcPr>
                <w:p w14:paraId="3056B530" w14:textId="77777777" w:rsidR="00A07217" w:rsidRPr="004E06D7" w:rsidRDefault="00A07217" w:rsidP="00443ED5">
                  <w:pPr>
                    <w:widowControl w:val="0"/>
                    <w:spacing w:after="0" w:line="240" w:lineRule="auto"/>
                    <w:ind w:firstLine="317"/>
                    <w:jc w:val="both"/>
                    <w:rPr>
                      <w:rFonts w:ascii="Times New Roman" w:hAnsi="Times New Roman" w:cs="Times New Roman"/>
                      <w:sz w:val="16"/>
                      <w:szCs w:val="16"/>
                    </w:rPr>
                  </w:pPr>
                  <w:r w:rsidRPr="004E06D7">
                    <w:rPr>
                      <w:rFonts w:ascii="Times New Roman" w:hAnsi="Times New Roman" w:cs="Times New Roman"/>
                      <w:sz w:val="16"/>
                      <w:szCs w:val="16"/>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923" w:type="pct"/>
                  <w:tcBorders>
                    <w:top w:val="single" w:sz="4" w:space="0" w:color="auto"/>
                    <w:left w:val="single" w:sz="4" w:space="0" w:color="auto"/>
                    <w:bottom w:val="single" w:sz="4" w:space="0" w:color="auto"/>
                    <w:right w:val="single" w:sz="4" w:space="0" w:color="auto"/>
                  </w:tcBorders>
                </w:tcPr>
                <w:p w14:paraId="0971BF18" w14:textId="77777777" w:rsidR="00A07217" w:rsidRPr="004E06D7" w:rsidRDefault="00A07217" w:rsidP="00443ED5">
                  <w:pPr>
                    <w:widowControl w:val="0"/>
                    <w:spacing w:after="0" w:line="240" w:lineRule="auto"/>
                    <w:rPr>
                      <w:rFonts w:ascii="Times New Roman" w:hAnsi="Times New Roman" w:cs="Times New Roman"/>
                      <w:sz w:val="16"/>
                      <w:szCs w:val="16"/>
                    </w:rPr>
                  </w:pPr>
                  <w:r w:rsidRPr="004E06D7">
                    <w:rPr>
                      <w:rFonts w:ascii="Times New Roman" w:hAnsi="Times New Roman" w:cs="Times New Roman"/>
                      <w:sz w:val="16"/>
                      <w:szCs w:val="16"/>
                    </w:rPr>
                    <w:t>ПРИМЕНЯЕТСЯ</w:t>
                  </w:r>
                </w:p>
              </w:tc>
            </w:tr>
            <w:tr w:rsidR="00A07217" w:rsidRPr="004E06D7" w14:paraId="653B7497" w14:textId="77777777" w:rsidTr="006C6133">
              <w:tc>
                <w:tcPr>
                  <w:tcW w:w="4077" w:type="pct"/>
                  <w:tcBorders>
                    <w:top w:val="single" w:sz="4" w:space="0" w:color="auto"/>
                    <w:left w:val="single" w:sz="4" w:space="0" w:color="auto"/>
                    <w:bottom w:val="single" w:sz="4" w:space="0" w:color="auto"/>
                    <w:right w:val="single" w:sz="4" w:space="0" w:color="auto"/>
                  </w:tcBorders>
                </w:tcPr>
                <w:p w14:paraId="3F8E8EDD" w14:textId="77777777" w:rsidR="00A07217" w:rsidRPr="004E06D7" w:rsidRDefault="00A07217" w:rsidP="00443ED5">
                  <w:pPr>
                    <w:widowControl w:val="0"/>
                    <w:spacing w:after="0" w:line="240" w:lineRule="auto"/>
                    <w:ind w:firstLine="317"/>
                    <w:jc w:val="both"/>
                    <w:rPr>
                      <w:rFonts w:ascii="Times New Roman" w:hAnsi="Times New Roman" w:cs="Times New Roman"/>
                      <w:sz w:val="16"/>
                      <w:szCs w:val="16"/>
                    </w:rPr>
                  </w:pPr>
                  <w:r w:rsidRPr="004E06D7">
                    <w:rPr>
                      <w:rFonts w:ascii="Times New Roman" w:hAnsi="Times New Roman" w:cs="Times New Roman"/>
                      <w:sz w:val="16"/>
                      <w:szCs w:val="1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923" w:type="pct"/>
                  <w:tcBorders>
                    <w:top w:val="single" w:sz="4" w:space="0" w:color="auto"/>
                    <w:left w:val="single" w:sz="4" w:space="0" w:color="auto"/>
                    <w:bottom w:val="single" w:sz="4" w:space="0" w:color="auto"/>
                    <w:right w:val="single" w:sz="4" w:space="0" w:color="auto"/>
                  </w:tcBorders>
                </w:tcPr>
                <w:p w14:paraId="5B0B8D60" w14:textId="77777777" w:rsidR="00A07217" w:rsidRPr="004E06D7" w:rsidRDefault="00A07217" w:rsidP="00443ED5">
                  <w:pPr>
                    <w:widowControl w:val="0"/>
                    <w:spacing w:after="0" w:line="240" w:lineRule="auto"/>
                    <w:rPr>
                      <w:rFonts w:ascii="Times New Roman" w:hAnsi="Times New Roman" w:cs="Times New Roman"/>
                      <w:sz w:val="16"/>
                      <w:szCs w:val="16"/>
                    </w:rPr>
                  </w:pPr>
                  <w:r w:rsidRPr="004E06D7">
                    <w:rPr>
                      <w:rFonts w:ascii="Times New Roman" w:hAnsi="Times New Roman" w:cs="Times New Roman"/>
                      <w:sz w:val="16"/>
                      <w:szCs w:val="16"/>
                    </w:rPr>
                    <w:t>ПРИМЕНЯЕТСЯ</w:t>
                  </w:r>
                </w:p>
              </w:tc>
            </w:tr>
            <w:tr w:rsidR="00A07217" w:rsidRPr="004E06D7" w14:paraId="2CA9CD22" w14:textId="77777777" w:rsidTr="006C6133">
              <w:tc>
                <w:tcPr>
                  <w:tcW w:w="4077" w:type="pct"/>
                  <w:tcBorders>
                    <w:top w:val="single" w:sz="4" w:space="0" w:color="auto"/>
                    <w:left w:val="single" w:sz="4" w:space="0" w:color="auto"/>
                    <w:bottom w:val="single" w:sz="4" w:space="0" w:color="auto"/>
                    <w:right w:val="single" w:sz="4" w:space="0" w:color="auto"/>
                  </w:tcBorders>
                </w:tcPr>
                <w:p w14:paraId="34F4A118" w14:textId="77777777" w:rsidR="00A07217" w:rsidRPr="004E06D7" w:rsidRDefault="00A07217" w:rsidP="00443ED5">
                  <w:pPr>
                    <w:widowControl w:val="0"/>
                    <w:spacing w:after="0" w:line="240" w:lineRule="auto"/>
                    <w:ind w:firstLine="317"/>
                    <w:jc w:val="both"/>
                    <w:rPr>
                      <w:rFonts w:ascii="Times New Roman" w:hAnsi="Times New Roman" w:cs="Times New Roman"/>
                      <w:sz w:val="16"/>
                      <w:szCs w:val="16"/>
                    </w:rPr>
                  </w:pPr>
                  <w:r w:rsidRPr="004E06D7">
                    <w:rPr>
                      <w:rFonts w:ascii="Times New Roman" w:hAnsi="Times New Roman" w:cs="Times New Roman"/>
                      <w:sz w:val="16"/>
                      <w:szCs w:val="1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923" w:type="pct"/>
                  <w:tcBorders>
                    <w:top w:val="single" w:sz="4" w:space="0" w:color="auto"/>
                    <w:left w:val="single" w:sz="4" w:space="0" w:color="auto"/>
                    <w:bottom w:val="single" w:sz="4" w:space="0" w:color="auto"/>
                    <w:right w:val="single" w:sz="4" w:space="0" w:color="auto"/>
                  </w:tcBorders>
                </w:tcPr>
                <w:p w14:paraId="27D4E033" w14:textId="77777777" w:rsidR="00A07217" w:rsidRPr="004E06D7" w:rsidRDefault="00A07217" w:rsidP="00443ED5">
                  <w:pPr>
                    <w:widowControl w:val="0"/>
                    <w:spacing w:after="0" w:line="240" w:lineRule="auto"/>
                    <w:rPr>
                      <w:rFonts w:ascii="Times New Roman" w:hAnsi="Times New Roman" w:cs="Times New Roman"/>
                      <w:sz w:val="16"/>
                      <w:szCs w:val="16"/>
                    </w:rPr>
                  </w:pPr>
                  <w:r w:rsidRPr="004E06D7">
                    <w:rPr>
                      <w:rFonts w:ascii="Times New Roman" w:hAnsi="Times New Roman" w:cs="Times New Roman"/>
                      <w:sz w:val="16"/>
                      <w:szCs w:val="16"/>
                    </w:rPr>
                    <w:t>ПРИМЕНЯЕТСЯ</w:t>
                  </w:r>
                </w:p>
              </w:tc>
            </w:tr>
            <w:tr w:rsidR="00A07217" w:rsidRPr="004E06D7" w14:paraId="6BF57D49" w14:textId="77777777" w:rsidTr="006C6133">
              <w:tc>
                <w:tcPr>
                  <w:tcW w:w="4077" w:type="pct"/>
                  <w:tcBorders>
                    <w:top w:val="single" w:sz="4" w:space="0" w:color="auto"/>
                    <w:left w:val="single" w:sz="4" w:space="0" w:color="auto"/>
                    <w:bottom w:val="single" w:sz="4" w:space="0" w:color="auto"/>
                    <w:right w:val="single" w:sz="4" w:space="0" w:color="auto"/>
                  </w:tcBorders>
                </w:tcPr>
                <w:p w14:paraId="092F6B92" w14:textId="77777777" w:rsidR="00A07217" w:rsidRPr="004E06D7" w:rsidRDefault="00A07217" w:rsidP="00443ED5">
                  <w:pPr>
                    <w:widowControl w:val="0"/>
                    <w:spacing w:after="0" w:line="240" w:lineRule="auto"/>
                    <w:ind w:firstLine="317"/>
                    <w:jc w:val="both"/>
                    <w:rPr>
                      <w:rFonts w:ascii="Times New Roman" w:hAnsi="Times New Roman" w:cs="Times New Roman"/>
                      <w:sz w:val="16"/>
                      <w:szCs w:val="16"/>
                    </w:rPr>
                  </w:pPr>
                  <w:r w:rsidRPr="004E06D7">
                    <w:rPr>
                      <w:rFonts w:ascii="Times New Roman" w:hAnsi="Times New Roman" w:cs="Times New Roman"/>
                      <w:sz w:val="16"/>
                      <w:szCs w:val="1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B3E67D3" w14:textId="77777777" w:rsidR="00A07217" w:rsidRPr="004E06D7" w:rsidRDefault="00A07217" w:rsidP="00443ED5">
                  <w:pPr>
                    <w:widowControl w:val="0"/>
                    <w:spacing w:after="0" w:line="240" w:lineRule="auto"/>
                    <w:ind w:firstLine="317"/>
                    <w:jc w:val="both"/>
                    <w:rPr>
                      <w:rFonts w:ascii="Times New Roman" w:hAnsi="Times New Roman" w:cs="Times New Roman"/>
                      <w:sz w:val="16"/>
                      <w:szCs w:val="16"/>
                    </w:rPr>
                  </w:pPr>
                  <w:r w:rsidRPr="004E06D7">
                    <w:rPr>
                      <w:rFonts w:ascii="Times New Roman" w:hAnsi="Times New Roman" w:cs="Times New Roman"/>
                      <w:sz w:val="16"/>
                      <w:szCs w:val="16"/>
                    </w:rPr>
                    <w:t>а) индивидуальным предпринимателем, если участником такой закупки является индивидуальный предприниматель;</w:t>
                  </w:r>
                </w:p>
                <w:p w14:paraId="2421F4CD" w14:textId="77777777" w:rsidR="00A07217" w:rsidRPr="004E06D7" w:rsidRDefault="00A07217" w:rsidP="00443ED5">
                  <w:pPr>
                    <w:widowControl w:val="0"/>
                    <w:spacing w:after="0" w:line="240" w:lineRule="auto"/>
                    <w:ind w:firstLine="317"/>
                    <w:jc w:val="both"/>
                    <w:rPr>
                      <w:rFonts w:ascii="Times New Roman" w:hAnsi="Times New Roman" w:cs="Times New Roman"/>
                      <w:sz w:val="16"/>
                      <w:szCs w:val="16"/>
                    </w:rPr>
                  </w:pPr>
                  <w:r w:rsidRPr="004E06D7">
                    <w:rPr>
                      <w:rFonts w:ascii="Times New Roman" w:hAnsi="Times New Roman" w:cs="Times New Roman"/>
                      <w:sz w:val="16"/>
                      <w:szCs w:val="1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923" w:type="pct"/>
                  <w:tcBorders>
                    <w:top w:val="single" w:sz="4" w:space="0" w:color="auto"/>
                    <w:left w:val="single" w:sz="4" w:space="0" w:color="auto"/>
                    <w:bottom w:val="single" w:sz="4" w:space="0" w:color="auto"/>
                    <w:right w:val="single" w:sz="4" w:space="0" w:color="auto"/>
                  </w:tcBorders>
                </w:tcPr>
                <w:p w14:paraId="45B92CB9" w14:textId="77777777" w:rsidR="00A07217" w:rsidRPr="004E06D7" w:rsidRDefault="00A07217" w:rsidP="00443ED5">
                  <w:pPr>
                    <w:widowControl w:val="0"/>
                    <w:spacing w:after="0" w:line="240" w:lineRule="auto"/>
                    <w:rPr>
                      <w:rFonts w:ascii="Times New Roman" w:hAnsi="Times New Roman" w:cs="Times New Roman"/>
                      <w:sz w:val="16"/>
                      <w:szCs w:val="16"/>
                    </w:rPr>
                  </w:pPr>
                  <w:r w:rsidRPr="004E06D7">
                    <w:rPr>
                      <w:rFonts w:ascii="Times New Roman" w:hAnsi="Times New Roman" w:cs="Times New Roman"/>
                      <w:sz w:val="16"/>
                      <w:szCs w:val="16"/>
                    </w:rPr>
                    <w:t>ПРИМЕНЯЕТСЯ</w:t>
                  </w:r>
                </w:p>
              </w:tc>
            </w:tr>
            <w:tr w:rsidR="00A07217" w:rsidRPr="004E06D7" w14:paraId="32FB06A7" w14:textId="77777777" w:rsidTr="006C6133">
              <w:tc>
                <w:tcPr>
                  <w:tcW w:w="4077" w:type="pct"/>
                  <w:tcBorders>
                    <w:top w:val="single" w:sz="4" w:space="0" w:color="auto"/>
                    <w:left w:val="single" w:sz="4" w:space="0" w:color="auto"/>
                    <w:bottom w:val="single" w:sz="4" w:space="0" w:color="auto"/>
                    <w:right w:val="single" w:sz="4" w:space="0" w:color="auto"/>
                  </w:tcBorders>
                </w:tcPr>
                <w:p w14:paraId="0F1D80CE" w14:textId="3FCBEEC4" w:rsidR="00D76511" w:rsidRPr="004E06D7" w:rsidRDefault="00A07217" w:rsidP="00D76511">
                  <w:pPr>
                    <w:pStyle w:val="af4"/>
                    <w:widowControl w:val="0"/>
                    <w:ind w:firstLine="317"/>
                    <w:jc w:val="both"/>
                    <w:rPr>
                      <w:rFonts w:cs="Times New Roman"/>
                      <w:sz w:val="16"/>
                      <w:szCs w:val="16"/>
                      <w:lang w:eastAsia="ru-RU"/>
                    </w:rPr>
                  </w:pPr>
                  <w:r w:rsidRPr="004E06D7">
                    <w:rPr>
                      <w:rFonts w:cs="Times New Roman"/>
                      <w:sz w:val="16"/>
                      <w:szCs w:val="16"/>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w:t>
                  </w:r>
                  <w:proofErr w:type="gramStart"/>
                  <w:r w:rsidRPr="004E06D7">
                    <w:rPr>
                      <w:rFonts w:cs="Times New Roman"/>
                      <w:sz w:val="16"/>
                      <w:szCs w:val="16"/>
                      <w:lang w:eastAsia="ru-RU"/>
                    </w:rPr>
                    <w:t>случая</w:t>
                  </w:r>
                  <w:proofErr w:type="gramEnd"/>
                  <w:r w:rsidRPr="004E06D7">
                    <w:rPr>
                      <w:rFonts w:cs="Times New Roman"/>
                      <w:sz w:val="16"/>
                      <w:szCs w:val="16"/>
                      <w:lang w:eastAsia="ru-RU"/>
                    </w:rPr>
                    <w:t xml:space="preserve">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proofErr w:type="gramStart"/>
                  <w:r w:rsidRPr="004E06D7">
                    <w:rPr>
                      <w:rFonts w:cs="Times New Roman"/>
                      <w:sz w:val="16"/>
                      <w:szCs w:val="16"/>
                      <w:lang w:eastAsia="ru-RU"/>
                    </w:rPr>
                    <w:t>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D76511" w:rsidRPr="004E06D7">
                    <w:rPr>
                      <w:rFonts w:cs="Times New Roman"/>
                      <w:sz w:val="16"/>
                      <w:szCs w:val="16"/>
                      <w:lang w:eastAsia="ru-RU"/>
                    </w:rPr>
                    <w:t>: копию действующей лицензии или выписку из реестра лицензий на осуществление фармацевтической деятельности, включающую в себя выполнение работ, оказание услуг: оптовая торговля лекарственными средствами для ветеринарного применения или лицензии на производство лекарственных средств для ветеринарного применения (для производителей).</w:t>
                  </w:r>
                  <w:proofErr w:type="gramEnd"/>
                  <w:r w:rsidR="00D76511" w:rsidRPr="004E06D7">
                    <w:rPr>
                      <w:rFonts w:cs="Times New Roman"/>
                      <w:sz w:val="16"/>
                      <w:szCs w:val="16"/>
                      <w:lang w:eastAsia="ru-RU"/>
                    </w:rPr>
                    <w:t xml:space="preserve"> </w:t>
                  </w:r>
                  <w:proofErr w:type="gramStart"/>
                  <w:r w:rsidR="00D76511" w:rsidRPr="004E06D7">
                    <w:rPr>
                      <w:rFonts w:cs="Times New Roman"/>
                      <w:sz w:val="16"/>
                      <w:szCs w:val="16"/>
                      <w:lang w:eastAsia="ru-RU"/>
                    </w:rPr>
                    <w:t>Документом, подтверждающим соответствие участника закупки данным требованиям, является действующая лицензия на осуществление фармацевтической деятельности, включающую в себя выполнение работ, оказание услуг: оптовая торговля лекарственными средствами для ветеринарного применения или лицензии на производство лекарственных средств для ветеринарного применения (для производителей) или выписка из реестра лицензий, подтверждающая соответствие участника закупки установленным требованиям о наличии лицензии, выданная в порядке, предусмотренном ч. 9 ст</w:t>
                  </w:r>
                  <w:proofErr w:type="gramEnd"/>
                  <w:r w:rsidR="00D76511" w:rsidRPr="004E06D7">
                    <w:rPr>
                      <w:rFonts w:cs="Times New Roman"/>
                      <w:sz w:val="16"/>
                      <w:szCs w:val="16"/>
                      <w:lang w:eastAsia="ru-RU"/>
                    </w:rPr>
                    <w:t>. 21 Федерального закона от 04.05.2011 № 99-ФЗ «О лицензировании отдельных видов деятельности"</w:t>
                  </w:r>
                </w:p>
                <w:p w14:paraId="43D44FAE" w14:textId="79E31109" w:rsidR="00A07217" w:rsidRPr="004E06D7" w:rsidRDefault="00D76511" w:rsidP="00D76511">
                  <w:pPr>
                    <w:pStyle w:val="af4"/>
                    <w:widowControl w:val="0"/>
                    <w:ind w:firstLine="317"/>
                    <w:jc w:val="both"/>
                    <w:rPr>
                      <w:rFonts w:cs="Times New Roman"/>
                      <w:sz w:val="16"/>
                      <w:szCs w:val="16"/>
                      <w:lang w:eastAsia="ru-RU"/>
                    </w:rPr>
                  </w:pPr>
                  <w:r w:rsidRPr="004E06D7">
                    <w:rPr>
                      <w:rFonts w:cs="Times New Roman"/>
                      <w:sz w:val="16"/>
                      <w:szCs w:val="16"/>
                      <w:lang w:eastAsia="ru-RU"/>
                    </w:rPr>
                    <w:t>На основании: Федерального закона от 04.05.2011 г. № 99-ФЗ «О лицензировании отдельных видов деятельности», постановления Правительства РФ от 31.03.2022 г. № 547 «Об утверждении Положения о лицензировании фармацевтической деятельности», постановления Правительства РФ «Об утверждении положения о лицензировании производства лекарственных средств» от 06.07.2012 г. № 686</w:t>
                  </w:r>
                  <w:r w:rsidR="00A07217" w:rsidRPr="004E06D7">
                    <w:rPr>
                      <w:rFonts w:cs="Times New Roman"/>
                      <w:sz w:val="16"/>
                      <w:szCs w:val="16"/>
                      <w:lang w:eastAsia="ru-RU"/>
                    </w:rPr>
                    <w:t>;</w:t>
                  </w:r>
                </w:p>
              </w:tc>
              <w:tc>
                <w:tcPr>
                  <w:tcW w:w="923" w:type="pct"/>
                  <w:tcBorders>
                    <w:top w:val="single" w:sz="4" w:space="0" w:color="auto"/>
                    <w:left w:val="single" w:sz="4" w:space="0" w:color="auto"/>
                    <w:bottom w:val="single" w:sz="4" w:space="0" w:color="auto"/>
                    <w:right w:val="single" w:sz="4" w:space="0" w:color="auto"/>
                  </w:tcBorders>
                </w:tcPr>
                <w:p w14:paraId="4301B149" w14:textId="6530E4F3" w:rsidR="00A07217" w:rsidRPr="004E06D7" w:rsidRDefault="00A07217" w:rsidP="00443ED5">
                  <w:pPr>
                    <w:widowControl w:val="0"/>
                    <w:spacing w:after="0" w:line="240" w:lineRule="auto"/>
                    <w:rPr>
                      <w:rFonts w:ascii="Times New Roman" w:hAnsi="Times New Roman" w:cs="Times New Roman"/>
                      <w:sz w:val="16"/>
                      <w:szCs w:val="16"/>
                    </w:rPr>
                  </w:pPr>
                  <w:r w:rsidRPr="004E06D7">
                    <w:rPr>
                      <w:rFonts w:ascii="Times New Roman" w:hAnsi="Times New Roman" w:cs="Times New Roman"/>
                      <w:sz w:val="16"/>
                      <w:szCs w:val="16"/>
                    </w:rPr>
                    <w:t>ПРИМЕНЯЕТСЯ</w:t>
                  </w:r>
                </w:p>
              </w:tc>
            </w:tr>
            <w:tr w:rsidR="00A07217" w:rsidRPr="004E06D7" w14:paraId="30AEB32E" w14:textId="77777777" w:rsidTr="006C6133">
              <w:tc>
                <w:tcPr>
                  <w:tcW w:w="4077" w:type="pct"/>
                  <w:tcBorders>
                    <w:top w:val="single" w:sz="4" w:space="0" w:color="auto"/>
                    <w:left w:val="single" w:sz="4" w:space="0" w:color="auto"/>
                    <w:bottom w:val="single" w:sz="4" w:space="0" w:color="auto"/>
                    <w:right w:val="single" w:sz="4" w:space="0" w:color="auto"/>
                  </w:tcBorders>
                </w:tcPr>
                <w:p w14:paraId="633AF2EE" w14:textId="77777777" w:rsidR="00A07217" w:rsidRPr="004E06D7" w:rsidRDefault="00A07217" w:rsidP="00443ED5">
                  <w:pPr>
                    <w:pStyle w:val="af4"/>
                    <w:widowControl w:val="0"/>
                    <w:ind w:firstLine="317"/>
                    <w:jc w:val="both"/>
                    <w:rPr>
                      <w:rFonts w:cs="Times New Roman"/>
                      <w:sz w:val="16"/>
                      <w:szCs w:val="16"/>
                      <w:lang w:eastAsia="ru-RU"/>
                    </w:rPr>
                  </w:pPr>
                  <w:proofErr w:type="gramStart"/>
                  <w:r w:rsidRPr="004E06D7">
                    <w:rPr>
                      <w:rFonts w:cs="Times New Roman"/>
                      <w:sz w:val="16"/>
                      <w:szCs w:val="16"/>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4E06D7">
                    <w:rPr>
                      <w:rFonts w:cs="Times New Roman"/>
                      <w:sz w:val="16"/>
                      <w:szCs w:val="16"/>
                      <w:lang w:eastAsia="ru-RU"/>
                    </w:rPr>
                    <w:t xml:space="preserve"> </w:t>
                  </w:r>
                  <w:proofErr w:type="gramStart"/>
                  <w:r w:rsidRPr="004E06D7">
                    <w:rPr>
                      <w:rFonts w:cs="Times New Roman"/>
                      <w:sz w:val="16"/>
                      <w:szCs w:val="16"/>
                      <w:lang w:eastAsia="ru-RU"/>
                    </w:rPr>
                    <w:t xml:space="preserve">извещении об </w:t>
                  </w:r>
                  <w:r w:rsidRPr="004E06D7">
                    <w:rPr>
                      <w:rFonts w:cs="Times New Roman"/>
                      <w:sz w:val="16"/>
                      <w:szCs w:val="16"/>
                      <w:lang w:eastAsia="ru-RU"/>
                    </w:rPr>
                    <w:lastRenderedPageBreak/>
                    <w:t>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tc>
              <w:tc>
                <w:tcPr>
                  <w:tcW w:w="923" w:type="pct"/>
                  <w:tcBorders>
                    <w:top w:val="single" w:sz="4" w:space="0" w:color="auto"/>
                    <w:left w:val="single" w:sz="4" w:space="0" w:color="auto"/>
                    <w:bottom w:val="single" w:sz="4" w:space="0" w:color="auto"/>
                    <w:right w:val="single" w:sz="4" w:space="0" w:color="auto"/>
                  </w:tcBorders>
                </w:tcPr>
                <w:p w14:paraId="6786927D" w14:textId="77777777" w:rsidR="00A07217" w:rsidRPr="004E06D7" w:rsidRDefault="00A07217" w:rsidP="00443ED5">
                  <w:pPr>
                    <w:widowControl w:val="0"/>
                    <w:spacing w:after="0" w:line="240" w:lineRule="auto"/>
                    <w:rPr>
                      <w:rFonts w:ascii="Times New Roman" w:hAnsi="Times New Roman" w:cs="Times New Roman"/>
                      <w:sz w:val="16"/>
                      <w:szCs w:val="16"/>
                    </w:rPr>
                  </w:pPr>
                  <w:r w:rsidRPr="004E06D7">
                    <w:rPr>
                      <w:rFonts w:ascii="Times New Roman" w:hAnsi="Times New Roman" w:cs="Times New Roman"/>
                      <w:sz w:val="16"/>
                      <w:szCs w:val="16"/>
                    </w:rPr>
                    <w:lastRenderedPageBreak/>
                    <w:t>ПРИМЕНЯЕТСЯ</w:t>
                  </w:r>
                </w:p>
              </w:tc>
            </w:tr>
            <w:tr w:rsidR="00A07217" w:rsidRPr="004E06D7" w14:paraId="63B9E85E" w14:textId="77777777" w:rsidTr="006C6133">
              <w:trPr>
                <w:trHeight w:val="2999"/>
              </w:trPr>
              <w:tc>
                <w:tcPr>
                  <w:tcW w:w="4077" w:type="pct"/>
                  <w:tcBorders>
                    <w:top w:val="single" w:sz="4" w:space="0" w:color="auto"/>
                    <w:left w:val="single" w:sz="4" w:space="0" w:color="auto"/>
                    <w:bottom w:val="single" w:sz="4" w:space="0" w:color="auto"/>
                    <w:right w:val="single" w:sz="4" w:space="0" w:color="auto"/>
                  </w:tcBorders>
                </w:tcPr>
                <w:p w14:paraId="391CC986" w14:textId="77777777" w:rsidR="00A07217" w:rsidRPr="004E06D7" w:rsidRDefault="00A07217" w:rsidP="00443ED5">
                  <w:pPr>
                    <w:pStyle w:val="af4"/>
                    <w:widowControl w:val="0"/>
                    <w:ind w:firstLine="317"/>
                    <w:jc w:val="both"/>
                    <w:rPr>
                      <w:rFonts w:cs="Times New Roman"/>
                      <w:sz w:val="16"/>
                      <w:szCs w:val="16"/>
                      <w:lang w:eastAsia="ru-RU"/>
                    </w:rPr>
                  </w:pPr>
                  <w:r w:rsidRPr="004E06D7">
                    <w:rPr>
                      <w:rFonts w:cs="Times New Roman"/>
                      <w:sz w:val="16"/>
                      <w:szCs w:val="16"/>
                      <w:lang w:eastAsia="ru-RU"/>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06BDD0B" w14:textId="77777777" w:rsidR="00A07217" w:rsidRPr="004E06D7" w:rsidRDefault="00A07217" w:rsidP="00443ED5">
                  <w:pPr>
                    <w:pStyle w:val="af4"/>
                    <w:widowControl w:val="0"/>
                    <w:ind w:firstLine="317"/>
                    <w:jc w:val="both"/>
                    <w:rPr>
                      <w:rFonts w:cs="Times New Roman"/>
                      <w:sz w:val="16"/>
                      <w:szCs w:val="16"/>
                      <w:lang w:eastAsia="ru-RU"/>
                    </w:rPr>
                  </w:pPr>
                  <w:r w:rsidRPr="004E06D7">
                    <w:rPr>
                      <w:rFonts w:cs="Times New Roman"/>
                      <w:sz w:val="16"/>
                      <w:szCs w:val="16"/>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50BADC9" w14:textId="77777777" w:rsidR="00A07217" w:rsidRPr="004E06D7" w:rsidRDefault="00A07217" w:rsidP="00443ED5">
                  <w:pPr>
                    <w:pStyle w:val="af4"/>
                    <w:widowControl w:val="0"/>
                    <w:ind w:firstLine="317"/>
                    <w:jc w:val="both"/>
                    <w:rPr>
                      <w:rFonts w:cs="Times New Roman"/>
                      <w:sz w:val="16"/>
                      <w:szCs w:val="16"/>
                      <w:lang w:eastAsia="ru-RU"/>
                    </w:rPr>
                  </w:pPr>
                  <w:r w:rsidRPr="004E06D7">
                    <w:rPr>
                      <w:rFonts w:cs="Times New Roman"/>
                      <w:sz w:val="16"/>
                      <w:szCs w:val="16"/>
                      <w:lang w:eastAsia="ru-RU"/>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tc>
              <w:tc>
                <w:tcPr>
                  <w:tcW w:w="923" w:type="pct"/>
                  <w:tcBorders>
                    <w:top w:val="single" w:sz="4" w:space="0" w:color="auto"/>
                    <w:left w:val="single" w:sz="4" w:space="0" w:color="auto"/>
                    <w:bottom w:val="single" w:sz="4" w:space="0" w:color="auto"/>
                    <w:right w:val="single" w:sz="4" w:space="0" w:color="auto"/>
                  </w:tcBorders>
                </w:tcPr>
                <w:p w14:paraId="0C16DA1B" w14:textId="77777777" w:rsidR="00A07217" w:rsidRPr="004E06D7" w:rsidRDefault="00A07217" w:rsidP="00443ED5">
                  <w:pPr>
                    <w:widowControl w:val="0"/>
                    <w:spacing w:after="0" w:line="240" w:lineRule="auto"/>
                    <w:rPr>
                      <w:rFonts w:ascii="Times New Roman" w:hAnsi="Times New Roman" w:cs="Times New Roman"/>
                      <w:sz w:val="16"/>
                      <w:szCs w:val="16"/>
                    </w:rPr>
                  </w:pPr>
                  <w:r w:rsidRPr="004E06D7">
                    <w:rPr>
                      <w:rFonts w:ascii="Times New Roman" w:hAnsi="Times New Roman" w:cs="Times New Roman"/>
                      <w:sz w:val="16"/>
                      <w:szCs w:val="16"/>
                    </w:rPr>
                    <w:t>НЕ ПРИМЕНЯЕТСЯ</w:t>
                  </w:r>
                </w:p>
              </w:tc>
            </w:tr>
            <w:tr w:rsidR="00A07217" w:rsidRPr="004E06D7" w14:paraId="469BDBBD" w14:textId="77777777" w:rsidTr="006C6133">
              <w:tc>
                <w:tcPr>
                  <w:tcW w:w="4077" w:type="pct"/>
                  <w:tcBorders>
                    <w:top w:val="single" w:sz="4" w:space="0" w:color="auto"/>
                    <w:left w:val="single" w:sz="4" w:space="0" w:color="auto"/>
                    <w:bottom w:val="single" w:sz="4" w:space="0" w:color="auto"/>
                    <w:right w:val="single" w:sz="4" w:space="0" w:color="auto"/>
                  </w:tcBorders>
                </w:tcPr>
                <w:p w14:paraId="6E143E94" w14:textId="77777777" w:rsidR="00A07217" w:rsidRPr="004E06D7" w:rsidRDefault="00A07217" w:rsidP="00443ED5">
                  <w:pPr>
                    <w:pStyle w:val="af4"/>
                    <w:widowControl w:val="0"/>
                    <w:ind w:firstLine="317"/>
                    <w:jc w:val="both"/>
                    <w:rPr>
                      <w:rFonts w:cs="Times New Roman"/>
                      <w:sz w:val="16"/>
                      <w:szCs w:val="16"/>
                      <w:lang w:eastAsia="ru-RU"/>
                    </w:rPr>
                  </w:pPr>
                  <w:r w:rsidRPr="004E06D7">
                    <w:rPr>
                      <w:rFonts w:cs="Times New Roman"/>
                      <w:sz w:val="16"/>
                      <w:szCs w:val="16"/>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9B1AB34" w14:textId="77777777" w:rsidR="00A07217" w:rsidRPr="004E06D7" w:rsidRDefault="00A07217" w:rsidP="00443ED5">
                  <w:pPr>
                    <w:pStyle w:val="af4"/>
                    <w:widowControl w:val="0"/>
                    <w:ind w:firstLine="317"/>
                    <w:jc w:val="both"/>
                    <w:rPr>
                      <w:rFonts w:cs="Times New Roman"/>
                      <w:sz w:val="16"/>
                      <w:szCs w:val="16"/>
                      <w:lang w:eastAsia="ru-RU"/>
                    </w:rPr>
                  </w:pPr>
                  <w:r w:rsidRPr="004E06D7">
                    <w:rPr>
                      <w:rFonts w:cs="Times New Roman"/>
                      <w:sz w:val="16"/>
                      <w:szCs w:val="16"/>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001B20C" w14:textId="77777777" w:rsidR="00A07217" w:rsidRPr="004E06D7" w:rsidRDefault="00A07217" w:rsidP="00443ED5">
                  <w:pPr>
                    <w:pStyle w:val="af4"/>
                    <w:widowControl w:val="0"/>
                    <w:ind w:firstLine="317"/>
                    <w:jc w:val="both"/>
                    <w:rPr>
                      <w:rFonts w:cs="Times New Roman"/>
                      <w:sz w:val="16"/>
                      <w:szCs w:val="16"/>
                      <w:lang w:eastAsia="ru-RU"/>
                    </w:rPr>
                  </w:pPr>
                  <w:r w:rsidRPr="004E06D7">
                    <w:rPr>
                      <w:rFonts w:cs="Times New Roman"/>
                      <w:sz w:val="16"/>
                      <w:szCs w:val="16"/>
                      <w:lang w:eastAsia="ru-RU"/>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C184D20" w14:textId="77777777" w:rsidR="00A07217" w:rsidRPr="004E06D7" w:rsidRDefault="00A07217" w:rsidP="00443ED5">
                  <w:pPr>
                    <w:pStyle w:val="af4"/>
                    <w:widowControl w:val="0"/>
                    <w:ind w:firstLine="317"/>
                    <w:jc w:val="both"/>
                    <w:rPr>
                      <w:rFonts w:cs="Times New Roman"/>
                      <w:sz w:val="16"/>
                      <w:szCs w:val="16"/>
                      <w:lang w:eastAsia="ru-RU"/>
                    </w:rPr>
                  </w:pPr>
                  <w:proofErr w:type="gramStart"/>
                  <w:r w:rsidRPr="004E06D7">
                    <w:rPr>
                      <w:rFonts w:cs="Times New Roman"/>
                      <w:sz w:val="16"/>
                      <w:szCs w:val="16"/>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E06D7">
                    <w:rPr>
                      <w:rFonts w:cs="Times New Roman"/>
                      <w:sz w:val="16"/>
                      <w:szCs w:val="16"/>
                      <w:lang w:eastAsia="ru-RU"/>
                    </w:rPr>
                    <w:t xml:space="preserve"> вступившее в законную силу решение суда о признании обязанности </w:t>
                  </w:r>
                  <w:proofErr w:type="gramStart"/>
                  <w:r w:rsidRPr="004E06D7">
                    <w:rPr>
                      <w:rFonts w:cs="Times New Roman"/>
                      <w:sz w:val="16"/>
                      <w:szCs w:val="16"/>
                      <w:lang w:eastAsia="ru-RU"/>
                    </w:rPr>
                    <w:t>заявителя</w:t>
                  </w:r>
                  <w:proofErr w:type="gramEnd"/>
                  <w:r w:rsidRPr="004E06D7">
                    <w:rPr>
                      <w:rFonts w:cs="Times New Roman"/>
                      <w:sz w:val="16"/>
                      <w:szCs w:val="16"/>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B53AB80" w14:textId="77777777" w:rsidR="00A07217" w:rsidRPr="004E06D7" w:rsidRDefault="00A07217" w:rsidP="00443ED5">
                  <w:pPr>
                    <w:pStyle w:val="af4"/>
                    <w:widowControl w:val="0"/>
                    <w:ind w:firstLine="317"/>
                    <w:jc w:val="both"/>
                    <w:rPr>
                      <w:rFonts w:cs="Times New Roman"/>
                      <w:sz w:val="16"/>
                      <w:szCs w:val="16"/>
                      <w:lang w:eastAsia="ru-RU"/>
                    </w:rPr>
                  </w:pPr>
                  <w:proofErr w:type="gramStart"/>
                  <w:r w:rsidRPr="004E06D7">
                    <w:rPr>
                      <w:rFonts w:cs="Times New Roman"/>
                      <w:sz w:val="16"/>
                      <w:szCs w:val="16"/>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E06D7">
                    <w:rPr>
                      <w:rFonts w:cs="Times New Roman"/>
                      <w:sz w:val="16"/>
                      <w:szCs w:val="16"/>
                      <w:lang w:eastAsia="ru-RU"/>
                    </w:rPr>
                    <w:t xml:space="preserve">, </w:t>
                  </w:r>
                  <w:proofErr w:type="gramStart"/>
                  <w:r w:rsidRPr="004E06D7">
                    <w:rPr>
                      <w:rFonts w:cs="Times New Roman"/>
                      <w:sz w:val="16"/>
                      <w:szCs w:val="16"/>
                      <w:lang w:eastAsia="ru-RU"/>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53E73679" w14:textId="77777777" w:rsidR="00A07217" w:rsidRPr="004E06D7" w:rsidRDefault="00A07217" w:rsidP="00443ED5">
                  <w:pPr>
                    <w:pStyle w:val="af4"/>
                    <w:widowControl w:val="0"/>
                    <w:ind w:firstLine="317"/>
                    <w:jc w:val="both"/>
                    <w:rPr>
                      <w:rFonts w:cs="Times New Roman"/>
                      <w:sz w:val="16"/>
                      <w:szCs w:val="16"/>
                      <w:lang w:eastAsia="ru-RU"/>
                    </w:rPr>
                  </w:pPr>
                  <w:r w:rsidRPr="004E06D7">
                    <w:rPr>
                      <w:rFonts w:cs="Times New Roman"/>
                      <w:sz w:val="16"/>
                      <w:szCs w:val="16"/>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w:t>
                  </w:r>
                  <w:r w:rsidRPr="004E06D7">
                    <w:rPr>
                      <w:rFonts w:cs="Times New Roman"/>
                      <w:sz w:val="16"/>
                      <w:szCs w:val="16"/>
                      <w:lang w:eastAsia="ru-RU"/>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6821AC3A" w14:textId="77777777" w:rsidR="00A07217" w:rsidRPr="004E06D7" w:rsidRDefault="00A07217" w:rsidP="00443ED5">
                  <w:pPr>
                    <w:pStyle w:val="af4"/>
                    <w:widowControl w:val="0"/>
                    <w:ind w:firstLine="317"/>
                    <w:jc w:val="both"/>
                    <w:rPr>
                      <w:rFonts w:cs="Times New Roman"/>
                      <w:sz w:val="16"/>
                      <w:szCs w:val="16"/>
                      <w:lang w:eastAsia="ru-RU"/>
                    </w:rPr>
                  </w:pPr>
                  <w:proofErr w:type="gramStart"/>
                  <w:r w:rsidRPr="004E06D7">
                    <w:rPr>
                      <w:rFonts w:cs="Times New Roman"/>
                      <w:sz w:val="16"/>
                      <w:szCs w:val="16"/>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E06D7">
                    <w:rPr>
                      <w:rFonts w:cs="Times New Roman"/>
                      <w:sz w:val="16"/>
                      <w:szCs w:val="16"/>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ED918F7" w14:textId="77777777" w:rsidR="00A07217" w:rsidRPr="004E06D7" w:rsidRDefault="00A07217" w:rsidP="00443ED5">
                  <w:pPr>
                    <w:pStyle w:val="af4"/>
                    <w:widowControl w:val="0"/>
                    <w:ind w:firstLine="317"/>
                    <w:jc w:val="both"/>
                    <w:rPr>
                      <w:rFonts w:cs="Times New Roman"/>
                      <w:sz w:val="16"/>
                      <w:szCs w:val="16"/>
                      <w:lang w:eastAsia="ru-RU"/>
                    </w:rPr>
                  </w:pPr>
                  <w:r w:rsidRPr="004E06D7">
                    <w:rPr>
                      <w:rFonts w:cs="Times New Roman"/>
                      <w:sz w:val="16"/>
                      <w:szCs w:val="16"/>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9FAB27" w14:textId="77777777" w:rsidR="00A07217" w:rsidRPr="004E06D7" w:rsidRDefault="00A07217" w:rsidP="00443ED5">
                  <w:pPr>
                    <w:pStyle w:val="af4"/>
                    <w:widowControl w:val="0"/>
                    <w:ind w:firstLine="317"/>
                    <w:jc w:val="both"/>
                    <w:rPr>
                      <w:rFonts w:cs="Times New Roman"/>
                      <w:sz w:val="16"/>
                      <w:szCs w:val="16"/>
                      <w:lang w:eastAsia="ru-RU"/>
                    </w:rPr>
                  </w:pPr>
                  <w:r w:rsidRPr="004E06D7">
                    <w:rPr>
                      <w:rFonts w:cs="Times New Roman"/>
                      <w:sz w:val="16"/>
                      <w:szCs w:val="16"/>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923" w:type="pct"/>
                  <w:tcBorders>
                    <w:top w:val="single" w:sz="4" w:space="0" w:color="auto"/>
                    <w:left w:val="single" w:sz="4" w:space="0" w:color="auto"/>
                    <w:bottom w:val="single" w:sz="4" w:space="0" w:color="auto"/>
                    <w:right w:val="single" w:sz="4" w:space="0" w:color="auto"/>
                  </w:tcBorders>
                </w:tcPr>
                <w:p w14:paraId="1D75AE8B" w14:textId="77777777" w:rsidR="00A07217" w:rsidRPr="004E06D7" w:rsidRDefault="00A07217" w:rsidP="00443ED5">
                  <w:pPr>
                    <w:widowControl w:val="0"/>
                    <w:spacing w:after="0" w:line="240" w:lineRule="auto"/>
                    <w:jc w:val="both"/>
                    <w:rPr>
                      <w:rFonts w:ascii="Times New Roman" w:hAnsi="Times New Roman" w:cs="Times New Roman"/>
                      <w:sz w:val="16"/>
                      <w:szCs w:val="16"/>
                    </w:rPr>
                  </w:pPr>
                  <w:r w:rsidRPr="004E06D7">
                    <w:rPr>
                      <w:rFonts w:ascii="Times New Roman" w:hAnsi="Times New Roman" w:cs="Times New Roman"/>
                      <w:sz w:val="16"/>
                      <w:szCs w:val="16"/>
                    </w:rPr>
                    <w:lastRenderedPageBreak/>
                    <w:t>ПРИМЕНЯЕТСЯ</w:t>
                  </w:r>
                </w:p>
                <w:p w14:paraId="46B5C6E3" w14:textId="77777777" w:rsidR="00A07217" w:rsidRPr="004E06D7" w:rsidRDefault="00A07217" w:rsidP="00443ED5">
                  <w:pPr>
                    <w:widowControl w:val="0"/>
                    <w:spacing w:after="0" w:line="240" w:lineRule="auto"/>
                    <w:jc w:val="both"/>
                    <w:rPr>
                      <w:rFonts w:ascii="Times New Roman" w:hAnsi="Times New Roman" w:cs="Times New Roman"/>
                      <w:i/>
                      <w:sz w:val="16"/>
                      <w:szCs w:val="16"/>
                    </w:rPr>
                  </w:pPr>
                  <w:proofErr w:type="gramStart"/>
                  <w:r w:rsidRPr="004E06D7">
                    <w:rPr>
                      <w:rFonts w:ascii="Times New Roman" w:hAnsi="Times New Roman" w:cs="Times New Roman"/>
                      <w:i/>
                      <w:iCs/>
                      <w:sz w:val="16"/>
                      <w:szCs w:val="16"/>
                    </w:rPr>
                    <w:t>(В случае отсутствия возможности формирования декларации, подтверждающей соответствие требованиям, установленным пунктом 9 настоящей документации о конкурентной закупке (извещении об осуществлении конкурентной закупки) с применением аппаратно-программных средств электронной площадки, участник закупки включает в состав заявки на участие в закупке данную декларацию.</w:t>
                  </w:r>
                  <w:proofErr w:type="gramEnd"/>
                  <w:r w:rsidRPr="004E06D7">
                    <w:rPr>
                      <w:rFonts w:ascii="Times New Roman" w:hAnsi="Times New Roman" w:cs="Times New Roman"/>
                      <w:i/>
                      <w:iCs/>
                      <w:sz w:val="16"/>
                      <w:szCs w:val="16"/>
                    </w:rPr>
                    <w:t xml:space="preserve"> </w:t>
                  </w:r>
                  <w:proofErr w:type="gramStart"/>
                  <w:r w:rsidRPr="004E06D7">
                    <w:rPr>
                      <w:rFonts w:ascii="Times New Roman" w:hAnsi="Times New Roman" w:cs="Times New Roman"/>
                      <w:i/>
                      <w:iCs/>
                      <w:sz w:val="16"/>
                      <w:szCs w:val="16"/>
                    </w:rPr>
                    <w:t>Форма такой декларации включена в состав рекомендуемых форм заявки на участие в закупке (прилагаются к документации о конкурентной закупке (извещению об осуществлении конкурентной закупки)</w:t>
                  </w:r>
                  <w:proofErr w:type="gramEnd"/>
                </w:p>
              </w:tc>
            </w:tr>
            <w:tr w:rsidR="00A07217" w:rsidRPr="004E06D7" w14:paraId="2287B2E5" w14:textId="77777777" w:rsidTr="006C6133">
              <w:tc>
                <w:tcPr>
                  <w:tcW w:w="4077" w:type="pct"/>
                  <w:tcBorders>
                    <w:top w:val="single" w:sz="4" w:space="0" w:color="auto"/>
                    <w:left w:val="single" w:sz="4" w:space="0" w:color="auto"/>
                    <w:bottom w:val="single" w:sz="4" w:space="0" w:color="auto"/>
                    <w:right w:val="single" w:sz="4" w:space="0" w:color="auto"/>
                  </w:tcBorders>
                </w:tcPr>
                <w:p w14:paraId="6449C35D" w14:textId="77777777" w:rsidR="00A07217" w:rsidRPr="004E06D7" w:rsidRDefault="00A07217" w:rsidP="00443ED5">
                  <w:pPr>
                    <w:pStyle w:val="af4"/>
                    <w:widowControl w:val="0"/>
                    <w:ind w:firstLine="317"/>
                    <w:jc w:val="both"/>
                    <w:rPr>
                      <w:rFonts w:cs="Times New Roman"/>
                      <w:sz w:val="16"/>
                      <w:szCs w:val="16"/>
                      <w:lang w:eastAsia="ru-RU"/>
                    </w:rPr>
                  </w:pPr>
                  <w:proofErr w:type="gramStart"/>
                  <w:r w:rsidRPr="004E06D7">
                    <w:rPr>
                      <w:rFonts w:cs="Times New Roman"/>
                      <w:sz w:val="16"/>
                      <w:szCs w:val="16"/>
                      <w:lang w:eastAsia="ru-RU"/>
                    </w:rPr>
                    <w:lastRenderedPageBreak/>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4E06D7">
                    <w:rPr>
                      <w:rFonts w:cs="Times New Roman"/>
                      <w:sz w:val="16"/>
                      <w:szCs w:val="16"/>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923" w:type="pct"/>
                  <w:tcBorders>
                    <w:top w:val="single" w:sz="4" w:space="0" w:color="auto"/>
                    <w:left w:val="single" w:sz="4" w:space="0" w:color="auto"/>
                    <w:bottom w:val="single" w:sz="4" w:space="0" w:color="auto"/>
                    <w:right w:val="single" w:sz="4" w:space="0" w:color="auto"/>
                  </w:tcBorders>
                </w:tcPr>
                <w:p w14:paraId="7CD8C197" w14:textId="77777777" w:rsidR="00A07217" w:rsidRPr="004E06D7" w:rsidRDefault="00A07217" w:rsidP="00443ED5">
                  <w:pPr>
                    <w:widowControl w:val="0"/>
                    <w:spacing w:after="0" w:line="240" w:lineRule="auto"/>
                    <w:rPr>
                      <w:rFonts w:ascii="Times New Roman" w:hAnsi="Times New Roman" w:cs="Times New Roman"/>
                      <w:sz w:val="16"/>
                      <w:szCs w:val="16"/>
                    </w:rPr>
                  </w:pPr>
                  <w:r w:rsidRPr="004E06D7">
                    <w:rPr>
                      <w:rFonts w:ascii="Times New Roman" w:hAnsi="Times New Roman" w:cs="Times New Roman"/>
                      <w:sz w:val="16"/>
                      <w:szCs w:val="16"/>
                    </w:rPr>
                    <w:t>ПРИМЕНЯЕТСЯ</w:t>
                  </w:r>
                </w:p>
              </w:tc>
            </w:tr>
            <w:tr w:rsidR="00A07217" w:rsidRPr="004E06D7" w14:paraId="4AF9C85E" w14:textId="77777777" w:rsidTr="006C6133">
              <w:tc>
                <w:tcPr>
                  <w:tcW w:w="4077" w:type="pct"/>
                  <w:tcBorders>
                    <w:top w:val="single" w:sz="4" w:space="0" w:color="auto"/>
                    <w:left w:val="single" w:sz="4" w:space="0" w:color="auto"/>
                    <w:bottom w:val="single" w:sz="4" w:space="0" w:color="auto"/>
                    <w:right w:val="single" w:sz="4" w:space="0" w:color="auto"/>
                  </w:tcBorders>
                </w:tcPr>
                <w:p w14:paraId="4AE6CA8A" w14:textId="77777777" w:rsidR="00A07217" w:rsidRPr="004E06D7" w:rsidRDefault="00A07217" w:rsidP="00443ED5">
                  <w:pPr>
                    <w:pStyle w:val="15"/>
                    <w:widowControl w:val="0"/>
                    <w:spacing w:after="0"/>
                    <w:ind w:left="0" w:firstLine="317"/>
                    <w:rPr>
                      <w:sz w:val="16"/>
                      <w:szCs w:val="16"/>
                      <w:lang w:eastAsia="ru-RU"/>
                    </w:rPr>
                  </w:pPr>
                  <w:proofErr w:type="gramStart"/>
                  <w:r w:rsidRPr="004E06D7">
                    <w:rPr>
                      <w:sz w:val="16"/>
                      <w:szCs w:val="16"/>
                      <w:lang w:eastAsia="ru-RU"/>
                    </w:rPr>
                    <w:t>11)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а также работ и услуг, оказываемых российскими лицами.</w:t>
                  </w:r>
                  <w:proofErr w:type="gramEnd"/>
                </w:p>
                <w:p w14:paraId="12F4F7B0" w14:textId="77777777" w:rsidR="00A07217" w:rsidRPr="004E06D7" w:rsidRDefault="00A07217" w:rsidP="00443ED5">
                  <w:pPr>
                    <w:pStyle w:val="15"/>
                    <w:widowControl w:val="0"/>
                    <w:spacing w:after="0"/>
                    <w:ind w:left="0" w:firstLine="317"/>
                    <w:rPr>
                      <w:sz w:val="16"/>
                      <w:szCs w:val="16"/>
                      <w:lang w:eastAsia="ru-RU"/>
                    </w:rPr>
                  </w:pPr>
                  <w:proofErr w:type="gramStart"/>
                  <w:r w:rsidRPr="004E06D7">
                    <w:rPr>
                      <w:sz w:val="16"/>
                      <w:szCs w:val="16"/>
                      <w:lang w:eastAsia="ru-RU"/>
                    </w:rPr>
                    <w:t>Участник закупки в заявке на участие обязан указывать (декларировать)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roofErr w:type="gramEnd"/>
                </w:p>
              </w:tc>
              <w:tc>
                <w:tcPr>
                  <w:tcW w:w="923" w:type="pct"/>
                  <w:tcBorders>
                    <w:top w:val="single" w:sz="4" w:space="0" w:color="auto"/>
                    <w:left w:val="single" w:sz="4" w:space="0" w:color="auto"/>
                    <w:bottom w:val="single" w:sz="4" w:space="0" w:color="auto"/>
                    <w:right w:val="single" w:sz="4" w:space="0" w:color="auto"/>
                  </w:tcBorders>
                </w:tcPr>
                <w:p w14:paraId="5ACECF76" w14:textId="77777777" w:rsidR="00A07217" w:rsidRPr="004E06D7" w:rsidRDefault="00A07217" w:rsidP="00443ED5">
                  <w:pPr>
                    <w:widowControl w:val="0"/>
                    <w:spacing w:after="0" w:line="240" w:lineRule="auto"/>
                    <w:rPr>
                      <w:rFonts w:ascii="Times New Roman" w:hAnsi="Times New Roman" w:cs="Times New Roman"/>
                      <w:sz w:val="16"/>
                      <w:szCs w:val="16"/>
                    </w:rPr>
                  </w:pPr>
                  <w:r w:rsidRPr="004E06D7">
                    <w:rPr>
                      <w:rFonts w:ascii="Times New Roman" w:hAnsi="Times New Roman" w:cs="Times New Roman"/>
                      <w:sz w:val="16"/>
                      <w:szCs w:val="16"/>
                    </w:rPr>
                    <w:t>ПРИМЕНЯЕТСЯ</w:t>
                  </w:r>
                </w:p>
              </w:tc>
            </w:tr>
            <w:tr w:rsidR="00A07217" w:rsidRPr="004E06D7" w14:paraId="4743408D" w14:textId="77777777" w:rsidTr="006C6133">
              <w:tc>
                <w:tcPr>
                  <w:tcW w:w="4077" w:type="pct"/>
                  <w:tcBorders>
                    <w:top w:val="single" w:sz="4" w:space="0" w:color="auto"/>
                    <w:left w:val="single" w:sz="4" w:space="0" w:color="auto"/>
                    <w:bottom w:val="single" w:sz="4" w:space="0" w:color="auto"/>
                    <w:right w:val="single" w:sz="4" w:space="0" w:color="auto"/>
                  </w:tcBorders>
                </w:tcPr>
                <w:p w14:paraId="6B88AA91" w14:textId="77777777" w:rsidR="00A07217" w:rsidRPr="004E06D7" w:rsidRDefault="00A07217" w:rsidP="00443ED5">
                  <w:pPr>
                    <w:pStyle w:val="15"/>
                    <w:widowControl w:val="0"/>
                    <w:spacing w:after="0"/>
                    <w:ind w:left="0" w:firstLine="317"/>
                    <w:rPr>
                      <w:sz w:val="16"/>
                      <w:szCs w:val="16"/>
                      <w:lang w:eastAsia="ru-RU"/>
                    </w:rPr>
                  </w:pPr>
                  <w:r w:rsidRPr="004E06D7">
                    <w:rPr>
                      <w:sz w:val="16"/>
                      <w:szCs w:val="16"/>
                      <w:lang w:eastAsia="ru-RU"/>
                    </w:rPr>
                    <w:t>12) Предложение о цене договора (единицы товара, работы, услуги)</w:t>
                  </w:r>
                </w:p>
              </w:tc>
              <w:tc>
                <w:tcPr>
                  <w:tcW w:w="923" w:type="pct"/>
                  <w:tcBorders>
                    <w:top w:val="single" w:sz="4" w:space="0" w:color="auto"/>
                    <w:left w:val="single" w:sz="4" w:space="0" w:color="auto"/>
                    <w:bottom w:val="single" w:sz="4" w:space="0" w:color="auto"/>
                    <w:right w:val="single" w:sz="4" w:space="0" w:color="auto"/>
                  </w:tcBorders>
                </w:tcPr>
                <w:p w14:paraId="75047682" w14:textId="77777777" w:rsidR="00A07217" w:rsidRPr="004E06D7" w:rsidRDefault="00A07217" w:rsidP="00443ED5">
                  <w:pPr>
                    <w:widowControl w:val="0"/>
                    <w:spacing w:after="0" w:line="240" w:lineRule="auto"/>
                    <w:rPr>
                      <w:rFonts w:ascii="Times New Roman" w:hAnsi="Times New Roman" w:cs="Times New Roman"/>
                      <w:sz w:val="16"/>
                      <w:szCs w:val="16"/>
                    </w:rPr>
                  </w:pPr>
                  <w:r w:rsidRPr="004E06D7">
                    <w:rPr>
                      <w:rFonts w:ascii="Times New Roman" w:hAnsi="Times New Roman" w:cs="Times New Roman"/>
                      <w:sz w:val="16"/>
                      <w:szCs w:val="16"/>
                    </w:rPr>
                    <w:t>ПРИМЕНЯЕТСЯ</w:t>
                  </w:r>
                </w:p>
              </w:tc>
            </w:tr>
            <w:tr w:rsidR="00A07217" w:rsidRPr="004E06D7" w14:paraId="5D545178" w14:textId="77777777" w:rsidTr="006C6133">
              <w:tc>
                <w:tcPr>
                  <w:tcW w:w="4077" w:type="pct"/>
                  <w:tcBorders>
                    <w:top w:val="single" w:sz="4" w:space="0" w:color="auto"/>
                    <w:left w:val="single" w:sz="4" w:space="0" w:color="auto"/>
                    <w:bottom w:val="single" w:sz="4" w:space="0" w:color="auto"/>
                    <w:right w:val="single" w:sz="4" w:space="0" w:color="auto"/>
                  </w:tcBorders>
                </w:tcPr>
                <w:p w14:paraId="7A104DA4" w14:textId="77777777" w:rsidR="00A07217" w:rsidRPr="004E06D7" w:rsidRDefault="00A07217" w:rsidP="00443ED5">
                  <w:pPr>
                    <w:pStyle w:val="15"/>
                    <w:widowControl w:val="0"/>
                    <w:spacing w:after="0"/>
                    <w:ind w:left="0" w:firstLine="317"/>
                    <w:rPr>
                      <w:sz w:val="16"/>
                      <w:szCs w:val="16"/>
                      <w:lang w:eastAsia="ru-RU"/>
                    </w:rPr>
                  </w:pPr>
                  <w:r w:rsidRPr="004E06D7">
                    <w:rPr>
                      <w:sz w:val="16"/>
                      <w:szCs w:val="16"/>
                      <w:lang w:eastAsia="ru-RU"/>
                    </w:rPr>
                    <w:t xml:space="preserve">Предоставление в составе заявки на участие в </w:t>
                  </w:r>
                  <w:r w:rsidRPr="004E06D7">
                    <w:rPr>
                      <w:sz w:val="16"/>
                      <w:szCs w:val="16"/>
                    </w:rPr>
                    <w:t>запросе котировок</w:t>
                  </w:r>
                  <w:r w:rsidRPr="004E06D7">
                    <w:rPr>
                      <w:sz w:val="16"/>
                      <w:szCs w:val="16"/>
                      <w:lang w:eastAsia="ru-RU"/>
                    </w:rPr>
                    <w:t xml:space="preserve"> выписку из Единого реестра субъектов малого и среднего предпринимательства.</w:t>
                  </w:r>
                </w:p>
              </w:tc>
              <w:tc>
                <w:tcPr>
                  <w:tcW w:w="923" w:type="pct"/>
                  <w:tcBorders>
                    <w:top w:val="single" w:sz="4" w:space="0" w:color="auto"/>
                    <w:left w:val="single" w:sz="4" w:space="0" w:color="auto"/>
                    <w:bottom w:val="single" w:sz="4" w:space="0" w:color="auto"/>
                    <w:right w:val="single" w:sz="4" w:space="0" w:color="auto"/>
                  </w:tcBorders>
                </w:tcPr>
                <w:p w14:paraId="5E7F8669" w14:textId="77777777" w:rsidR="00A07217" w:rsidRPr="004E06D7" w:rsidRDefault="00A07217" w:rsidP="00443ED5">
                  <w:pPr>
                    <w:widowControl w:val="0"/>
                    <w:spacing w:after="0" w:line="240" w:lineRule="auto"/>
                    <w:rPr>
                      <w:rFonts w:ascii="Times New Roman" w:hAnsi="Times New Roman" w:cs="Times New Roman"/>
                      <w:sz w:val="16"/>
                      <w:szCs w:val="16"/>
                    </w:rPr>
                  </w:pPr>
                  <w:r w:rsidRPr="004E06D7">
                    <w:rPr>
                      <w:rFonts w:ascii="Times New Roman" w:hAnsi="Times New Roman" w:cs="Times New Roman"/>
                      <w:sz w:val="16"/>
                      <w:szCs w:val="16"/>
                    </w:rPr>
                    <w:t>РЕКОМЕНДУЕТСЯ (ДОПУСКАЕТСЯ)</w:t>
                  </w:r>
                </w:p>
              </w:tc>
            </w:tr>
          </w:tbl>
          <w:p w14:paraId="0474B6E7" w14:textId="44ACFD38" w:rsidR="00A07217" w:rsidRPr="004E06D7" w:rsidRDefault="00A07217" w:rsidP="00443ED5">
            <w:pPr>
              <w:widowControl w:val="0"/>
              <w:autoSpaceDE w:val="0"/>
              <w:autoSpaceDN w:val="0"/>
              <w:adjustRightInd w:val="0"/>
              <w:spacing w:after="0" w:line="240" w:lineRule="auto"/>
              <w:jc w:val="both"/>
              <w:rPr>
                <w:rFonts w:ascii="Times New Roman" w:hAnsi="Times New Roman" w:cs="Times New Roman"/>
              </w:rPr>
            </w:pPr>
          </w:p>
        </w:tc>
      </w:tr>
    </w:tbl>
    <w:p w14:paraId="652C892E" w14:textId="77777777" w:rsidR="00C75696" w:rsidRPr="004E06D7" w:rsidRDefault="00C75696" w:rsidP="00443ED5">
      <w:pPr>
        <w:widowControl w:val="0"/>
        <w:spacing w:after="0" w:line="240" w:lineRule="auto"/>
        <w:jc w:val="both"/>
        <w:rPr>
          <w:rFonts w:ascii="Times New Roman" w:hAnsi="Times New Roman" w:cs="Times New Roman"/>
        </w:rPr>
      </w:pPr>
    </w:p>
    <w:p w14:paraId="3681FF35" w14:textId="34286AB9" w:rsidR="0017486F" w:rsidRPr="004E06D7" w:rsidRDefault="0017486F" w:rsidP="00443ED5">
      <w:pPr>
        <w:widowControl w:val="0"/>
        <w:spacing w:after="0" w:line="240" w:lineRule="auto"/>
        <w:jc w:val="right"/>
        <w:rPr>
          <w:rFonts w:ascii="Times New Roman" w:hAnsi="Times New Roman" w:cs="Times New Roman"/>
        </w:rPr>
      </w:pPr>
    </w:p>
    <w:p w14:paraId="78401C14" w14:textId="77777777" w:rsidR="00BA0133" w:rsidRPr="004E06D7" w:rsidRDefault="00BA0133" w:rsidP="00443ED5">
      <w:pPr>
        <w:widowControl w:val="0"/>
        <w:spacing w:after="0" w:line="240" w:lineRule="auto"/>
        <w:rPr>
          <w:rFonts w:ascii="Times New Roman" w:hAnsi="Times New Roman" w:cs="Times New Roman"/>
        </w:rPr>
      </w:pPr>
      <w:r w:rsidRPr="004E06D7">
        <w:rPr>
          <w:rFonts w:ascii="Times New Roman" w:hAnsi="Times New Roman" w:cs="Times New Roman"/>
        </w:rPr>
        <w:br w:type="page"/>
      </w:r>
    </w:p>
    <w:p w14:paraId="790B7CDC" w14:textId="6D8090CE" w:rsidR="006636AB" w:rsidRPr="004E06D7" w:rsidRDefault="006636AB" w:rsidP="00443ED5">
      <w:pPr>
        <w:widowControl w:val="0"/>
        <w:spacing w:after="0" w:line="240" w:lineRule="auto"/>
        <w:ind w:left="5387"/>
        <w:jc w:val="right"/>
        <w:rPr>
          <w:rFonts w:ascii="Times New Roman" w:hAnsi="Times New Roman" w:cs="Times New Roman"/>
        </w:rPr>
      </w:pPr>
      <w:r w:rsidRPr="004E06D7">
        <w:rPr>
          <w:rFonts w:ascii="Times New Roman" w:hAnsi="Times New Roman" w:cs="Times New Roman"/>
        </w:rPr>
        <w:lastRenderedPageBreak/>
        <w:t>Приложение № 1</w:t>
      </w:r>
    </w:p>
    <w:p w14:paraId="5752E3B7" w14:textId="700775B3" w:rsidR="006636AB" w:rsidRPr="004E06D7" w:rsidRDefault="006636AB" w:rsidP="00443ED5">
      <w:pPr>
        <w:widowControl w:val="0"/>
        <w:spacing w:after="0" w:line="240" w:lineRule="auto"/>
        <w:ind w:left="5387"/>
        <w:jc w:val="right"/>
        <w:rPr>
          <w:rFonts w:ascii="Times New Roman" w:hAnsi="Times New Roman" w:cs="Times New Roman"/>
        </w:rPr>
      </w:pPr>
      <w:r w:rsidRPr="004E06D7">
        <w:rPr>
          <w:rFonts w:ascii="Times New Roman" w:hAnsi="Times New Roman" w:cs="Times New Roman"/>
        </w:rPr>
        <w:t xml:space="preserve">к извещению </w:t>
      </w:r>
      <w:r w:rsidR="00C64E3A" w:rsidRPr="004E06D7">
        <w:rPr>
          <w:rFonts w:ascii="Times New Roman" w:hAnsi="Times New Roman" w:cs="Times New Roman"/>
        </w:rPr>
        <w:t>об осуществлении закупки участниками, которой могут быть только субъекты малого и среднего предпринимательства</w:t>
      </w:r>
    </w:p>
    <w:p w14:paraId="693B3475" w14:textId="77777777" w:rsidR="00C64E3A" w:rsidRPr="004E06D7" w:rsidRDefault="00C64E3A" w:rsidP="00443ED5">
      <w:pPr>
        <w:widowControl w:val="0"/>
        <w:spacing w:after="0" w:line="240" w:lineRule="auto"/>
        <w:jc w:val="right"/>
        <w:rPr>
          <w:rFonts w:ascii="Times New Roman" w:hAnsi="Times New Roman" w:cs="Times New Roman"/>
          <w:bCs/>
        </w:rPr>
      </w:pPr>
    </w:p>
    <w:p w14:paraId="7C246303" w14:textId="77777777" w:rsidR="00A07217" w:rsidRPr="004E06D7" w:rsidRDefault="00A07217" w:rsidP="00443ED5">
      <w:pPr>
        <w:widowControl w:val="0"/>
        <w:spacing w:after="0" w:line="240" w:lineRule="auto"/>
        <w:contextualSpacing/>
        <w:jc w:val="right"/>
        <w:outlineLvl w:val="0"/>
        <w:rPr>
          <w:rFonts w:ascii="Times New Roman" w:eastAsia="Times New Roman" w:hAnsi="Times New Roman" w:cs="Times New Roman"/>
        </w:rPr>
      </w:pPr>
    </w:p>
    <w:p w14:paraId="0D249316" w14:textId="77777777" w:rsidR="00372F9D" w:rsidRPr="00372F9D" w:rsidRDefault="00372F9D" w:rsidP="00372F9D">
      <w:pPr>
        <w:widowControl w:val="0"/>
        <w:spacing w:after="0" w:line="240" w:lineRule="auto"/>
        <w:jc w:val="center"/>
        <w:rPr>
          <w:rFonts w:ascii="Times New Roman" w:eastAsia="Calibri" w:hAnsi="Times New Roman" w:cs="Times New Roman"/>
          <w:b/>
          <w:lang w:eastAsia="en-US"/>
        </w:rPr>
      </w:pPr>
    </w:p>
    <w:p w14:paraId="4F2B7095" w14:textId="77777777" w:rsidR="00372F9D" w:rsidRPr="00372F9D" w:rsidRDefault="00372F9D" w:rsidP="00372F9D">
      <w:pPr>
        <w:widowControl w:val="0"/>
        <w:spacing w:after="0" w:line="240" w:lineRule="auto"/>
        <w:jc w:val="center"/>
        <w:rPr>
          <w:rFonts w:ascii="Times New Roman" w:eastAsia="Calibri" w:hAnsi="Times New Roman" w:cs="Times New Roman"/>
          <w:b/>
          <w:lang w:eastAsia="en-US"/>
        </w:rPr>
      </w:pPr>
      <w:r w:rsidRPr="00372F9D">
        <w:rPr>
          <w:rFonts w:ascii="Times New Roman" w:eastAsia="Calibri" w:hAnsi="Times New Roman" w:cs="Times New Roman"/>
          <w:b/>
          <w:lang w:eastAsia="en-US"/>
        </w:rPr>
        <w:t xml:space="preserve">ТЕХНИЧЕСКОЕ ЗАДАНИЕ </w:t>
      </w:r>
    </w:p>
    <w:p w14:paraId="508AE9CE" w14:textId="77777777" w:rsidR="00372F9D" w:rsidRPr="00372F9D" w:rsidRDefault="00372F9D" w:rsidP="00372F9D">
      <w:pPr>
        <w:widowControl w:val="0"/>
        <w:spacing w:after="0" w:line="240" w:lineRule="auto"/>
        <w:jc w:val="center"/>
        <w:rPr>
          <w:rFonts w:ascii="Times New Roman" w:eastAsia="Calibri" w:hAnsi="Times New Roman" w:cs="Times New Roman"/>
          <w:b/>
          <w:lang w:eastAsia="en-US"/>
        </w:rPr>
      </w:pPr>
      <w:r w:rsidRPr="006C6133">
        <w:rPr>
          <w:rFonts w:ascii="Times New Roman" w:eastAsia="Calibri" w:hAnsi="Times New Roman" w:cs="Times New Roman"/>
          <w:b/>
          <w:lang w:eastAsia="en-US"/>
        </w:rPr>
        <w:t>на поставку лекарственных сре</w:t>
      </w:r>
      <w:proofErr w:type="gramStart"/>
      <w:r w:rsidRPr="006C6133">
        <w:rPr>
          <w:rFonts w:ascii="Times New Roman" w:eastAsia="Calibri" w:hAnsi="Times New Roman" w:cs="Times New Roman"/>
          <w:b/>
          <w:lang w:eastAsia="en-US"/>
        </w:rPr>
        <w:t>дств дл</w:t>
      </w:r>
      <w:proofErr w:type="gramEnd"/>
      <w:r w:rsidRPr="006C6133">
        <w:rPr>
          <w:rFonts w:ascii="Times New Roman" w:eastAsia="Calibri" w:hAnsi="Times New Roman" w:cs="Times New Roman"/>
          <w:b/>
          <w:lang w:eastAsia="en-US"/>
        </w:rPr>
        <w:t>я ветеринарного назначения</w:t>
      </w:r>
    </w:p>
    <w:p w14:paraId="7C387054" w14:textId="77777777" w:rsidR="00372F9D" w:rsidRPr="00372F9D" w:rsidRDefault="00372F9D" w:rsidP="00372F9D">
      <w:pPr>
        <w:widowControl w:val="0"/>
        <w:spacing w:after="0" w:line="240" w:lineRule="auto"/>
        <w:jc w:val="center"/>
        <w:rPr>
          <w:rFonts w:ascii="Times New Roman" w:eastAsia="Calibri" w:hAnsi="Times New Roman" w:cs="Times New Roman"/>
          <w:b/>
          <w:lang w:eastAsia="en-US"/>
        </w:rPr>
      </w:pPr>
    </w:p>
    <w:p w14:paraId="1C3A4752" w14:textId="77777777" w:rsidR="00372F9D" w:rsidRPr="00372F9D" w:rsidRDefault="00372F9D" w:rsidP="00372F9D">
      <w:pPr>
        <w:widowControl w:val="0"/>
        <w:spacing w:after="0" w:line="240" w:lineRule="auto"/>
        <w:ind w:firstLine="567"/>
        <w:jc w:val="both"/>
        <w:rPr>
          <w:rFonts w:ascii="Times New Roman" w:eastAsia="Calibri" w:hAnsi="Times New Roman" w:cs="Times New Roman"/>
          <w:b/>
          <w:lang w:eastAsia="en-US"/>
        </w:rPr>
      </w:pPr>
      <w:r w:rsidRPr="00372F9D">
        <w:rPr>
          <w:rFonts w:ascii="Times New Roman" w:eastAsia="Calibri" w:hAnsi="Times New Roman" w:cs="Times New Roman"/>
          <w:b/>
          <w:lang w:eastAsia="en-US"/>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Style w:val="62"/>
        <w:tblW w:w="5000" w:type="pct"/>
        <w:jc w:val="center"/>
        <w:tblLayout w:type="fixed"/>
        <w:tblLook w:val="04A0" w:firstRow="1" w:lastRow="0" w:firstColumn="1" w:lastColumn="0" w:noHBand="0" w:noVBand="1"/>
      </w:tblPr>
      <w:tblGrid>
        <w:gridCol w:w="560"/>
        <w:gridCol w:w="1973"/>
        <w:gridCol w:w="2114"/>
        <w:gridCol w:w="3944"/>
        <w:gridCol w:w="847"/>
        <w:gridCol w:w="699"/>
      </w:tblGrid>
      <w:tr w:rsidR="00372F9D" w:rsidRPr="00372F9D" w14:paraId="42A1184A" w14:textId="77777777" w:rsidTr="006C6133">
        <w:trPr>
          <w:jc w:val="center"/>
        </w:trPr>
        <w:tc>
          <w:tcPr>
            <w:tcW w:w="562" w:type="dxa"/>
            <w:vAlign w:val="center"/>
          </w:tcPr>
          <w:p w14:paraId="02CED18F" w14:textId="77777777" w:rsidR="00372F9D" w:rsidRPr="00372F9D" w:rsidRDefault="00372F9D" w:rsidP="00372F9D">
            <w:pPr>
              <w:widowControl w:val="0"/>
              <w:ind w:left="28" w:firstLine="6"/>
              <w:jc w:val="center"/>
              <w:rPr>
                <w:rFonts w:ascii="Times New Roman" w:hAnsi="Times New Roman" w:cs="Times New Roman"/>
                <w:b/>
              </w:rPr>
            </w:pPr>
            <w:r w:rsidRPr="00372F9D">
              <w:rPr>
                <w:rFonts w:ascii="Times New Roman" w:hAnsi="Times New Roman" w:cs="Times New Roman"/>
                <w:b/>
              </w:rPr>
              <w:t xml:space="preserve">№ </w:t>
            </w:r>
            <w:proofErr w:type="gramStart"/>
            <w:r w:rsidRPr="00372F9D">
              <w:rPr>
                <w:rFonts w:ascii="Times New Roman" w:hAnsi="Times New Roman" w:cs="Times New Roman"/>
                <w:b/>
              </w:rPr>
              <w:t>п</w:t>
            </w:r>
            <w:proofErr w:type="gramEnd"/>
            <w:r w:rsidRPr="00372F9D">
              <w:rPr>
                <w:rFonts w:ascii="Times New Roman" w:hAnsi="Times New Roman" w:cs="Times New Roman"/>
                <w:b/>
              </w:rPr>
              <w:t>/п</w:t>
            </w:r>
          </w:p>
        </w:tc>
        <w:tc>
          <w:tcPr>
            <w:tcW w:w="1985" w:type="dxa"/>
            <w:vAlign w:val="center"/>
          </w:tcPr>
          <w:p w14:paraId="534A1A56" w14:textId="77777777" w:rsidR="00372F9D" w:rsidRPr="00372F9D" w:rsidRDefault="00372F9D" w:rsidP="00372F9D">
            <w:pPr>
              <w:widowControl w:val="0"/>
              <w:jc w:val="center"/>
              <w:rPr>
                <w:rFonts w:ascii="Times New Roman" w:hAnsi="Times New Roman" w:cs="Times New Roman"/>
                <w:b/>
              </w:rPr>
            </w:pPr>
            <w:r w:rsidRPr="00372F9D">
              <w:rPr>
                <w:rFonts w:ascii="Times New Roman" w:hAnsi="Times New Roman" w:cs="Times New Roman"/>
                <w:b/>
              </w:rPr>
              <w:t>Наименование</w:t>
            </w:r>
          </w:p>
        </w:tc>
        <w:tc>
          <w:tcPr>
            <w:tcW w:w="2126" w:type="dxa"/>
            <w:vAlign w:val="center"/>
          </w:tcPr>
          <w:p w14:paraId="5CE148B5" w14:textId="77777777" w:rsidR="00372F9D" w:rsidRPr="00372F9D" w:rsidRDefault="00372F9D" w:rsidP="00372F9D">
            <w:pPr>
              <w:widowControl w:val="0"/>
              <w:jc w:val="center"/>
              <w:rPr>
                <w:rFonts w:ascii="Times New Roman" w:hAnsi="Times New Roman" w:cs="Times New Roman"/>
                <w:b/>
              </w:rPr>
            </w:pPr>
            <w:r w:rsidRPr="00372F9D">
              <w:rPr>
                <w:rFonts w:ascii="Times New Roman" w:hAnsi="Times New Roman" w:cs="Times New Roman"/>
                <w:b/>
              </w:rPr>
              <w:t>МНН</w:t>
            </w:r>
          </w:p>
        </w:tc>
        <w:tc>
          <w:tcPr>
            <w:tcW w:w="3969" w:type="dxa"/>
            <w:vAlign w:val="center"/>
          </w:tcPr>
          <w:p w14:paraId="49AF3513" w14:textId="77777777" w:rsidR="00372F9D" w:rsidRPr="00372F9D" w:rsidRDefault="00372F9D" w:rsidP="00372F9D">
            <w:pPr>
              <w:widowControl w:val="0"/>
              <w:jc w:val="center"/>
              <w:rPr>
                <w:rFonts w:ascii="Times New Roman" w:hAnsi="Times New Roman" w:cs="Times New Roman"/>
                <w:b/>
              </w:rPr>
            </w:pPr>
            <w:r w:rsidRPr="00372F9D">
              <w:rPr>
                <w:rFonts w:ascii="Times New Roman" w:hAnsi="Times New Roman" w:cs="Times New Roman"/>
                <w:b/>
              </w:rPr>
              <w:t>Описание</w:t>
            </w:r>
          </w:p>
        </w:tc>
        <w:tc>
          <w:tcPr>
            <w:tcW w:w="851" w:type="dxa"/>
            <w:vAlign w:val="center"/>
          </w:tcPr>
          <w:p w14:paraId="6193F444" w14:textId="77777777" w:rsidR="00372F9D" w:rsidRPr="00372F9D" w:rsidRDefault="00372F9D" w:rsidP="00372F9D">
            <w:pPr>
              <w:widowControl w:val="0"/>
              <w:jc w:val="center"/>
              <w:rPr>
                <w:rFonts w:ascii="Times New Roman" w:hAnsi="Times New Roman" w:cs="Times New Roman"/>
                <w:b/>
              </w:rPr>
            </w:pPr>
            <w:r w:rsidRPr="00372F9D">
              <w:rPr>
                <w:rFonts w:ascii="Times New Roman" w:hAnsi="Times New Roman" w:cs="Times New Roman"/>
                <w:b/>
              </w:rPr>
              <w:t>Ед. изм.</w:t>
            </w:r>
          </w:p>
        </w:tc>
        <w:tc>
          <w:tcPr>
            <w:tcW w:w="702" w:type="dxa"/>
            <w:vAlign w:val="center"/>
          </w:tcPr>
          <w:p w14:paraId="040EB0CB" w14:textId="77777777" w:rsidR="00372F9D" w:rsidRPr="00372F9D" w:rsidRDefault="00372F9D" w:rsidP="00372F9D">
            <w:pPr>
              <w:widowControl w:val="0"/>
              <w:jc w:val="center"/>
              <w:rPr>
                <w:rFonts w:ascii="Times New Roman" w:hAnsi="Times New Roman" w:cs="Times New Roman"/>
                <w:b/>
              </w:rPr>
            </w:pPr>
            <w:r w:rsidRPr="00372F9D">
              <w:rPr>
                <w:rFonts w:ascii="Times New Roman" w:hAnsi="Times New Roman" w:cs="Times New Roman"/>
                <w:b/>
              </w:rPr>
              <w:t>Кол-во</w:t>
            </w:r>
          </w:p>
        </w:tc>
      </w:tr>
      <w:tr w:rsidR="00372F9D" w:rsidRPr="00372F9D" w14:paraId="344E40DA" w14:textId="77777777" w:rsidTr="006C6133">
        <w:trPr>
          <w:jc w:val="center"/>
        </w:trPr>
        <w:tc>
          <w:tcPr>
            <w:tcW w:w="562" w:type="dxa"/>
            <w:vAlign w:val="center"/>
          </w:tcPr>
          <w:p w14:paraId="392D9FB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vAlign w:val="center"/>
          </w:tcPr>
          <w:p w14:paraId="2655A266"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Авертель</w:t>
            </w:r>
            <w:proofErr w:type="spellEnd"/>
            <w:r w:rsidRPr="00372F9D">
              <w:rPr>
                <w:rFonts w:ascii="Times New Roman" w:hAnsi="Times New Roman" w:cs="Times New Roman"/>
                <w:bCs/>
              </w:rPr>
              <w:t xml:space="preserve"> </w:t>
            </w:r>
          </w:p>
        </w:tc>
        <w:tc>
          <w:tcPr>
            <w:tcW w:w="2126" w:type="dxa"/>
            <w:vAlign w:val="center"/>
          </w:tcPr>
          <w:p w14:paraId="3E43F840"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аверсектин</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празиквантел</w:t>
            </w:r>
            <w:proofErr w:type="spellEnd"/>
          </w:p>
        </w:tc>
        <w:tc>
          <w:tcPr>
            <w:tcW w:w="3969" w:type="dxa"/>
            <w:vAlign w:val="center"/>
          </w:tcPr>
          <w:p w14:paraId="509776E1"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раствор для инъекций</w:t>
            </w:r>
          </w:p>
          <w:p w14:paraId="5DB88874"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Действующее вещество: </w:t>
            </w:r>
            <w:proofErr w:type="spellStart"/>
            <w:r w:rsidRPr="00372F9D">
              <w:rPr>
                <w:rFonts w:ascii="Times New Roman" w:hAnsi="Times New Roman" w:cs="Times New Roman"/>
                <w:bCs/>
              </w:rPr>
              <w:t>аверсектин</w:t>
            </w:r>
            <w:proofErr w:type="spellEnd"/>
            <w:r w:rsidRPr="00372F9D">
              <w:rPr>
                <w:rFonts w:ascii="Times New Roman" w:hAnsi="Times New Roman" w:cs="Times New Roman"/>
                <w:bCs/>
              </w:rPr>
              <w:t xml:space="preserve"> и </w:t>
            </w:r>
            <w:proofErr w:type="spellStart"/>
            <w:r w:rsidRPr="00372F9D">
              <w:rPr>
                <w:rFonts w:ascii="Times New Roman" w:hAnsi="Times New Roman" w:cs="Times New Roman"/>
                <w:bCs/>
              </w:rPr>
              <w:t>празиквантел</w:t>
            </w:r>
            <w:proofErr w:type="spellEnd"/>
          </w:p>
          <w:p w14:paraId="0B57A781"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5 мг/ 50 мг</w:t>
            </w:r>
          </w:p>
          <w:p w14:paraId="3CC1BFC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5 мл</w:t>
            </w:r>
          </w:p>
          <w:p w14:paraId="6FE70CCE"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флакон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E34109"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6242B608"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4F67B28D" w14:textId="77777777" w:rsidTr="006C6133">
        <w:trPr>
          <w:jc w:val="center"/>
        </w:trPr>
        <w:tc>
          <w:tcPr>
            <w:tcW w:w="562" w:type="dxa"/>
            <w:vAlign w:val="center"/>
          </w:tcPr>
          <w:p w14:paraId="391AACE8"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vAlign w:val="center"/>
          </w:tcPr>
          <w:p w14:paraId="4F682595"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Азитробел</w:t>
            </w:r>
            <w:proofErr w:type="spellEnd"/>
            <w:r w:rsidRPr="00372F9D">
              <w:rPr>
                <w:rFonts w:ascii="Times New Roman" w:hAnsi="Times New Roman" w:cs="Times New Roman"/>
                <w:bCs/>
              </w:rPr>
              <w:t xml:space="preserve"> </w:t>
            </w:r>
          </w:p>
        </w:tc>
        <w:tc>
          <w:tcPr>
            <w:tcW w:w="2126" w:type="dxa"/>
            <w:vAlign w:val="center"/>
          </w:tcPr>
          <w:p w14:paraId="6976B525"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азитромицин</w:t>
            </w:r>
          </w:p>
        </w:tc>
        <w:tc>
          <w:tcPr>
            <w:tcW w:w="3969" w:type="dxa"/>
            <w:vAlign w:val="center"/>
          </w:tcPr>
          <w:p w14:paraId="0A103B7D"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раствор для внутримышечного введения</w:t>
            </w:r>
          </w:p>
          <w:p w14:paraId="2BC6E53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Действующее вещество: азитромицин (в форме дигидрата)</w:t>
            </w:r>
          </w:p>
          <w:p w14:paraId="0854D277" w14:textId="77777777" w:rsidR="00372F9D" w:rsidRPr="00372F9D" w:rsidRDefault="00372F9D" w:rsidP="00372F9D">
            <w:pPr>
              <w:widowControl w:val="0"/>
              <w:rPr>
                <w:rFonts w:ascii="Times New Roman" w:hAnsi="Times New Roman" w:cs="Times New Roman"/>
                <w:bCs/>
              </w:rPr>
            </w:pPr>
            <w:r w:rsidRPr="006C6133">
              <w:rPr>
                <w:rFonts w:ascii="Times New Roman" w:hAnsi="Times New Roman" w:cs="Times New Roman"/>
                <w:bCs/>
              </w:rPr>
              <w:t>Дозировка: 100 мг</w:t>
            </w:r>
          </w:p>
          <w:p w14:paraId="391AE464"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не менее 100 мл</w:t>
            </w:r>
          </w:p>
          <w:p w14:paraId="57B89CE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флакон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683C2F"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19D9B0FE"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64DAD065" w14:textId="77777777" w:rsidTr="006C6133">
        <w:trPr>
          <w:jc w:val="center"/>
        </w:trPr>
        <w:tc>
          <w:tcPr>
            <w:tcW w:w="562" w:type="dxa"/>
            <w:vAlign w:val="center"/>
          </w:tcPr>
          <w:p w14:paraId="5839A07D"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vAlign w:val="center"/>
          </w:tcPr>
          <w:p w14:paraId="35CED060"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Айнил</w:t>
            </w:r>
            <w:proofErr w:type="spellEnd"/>
            <w:r w:rsidRPr="00372F9D">
              <w:rPr>
                <w:rFonts w:ascii="Times New Roman" w:hAnsi="Times New Roman" w:cs="Times New Roman"/>
                <w:bCs/>
              </w:rPr>
              <w:t xml:space="preserve"> 10% </w:t>
            </w:r>
          </w:p>
        </w:tc>
        <w:tc>
          <w:tcPr>
            <w:tcW w:w="2126" w:type="dxa"/>
            <w:vAlign w:val="center"/>
          </w:tcPr>
          <w:p w14:paraId="5A1CBB1B"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кетопрофен</w:t>
            </w:r>
          </w:p>
        </w:tc>
        <w:tc>
          <w:tcPr>
            <w:tcW w:w="3969" w:type="dxa"/>
            <w:vAlign w:val="center"/>
          </w:tcPr>
          <w:p w14:paraId="1B42D88C"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раствор для инъекций</w:t>
            </w:r>
          </w:p>
          <w:p w14:paraId="6E7A2F40"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Действующее вещество: кетопрофен</w:t>
            </w:r>
          </w:p>
          <w:p w14:paraId="60739386"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100 мг</w:t>
            </w:r>
          </w:p>
          <w:p w14:paraId="4CEF5D76"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100 мл</w:t>
            </w:r>
          </w:p>
          <w:p w14:paraId="15E1534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флакон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44BBB7"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67E204B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5C3D7368" w14:textId="77777777" w:rsidTr="006C6133">
        <w:trPr>
          <w:jc w:val="center"/>
        </w:trPr>
        <w:tc>
          <w:tcPr>
            <w:tcW w:w="562" w:type="dxa"/>
            <w:vAlign w:val="center"/>
          </w:tcPr>
          <w:p w14:paraId="39798F9A"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786E9C8"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Айсидивит</w:t>
            </w:r>
            <w:proofErr w:type="spellEnd"/>
            <w:r w:rsidRPr="00372F9D">
              <w:rPr>
                <w:rFonts w:ascii="Times New Roman" w:hAnsi="Times New Roman" w:cs="Times New Roman"/>
              </w:rPr>
              <w:t xml:space="preserve"> </w:t>
            </w:r>
          </w:p>
        </w:tc>
        <w:tc>
          <w:tcPr>
            <w:tcW w:w="2126" w:type="dxa"/>
            <w:vAlign w:val="center"/>
          </w:tcPr>
          <w:p w14:paraId="5DC3412C"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Отсутствует</w:t>
            </w:r>
          </w:p>
        </w:tc>
        <w:tc>
          <w:tcPr>
            <w:tcW w:w="3969" w:type="dxa"/>
            <w:vAlign w:val="center"/>
          </w:tcPr>
          <w:p w14:paraId="26A8129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эмульсия для инъекций</w:t>
            </w:r>
          </w:p>
          <w:p w14:paraId="18DD3FDC"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Назначение: для повышения резистентности, стимуляции роста и развития молодняка, при патологических состояниях, сопровождающихся снижением иммунореактивности организма, в том числе при нарушениях обмена веществ, болезнях </w:t>
            </w:r>
            <w:proofErr w:type="spellStart"/>
            <w:proofErr w:type="gramStart"/>
            <w:r w:rsidRPr="00372F9D">
              <w:rPr>
                <w:rFonts w:ascii="Times New Roman" w:hAnsi="Times New Roman" w:cs="Times New Roman"/>
                <w:bCs/>
              </w:rPr>
              <w:t>желудочно</w:t>
            </w:r>
            <w:proofErr w:type="spellEnd"/>
            <w:r w:rsidRPr="00372F9D">
              <w:rPr>
                <w:rFonts w:ascii="Times New Roman" w:hAnsi="Times New Roman" w:cs="Times New Roman"/>
                <w:bCs/>
              </w:rPr>
              <w:t xml:space="preserve"> - кишечного</w:t>
            </w:r>
            <w:proofErr w:type="gramEnd"/>
            <w:r w:rsidRPr="00372F9D">
              <w:rPr>
                <w:rFonts w:ascii="Times New Roman" w:hAnsi="Times New Roman" w:cs="Times New Roman"/>
                <w:bCs/>
              </w:rPr>
              <w:t xml:space="preserve"> тракта, органов дыхания, мочеполовой системы, дерматитах, экземах и длительно незаживающих ранах</w:t>
            </w:r>
          </w:p>
          <w:p w14:paraId="7AE7A61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100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DB07DD"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24C95E9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441AC9F5" w14:textId="77777777" w:rsidTr="006C6133">
        <w:trPr>
          <w:jc w:val="center"/>
        </w:trPr>
        <w:tc>
          <w:tcPr>
            <w:tcW w:w="562" w:type="dxa"/>
            <w:vAlign w:val="center"/>
          </w:tcPr>
          <w:p w14:paraId="3C81465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674E846"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Аллервет</w:t>
            </w:r>
            <w:proofErr w:type="spellEnd"/>
            <w:r w:rsidRPr="00372F9D">
              <w:rPr>
                <w:rFonts w:ascii="Times New Roman" w:hAnsi="Times New Roman" w:cs="Times New Roman"/>
              </w:rPr>
              <w:t xml:space="preserve"> 1% </w:t>
            </w:r>
          </w:p>
        </w:tc>
        <w:tc>
          <w:tcPr>
            <w:tcW w:w="2126" w:type="dxa"/>
            <w:vAlign w:val="center"/>
          </w:tcPr>
          <w:p w14:paraId="0DFFAFC2"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Дифенгидрамин</w:t>
            </w:r>
            <w:proofErr w:type="spellEnd"/>
          </w:p>
        </w:tc>
        <w:tc>
          <w:tcPr>
            <w:tcW w:w="3969" w:type="dxa"/>
            <w:vAlign w:val="center"/>
          </w:tcPr>
          <w:p w14:paraId="25064F4A" w14:textId="77777777" w:rsidR="00372F9D" w:rsidRPr="00372F9D" w:rsidRDefault="00372F9D" w:rsidP="00372F9D">
            <w:pPr>
              <w:widowControl w:val="0"/>
              <w:rPr>
                <w:rFonts w:ascii="Times New Roman" w:hAnsi="Times New Roman" w:cs="Times New Roman"/>
                <w:bCs/>
              </w:rPr>
            </w:pPr>
            <w:bookmarkStart w:id="2" w:name="_Hlk157075699"/>
            <w:r w:rsidRPr="00372F9D">
              <w:rPr>
                <w:rFonts w:ascii="Times New Roman" w:hAnsi="Times New Roman" w:cs="Times New Roman"/>
                <w:bCs/>
              </w:rPr>
              <w:t>Форма выпуска: раствор для инъекций</w:t>
            </w:r>
          </w:p>
          <w:p w14:paraId="7E1C8AFE"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Действующие вещества: </w:t>
            </w:r>
            <w:proofErr w:type="spellStart"/>
            <w:r w:rsidRPr="00372F9D">
              <w:rPr>
                <w:rFonts w:ascii="Times New Roman" w:hAnsi="Times New Roman" w:cs="Times New Roman"/>
                <w:bCs/>
              </w:rPr>
              <w:t>Дифенгидрамина</w:t>
            </w:r>
            <w:proofErr w:type="spellEnd"/>
            <w:r w:rsidRPr="00372F9D">
              <w:rPr>
                <w:rFonts w:ascii="Times New Roman" w:hAnsi="Times New Roman" w:cs="Times New Roman"/>
                <w:bCs/>
              </w:rPr>
              <w:t xml:space="preserve"> гидрохлорид</w:t>
            </w:r>
          </w:p>
          <w:p w14:paraId="280D2C8F"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10 мг</w:t>
            </w:r>
          </w:p>
          <w:p w14:paraId="1C732E36"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стеклянный флакон</w:t>
            </w:r>
          </w:p>
          <w:p w14:paraId="09C0934E"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10 мл</w:t>
            </w:r>
          </w:p>
          <w:p w14:paraId="3BDFC7F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Количество в упаковке: 5 шт.</w:t>
            </w:r>
            <w:bookmarkEnd w:id="2"/>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072427"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упак</w:t>
            </w:r>
            <w:proofErr w:type="spellEnd"/>
          </w:p>
        </w:tc>
        <w:tc>
          <w:tcPr>
            <w:tcW w:w="702" w:type="dxa"/>
            <w:vAlign w:val="center"/>
          </w:tcPr>
          <w:p w14:paraId="1402A258"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399D449F" w14:textId="77777777" w:rsidTr="006C6133">
        <w:trPr>
          <w:jc w:val="center"/>
        </w:trPr>
        <w:tc>
          <w:tcPr>
            <w:tcW w:w="562" w:type="dxa"/>
            <w:vAlign w:val="center"/>
          </w:tcPr>
          <w:p w14:paraId="52C29A7D"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EAD8920"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Альбен</w:t>
            </w:r>
            <w:proofErr w:type="spellEnd"/>
            <w:r w:rsidRPr="00372F9D">
              <w:rPr>
                <w:rFonts w:ascii="Times New Roman" w:hAnsi="Times New Roman" w:cs="Times New Roman"/>
              </w:rPr>
              <w:t xml:space="preserve"> </w:t>
            </w:r>
          </w:p>
        </w:tc>
        <w:tc>
          <w:tcPr>
            <w:tcW w:w="2126" w:type="dxa"/>
            <w:vAlign w:val="center"/>
          </w:tcPr>
          <w:p w14:paraId="327250B1"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Альбендазол</w:t>
            </w:r>
            <w:proofErr w:type="spellEnd"/>
          </w:p>
        </w:tc>
        <w:tc>
          <w:tcPr>
            <w:tcW w:w="3969" w:type="dxa"/>
            <w:vAlign w:val="center"/>
          </w:tcPr>
          <w:p w14:paraId="668E5563"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bCs/>
              </w:rPr>
              <w:t>Форма выпуска</w:t>
            </w:r>
            <w:r w:rsidRPr="00372F9D">
              <w:rPr>
                <w:rFonts w:ascii="Times New Roman" w:hAnsi="Times New Roman" w:cs="Times New Roman"/>
              </w:rPr>
              <w:t>: таблетки для орального применения</w:t>
            </w:r>
          </w:p>
          <w:p w14:paraId="7D6EB4EA"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Действующее вещество: </w:t>
            </w:r>
            <w:proofErr w:type="spellStart"/>
            <w:r w:rsidRPr="00372F9D">
              <w:rPr>
                <w:rFonts w:ascii="Times New Roman" w:hAnsi="Times New Roman" w:cs="Times New Roman"/>
              </w:rPr>
              <w:t>Альбендазол</w:t>
            </w:r>
            <w:proofErr w:type="spellEnd"/>
          </w:p>
          <w:p w14:paraId="1B1F822D"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360 мг</w:t>
            </w:r>
          </w:p>
          <w:p w14:paraId="22D1B3E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Количество в упаковке: 100 штук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F0015B"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упак</w:t>
            </w:r>
            <w:proofErr w:type="spellEnd"/>
          </w:p>
        </w:tc>
        <w:tc>
          <w:tcPr>
            <w:tcW w:w="702" w:type="dxa"/>
            <w:vAlign w:val="center"/>
          </w:tcPr>
          <w:p w14:paraId="4F70E8BC"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3134BD85" w14:textId="77777777" w:rsidTr="006C6133">
        <w:trPr>
          <w:jc w:val="center"/>
        </w:trPr>
        <w:tc>
          <w:tcPr>
            <w:tcW w:w="562" w:type="dxa"/>
            <w:vAlign w:val="center"/>
          </w:tcPr>
          <w:p w14:paraId="615E56CF"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B35353D"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Амитразин</w:t>
            </w:r>
            <w:proofErr w:type="spellEnd"/>
            <w:r w:rsidRPr="00372F9D">
              <w:rPr>
                <w:rFonts w:ascii="Times New Roman" w:hAnsi="Times New Roman" w:cs="Times New Roman"/>
              </w:rPr>
              <w:t xml:space="preserve"> </w:t>
            </w:r>
          </w:p>
        </w:tc>
        <w:tc>
          <w:tcPr>
            <w:tcW w:w="2126" w:type="dxa"/>
            <w:vAlign w:val="center"/>
          </w:tcPr>
          <w:p w14:paraId="43485088"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амитраз</w:t>
            </w:r>
            <w:proofErr w:type="spellEnd"/>
          </w:p>
        </w:tc>
        <w:tc>
          <w:tcPr>
            <w:tcW w:w="3969" w:type="dxa"/>
            <w:vAlign w:val="center"/>
          </w:tcPr>
          <w:p w14:paraId="4846567C"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раствор для наружного применения</w:t>
            </w:r>
          </w:p>
          <w:p w14:paraId="4D70AE29"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 xml:space="preserve">Действующее вещество: </w:t>
            </w:r>
            <w:proofErr w:type="spellStart"/>
            <w:r w:rsidRPr="00372F9D">
              <w:rPr>
                <w:rFonts w:ascii="Times New Roman" w:hAnsi="Times New Roman" w:cs="Times New Roman"/>
                <w:bCs/>
              </w:rPr>
              <w:t>амитраз</w:t>
            </w:r>
            <w:proofErr w:type="spellEnd"/>
          </w:p>
          <w:p w14:paraId="76D62FEF"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не менее 25 мг</w:t>
            </w:r>
          </w:p>
          <w:p w14:paraId="11F9EA40"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10 мл</w:t>
            </w:r>
          </w:p>
          <w:p w14:paraId="3B9C47A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флакон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74D609"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1E43FC5A"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207AC16C" w14:textId="77777777" w:rsidTr="006C6133">
        <w:trPr>
          <w:jc w:val="center"/>
        </w:trPr>
        <w:tc>
          <w:tcPr>
            <w:tcW w:w="562" w:type="dxa"/>
            <w:vAlign w:val="center"/>
          </w:tcPr>
          <w:p w14:paraId="4F577354"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8F03973"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Амоксициллин 150</w:t>
            </w:r>
          </w:p>
        </w:tc>
        <w:tc>
          <w:tcPr>
            <w:tcW w:w="2126" w:type="dxa"/>
            <w:vAlign w:val="center"/>
          </w:tcPr>
          <w:p w14:paraId="62D8EC1C"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амоксициллин</w:t>
            </w:r>
          </w:p>
        </w:tc>
        <w:tc>
          <w:tcPr>
            <w:tcW w:w="3969" w:type="dxa"/>
            <w:vAlign w:val="center"/>
          </w:tcPr>
          <w:p w14:paraId="36E6C743"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суспензия для инъекций</w:t>
            </w:r>
          </w:p>
          <w:p w14:paraId="4E772E0E"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 xml:space="preserve">Действующее вещество: </w:t>
            </w:r>
            <w:r w:rsidRPr="00372F9D">
              <w:rPr>
                <w:rFonts w:ascii="Times New Roman" w:hAnsi="Times New Roman" w:cs="Times New Roman"/>
                <w:bCs/>
              </w:rPr>
              <w:t xml:space="preserve">амоксициллина </w:t>
            </w:r>
            <w:proofErr w:type="spellStart"/>
            <w:r w:rsidRPr="00372F9D">
              <w:rPr>
                <w:rFonts w:ascii="Times New Roman" w:hAnsi="Times New Roman" w:cs="Times New Roman"/>
                <w:bCs/>
              </w:rPr>
              <w:t>тригидрата</w:t>
            </w:r>
            <w:proofErr w:type="spellEnd"/>
          </w:p>
          <w:p w14:paraId="4D2EAB5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Дозировка: 150 мг </w:t>
            </w:r>
          </w:p>
          <w:p w14:paraId="126F59A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100мл</w:t>
            </w:r>
          </w:p>
          <w:p w14:paraId="54CE6475"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стеклянный флакон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F0B6B9"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099E7EFF"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6F5EBED4" w14:textId="77777777" w:rsidTr="006C6133">
        <w:trPr>
          <w:jc w:val="center"/>
        </w:trPr>
        <w:tc>
          <w:tcPr>
            <w:tcW w:w="562" w:type="dxa"/>
            <w:vAlign w:val="center"/>
          </w:tcPr>
          <w:p w14:paraId="205B1C56"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25AC963"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Амоксициллин-</w:t>
            </w:r>
            <w:proofErr w:type="gramStart"/>
            <w:r w:rsidRPr="00372F9D">
              <w:rPr>
                <w:rFonts w:ascii="Times New Roman" w:hAnsi="Times New Roman" w:cs="Times New Roman"/>
              </w:rPr>
              <w:t>LA</w:t>
            </w:r>
            <w:proofErr w:type="gramEnd"/>
            <w:r w:rsidRPr="00372F9D">
              <w:rPr>
                <w:rFonts w:ascii="Times New Roman" w:hAnsi="Times New Roman" w:cs="Times New Roman"/>
              </w:rPr>
              <w:t xml:space="preserve"> 15% ВБФ</w:t>
            </w:r>
          </w:p>
        </w:tc>
        <w:tc>
          <w:tcPr>
            <w:tcW w:w="2126" w:type="dxa"/>
            <w:vAlign w:val="center"/>
          </w:tcPr>
          <w:p w14:paraId="4FECB301"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амоксициллин</w:t>
            </w:r>
          </w:p>
        </w:tc>
        <w:tc>
          <w:tcPr>
            <w:tcW w:w="3969" w:type="dxa"/>
            <w:vAlign w:val="center"/>
          </w:tcPr>
          <w:p w14:paraId="469C179D"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суспензия для инъекций</w:t>
            </w:r>
          </w:p>
          <w:p w14:paraId="6D42AB3D"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 xml:space="preserve">Действующее вещество: </w:t>
            </w:r>
            <w:r w:rsidRPr="00372F9D">
              <w:rPr>
                <w:rFonts w:ascii="Times New Roman" w:hAnsi="Times New Roman" w:cs="Times New Roman"/>
                <w:bCs/>
              </w:rPr>
              <w:t xml:space="preserve">амоксициллина </w:t>
            </w:r>
            <w:proofErr w:type="spellStart"/>
            <w:r w:rsidRPr="00372F9D">
              <w:rPr>
                <w:rFonts w:ascii="Times New Roman" w:hAnsi="Times New Roman" w:cs="Times New Roman"/>
                <w:bCs/>
              </w:rPr>
              <w:t>тригидрат</w:t>
            </w:r>
            <w:proofErr w:type="spellEnd"/>
          </w:p>
          <w:p w14:paraId="31B02EC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Дозировка: 150 мг </w:t>
            </w:r>
          </w:p>
          <w:p w14:paraId="4EFE9C05"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100мл</w:t>
            </w:r>
          </w:p>
          <w:p w14:paraId="18B459F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стеклянный флакон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EC0CA8"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4FAE5E26"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20F21790" w14:textId="77777777" w:rsidTr="006C6133">
        <w:trPr>
          <w:jc w:val="center"/>
        </w:trPr>
        <w:tc>
          <w:tcPr>
            <w:tcW w:w="562" w:type="dxa"/>
            <w:vAlign w:val="center"/>
          </w:tcPr>
          <w:p w14:paraId="20CBC1D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3D8A555"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Ампровет</w:t>
            </w:r>
            <w:proofErr w:type="spellEnd"/>
            <w:r w:rsidRPr="00372F9D">
              <w:rPr>
                <w:rFonts w:ascii="Times New Roman" w:hAnsi="Times New Roman" w:cs="Times New Roman"/>
              </w:rPr>
              <w:t xml:space="preserve"> 30%</w:t>
            </w:r>
          </w:p>
        </w:tc>
        <w:tc>
          <w:tcPr>
            <w:tcW w:w="2126" w:type="dxa"/>
            <w:vAlign w:val="center"/>
          </w:tcPr>
          <w:p w14:paraId="694B7F40"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ампролиум</w:t>
            </w:r>
            <w:proofErr w:type="spellEnd"/>
          </w:p>
        </w:tc>
        <w:tc>
          <w:tcPr>
            <w:tcW w:w="3969" w:type="dxa"/>
            <w:vAlign w:val="center"/>
          </w:tcPr>
          <w:p w14:paraId="105D9E2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порошок для перорального применения</w:t>
            </w:r>
          </w:p>
          <w:p w14:paraId="728836B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Действующие вещества: </w:t>
            </w:r>
            <w:proofErr w:type="spellStart"/>
            <w:r w:rsidRPr="00372F9D">
              <w:rPr>
                <w:rFonts w:ascii="Times New Roman" w:hAnsi="Times New Roman" w:cs="Times New Roman"/>
                <w:bCs/>
              </w:rPr>
              <w:t>ампролиум</w:t>
            </w:r>
            <w:proofErr w:type="spellEnd"/>
          </w:p>
          <w:p w14:paraId="6EA73B4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0,3 г</w:t>
            </w:r>
          </w:p>
          <w:p w14:paraId="209A134C"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Упаковка: двойной </w:t>
            </w:r>
            <w:proofErr w:type="gramStart"/>
            <w:r w:rsidRPr="00372F9D">
              <w:rPr>
                <w:rFonts w:ascii="Times New Roman" w:hAnsi="Times New Roman" w:cs="Times New Roman"/>
                <w:bCs/>
              </w:rPr>
              <w:t>п</w:t>
            </w:r>
            <w:proofErr w:type="gramEnd"/>
            <w:r w:rsidRPr="00372F9D">
              <w:rPr>
                <w:rFonts w:ascii="Times New Roman" w:hAnsi="Times New Roman" w:cs="Times New Roman"/>
                <w:bCs/>
              </w:rPr>
              <w:t>/э пакет</w:t>
            </w:r>
          </w:p>
          <w:p w14:paraId="51E311DE"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Вес: 1кг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314186"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6FAB7D48"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65C11A55" w14:textId="77777777" w:rsidTr="006C6133">
        <w:trPr>
          <w:jc w:val="center"/>
        </w:trPr>
        <w:tc>
          <w:tcPr>
            <w:tcW w:w="562" w:type="dxa"/>
            <w:vAlign w:val="center"/>
          </w:tcPr>
          <w:p w14:paraId="027EB214"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18256AC"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Антимедин</w:t>
            </w:r>
            <w:proofErr w:type="spellEnd"/>
            <w:r w:rsidRPr="00372F9D">
              <w:rPr>
                <w:rFonts w:ascii="Times New Roman" w:hAnsi="Times New Roman" w:cs="Times New Roman"/>
              </w:rPr>
              <w:t xml:space="preserve"> 0,5% </w:t>
            </w:r>
          </w:p>
        </w:tc>
        <w:tc>
          <w:tcPr>
            <w:tcW w:w="2126" w:type="dxa"/>
            <w:vAlign w:val="center"/>
          </w:tcPr>
          <w:p w14:paraId="1043E12D"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атипамезол</w:t>
            </w:r>
            <w:proofErr w:type="spellEnd"/>
          </w:p>
        </w:tc>
        <w:tc>
          <w:tcPr>
            <w:tcW w:w="3969" w:type="dxa"/>
            <w:vAlign w:val="center"/>
          </w:tcPr>
          <w:p w14:paraId="172239EA"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раствор для инъекций</w:t>
            </w:r>
          </w:p>
          <w:p w14:paraId="17149330"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Действующие вещества: </w:t>
            </w:r>
            <w:proofErr w:type="spellStart"/>
            <w:r w:rsidRPr="00372F9D">
              <w:rPr>
                <w:rFonts w:ascii="Times New Roman" w:hAnsi="Times New Roman" w:cs="Times New Roman"/>
                <w:bCs/>
              </w:rPr>
              <w:t>атипамезола</w:t>
            </w:r>
            <w:proofErr w:type="spellEnd"/>
            <w:r w:rsidRPr="00372F9D">
              <w:rPr>
                <w:rFonts w:ascii="Times New Roman" w:hAnsi="Times New Roman" w:cs="Times New Roman"/>
                <w:bCs/>
              </w:rPr>
              <w:t xml:space="preserve"> гидрохлорид</w:t>
            </w:r>
          </w:p>
          <w:p w14:paraId="0B5F4F5D"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5 мг/мл</w:t>
            </w:r>
          </w:p>
          <w:p w14:paraId="62745BB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флакон из темного стекла</w:t>
            </w:r>
          </w:p>
          <w:p w14:paraId="24EFF093"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10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ECF080"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53D321B6"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091653DD" w14:textId="77777777" w:rsidTr="006C6133">
        <w:trPr>
          <w:jc w:val="center"/>
        </w:trPr>
        <w:tc>
          <w:tcPr>
            <w:tcW w:w="562" w:type="dxa"/>
            <w:vAlign w:val="center"/>
          </w:tcPr>
          <w:p w14:paraId="3C1C1934"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CFFB011"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Антитокс</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Асконт</w:t>
            </w:r>
            <w:proofErr w:type="spellEnd"/>
            <w:r w:rsidRPr="00372F9D">
              <w:rPr>
                <w:rFonts w:ascii="Times New Roman" w:hAnsi="Times New Roman" w:cs="Times New Roman"/>
              </w:rPr>
              <w:t>+)</w:t>
            </w:r>
          </w:p>
        </w:tc>
        <w:tc>
          <w:tcPr>
            <w:tcW w:w="2126" w:type="dxa"/>
            <w:vAlign w:val="center"/>
          </w:tcPr>
          <w:p w14:paraId="18123D4B"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0EC613CE"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раствор для инъекций</w:t>
            </w:r>
          </w:p>
          <w:p w14:paraId="5FF28A1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Действующие вещества: натрия тиосульфат, глутамат натрия</w:t>
            </w:r>
          </w:p>
          <w:p w14:paraId="76A8A6C3"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200 мг / 22 мг</w:t>
            </w:r>
          </w:p>
          <w:p w14:paraId="3F12843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стеклянный флакон</w:t>
            </w:r>
          </w:p>
          <w:p w14:paraId="446647A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100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D7DB8A"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4E0DF90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22D5FFA9" w14:textId="77777777" w:rsidTr="006C6133">
        <w:trPr>
          <w:jc w:val="center"/>
        </w:trPr>
        <w:tc>
          <w:tcPr>
            <w:tcW w:w="562" w:type="dxa"/>
            <w:vAlign w:val="center"/>
          </w:tcPr>
          <w:p w14:paraId="389BF71D"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263E55B"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АСД-2 </w:t>
            </w:r>
          </w:p>
        </w:tc>
        <w:tc>
          <w:tcPr>
            <w:tcW w:w="2126" w:type="dxa"/>
            <w:vAlign w:val="center"/>
          </w:tcPr>
          <w:p w14:paraId="5D62BB62"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Отсутствует</w:t>
            </w:r>
          </w:p>
        </w:tc>
        <w:tc>
          <w:tcPr>
            <w:tcW w:w="3969" w:type="dxa"/>
            <w:vAlign w:val="center"/>
          </w:tcPr>
          <w:p w14:paraId="2FBB8AF3"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 xml:space="preserve">Форма выпуска: </w:t>
            </w:r>
            <w:r w:rsidRPr="00372F9D">
              <w:rPr>
                <w:rFonts w:ascii="Times New Roman" w:hAnsi="Times New Roman" w:cs="Times New Roman"/>
                <w:bCs/>
              </w:rPr>
              <w:t xml:space="preserve">раствор для наружного, перорального, </w:t>
            </w:r>
            <w:proofErr w:type="spellStart"/>
            <w:r w:rsidRPr="00372F9D">
              <w:rPr>
                <w:rFonts w:ascii="Times New Roman" w:hAnsi="Times New Roman" w:cs="Times New Roman"/>
                <w:bCs/>
              </w:rPr>
              <w:t>интравагинального</w:t>
            </w:r>
            <w:proofErr w:type="spellEnd"/>
            <w:r w:rsidRPr="00372F9D">
              <w:rPr>
                <w:rFonts w:ascii="Times New Roman" w:hAnsi="Times New Roman" w:cs="Times New Roman"/>
                <w:bCs/>
              </w:rPr>
              <w:t xml:space="preserve"> и внутриматочного применения</w:t>
            </w:r>
          </w:p>
          <w:p w14:paraId="48CE58C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 xml:space="preserve">Назначение: </w:t>
            </w:r>
            <w:r w:rsidRPr="00372F9D">
              <w:rPr>
                <w:rFonts w:ascii="Times New Roman" w:hAnsi="Times New Roman" w:cs="Times New Roman"/>
                <w:bCs/>
              </w:rPr>
              <w:t>для лечения и профилактики болезней желудочно-кишечного тракта, органов дыхания, мочеполовой системы, поражений кожных покровов, повышения естественной резистентности и продуктивности животных</w:t>
            </w:r>
          </w:p>
          <w:p w14:paraId="2F30B59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Объем: не менее 100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33FE3"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49A6E618"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5B08ECCB" w14:textId="77777777" w:rsidTr="006C6133">
        <w:trPr>
          <w:jc w:val="center"/>
        </w:trPr>
        <w:tc>
          <w:tcPr>
            <w:tcW w:w="562" w:type="dxa"/>
            <w:vAlign w:val="center"/>
          </w:tcPr>
          <w:p w14:paraId="06BDC12D"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38A89977"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АСД-3 </w:t>
            </w:r>
          </w:p>
        </w:tc>
        <w:tc>
          <w:tcPr>
            <w:tcW w:w="2126" w:type="dxa"/>
            <w:vAlign w:val="center"/>
          </w:tcPr>
          <w:p w14:paraId="371433F6"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Отсутствует</w:t>
            </w:r>
          </w:p>
        </w:tc>
        <w:tc>
          <w:tcPr>
            <w:tcW w:w="3969" w:type="dxa"/>
            <w:vAlign w:val="center"/>
          </w:tcPr>
          <w:p w14:paraId="1D1A3405"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Форма выпуска: раствор для наружного и внутриматочного применения</w:t>
            </w:r>
          </w:p>
          <w:p w14:paraId="114A5A84"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Назначение: для лечения гинекологических заболеваний, поражений кожи и копыт у сельскохозяйственных животных</w:t>
            </w:r>
          </w:p>
          <w:p w14:paraId="6C7F445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Объем: не менее 100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6E3F0F"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457600C9"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08094FFD" w14:textId="77777777" w:rsidTr="006C6133">
        <w:trPr>
          <w:jc w:val="center"/>
        </w:trPr>
        <w:tc>
          <w:tcPr>
            <w:tcW w:w="562" w:type="dxa"/>
            <w:vAlign w:val="center"/>
          </w:tcPr>
          <w:p w14:paraId="0071166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D75C537"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Астерион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DHPPi</w:t>
            </w:r>
            <w:proofErr w:type="spellEnd"/>
            <w:r w:rsidRPr="00372F9D">
              <w:rPr>
                <w:rFonts w:ascii="Times New Roman" w:hAnsi="Times New Roman" w:cs="Times New Roman"/>
              </w:rPr>
              <w:t xml:space="preserve"> - L </w:t>
            </w:r>
          </w:p>
        </w:tc>
        <w:tc>
          <w:tcPr>
            <w:tcW w:w="2126" w:type="dxa"/>
            <w:vAlign w:val="center"/>
          </w:tcPr>
          <w:p w14:paraId="7A1B874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 xml:space="preserve">Вакцина против чумы, аденовирусных </w:t>
            </w:r>
            <w:r w:rsidRPr="00372F9D">
              <w:rPr>
                <w:rFonts w:ascii="Times New Roman" w:hAnsi="Times New Roman" w:cs="Times New Roman"/>
                <w:bCs/>
              </w:rPr>
              <w:lastRenderedPageBreak/>
              <w:t xml:space="preserve">инфекций, </w:t>
            </w:r>
            <w:proofErr w:type="spellStart"/>
            <w:r w:rsidRPr="00372F9D">
              <w:rPr>
                <w:rFonts w:ascii="Times New Roman" w:hAnsi="Times New Roman" w:cs="Times New Roman"/>
                <w:bCs/>
              </w:rPr>
              <w:t>парвовирусного</w:t>
            </w:r>
            <w:proofErr w:type="spellEnd"/>
            <w:r w:rsidRPr="00372F9D">
              <w:rPr>
                <w:rFonts w:ascii="Times New Roman" w:hAnsi="Times New Roman" w:cs="Times New Roman"/>
                <w:bCs/>
              </w:rPr>
              <w:t xml:space="preserve"> энтерита, </w:t>
            </w:r>
            <w:proofErr w:type="spellStart"/>
            <w:r w:rsidRPr="00372F9D">
              <w:rPr>
                <w:rFonts w:ascii="Times New Roman" w:hAnsi="Times New Roman" w:cs="Times New Roman"/>
                <w:bCs/>
              </w:rPr>
              <w:t>парагриппа</w:t>
            </w:r>
            <w:proofErr w:type="spellEnd"/>
            <w:r w:rsidRPr="00372F9D">
              <w:rPr>
                <w:rFonts w:ascii="Times New Roman" w:hAnsi="Times New Roman" w:cs="Times New Roman"/>
                <w:bCs/>
              </w:rPr>
              <w:t xml:space="preserve"> и лептоспироза собак</w:t>
            </w:r>
          </w:p>
        </w:tc>
        <w:tc>
          <w:tcPr>
            <w:tcW w:w="3969" w:type="dxa"/>
            <w:vAlign w:val="center"/>
          </w:tcPr>
          <w:p w14:paraId="0D20976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lastRenderedPageBreak/>
              <w:t xml:space="preserve">Лекарственная форма: сухой компонент </w:t>
            </w:r>
            <w:proofErr w:type="gramStart"/>
            <w:r w:rsidRPr="00372F9D">
              <w:rPr>
                <w:rFonts w:ascii="Times New Roman" w:hAnsi="Times New Roman" w:cs="Times New Roman"/>
                <w:bCs/>
              </w:rPr>
              <w:t>-</w:t>
            </w:r>
            <w:proofErr w:type="spellStart"/>
            <w:r w:rsidRPr="00372F9D">
              <w:rPr>
                <w:rFonts w:ascii="Times New Roman" w:hAnsi="Times New Roman" w:cs="Times New Roman"/>
                <w:bCs/>
              </w:rPr>
              <w:t>л</w:t>
            </w:r>
            <w:proofErr w:type="gramEnd"/>
            <w:r w:rsidRPr="00372F9D">
              <w:rPr>
                <w:rFonts w:ascii="Times New Roman" w:hAnsi="Times New Roman" w:cs="Times New Roman"/>
                <w:bCs/>
              </w:rPr>
              <w:t>иофилизат</w:t>
            </w:r>
            <w:proofErr w:type="spellEnd"/>
            <w:r w:rsidRPr="00372F9D">
              <w:rPr>
                <w:rFonts w:ascii="Times New Roman" w:hAnsi="Times New Roman" w:cs="Times New Roman"/>
                <w:bCs/>
              </w:rPr>
              <w:t xml:space="preserve"> для приготовления суспензии для </w:t>
            </w:r>
            <w:r w:rsidRPr="00372F9D">
              <w:rPr>
                <w:rFonts w:ascii="Times New Roman" w:hAnsi="Times New Roman" w:cs="Times New Roman"/>
                <w:bCs/>
              </w:rPr>
              <w:lastRenderedPageBreak/>
              <w:t>инъекций (живая вакцина), жидкий компонент - суспензия для инъекций (инактивированная вакцина)</w:t>
            </w:r>
          </w:p>
          <w:p w14:paraId="365D10ED"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1 см³ и 2 мл (1 доза)</w:t>
            </w:r>
          </w:p>
          <w:p w14:paraId="2B5F2B04"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Показания к применению: для профилактической иммунизации собак</w:t>
            </w:r>
          </w:p>
          <w:p w14:paraId="7D0206E6"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Количество в потребительской упаковке: сухой и жидкий компоненты вакцины расфасованы по 1 см³ и 2 мл (1 доза) в стеклянные флаконы вместимостью 3 мл. Флаконы с вакциной упакованы в пластиковые коробки или блистеры - по 5 флаконов сухого компонента и 5 флаконов жидкого компонента.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CFAC93"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lastRenderedPageBreak/>
              <w:t>упак</w:t>
            </w:r>
            <w:proofErr w:type="spellEnd"/>
          </w:p>
        </w:tc>
        <w:tc>
          <w:tcPr>
            <w:tcW w:w="702" w:type="dxa"/>
            <w:vAlign w:val="center"/>
          </w:tcPr>
          <w:p w14:paraId="271C6988"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7102691A" w14:textId="77777777" w:rsidTr="006C6133">
        <w:trPr>
          <w:jc w:val="center"/>
        </w:trPr>
        <w:tc>
          <w:tcPr>
            <w:tcW w:w="562" w:type="dxa"/>
            <w:vAlign w:val="center"/>
          </w:tcPr>
          <w:p w14:paraId="684E5E9F"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190DF11"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Астерион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DHPPi</w:t>
            </w:r>
            <w:proofErr w:type="spellEnd"/>
            <w:r w:rsidRPr="00372F9D">
              <w:rPr>
                <w:rFonts w:ascii="Times New Roman" w:hAnsi="Times New Roman" w:cs="Times New Roman"/>
              </w:rPr>
              <w:t xml:space="preserve"> LR </w:t>
            </w:r>
          </w:p>
        </w:tc>
        <w:tc>
          <w:tcPr>
            <w:tcW w:w="2126" w:type="dxa"/>
            <w:vAlign w:val="center"/>
          </w:tcPr>
          <w:p w14:paraId="4DCA58D4"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 xml:space="preserve">Вакцина против чумы, аденовирусных инфекций, </w:t>
            </w:r>
            <w:proofErr w:type="spellStart"/>
            <w:r w:rsidRPr="00372F9D">
              <w:rPr>
                <w:rFonts w:ascii="Times New Roman" w:hAnsi="Times New Roman" w:cs="Times New Roman"/>
                <w:bCs/>
              </w:rPr>
              <w:t>парвовирусного</w:t>
            </w:r>
            <w:proofErr w:type="spellEnd"/>
            <w:r w:rsidRPr="00372F9D">
              <w:rPr>
                <w:rFonts w:ascii="Times New Roman" w:hAnsi="Times New Roman" w:cs="Times New Roman"/>
                <w:bCs/>
              </w:rPr>
              <w:t xml:space="preserve"> энтерита, </w:t>
            </w:r>
            <w:proofErr w:type="spellStart"/>
            <w:r w:rsidRPr="00372F9D">
              <w:rPr>
                <w:rFonts w:ascii="Times New Roman" w:hAnsi="Times New Roman" w:cs="Times New Roman"/>
                <w:bCs/>
              </w:rPr>
              <w:t>парагриппа</w:t>
            </w:r>
            <w:proofErr w:type="spellEnd"/>
            <w:r w:rsidRPr="00372F9D">
              <w:rPr>
                <w:rFonts w:ascii="Times New Roman" w:hAnsi="Times New Roman" w:cs="Times New Roman"/>
                <w:bCs/>
              </w:rPr>
              <w:t>, лептоспироза и бешенства собак</w:t>
            </w:r>
          </w:p>
        </w:tc>
        <w:tc>
          <w:tcPr>
            <w:tcW w:w="3969" w:type="dxa"/>
            <w:vAlign w:val="center"/>
          </w:tcPr>
          <w:p w14:paraId="66BEAC0F"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Лекарственная форма: сухой компонент </w:t>
            </w:r>
            <w:proofErr w:type="gramStart"/>
            <w:r w:rsidRPr="00372F9D">
              <w:rPr>
                <w:rFonts w:ascii="Times New Roman" w:hAnsi="Times New Roman" w:cs="Times New Roman"/>
                <w:bCs/>
              </w:rPr>
              <w:t>-</w:t>
            </w:r>
            <w:proofErr w:type="spellStart"/>
            <w:r w:rsidRPr="00372F9D">
              <w:rPr>
                <w:rFonts w:ascii="Times New Roman" w:hAnsi="Times New Roman" w:cs="Times New Roman"/>
                <w:bCs/>
              </w:rPr>
              <w:t>л</w:t>
            </w:r>
            <w:proofErr w:type="gramEnd"/>
            <w:r w:rsidRPr="00372F9D">
              <w:rPr>
                <w:rFonts w:ascii="Times New Roman" w:hAnsi="Times New Roman" w:cs="Times New Roman"/>
                <w:bCs/>
              </w:rPr>
              <w:t>иофилизат</w:t>
            </w:r>
            <w:proofErr w:type="spellEnd"/>
            <w:r w:rsidRPr="00372F9D">
              <w:rPr>
                <w:rFonts w:ascii="Times New Roman" w:hAnsi="Times New Roman" w:cs="Times New Roman"/>
                <w:bCs/>
              </w:rPr>
              <w:t xml:space="preserve"> для приготовления суспензии для инъекций (живая вакцина), жидкий компонент - суспензия для инъекций (инактивированная вакцина)</w:t>
            </w:r>
          </w:p>
          <w:p w14:paraId="3BDB9CA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1 см³ и 2 мл (1 доза)</w:t>
            </w:r>
          </w:p>
          <w:p w14:paraId="7314BCE1"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Показания к применению: для профилактической иммунизации собак</w:t>
            </w:r>
          </w:p>
          <w:p w14:paraId="7D9EEF4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Количество в потребительской упаковке: сухой и жидкий компоненты вакцины расфасованы по 1 см³ и 2 мл (1 доза) в стеклянные флаконы вместимостью 3 мл. Флаконы с вакциной упакованы в пластиковые коробки или блистеры - по 5 флаконов сухого компонента и 5 флаконов жидкого компонента.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4DA9FE"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упак</w:t>
            </w:r>
            <w:proofErr w:type="spellEnd"/>
          </w:p>
        </w:tc>
        <w:tc>
          <w:tcPr>
            <w:tcW w:w="702" w:type="dxa"/>
            <w:vAlign w:val="center"/>
          </w:tcPr>
          <w:p w14:paraId="1F7F4839"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53B5464D" w14:textId="77777777" w:rsidTr="006C6133">
        <w:trPr>
          <w:jc w:val="center"/>
        </w:trPr>
        <w:tc>
          <w:tcPr>
            <w:tcW w:w="562" w:type="dxa"/>
            <w:vAlign w:val="center"/>
          </w:tcPr>
          <w:p w14:paraId="048705B5"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AF29C96"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Бензилпенициллин</w:t>
            </w:r>
            <w:proofErr w:type="spellEnd"/>
            <w:r w:rsidRPr="00372F9D">
              <w:rPr>
                <w:rFonts w:ascii="Times New Roman" w:hAnsi="Times New Roman" w:cs="Times New Roman"/>
              </w:rPr>
              <w:t xml:space="preserve"> (1 000 000ЕД) АФ</w:t>
            </w:r>
          </w:p>
        </w:tc>
        <w:tc>
          <w:tcPr>
            <w:tcW w:w="2126" w:type="dxa"/>
            <w:vAlign w:val="center"/>
          </w:tcPr>
          <w:p w14:paraId="586E0A4C"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Бензилпенициллин</w:t>
            </w:r>
            <w:proofErr w:type="spellEnd"/>
          </w:p>
        </w:tc>
        <w:tc>
          <w:tcPr>
            <w:tcW w:w="3969" w:type="dxa"/>
            <w:vAlign w:val="center"/>
          </w:tcPr>
          <w:p w14:paraId="108DDD5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порошок для приготовления раствора для инъекций</w:t>
            </w:r>
          </w:p>
          <w:p w14:paraId="2D71941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Действующие вещества: </w:t>
            </w:r>
            <w:proofErr w:type="spellStart"/>
            <w:r w:rsidRPr="00372F9D">
              <w:rPr>
                <w:rFonts w:ascii="Times New Roman" w:hAnsi="Times New Roman" w:cs="Times New Roman"/>
                <w:bCs/>
              </w:rPr>
              <w:t>бензилпенициллин</w:t>
            </w:r>
            <w:proofErr w:type="spellEnd"/>
          </w:p>
          <w:p w14:paraId="794A503A"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Дозировка: 1.000.000 </w:t>
            </w:r>
            <w:proofErr w:type="gramStart"/>
            <w:r w:rsidRPr="00372F9D">
              <w:rPr>
                <w:rFonts w:ascii="Times New Roman" w:hAnsi="Times New Roman" w:cs="Times New Roman"/>
                <w:bCs/>
              </w:rPr>
              <w:t>ЕД</w:t>
            </w:r>
            <w:proofErr w:type="gramEnd"/>
          </w:p>
          <w:p w14:paraId="32F4AB2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флакон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77240"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08C6F518"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527D8118" w14:textId="77777777" w:rsidTr="006C6133">
        <w:trPr>
          <w:jc w:val="center"/>
        </w:trPr>
        <w:tc>
          <w:tcPr>
            <w:tcW w:w="562" w:type="dxa"/>
            <w:vAlign w:val="center"/>
          </w:tcPr>
          <w:p w14:paraId="6C56D4B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A2C053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БИНОВАК IDD</w:t>
            </w:r>
          </w:p>
        </w:tc>
        <w:tc>
          <w:tcPr>
            <w:tcW w:w="2126" w:type="dxa"/>
            <w:vAlign w:val="center"/>
          </w:tcPr>
          <w:p w14:paraId="65CFFAFF"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Коллоидный полисахарид</w:t>
            </w:r>
          </w:p>
        </w:tc>
        <w:tc>
          <w:tcPr>
            <w:tcW w:w="3969" w:type="dxa"/>
            <w:vAlign w:val="center"/>
          </w:tcPr>
          <w:p w14:paraId="76DCEC70"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раствор для инъекций</w:t>
            </w:r>
          </w:p>
          <w:p w14:paraId="146782C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Действующие вещества: коллоидный полисахарид</w:t>
            </w:r>
          </w:p>
          <w:p w14:paraId="62117432"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Дозировка: не менее 2 мг</w:t>
            </w:r>
          </w:p>
          <w:p w14:paraId="52A382D2"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Упаковка: флакон</w:t>
            </w:r>
          </w:p>
          <w:p w14:paraId="65DE9844" w14:textId="77777777" w:rsidR="00372F9D" w:rsidRPr="00372F9D" w:rsidRDefault="00372F9D" w:rsidP="00372F9D">
            <w:pPr>
              <w:widowControl w:val="0"/>
              <w:rPr>
                <w:rFonts w:ascii="Times New Roman" w:hAnsi="Times New Roman" w:cs="Times New Roman"/>
                <w:bCs/>
              </w:rPr>
            </w:pPr>
            <w:r w:rsidRPr="006C6133">
              <w:rPr>
                <w:rFonts w:ascii="Times New Roman" w:hAnsi="Times New Roman" w:cs="Times New Roman"/>
                <w:bCs/>
              </w:rPr>
              <w:t>Объем:</w:t>
            </w:r>
            <w:r w:rsidRPr="006C6133">
              <w:rPr>
                <w:rFonts w:ascii="Times New Roman" w:hAnsi="Times New Roman" w:cs="Times New Roman"/>
              </w:rPr>
              <w:t xml:space="preserve"> </w:t>
            </w:r>
            <w:r w:rsidRPr="006C6133">
              <w:rPr>
                <w:rFonts w:ascii="Times New Roman" w:hAnsi="Times New Roman" w:cs="Times New Roman"/>
                <w:bCs/>
              </w:rPr>
              <w:t>50 мл (50 профилактических и 10 лечебных доз)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844AB6"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1932F213"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608A2950" w14:textId="77777777" w:rsidTr="006C6133">
        <w:trPr>
          <w:jc w:val="center"/>
        </w:trPr>
        <w:tc>
          <w:tcPr>
            <w:tcW w:w="562" w:type="dxa"/>
            <w:vAlign w:val="center"/>
          </w:tcPr>
          <w:p w14:paraId="33CE466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B704267"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Биокан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DHPPi+L</w:t>
            </w:r>
            <w:proofErr w:type="spellEnd"/>
          </w:p>
        </w:tc>
        <w:tc>
          <w:tcPr>
            <w:tcW w:w="2126" w:type="dxa"/>
            <w:vAlign w:val="center"/>
          </w:tcPr>
          <w:p w14:paraId="6CB0207D"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 xml:space="preserve">Вакцина для профилактики чумы, </w:t>
            </w:r>
            <w:proofErr w:type="spellStart"/>
            <w:r w:rsidRPr="00372F9D">
              <w:rPr>
                <w:rFonts w:ascii="Times New Roman" w:hAnsi="Times New Roman" w:cs="Times New Roman"/>
                <w:bCs/>
              </w:rPr>
              <w:t>аденовироза</w:t>
            </w:r>
            <w:proofErr w:type="spellEnd"/>
            <w:r w:rsidRPr="00372F9D">
              <w:rPr>
                <w:rFonts w:ascii="Times New Roman" w:hAnsi="Times New Roman" w:cs="Times New Roman"/>
                <w:bCs/>
              </w:rPr>
              <w:t xml:space="preserve">, инфекционного гепатита, </w:t>
            </w:r>
            <w:proofErr w:type="spellStart"/>
            <w:r w:rsidRPr="00372F9D">
              <w:rPr>
                <w:rFonts w:ascii="Times New Roman" w:hAnsi="Times New Roman" w:cs="Times New Roman"/>
                <w:bCs/>
              </w:rPr>
              <w:t>парвовироза</w:t>
            </w:r>
            <w:proofErr w:type="spellEnd"/>
            <w:r w:rsidRPr="00372F9D">
              <w:rPr>
                <w:rFonts w:ascii="Times New Roman" w:hAnsi="Times New Roman" w:cs="Times New Roman"/>
                <w:bCs/>
              </w:rPr>
              <w:t>, парагриппа и лептоспироза собак</w:t>
            </w:r>
          </w:p>
        </w:tc>
        <w:tc>
          <w:tcPr>
            <w:tcW w:w="3969" w:type="dxa"/>
            <w:vAlign w:val="center"/>
          </w:tcPr>
          <w:p w14:paraId="3BDB48A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Лекарственная форма: сухой компонент </w:t>
            </w:r>
            <w:proofErr w:type="spellStart"/>
            <w:r w:rsidRPr="00372F9D">
              <w:rPr>
                <w:rFonts w:ascii="Times New Roman" w:hAnsi="Times New Roman" w:cs="Times New Roman"/>
                <w:bCs/>
              </w:rPr>
              <w:t>Биокан</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DHPPi</w:t>
            </w:r>
            <w:proofErr w:type="spellEnd"/>
            <w:r w:rsidRPr="00372F9D">
              <w:rPr>
                <w:rFonts w:ascii="Times New Roman" w:hAnsi="Times New Roman" w:cs="Times New Roman"/>
                <w:bCs/>
              </w:rPr>
              <w:t xml:space="preserve"> - </w:t>
            </w:r>
            <w:proofErr w:type="spellStart"/>
            <w:r w:rsidRPr="00372F9D">
              <w:rPr>
                <w:rFonts w:ascii="Times New Roman" w:hAnsi="Times New Roman" w:cs="Times New Roman"/>
                <w:bCs/>
              </w:rPr>
              <w:t>лиофилизированная</w:t>
            </w:r>
            <w:proofErr w:type="spellEnd"/>
            <w:r w:rsidRPr="00372F9D">
              <w:rPr>
                <w:rFonts w:ascii="Times New Roman" w:hAnsi="Times New Roman" w:cs="Times New Roman"/>
                <w:bCs/>
              </w:rPr>
              <w:t xml:space="preserve"> масса; жидкий компонент </w:t>
            </w:r>
            <w:proofErr w:type="spellStart"/>
            <w:r w:rsidRPr="00372F9D">
              <w:rPr>
                <w:rFonts w:ascii="Times New Roman" w:hAnsi="Times New Roman" w:cs="Times New Roman"/>
                <w:bCs/>
              </w:rPr>
              <w:t>Биокан</w:t>
            </w:r>
            <w:proofErr w:type="spellEnd"/>
            <w:r w:rsidRPr="00372F9D">
              <w:rPr>
                <w:rFonts w:ascii="Times New Roman" w:hAnsi="Times New Roman" w:cs="Times New Roman"/>
                <w:bCs/>
              </w:rPr>
              <w:t>® L - суспензия для инъекций</w:t>
            </w:r>
          </w:p>
          <w:p w14:paraId="667F2893"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Действующие вещества: </w:t>
            </w:r>
            <w:proofErr w:type="spellStart"/>
            <w:r w:rsidRPr="00372F9D">
              <w:rPr>
                <w:rFonts w:ascii="Times New Roman" w:hAnsi="Times New Roman" w:cs="Times New Roman"/>
                <w:bCs/>
              </w:rPr>
              <w:t>ослабл</w:t>
            </w:r>
            <w:proofErr w:type="gramStart"/>
            <w:r w:rsidRPr="00372F9D">
              <w:rPr>
                <w:rFonts w:ascii="Times New Roman" w:hAnsi="Times New Roman" w:cs="Times New Roman"/>
                <w:bCs/>
              </w:rPr>
              <w:t>.ш</w:t>
            </w:r>
            <w:proofErr w:type="gramEnd"/>
            <w:r w:rsidRPr="00372F9D">
              <w:rPr>
                <w:rFonts w:ascii="Times New Roman" w:hAnsi="Times New Roman" w:cs="Times New Roman"/>
                <w:bCs/>
              </w:rPr>
              <w:t>таммы</w:t>
            </w:r>
            <w:proofErr w:type="spellEnd"/>
            <w:r w:rsidRPr="00372F9D">
              <w:rPr>
                <w:rFonts w:ascii="Times New Roman" w:hAnsi="Times New Roman" w:cs="Times New Roman"/>
                <w:bCs/>
              </w:rPr>
              <w:t xml:space="preserve"> вируса чумы плотоядных, </w:t>
            </w:r>
            <w:proofErr w:type="spellStart"/>
            <w:r w:rsidRPr="00372F9D">
              <w:rPr>
                <w:rFonts w:ascii="Times New Roman" w:hAnsi="Times New Roman" w:cs="Times New Roman"/>
                <w:bCs/>
              </w:rPr>
              <w:t>ослабл.штаммы</w:t>
            </w:r>
            <w:proofErr w:type="spellEnd"/>
            <w:r w:rsidRPr="00372F9D">
              <w:rPr>
                <w:rFonts w:ascii="Times New Roman" w:hAnsi="Times New Roman" w:cs="Times New Roman"/>
                <w:bCs/>
              </w:rPr>
              <w:t xml:space="preserve"> аденовируса, </w:t>
            </w:r>
            <w:proofErr w:type="spellStart"/>
            <w:r w:rsidRPr="00372F9D">
              <w:rPr>
                <w:rFonts w:ascii="Times New Roman" w:hAnsi="Times New Roman" w:cs="Times New Roman"/>
                <w:bCs/>
              </w:rPr>
              <w:t>ослабл.штаммы</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парвовируса</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ослабл.штаммы</w:t>
            </w:r>
            <w:proofErr w:type="spellEnd"/>
            <w:r w:rsidRPr="00372F9D">
              <w:rPr>
                <w:rFonts w:ascii="Times New Roman" w:hAnsi="Times New Roman" w:cs="Times New Roman"/>
                <w:bCs/>
              </w:rPr>
              <w:t xml:space="preserve"> вируса </w:t>
            </w:r>
            <w:proofErr w:type="spellStart"/>
            <w:r w:rsidRPr="00372F9D">
              <w:rPr>
                <w:rFonts w:ascii="Times New Roman" w:hAnsi="Times New Roman" w:cs="Times New Roman"/>
                <w:bCs/>
              </w:rPr>
              <w:t>парагриппа</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инакт.штаммы</w:t>
            </w:r>
            <w:proofErr w:type="spellEnd"/>
            <w:r w:rsidRPr="00372F9D">
              <w:rPr>
                <w:rFonts w:ascii="Times New Roman" w:hAnsi="Times New Roman" w:cs="Times New Roman"/>
                <w:bCs/>
              </w:rPr>
              <w:t xml:space="preserve"> лептоспир, </w:t>
            </w:r>
            <w:proofErr w:type="spellStart"/>
            <w:r w:rsidRPr="00372F9D">
              <w:rPr>
                <w:rFonts w:ascii="Times New Roman" w:hAnsi="Times New Roman" w:cs="Times New Roman"/>
                <w:bCs/>
              </w:rPr>
              <w:t>ослабл.штаммы</w:t>
            </w:r>
            <w:proofErr w:type="spellEnd"/>
            <w:r w:rsidRPr="00372F9D">
              <w:rPr>
                <w:rFonts w:ascii="Times New Roman" w:hAnsi="Times New Roman" w:cs="Times New Roman"/>
                <w:bCs/>
              </w:rPr>
              <w:t xml:space="preserve"> инфекционного гепатита</w:t>
            </w:r>
          </w:p>
          <w:p w14:paraId="37447D8C"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по 1,0 мл (1 иммунизирующая доза) во флаконах</w:t>
            </w:r>
          </w:p>
          <w:p w14:paraId="59913E26"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lastRenderedPageBreak/>
              <w:t>Упаковка и фасовка: пластиковые контейнеры по 10 иммунизирующих доз (20 флаконов)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0A0CED"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lastRenderedPageBreak/>
              <w:t>упак</w:t>
            </w:r>
            <w:proofErr w:type="spellEnd"/>
          </w:p>
        </w:tc>
        <w:tc>
          <w:tcPr>
            <w:tcW w:w="702" w:type="dxa"/>
            <w:vAlign w:val="center"/>
          </w:tcPr>
          <w:p w14:paraId="009EA0C4"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0B7C6FB6" w14:textId="77777777" w:rsidTr="006C6133">
        <w:trPr>
          <w:jc w:val="center"/>
        </w:trPr>
        <w:tc>
          <w:tcPr>
            <w:tcW w:w="562" w:type="dxa"/>
            <w:vAlign w:val="center"/>
          </w:tcPr>
          <w:p w14:paraId="2F5FBF0D"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73124A0"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Биокан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DHPPi+LR</w:t>
            </w:r>
            <w:proofErr w:type="spellEnd"/>
          </w:p>
        </w:tc>
        <w:tc>
          <w:tcPr>
            <w:tcW w:w="2126" w:type="dxa"/>
            <w:vAlign w:val="center"/>
          </w:tcPr>
          <w:p w14:paraId="0356CBDF"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 xml:space="preserve">Вакцина для профилактики чумы, </w:t>
            </w:r>
            <w:proofErr w:type="spellStart"/>
            <w:r w:rsidRPr="00372F9D">
              <w:rPr>
                <w:rFonts w:ascii="Times New Roman" w:hAnsi="Times New Roman" w:cs="Times New Roman"/>
                <w:bCs/>
              </w:rPr>
              <w:t>аденовироза</w:t>
            </w:r>
            <w:proofErr w:type="spellEnd"/>
            <w:r w:rsidRPr="00372F9D">
              <w:rPr>
                <w:rFonts w:ascii="Times New Roman" w:hAnsi="Times New Roman" w:cs="Times New Roman"/>
                <w:bCs/>
              </w:rPr>
              <w:t xml:space="preserve">, инфекционного гепатита, </w:t>
            </w:r>
            <w:proofErr w:type="spellStart"/>
            <w:r w:rsidRPr="00372F9D">
              <w:rPr>
                <w:rFonts w:ascii="Times New Roman" w:hAnsi="Times New Roman" w:cs="Times New Roman"/>
                <w:bCs/>
              </w:rPr>
              <w:t>парвовироза</w:t>
            </w:r>
            <w:proofErr w:type="spellEnd"/>
            <w:r w:rsidRPr="00372F9D">
              <w:rPr>
                <w:rFonts w:ascii="Times New Roman" w:hAnsi="Times New Roman" w:cs="Times New Roman"/>
                <w:bCs/>
              </w:rPr>
              <w:t>, парагриппа, лептоспироза и бешенства собак</w:t>
            </w:r>
          </w:p>
        </w:tc>
        <w:tc>
          <w:tcPr>
            <w:tcW w:w="3969" w:type="dxa"/>
            <w:vAlign w:val="center"/>
          </w:tcPr>
          <w:p w14:paraId="33D7D0E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Лекарственная форма: сухой компонент </w:t>
            </w:r>
            <w:proofErr w:type="spellStart"/>
            <w:r w:rsidRPr="00372F9D">
              <w:rPr>
                <w:rFonts w:ascii="Times New Roman" w:hAnsi="Times New Roman" w:cs="Times New Roman"/>
                <w:bCs/>
              </w:rPr>
              <w:t>Биокан</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DHPPi</w:t>
            </w:r>
            <w:proofErr w:type="spellEnd"/>
            <w:r w:rsidRPr="00372F9D">
              <w:rPr>
                <w:rFonts w:ascii="Times New Roman" w:hAnsi="Times New Roman" w:cs="Times New Roman"/>
                <w:bCs/>
              </w:rPr>
              <w:t xml:space="preserve"> - </w:t>
            </w:r>
            <w:proofErr w:type="spellStart"/>
            <w:r w:rsidRPr="00372F9D">
              <w:rPr>
                <w:rFonts w:ascii="Times New Roman" w:hAnsi="Times New Roman" w:cs="Times New Roman"/>
                <w:bCs/>
              </w:rPr>
              <w:t>лиофилизированная</w:t>
            </w:r>
            <w:proofErr w:type="spellEnd"/>
            <w:r w:rsidRPr="00372F9D">
              <w:rPr>
                <w:rFonts w:ascii="Times New Roman" w:hAnsi="Times New Roman" w:cs="Times New Roman"/>
                <w:bCs/>
              </w:rPr>
              <w:t xml:space="preserve"> масса; жидкий компонент </w:t>
            </w:r>
            <w:proofErr w:type="spellStart"/>
            <w:r w:rsidRPr="00372F9D">
              <w:rPr>
                <w:rFonts w:ascii="Times New Roman" w:hAnsi="Times New Roman" w:cs="Times New Roman"/>
                <w:bCs/>
              </w:rPr>
              <w:t>Биокан</w:t>
            </w:r>
            <w:proofErr w:type="spellEnd"/>
            <w:r w:rsidRPr="00372F9D">
              <w:rPr>
                <w:rFonts w:ascii="Times New Roman" w:hAnsi="Times New Roman" w:cs="Times New Roman"/>
                <w:bCs/>
              </w:rPr>
              <w:t>® LR - суспензия для инъекций</w:t>
            </w:r>
          </w:p>
          <w:p w14:paraId="7975EBCE"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Действующие вещества: </w:t>
            </w:r>
            <w:proofErr w:type="spellStart"/>
            <w:r w:rsidRPr="00372F9D">
              <w:rPr>
                <w:rFonts w:ascii="Times New Roman" w:hAnsi="Times New Roman" w:cs="Times New Roman"/>
                <w:bCs/>
              </w:rPr>
              <w:t>инакт</w:t>
            </w:r>
            <w:proofErr w:type="gramStart"/>
            <w:r w:rsidRPr="00372F9D">
              <w:rPr>
                <w:rFonts w:ascii="Times New Roman" w:hAnsi="Times New Roman" w:cs="Times New Roman"/>
                <w:bCs/>
              </w:rPr>
              <w:t>.ш</w:t>
            </w:r>
            <w:proofErr w:type="gramEnd"/>
            <w:r w:rsidRPr="00372F9D">
              <w:rPr>
                <w:rFonts w:ascii="Times New Roman" w:hAnsi="Times New Roman" w:cs="Times New Roman"/>
                <w:bCs/>
              </w:rPr>
              <w:t>таммы</w:t>
            </w:r>
            <w:proofErr w:type="spellEnd"/>
            <w:r w:rsidRPr="00372F9D">
              <w:rPr>
                <w:rFonts w:ascii="Times New Roman" w:hAnsi="Times New Roman" w:cs="Times New Roman"/>
                <w:bCs/>
              </w:rPr>
              <w:t xml:space="preserve"> лептоспир, </w:t>
            </w:r>
            <w:proofErr w:type="spellStart"/>
            <w:r w:rsidRPr="00372F9D">
              <w:rPr>
                <w:rFonts w:ascii="Times New Roman" w:hAnsi="Times New Roman" w:cs="Times New Roman"/>
                <w:bCs/>
              </w:rPr>
              <w:t>инакт.штаммы</w:t>
            </w:r>
            <w:proofErr w:type="spellEnd"/>
            <w:r w:rsidRPr="00372F9D">
              <w:rPr>
                <w:rFonts w:ascii="Times New Roman" w:hAnsi="Times New Roman" w:cs="Times New Roman"/>
                <w:bCs/>
              </w:rPr>
              <w:t xml:space="preserve"> вируса бешенства</w:t>
            </w:r>
          </w:p>
          <w:p w14:paraId="3BE43F63"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по 1,0 мл (1 иммунизирующая доза) во флаконах</w:t>
            </w:r>
          </w:p>
          <w:p w14:paraId="3E60950D"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и фасовка: пластиковые контейнеры по 10 иммунизирующих доз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42F6A1"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упак</w:t>
            </w:r>
            <w:proofErr w:type="spellEnd"/>
          </w:p>
        </w:tc>
        <w:tc>
          <w:tcPr>
            <w:tcW w:w="702" w:type="dxa"/>
            <w:vAlign w:val="center"/>
          </w:tcPr>
          <w:p w14:paraId="15FC4F57"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6C60D95A" w14:textId="77777777" w:rsidTr="006C6133">
        <w:trPr>
          <w:jc w:val="center"/>
        </w:trPr>
        <w:tc>
          <w:tcPr>
            <w:tcW w:w="562" w:type="dxa"/>
            <w:vAlign w:val="center"/>
          </w:tcPr>
          <w:p w14:paraId="3FD647F3"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A92FCE9"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Биофел</w:t>
            </w:r>
            <w:proofErr w:type="spellEnd"/>
            <w:r w:rsidRPr="00372F9D">
              <w:rPr>
                <w:rFonts w:ascii="Times New Roman" w:hAnsi="Times New Roman" w:cs="Times New Roman"/>
              </w:rPr>
              <w:t xml:space="preserve"> </w:t>
            </w:r>
            <w:proofErr w:type="gramStart"/>
            <w:r w:rsidRPr="00372F9D">
              <w:rPr>
                <w:rFonts w:ascii="Times New Roman" w:hAnsi="Times New Roman" w:cs="Times New Roman"/>
              </w:rPr>
              <w:t>Р</w:t>
            </w:r>
            <w:proofErr w:type="gramEnd"/>
            <w:r w:rsidRPr="00372F9D">
              <w:rPr>
                <w:rFonts w:ascii="Times New Roman" w:hAnsi="Times New Roman" w:cs="Times New Roman"/>
              </w:rPr>
              <w:t>CH</w:t>
            </w:r>
          </w:p>
        </w:tc>
        <w:tc>
          <w:tcPr>
            <w:tcW w:w="2126" w:type="dxa"/>
            <w:vAlign w:val="center"/>
          </w:tcPr>
          <w:p w14:paraId="13FD430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 xml:space="preserve">Вакцина для профилактики панлейкопении, </w:t>
            </w:r>
            <w:proofErr w:type="spellStart"/>
            <w:r w:rsidRPr="00372F9D">
              <w:rPr>
                <w:rFonts w:ascii="Times New Roman" w:hAnsi="Times New Roman" w:cs="Times New Roman"/>
                <w:bCs/>
              </w:rPr>
              <w:t>калицивирусной</w:t>
            </w:r>
            <w:proofErr w:type="spellEnd"/>
            <w:r w:rsidRPr="00372F9D">
              <w:rPr>
                <w:rFonts w:ascii="Times New Roman" w:hAnsi="Times New Roman" w:cs="Times New Roman"/>
                <w:bCs/>
              </w:rPr>
              <w:t xml:space="preserve"> и </w:t>
            </w:r>
            <w:proofErr w:type="spellStart"/>
            <w:r w:rsidRPr="00372F9D">
              <w:rPr>
                <w:rFonts w:ascii="Times New Roman" w:hAnsi="Times New Roman" w:cs="Times New Roman"/>
                <w:bCs/>
              </w:rPr>
              <w:t>герпесвирусной</w:t>
            </w:r>
            <w:proofErr w:type="spellEnd"/>
            <w:r w:rsidRPr="00372F9D">
              <w:rPr>
                <w:rFonts w:ascii="Times New Roman" w:hAnsi="Times New Roman" w:cs="Times New Roman"/>
                <w:bCs/>
              </w:rPr>
              <w:t xml:space="preserve"> инфекций кошек</w:t>
            </w:r>
          </w:p>
        </w:tc>
        <w:tc>
          <w:tcPr>
            <w:tcW w:w="3969" w:type="dxa"/>
            <w:vAlign w:val="center"/>
          </w:tcPr>
          <w:p w14:paraId="76000DFF"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эмульсия для инъекций</w:t>
            </w:r>
          </w:p>
          <w:p w14:paraId="7B25D5E9"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Действующие вещества: инактивированные штаммы вируса панлейкопении, </w:t>
            </w:r>
            <w:proofErr w:type="spellStart"/>
            <w:r w:rsidRPr="00372F9D">
              <w:rPr>
                <w:rFonts w:ascii="Times New Roman" w:hAnsi="Times New Roman" w:cs="Times New Roman"/>
                <w:bCs/>
              </w:rPr>
              <w:t>инакт</w:t>
            </w:r>
            <w:proofErr w:type="gramStart"/>
            <w:r w:rsidRPr="00372F9D">
              <w:rPr>
                <w:rFonts w:ascii="Times New Roman" w:hAnsi="Times New Roman" w:cs="Times New Roman"/>
                <w:bCs/>
              </w:rPr>
              <w:t>.ш</w:t>
            </w:r>
            <w:proofErr w:type="gramEnd"/>
            <w:r w:rsidRPr="00372F9D">
              <w:rPr>
                <w:rFonts w:ascii="Times New Roman" w:hAnsi="Times New Roman" w:cs="Times New Roman"/>
                <w:bCs/>
              </w:rPr>
              <w:t>таммы</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калицивируса</w:t>
            </w:r>
            <w:proofErr w:type="spellEnd"/>
            <w:r w:rsidRPr="00372F9D">
              <w:rPr>
                <w:rFonts w:ascii="Times New Roman" w:hAnsi="Times New Roman" w:cs="Times New Roman"/>
                <w:bCs/>
              </w:rPr>
              <w:t xml:space="preserve"> кошек, </w:t>
            </w:r>
            <w:proofErr w:type="spellStart"/>
            <w:r w:rsidRPr="00372F9D">
              <w:rPr>
                <w:rFonts w:ascii="Times New Roman" w:hAnsi="Times New Roman" w:cs="Times New Roman"/>
                <w:bCs/>
              </w:rPr>
              <w:t>инакт.штаммы</w:t>
            </w:r>
            <w:proofErr w:type="spellEnd"/>
            <w:r w:rsidRPr="00372F9D">
              <w:rPr>
                <w:rFonts w:ascii="Times New Roman" w:hAnsi="Times New Roman" w:cs="Times New Roman"/>
                <w:bCs/>
              </w:rPr>
              <w:t xml:space="preserve"> герпесвируса</w:t>
            </w:r>
          </w:p>
          <w:p w14:paraId="758C4999"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по</w:t>
            </w:r>
            <w:proofErr w:type="gramStart"/>
            <w:r w:rsidRPr="00372F9D">
              <w:rPr>
                <w:rFonts w:ascii="Times New Roman" w:hAnsi="Times New Roman" w:cs="Times New Roman"/>
                <w:bCs/>
              </w:rPr>
              <w:t>1</w:t>
            </w:r>
            <w:proofErr w:type="gramEnd"/>
            <w:r w:rsidRPr="00372F9D">
              <w:rPr>
                <w:rFonts w:ascii="Times New Roman" w:hAnsi="Times New Roman" w:cs="Times New Roman"/>
                <w:bCs/>
              </w:rPr>
              <w:t>,0 мл (1 иммунизирующая доза)</w:t>
            </w:r>
          </w:p>
          <w:p w14:paraId="21F05976"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Фасовка: по 1,0 мл (1 иммунизирующая доза) во флаконах</w:t>
            </w:r>
          </w:p>
          <w:p w14:paraId="1CA4C67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пластиковые контейнеры по 10 иммунизирующих доз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5F2283"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упак</w:t>
            </w:r>
            <w:proofErr w:type="spellEnd"/>
          </w:p>
        </w:tc>
        <w:tc>
          <w:tcPr>
            <w:tcW w:w="702" w:type="dxa"/>
            <w:vAlign w:val="center"/>
          </w:tcPr>
          <w:p w14:paraId="74BC06E1"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0D67AA71" w14:textId="77777777" w:rsidTr="006C6133">
        <w:trPr>
          <w:jc w:val="center"/>
        </w:trPr>
        <w:tc>
          <w:tcPr>
            <w:tcW w:w="562" w:type="dxa"/>
            <w:vAlign w:val="center"/>
          </w:tcPr>
          <w:p w14:paraId="5A7F3606"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D486669"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Биофел</w:t>
            </w:r>
            <w:proofErr w:type="spellEnd"/>
            <w:r w:rsidRPr="00372F9D">
              <w:rPr>
                <w:rFonts w:ascii="Times New Roman" w:hAnsi="Times New Roman" w:cs="Times New Roman"/>
              </w:rPr>
              <w:t xml:space="preserve"> </w:t>
            </w:r>
            <w:proofErr w:type="gramStart"/>
            <w:r w:rsidRPr="00372F9D">
              <w:rPr>
                <w:rFonts w:ascii="Times New Roman" w:hAnsi="Times New Roman" w:cs="Times New Roman"/>
              </w:rPr>
              <w:t>Р</w:t>
            </w:r>
            <w:proofErr w:type="gramEnd"/>
            <w:r w:rsidRPr="00372F9D">
              <w:rPr>
                <w:rFonts w:ascii="Times New Roman" w:hAnsi="Times New Roman" w:cs="Times New Roman"/>
              </w:rPr>
              <w:t>CHR</w:t>
            </w:r>
          </w:p>
        </w:tc>
        <w:tc>
          <w:tcPr>
            <w:tcW w:w="2126" w:type="dxa"/>
            <w:vAlign w:val="center"/>
          </w:tcPr>
          <w:p w14:paraId="3D8DA901"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 xml:space="preserve">Вакцина для профилактики панлейкопении, </w:t>
            </w:r>
            <w:proofErr w:type="spellStart"/>
            <w:r w:rsidRPr="00372F9D">
              <w:rPr>
                <w:rFonts w:ascii="Times New Roman" w:hAnsi="Times New Roman" w:cs="Times New Roman"/>
                <w:bCs/>
              </w:rPr>
              <w:t>калицивирусной</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герпесвирусной</w:t>
            </w:r>
            <w:proofErr w:type="spellEnd"/>
            <w:r w:rsidRPr="00372F9D">
              <w:rPr>
                <w:rFonts w:ascii="Times New Roman" w:hAnsi="Times New Roman" w:cs="Times New Roman"/>
                <w:bCs/>
              </w:rPr>
              <w:t xml:space="preserve"> инфекций и бешенства кошек</w:t>
            </w:r>
          </w:p>
        </w:tc>
        <w:tc>
          <w:tcPr>
            <w:tcW w:w="3969" w:type="dxa"/>
            <w:vAlign w:val="center"/>
          </w:tcPr>
          <w:p w14:paraId="7E99638D"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эмульсия для инъекций</w:t>
            </w:r>
          </w:p>
          <w:p w14:paraId="5D8D106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Действующие вещества: </w:t>
            </w:r>
            <w:proofErr w:type="spellStart"/>
            <w:r w:rsidRPr="00372F9D">
              <w:rPr>
                <w:rFonts w:ascii="Times New Roman" w:hAnsi="Times New Roman" w:cs="Times New Roman"/>
                <w:bCs/>
              </w:rPr>
              <w:t>инакт</w:t>
            </w:r>
            <w:proofErr w:type="gramStart"/>
            <w:r w:rsidRPr="00372F9D">
              <w:rPr>
                <w:rFonts w:ascii="Times New Roman" w:hAnsi="Times New Roman" w:cs="Times New Roman"/>
                <w:bCs/>
              </w:rPr>
              <w:t>.ш</w:t>
            </w:r>
            <w:proofErr w:type="gramEnd"/>
            <w:r w:rsidRPr="00372F9D">
              <w:rPr>
                <w:rFonts w:ascii="Times New Roman" w:hAnsi="Times New Roman" w:cs="Times New Roman"/>
                <w:bCs/>
              </w:rPr>
              <w:t>таммы</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калицивируса</w:t>
            </w:r>
            <w:proofErr w:type="spellEnd"/>
            <w:r w:rsidRPr="00372F9D">
              <w:rPr>
                <w:rFonts w:ascii="Times New Roman" w:hAnsi="Times New Roman" w:cs="Times New Roman"/>
                <w:bCs/>
              </w:rPr>
              <w:t xml:space="preserve"> кошек, </w:t>
            </w:r>
            <w:proofErr w:type="spellStart"/>
            <w:r w:rsidRPr="00372F9D">
              <w:rPr>
                <w:rFonts w:ascii="Times New Roman" w:hAnsi="Times New Roman" w:cs="Times New Roman"/>
                <w:bCs/>
              </w:rPr>
              <w:t>инакт.штаммы</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герпесвируса</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инакт.штаммы</w:t>
            </w:r>
            <w:proofErr w:type="spellEnd"/>
            <w:r w:rsidRPr="00372F9D">
              <w:rPr>
                <w:rFonts w:ascii="Times New Roman" w:hAnsi="Times New Roman" w:cs="Times New Roman"/>
                <w:bCs/>
              </w:rPr>
              <w:t xml:space="preserve"> вируса бешенства, </w:t>
            </w:r>
            <w:proofErr w:type="spellStart"/>
            <w:r w:rsidRPr="00372F9D">
              <w:rPr>
                <w:rFonts w:ascii="Times New Roman" w:hAnsi="Times New Roman" w:cs="Times New Roman"/>
                <w:bCs/>
              </w:rPr>
              <w:t>инакт.штаммы</w:t>
            </w:r>
            <w:proofErr w:type="spellEnd"/>
            <w:r w:rsidRPr="00372F9D">
              <w:rPr>
                <w:rFonts w:ascii="Times New Roman" w:hAnsi="Times New Roman" w:cs="Times New Roman"/>
                <w:bCs/>
              </w:rPr>
              <w:t xml:space="preserve"> вируса панлейкопении</w:t>
            </w:r>
          </w:p>
          <w:p w14:paraId="07BB4D1C"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Дозировка: по 1,0 мл (1 иммунизирующая доза) </w:t>
            </w:r>
          </w:p>
          <w:p w14:paraId="3789F12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Фасовка: по 1,0 мл (1 иммунизирующая доза) во флаконах</w:t>
            </w:r>
          </w:p>
          <w:p w14:paraId="41F55809"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пластиковые контейнеры по 10 иммунизирующих доз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3F1633"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упак</w:t>
            </w:r>
            <w:proofErr w:type="spellEnd"/>
          </w:p>
        </w:tc>
        <w:tc>
          <w:tcPr>
            <w:tcW w:w="702" w:type="dxa"/>
            <w:vAlign w:val="center"/>
          </w:tcPr>
          <w:p w14:paraId="1B43A6EE"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00518C96" w14:textId="77777777" w:rsidTr="006C6133">
        <w:trPr>
          <w:jc w:val="center"/>
        </w:trPr>
        <w:tc>
          <w:tcPr>
            <w:tcW w:w="562" w:type="dxa"/>
            <w:vAlign w:val="center"/>
          </w:tcPr>
          <w:p w14:paraId="5D026A72"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0BA7680"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Бутофан</w:t>
            </w:r>
            <w:proofErr w:type="spellEnd"/>
            <w:r w:rsidRPr="00372F9D">
              <w:rPr>
                <w:rFonts w:ascii="Times New Roman" w:hAnsi="Times New Roman" w:cs="Times New Roman"/>
              </w:rPr>
              <w:t xml:space="preserve"> </w:t>
            </w:r>
          </w:p>
        </w:tc>
        <w:tc>
          <w:tcPr>
            <w:tcW w:w="2126" w:type="dxa"/>
            <w:vAlign w:val="center"/>
          </w:tcPr>
          <w:p w14:paraId="4C60D33B"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бутафосфан</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цианокобаламин</w:t>
            </w:r>
            <w:proofErr w:type="spellEnd"/>
          </w:p>
        </w:tc>
        <w:tc>
          <w:tcPr>
            <w:tcW w:w="3969" w:type="dxa"/>
            <w:vAlign w:val="center"/>
          </w:tcPr>
          <w:p w14:paraId="39946A4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раствор для инъекций</w:t>
            </w:r>
          </w:p>
          <w:p w14:paraId="0DBD2811"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Действующие вещества: </w:t>
            </w:r>
            <w:proofErr w:type="spellStart"/>
            <w:r w:rsidRPr="00372F9D">
              <w:rPr>
                <w:rFonts w:ascii="Times New Roman" w:hAnsi="Times New Roman" w:cs="Times New Roman"/>
                <w:bCs/>
              </w:rPr>
              <w:t>бутафосфан</w:t>
            </w:r>
            <w:proofErr w:type="spellEnd"/>
            <w:r w:rsidRPr="00372F9D">
              <w:rPr>
                <w:rFonts w:ascii="Times New Roman" w:hAnsi="Times New Roman" w:cs="Times New Roman"/>
                <w:bCs/>
              </w:rPr>
              <w:t>, витамин В12 (</w:t>
            </w:r>
            <w:proofErr w:type="spellStart"/>
            <w:r w:rsidRPr="00372F9D">
              <w:rPr>
                <w:rFonts w:ascii="Times New Roman" w:hAnsi="Times New Roman" w:cs="Times New Roman"/>
                <w:bCs/>
              </w:rPr>
              <w:t>цианокобаламин</w:t>
            </w:r>
            <w:proofErr w:type="spellEnd"/>
            <w:r w:rsidRPr="00372F9D">
              <w:rPr>
                <w:rFonts w:ascii="Times New Roman" w:hAnsi="Times New Roman" w:cs="Times New Roman"/>
                <w:bCs/>
              </w:rPr>
              <w:t>)</w:t>
            </w:r>
          </w:p>
          <w:p w14:paraId="2CB6CF9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100 мг/ 0,05 мг</w:t>
            </w:r>
          </w:p>
          <w:p w14:paraId="7C46D5A1"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флакон</w:t>
            </w:r>
          </w:p>
          <w:p w14:paraId="447E726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100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F7CF6E"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5ADD8C05"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1448CEA8" w14:textId="77777777" w:rsidTr="006C6133">
        <w:trPr>
          <w:jc w:val="center"/>
        </w:trPr>
        <w:tc>
          <w:tcPr>
            <w:tcW w:w="562" w:type="dxa"/>
            <w:vAlign w:val="center"/>
          </w:tcPr>
          <w:p w14:paraId="538B1821"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A298854"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Вазелин ветеринарный</w:t>
            </w:r>
          </w:p>
        </w:tc>
        <w:tc>
          <w:tcPr>
            <w:tcW w:w="2126" w:type="dxa"/>
            <w:vAlign w:val="center"/>
          </w:tcPr>
          <w:p w14:paraId="465FB450"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60954AEF"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мазь</w:t>
            </w:r>
          </w:p>
          <w:p w14:paraId="5A68A5EA"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банка</w:t>
            </w:r>
          </w:p>
          <w:p w14:paraId="7BB1DBD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200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4BE580"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07B05F68"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31100959" w14:textId="77777777" w:rsidTr="006C6133">
        <w:trPr>
          <w:jc w:val="center"/>
        </w:trPr>
        <w:tc>
          <w:tcPr>
            <w:tcW w:w="562" w:type="dxa"/>
            <w:vAlign w:val="center"/>
          </w:tcPr>
          <w:p w14:paraId="482CCD83"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9D4E331"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Вакц</w:t>
            </w:r>
            <w:proofErr w:type="gramStart"/>
            <w:r w:rsidRPr="00372F9D">
              <w:rPr>
                <w:rFonts w:ascii="Times New Roman" w:hAnsi="Times New Roman" w:cs="Times New Roman"/>
              </w:rPr>
              <w:t>.К</w:t>
            </w:r>
            <w:proofErr w:type="gramEnd"/>
            <w:r w:rsidRPr="00372F9D">
              <w:rPr>
                <w:rFonts w:ascii="Times New Roman" w:hAnsi="Times New Roman" w:cs="Times New Roman"/>
              </w:rPr>
              <w:t>омбовак</w:t>
            </w:r>
            <w:proofErr w:type="spellEnd"/>
            <w:r w:rsidRPr="00372F9D">
              <w:rPr>
                <w:rFonts w:ascii="Times New Roman" w:hAnsi="Times New Roman" w:cs="Times New Roman"/>
              </w:rPr>
              <w:t>-Р</w:t>
            </w:r>
          </w:p>
        </w:tc>
        <w:tc>
          <w:tcPr>
            <w:tcW w:w="2126" w:type="dxa"/>
            <w:vAlign w:val="center"/>
          </w:tcPr>
          <w:p w14:paraId="771CCF6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 xml:space="preserve">Вакцина инактивированная комбинированная против инфекционного </w:t>
            </w:r>
            <w:proofErr w:type="spellStart"/>
            <w:r w:rsidRPr="00372F9D">
              <w:rPr>
                <w:rFonts w:ascii="Times New Roman" w:hAnsi="Times New Roman" w:cs="Times New Roman"/>
                <w:bCs/>
              </w:rPr>
              <w:t>ринотрахеита</w:t>
            </w:r>
            <w:proofErr w:type="spellEnd"/>
            <w:r w:rsidRPr="00372F9D">
              <w:rPr>
                <w:rFonts w:ascii="Times New Roman" w:hAnsi="Times New Roman" w:cs="Times New Roman"/>
                <w:bCs/>
              </w:rPr>
              <w:t xml:space="preserve">, парагриппа-3, респираторно-синцитиальной болезни, вирусной </w:t>
            </w:r>
            <w:r w:rsidRPr="00372F9D">
              <w:rPr>
                <w:rFonts w:ascii="Times New Roman" w:hAnsi="Times New Roman" w:cs="Times New Roman"/>
                <w:bCs/>
              </w:rPr>
              <w:lastRenderedPageBreak/>
              <w:t xml:space="preserve">диареи и </w:t>
            </w:r>
            <w:proofErr w:type="spellStart"/>
            <w:r w:rsidRPr="00372F9D">
              <w:rPr>
                <w:rFonts w:ascii="Times New Roman" w:hAnsi="Times New Roman" w:cs="Times New Roman"/>
                <w:bCs/>
              </w:rPr>
              <w:t>пастереллеза</w:t>
            </w:r>
            <w:proofErr w:type="spellEnd"/>
            <w:r w:rsidRPr="00372F9D">
              <w:rPr>
                <w:rFonts w:ascii="Times New Roman" w:hAnsi="Times New Roman" w:cs="Times New Roman"/>
                <w:bCs/>
              </w:rPr>
              <w:t xml:space="preserve"> крупного рогатого скота</w:t>
            </w:r>
          </w:p>
        </w:tc>
        <w:tc>
          <w:tcPr>
            <w:tcW w:w="3969" w:type="dxa"/>
            <w:vAlign w:val="center"/>
          </w:tcPr>
          <w:p w14:paraId="274C8A64"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lastRenderedPageBreak/>
              <w:t>Форма выпуска: суспензия для инъекций</w:t>
            </w:r>
          </w:p>
          <w:p w14:paraId="3E65E330"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Действующие вещества: </w:t>
            </w:r>
            <w:proofErr w:type="spellStart"/>
            <w:r w:rsidRPr="00372F9D">
              <w:rPr>
                <w:rFonts w:ascii="Times New Roman" w:hAnsi="Times New Roman" w:cs="Times New Roman"/>
                <w:bCs/>
              </w:rPr>
              <w:t>инакт</w:t>
            </w:r>
            <w:proofErr w:type="gramStart"/>
            <w:r w:rsidRPr="00372F9D">
              <w:rPr>
                <w:rFonts w:ascii="Times New Roman" w:hAnsi="Times New Roman" w:cs="Times New Roman"/>
                <w:bCs/>
              </w:rPr>
              <w:t>.ш</w:t>
            </w:r>
            <w:proofErr w:type="gramEnd"/>
            <w:r w:rsidRPr="00372F9D">
              <w:rPr>
                <w:rFonts w:ascii="Times New Roman" w:hAnsi="Times New Roman" w:cs="Times New Roman"/>
                <w:bCs/>
              </w:rPr>
              <w:t>таммы</w:t>
            </w:r>
            <w:proofErr w:type="spellEnd"/>
            <w:r w:rsidRPr="00372F9D">
              <w:rPr>
                <w:rFonts w:ascii="Times New Roman" w:hAnsi="Times New Roman" w:cs="Times New Roman"/>
                <w:bCs/>
              </w:rPr>
              <w:t xml:space="preserve"> вируса </w:t>
            </w:r>
            <w:proofErr w:type="spellStart"/>
            <w:r w:rsidRPr="00372F9D">
              <w:rPr>
                <w:rFonts w:ascii="Times New Roman" w:hAnsi="Times New Roman" w:cs="Times New Roman"/>
                <w:bCs/>
              </w:rPr>
              <w:t>инф.ринотрахеита</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инакт.штаммы</w:t>
            </w:r>
            <w:proofErr w:type="spellEnd"/>
            <w:r w:rsidRPr="00372F9D">
              <w:rPr>
                <w:rFonts w:ascii="Times New Roman" w:hAnsi="Times New Roman" w:cs="Times New Roman"/>
                <w:bCs/>
              </w:rPr>
              <w:t xml:space="preserve"> вируса парагриппа-3, </w:t>
            </w:r>
            <w:proofErr w:type="spellStart"/>
            <w:r w:rsidRPr="00372F9D">
              <w:rPr>
                <w:rFonts w:ascii="Times New Roman" w:hAnsi="Times New Roman" w:cs="Times New Roman"/>
                <w:bCs/>
              </w:rPr>
              <w:t>инакт.штаммы</w:t>
            </w:r>
            <w:proofErr w:type="spellEnd"/>
            <w:r w:rsidRPr="00372F9D">
              <w:rPr>
                <w:rFonts w:ascii="Times New Roman" w:hAnsi="Times New Roman" w:cs="Times New Roman"/>
                <w:bCs/>
              </w:rPr>
              <w:t xml:space="preserve"> вируса респираторно-синцитиальной инфекции, </w:t>
            </w:r>
            <w:proofErr w:type="spellStart"/>
            <w:r w:rsidRPr="00372F9D">
              <w:rPr>
                <w:rFonts w:ascii="Times New Roman" w:hAnsi="Times New Roman" w:cs="Times New Roman"/>
                <w:bCs/>
              </w:rPr>
              <w:t>инакт.штаммы</w:t>
            </w:r>
            <w:proofErr w:type="spellEnd"/>
            <w:r w:rsidRPr="00372F9D">
              <w:rPr>
                <w:rFonts w:ascii="Times New Roman" w:hAnsi="Times New Roman" w:cs="Times New Roman"/>
                <w:bCs/>
              </w:rPr>
              <w:t xml:space="preserve"> вируса диареи вирусной, </w:t>
            </w:r>
            <w:proofErr w:type="spellStart"/>
            <w:r w:rsidRPr="00372F9D">
              <w:rPr>
                <w:rFonts w:ascii="Times New Roman" w:hAnsi="Times New Roman" w:cs="Times New Roman"/>
                <w:bCs/>
              </w:rPr>
              <w:t>инакт.штаммы</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пастерелл</w:t>
            </w:r>
            <w:proofErr w:type="spellEnd"/>
          </w:p>
          <w:p w14:paraId="65C97F81"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lastRenderedPageBreak/>
              <w:t>Дозировка: 90 мл (30 доз)</w:t>
            </w:r>
          </w:p>
          <w:p w14:paraId="7E2D543F"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флакон</w:t>
            </w:r>
          </w:p>
          <w:p w14:paraId="2C05F3A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по 100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61A77B"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lastRenderedPageBreak/>
              <w:t>флак</w:t>
            </w:r>
            <w:proofErr w:type="spellEnd"/>
          </w:p>
        </w:tc>
        <w:tc>
          <w:tcPr>
            <w:tcW w:w="702" w:type="dxa"/>
            <w:vAlign w:val="center"/>
          </w:tcPr>
          <w:p w14:paraId="6C631B02"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0F46EB91" w14:textId="77777777" w:rsidTr="006C6133">
        <w:trPr>
          <w:jc w:val="center"/>
        </w:trPr>
        <w:tc>
          <w:tcPr>
            <w:tcW w:w="562" w:type="dxa"/>
            <w:vAlign w:val="center"/>
          </w:tcPr>
          <w:p w14:paraId="4F436B48"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8777BBA" w14:textId="77777777" w:rsidR="00372F9D" w:rsidRPr="00372F9D" w:rsidRDefault="00372F9D" w:rsidP="00372F9D">
            <w:pPr>
              <w:widowControl w:val="0"/>
              <w:jc w:val="center"/>
              <w:rPr>
                <w:rFonts w:ascii="Times New Roman" w:hAnsi="Times New Roman" w:cs="Times New Roman"/>
                <w:bCs/>
                <w:highlight w:val="yellow"/>
              </w:rPr>
            </w:pPr>
            <w:r w:rsidRPr="00372F9D">
              <w:rPr>
                <w:rFonts w:ascii="Times New Roman" w:hAnsi="Times New Roman" w:cs="Times New Roman"/>
              </w:rPr>
              <w:t>Вакцина живая сухая против трихофитии крупного рогатого скота</w:t>
            </w:r>
          </w:p>
        </w:tc>
        <w:tc>
          <w:tcPr>
            <w:tcW w:w="2126" w:type="dxa"/>
            <w:vAlign w:val="center"/>
          </w:tcPr>
          <w:p w14:paraId="4AD26EDA" w14:textId="77777777" w:rsidR="00372F9D" w:rsidRPr="006C6133" w:rsidRDefault="00372F9D" w:rsidP="00372F9D">
            <w:pPr>
              <w:widowControl w:val="0"/>
              <w:jc w:val="center"/>
              <w:rPr>
                <w:rFonts w:ascii="Times New Roman" w:hAnsi="Times New Roman" w:cs="Times New Roman"/>
                <w:bCs/>
              </w:rPr>
            </w:pPr>
            <w:r w:rsidRPr="006C6133">
              <w:rPr>
                <w:rFonts w:ascii="Times New Roman" w:hAnsi="Times New Roman" w:cs="Times New Roman"/>
                <w:bCs/>
              </w:rPr>
              <w:t>Вакцина для профилактики и терапии трихофитоза крупного рогатого скота живая сухая</w:t>
            </w:r>
          </w:p>
        </w:tc>
        <w:tc>
          <w:tcPr>
            <w:tcW w:w="3969" w:type="dxa"/>
            <w:vAlign w:val="center"/>
          </w:tcPr>
          <w:p w14:paraId="05F38AB3"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Лекарственная форма: </w:t>
            </w:r>
            <w:proofErr w:type="spellStart"/>
            <w:r w:rsidRPr="006C6133">
              <w:rPr>
                <w:rFonts w:ascii="Times New Roman" w:hAnsi="Times New Roman" w:cs="Times New Roman"/>
                <w:bCs/>
              </w:rPr>
              <w:t>лиофилизат</w:t>
            </w:r>
            <w:proofErr w:type="spellEnd"/>
            <w:r w:rsidRPr="006C6133">
              <w:rPr>
                <w:rFonts w:ascii="Times New Roman" w:hAnsi="Times New Roman" w:cs="Times New Roman"/>
                <w:bCs/>
              </w:rPr>
              <w:t xml:space="preserve"> для приготовления суспензии для инъекций</w:t>
            </w:r>
          </w:p>
          <w:p w14:paraId="6B1C9EE9"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Действующие вещества: ослабленные штаммы трихофитона</w:t>
            </w:r>
          </w:p>
          <w:p w14:paraId="44093F17"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Упаковка: флакон по 10 см</w:t>
            </w:r>
            <w:r w:rsidRPr="006C6133">
              <w:rPr>
                <w:rFonts w:ascii="Times New Roman" w:hAnsi="Times New Roman" w:cs="Times New Roman"/>
                <w:bCs/>
                <w:vertAlign w:val="superscript"/>
              </w:rPr>
              <w:t>3</w:t>
            </w:r>
            <w:r w:rsidRPr="006C6133">
              <w:rPr>
                <w:rFonts w:ascii="Times New Roman" w:hAnsi="Times New Roman" w:cs="Times New Roman"/>
                <w:bCs/>
              </w:rPr>
              <w:t xml:space="preserve"> (10 доз)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C6254E"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1991F3E9"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5665DF29" w14:textId="77777777" w:rsidTr="006C6133">
        <w:trPr>
          <w:jc w:val="center"/>
        </w:trPr>
        <w:tc>
          <w:tcPr>
            <w:tcW w:w="562" w:type="dxa"/>
            <w:vAlign w:val="center"/>
          </w:tcPr>
          <w:p w14:paraId="2EC7DCD0"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46EE7D0"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Нековак</w:t>
            </w:r>
            <w:proofErr w:type="spellEnd"/>
          </w:p>
        </w:tc>
        <w:tc>
          <w:tcPr>
            <w:tcW w:w="2126" w:type="dxa"/>
            <w:vAlign w:val="center"/>
          </w:tcPr>
          <w:p w14:paraId="6DBFDEA4"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 xml:space="preserve">Вакцина против </w:t>
            </w:r>
            <w:proofErr w:type="spellStart"/>
            <w:r w:rsidRPr="00372F9D">
              <w:rPr>
                <w:rFonts w:ascii="Times New Roman" w:hAnsi="Times New Roman" w:cs="Times New Roman"/>
                <w:bCs/>
              </w:rPr>
              <w:t>некробактериоза</w:t>
            </w:r>
            <w:proofErr w:type="spellEnd"/>
            <w:r w:rsidRPr="00372F9D">
              <w:rPr>
                <w:rFonts w:ascii="Times New Roman" w:hAnsi="Times New Roman" w:cs="Times New Roman"/>
                <w:bCs/>
              </w:rPr>
              <w:t xml:space="preserve"> конечностей крупного рогатого скота инактивированная ассоциированная</w:t>
            </w:r>
          </w:p>
        </w:tc>
        <w:tc>
          <w:tcPr>
            <w:tcW w:w="3969" w:type="dxa"/>
            <w:vAlign w:val="center"/>
          </w:tcPr>
          <w:p w14:paraId="74CD2FBD"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суспензия для инъекций</w:t>
            </w:r>
          </w:p>
          <w:p w14:paraId="7EAD50B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одна иммунизирующая доза (5 см</w:t>
            </w:r>
            <w:r w:rsidRPr="00372F9D">
              <w:rPr>
                <w:rFonts w:ascii="Times New Roman" w:hAnsi="Times New Roman" w:cs="Times New Roman"/>
                <w:bCs/>
                <w:vertAlign w:val="superscript"/>
              </w:rPr>
              <w:t>3</w:t>
            </w:r>
            <w:r w:rsidRPr="00372F9D">
              <w:rPr>
                <w:rFonts w:ascii="Times New Roman" w:hAnsi="Times New Roman" w:cs="Times New Roman"/>
                <w:bCs/>
              </w:rPr>
              <w:t xml:space="preserve"> для взрослых животных)</w:t>
            </w:r>
          </w:p>
          <w:p w14:paraId="59FF0580"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Количество в потребительской упаковке: по 100 см</w:t>
            </w:r>
            <w:r w:rsidRPr="00372F9D">
              <w:rPr>
                <w:rFonts w:ascii="Times New Roman" w:hAnsi="Times New Roman" w:cs="Times New Roman"/>
                <w:bCs/>
                <w:vertAlign w:val="superscript"/>
              </w:rPr>
              <w:t>3</w:t>
            </w:r>
            <w:r w:rsidRPr="00372F9D">
              <w:rPr>
                <w:rFonts w:ascii="Times New Roman" w:hAnsi="Times New Roman" w:cs="Times New Roman"/>
                <w:bCs/>
              </w:rPr>
              <w:t xml:space="preserve"> (20 доз), в стеклянные или пластиковые (полипропиленовые) флаконы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82EB2C"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6484D17F"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5C6B5B6F" w14:textId="77777777" w:rsidTr="006C6133">
        <w:trPr>
          <w:jc w:val="center"/>
        </w:trPr>
        <w:tc>
          <w:tcPr>
            <w:tcW w:w="562" w:type="dxa"/>
            <w:vAlign w:val="center"/>
          </w:tcPr>
          <w:p w14:paraId="1D2F028F"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F81F98C"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Вакцина против классической чумы свиней живая </w:t>
            </w:r>
            <w:proofErr w:type="spellStart"/>
            <w:r w:rsidRPr="00372F9D">
              <w:rPr>
                <w:rFonts w:ascii="Times New Roman" w:hAnsi="Times New Roman" w:cs="Times New Roman"/>
              </w:rPr>
              <w:t>культуральная</w:t>
            </w:r>
            <w:proofErr w:type="spellEnd"/>
            <w:r w:rsidRPr="00372F9D">
              <w:rPr>
                <w:rFonts w:ascii="Times New Roman" w:hAnsi="Times New Roman" w:cs="Times New Roman"/>
              </w:rPr>
              <w:t xml:space="preserve"> сухая</w:t>
            </w:r>
          </w:p>
        </w:tc>
        <w:tc>
          <w:tcPr>
            <w:tcW w:w="2126" w:type="dxa"/>
            <w:vAlign w:val="center"/>
          </w:tcPr>
          <w:p w14:paraId="284F4248" w14:textId="77777777" w:rsidR="00372F9D" w:rsidRPr="006C6133" w:rsidRDefault="00372F9D" w:rsidP="00372F9D">
            <w:pPr>
              <w:widowControl w:val="0"/>
              <w:jc w:val="center"/>
              <w:rPr>
                <w:rFonts w:ascii="Times New Roman" w:hAnsi="Times New Roman" w:cs="Times New Roman"/>
                <w:bCs/>
              </w:rPr>
            </w:pPr>
            <w:r w:rsidRPr="006C6133">
              <w:rPr>
                <w:rFonts w:ascii="Times New Roman" w:hAnsi="Times New Roman" w:cs="Times New Roman"/>
                <w:bCs/>
              </w:rPr>
              <w:t>вакцина против классической чумы свиней живая культурная сухая</w:t>
            </w:r>
          </w:p>
        </w:tc>
        <w:tc>
          <w:tcPr>
            <w:tcW w:w="3969" w:type="dxa"/>
            <w:vAlign w:val="center"/>
          </w:tcPr>
          <w:p w14:paraId="03AE9682"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Лекарственная форма: </w:t>
            </w:r>
            <w:proofErr w:type="spellStart"/>
            <w:r w:rsidRPr="006C6133">
              <w:rPr>
                <w:rFonts w:ascii="Times New Roman" w:hAnsi="Times New Roman" w:cs="Times New Roman"/>
                <w:bCs/>
              </w:rPr>
              <w:t>лиофилизат</w:t>
            </w:r>
            <w:proofErr w:type="spellEnd"/>
            <w:r w:rsidRPr="006C6133">
              <w:rPr>
                <w:rFonts w:ascii="Times New Roman" w:hAnsi="Times New Roman" w:cs="Times New Roman"/>
                <w:bCs/>
              </w:rPr>
              <w:t xml:space="preserve"> для приготовления суспензии для инъекций</w:t>
            </w:r>
          </w:p>
          <w:p w14:paraId="5BD09E3D"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Действующие вещества: </w:t>
            </w:r>
            <w:proofErr w:type="spellStart"/>
            <w:r w:rsidRPr="006C6133">
              <w:rPr>
                <w:rFonts w:ascii="Times New Roman" w:hAnsi="Times New Roman" w:cs="Times New Roman"/>
                <w:bCs/>
              </w:rPr>
              <w:t>ослабл</w:t>
            </w:r>
            <w:proofErr w:type="gramStart"/>
            <w:r w:rsidRPr="006C6133">
              <w:rPr>
                <w:rFonts w:ascii="Times New Roman" w:hAnsi="Times New Roman" w:cs="Times New Roman"/>
                <w:bCs/>
              </w:rPr>
              <w:t>.ш</w:t>
            </w:r>
            <w:proofErr w:type="gramEnd"/>
            <w:r w:rsidRPr="006C6133">
              <w:rPr>
                <w:rFonts w:ascii="Times New Roman" w:hAnsi="Times New Roman" w:cs="Times New Roman"/>
                <w:bCs/>
              </w:rPr>
              <w:t>таммы</w:t>
            </w:r>
            <w:proofErr w:type="spellEnd"/>
            <w:r w:rsidRPr="006C6133">
              <w:rPr>
                <w:rFonts w:ascii="Times New Roman" w:hAnsi="Times New Roman" w:cs="Times New Roman"/>
                <w:bCs/>
              </w:rPr>
              <w:t xml:space="preserve"> вируса классической чумы свиней</w:t>
            </w:r>
          </w:p>
          <w:p w14:paraId="6D538005"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Вакцина расфасована по 4,0 см3 (100 прививных доз) в стеклянные флаконы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63354E"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7400C3FB"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7483327E" w14:textId="77777777" w:rsidTr="006C6133">
        <w:trPr>
          <w:jc w:val="center"/>
        </w:trPr>
        <w:tc>
          <w:tcPr>
            <w:tcW w:w="562" w:type="dxa"/>
            <w:vAlign w:val="center"/>
          </w:tcPr>
          <w:p w14:paraId="1D9F96D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E6B07C2"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Ветбицин-3</w:t>
            </w:r>
          </w:p>
        </w:tc>
        <w:tc>
          <w:tcPr>
            <w:tcW w:w="2126" w:type="dxa"/>
            <w:vAlign w:val="center"/>
          </w:tcPr>
          <w:p w14:paraId="3B1559CB" w14:textId="77777777" w:rsidR="00372F9D" w:rsidRPr="006C6133" w:rsidRDefault="00372F9D" w:rsidP="00372F9D">
            <w:pPr>
              <w:widowControl w:val="0"/>
              <w:jc w:val="center"/>
              <w:rPr>
                <w:rFonts w:ascii="Times New Roman" w:hAnsi="Times New Roman" w:cs="Times New Roman"/>
                <w:bCs/>
              </w:rPr>
            </w:pPr>
            <w:proofErr w:type="spellStart"/>
            <w:r w:rsidRPr="006C6133">
              <w:rPr>
                <w:rFonts w:ascii="Times New Roman" w:hAnsi="Times New Roman" w:cs="Times New Roman"/>
                <w:bCs/>
              </w:rPr>
              <w:t>бензатина</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бензилпенициллина</w:t>
            </w:r>
            <w:proofErr w:type="spellEnd"/>
            <w:r w:rsidRPr="006C6133">
              <w:rPr>
                <w:rFonts w:ascii="Times New Roman" w:hAnsi="Times New Roman" w:cs="Times New Roman"/>
                <w:bCs/>
              </w:rPr>
              <w:t xml:space="preserve"> натриевая соль,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прокаина</w:t>
            </w:r>
            <w:proofErr w:type="spellEnd"/>
          </w:p>
        </w:tc>
        <w:tc>
          <w:tcPr>
            <w:tcW w:w="3969" w:type="dxa"/>
            <w:vAlign w:val="center"/>
          </w:tcPr>
          <w:p w14:paraId="3D22A30D"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Лекарственная форма: порошок для приготовления раствора для инъекций</w:t>
            </w:r>
          </w:p>
          <w:p w14:paraId="74D60F8C"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Действующие вещества: </w:t>
            </w:r>
            <w:proofErr w:type="spellStart"/>
            <w:r w:rsidRPr="006C6133">
              <w:rPr>
                <w:rFonts w:ascii="Times New Roman" w:hAnsi="Times New Roman" w:cs="Times New Roman"/>
                <w:bCs/>
              </w:rPr>
              <w:t>бензатина</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бензилпенициллин-прокаин</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-натрий</w:t>
            </w:r>
          </w:p>
          <w:p w14:paraId="531F684B"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Дозировка: 600 000 </w:t>
            </w:r>
            <w:proofErr w:type="gramStart"/>
            <w:r w:rsidRPr="006C6133">
              <w:rPr>
                <w:rFonts w:ascii="Times New Roman" w:hAnsi="Times New Roman" w:cs="Times New Roman"/>
                <w:bCs/>
              </w:rPr>
              <w:t>ЕД</w:t>
            </w:r>
            <w:proofErr w:type="gramEnd"/>
            <w:r w:rsidRPr="006C6133">
              <w:rPr>
                <w:rFonts w:ascii="Times New Roman" w:hAnsi="Times New Roman" w:cs="Times New Roman"/>
                <w:bCs/>
              </w:rPr>
              <w:t xml:space="preserve">: </w:t>
            </w:r>
            <w:proofErr w:type="spellStart"/>
            <w:r w:rsidRPr="006C6133">
              <w:rPr>
                <w:rFonts w:ascii="Times New Roman" w:hAnsi="Times New Roman" w:cs="Times New Roman"/>
                <w:bCs/>
              </w:rPr>
              <w:t>бензатина</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 xml:space="preserve"> 200 000 ЕД, </w:t>
            </w:r>
            <w:proofErr w:type="spellStart"/>
            <w:r w:rsidRPr="006C6133">
              <w:rPr>
                <w:rFonts w:ascii="Times New Roman" w:hAnsi="Times New Roman" w:cs="Times New Roman"/>
                <w:bCs/>
              </w:rPr>
              <w:t>бензилпенициллин-прокаин</w:t>
            </w:r>
            <w:proofErr w:type="spellEnd"/>
            <w:r w:rsidRPr="006C6133">
              <w:rPr>
                <w:rFonts w:ascii="Times New Roman" w:hAnsi="Times New Roman" w:cs="Times New Roman"/>
                <w:bCs/>
              </w:rPr>
              <w:t xml:space="preserve"> 200 000 ЕД,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-натрий 200 000 ЕД</w:t>
            </w:r>
          </w:p>
          <w:p w14:paraId="76F0D797"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Фасовка: по 600 000 </w:t>
            </w:r>
            <w:proofErr w:type="gramStart"/>
            <w:r w:rsidRPr="006C6133">
              <w:rPr>
                <w:rFonts w:ascii="Times New Roman" w:hAnsi="Times New Roman" w:cs="Times New Roman"/>
                <w:bCs/>
              </w:rPr>
              <w:t>ЕД</w:t>
            </w:r>
            <w:proofErr w:type="gramEnd"/>
            <w:r w:rsidRPr="006C6133">
              <w:rPr>
                <w:rFonts w:ascii="Times New Roman" w:hAnsi="Times New Roman" w:cs="Times New Roman"/>
                <w:bCs/>
              </w:rPr>
              <w:t xml:space="preserve"> во флаконы вместимостью 10 мл или 20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8BAD9A"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598F963B"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75DDF99B" w14:textId="77777777" w:rsidTr="006C6133">
        <w:trPr>
          <w:jc w:val="center"/>
        </w:trPr>
        <w:tc>
          <w:tcPr>
            <w:tcW w:w="562" w:type="dxa"/>
            <w:vAlign w:val="center"/>
          </w:tcPr>
          <w:p w14:paraId="6834FC8A"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3C92235"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Ветбицин-3</w:t>
            </w:r>
          </w:p>
        </w:tc>
        <w:tc>
          <w:tcPr>
            <w:tcW w:w="2126" w:type="dxa"/>
            <w:vAlign w:val="center"/>
          </w:tcPr>
          <w:p w14:paraId="6632308E" w14:textId="77777777" w:rsidR="00372F9D" w:rsidRPr="006C6133" w:rsidRDefault="00372F9D" w:rsidP="00372F9D">
            <w:pPr>
              <w:widowControl w:val="0"/>
              <w:jc w:val="center"/>
              <w:rPr>
                <w:rFonts w:ascii="Times New Roman" w:hAnsi="Times New Roman" w:cs="Times New Roman"/>
                <w:bCs/>
              </w:rPr>
            </w:pPr>
            <w:proofErr w:type="spellStart"/>
            <w:r w:rsidRPr="006C6133">
              <w:rPr>
                <w:rFonts w:ascii="Times New Roman" w:hAnsi="Times New Roman" w:cs="Times New Roman"/>
                <w:bCs/>
              </w:rPr>
              <w:t>бензатина</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бензилпенициллина</w:t>
            </w:r>
            <w:proofErr w:type="spellEnd"/>
            <w:r w:rsidRPr="006C6133">
              <w:rPr>
                <w:rFonts w:ascii="Times New Roman" w:hAnsi="Times New Roman" w:cs="Times New Roman"/>
                <w:bCs/>
              </w:rPr>
              <w:t xml:space="preserve"> натриевая соль,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прокаина</w:t>
            </w:r>
            <w:proofErr w:type="spellEnd"/>
          </w:p>
        </w:tc>
        <w:tc>
          <w:tcPr>
            <w:tcW w:w="3969" w:type="dxa"/>
            <w:vAlign w:val="center"/>
          </w:tcPr>
          <w:p w14:paraId="2E7DA79B"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Лекарственная форма: порошок для приготовления раствора для инъекций</w:t>
            </w:r>
          </w:p>
          <w:p w14:paraId="2593ADFE"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Действующие вещества: </w:t>
            </w:r>
            <w:proofErr w:type="spellStart"/>
            <w:r w:rsidRPr="006C6133">
              <w:rPr>
                <w:rFonts w:ascii="Times New Roman" w:hAnsi="Times New Roman" w:cs="Times New Roman"/>
                <w:bCs/>
              </w:rPr>
              <w:t>бензатина</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бензилпенициллин-прокаин</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-натрий</w:t>
            </w:r>
          </w:p>
          <w:p w14:paraId="2D86A418"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Дозировка: 1 200 000 </w:t>
            </w:r>
            <w:proofErr w:type="gramStart"/>
            <w:r w:rsidRPr="006C6133">
              <w:rPr>
                <w:rFonts w:ascii="Times New Roman" w:hAnsi="Times New Roman" w:cs="Times New Roman"/>
                <w:bCs/>
              </w:rPr>
              <w:t>ЕД</w:t>
            </w:r>
            <w:proofErr w:type="gramEnd"/>
            <w:r w:rsidRPr="006C6133">
              <w:rPr>
                <w:rFonts w:ascii="Times New Roman" w:hAnsi="Times New Roman" w:cs="Times New Roman"/>
                <w:bCs/>
              </w:rPr>
              <w:t xml:space="preserve"> – </w:t>
            </w:r>
            <w:proofErr w:type="spellStart"/>
            <w:r w:rsidRPr="006C6133">
              <w:rPr>
                <w:rFonts w:ascii="Times New Roman" w:hAnsi="Times New Roman" w:cs="Times New Roman"/>
                <w:bCs/>
              </w:rPr>
              <w:t>бензатина</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 xml:space="preserve"> 400 000 ЕД, </w:t>
            </w:r>
            <w:proofErr w:type="spellStart"/>
            <w:r w:rsidRPr="006C6133">
              <w:rPr>
                <w:rFonts w:ascii="Times New Roman" w:hAnsi="Times New Roman" w:cs="Times New Roman"/>
                <w:bCs/>
              </w:rPr>
              <w:t>бензилпенициллин-прокаин</w:t>
            </w:r>
            <w:proofErr w:type="spellEnd"/>
            <w:r w:rsidRPr="006C6133">
              <w:rPr>
                <w:rFonts w:ascii="Times New Roman" w:hAnsi="Times New Roman" w:cs="Times New Roman"/>
                <w:bCs/>
              </w:rPr>
              <w:t xml:space="preserve"> 400 000 ЕД,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-натрий 400 000 ЕД</w:t>
            </w:r>
          </w:p>
          <w:p w14:paraId="2151F6C0"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Фасовка: по 1 200 000 </w:t>
            </w:r>
            <w:proofErr w:type="gramStart"/>
            <w:r w:rsidRPr="006C6133">
              <w:rPr>
                <w:rFonts w:ascii="Times New Roman" w:hAnsi="Times New Roman" w:cs="Times New Roman"/>
                <w:bCs/>
              </w:rPr>
              <w:t>ЕД</w:t>
            </w:r>
            <w:proofErr w:type="gramEnd"/>
            <w:r w:rsidRPr="006C6133">
              <w:rPr>
                <w:rFonts w:ascii="Times New Roman" w:hAnsi="Times New Roman" w:cs="Times New Roman"/>
                <w:bCs/>
              </w:rPr>
              <w:t xml:space="preserve"> во флаконы вместимостью 10 мл или 20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73E8E8"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59BAFF38"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5215DF06" w14:textId="77777777" w:rsidTr="006C6133">
        <w:trPr>
          <w:jc w:val="center"/>
        </w:trPr>
        <w:tc>
          <w:tcPr>
            <w:tcW w:w="562" w:type="dxa"/>
            <w:vAlign w:val="center"/>
          </w:tcPr>
          <w:p w14:paraId="5FBDAF96"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B05E623"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Ветбицин-5</w:t>
            </w:r>
          </w:p>
        </w:tc>
        <w:tc>
          <w:tcPr>
            <w:tcW w:w="2126" w:type="dxa"/>
            <w:vAlign w:val="center"/>
          </w:tcPr>
          <w:p w14:paraId="7C5A7B9E" w14:textId="77777777" w:rsidR="00372F9D" w:rsidRPr="006C6133" w:rsidRDefault="00372F9D" w:rsidP="00372F9D">
            <w:pPr>
              <w:widowControl w:val="0"/>
              <w:jc w:val="center"/>
              <w:rPr>
                <w:rFonts w:ascii="Times New Roman" w:hAnsi="Times New Roman" w:cs="Times New Roman"/>
                <w:bCs/>
              </w:rPr>
            </w:pPr>
            <w:proofErr w:type="spellStart"/>
            <w:r w:rsidRPr="006C6133">
              <w:rPr>
                <w:rFonts w:ascii="Times New Roman" w:hAnsi="Times New Roman" w:cs="Times New Roman"/>
                <w:bCs/>
              </w:rPr>
              <w:t>бензатина</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прокаина</w:t>
            </w:r>
            <w:proofErr w:type="spellEnd"/>
          </w:p>
        </w:tc>
        <w:tc>
          <w:tcPr>
            <w:tcW w:w="3969" w:type="dxa"/>
            <w:vAlign w:val="center"/>
          </w:tcPr>
          <w:p w14:paraId="3645515D"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Лекарственная форма: порошок для приготовления раствора для инъекций</w:t>
            </w:r>
          </w:p>
          <w:p w14:paraId="1C4F2518"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Действующие вещества: </w:t>
            </w:r>
            <w:proofErr w:type="spellStart"/>
            <w:r w:rsidRPr="006C6133">
              <w:rPr>
                <w:rFonts w:ascii="Times New Roman" w:hAnsi="Times New Roman" w:cs="Times New Roman"/>
                <w:bCs/>
              </w:rPr>
              <w:t>бензатина</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бензилпенициллин-прокаин</w:t>
            </w:r>
            <w:proofErr w:type="spellEnd"/>
          </w:p>
          <w:p w14:paraId="234EC810"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Дозировка: </w:t>
            </w:r>
            <w:proofErr w:type="spellStart"/>
            <w:r w:rsidRPr="006C6133">
              <w:rPr>
                <w:rFonts w:ascii="Times New Roman" w:hAnsi="Times New Roman" w:cs="Times New Roman"/>
                <w:bCs/>
              </w:rPr>
              <w:t>бензатина</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w:t>
            </w:r>
            <w:proofErr w:type="spellEnd"/>
            <w:r w:rsidRPr="006C6133">
              <w:rPr>
                <w:rFonts w:ascii="Times New Roman" w:hAnsi="Times New Roman" w:cs="Times New Roman"/>
                <w:bCs/>
              </w:rPr>
              <w:t xml:space="preserve"> – 1 200 000 </w:t>
            </w:r>
            <w:proofErr w:type="gramStart"/>
            <w:r w:rsidRPr="006C6133">
              <w:rPr>
                <w:rFonts w:ascii="Times New Roman" w:hAnsi="Times New Roman" w:cs="Times New Roman"/>
                <w:bCs/>
              </w:rPr>
              <w:t>ЕД</w:t>
            </w:r>
            <w:proofErr w:type="gramEnd"/>
            <w:r w:rsidRPr="006C6133">
              <w:rPr>
                <w:rFonts w:ascii="Times New Roman" w:hAnsi="Times New Roman" w:cs="Times New Roman"/>
                <w:bCs/>
              </w:rPr>
              <w:t xml:space="preserve">, </w:t>
            </w:r>
            <w:proofErr w:type="spellStart"/>
            <w:r w:rsidRPr="006C6133">
              <w:rPr>
                <w:rFonts w:ascii="Times New Roman" w:hAnsi="Times New Roman" w:cs="Times New Roman"/>
                <w:bCs/>
              </w:rPr>
              <w:t>бензилпенициллин-прокаин</w:t>
            </w:r>
            <w:proofErr w:type="spellEnd"/>
            <w:r w:rsidRPr="006C6133">
              <w:rPr>
                <w:rFonts w:ascii="Times New Roman" w:hAnsi="Times New Roman" w:cs="Times New Roman"/>
                <w:bCs/>
              </w:rPr>
              <w:t xml:space="preserve"> – 300 000 ЕД</w:t>
            </w:r>
          </w:p>
          <w:p w14:paraId="205DC616"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lastRenderedPageBreak/>
              <w:t xml:space="preserve">Фасовка: по 1 500 000 </w:t>
            </w:r>
            <w:proofErr w:type="gramStart"/>
            <w:r w:rsidRPr="006C6133">
              <w:rPr>
                <w:rFonts w:ascii="Times New Roman" w:hAnsi="Times New Roman" w:cs="Times New Roman"/>
                <w:bCs/>
              </w:rPr>
              <w:t>ЕД</w:t>
            </w:r>
            <w:proofErr w:type="gramEnd"/>
            <w:r w:rsidRPr="006C6133">
              <w:rPr>
                <w:rFonts w:ascii="Times New Roman" w:hAnsi="Times New Roman" w:cs="Times New Roman"/>
                <w:bCs/>
              </w:rPr>
              <w:t xml:space="preserve"> во флаконы вместимостью 10 мл или 20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84FD47"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lastRenderedPageBreak/>
              <w:t>флак</w:t>
            </w:r>
            <w:proofErr w:type="spellEnd"/>
          </w:p>
        </w:tc>
        <w:tc>
          <w:tcPr>
            <w:tcW w:w="702" w:type="dxa"/>
            <w:vAlign w:val="center"/>
          </w:tcPr>
          <w:p w14:paraId="30F56AFB"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61123B52" w14:textId="77777777" w:rsidTr="006C6133">
        <w:trPr>
          <w:jc w:val="center"/>
        </w:trPr>
        <w:tc>
          <w:tcPr>
            <w:tcW w:w="562" w:type="dxa"/>
            <w:vAlign w:val="center"/>
          </w:tcPr>
          <w:p w14:paraId="2C19B9B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1F6F886"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Ветом</w:t>
            </w:r>
            <w:proofErr w:type="spellEnd"/>
            <w:r w:rsidRPr="00372F9D">
              <w:rPr>
                <w:rFonts w:ascii="Times New Roman" w:hAnsi="Times New Roman" w:cs="Times New Roman"/>
              </w:rPr>
              <w:t xml:space="preserve"> 1</w:t>
            </w:r>
          </w:p>
        </w:tc>
        <w:tc>
          <w:tcPr>
            <w:tcW w:w="2126" w:type="dxa"/>
            <w:vAlign w:val="center"/>
          </w:tcPr>
          <w:p w14:paraId="2AA9125C" w14:textId="77777777" w:rsidR="00372F9D" w:rsidRPr="006C6133" w:rsidRDefault="00372F9D" w:rsidP="00372F9D">
            <w:pPr>
              <w:widowControl w:val="0"/>
              <w:jc w:val="center"/>
              <w:rPr>
                <w:rFonts w:ascii="Times New Roman" w:hAnsi="Times New Roman" w:cs="Times New Roman"/>
                <w:bCs/>
              </w:rPr>
            </w:pPr>
            <w:proofErr w:type="spellStart"/>
            <w:r w:rsidRPr="006C6133">
              <w:rPr>
                <w:rFonts w:ascii="Times New Roman" w:hAnsi="Times New Roman" w:cs="Times New Roman"/>
                <w:bCs/>
              </w:rPr>
              <w:t>Ветом</w:t>
            </w:r>
            <w:proofErr w:type="spellEnd"/>
            <w:r w:rsidRPr="006C6133">
              <w:rPr>
                <w:rFonts w:ascii="Times New Roman" w:hAnsi="Times New Roman" w:cs="Times New Roman"/>
                <w:bCs/>
              </w:rPr>
              <w:t xml:space="preserve"> 1</w:t>
            </w:r>
          </w:p>
        </w:tc>
        <w:tc>
          <w:tcPr>
            <w:tcW w:w="3969" w:type="dxa"/>
            <w:vAlign w:val="center"/>
          </w:tcPr>
          <w:p w14:paraId="333219A1"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Лекарственная форма: порошок для приёма внутрь</w:t>
            </w:r>
          </w:p>
          <w:p w14:paraId="240E16E6"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Действующие вещества: бактерии вида </w:t>
            </w:r>
            <w:proofErr w:type="spellStart"/>
            <w:r w:rsidRPr="006C6133">
              <w:rPr>
                <w:rFonts w:ascii="Times New Roman" w:hAnsi="Times New Roman" w:cs="Times New Roman"/>
                <w:bCs/>
              </w:rPr>
              <w:t>Bacillus</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subtilis</w:t>
            </w:r>
            <w:proofErr w:type="spellEnd"/>
          </w:p>
          <w:p w14:paraId="4B912E20"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Фасовка: 500 г (500 доз) </w:t>
            </w:r>
          </w:p>
          <w:p w14:paraId="1BA360C9"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Упаковка: полимерная банка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4CCB8"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49EE968B"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5A5AB0D7" w14:textId="77777777" w:rsidTr="006C6133">
        <w:trPr>
          <w:jc w:val="center"/>
        </w:trPr>
        <w:tc>
          <w:tcPr>
            <w:tcW w:w="562" w:type="dxa"/>
            <w:vAlign w:val="center"/>
          </w:tcPr>
          <w:p w14:paraId="137A970D"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1019487"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Ветом</w:t>
            </w:r>
            <w:proofErr w:type="spellEnd"/>
            <w:r w:rsidRPr="00372F9D">
              <w:rPr>
                <w:rFonts w:ascii="Times New Roman" w:hAnsi="Times New Roman" w:cs="Times New Roman"/>
              </w:rPr>
              <w:t xml:space="preserve"> 1 </w:t>
            </w:r>
          </w:p>
        </w:tc>
        <w:tc>
          <w:tcPr>
            <w:tcW w:w="2126" w:type="dxa"/>
            <w:vAlign w:val="center"/>
          </w:tcPr>
          <w:p w14:paraId="14ABF1D6" w14:textId="77777777" w:rsidR="00372F9D" w:rsidRPr="006C6133" w:rsidRDefault="00372F9D" w:rsidP="00372F9D">
            <w:pPr>
              <w:widowControl w:val="0"/>
              <w:jc w:val="center"/>
              <w:rPr>
                <w:rFonts w:ascii="Times New Roman" w:hAnsi="Times New Roman" w:cs="Times New Roman"/>
              </w:rPr>
            </w:pPr>
            <w:proofErr w:type="spellStart"/>
            <w:r w:rsidRPr="006C6133">
              <w:rPr>
                <w:rFonts w:ascii="Times New Roman" w:hAnsi="Times New Roman" w:cs="Times New Roman"/>
                <w:bCs/>
              </w:rPr>
              <w:t>Ветом</w:t>
            </w:r>
            <w:proofErr w:type="spellEnd"/>
            <w:r w:rsidRPr="006C6133">
              <w:rPr>
                <w:rFonts w:ascii="Times New Roman" w:hAnsi="Times New Roman" w:cs="Times New Roman"/>
                <w:bCs/>
              </w:rPr>
              <w:t xml:space="preserve"> 1</w:t>
            </w:r>
          </w:p>
        </w:tc>
        <w:tc>
          <w:tcPr>
            <w:tcW w:w="3969" w:type="dxa"/>
            <w:vAlign w:val="center"/>
          </w:tcPr>
          <w:p w14:paraId="23695CB6"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Лекарственная форма: порошок для приёма внутрь</w:t>
            </w:r>
          </w:p>
          <w:p w14:paraId="1C166DEA"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Действующие вещества: бактерии вида </w:t>
            </w:r>
            <w:proofErr w:type="spellStart"/>
            <w:r w:rsidRPr="006C6133">
              <w:rPr>
                <w:rFonts w:ascii="Times New Roman" w:hAnsi="Times New Roman" w:cs="Times New Roman"/>
                <w:bCs/>
              </w:rPr>
              <w:t>Bacillus</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subtilis</w:t>
            </w:r>
            <w:proofErr w:type="spellEnd"/>
          </w:p>
          <w:p w14:paraId="23835B8A"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Фасовка: 50 г (50 доз) </w:t>
            </w:r>
          </w:p>
          <w:p w14:paraId="015B7316"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bCs/>
              </w:rPr>
              <w:t>Упаковка: пакет из ламинированной бумаги или полимерных водонепроницаемых материалов</w:t>
            </w:r>
          </w:p>
        </w:tc>
        <w:tc>
          <w:tcPr>
            <w:tcW w:w="851" w:type="dxa"/>
            <w:vAlign w:val="center"/>
          </w:tcPr>
          <w:p w14:paraId="2C5ABE14"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303AC9C1"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10B34DA9" w14:textId="77777777" w:rsidTr="006C6133">
        <w:trPr>
          <w:jc w:val="center"/>
        </w:trPr>
        <w:tc>
          <w:tcPr>
            <w:tcW w:w="562" w:type="dxa"/>
            <w:vAlign w:val="center"/>
          </w:tcPr>
          <w:p w14:paraId="643F0161"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024E384"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Ветом</w:t>
            </w:r>
            <w:proofErr w:type="spellEnd"/>
            <w:r w:rsidRPr="00372F9D">
              <w:rPr>
                <w:rFonts w:ascii="Times New Roman" w:hAnsi="Times New Roman" w:cs="Times New Roman"/>
              </w:rPr>
              <w:t xml:space="preserve"> 1 уп.5г  (уп.50шт)</w:t>
            </w:r>
          </w:p>
        </w:tc>
        <w:tc>
          <w:tcPr>
            <w:tcW w:w="2126" w:type="dxa"/>
            <w:vAlign w:val="center"/>
          </w:tcPr>
          <w:p w14:paraId="023933C5" w14:textId="77777777" w:rsidR="00372F9D" w:rsidRPr="006C6133" w:rsidRDefault="00372F9D" w:rsidP="00372F9D">
            <w:pPr>
              <w:widowControl w:val="0"/>
              <w:jc w:val="center"/>
              <w:rPr>
                <w:rFonts w:ascii="Times New Roman" w:hAnsi="Times New Roman" w:cs="Times New Roman"/>
              </w:rPr>
            </w:pPr>
            <w:proofErr w:type="spellStart"/>
            <w:r w:rsidRPr="006C6133">
              <w:rPr>
                <w:rFonts w:ascii="Times New Roman" w:hAnsi="Times New Roman" w:cs="Times New Roman"/>
                <w:bCs/>
              </w:rPr>
              <w:t>Ветом</w:t>
            </w:r>
            <w:proofErr w:type="spellEnd"/>
            <w:r w:rsidRPr="006C6133">
              <w:rPr>
                <w:rFonts w:ascii="Times New Roman" w:hAnsi="Times New Roman" w:cs="Times New Roman"/>
                <w:bCs/>
              </w:rPr>
              <w:t xml:space="preserve"> 1</w:t>
            </w:r>
          </w:p>
        </w:tc>
        <w:tc>
          <w:tcPr>
            <w:tcW w:w="3969" w:type="dxa"/>
            <w:vAlign w:val="center"/>
          </w:tcPr>
          <w:p w14:paraId="6783C6DC"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Лекарственная форма: порошок для приёма внутрь</w:t>
            </w:r>
          </w:p>
          <w:p w14:paraId="4570CBE7"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Действующие вещества: бактерии вида </w:t>
            </w:r>
            <w:proofErr w:type="spellStart"/>
            <w:r w:rsidRPr="006C6133">
              <w:rPr>
                <w:rFonts w:ascii="Times New Roman" w:hAnsi="Times New Roman" w:cs="Times New Roman"/>
                <w:bCs/>
              </w:rPr>
              <w:t>Bacillus</w:t>
            </w:r>
            <w:proofErr w:type="spellEnd"/>
            <w:r w:rsidRPr="006C6133">
              <w:rPr>
                <w:rFonts w:ascii="Times New Roman" w:hAnsi="Times New Roman" w:cs="Times New Roman"/>
                <w:bCs/>
              </w:rPr>
              <w:t xml:space="preserve"> </w:t>
            </w:r>
            <w:proofErr w:type="spellStart"/>
            <w:r w:rsidRPr="006C6133">
              <w:rPr>
                <w:rFonts w:ascii="Times New Roman" w:hAnsi="Times New Roman" w:cs="Times New Roman"/>
                <w:bCs/>
              </w:rPr>
              <w:t>subtilis</w:t>
            </w:r>
            <w:proofErr w:type="spellEnd"/>
          </w:p>
          <w:p w14:paraId="134B2F91"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Фасовка: 5 г (5 доз) </w:t>
            </w:r>
          </w:p>
          <w:p w14:paraId="466C8E90"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bCs/>
              </w:rPr>
              <w:t>Упаковка: пакет из ламинированной бумаги или полимерных водонепроницаемых материалов</w:t>
            </w:r>
          </w:p>
        </w:tc>
        <w:tc>
          <w:tcPr>
            <w:tcW w:w="851" w:type="dxa"/>
            <w:vAlign w:val="center"/>
          </w:tcPr>
          <w:p w14:paraId="4DA60FB1"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76B4C9EC"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6AB94F9D" w14:textId="77777777" w:rsidTr="006C6133">
        <w:trPr>
          <w:jc w:val="center"/>
        </w:trPr>
        <w:tc>
          <w:tcPr>
            <w:tcW w:w="562" w:type="dxa"/>
            <w:vAlign w:val="center"/>
          </w:tcPr>
          <w:p w14:paraId="49B707AA"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DADD23D"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 xml:space="preserve">Витам </w:t>
            </w:r>
          </w:p>
        </w:tc>
        <w:tc>
          <w:tcPr>
            <w:tcW w:w="2126" w:type="dxa"/>
            <w:vAlign w:val="center"/>
          </w:tcPr>
          <w:p w14:paraId="60671A97" w14:textId="77777777" w:rsidR="00372F9D" w:rsidRPr="006C6133" w:rsidRDefault="00372F9D" w:rsidP="00372F9D">
            <w:pPr>
              <w:widowControl w:val="0"/>
              <w:jc w:val="center"/>
              <w:rPr>
                <w:rFonts w:ascii="Times New Roman" w:hAnsi="Times New Roman" w:cs="Times New Roman"/>
              </w:rPr>
            </w:pPr>
            <w:proofErr w:type="gramStart"/>
            <w:r w:rsidRPr="006C6133">
              <w:rPr>
                <w:rFonts w:ascii="Times New Roman" w:hAnsi="Times New Roman" w:cs="Times New Roman"/>
              </w:rPr>
              <w:t xml:space="preserve">глюкоза, тиамин, рибофлавин, пиридоксин, </w:t>
            </w:r>
            <w:proofErr w:type="spellStart"/>
            <w:r w:rsidRPr="006C6133">
              <w:rPr>
                <w:rFonts w:ascii="Times New Roman" w:hAnsi="Times New Roman" w:cs="Times New Roman"/>
              </w:rPr>
              <w:t>пиридоксаль</w:t>
            </w:r>
            <w:proofErr w:type="spellEnd"/>
            <w:r w:rsidRPr="006C6133">
              <w:rPr>
                <w:rFonts w:ascii="Times New Roman" w:hAnsi="Times New Roman" w:cs="Times New Roman"/>
              </w:rPr>
              <w:t xml:space="preserve">, </w:t>
            </w:r>
            <w:proofErr w:type="spellStart"/>
            <w:r w:rsidRPr="006C6133">
              <w:rPr>
                <w:rFonts w:ascii="Times New Roman" w:hAnsi="Times New Roman" w:cs="Times New Roman"/>
              </w:rPr>
              <w:t>пантотенат</w:t>
            </w:r>
            <w:proofErr w:type="spellEnd"/>
            <w:r w:rsidRPr="006C6133">
              <w:rPr>
                <w:rFonts w:ascii="Times New Roman" w:hAnsi="Times New Roman" w:cs="Times New Roman"/>
              </w:rPr>
              <w:t xml:space="preserve"> кальция, фолиевая кислота, никотиновая кислота, </w:t>
            </w:r>
            <w:proofErr w:type="spellStart"/>
            <w:r w:rsidRPr="006C6133">
              <w:rPr>
                <w:rFonts w:ascii="Times New Roman" w:hAnsi="Times New Roman" w:cs="Times New Roman"/>
              </w:rPr>
              <w:t>никотинамид</w:t>
            </w:r>
            <w:proofErr w:type="spellEnd"/>
            <w:r w:rsidRPr="006C6133">
              <w:rPr>
                <w:rFonts w:ascii="Times New Roman" w:hAnsi="Times New Roman" w:cs="Times New Roman"/>
              </w:rPr>
              <w:t xml:space="preserve">, биотин, парааминобензойная кислота, холин хлорид, кальциферол, натрий хлористый, калий хлористый, магний хлористый, натрий фосфорнокислый, калий фосфорнокислый, натрий углекислый, аргинин, лизин, лейцин, </w:t>
            </w:r>
            <w:proofErr w:type="spellStart"/>
            <w:r w:rsidRPr="006C6133">
              <w:rPr>
                <w:rFonts w:ascii="Times New Roman" w:hAnsi="Times New Roman" w:cs="Times New Roman"/>
              </w:rPr>
              <w:t>фенилаланин</w:t>
            </w:r>
            <w:proofErr w:type="spellEnd"/>
            <w:r w:rsidRPr="006C6133">
              <w:rPr>
                <w:rFonts w:ascii="Times New Roman" w:hAnsi="Times New Roman" w:cs="Times New Roman"/>
              </w:rPr>
              <w:t xml:space="preserve">, </w:t>
            </w:r>
            <w:proofErr w:type="spellStart"/>
            <w:r w:rsidRPr="006C6133">
              <w:rPr>
                <w:rFonts w:ascii="Times New Roman" w:hAnsi="Times New Roman" w:cs="Times New Roman"/>
              </w:rPr>
              <w:t>треонин</w:t>
            </w:r>
            <w:proofErr w:type="spellEnd"/>
            <w:r w:rsidRPr="006C6133">
              <w:rPr>
                <w:rFonts w:ascii="Times New Roman" w:hAnsi="Times New Roman" w:cs="Times New Roman"/>
              </w:rPr>
              <w:t xml:space="preserve">, триптофан, </w:t>
            </w:r>
            <w:proofErr w:type="spellStart"/>
            <w:r w:rsidRPr="006C6133">
              <w:rPr>
                <w:rFonts w:ascii="Times New Roman" w:hAnsi="Times New Roman" w:cs="Times New Roman"/>
              </w:rPr>
              <w:t>валин</w:t>
            </w:r>
            <w:proofErr w:type="spellEnd"/>
            <w:r w:rsidRPr="006C6133">
              <w:rPr>
                <w:rFonts w:ascii="Times New Roman" w:hAnsi="Times New Roman" w:cs="Times New Roman"/>
              </w:rPr>
              <w:t xml:space="preserve">, тирозин, </w:t>
            </w:r>
            <w:proofErr w:type="spellStart"/>
            <w:r w:rsidRPr="006C6133">
              <w:rPr>
                <w:rFonts w:ascii="Times New Roman" w:hAnsi="Times New Roman" w:cs="Times New Roman"/>
              </w:rPr>
              <w:t>серин</w:t>
            </w:r>
            <w:proofErr w:type="spellEnd"/>
            <w:r w:rsidRPr="006C6133">
              <w:rPr>
                <w:rFonts w:ascii="Times New Roman" w:hAnsi="Times New Roman" w:cs="Times New Roman"/>
              </w:rPr>
              <w:t>, глицин, альфа-</w:t>
            </w:r>
            <w:proofErr w:type="spellStart"/>
            <w:r w:rsidRPr="006C6133">
              <w:rPr>
                <w:rFonts w:ascii="Times New Roman" w:hAnsi="Times New Roman" w:cs="Times New Roman"/>
              </w:rPr>
              <w:t>аланин</w:t>
            </w:r>
            <w:proofErr w:type="spellEnd"/>
            <w:r w:rsidRPr="006C6133">
              <w:rPr>
                <w:rFonts w:ascii="Times New Roman" w:hAnsi="Times New Roman" w:cs="Times New Roman"/>
              </w:rPr>
              <w:t xml:space="preserve">, </w:t>
            </w:r>
            <w:proofErr w:type="spellStart"/>
            <w:r w:rsidRPr="006C6133">
              <w:rPr>
                <w:rFonts w:ascii="Times New Roman" w:hAnsi="Times New Roman" w:cs="Times New Roman"/>
              </w:rPr>
              <w:t>пролин</w:t>
            </w:r>
            <w:proofErr w:type="spellEnd"/>
            <w:r w:rsidRPr="006C6133">
              <w:rPr>
                <w:rFonts w:ascii="Times New Roman" w:hAnsi="Times New Roman" w:cs="Times New Roman"/>
              </w:rPr>
              <w:t xml:space="preserve">, аспарагиновая кислота, </w:t>
            </w:r>
            <w:proofErr w:type="spellStart"/>
            <w:r w:rsidRPr="006C6133">
              <w:rPr>
                <w:rFonts w:ascii="Times New Roman" w:hAnsi="Times New Roman" w:cs="Times New Roman"/>
              </w:rPr>
              <w:t>оксипролин</w:t>
            </w:r>
            <w:proofErr w:type="spellEnd"/>
            <w:r w:rsidRPr="006C6133">
              <w:rPr>
                <w:rFonts w:ascii="Times New Roman" w:hAnsi="Times New Roman" w:cs="Times New Roman"/>
              </w:rPr>
              <w:t xml:space="preserve">, </w:t>
            </w:r>
            <w:proofErr w:type="spellStart"/>
            <w:r w:rsidRPr="006C6133">
              <w:rPr>
                <w:rFonts w:ascii="Times New Roman" w:hAnsi="Times New Roman" w:cs="Times New Roman"/>
              </w:rPr>
              <w:t>глутаминовая</w:t>
            </w:r>
            <w:proofErr w:type="spellEnd"/>
            <w:r w:rsidRPr="006C6133">
              <w:rPr>
                <w:rFonts w:ascii="Times New Roman" w:hAnsi="Times New Roman" w:cs="Times New Roman"/>
              </w:rPr>
              <w:t xml:space="preserve"> кислота, цистеин</w:t>
            </w:r>
            <w:proofErr w:type="gramEnd"/>
          </w:p>
        </w:tc>
        <w:tc>
          <w:tcPr>
            <w:tcW w:w="3969" w:type="dxa"/>
            <w:vAlign w:val="center"/>
          </w:tcPr>
          <w:p w14:paraId="6E74080A"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rPr>
              <w:t>Лекарственная форма: раствор для инъекций</w:t>
            </w:r>
          </w:p>
          <w:p w14:paraId="74656B21"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rPr>
              <w:t>Действующие вещества: глюкоза, витамин</w:t>
            </w:r>
            <w:proofErr w:type="gramStart"/>
            <w:r w:rsidRPr="006C6133">
              <w:rPr>
                <w:rFonts w:ascii="Times New Roman" w:hAnsi="Times New Roman" w:cs="Times New Roman"/>
              </w:rPr>
              <w:t xml:space="preserve"> С</w:t>
            </w:r>
            <w:proofErr w:type="gramEnd"/>
            <w:r w:rsidRPr="006C6133">
              <w:rPr>
                <w:rFonts w:ascii="Times New Roman" w:hAnsi="Times New Roman" w:cs="Times New Roman"/>
              </w:rPr>
              <w:t xml:space="preserve"> (аскорбиновая кислота), витамин В1 (тиамин), витамин В2 (рибофлавин), витамин В6 (пиридоксин), витамин В9 (фолиевая кислота), витамин В5 (пантотеновая кислота, </w:t>
            </w:r>
            <w:proofErr w:type="spellStart"/>
            <w:r w:rsidRPr="006C6133">
              <w:rPr>
                <w:rFonts w:ascii="Times New Roman" w:hAnsi="Times New Roman" w:cs="Times New Roman"/>
              </w:rPr>
              <w:t>пантотенат</w:t>
            </w:r>
            <w:proofErr w:type="spellEnd"/>
            <w:r w:rsidRPr="006C6133">
              <w:rPr>
                <w:rFonts w:ascii="Times New Roman" w:hAnsi="Times New Roman" w:cs="Times New Roman"/>
              </w:rPr>
              <w:t xml:space="preserve">), витамин РР (В3) (никотиновая кислота, </w:t>
            </w:r>
            <w:proofErr w:type="spellStart"/>
            <w:r w:rsidRPr="006C6133">
              <w:rPr>
                <w:rFonts w:ascii="Times New Roman" w:hAnsi="Times New Roman" w:cs="Times New Roman"/>
              </w:rPr>
              <w:t>никотинамид</w:t>
            </w:r>
            <w:proofErr w:type="spellEnd"/>
            <w:r w:rsidRPr="006C6133">
              <w:rPr>
                <w:rFonts w:ascii="Times New Roman" w:hAnsi="Times New Roman" w:cs="Times New Roman"/>
              </w:rPr>
              <w:t>), витамин Н (биотин), парааминобензойная кислота (ПАБК), витамин Д3 (</w:t>
            </w:r>
            <w:proofErr w:type="spellStart"/>
            <w:r w:rsidRPr="006C6133">
              <w:rPr>
                <w:rFonts w:ascii="Times New Roman" w:hAnsi="Times New Roman" w:cs="Times New Roman"/>
              </w:rPr>
              <w:t>холекальциферол</w:t>
            </w:r>
            <w:proofErr w:type="spellEnd"/>
            <w:r w:rsidRPr="006C6133">
              <w:rPr>
                <w:rFonts w:ascii="Times New Roman" w:hAnsi="Times New Roman" w:cs="Times New Roman"/>
              </w:rPr>
              <w:t xml:space="preserve">), витамин В4 (холин), натрия хлорид, калия хлорид, магния хлорид, натрия </w:t>
            </w:r>
            <w:proofErr w:type="spellStart"/>
            <w:r w:rsidRPr="006C6133">
              <w:rPr>
                <w:rFonts w:ascii="Times New Roman" w:hAnsi="Times New Roman" w:cs="Times New Roman"/>
              </w:rPr>
              <w:t>дигидрофосфат</w:t>
            </w:r>
            <w:proofErr w:type="spellEnd"/>
            <w:r w:rsidRPr="006C6133">
              <w:rPr>
                <w:rFonts w:ascii="Times New Roman" w:hAnsi="Times New Roman" w:cs="Times New Roman"/>
              </w:rPr>
              <w:t xml:space="preserve">, калия </w:t>
            </w:r>
            <w:proofErr w:type="spellStart"/>
            <w:r w:rsidRPr="006C6133">
              <w:rPr>
                <w:rFonts w:ascii="Times New Roman" w:hAnsi="Times New Roman" w:cs="Times New Roman"/>
              </w:rPr>
              <w:t>дигидрофосфат</w:t>
            </w:r>
            <w:proofErr w:type="spellEnd"/>
            <w:r w:rsidRPr="006C6133">
              <w:rPr>
                <w:rFonts w:ascii="Times New Roman" w:hAnsi="Times New Roman" w:cs="Times New Roman"/>
              </w:rPr>
              <w:t xml:space="preserve">, натрия карбонат, аргинин, лизин, </w:t>
            </w:r>
            <w:proofErr w:type="spellStart"/>
            <w:r w:rsidRPr="006C6133">
              <w:rPr>
                <w:rFonts w:ascii="Times New Roman" w:hAnsi="Times New Roman" w:cs="Times New Roman"/>
              </w:rPr>
              <w:t>фенилаланин</w:t>
            </w:r>
            <w:proofErr w:type="spellEnd"/>
            <w:r w:rsidRPr="006C6133">
              <w:rPr>
                <w:rFonts w:ascii="Times New Roman" w:hAnsi="Times New Roman" w:cs="Times New Roman"/>
              </w:rPr>
              <w:t xml:space="preserve">, </w:t>
            </w:r>
            <w:proofErr w:type="spellStart"/>
            <w:r w:rsidRPr="006C6133">
              <w:rPr>
                <w:rFonts w:ascii="Times New Roman" w:hAnsi="Times New Roman" w:cs="Times New Roman"/>
              </w:rPr>
              <w:t>треонин</w:t>
            </w:r>
            <w:proofErr w:type="spellEnd"/>
            <w:r w:rsidRPr="006C6133">
              <w:rPr>
                <w:rFonts w:ascii="Times New Roman" w:hAnsi="Times New Roman" w:cs="Times New Roman"/>
              </w:rPr>
              <w:t xml:space="preserve">, триптофан, </w:t>
            </w:r>
            <w:proofErr w:type="spellStart"/>
            <w:r w:rsidRPr="006C6133">
              <w:rPr>
                <w:rFonts w:ascii="Times New Roman" w:hAnsi="Times New Roman" w:cs="Times New Roman"/>
              </w:rPr>
              <w:t>валин</w:t>
            </w:r>
            <w:proofErr w:type="spellEnd"/>
            <w:r w:rsidRPr="006C6133">
              <w:rPr>
                <w:rFonts w:ascii="Times New Roman" w:hAnsi="Times New Roman" w:cs="Times New Roman"/>
              </w:rPr>
              <w:t xml:space="preserve">, тирозин, </w:t>
            </w:r>
            <w:proofErr w:type="spellStart"/>
            <w:r w:rsidRPr="006C6133">
              <w:rPr>
                <w:rFonts w:ascii="Times New Roman" w:hAnsi="Times New Roman" w:cs="Times New Roman"/>
              </w:rPr>
              <w:t>серин</w:t>
            </w:r>
            <w:proofErr w:type="spellEnd"/>
            <w:r w:rsidRPr="006C6133">
              <w:rPr>
                <w:rFonts w:ascii="Times New Roman" w:hAnsi="Times New Roman" w:cs="Times New Roman"/>
              </w:rPr>
              <w:t xml:space="preserve">, глицин, </w:t>
            </w:r>
            <w:proofErr w:type="spellStart"/>
            <w:r w:rsidRPr="006C6133">
              <w:rPr>
                <w:rFonts w:ascii="Times New Roman" w:hAnsi="Times New Roman" w:cs="Times New Roman"/>
              </w:rPr>
              <w:t>аланин</w:t>
            </w:r>
            <w:proofErr w:type="spellEnd"/>
            <w:r w:rsidRPr="006C6133">
              <w:rPr>
                <w:rFonts w:ascii="Times New Roman" w:hAnsi="Times New Roman" w:cs="Times New Roman"/>
              </w:rPr>
              <w:t xml:space="preserve">, </w:t>
            </w:r>
            <w:proofErr w:type="spellStart"/>
            <w:r w:rsidRPr="006C6133">
              <w:rPr>
                <w:rFonts w:ascii="Times New Roman" w:hAnsi="Times New Roman" w:cs="Times New Roman"/>
              </w:rPr>
              <w:t>пролин</w:t>
            </w:r>
            <w:proofErr w:type="spellEnd"/>
            <w:r w:rsidRPr="006C6133">
              <w:rPr>
                <w:rFonts w:ascii="Times New Roman" w:hAnsi="Times New Roman" w:cs="Times New Roman"/>
              </w:rPr>
              <w:t xml:space="preserve">, аспарагиновая кислота, </w:t>
            </w:r>
            <w:proofErr w:type="spellStart"/>
            <w:r w:rsidRPr="006C6133">
              <w:rPr>
                <w:rFonts w:ascii="Times New Roman" w:hAnsi="Times New Roman" w:cs="Times New Roman"/>
              </w:rPr>
              <w:t>оксипролин</w:t>
            </w:r>
            <w:proofErr w:type="spellEnd"/>
            <w:r w:rsidRPr="006C6133">
              <w:rPr>
                <w:rFonts w:ascii="Times New Roman" w:hAnsi="Times New Roman" w:cs="Times New Roman"/>
              </w:rPr>
              <w:t xml:space="preserve">, </w:t>
            </w:r>
            <w:proofErr w:type="spellStart"/>
            <w:r w:rsidRPr="006C6133">
              <w:rPr>
                <w:rFonts w:ascii="Times New Roman" w:hAnsi="Times New Roman" w:cs="Times New Roman"/>
              </w:rPr>
              <w:t>глутаминовая</w:t>
            </w:r>
            <w:proofErr w:type="spellEnd"/>
            <w:r w:rsidRPr="006C6133">
              <w:rPr>
                <w:rFonts w:ascii="Times New Roman" w:hAnsi="Times New Roman" w:cs="Times New Roman"/>
              </w:rPr>
              <w:t xml:space="preserve"> кислота, цистеин</w:t>
            </w:r>
          </w:p>
          <w:p w14:paraId="71CBC8CC" w14:textId="77777777" w:rsidR="00372F9D" w:rsidRPr="006C6133" w:rsidRDefault="00372F9D" w:rsidP="00372F9D">
            <w:pPr>
              <w:widowControl w:val="0"/>
              <w:rPr>
                <w:rFonts w:ascii="Times New Roman" w:hAnsi="Times New Roman" w:cs="Times New Roman"/>
              </w:rPr>
            </w:pPr>
            <w:proofErr w:type="gramStart"/>
            <w:r w:rsidRPr="006C6133">
              <w:rPr>
                <w:rFonts w:ascii="Times New Roman" w:hAnsi="Times New Roman" w:cs="Times New Roman"/>
              </w:rPr>
              <w:t>Дозировка: 1000 мг/ 0,015 мг/ 0,015 мг/ 0,037 мг/ 0,037 мг/ 0,015 мг/ 0,015 мг/ 0,037 мг/ 0,037 мг/ 0,015 мг/ 0,075 мг/ 0,5 мг/ 0,015 мг/ 8000 мг/ 400 мг/ 106 мг/ 121 мг/ 60 мг/ 600 мг/ 60 мг/ 60 мг/ 52 мг/ 21,5 мг/ 26 мг/ 8,6 мг/ 21,5 мг/ 34,6 мг/ 21,5 мг/ 43 мг/ 21,5</w:t>
            </w:r>
            <w:proofErr w:type="gramEnd"/>
            <w:r w:rsidRPr="006C6133">
              <w:rPr>
                <w:rFonts w:ascii="Times New Roman" w:hAnsi="Times New Roman" w:cs="Times New Roman"/>
              </w:rPr>
              <w:t xml:space="preserve"> мг/ 32 мг/ 26 мг/ 8,6 мг/ 60 мг/ 0,15 мг</w:t>
            </w:r>
          </w:p>
          <w:p w14:paraId="31E32509"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rPr>
              <w:t>Упаковка: флакон по 100 мл</w:t>
            </w:r>
          </w:p>
        </w:tc>
        <w:tc>
          <w:tcPr>
            <w:tcW w:w="851" w:type="dxa"/>
            <w:vAlign w:val="center"/>
          </w:tcPr>
          <w:p w14:paraId="72108589"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флак</w:t>
            </w:r>
            <w:proofErr w:type="spellEnd"/>
          </w:p>
        </w:tc>
        <w:tc>
          <w:tcPr>
            <w:tcW w:w="702" w:type="dxa"/>
            <w:vAlign w:val="center"/>
          </w:tcPr>
          <w:p w14:paraId="7EDFCC9B"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6E71A3DA" w14:textId="77777777" w:rsidTr="006C6133">
        <w:trPr>
          <w:jc w:val="center"/>
        </w:trPr>
        <w:tc>
          <w:tcPr>
            <w:tcW w:w="562" w:type="dxa"/>
            <w:vAlign w:val="center"/>
          </w:tcPr>
          <w:p w14:paraId="62303D3C"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FAA02A8"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Гамматоник</w:t>
            </w:r>
            <w:proofErr w:type="spellEnd"/>
            <w:r w:rsidRPr="00372F9D">
              <w:rPr>
                <w:rFonts w:ascii="Times New Roman" w:hAnsi="Times New Roman" w:cs="Times New Roman"/>
              </w:rPr>
              <w:t xml:space="preserve"> </w:t>
            </w:r>
          </w:p>
        </w:tc>
        <w:tc>
          <w:tcPr>
            <w:tcW w:w="2126" w:type="dxa"/>
            <w:vAlign w:val="center"/>
          </w:tcPr>
          <w:p w14:paraId="6834DB65" w14:textId="77777777" w:rsidR="00372F9D" w:rsidRPr="006C6133" w:rsidRDefault="00372F9D" w:rsidP="00372F9D">
            <w:pPr>
              <w:widowControl w:val="0"/>
              <w:jc w:val="center"/>
              <w:rPr>
                <w:rFonts w:ascii="Times New Roman" w:hAnsi="Times New Roman" w:cs="Times New Roman"/>
              </w:rPr>
            </w:pPr>
          </w:p>
        </w:tc>
        <w:tc>
          <w:tcPr>
            <w:tcW w:w="3969" w:type="dxa"/>
            <w:vAlign w:val="center"/>
          </w:tcPr>
          <w:p w14:paraId="4ED18EFA"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rPr>
              <w:t>Лекарственная форма: раствор</w:t>
            </w:r>
          </w:p>
          <w:p w14:paraId="5866EC21"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rPr>
              <w:lastRenderedPageBreak/>
              <w:t>Фасовка: флакон 100 мл</w:t>
            </w:r>
          </w:p>
        </w:tc>
        <w:tc>
          <w:tcPr>
            <w:tcW w:w="851" w:type="dxa"/>
            <w:vAlign w:val="center"/>
          </w:tcPr>
          <w:p w14:paraId="7F7D899F"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lastRenderedPageBreak/>
              <w:t>флак</w:t>
            </w:r>
            <w:proofErr w:type="spellEnd"/>
          </w:p>
        </w:tc>
        <w:tc>
          <w:tcPr>
            <w:tcW w:w="702" w:type="dxa"/>
            <w:vAlign w:val="center"/>
          </w:tcPr>
          <w:p w14:paraId="0E159E96"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61E38F94" w14:textId="77777777" w:rsidTr="006C6133">
        <w:trPr>
          <w:jc w:val="center"/>
        </w:trPr>
        <w:tc>
          <w:tcPr>
            <w:tcW w:w="562" w:type="dxa"/>
            <w:vAlign w:val="center"/>
          </w:tcPr>
          <w:p w14:paraId="18A7C75A"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797838F"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Ганаминовит</w:t>
            </w:r>
            <w:proofErr w:type="spellEnd"/>
          </w:p>
        </w:tc>
        <w:tc>
          <w:tcPr>
            <w:tcW w:w="2126" w:type="dxa"/>
            <w:vAlign w:val="center"/>
          </w:tcPr>
          <w:p w14:paraId="0A9F0A2D"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ретинол</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холекальциферол</w:t>
            </w:r>
            <w:proofErr w:type="spellEnd"/>
            <w:r w:rsidRPr="00372F9D">
              <w:rPr>
                <w:rFonts w:ascii="Times New Roman" w:hAnsi="Times New Roman" w:cs="Times New Roman"/>
              </w:rPr>
              <w:t xml:space="preserve">, токоферол, тиамин, рибофлавин, </w:t>
            </w:r>
            <w:proofErr w:type="spellStart"/>
            <w:r w:rsidRPr="00372F9D">
              <w:rPr>
                <w:rFonts w:ascii="Times New Roman" w:hAnsi="Times New Roman" w:cs="Times New Roman"/>
              </w:rPr>
              <w:t>пантотенат</w:t>
            </w:r>
            <w:proofErr w:type="spellEnd"/>
            <w:r w:rsidRPr="00372F9D">
              <w:rPr>
                <w:rFonts w:ascii="Times New Roman" w:hAnsi="Times New Roman" w:cs="Times New Roman"/>
              </w:rPr>
              <w:t xml:space="preserve"> кальция, пиридоксин, аскорбиновая кислота, витамин К3, фолиевая кислота, </w:t>
            </w:r>
            <w:proofErr w:type="spellStart"/>
            <w:r w:rsidRPr="00372F9D">
              <w:rPr>
                <w:rFonts w:ascii="Times New Roman" w:hAnsi="Times New Roman" w:cs="Times New Roman"/>
              </w:rPr>
              <w:t>никотинамид</w:t>
            </w:r>
            <w:proofErr w:type="spellEnd"/>
            <w:r w:rsidRPr="00372F9D">
              <w:rPr>
                <w:rFonts w:ascii="Times New Roman" w:hAnsi="Times New Roman" w:cs="Times New Roman"/>
              </w:rPr>
              <w:t xml:space="preserve">, биотин, метионин, лизин, аланин, аргинин, аспарагиновая кислота, </w:t>
            </w:r>
            <w:proofErr w:type="spellStart"/>
            <w:r w:rsidRPr="00372F9D">
              <w:rPr>
                <w:rFonts w:ascii="Times New Roman" w:hAnsi="Times New Roman" w:cs="Times New Roman"/>
              </w:rPr>
              <w:t>валин</w:t>
            </w:r>
            <w:proofErr w:type="spellEnd"/>
            <w:r w:rsidRPr="00372F9D">
              <w:rPr>
                <w:rFonts w:ascii="Times New Roman" w:hAnsi="Times New Roman" w:cs="Times New Roman"/>
              </w:rPr>
              <w:t xml:space="preserve">, гистидин, глицин, </w:t>
            </w:r>
            <w:proofErr w:type="spellStart"/>
            <w:r w:rsidRPr="00372F9D">
              <w:rPr>
                <w:rFonts w:ascii="Times New Roman" w:hAnsi="Times New Roman" w:cs="Times New Roman"/>
              </w:rPr>
              <w:t>глутаминовая</w:t>
            </w:r>
            <w:proofErr w:type="spellEnd"/>
            <w:r w:rsidRPr="00372F9D">
              <w:rPr>
                <w:rFonts w:ascii="Times New Roman" w:hAnsi="Times New Roman" w:cs="Times New Roman"/>
              </w:rPr>
              <w:t xml:space="preserve"> кислота, изолейцин, лейцин, </w:t>
            </w:r>
            <w:proofErr w:type="spellStart"/>
            <w:r w:rsidRPr="00372F9D">
              <w:rPr>
                <w:rFonts w:ascii="Times New Roman" w:hAnsi="Times New Roman" w:cs="Times New Roman"/>
              </w:rPr>
              <w:t>пролин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серин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треонин</w:t>
            </w:r>
            <w:proofErr w:type="spellEnd"/>
            <w:r w:rsidRPr="00372F9D">
              <w:rPr>
                <w:rFonts w:ascii="Times New Roman" w:hAnsi="Times New Roman" w:cs="Times New Roman"/>
              </w:rPr>
              <w:t>, триптофан, цистин, фенилаланин</w:t>
            </w:r>
            <w:proofErr w:type="gramEnd"/>
          </w:p>
        </w:tc>
        <w:tc>
          <w:tcPr>
            <w:tcW w:w="3969" w:type="dxa"/>
            <w:vAlign w:val="center"/>
          </w:tcPr>
          <w:p w14:paraId="12561254"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порошок для перорального применения</w:t>
            </w:r>
          </w:p>
          <w:p w14:paraId="0B09D9EA" w14:textId="77777777" w:rsidR="00372F9D" w:rsidRPr="00372F9D" w:rsidRDefault="00372F9D" w:rsidP="00372F9D">
            <w:pPr>
              <w:widowControl w:val="0"/>
              <w:rPr>
                <w:rFonts w:ascii="Times New Roman" w:hAnsi="Times New Roman" w:cs="Times New Roman"/>
              </w:rPr>
            </w:pPr>
            <w:proofErr w:type="gramStart"/>
            <w:r w:rsidRPr="00372F9D">
              <w:rPr>
                <w:rFonts w:ascii="Times New Roman" w:hAnsi="Times New Roman" w:cs="Times New Roman"/>
              </w:rPr>
              <w:t>Дозировка: 10000 ME, 1000 ME, 10 мг, 2 мг, 4 мг, 10 мг, 1,5 мг, 25 мг, 1,5 мг, 500 мкг, 20 мг, 15 мкг, 50 мг, 50 мг, 12,96 мг, 15,6 мг, 27,8 мг, 27,4 мг, 11,8 мг, 8,0 мг, 85 мг, 23,6 мг, 35,4 мг, 39,2 мг, 24 мг, 18,6 мг, 6,4 мг, 1,9 мг, 19 мг</w:t>
            </w:r>
            <w:proofErr w:type="gramEnd"/>
          </w:p>
        </w:tc>
        <w:tc>
          <w:tcPr>
            <w:tcW w:w="851" w:type="dxa"/>
            <w:vAlign w:val="center"/>
          </w:tcPr>
          <w:p w14:paraId="13F99EBB"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кг</w:t>
            </w:r>
          </w:p>
        </w:tc>
        <w:tc>
          <w:tcPr>
            <w:tcW w:w="702" w:type="dxa"/>
            <w:vAlign w:val="center"/>
          </w:tcPr>
          <w:p w14:paraId="6A4B32AA"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4F3CF2A3" w14:textId="77777777" w:rsidTr="006C6133">
        <w:trPr>
          <w:jc w:val="center"/>
        </w:trPr>
        <w:tc>
          <w:tcPr>
            <w:tcW w:w="562" w:type="dxa"/>
            <w:vAlign w:val="center"/>
          </w:tcPr>
          <w:p w14:paraId="72080937"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395664C3"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Гелерон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Нита</w:t>
            </w:r>
            <w:proofErr w:type="spellEnd"/>
            <w:r w:rsidRPr="00372F9D">
              <w:rPr>
                <w:rFonts w:ascii="Times New Roman" w:hAnsi="Times New Roman" w:cs="Times New Roman"/>
              </w:rPr>
              <w:t>)</w:t>
            </w:r>
          </w:p>
        </w:tc>
        <w:tc>
          <w:tcPr>
            <w:tcW w:w="2126" w:type="dxa"/>
            <w:vAlign w:val="center"/>
          </w:tcPr>
          <w:p w14:paraId="42646854"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2103300A"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Назначение: для гигиенических и ветеринарных манипуляций для увеличения скольжения между трущимися поверхностями.</w:t>
            </w:r>
          </w:p>
          <w:p w14:paraId="1256BB17"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Внешний вид: однородный гель </w:t>
            </w:r>
            <w:proofErr w:type="gramStart"/>
            <w:r w:rsidRPr="00372F9D">
              <w:rPr>
                <w:rFonts w:ascii="Times New Roman" w:hAnsi="Times New Roman" w:cs="Times New Roman"/>
              </w:rPr>
              <w:t>от</w:t>
            </w:r>
            <w:proofErr w:type="gramEnd"/>
            <w:r w:rsidRPr="00372F9D">
              <w:rPr>
                <w:rFonts w:ascii="Times New Roman" w:hAnsi="Times New Roman" w:cs="Times New Roman"/>
              </w:rPr>
              <w:t xml:space="preserve"> голубого до тёмно-синего цвета</w:t>
            </w:r>
          </w:p>
          <w:p w14:paraId="24541176"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Фасовка: 250 мл</w:t>
            </w:r>
          </w:p>
        </w:tc>
        <w:tc>
          <w:tcPr>
            <w:tcW w:w="851" w:type="dxa"/>
            <w:vAlign w:val="center"/>
          </w:tcPr>
          <w:p w14:paraId="482EA6DF"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40C48C08"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17EF70B8" w14:textId="77777777" w:rsidTr="006C6133">
        <w:trPr>
          <w:jc w:val="center"/>
        </w:trPr>
        <w:tc>
          <w:tcPr>
            <w:tcW w:w="562" w:type="dxa"/>
            <w:vAlign w:val="center"/>
          </w:tcPr>
          <w:p w14:paraId="703527FC"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24BE768"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 xml:space="preserve">Раствор гентамицина 4% </w:t>
            </w:r>
          </w:p>
        </w:tc>
        <w:tc>
          <w:tcPr>
            <w:tcW w:w="2126" w:type="dxa"/>
            <w:vAlign w:val="center"/>
          </w:tcPr>
          <w:p w14:paraId="74F95A2B"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гентамицин</w:t>
            </w:r>
          </w:p>
        </w:tc>
        <w:tc>
          <w:tcPr>
            <w:tcW w:w="3969" w:type="dxa"/>
            <w:vAlign w:val="center"/>
          </w:tcPr>
          <w:p w14:paraId="1D051836"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677E9B5E"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40 мг</w:t>
            </w:r>
          </w:p>
          <w:p w14:paraId="7F1B577C"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100 мл во флаконах</w:t>
            </w:r>
          </w:p>
        </w:tc>
        <w:tc>
          <w:tcPr>
            <w:tcW w:w="851" w:type="dxa"/>
            <w:vAlign w:val="center"/>
          </w:tcPr>
          <w:p w14:paraId="56F8374B"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0B6E0CD8"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23861537" w14:textId="77777777" w:rsidTr="006C6133">
        <w:trPr>
          <w:jc w:val="center"/>
        </w:trPr>
        <w:tc>
          <w:tcPr>
            <w:tcW w:w="562" w:type="dxa"/>
            <w:vAlign w:val="center"/>
          </w:tcPr>
          <w:p w14:paraId="57C409CD"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6B8D7D7"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Гидродокс</w:t>
            </w:r>
            <w:proofErr w:type="spellEnd"/>
            <w:r w:rsidRPr="00372F9D">
              <w:rPr>
                <w:rFonts w:ascii="Times New Roman" w:hAnsi="Times New Roman" w:cs="Times New Roman"/>
              </w:rPr>
              <w:t xml:space="preserve"> 50%</w:t>
            </w:r>
          </w:p>
        </w:tc>
        <w:tc>
          <w:tcPr>
            <w:tcW w:w="2126" w:type="dxa"/>
            <w:vAlign w:val="center"/>
          </w:tcPr>
          <w:p w14:paraId="4C3D08D4"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доксициклин</w:t>
            </w:r>
            <w:proofErr w:type="spellEnd"/>
          </w:p>
        </w:tc>
        <w:tc>
          <w:tcPr>
            <w:tcW w:w="3969" w:type="dxa"/>
            <w:vAlign w:val="center"/>
          </w:tcPr>
          <w:p w14:paraId="5C888FEB"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водорастворимый порошок для орального применения</w:t>
            </w:r>
          </w:p>
          <w:p w14:paraId="7E062194"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500 мг</w:t>
            </w:r>
          </w:p>
          <w:p w14:paraId="4C432A98"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1 кг</w:t>
            </w:r>
          </w:p>
        </w:tc>
        <w:tc>
          <w:tcPr>
            <w:tcW w:w="851" w:type="dxa"/>
            <w:vAlign w:val="center"/>
          </w:tcPr>
          <w:p w14:paraId="47C5DE90"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упак</w:t>
            </w:r>
            <w:proofErr w:type="spellEnd"/>
          </w:p>
        </w:tc>
        <w:tc>
          <w:tcPr>
            <w:tcW w:w="702" w:type="dxa"/>
            <w:vAlign w:val="center"/>
          </w:tcPr>
          <w:p w14:paraId="0CF80FE2"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473DC27C" w14:textId="77777777" w:rsidTr="006C6133">
        <w:trPr>
          <w:jc w:val="center"/>
        </w:trPr>
        <w:tc>
          <w:tcPr>
            <w:tcW w:w="562" w:type="dxa"/>
            <w:vAlign w:val="center"/>
          </w:tcPr>
          <w:p w14:paraId="69E896BA"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AEB3CCF"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Гипервитол</w:t>
            </w:r>
            <w:proofErr w:type="spellEnd"/>
          </w:p>
        </w:tc>
        <w:tc>
          <w:tcPr>
            <w:tcW w:w="2126" w:type="dxa"/>
            <w:vAlign w:val="center"/>
          </w:tcPr>
          <w:p w14:paraId="4D887F81"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08905B7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кормовая добавка для повышения интенсивности роста молодняка, стрессоустойчивости и сохранности сельскохозяйственных животных.</w:t>
            </w:r>
          </w:p>
          <w:p w14:paraId="2510E74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Упаковка: канистра</w:t>
            </w:r>
          </w:p>
          <w:p w14:paraId="14845CFE"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5л</w:t>
            </w:r>
          </w:p>
        </w:tc>
        <w:tc>
          <w:tcPr>
            <w:tcW w:w="851" w:type="dxa"/>
            <w:vAlign w:val="center"/>
          </w:tcPr>
          <w:p w14:paraId="34F02E7A"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упак</w:t>
            </w:r>
            <w:proofErr w:type="spellEnd"/>
          </w:p>
        </w:tc>
        <w:tc>
          <w:tcPr>
            <w:tcW w:w="702" w:type="dxa"/>
            <w:vAlign w:val="center"/>
          </w:tcPr>
          <w:p w14:paraId="7D33CC9E"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5C17277D" w14:textId="77777777" w:rsidTr="006C6133">
        <w:trPr>
          <w:jc w:val="center"/>
        </w:trPr>
        <w:tc>
          <w:tcPr>
            <w:tcW w:w="562" w:type="dxa"/>
            <w:vAlign w:val="center"/>
          </w:tcPr>
          <w:p w14:paraId="275AD6E8"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2F33D2C"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Гиракса</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колистин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сульф</w:t>
            </w:r>
            <w:proofErr w:type="spellEnd"/>
            <w:r w:rsidRPr="00372F9D">
              <w:rPr>
                <w:rFonts w:ascii="Times New Roman" w:hAnsi="Times New Roman" w:cs="Times New Roman"/>
              </w:rPr>
              <w:t xml:space="preserve">) </w:t>
            </w:r>
          </w:p>
        </w:tc>
        <w:tc>
          <w:tcPr>
            <w:tcW w:w="2126" w:type="dxa"/>
            <w:vAlign w:val="center"/>
          </w:tcPr>
          <w:p w14:paraId="287EB859" w14:textId="77777777" w:rsidR="00372F9D" w:rsidRPr="006C6133" w:rsidRDefault="00372F9D" w:rsidP="00372F9D">
            <w:pPr>
              <w:widowControl w:val="0"/>
              <w:jc w:val="center"/>
              <w:rPr>
                <w:rFonts w:ascii="Times New Roman" w:hAnsi="Times New Roman" w:cs="Times New Roman"/>
              </w:rPr>
            </w:pPr>
            <w:proofErr w:type="spellStart"/>
            <w:r w:rsidRPr="006C6133">
              <w:rPr>
                <w:rFonts w:ascii="Times New Roman" w:hAnsi="Times New Roman" w:cs="Times New Roman"/>
              </w:rPr>
              <w:t>колистин</w:t>
            </w:r>
            <w:proofErr w:type="spellEnd"/>
          </w:p>
        </w:tc>
        <w:tc>
          <w:tcPr>
            <w:tcW w:w="3969" w:type="dxa"/>
            <w:vAlign w:val="center"/>
          </w:tcPr>
          <w:p w14:paraId="2072EF5F"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rPr>
              <w:t>Лекарственная форма: порошок для орального применения</w:t>
            </w:r>
          </w:p>
          <w:p w14:paraId="7455DC76"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rPr>
              <w:t>Дозировка: 120000000 МЕ</w:t>
            </w:r>
          </w:p>
          <w:p w14:paraId="1CF7899D"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rPr>
              <w:t>Количество в потребительской упаковке: 1000 г в пакетах или контейнерах</w:t>
            </w:r>
          </w:p>
        </w:tc>
        <w:tc>
          <w:tcPr>
            <w:tcW w:w="851" w:type="dxa"/>
            <w:tcBorders>
              <w:top w:val="single" w:sz="6" w:space="0" w:color="000000"/>
              <w:left w:val="single" w:sz="6" w:space="0" w:color="000000"/>
              <w:bottom w:val="single" w:sz="6" w:space="0" w:color="000000"/>
              <w:right w:val="single" w:sz="6" w:space="0" w:color="000000"/>
            </w:tcBorders>
            <w:vAlign w:val="center"/>
          </w:tcPr>
          <w:p w14:paraId="5F67117E"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упак</w:t>
            </w:r>
            <w:proofErr w:type="spellEnd"/>
          </w:p>
        </w:tc>
        <w:tc>
          <w:tcPr>
            <w:tcW w:w="702" w:type="dxa"/>
            <w:vAlign w:val="center"/>
          </w:tcPr>
          <w:p w14:paraId="1016F73A"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643F4695" w14:textId="77777777" w:rsidTr="006C6133">
        <w:trPr>
          <w:jc w:val="center"/>
        </w:trPr>
        <w:tc>
          <w:tcPr>
            <w:tcW w:w="562" w:type="dxa"/>
            <w:vAlign w:val="center"/>
          </w:tcPr>
          <w:p w14:paraId="7F52C1D2"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4E28635"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 xml:space="preserve">Глюкоза 40% </w:t>
            </w:r>
          </w:p>
        </w:tc>
        <w:tc>
          <w:tcPr>
            <w:tcW w:w="2126" w:type="dxa"/>
            <w:vAlign w:val="center"/>
          </w:tcPr>
          <w:p w14:paraId="21436EE8"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декстроза</w:t>
            </w:r>
          </w:p>
        </w:tc>
        <w:tc>
          <w:tcPr>
            <w:tcW w:w="3969" w:type="dxa"/>
            <w:vAlign w:val="center"/>
          </w:tcPr>
          <w:p w14:paraId="330270F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раствор для инъекций</w:t>
            </w:r>
          </w:p>
          <w:p w14:paraId="7FB51795"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40 г</w:t>
            </w:r>
          </w:p>
          <w:p w14:paraId="6156BD7E"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bCs/>
              </w:rPr>
              <w:t xml:space="preserve">Количество в потребительской упаковке: не менее 100 мл </w:t>
            </w:r>
          </w:p>
        </w:tc>
        <w:tc>
          <w:tcPr>
            <w:tcW w:w="851" w:type="dxa"/>
            <w:tcBorders>
              <w:top w:val="single" w:sz="6" w:space="0" w:color="000000"/>
              <w:left w:val="single" w:sz="6" w:space="0" w:color="000000"/>
              <w:bottom w:val="single" w:sz="6" w:space="0" w:color="000000"/>
              <w:right w:val="single" w:sz="6" w:space="0" w:color="000000"/>
            </w:tcBorders>
            <w:vAlign w:val="center"/>
          </w:tcPr>
          <w:p w14:paraId="57B0691B"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флак</w:t>
            </w:r>
            <w:proofErr w:type="spellEnd"/>
          </w:p>
        </w:tc>
        <w:tc>
          <w:tcPr>
            <w:tcW w:w="702" w:type="dxa"/>
            <w:vAlign w:val="center"/>
          </w:tcPr>
          <w:p w14:paraId="25BD24F3"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043F4415" w14:textId="77777777" w:rsidTr="006C6133">
        <w:trPr>
          <w:jc w:val="center"/>
        </w:trPr>
        <w:tc>
          <w:tcPr>
            <w:tcW w:w="562" w:type="dxa"/>
            <w:vAlign w:val="center"/>
          </w:tcPr>
          <w:p w14:paraId="6A83A6D5"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7A41803"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Глюкоза 40% БА</w:t>
            </w:r>
          </w:p>
        </w:tc>
        <w:tc>
          <w:tcPr>
            <w:tcW w:w="2126" w:type="dxa"/>
            <w:vAlign w:val="center"/>
          </w:tcPr>
          <w:p w14:paraId="4D3A14BD"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декстроза</w:t>
            </w:r>
          </w:p>
        </w:tc>
        <w:tc>
          <w:tcPr>
            <w:tcW w:w="3969" w:type="dxa"/>
            <w:vAlign w:val="center"/>
          </w:tcPr>
          <w:p w14:paraId="483A74D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Лекарственная форма: раствор для </w:t>
            </w:r>
            <w:r w:rsidRPr="00372F9D">
              <w:rPr>
                <w:rFonts w:ascii="Times New Roman" w:hAnsi="Times New Roman" w:cs="Times New Roman"/>
                <w:bCs/>
              </w:rPr>
              <w:lastRenderedPageBreak/>
              <w:t>инъекций</w:t>
            </w:r>
          </w:p>
          <w:p w14:paraId="05A168AD"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40 г</w:t>
            </w:r>
          </w:p>
          <w:p w14:paraId="1C395F09"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bCs/>
              </w:rPr>
              <w:t>Количество в потребительской упаковке: не менее 400 мл</w:t>
            </w:r>
          </w:p>
        </w:tc>
        <w:tc>
          <w:tcPr>
            <w:tcW w:w="851" w:type="dxa"/>
            <w:tcBorders>
              <w:top w:val="single" w:sz="6" w:space="0" w:color="000000"/>
              <w:left w:val="single" w:sz="6" w:space="0" w:color="000000"/>
              <w:bottom w:val="single" w:sz="6" w:space="0" w:color="000000"/>
              <w:right w:val="single" w:sz="6" w:space="0" w:color="000000"/>
            </w:tcBorders>
            <w:vAlign w:val="center"/>
          </w:tcPr>
          <w:p w14:paraId="5FFF99DC"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lastRenderedPageBreak/>
              <w:t>шт</w:t>
            </w:r>
            <w:proofErr w:type="spellEnd"/>
            <w:proofErr w:type="gramEnd"/>
          </w:p>
        </w:tc>
        <w:tc>
          <w:tcPr>
            <w:tcW w:w="702" w:type="dxa"/>
            <w:vAlign w:val="center"/>
          </w:tcPr>
          <w:p w14:paraId="6BBE7299"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4EA9E6E5" w14:textId="77777777" w:rsidTr="006C6133">
        <w:trPr>
          <w:jc w:val="center"/>
        </w:trPr>
        <w:tc>
          <w:tcPr>
            <w:tcW w:w="562" w:type="dxa"/>
            <w:vAlign w:val="center"/>
          </w:tcPr>
          <w:p w14:paraId="0A238DB5"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1001573"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Глюкэтин</w:t>
            </w:r>
            <w:proofErr w:type="spellEnd"/>
            <w:r w:rsidRPr="00372F9D">
              <w:rPr>
                <w:rFonts w:ascii="Times New Roman" w:hAnsi="Times New Roman" w:cs="Times New Roman"/>
              </w:rPr>
              <w:t xml:space="preserve"> </w:t>
            </w:r>
          </w:p>
        </w:tc>
        <w:tc>
          <w:tcPr>
            <w:tcW w:w="2126" w:type="dxa"/>
            <w:vAlign w:val="center"/>
          </w:tcPr>
          <w:p w14:paraId="4B439533"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декстроза, этанол</w:t>
            </w:r>
          </w:p>
        </w:tc>
        <w:tc>
          <w:tcPr>
            <w:tcW w:w="3969" w:type="dxa"/>
            <w:vAlign w:val="center"/>
          </w:tcPr>
          <w:p w14:paraId="7ABF96BF"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230719B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по 100 мл во флаконах</w:t>
            </w:r>
          </w:p>
        </w:tc>
        <w:tc>
          <w:tcPr>
            <w:tcW w:w="851" w:type="dxa"/>
            <w:tcBorders>
              <w:top w:val="single" w:sz="6" w:space="0" w:color="000000"/>
              <w:left w:val="single" w:sz="6" w:space="0" w:color="000000"/>
              <w:bottom w:val="single" w:sz="6" w:space="0" w:color="000000"/>
              <w:right w:val="single" w:sz="6" w:space="0" w:color="000000"/>
            </w:tcBorders>
            <w:vAlign w:val="center"/>
          </w:tcPr>
          <w:p w14:paraId="62718253"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37A1A0FD"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4BED8ED8" w14:textId="77777777" w:rsidTr="006C6133">
        <w:trPr>
          <w:jc w:val="center"/>
        </w:trPr>
        <w:tc>
          <w:tcPr>
            <w:tcW w:w="562" w:type="dxa"/>
            <w:vAlign w:val="center"/>
          </w:tcPr>
          <w:p w14:paraId="670BC8FD"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A2A7E08" w14:textId="77777777" w:rsidR="00372F9D" w:rsidRPr="00372F9D" w:rsidRDefault="00372F9D" w:rsidP="00372F9D">
            <w:pPr>
              <w:widowControl w:val="0"/>
              <w:jc w:val="center"/>
              <w:rPr>
                <w:rFonts w:ascii="Times New Roman" w:hAnsi="Times New Roman" w:cs="Times New Roman"/>
                <w:lang w:val="en-US"/>
              </w:rPr>
            </w:pPr>
            <w:r w:rsidRPr="00372F9D">
              <w:rPr>
                <w:rFonts w:ascii="Times New Roman" w:hAnsi="Times New Roman" w:cs="Times New Roman"/>
              </w:rPr>
              <w:t>Дексаметазон</w:t>
            </w:r>
            <w:r w:rsidRPr="00372F9D">
              <w:rPr>
                <w:rFonts w:ascii="Times New Roman" w:hAnsi="Times New Roman" w:cs="Times New Roman"/>
                <w:lang w:val="en-US"/>
              </w:rPr>
              <w:t xml:space="preserve"> </w:t>
            </w:r>
          </w:p>
        </w:tc>
        <w:tc>
          <w:tcPr>
            <w:tcW w:w="2126" w:type="dxa"/>
            <w:vAlign w:val="center"/>
          </w:tcPr>
          <w:p w14:paraId="5B31D6DD"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Дексаметазон</w:t>
            </w:r>
          </w:p>
        </w:tc>
        <w:tc>
          <w:tcPr>
            <w:tcW w:w="3969" w:type="dxa"/>
            <w:vAlign w:val="center"/>
          </w:tcPr>
          <w:p w14:paraId="220CD3F3"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612BC7D3"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не менее 2 мг/см</w:t>
            </w:r>
            <w:r w:rsidRPr="00372F9D">
              <w:rPr>
                <w:rFonts w:ascii="Times New Roman" w:hAnsi="Times New Roman" w:cs="Times New Roman"/>
                <w:vertAlign w:val="superscript"/>
              </w:rPr>
              <w:t>3</w:t>
            </w:r>
          </w:p>
          <w:p w14:paraId="679DCC7B"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не менее 100 мл</w:t>
            </w:r>
          </w:p>
          <w:p w14:paraId="2BBA7AEE"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Упаковка: флакон</w:t>
            </w:r>
          </w:p>
        </w:tc>
        <w:tc>
          <w:tcPr>
            <w:tcW w:w="851" w:type="dxa"/>
            <w:vAlign w:val="center"/>
          </w:tcPr>
          <w:p w14:paraId="2C0AB3AF"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флак</w:t>
            </w:r>
            <w:proofErr w:type="spellEnd"/>
          </w:p>
        </w:tc>
        <w:tc>
          <w:tcPr>
            <w:tcW w:w="702" w:type="dxa"/>
            <w:vAlign w:val="center"/>
          </w:tcPr>
          <w:p w14:paraId="319C1565"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10513310" w14:textId="77777777" w:rsidTr="006C6133">
        <w:trPr>
          <w:jc w:val="center"/>
        </w:trPr>
        <w:tc>
          <w:tcPr>
            <w:tcW w:w="562" w:type="dxa"/>
            <w:vAlign w:val="center"/>
          </w:tcPr>
          <w:p w14:paraId="738DD56C"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lang w:val="en-U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3419216"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Дизпаркол</w:t>
            </w:r>
            <w:proofErr w:type="spellEnd"/>
            <w:r w:rsidRPr="00372F9D">
              <w:rPr>
                <w:rFonts w:ascii="Times New Roman" w:hAnsi="Times New Roman" w:cs="Times New Roman"/>
              </w:rPr>
              <w:t xml:space="preserve"> </w:t>
            </w:r>
          </w:p>
        </w:tc>
        <w:tc>
          <w:tcPr>
            <w:tcW w:w="2126" w:type="dxa"/>
            <w:vAlign w:val="center"/>
          </w:tcPr>
          <w:p w14:paraId="258E2797"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хлорамфеникол</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метронидазол</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тилозин</w:t>
            </w:r>
            <w:proofErr w:type="spellEnd"/>
          </w:p>
        </w:tc>
        <w:tc>
          <w:tcPr>
            <w:tcW w:w="3969" w:type="dxa"/>
            <w:vAlign w:val="center"/>
          </w:tcPr>
          <w:p w14:paraId="59919E46"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w:t>
            </w:r>
            <w:proofErr w:type="gramStart"/>
            <w:r w:rsidRPr="00372F9D">
              <w:rPr>
                <w:rFonts w:ascii="Times New Roman" w:hAnsi="Times New Roman" w:cs="Times New Roman"/>
              </w:rPr>
              <w:t xml:space="preserve">::  </w:t>
            </w:r>
            <w:proofErr w:type="gramEnd"/>
            <w:r w:rsidRPr="00372F9D">
              <w:rPr>
                <w:rFonts w:ascii="Times New Roman" w:hAnsi="Times New Roman" w:cs="Times New Roman"/>
              </w:rPr>
              <w:t>раствор для инъекций</w:t>
            </w:r>
          </w:p>
          <w:p w14:paraId="4271DC24"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50 мг/20 мг/20 мг</w:t>
            </w:r>
          </w:p>
          <w:p w14:paraId="25171C75"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50 мл во флаконах</w:t>
            </w:r>
          </w:p>
        </w:tc>
        <w:tc>
          <w:tcPr>
            <w:tcW w:w="851" w:type="dxa"/>
            <w:vAlign w:val="center"/>
          </w:tcPr>
          <w:p w14:paraId="02AB8402"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флак</w:t>
            </w:r>
            <w:proofErr w:type="spellEnd"/>
          </w:p>
        </w:tc>
        <w:tc>
          <w:tcPr>
            <w:tcW w:w="702" w:type="dxa"/>
            <w:vAlign w:val="center"/>
          </w:tcPr>
          <w:p w14:paraId="08F3E97E"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3406E1AB" w14:textId="77777777" w:rsidTr="006C6133">
        <w:trPr>
          <w:jc w:val="center"/>
        </w:trPr>
        <w:tc>
          <w:tcPr>
            <w:tcW w:w="562" w:type="dxa"/>
            <w:vAlign w:val="center"/>
          </w:tcPr>
          <w:p w14:paraId="16209E55"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C66EFF0"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Диронет</w:t>
            </w:r>
            <w:proofErr w:type="spellEnd"/>
            <w:r w:rsidRPr="00372F9D">
              <w:rPr>
                <w:rFonts w:ascii="Times New Roman" w:hAnsi="Times New Roman" w:cs="Times New Roman"/>
              </w:rPr>
              <w:t xml:space="preserve"> 500 </w:t>
            </w:r>
          </w:p>
        </w:tc>
        <w:tc>
          <w:tcPr>
            <w:tcW w:w="2126" w:type="dxa"/>
            <w:vAlign w:val="center"/>
          </w:tcPr>
          <w:p w14:paraId="140FD692"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пирантел</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празиквантел</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ивермектин</w:t>
            </w:r>
            <w:proofErr w:type="spellEnd"/>
          </w:p>
        </w:tc>
        <w:tc>
          <w:tcPr>
            <w:tcW w:w="3969" w:type="dxa"/>
            <w:vAlign w:val="center"/>
          </w:tcPr>
          <w:p w14:paraId="3EA74B06"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таблетки для орального применения</w:t>
            </w:r>
          </w:p>
          <w:p w14:paraId="32F5F08F"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150 мг / 50 мг / 0,06 мг</w:t>
            </w:r>
          </w:p>
          <w:p w14:paraId="201A6D73"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Фармакотерапевтическая группа: антигельминтные средства в комбинациях</w:t>
            </w:r>
          </w:p>
          <w:p w14:paraId="30E5A3E7"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Показания к применению: при </w:t>
            </w:r>
            <w:proofErr w:type="spellStart"/>
            <w:r w:rsidRPr="00372F9D">
              <w:rPr>
                <w:rFonts w:ascii="Times New Roman" w:hAnsi="Times New Roman" w:cs="Times New Roman"/>
              </w:rPr>
              <w:t>нематодозах</w:t>
            </w:r>
            <w:proofErr w:type="spellEnd"/>
            <w:r w:rsidRPr="00372F9D">
              <w:rPr>
                <w:rFonts w:ascii="Times New Roman" w:hAnsi="Times New Roman" w:cs="Times New Roman"/>
              </w:rPr>
              <w:t xml:space="preserve"> и цестодозах у собак </w:t>
            </w:r>
          </w:p>
          <w:p w14:paraId="74CDA79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не менее 6 таблеток в блистерах</w:t>
            </w:r>
          </w:p>
        </w:tc>
        <w:tc>
          <w:tcPr>
            <w:tcW w:w="851" w:type="dxa"/>
            <w:vAlign w:val="center"/>
          </w:tcPr>
          <w:p w14:paraId="10A22691"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37AE47D7"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491DAA92" w14:textId="77777777" w:rsidTr="006C6133">
        <w:trPr>
          <w:jc w:val="center"/>
        </w:trPr>
        <w:tc>
          <w:tcPr>
            <w:tcW w:w="562" w:type="dxa"/>
            <w:vAlign w:val="center"/>
          </w:tcPr>
          <w:p w14:paraId="070C1971"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638BFFE"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Диронет</w:t>
            </w:r>
            <w:proofErr w:type="spellEnd"/>
            <w:r w:rsidRPr="00372F9D">
              <w:rPr>
                <w:rFonts w:ascii="Times New Roman" w:hAnsi="Times New Roman" w:cs="Times New Roman"/>
              </w:rPr>
              <w:t xml:space="preserve"> 1000 табл.</w:t>
            </w:r>
          </w:p>
        </w:tc>
        <w:tc>
          <w:tcPr>
            <w:tcW w:w="2126" w:type="dxa"/>
            <w:vAlign w:val="center"/>
          </w:tcPr>
          <w:p w14:paraId="7A2A5919"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пирантел</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празиквантел</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ивермектин</w:t>
            </w:r>
            <w:proofErr w:type="spellEnd"/>
          </w:p>
        </w:tc>
        <w:tc>
          <w:tcPr>
            <w:tcW w:w="3969" w:type="dxa"/>
            <w:vAlign w:val="center"/>
          </w:tcPr>
          <w:p w14:paraId="45A90E97"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таблетки для орального применения</w:t>
            </w:r>
          </w:p>
          <w:p w14:paraId="01A19019"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450 мг / 150 мг / 0,18 мг</w:t>
            </w:r>
          </w:p>
          <w:p w14:paraId="2E21CF5F"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Фармакотерапевтическая группа: антигельминтные средства в комбинациях</w:t>
            </w:r>
          </w:p>
          <w:p w14:paraId="621D438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Показания к применению: при </w:t>
            </w:r>
            <w:proofErr w:type="spellStart"/>
            <w:r w:rsidRPr="00372F9D">
              <w:rPr>
                <w:rFonts w:ascii="Times New Roman" w:hAnsi="Times New Roman" w:cs="Times New Roman"/>
              </w:rPr>
              <w:t>нематодозах</w:t>
            </w:r>
            <w:proofErr w:type="spellEnd"/>
            <w:r w:rsidRPr="00372F9D">
              <w:rPr>
                <w:rFonts w:ascii="Times New Roman" w:hAnsi="Times New Roman" w:cs="Times New Roman"/>
              </w:rPr>
              <w:t xml:space="preserve"> и цестодозах у собак </w:t>
            </w:r>
          </w:p>
          <w:p w14:paraId="17B3A8F5"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не менее 6 таблеток в блистерах</w:t>
            </w:r>
          </w:p>
        </w:tc>
        <w:tc>
          <w:tcPr>
            <w:tcW w:w="851" w:type="dxa"/>
            <w:vAlign w:val="center"/>
          </w:tcPr>
          <w:p w14:paraId="62658F2D"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6D3298D2"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bCs/>
              </w:rPr>
              <w:t>1</w:t>
            </w:r>
          </w:p>
        </w:tc>
      </w:tr>
      <w:tr w:rsidR="00372F9D" w:rsidRPr="00372F9D" w14:paraId="0FC9E962" w14:textId="77777777" w:rsidTr="006C6133">
        <w:trPr>
          <w:jc w:val="center"/>
        </w:trPr>
        <w:tc>
          <w:tcPr>
            <w:tcW w:w="562" w:type="dxa"/>
            <w:vAlign w:val="center"/>
          </w:tcPr>
          <w:p w14:paraId="12258DAA"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5B87871"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Золетил-100</w:t>
            </w:r>
          </w:p>
        </w:tc>
        <w:tc>
          <w:tcPr>
            <w:tcW w:w="2126" w:type="dxa"/>
            <w:vAlign w:val="center"/>
          </w:tcPr>
          <w:p w14:paraId="50F15E0B"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тилетамин</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золазепам</w:t>
            </w:r>
            <w:proofErr w:type="spellEnd"/>
          </w:p>
        </w:tc>
        <w:tc>
          <w:tcPr>
            <w:tcW w:w="3969" w:type="dxa"/>
            <w:vAlign w:val="center"/>
          </w:tcPr>
          <w:p w14:paraId="56B1A16A"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порошок для приготовления раствора для инъекций</w:t>
            </w:r>
          </w:p>
          <w:p w14:paraId="778A3C0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Количество в потребительской упаковке: 990 мг во флаконах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2E585A"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46002CF7" w14:textId="77777777" w:rsidR="00372F9D" w:rsidRPr="00372F9D" w:rsidRDefault="00372F9D" w:rsidP="00372F9D">
            <w:pPr>
              <w:widowControl w:val="0"/>
              <w:jc w:val="center"/>
              <w:rPr>
                <w:rFonts w:ascii="Times New Roman" w:hAnsi="Times New Roman" w:cs="Times New Roman"/>
                <w:bCs/>
              </w:rPr>
            </w:pPr>
          </w:p>
        </w:tc>
      </w:tr>
      <w:tr w:rsidR="00372F9D" w:rsidRPr="00372F9D" w14:paraId="7FE3952C" w14:textId="77777777" w:rsidTr="006C6133">
        <w:trPr>
          <w:jc w:val="center"/>
        </w:trPr>
        <w:tc>
          <w:tcPr>
            <w:tcW w:w="562" w:type="dxa"/>
            <w:vAlign w:val="center"/>
          </w:tcPr>
          <w:p w14:paraId="500B0C6C"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2E87170"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Ивермек</w:t>
            </w:r>
            <w:proofErr w:type="spellEnd"/>
            <w:r w:rsidRPr="00372F9D">
              <w:rPr>
                <w:rFonts w:ascii="Times New Roman" w:hAnsi="Times New Roman" w:cs="Times New Roman"/>
              </w:rPr>
              <w:t xml:space="preserve"> </w:t>
            </w:r>
          </w:p>
        </w:tc>
        <w:tc>
          <w:tcPr>
            <w:tcW w:w="2126" w:type="dxa"/>
            <w:vAlign w:val="center"/>
          </w:tcPr>
          <w:p w14:paraId="3A54A63C"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ивермектин</w:t>
            </w:r>
            <w:proofErr w:type="spellEnd"/>
            <w:r w:rsidRPr="00372F9D">
              <w:rPr>
                <w:rFonts w:ascii="Times New Roman" w:hAnsi="Times New Roman" w:cs="Times New Roman"/>
              </w:rPr>
              <w:t>, витамин</w:t>
            </w:r>
            <w:proofErr w:type="gramStart"/>
            <w:r w:rsidRPr="00372F9D">
              <w:rPr>
                <w:rFonts w:ascii="Times New Roman" w:hAnsi="Times New Roman" w:cs="Times New Roman"/>
              </w:rPr>
              <w:t xml:space="preserve"> Е</w:t>
            </w:r>
            <w:proofErr w:type="gramEnd"/>
          </w:p>
        </w:tc>
        <w:tc>
          <w:tcPr>
            <w:tcW w:w="3969" w:type="dxa"/>
            <w:vAlign w:val="center"/>
          </w:tcPr>
          <w:p w14:paraId="5C7A2FC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 и орального применения</w:t>
            </w:r>
          </w:p>
          <w:p w14:paraId="5686BE6D"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10 мг/ 40 мг</w:t>
            </w:r>
          </w:p>
          <w:p w14:paraId="0A444819"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Фармакотерапевтическая группа: противопаразитарные средства</w:t>
            </w:r>
          </w:p>
          <w:p w14:paraId="788E9B27"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Показания к применению: для лечения и профилактики паразитарных болезней у жвачных животных, верблюдов, свиней и сельскохозяйственных птиц</w:t>
            </w:r>
          </w:p>
          <w:p w14:paraId="11E3309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Объем: не менее 500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CBC96D"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4BFB39C2" w14:textId="77777777" w:rsidR="00372F9D" w:rsidRPr="00372F9D" w:rsidRDefault="00372F9D" w:rsidP="00372F9D">
            <w:pPr>
              <w:widowControl w:val="0"/>
              <w:jc w:val="center"/>
              <w:rPr>
                <w:rFonts w:ascii="Times New Roman" w:hAnsi="Times New Roman" w:cs="Times New Roman"/>
                <w:bCs/>
              </w:rPr>
            </w:pPr>
          </w:p>
        </w:tc>
      </w:tr>
      <w:tr w:rsidR="00372F9D" w:rsidRPr="00372F9D" w14:paraId="1BFC5207" w14:textId="77777777" w:rsidTr="006C6133">
        <w:trPr>
          <w:jc w:val="center"/>
        </w:trPr>
        <w:tc>
          <w:tcPr>
            <w:tcW w:w="562" w:type="dxa"/>
            <w:vAlign w:val="center"/>
          </w:tcPr>
          <w:p w14:paraId="58DEC70C"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587002E"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Ихтиглювит</w:t>
            </w:r>
            <w:proofErr w:type="spellEnd"/>
          </w:p>
        </w:tc>
        <w:tc>
          <w:tcPr>
            <w:tcW w:w="2126" w:type="dxa"/>
            <w:vAlign w:val="center"/>
          </w:tcPr>
          <w:p w14:paraId="571EE955"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 xml:space="preserve">ихтиол, глюкоза, </w:t>
            </w:r>
            <w:proofErr w:type="spellStart"/>
            <w:r w:rsidRPr="00372F9D">
              <w:rPr>
                <w:rFonts w:ascii="Times New Roman" w:hAnsi="Times New Roman" w:cs="Times New Roman"/>
                <w:bCs/>
              </w:rPr>
              <w:t>аскорбинавая</w:t>
            </w:r>
            <w:proofErr w:type="spellEnd"/>
            <w:r w:rsidRPr="00372F9D">
              <w:rPr>
                <w:rFonts w:ascii="Times New Roman" w:hAnsi="Times New Roman" w:cs="Times New Roman"/>
                <w:bCs/>
              </w:rPr>
              <w:t xml:space="preserve"> кислота, этанол</w:t>
            </w:r>
          </w:p>
        </w:tc>
        <w:tc>
          <w:tcPr>
            <w:tcW w:w="3969" w:type="dxa"/>
            <w:vAlign w:val="center"/>
          </w:tcPr>
          <w:p w14:paraId="57EA4F33"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раствор для инъекций</w:t>
            </w:r>
          </w:p>
          <w:p w14:paraId="52ED31E4"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3500 мг, 20000 мг, 2000 мг, 2 мл</w:t>
            </w:r>
          </w:p>
          <w:p w14:paraId="709FD3EA"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Количество в потребительской упаковке: 100 мл во флаконах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919AEA"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72F0D3DA"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0CA9156D" w14:textId="77777777" w:rsidTr="006C6133">
        <w:trPr>
          <w:jc w:val="center"/>
        </w:trPr>
        <w:tc>
          <w:tcPr>
            <w:tcW w:w="562" w:type="dxa"/>
            <w:vAlign w:val="center"/>
          </w:tcPr>
          <w:p w14:paraId="39E38586"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8863B3F"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Кальция </w:t>
            </w:r>
            <w:proofErr w:type="spellStart"/>
            <w:r w:rsidRPr="00372F9D">
              <w:rPr>
                <w:rFonts w:ascii="Times New Roman" w:hAnsi="Times New Roman" w:cs="Times New Roman"/>
              </w:rPr>
              <w:t>борглюконат</w:t>
            </w:r>
            <w:proofErr w:type="spellEnd"/>
            <w:r w:rsidRPr="00372F9D">
              <w:rPr>
                <w:rFonts w:ascii="Times New Roman" w:hAnsi="Times New Roman" w:cs="Times New Roman"/>
              </w:rPr>
              <w:t>, 20%,р-р д/и,100 мл (С)</w:t>
            </w:r>
          </w:p>
        </w:tc>
        <w:tc>
          <w:tcPr>
            <w:tcW w:w="2126" w:type="dxa"/>
            <w:vAlign w:val="center"/>
          </w:tcPr>
          <w:p w14:paraId="009BCA5D"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73AF0987"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0D85A5"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2ACCC4DD"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70E10054" w14:textId="77777777" w:rsidTr="006C6133">
        <w:trPr>
          <w:jc w:val="center"/>
        </w:trPr>
        <w:tc>
          <w:tcPr>
            <w:tcW w:w="562" w:type="dxa"/>
            <w:vAlign w:val="center"/>
          </w:tcPr>
          <w:p w14:paraId="4DA7A07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32C47D21"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Капли глазные </w:t>
            </w:r>
            <w:proofErr w:type="spellStart"/>
            <w:r w:rsidRPr="00372F9D">
              <w:rPr>
                <w:rFonts w:ascii="Times New Roman" w:hAnsi="Times New Roman" w:cs="Times New Roman"/>
              </w:rPr>
              <w:t>Лакрикан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фл</w:t>
            </w:r>
            <w:proofErr w:type="spellEnd"/>
            <w:r w:rsidRPr="00372F9D">
              <w:rPr>
                <w:rFonts w:ascii="Times New Roman" w:hAnsi="Times New Roman" w:cs="Times New Roman"/>
              </w:rPr>
              <w:t>. 10мл</w:t>
            </w:r>
          </w:p>
        </w:tc>
        <w:tc>
          <w:tcPr>
            <w:tcW w:w="2126" w:type="dxa"/>
            <w:vAlign w:val="center"/>
          </w:tcPr>
          <w:p w14:paraId="37012ACA"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42D34C04"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181DFA"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1B42E893"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05845FEF" w14:textId="77777777" w:rsidTr="006C6133">
        <w:trPr>
          <w:jc w:val="center"/>
        </w:trPr>
        <w:tc>
          <w:tcPr>
            <w:tcW w:w="562" w:type="dxa"/>
            <w:vAlign w:val="center"/>
          </w:tcPr>
          <w:p w14:paraId="02D687D0"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B24DC4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Капли глазные </w:t>
            </w:r>
            <w:proofErr w:type="spellStart"/>
            <w:r w:rsidRPr="00372F9D">
              <w:rPr>
                <w:rFonts w:ascii="Times New Roman" w:hAnsi="Times New Roman" w:cs="Times New Roman"/>
              </w:rPr>
              <w:t>Репарин</w:t>
            </w:r>
            <w:proofErr w:type="spellEnd"/>
            <w:r w:rsidRPr="00372F9D">
              <w:rPr>
                <w:rFonts w:ascii="Times New Roman" w:hAnsi="Times New Roman" w:cs="Times New Roman"/>
              </w:rPr>
              <w:t>-Хелпер, 10мл</w:t>
            </w:r>
          </w:p>
        </w:tc>
        <w:tc>
          <w:tcPr>
            <w:tcW w:w="2126" w:type="dxa"/>
            <w:vAlign w:val="center"/>
          </w:tcPr>
          <w:p w14:paraId="50226B1A"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5373ABEC"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9750A8"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22FE014B"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5F27C8E5" w14:textId="77777777" w:rsidTr="006C6133">
        <w:trPr>
          <w:jc w:val="center"/>
        </w:trPr>
        <w:tc>
          <w:tcPr>
            <w:tcW w:w="562" w:type="dxa"/>
            <w:vAlign w:val="center"/>
          </w:tcPr>
          <w:p w14:paraId="42610474"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EF4AB9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Капли ушные </w:t>
            </w:r>
            <w:proofErr w:type="spellStart"/>
            <w:r w:rsidRPr="00372F9D">
              <w:rPr>
                <w:rFonts w:ascii="Times New Roman" w:hAnsi="Times New Roman" w:cs="Times New Roman"/>
              </w:rPr>
              <w:t>Цитодерм</w:t>
            </w:r>
            <w:proofErr w:type="spellEnd"/>
            <w:r w:rsidRPr="00372F9D">
              <w:rPr>
                <w:rFonts w:ascii="Times New Roman" w:hAnsi="Times New Roman" w:cs="Times New Roman"/>
              </w:rPr>
              <w:t xml:space="preserve"> антибактериальные 10мл</w:t>
            </w:r>
          </w:p>
        </w:tc>
        <w:tc>
          <w:tcPr>
            <w:tcW w:w="2126" w:type="dxa"/>
            <w:vAlign w:val="center"/>
          </w:tcPr>
          <w:p w14:paraId="2B66697D"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12E9A067" w14:textId="77777777" w:rsidR="00372F9D" w:rsidRPr="00372F9D" w:rsidRDefault="00372F9D" w:rsidP="00372F9D">
            <w:pPr>
              <w:widowControl w:val="0"/>
              <w:rPr>
                <w:rFonts w:ascii="Times New Roman" w:hAnsi="Times New Roman" w:cs="Times New Roman"/>
                <w:bCs/>
              </w:rPr>
            </w:pPr>
          </w:p>
        </w:tc>
        <w:tc>
          <w:tcPr>
            <w:tcW w:w="851" w:type="dxa"/>
            <w:vAlign w:val="center"/>
          </w:tcPr>
          <w:p w14:paraId="27BB478B" w14:textId="77777777" w:rsidR="00372F9D" w:rsidRPr="00372F9D" w:rsidRDefault="00372F9D" w:rsidP="00372F9D">
            <w:pPr>
              <w:widowControl w:val="0"/>
              <w:jc w:val="center"/>
              <w:rPr>
                <w:rFonts w:ascii="Times New Roman" w:hAnsi="Times New Roman" w:cs="Times New Roman"/>
                <w:bCs/>
              </w:rPr>
            </w:pPr>
          </w:p>
        </w:tc>
        <w:tc>
          <w:tcPr>
            <w:tcW w:w="702" w:type="dxa"/>
            <w:vAlign w:val="center"/>
          </w:tcPr>
          <w:p w14:paraId="56B454D8"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7C187BF7" w14:textId="77777777" w:rsidTr="006C6133">
        <w:trPr>
          <w:jc w:val="center"/>
        </w:trPr>
        <w:tc>
          <w:tcPr>
            <w:tcW w:w="562" w:type="dxa"/>
            <w:vAlign w:val="center"/>
          </w:tcPr>
          <w:p w14:paraId="1452DEA6"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A343788"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Капли ушные </w:t>
            </w:r>
            <w:proofErr w:type="spellStart"/>
            <w:r w:rsidRPr="00372F9D">
              <w:rPr>
                <w:rFonts w:ascii="Times New Roman" w:hAnsi="Times New Roman" w:cs="Times New Roman"/>
              </w:rPr>
              <w:t>Цитодерм</w:t>
            </w:r>
            <w:proofErr w:type="spellEnd"/>
            <w:r w:rsidRPr="00372F9D">
              <w:rPr>
                <w:rFonts w:ascii="Times New Roman" w:hAnsi="Times New Roman" w:cs="Times New Roman"/>
              </w:rPr>
              <w:t xml:space="preserve"> комплексные 10мл</w:t>
            </w:r>
          </w:p>
        </w:tc>
        <w:tc>
          <w:tcPr>
            <w:tcW w:w="2126" w:type="dxa"/>
            <w:vAlign w:val="center"/>
          </w:tcPr>
          <w:p w14:paraId="50434335"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3F762A2F" w14:textId="77777777" w:rsidR="00372F9D" w:rsidRPr="00372F9D" w:rsidRDefault="00372F9D" w:rsidP="00372F9D">
            <w:pPr>
              <w:widowControl w:val="0"/>
              <w:rPr>
                <w:rFonts w:ascii="Times New Roman" w:hAnsi="Times New Roman" w:cs="Times New Roman"/>
                <w:bCs/>
              </w:rPr>
            </w:pPr>
          </w:p>
        </w:tc>
        <w:tc>
          <w:tcPr>
            <w:tcW w:w="851" w:type="dxa"/>
            <w:vAlign w:val="center"/>
          </w:tcPr>
          <w:p w14:paraId="333D366D" w14:textId="77777777" w:rsidR="00372F9D" w:rsidRPr="00372F9D" w:rsidRDefault="00372F9D" w:rsidP="00372F9D">
            <w:pPr>
              <w:widowControl w:val="0"/>
              <w:jc w:val="center"/>
              <w:rPr>
                <w:rFonts w:ascii="Times New Roman" w:hAnsi="Times New Roman" w:cs="Times New Roman"/>
                <w:bCs/>
              </w:rPr>
            </w:pPr>
          </w:p>
        </w:tc>
        <w:tc>
          <w:tcPr>
            <w:tcW w:w="702" w:type="dxa"/>
            <w:vAlign w:val="center"/>
          </w:tcPr>
          <w:p w14:paraId="4E5DB5E9"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3EC3EBE8" w14:textId="77777777" w:rsidTr="006C6133">
        <w:trPr>
          <w:jc w:val="center"/>
        </w:trPr>
        <w:tc>
          <w:tcPr>
            <w:tcW w:w="562" w:type="dxa"/>
            <w:vAlign w:val="center"/>
          </w:tcPr>
          <w:p w14:paraId="5258A824"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E375F32"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Капли ушные </w:t>
            </w:r>
            <w:proofErr w:type="spellStart"/>
            <w:r w:rsidRPr="00372F9D">
              <w:rPr>
                <w:rFonts w:ascii="Times New Roman" w:hAnsi="Times New Roman" w:cs="Times New Roman"/>
              </w:rPr>
              <w:t>Цитодерм</w:t>
            </w:r>
            <w:proofErr w:type="spellEnd"/>
            <w:r w:rsidRPr="00372F9D">
              <w:rPr>
                <w:rFonts w:ascii="Times New Roman" w:hAnsi="Times New Roman" w:cs="Times New Roman"/>
              </w:rPr>
              <w:t xml:space="preserve"> противогрибковые 10мл</w:t>
            </w:r>
          </w:p>
        </w:tc>
        <w:tc>
          <w:tcPr>
            <w:tcW w:w="2126" w:type="dxa"/>
            <w:vAlign w:val="center"/>
          </w:tcPr>
          <w:p w14:paraId="1D4BCD25"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0009BEF7" w14:textId="77777777" w:rsidR="00372F9D" w:rsidRPr="00372F9D" w:rsidRDefault="00372F9D" w:rsidP="00372F9D">
            <w:pPr>
              <w:widowControl w:val="0"/>
              <w:rPr>
                <w:rFonts w:ascii="Times New Roman" w:hAnsi="Times New Roman" w:cs="Times New Roman"/>
                <w:bCs/>
              </w:rPr>
            </w:pPr>
          </w:p>
        </w:tc>
        <w:tc>
          <w:tcPr>
            <w:tcW w:w="851" w:type="dxa"/>
            <w:vAlign w:val="center"/>
          </w:tcPr>
          <w:p w14:paraId="10EFB7E4" w14:textId="77777777" w:rsidR="00372F9D" w:rsidRPr="00372F9D" w:rsidRDefault="00372F9D" w:rsidP="00372F9D">
            <w:pPr>
              <w:widowControl w:val="0"/>
              <w:jc w:val="center"/>
              <w:rPr>
                <w:rFonts w:ascii="Times New Roman" w:hAnsi="Times New Roman" w:cs="Times New Roman"/>
                <w:bCs/>
              </w:rPr>
            </w:pPr>
          </w:p>
        </w:tc>
        <w:tc>
          <w:tcPr>
            <w:tcW w:w="702" w:type="dxa"/>
            <w:vAlign w:val="center"/>
          </w:tcPr>
          <w:p w14:paraId="576E551C"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675AFC84" w14:textId="77777777" w:rsidTr="006C6133">
        <w:trPr>
          <w:jc w:val="center"/>
        </w:trPr>
        <w:tc>
          <w:tcPr>
            <w:tcW w:w="562" w:type="dxa"/>
            <w:vAlign w:val="center"/>
          </w:tcPr>
          <w:p w14:paraId="7D3DF7A6"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D528960"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Каудринк</w:t>
            </w:r>
            <w:proofErr w:type="spellEnd"/>
            <w:r w:rsidRPr="00372F9D">
              <w:rPr>
                <w:rFonts w:ascii="Times New Roman" w:hAnsi="Times New Roman" w:cs="Times New Roman"/>
              </w:rPr>
              <w:t xml:space="preserve"> уп.7кг</w:t>
            </w:r>
          </w:p>
        </w:tc>
        <w:tc>
          <w:tcPr>
            <w:tcW w:w="2126" w:type="dxa"/>
            <w:vAlign w:val="center"/>
          </w:tcPr>
          <w:p w14:paraId="726CFB44"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59F06646"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906DF5"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1DD74ABD"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4F35801A" w14:textId="77777777" w:rsidTr="006C6133">
        <w:trPr>
          <w:jc w:val="center"/>
        </w:trPr>
        <w:tc>
          <w:tcPr>
            <w:tcW w:w="562" w:type="dxa"/>
            <w:vAlign w:val="center"/>
          </w:tcPr>
          <w:p w14:paraId="28963536"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584299E"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Квантум</w:t>
            </w:r>
            <w:proofErr w:type="spellEnd"/>
            <w:r w:rsidRPr="00372F9D">
              <w:rPr>
                <w:rFonts w:ascii="Times New Roman" w:hAnsi="Times New Roman" w:cs="Times New Roman"/>
              </w:rPr>
              <w:t xml:space="preserve"> уп.4 табл.</w:t>
            </w:r>
          </w:p>
        </w:tc>
        <w:tc>
          <w:tcPr>
            <w:tcW w:w="2126" w:type="dxa"/>
            <w:vAlign w:val="center"/>
          </w:tcPr>
          <w:p w14:paraId="5A3D536F"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7DB6BCA3"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6FA7F5"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648B4DD3"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1A88EEB9" w14:textId="77777777" w:rsidTr="006C6133">
        <w:trPr>
          <w:jc w:val="center"/>
        </w:trPr>
        <w:tc>
          <w:tcPr>
            <w:tcW w:w="562" w:type="dxa"/>
            <w:vAlign w:val="center"/>
          </w:tcPr>
          <w:p w14:paraId="5280473A"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E39577C"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КотЭрвин</w:t>
            </w:r>
            <w:proofErr w:type="spellEnd"/>
            <w:r w:rsidRPr="00372F9D">
              <w:rPr>
                <w:rFonts w:ascii="Times New Roman" w:hAnsi="Times New Roman" w:cs="Times New Roman"/>
              </w:rPr>
              <w:t xml:space="preserve"> уп.3фл.*10мл</w:t>
            </w:r>
          </w:p>
        </w:tc>
        <w:tc>
          <w:tcPr>
            <w:tcW w:w="2126" w:type="dxa"/>
            <w:vAlign w:val="center"/>
          </w:tcPr>
          <w:p w14:paraId="18DDFA9A"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16E3B586"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Лекарственный препарат растительного происхождения: соответствие</w:t>
            </w:r>
          </w:p>
          <w:p w14:paraId="38B78569"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приема внутрь</w:t>
            </w:r>
          </w:p>
          <w:p w14:paraId="7385DBAB"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Состав: трава горца птичьего, трава хвоща полевого, трава горца почечуйного, корни стальника</w:t>
            </w:r>
          </w:p>
          <w:p w14:paraId="714916BF"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Вспомогательное вещество: дистиллированная вода</w:t>
            </w:r>
          </w:p>
          <w:p w14:paraId="1BFA7F5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Показания к применению: для профилактики и лечения болезней мочевыводящих путей у кошек:</w:t>
            </w:r>
          </w:p>
          <w:p w14:paraId="73F32FD9"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урологический синдром кошек;</w:t>
            </w:r>
          </w:p>
          <w:p w14:paraId="537F8779"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мочекаменная болезнь;</w:t>
            </w:r>
          </w:p>
          <w:p w14:paraId="5E7D1FAC"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цистит.</w:t>
            </w:r>
          </w:p>
          <w:p w14:paraId="0134E6D9"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Упаковка: стеклянные флаконы или иной вид упаковки, предназначенный для данного товара</w:t>
            </w:r>
          </w:p>
          <w:p w14:paraId="6588D2BE"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не менее 10 мл</w:t>
            </w:r>
          </w:p>
          <w:p w14:paraId="4D09C0E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 xml:space="preserve">Количество в упаковке: не менее 3 </w:t>
            </w:r>
            <w:proofErr w:type="spellStart"/>
            <w:r w:rsidRPr="00372F9D">
              <w:rPr>
                <w:rFonts w:ascii="Times New Roman" w:hAnsi="Times New Roman" w:cs="Times New Roman"/>
              </w:rPr>
              <w:t>фл</w:t>
            </w:r>
            <w:proofErr w:type="spellEnd"/>
            <w:r w:rsidRPr="00372F9D">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3A4938"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7917A103"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3EDA512F" w14:textId="77777777" w:rsidTr="006C6133">
        <w:trPr>
          <w:jc w:val="center"/>
        </w:trPr>
        <w:tc>
          <w:tcPr>
            <w:tcW w:w="562" w:type="dxa"/>
            <w:vAlign w:val="center"/>
          </w:tcPr>
          <w:p w14:paraId="123AE1C9"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7F4A6CB"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Крем "Зорька" </w:t>
            </w:r>
          </w:p>
        </w:tc>
        <w:tc>
          <w:tcPr>
            <w:tcW w:w="2126" w:type="dxa"/>
            <w:vAlign w:val="center"/>
          </w:tcPr>
          <w:p w14:paraId="7FAFC496"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15159EAA"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крем</w:t>
            </w:r>
          </w:p>
          <w:p w14:paraId="79749015"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Вес: 750 г</w:t>
            </w:r>
          </w:p>
          <w:p w14:paraId="07C87BE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Назначение: для вымени дойных животных, </w:t>
            </w:r>
            <w:proofErr w:type="gramStart"/>
            <w:r w:rsidRPr="00372F9D">
              <w:rPr>
                <w:rFonts w:ascii="Times New Roman" w:hAnsi="Times New Roman" w:cs="Times New Roman"/>
                <w:bCs/>
              </w:rPr>
              <w:t>предназначенный</w:t>
            </w:r>
            <w:proofErr w:type="gramEnd"/>
            <w:r w:rsidRPr="00372F9D">
              <w:rPr>
                <w:rFonts w:ascii="Times New Roman" w:hAnsi="Times New Roman" w:cs="Times New Roman"/>
                <w:bCs/>
              </w:rPr>
              <w:t xml:space="preserve"> для ежедневного ухода и облегчения процесса доения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461394"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упак</w:t>
            </w:r>
            <w:proofErr w:type="spellEnd"/>
          </w:p>
        </w:tc>
        <w:tc>
          <w:tcPr>
            <w:tcW w:w="702" w:type="dxa"/>
            <w:vAlign w:val="center"/>
          </w:tcPr>
          <w:p w14:paraId="6869D341"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270D34B5" w14:textId="77777777" w:rsidTr="006C6133">
        <w:trPr>
          <w:jc w:val="center"/>
        </w:trPr>
        <w:tc>
          <w:tcPr>
            <w:tcW w:w="562" w:type="dxa"/>
            <w:vAlign w:val="center"/>
          </w:tcPr>
          <w:p w14:paraId="5869597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C9AA29E"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Крем для доения с экстрактом облепихи</w:t>
            </w:r>
          </w:p>
        </w:tc>
        <w:tc>
          <w:tcPr>
            <w:tcW w:w="2126" w:type="dxa"/>
            <w:vAlign w:val="center"/>
          </w:tcPr>
          <w:p w14:paraId="335D668F"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213449A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Форма выпуска: крем</w:t>
            </w:r>
          </w:p>
          <w:p w14:paraId="6DFA4D01"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Вес: 200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690830"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766BF7C5"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3A2FCCE8" w14:textId="77777777" w:rsidTr="006C6133">
        <w:trPr>
          <w:jc w:val="center"/>
        </w:trPr>
        <w:tc>
          <w:tcPr>
            <w:tcW w:w="562" w:type="dxa"/>
            <w:vAlign w:val="center"/>
          </w:tcPr>
          <w:p w14:paraId="40ABCC36"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9C5FFE6"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Креолин </w:t>
            </w:r>
          </w:p>
        </w:tc>
        <w:tc>
          <w:tcPr>
            <w:tcW w:w="2126" w:type="dxa"/>
            <w:vAlign w:val="center"/>
          </w:tcPr>
          <w:p w14:paraId="5BF6CA95"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циперметрин</w:t>
            </w:r>
            <w:proofErr w:type="spellEnd"/>
          </w:p>
        </w:tc>
        <w:tc>
          <w:tcPr>
            <w:tcW w:w="3969" w:type="dxa"/>
            <w:vAlign w:val="center"/>
          </w:tcPr>
          <w:p w14:paraId="25C6A087"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Форма выпуска: раствор для наружного применения</w:t>
            </w:r>
          </w:p>
          <w:p w14:paraId="5009322F"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 xml:space="preserve">Действующие вещества: </w:t>
            </w:r>
            <w:proofErr w:type="spellStart"/>
            <w:r w:rsidRPr="006C6133">
              <w:rPr>
                <w:rFonts w:ascii="Times New Roman" w:hAnsi="Times New Roman" w:cs="Times New Roman"/>
                <w:bCs/>
              </w:rPr>
              <w:t>циперметрин</w:t>
            </w:r>
            <w:proofErr w:type="spellEnd"/>
          </w:p>
          <w:p w14:paraId="0BD7186F" w14:textId="77777777" w:rsidR="00372F9D" w:rsidRPr="006C6133" w:rsidRDefault="00372F9D" w:rsidP="00372F9D">
            <w:pPr>
              <w:widowControl w:val="0"/>
              <w:rPr>
                <w:rFonts w:ascii="Times New Roman" w:hAnsi="Times New Roman" w:cs="Times New Roman"/>
                <w:bCs/>
              </w:rPr>
            </w:pPr>
            <w:r w:rsidRPr="006C6133">
              <w:rPr>
                <w:rFonts w:ascii="Times New Roman" w:hAnsi="Times New Roman" w:cs="Times New Roman"/>
                <w:bCs/>
              </w:rPr>
              <w:t>Дозировка: 2500 мг или 5000 мг</w:t>
            </w:r>
          </w:p>
          <w:p w14:paraId="55D10841" w14:textId="77777777" w:rsidR="00372F9D" w:rsidRPr="00372F9D" w:rsidRDefault="00372F9D" w:rsidP="00372F9D">
            <w:pPr>
              <w:widowControl w:val="0"/>
              <w:rPr>
                <w:rFonts w:ascii="Times New Roman" w:hAnsi="Times New Roman" w:cs="Times New Roman"/>
                <w:bCs/>
              </w:rPr>
            </w:pPr>
            <w:r w:rsidRPr="006C6133">
              <w:rPr>
                <w:rFonts w:ascii="Times New Roman" w:hAnsi="Times New Roman" w:cs="Times New Roman"/>
                <w:bCs/>
              </w:rPr>
              <w:t>Упаковка: бутылка</w:t>
            </w:r>
          </w:p>
          <w:p w14:paraId="4F368CB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0,5 кг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C11FEB"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упак</w:t>
            </w:r>
            <w:proofErr w:type="spellEnd"/>
          </w:p>
        </w:tc>
        <w:tc>
          <w:tcPr>
            <w:tcW w:w="702" w:type="dxa"/>
            <w:vAlign w:val="center"/>
          </w:tcPr>
          <w:p w14:paraId="5DF27999"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2E08BF77" w14:textId="77777777" w:rsidTr="006C6133">
        <w:trPr>
          <w:jc w:val="center"/>
        </w:trPr>
        <w:tc>
          <w:tcPr>
            <w:tcW w:w="562" w:type="dxa"/>
            <w:vAlign w:val="center"/>
          </w:tcPr>
          <w:p w14:paraId="56D4B074"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3882399E"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Лосьон Чистые ушки для чистки ушей собак и кошек</w:t>
            </w:r>
          </w:p>
        </w:tc>
        <w:tc>
          <w:tcPr>
            <w:tcW w:w="2126" w:type="dxa"/>
            <w:vAlign w:val="center"/>
          </w:tcPr>
          <w:p w14:paraId="76E93651"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6BD5AC0C"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Лосьон для очистки ушей кошек и собак</w:t>
            </w:r>
          </w:p>
          <w:p w14:paraId="7F36347A"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100 мл</w:t>
            </w:r>
          </w:p>
          <w:p w14:paraId="5D8830B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пластиковый флакон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C1DB2F"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440279D5"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6C6804B0" w14:textId="77777777" w:rsidTr="006C6133">
        <w:trPr>
          <w:jc w:val="center"/>
        </w:trPr>
        <w:tc>
          <w:tcPr>
            <w:tcW w:w="562" w:type="dxa"/>
            <w:vAlign w:val="center"/>
          </w:tcPr>
          <w:p w14:paraId="20A5FEF7"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B330F31"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Магэстрофан</w:t>
            </w:r>
            <w:proofErr w:type="spellEnd"/>
            <w:r w:rsidRPr="00372F9D">
              <w:rPr>
                <w:rFonts w:ascii="Times New Roman" w:hAnsi="Times New Roman" w:cs="Times New Roman"/>
              </w:rPr>
              <w:t xml:space="preserve"> 10 мл (5доз)</w:t>
            </w:r>
          </w:p>
        </w:tc>
        <w:tc>
          <w:tcPr>
            <w:tcW w:w="2126" w:type="dxa"/>
            <w:vAlign w:val="center"/>
          </w:tcPr>
          <w:p w14:paraId="10DA8CE4"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2B5BC23F"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37C64C"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48BF4287"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352AA396" w14:textId="77777777" w:rsidTr="006C6133">
        <w:trPr>
          <w:jc w:val="center"/>
        </w:trPr>
        <w:tc>
          <w:tcPr>
            <w:tcW w:w="562" w:type="dxa"/>
            <w:vAlign w:val="center"/>
          </w:tcPr>
          <w:p w14:paraId="6D88D75C"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35BAD557"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Мазь ихтиоловая 10% 800г (</w:t>
            </w:r>
            <w:proofErr w:type="spellStart"/>
            <w:r w:rsidRPr="00372F9D">
              <w:rPr>
                <w:rFonts w:ascii="Times New Roman" w:hAnsi="Times New Roman" w:cs="Times New Roman"/>
              </w:rPr>
              <w:t>Медхим</w:t>
            </w:r>
            <w:proofErr w:type="spellEnd"/>
            <w:r w:rsidRPr="00372F9D">
              <w:rPr>
                <w:rFonts w:ascii="Times New Roman" w:hAnsi="Times New Roman" w:cs="Times New Roman"/>
              </w:rPr>
              <w:t>)</w:t>
            </w:r>
          </w:p>
        </w:tc>
        <w:tc>
          <w:tcPr>
            <w:tcW w:w="2126" w:type="dxa"/>
            <w:vAlign w:val="center"/>
          </w:tcPr>
          <w:p w14:paraId="5B973A41"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53A2ACAC"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C73341"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4F06064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3A6D25B6" w14:textId="77777777" w:rsidTr="006C6133">
        <w:trPr>
          <w:jc w:val="center"/>
        </w:trPr>
        <w:tc>
          <w:tcPr>
            <w:tcW w:w="562" w:type="dxa"/>
            <w:vAlign w:val="center"/>
          </w:tcPr>
          <w:p w14:paraId="3FD27F45"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969426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Мазь </w:t>
            </w:r>
            <w:proofErr w:type="spellStart"/>
            <w:r w:rsidRPr="00372F9D">
              <w:rPr>
                <w:rFonts w:ascii="Times New Roman" w:hAnsi="Times New Roman" w:cs="Times New Roman"/>
              </w:rPr>
              <w:t>Левомеколь-вет</w:t>
            </w:r>
            <w:proofErr w:type="spellEnd"/>
            <w:r w:rsidRPr="00372F9D">
              <w:rPr>
                <w:rFonts w:ascii="Times New Roman" w:hAnsi="Times New Roman" w:cs="Times New Roman"/>
              </w:rPr>
              <w:t xml:space="preserve"> 100 г туба</w:t>
            </w:r>
          </w:p>
        </w:tc>
        <w:tc>
          <w:tcPr>
            <w:tcW w:w="2126" w:type="dxa"/>
            <w:vAlign w:val="center"/>
          </w:tcPr>
          <w:p w14:paraId="26241B38"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диоксометилтетрагидропиримидин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хлорамфеникол</w:t>
            </w:r>
            <w:proofErr w:type="spellEnd"/>
          </w:p>
        </w:tc>
        <w:tc>
          <w:tcPr>
            <w:tcW w:w="3969" w:type="dxa"/>
            <w:vAlign w:val="center"/>
          </w:tcPr>
          <w:p w14:paraId="5234EB9D"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мазь для наружного применения</w:t>
            </w:r>
          </w:p>
          <w:p w14:paraId="533FCFAF"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4000 мг/ 750 мг</w:t>
            </w:r>
          </w:p>
          <w:p w14:paraId="520F4AC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Показания к применению: для лечения гнойных ран у животных</w:t>
            </w:r>
          </w:p>
          <w:p w14:paraId="2FB3DAAE"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не менее 100 гр.</w:t>
            </w:r>
          </w:p>
          <w:p w14:paraId="21D915C3"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Упаковка: туба или иной вид упаковки, предназначенный для данного вида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24976F"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36D23CA4"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184F91B0" w14:textId="77777777" w:rsidTr="006C6133">
        <w:trPr>
          <w:jc w:val="center"/>
        </w:trPr>
        <w:tc>
          <w:tcPr>
            <w:tcW w:w="562" w:type="dxa"/>
            <w:vAlign w:val="center"/>
          </w:tcPr>
          <w:p w14:paraId="084C918F"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C78D7A3"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Мазь </w:t>
            </w:r>
            <w:proofErr w:type="spellStart"/>
            <w:r w:rsidRPr="00372F9D">
              <w:rPr>
                <w:rFonts w:ascii="Times New Roman" w:hAnsi="Times New Roman" w:cs="Times New Roman"/>
              </w:rPr>
              <w:t>Мизофен</w:t>
            </w:r>
            <w:proofErr w:type="spellEnd"/>
            <w:r w:rsidRPr="00372F9D">
              <w:rPr>
                <w:rFonts w:ascii="Times New Roman" w:hAnsi="Times New Roman" w:cs="Times New Roman"/>
              </w:rPr>
              <w:t>-Ф 8 г</w:t>
            </w:r>
          </w:p>
        </w:tc>
        <w:tc>
          <w:tcPr>
            <w:tcW w:w="2126" w:type="dxa"/>
            <w:vAlign w:val="center"/>
          </w:tcPr>
          <w:p w14:paraId="42F58D5D"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613CFA15"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52D489"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33B094F7"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6D5948AF" w14:textId="77777777" w:rsidTr="006C6133">
        <w:trPr>
          <w:jc w:val="center"/>
        </w:trPr>
        <w:tc>
          <w:tcPr>
            <w:tcW w:w="562" w:type="dxa"/>
            <w:vAlign w:val="center"/>
          </w:tcPr>
          <w:p w14:paraId="3F94CB21"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A4181B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Мазь тетрациклиновая 1% 50г (С)</w:t>
            </w:r>
          </w:p>
        </w:tc>
        <w:tc>
          <w:tcPr>
            <w:tcW w:w="2126" w:type="dxa"/>
            <w:vAlign w:val="center"/>
          </w:tcPr>
          <w:p w14:paraId="4E190877"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31669AAB"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485901"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1A8B4EC3"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33D44A6C" w14:textId="77777777" w:rsidTr="006C6133">
        <w:trPr>
          <w:jc w:val="center"/>
        </w:trPr>
        <w:tc>
          <w:tcPr>
            <w:tcW w:w="562" w:type="dxa"/>
            <w:vAlign w:val="center"/>
          </w:tcPr>
          <w:p w14:paraId="1546441C"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3AF9441"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Максидин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инъекц</w:t>
            </w:r>
            <w:proofErr w:type="spellEnd"/>
            <w:r w:rsidRPr="00372F9D">
              <w:rPr>
                <w:rFonts w:ascii="Times New Roman" w:hAnsi="Times New Roman" w:cs="Times New Roman"/>
              </w:rPr>
              <w:t xml:space="preserve">. уп.5 </w:t>
            </w:r>
            <w:proofErr w:type="spellStart"/>
            <w:r w:rsidRPr="00372F9D">
              <w:rPr>
                <w:rFonts w:ascii="Times New Roman" w:hAnsi="Times New Roman" w:cs="Times New Roman"/>
              </w:rPr>
              <w:t>фл</w:t>
            </w:r>
            <w:proofErr w:type="spellEnd"/>
            <w:r w:rsidRPr="00372F9D">
              <w:rPr>
                <w:rFonts w:ascii="Times New Roman" w:hAnsi="Times New Roman" w:cs="Times New Roman"/>
              </w:rPr>
              <w:t>.*5мл (0,4%)</w:t>
            </w:r>
          </w:p>
        </w:tc>
        <w:tc>
          <w:tcPr>
            <w:tcW w:w="2126" w:type="dxa"/>
            <w:vAlign w:val="center"/>
          </w:tcPr>
          <w:p w14:paraId="41D7504A"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7C2FF614"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005D3E"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4405F6A7"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7A1A9C21" w14:textId="77777777" w:rsidTr="006C6133">
        <w:trPr>
          <w:jc w:val="center"/>
        </w:trPr>
        <w:tc>
          <w:tcPr>
            <w:tcW w:w="562" w:type="dxa"/>
            <w:vAlign w:val="center"/>
          </w:tcPr>
          <w:p w14:paraId="7237DE55"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4595F8F"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Маропиталь</w:t>
            </w:r>
            <w:proofErr w:type="spellEnd"/>
            <w:r w:rsidRPr="00372F9D">
              <w:rPr>
                <w:rFonts w:ascii="Times New Roman" w:hAnsi="Times New Roman" w:cs="Times New Roman"/>
              </w:rPr>
              <w:t>, 10 мл</w:t>
            </w:r>
          </w:p>
        </w:tc>
        <w:tc>
          <w:tcPr>
            <w:tcW w:w="2126" w:type="dxa"/>
            <w:vAlign w:val="center"/>
          </w:tcPr>
          <w:p w14:paraId="53B3D461"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маропитант</w:t>
            </w:r>
            <w:proofErr w:type="spellEnd"/>
          </w:p>
        </w:tc>
        <w:tc>
          <w:tcPr>
            <w:tcW w:w="3969" w:type="dxa"/>
            <w:vAlign w:val="center"/>
          </w:tcPr>
          <w:p w14:paraId="34E7688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Лекарственная </w:t>
            </w:r>
            <w:proofErr w:type="spellStart"/>
            <w:r w:rsidRPr="00372F9D">
              <w:rPr>
                <w:rFonts w:ascii="Times New Roman" w:hAnsi="Times New Roman" w:cs="Times New Roman"/>
              </w:rPr>
              <w:t>форма</w:t>
            </w:r>
            <w:proofErr w:type="gramStart"/>
            <w:r w:rsidRPr="00372F9D">
              <w:rPr>
                <w:rFonts w:ascii="Times New Roman" w:hAnsi="Times New Roman" w:cs="Times New Roman"/>
              </w:rPr>
              <w:t>:р</w:t>
            </w:r>
            <w:proofErr w:type="gramEnd"/>
            <w:r w:rsidRPr="00372F9D">
              <w:rPr>
                <w:rFonts w:ascii="Times New Roman" w:hAnsi="Times New Roman" w:cs="Times New Roman"/>
              </w:rPr>
              <w:t>аствор</w:t>
            </w:r>
            <w:proofErr w:type="spellEnd"/>
            <w:r w:rsidRPr="00372F9D">
              <w:rPr>
                <w:rFonts w:ascii="Times New Roman" w:hAnsi="Times New Roman" w:cs="Times New Roman"/>
              </w:rPr>
              <w:t xml:space="preserve"> для инъекций</w:t>
            </w:r>
          </w:p>
          <w:p w14:paraId="2CA0D97B"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10 мг</w:t>
            </w:r>
          </w:p>
          <w:p w14:paraId="31C41B8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Показания к применению: для предотвращения рвоты различного генеза у собак и кошек</w:t>
            </w:r>
          </w:p>
          <w:p w14:paraId="4B5FD2D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Количество в потребительской упаковке: не менее 10 мл в стеклянные флаконы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287E0A"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4A7809BE"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655F990E" w14:textId="77777777" w:rsidTr="006C6133">
        <w:trPr>
          <w:jc w:val="center"/>
        </w:trPr>
        <w:tc>
          <w:tcPr>
            <w:tcW w:w="562" w:type="dxa"/>
            <w:vAlign w:val="center"/>
          </w:tcPr>
          <w:p w14:paraId="69E4A395"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364863D"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Медитин</w:t>
            </w:r>
            <w:proofErr w:type="spellEnd"/>
            <w:r w:rsidRPr="00372F9D">
              <w:rPr>
                <w:rFonts w:ascii="Times New Roman" w:hAnsi="Times New Roman" w:cs="Times New Roman"/>
              </w:rPr>
              <w:t xml:space="preserve"> 0,1% д/собак и кошек фл.10 мл</w:t>
            </w:r>
          </w:p>
        </w:tc>
        <w:tc>
          <w:tcPr>
            <w:tcW w:w="2126" w:type="dxa"/>
            <w:vAlign w:val="center"/>
          </w:tcPr>
          <w:p w14:paraId="427E9658"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0D5A930D"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C80E78"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23E00D01"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5CFEB29A" w14:textId="77777777" w:rsidTr="006C6133">
        <w:trPr>
          <w:jc w:val="center"/>
        </w:trPr>
        <w:tc>
          <w:tcPr>
            <w:tcW w:w="562" w:type="dxa"/>
            <w:vAlign w:val="center"/>
          </w:tcPr>
          <w:p w14:paraId="1F7FA90C"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F84E79B"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Медный купорос 500г</w:t>
            </w:r>
          </w:p>
        </w:tc>
        <w:tc>
          <w:tcPr>
            <w:tcW w:w="2126" w:type="dxa"/>
            <w:vAlign w:val="center"/>
          </w:tcPr>
          <w:p w14:paraId="28B612A1"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6BF584ED"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F95B27"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упак</w:t>
            </w:r>
            <w:proofErr w:type="spellEnd"/>
          </w:p>
        </w:tc>
        <w:tc>
          <w:tcPr>
            <w:tcW w:w="702" w:type="dxa"/>
            <w:vAlign w:val="center"/>
          </w:tcPr>
          <w:p w14:paraId="2D2AC61B"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3926EF52" w14:textId="77777777" w:rsidTr="006C6133">
        <w:trPr>
          <w:jc w:val="center"/>
        </w:trPr>
        <w:tc>
          <w:tcPr>
            <w:tcW w:w="562" w:type="dxa"/>
            <w:vAlign w:val="center"/>
          </w:tcPr>
          <w:p w14:paraId="3216B203"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BB7DE6E"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Метаболаза</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фл</w:t>
            </w:r>
            <w:proofErr w:type="spellEnd"/>
            <w:r w:rsidRPr="00372F9D">
              <w:rPr>
                <w:rFonts w:ascii="Times New Roman" w:hAnsi="Times New Roman" w:cs="Times New Roman"/>
              </w:rPr>
              <w:t>. 250мл</w:t>
            </w:r>
          </w:p>
        </w:tc>
        <w:tc>
          <w:tcPr>
            <w:tcW w:w="2126" w:type="dxa"/>
            <w:vAlign w:val="center"/>
          </w:tcPr>
          <w:p w14:paraId="47DCE46C"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0033E180"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5E8BF1"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032B8F59"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2C465161" w14:textId="77777777" w:rsidTr="006C6133">
        <w:trPr>
          <w:jc w:val="center"/>
        </w:trPr>
        <w:tc>
          <w:tcPr>
            <w:tcW w:w="562" w:type="dxa"/>
            <w:vAlign w:val="center"/>
          </w:tcPr>
          <w:p w14:paraId="25B7FA27"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E048116"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Метронид</w:t>
            </w:r>
            <w:proofErr w:type="spellEnd"/>
            <w:r w:rsidRPr="00372F9D">
              <w:rPr>
                <w:rFonts w:ascii="Times New Roman" w:hAnsi="Times New Roman" w:cs="Times New Roman"/>
              </w:rPr>
              <w:t xml:space="preserve"> 50, фл.50 мл</w:t>
            </w:r>
          </w:p>
        </w:tc>
        <w:tc>
          <w:tcPr>
            <w:tcW w:w="2126" w:type="dxa"/>
            <w:vAlign w:val="center"/>
          </w:tcPr>
          <w:p w14:paraId="2DD8F772"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77998AB5"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6B27BB"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21E01304"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75CC3894" w14:textId="77777777" w:rsidTr="006C6133">
        <w:trPr>
          <w:jc w:val="center"/>
        </w:trPr>
        <w:tc>
          <w:tcPr>
            <w:tcW w:w="562" w:type="dxa"/>
            <w:vAlign w:val="center"/>
          </w:tcPr>
          <w:p w14:paraId="20ACB04F"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BF497C6"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Метронидазол</w:t>
            </w:r>
            <w:proofErr w:type="spellEnd"/>
            <w:r w:rsidRPr="00372F9D">
              <w:rPr>
                <w:rFonts w:ascii="Times New Roman" w:hAnsi="Times New Roman" w:cs="Times New Roman"/>
              </w:rPr>
              <w:t xml:space="preserve"> уп.25кг субстанция</w:t>
            </w:r>
          </w:p>
        </w:tc>
        <w:tc>
          <w:tcPr>
            <w:tcW w:w="2126" w:type="dxa"/>
            <w:vAlign w:val="center"/>
          </w:tcPr>
          <w:p w14:paraId="116F4EF0"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76341604"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3D8692" w14:textId="77777777" w:rsidR="00372F9D" w:rsidRPr="00372F9D" w:rsidRDefault="00372F9D" w:rsidP="00372F9D">
            <w:pPr>
              <w:widowControl w:val="0"/>
              <w:jc w:val="center"/>
              <w:rPr>
                <w:rFonts w:ascii="Times New Roman" w:hAnsi="Times New Roman" w:cs="Times New Roman"/>
                <w:bCs/>
                <w:highlight w:val="yellow"/>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1E607744" w14:textId="77777777" w:rsidR="00372F9D" w:rsidRPr="00372F9D" w:rsidRDefault="00372F9D" w:rsidP="00372F9D">
            <w:pPr>
              <w:widowControl w:val="0"/>
              <w:jc w:val="center"/>
              <w:rPr>
                <w:rFonts w:ascii="Times New Roman" w:hAnsi="Times New Roman" w:cs="Times New Roman"/>
                <w:bCs/>
                <w:highlight w:val="yellow"/>
              </w:rPr>
            </w:pPr>
            <w:r w:rsidRPr="00372F9D">
              <w:rPr>
                <w:rFonts w:ascii="Times New Roman" w:hAnsi="Times New Roman" w:cs="Times New Roman"/>
                <w:bCs/>
              </w:rPr>
              <w:t>1</w:t>
            </w:r>
          </w:p>
        </w:tc>
      </w:tr>
      <w:tr w:rsidR="00372F9D" w:rsidRPr="00372F9D" w14:paraId="247BEDC3" w14:textId="77777777" w:rsidTr="006C6133">
        <w:trPr>
          <w:jc w:val="center"/>
        </w:trPr>
        <w:tc>
          <w:tcPr>
            <w:tcW w:w="562" w:type="dxa"/>
            <w:vAlign w:val="center"/>
          </w:tcPr>
          <w:p w14:paraId="36A36D8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36AE3700"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МилкПраймТест</w:t>
            </w:r>
            <w:proofErr w:type="spellEnd"/>
            <w:r w:rsidRPr="00372F9D">
              <w:rPr>
                <w:rFonts w:ascii="Times New Roman" w:hAnsi="Times New Roman" w:cs="Times New Roman"/>
              </w:rPr>
              <w:t xml:space="preserve"> 1л</w:t>
            </w:r>
          </w:p>
        </w:tc>
        <w:tc>
          <w:tcPr>
            <w:tcW w:w="2126" w:type="dxa"/>
            <w:vAlign w:val="center"/>
          </w:tcPr>
          <w:p w14:paraId="5480DC1B"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6E88E13B" w14:textId="77777777" w:rsidR="00372F9D" w:rsidRPr="00372F9D" w:rsidRDefault="00372F9D" w:rsidP="00372F9D">
            <w:pPr>
              <w:widowControl w:val="0"/>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358414" w14:textId="77777777" w:rsidR="00372F9D" w:rsidRPr="00372F9D" w:rsidRDefault="00372F9D" w:rsidP="00372F9D">
            <w:pPr>
              <w:widowControl w:val="0"/>
              <w:jc w:val="center"/>
              <w:rPr>
                <w:rFonts w:ascii="Times New Roman" w:hAnsi="Times New Roman" w:cs="Times New Roman"/>
                <w:bCs/>
                <w:highlight w:val="yellow"/>
              </w:rPr>
            </w:pPr>
            <w:proofErr w:type="spellStart"/>
            <w:r w:rsidRPr="00372F9D">
              <w:rPr>
                <w:rFonts w:ascii="Times New Roman" w:hAnsi="Times New Roman" w:cs="Times New Roman"/>
              </w:rPr>
              <w:t>флак</w:t>
            </w:r>
            <w:proofErr w:type="spellEnd"/>
          </w:p>
        </w:tc>
        <w:tc>
          <w:tcPr>
            <w:tcW w:w="702" w:type="dxa"/>
            <w:vAlign w:val="center"/>
          </w:tcPr>
          <w:p w14:paraId="6418BF9E" w14:textId="77777777" w:rsidR="00372F9D" w:rsidRPr="00372F9D" w:rsidRDefault="00372F9D" w:rsidP="00372F9D">
            <w:pPr>
              <w:widowControl w:val="0"/>
              <w:jc w:val="center"/>
              <w:rPr>
                <w:rFonts w:ascii="Times New Roman" w:hAnsi="Times New Roman" w:cs="Times New Roman"/>
                <w:bCs/>
                <w:highlight w:val="yellow"/>
              </w:rPr>
            </w:pPr>
            <w:r w:rsidRPr="00372F9D">
              <w:rPr>
                <w:rFonts w:ascii="Times New Roman" w:hAnsi="Times New Roman" w:cs="Times New Roman"/>
              </w:rPr>
              <w:t>1</w:t>
            </w:r>
          </w:p>
        </w:tc>
      </w:tr>
      <w:tr w:rsidR="00372F9D" w:rsidRPr="00372F9D" w14:paraId="54739C25" w14:textId="77777777" w:rsidTr="006C6133">
        <w:trPr>
          <w:jc w:val="center"/>
        </w:trPr>
        <w:tc>
          <w:tcPr>
            <w:tcW w:w="562" w:type="dxa"/>
            <w:vAlign w:val="center"/>
          </w:tcPr>
          <w:p w14:paraId="415D11C1"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A7EF0A2"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Мильбемакс</w:t>
            </w:r>
            <w:proofErr w:type="spellEnd"/>
            <w:r w:rsidRPr="00372F9D">
              <w:rPr>
                <w:rFonts w:ascii="Times New Roman" w:hAnsi="Times New Roman" w:cs="Times New Roman"/>
              </w:rPr>
              <w:t xml:space="preserve"> для кошек 2 табл.</w:t>
            </w:r>
          </w:p>
        </w:tc>
        <w:tc>
          <w:tcPr>
            <w:tcW w:w="2126" w:type="dxa"/>
            <w:vAlign w:val="center"/>
          </w:tcPr>
          <w:p w14:paraId="62E23052"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мильбемицин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празиквантел</w:t>
            </w:r>
            <w:proofErr w:type="spellEnd"/>
          </w:p>
        </w:tc>
        <w:tc>
          <w:tcPr>
            <w:tcW w:w="3969" w:type="dxa"/>
            <w:vAlign w:val="center"/>
          </w:tcPr>
          <w:p w14:paraId="1A649FD8"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таблетки для перорального применения</w:t>
            </w:r>
          </w:p>
          <w:p w14:paraId="2154E415" w14:textId="77777777" w:rsidR="00372F9D" w:rsidRPr="00372F9D" w:rsidRDefault="00372F9D" w:rsidP="00372F9D">
            <w:pPr>
              <w:widowControl w:val="0"/>
              <w:rPr>
                <w:rFonts w:ascii="Times New Roman" w:hAnsi="Times New Roman" w:cs="Times New Roman"/>
              </w:rPr>
            </w:pPr>
            <w:r w:rsidRPr="006C6133">
              <w:rPr>
                <w:rFonts w:ascii="Times New Roman" w:hAnsi="Times New Roman" w:cs="Times New Roman"/>
              </w:rPr>
              <w:t>Дозировка: 16 мг/40 мг</w:t>
            </w:r>
            <w:r w:rsidRPr="00372F9D">
              <w:rPr>
                <w:rFonts w:ascii="Times New Roman" w:hAnsi="Times New Roman" w:cs="Times New Roman"/>
              </w:rPr>
              <w:t xml:space="preserve"> </w:t>
            </w:r>
          </w:p>
          <w:p w14:paraId="50BEBF76"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Показания к применению: для лечения и профилактики </w:t>
            </w:r>
            <w:proofErr w:type="spellStart"/>
            <w:r w:rsidRPr="00372F9D">
              <w:rPr>
                <w:rFonts w:ascii="Times New Roman" w:hAnsi="Times New Roman" w:cs="Times New Roman"/>
              </w:rPr>
              <w:t>нематодозов</w:t>
            </w:r>
            <w:proofErr w:type="spellEnd"/>
            <w:r w:rsidRPr="00372F9D">
              <w:rPr>
                <w:rFonts w:ascii="Times New Roman" w:hAnsi="Times New Roman" w:cs="Times New Roman"/>
              </w:rPr>
              <w:t xml:space="preserve"> и цестодозов для взрослых кошек</w:t>
            </w:r>
          </w:p>
          <w:p w14:paraId="40C3F6CC"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Количество в потребительской упаковке: не менее 2 табл. в блистеры из алюминиевой фольги, помещенные по 1 блистеру в картонную пачку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DFBD49"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7A6D76CD"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1D93C9D5" w14:textId="77777777" w:rsidTr="006C6133">
        <w:trPr>
          <w:jc w:val="center"/>
        </w:trPr>
        <w:tc>
          <w:tcPr>
            <w:tcW w:w="562" w:type="dxa"/>
            <w:vAlign w:val="center"/>
          </w:tcPr>
          <w:p w14:paraId="723A1313"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38FAC5BA"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Мильбемакс</w:t>
            </w:r>
            <w:proofErr w:type="spellEnd"/>
            <w:r w:rsidRPr="00372F9D">
              <w:rPr>
                <w:rFonts w:ascii="Times New Roman" w:hAnsi="Times New Roman" w:cs="Times New Roman"/>
              </w:rPr>
              <w:t xml:space="preserve"> для собак взрослых 2 </w:t>
            </w:r>
            <w:r w:rsidRPr="00372F9D">
              <w:rPr>
                <w:rFonts w:ascii="Times New Roman" w:hAnsi="Times New Roman" w:cs="Times New Roman"/>
              </w:rPr>
              <w:lastRenderedPageBreak/>
              <w:t>табл.</w:t>
            </w:r>
          </w:p>
        </w:tc>
        <w:tc>
          <w:tcPr>
            <w:tcW w:w="2126" w:type="dxa"/>
            <w:vAlign w:val="center"/>
          </w:tcPr>
          <w:p w14:paraId="078033EF"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lastRenderedPageBreak/>
              <w:t>мильбемицин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празиквантел</w:t>
            </w:r>
            <w:proofErr w:type="spellEnd"/>
          </w:p>
        </w:tc>
        <w:tc>
          <w:tcPr>
            <w:tcW w:w="3969" w:type="dxa"/>
            <w:vAlign w:val="center"/>
          </w:tcPr>
          <w:p w14:paraId="5C55169D"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таблетки для перорального применения</w:t>
            </w:r>
          </w:p>
          <w:p w14:paraId="4751671E" w14:textId="77777777" w:rsidR="00372F9D" w:rsidRPr="00372F9D" w:rsidRDefault="00372F9D" w:rsidP="00372F9D">
            <w:pPr>
              <w:widowControl w:val="0"/>
              <w:rPr>
                <w:rFonts w:ascii="Times New Roman" w:hAnsi="Times New Roman" w:cs="Times New Roman"/>
              </w:rPr>
            </w:pPr>
            <w:r w:rsidRPr="006C6133">
              <w:rPr>
                <w:rFonts w:ascii="Times New Roman" w:hAnsi="Times New Roman" w:cs="Times New Roman"/>
              </w:rPr>
              <w:lastRenderedPageBreak/>
              <w:t>Дозировка: 12,5 мг/125 мг</w:t>
            </w:r>
            <w:r w:rsidRPr="00372F9D">
              <w:rPr>
                <w:rFonts w:ascii="Times New Roman" w:hAnsi="Times New Roman" w:cs="Times New Roman"/>
              </w:rPr>
              <w:t xml:space="preserve"> </w:t>
            </w:r>
          </w:p>
          <w:p w14:paraId="18EDBAD3"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Показания к применению: для лечения и профилактики </w:t>
            </w:r>
            <w:proofErr w:type="spellStart"/>
            <w:r w:rsidRPr="00372F9D">
              <w:rPr>
                <w:rFonts w:ascii="Times New Roman" w:hAnsi="Times New Roman" w:cs="Times New Roman"/>
              </w:rPr>
              <w:t>нематодозов</w:t>
            </w:r>
            <w:proofErr w:type="spellEnd"/>
            <w:r w:rsidRPr="00372F9D">
              <w:rPr>
                <w:rFonts w:ascii="Times New Roman" w:hAnsi="Times New Roman" w:cs="Times New Roman"/>
              </w:rPr>
              <w:t xml:space="preserve"> и цестодозов для собак</w:t>
            </w:r>
          </w:p>
          <w:p w14:paraId="7324EAB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Количество в потребительской упаковке: не менее 2 табл. в блистеры из алюминиевой фольги, помещенные по 1 блистеру в картонную пачку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4D8C47"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lastRenderedPageBreak/>
              <w:t>упак</w:t>
            </w:r>
            <w:proofErr w:type="spellEnd"/>
          </w:p>
        </w:tc>
        <w:tc>
          <w:tcPr>
            <w:tcW w:w="702" w:type="dxa"/>
            <w:vAlign w:val="center"/>
          </w:tcPr>
          <w:p w14:paraId="3C0B6E5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3AF6C339" w14:textId="77777777" w:rsidTr="006C6133">
        <w:trPr>
          <w:jc w:val="center"/>
        </w:trPr>
        <w:tc>
          <w:tcPr>
            <w:tcW w:w="562" w:type="dxa"/>
            <w:vAlign w:val="center"/>
          </w:tcPr>
          <w:p w14:paraId="49B2B0E4"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73903BA"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Мильбемакс</w:t>
            </w:r>
            <w:proofErr w:type="spellEnd"/>
            <w:r w:rsidRPr="00372F9D">
              <w:rPr>
                <w:rFonts w:ascii="Times New Roman" w:hAnsi="Times New Roman" w:cs="Times New Roman"/>
              </w:rPr>
              <w:t xml:space="preserve"> для собак мелких пор</w:t>
            </w:r>
            <w:proofErr w:type="gramStart"/>
            <w:r w:rsidRPr="00372F9D">
              <w:rPr>
                <w:rFonts w:ascii="Times New Roman" w:hAnsi="Times New Roman" w:cs="Times New Roman"/>
              </w:rPr>
              <w:t>.</w:t>
            </w:r>
            <w:proofErr w:type="gramEnd"/>
            <w:r w:rsidRPr="00372F9D">
              <w:rPr>
                <w:rFonts w:ascii="Times New Roman" w:hAnsi="Times New Roman" w:cs="Times New Roman"/>
              </w:rPr>
              <w:t xml:space="preserve"> </w:t>
            </w:r>
            <w:proofErr w:type="gramStart"/>
            <w:r w:rsidRPr="00372F9D">
              <w:rPr>
                <w:rFonts w:ascii="Times New Roman" w:hAnsi="Times New Roman" w:cs="Times New Roman"/>
              </w:rPr>
              <w:t>и</w:t>
            </w:r>
            <w:proofErr w:type="gramEnd"/>
            <w:r w:rsidRPr="00372F9D">
              <w:rPr>
                <w:rFonts w:ascii="Times New Roman" w:hAnsi="Times New Roman" w:cs="Times New Roman"/>
              </w:rPr>
              <w:t xml:space="preserve"> щенков 2 табл.</w:t>
            </w:r>
          </w:p>
        </w:tc>
        <w:tc>
          <w:tcPr>
            <w:tcW w:w="2126" w:type="dxa"/>
            <w:vAlign w:val="center"/>
          </w:tcPr>
          <w:p w14:paraId="1150DBCD"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мильбемицин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празиквантел</w:t>
            </w:r>
            <w:proofErr w:type="spellEnd"/>
          </w:p>
        </w:tc>
        <w:tc>
          <w:tcPr>
            <w:tcW w:w="3969" w:type="dxa"/>
            <w:vAlign w:val="center"/>
          </w:tcPr>
          <w:p w14:paraId="660D0A28"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таблетки для перорального применения</w:t>
            </w:r>
          </w:p>
          <w:p w14:paraId="1D4B93B3" w14:textId="77777777" w:rsidR="00372F9D" w:rsidRPr="00372F9D" w:rsidRDefault="00372F9D" w:rsidP="00372F9D">
            <w:pPr>
              <w:widowControl w:val="0"/>
              <w:rPr>
                <w:rFonts w:ascii="Times New Roman" w:hAnsi="Times New Roman" w:cs="Times New Roman"/>
              </w:rPr>
            </w:pPr>
            <w:r w:rsidRPr="006C6133">
              <w:rPr>
                <w:rFonts w:ascii="Times New Roman" w:hAnsi="Times New Roman" w:cs="Times New Roman"/>
              </w:rPr>
              <w:t>Дозировка: 2,5 мг/25 мг</w:t>
            </w:r>
            <w:r w:rsidRPr="00372F9D">
              <w:rPr>
                <w:rFonts w:ascii="Times New Roman" w:hAnsi="Times New Roman" w:cs="Times New Roman"/>
              </w:rPr>
              <w:t xml:space="preserve"> </w:t>
            </w:r>
          </w:p>
          <w:p w14:paraId="776DF478"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Показания к применению: для лечения и профилактики </w:t>
            </w:r>
            <w:proofErr w:type="spellStart"/>
            <w:r w:rsidRPr="00372F9D">
              <w:rPr>
                <w:rFonts w:ascii="Times New Roman" w:hAnsi="Times New Roman" w:cs="Times New Roman"/>
              </w:rPr>
              <w:t>нематодозов</w:t>
            </w:r>
            <w:proofErr w:type="spellEnd"/>
            <w:r w:rsidRPr="00372F9D">
              <w:rPr>
                <w:rFonts w:ascii="Times New Roman" w:hAnsi="Times New Roman" w:cs="Times New Roman"/>
              </w:rPr>
              <w:t xml:space="preserve"> и цестодозов для щенков и собак маленьких пород</w:t>
            </w:r>
          </w:p>
          <w:p w14:paraId="5048938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Количество в потребительской упаковке: не менее 2 табл. в блистеры из алюминиевой фольги, помещенные по 1 блистеру в картонную пачку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FBC12"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0CEEA9DA"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1B0734E3" w14:textId="77777777" w:rsidTr="006C6133">
        <w:trPr>
          <w:jc w:val="center"/>
        </w:trPr>
        <w:tc>
          <w:tcPr>
            <w:tcW w:w="562" w:type="dxa"/>
            <w:vAlign w:val="center"/>
          </w:tcPr>
          <w:p w14:paraId="27AC2FEF"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3B7AF94"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Мильпро</w:t>
            </w:r>
            <w:proofErr w:type="spellEnd"/>
            <w:r w:rsidRPr="00372F9D">
              <w:rPr>
                <w:rFonts w:ascii="Times New Roman" w:hAnsi="Times New Roman" w:cs="Times New Roman"/>
              </w:rPr>
              <w:t xml:space="preserve"> дог для крупных собак 4 табл.</w:t>
            </w:r>
          </w:p>
        </w:tc>
        <w:tc>
          <w:tcPr>
            <w:tcW w:w="2126" w:type="dxa"/>
            <w:vAlign w:val="center"/>
          </w:tcPr>
          <w:p w14:paraId="08D78CBF"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мильбемицина</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оксим</w:t>
            </w:r>
            <w:proofErr w:type="spellEnd"/>
            <w:r w:rsidRPr="00372F9D">
              <w:rPr>
                <w:rFonts w:ascii="Times New Roman" w:hAnsi="Times New Roman" w:cs="Times New Roman"/>
                <w:bCs/>
              </w:rPr>
              <w:t xml:space="preserve">, </w:t>
            </w:r>
            <w:proofErr w:type="spellStart"/>
            <w:r w:rsidRPr="00372F9D">
              <w:rPr>
                <w:rFonts w:ascii="Times New Roman" w:hAnsi="Times New Roman" w:cs="Times New Roman"/>
                <w:bCs/>
              </w:rPr>
              <w:t>празиквантел</w:t>
            </w:r>
            <w:proofErr w:type="spellEnd"/>
          </w:p>
        </w:tc>
        <w:tc>
          <w:tcPr>
            <w:tcW w:w="3969" w:type="dxa"/>
            <w:vAlign w:val="center"/>
          </w:tcPr>
          <w:p w14:paraId="503F35E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таблетки для приема внутрь</w:t>
            </w:r>
          </w:p>
          <w:p w14:paraId="2403D9CD"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2,5 мг; 12,5 мг / 25 мг; 125 мг</w:t>
            </w:r>
          </w:p>
          <w:p w14:paraId="42C7631E"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Количество в потребительской упаковке: блистеры 24 штуки (по 4 табл.)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3240F9"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00F390D0"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12F9D992" w14:textId="77777777" w:rsidTr="006C6133">
        <w:trPr>
          <w:jc w:val="center"/>
        </w:trPr>
        <w:tc>
          <w:tcPr>
            <w:tcW w:w="562" w:type="dxa"/>
            <w:vAlign w:val="center"/>
          </w:tcPr>
          <w:p w14:paraId="7E849A37"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01D2CB3"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Мультикан-4</w:t>
            </w:r>
          </w:p>
        </w:tc>
        <w:tc>
          <w:tcPr>
            <w:tcW w:w="2126" w:type="dxa"/>
            <w:vAlign w:val="center"/>
          </w:tcPr>
          <w:p w14:paraId="3A48A2DF"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 xml:space="preserve">Вакцина против чумы, аденовирусных инфекций, </w:t>
            </w:r>
            <w:proofErr w:type="spellStart"/>
            <w:r w:rsidRPr="00372F9D">
              <w:rPr>
                <w:rFonts w:ascii="Times New Roman" w:hAnsi="Times New Roman" w:cs="Times New Roman"/>
                <w:bCs/>
              </w:rPr>
              <w:t>парвовирусного</w:t>
            </w:r>
            <w:proofErr w:type="spellEnd"/>
            <w:r w:rsidRPr="00372F9D">
              <w:rPr>
                <w:rFonts w:ascii="Times New Roman" w:hAnsi="Times New Roman" w:cs="Times New Roman"/>
                <w:bCs/>
              </w:rPr>
              <w:t xml:space="preserve"> и </w:t>
            </w:r>
            <w:proofErr w:type="spellStart"/>
            <w:r w:rsidRPr="00372F9D">
              <w:rPr>
                <w:rFonts w:ascii="Times New Roman" w:hAnsi="Times New Roman" w:cs="Times New Roman"/>
                <w:bCs/>
              </w:rPr>
              <w:t>коронавирусного</w:t>
            </w:r>
            <w:proofErr w:type="spellEnd"/>
            <w:r w:rsidRPr="00372F9D">
              <w:rPr>
                <w:rFonts w:ascii="Times New Roman" w:hAnsi="Times New Roman" w:cs="Times New Roman"/>
                <w:bCs/>
              </w:rPr>
              <w:t xml:space="preserve"> энтеритов собак</w:t>
            </w:r>
          </w:p>
        </w:tc>
        <w:tc>
          <w:tcPr>
            <w:tcW w:w="3969" w:type="dxa"/>
            <w:vAlign w:val="center"/>
          </w:tcPr>
          <w:p w14:paraId="0F9D28A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Лекарственная форма: сухой компонент - </w:t>
            </w:r>
            <w:proofErr w:type="spellStart"/>
            <w:r w:rsidRPr="00372F9D">
              <w:rPr>
                <w:rFonts w:ascii="Times New Roman" w:hAnsi="Times New Roman" w:cs="Times New Roman"/>
                <w:bCs/>
              </w:rPr>
              <w:t>лиофилизат</w:t>
            </w:r>
            <w:proofErr w:type="spellEnd"/>
            <w:r w:rsidRPr="00372F9D">
              <w:rPr>
                <w:rFonts w:ascii="Times New Roman" w:hAnsi="Times New Roman" w:cs="Times New Roman"/>
                <w:bCs/>
              </w:rPr>
              <w:t xml:space="preserve"> для приготовления </w:t>
            </w:r>
            <w:proofErr w:type="spellStart"/>
            <w:r w:rsidRPr="00372F9D">
              <w:rPr>
                <w:rFonts w:ascii="Times New Roman" w:hAnsi="Times New Roman" w:cs="Times New Roman"/>
                <w:bCs/>
              </w:rPr>
              <w:t>суспезии</w:t>
            </w:r>
            <w:proofErr w:type="spellEnd"/>
            <w:r w:rsidRPr="00372F9D">
              <w:rPr>
                <w:rFonts w:ascii="Times New Roman" w:hAnsi="Times New Roman" w:cs="Times New Roman"/>
                <w:bCs/>
              </w:rPr>
              <w:t xml:space="preserve"> для инъекций (живая вакцина); жидкий компонент - вода для инъекций</w:t>
            </w:r>
          </w:p>
          <w:p w14:paraId="1B2DF1EE"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1 см³ и 2 мл (1 доза)</w:t>
            </w:r>
          </w:p>
          <w:p w14:paraId="4CA6E7B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Количество в упаковке: 5 доз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14306C"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33926A04"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3DA0DA23" w14:textId="77777777" w:rsidTr="006C6133">
        <w:trPr>
          <w:jc w:val="center"/>
        </w:trPr>
        <w:tc>
          <w:tcPr>
            <w:tcW w:w="562" w:type="dxa"/>
            <w:vAlign w:val="center"/>
          </w:tcPr>
          <w:p w14:paraId="161C7FC5"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E5E7837"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Мультикан-6</w:t>
            </w:r>
          </w:p>
        </w:tc>
        <w:tc>
          <w:tcPr>
            <w:tcW w:w="2126" w:type="dxa"/>
            <w:vAlign w:val="center"/>
          </w:tcPr>
          <w:p w14:paraId="6936B30A"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Вакцина против чумы, аденовирусных инфекций, </w:t>
            </w:r>
            <w:proofErr w:type="spellStart"/>
            <w:r w:rsidRPr="00372F9D">
              <w:rPr>
                <w:rFonts w:ascii="Times New Roman" w:hAnsi="Times New Roman" w:cs="Times New Roman"/>
              </w:rPr>
              <w:t>парвовирусного</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коронавирусного</w:t>
            </w:r>
            <w:proofErr w:type="spellEnd"/>
            <w:r w:rsidRPr="00372F9D">
              <w:rPr>
                <w:rFonts w:ascii="Times New Roman" w:hAnsi="Times New Roman" w:cs="Times New Roman"/>
              </w:rPr>
              <w:t xml:space="preserve"> энтеритов и лептоспироза собак</w:t>
            </w:r>
          </w:p>
        </w:tc>
        <w:tc>
          <w:tcPr>
            <w:tcW w:w="3969" w:type="dxa"/>
            <w:vAlign w:val="center"/>
          </w:tcPr>
          <w:p w14:paraId="727F7766"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Лекарственная форма: сухой компонент - </w:t>
            </w:r>
            <w:proofErr w:type="spellStart"/>
            <w:r w:rsidRPr="00372F9D">
              <w:rPr>
                <w:rFonts w:ascii="Times New Roman" w:hAnsi="Times New Roman" w:cs="Times New Roman"/>
              </w:rPr>
              <w:t>лиофилизат</w:t>
            </w:r>
            <w:proofErr w:type="spellEnd"/>
            <w:r w:rsidRPr="00372F9D">
              <w:rPr>
                <w:rFonts w:ascii="Times New Roman" w:hAnsi="Times New Roman" w:cs="Times New Roman"/>
              </w:rPr>
              <w:t xml:space="preserve"> для приготовления суспензии для инъекций (живая вакцина); жидкий компонент </w:t>
            </w:r>
            <w:proofErr w:type="gramStart"/>
            <w:r w:rsidRPr="00372F9D">
              <w:rPr>
                <w:rFonts w:ascii="Times New Roman" w:hAnsi="Times New Roman" w:cs="Times New Roman"/>
              </w:rPr>
              <w:t>-с</w:t>
            </w:r>
            <w:proofErr w:type="gramEnd"/>
            <w:r w:rsidRPr="00372F9D">
              <w:rPr>
                <w:rFonts w:ascii="Times New Roman" w:hAnsi="Times New Roman" w:cs="Times New Roman"/>
              </w:rPr>
              <w:t>успензия для инъекций (инактивированная вакцина)</w:t>
            </w:r>
          </w:p>
          <w:p w14:paraId="1F146C0F"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1 см³ и 2 мл (1 доза)</w:t>
            </w:r>
          </w:p>
          <w:p w14:paraId="6D82336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Количество в упаковке: 5 доз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FB8403"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6A042F8B"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0ACE0CE8" w14:textId="77777777" w:rsidTr="006C6133">
        <w:trPr>
          <w:jc w:val="center"/>
        </w:trPr>
        <w:tc>
          <w:tcPr>
            <w:tcW w:w="562" w:type="dxa"/>
            <w:vAlign w:val="center"/>
          </w:tcPr>
          <w:p w14:paraId="5EDD471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9FDC134"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Мультикан-8</w:t>
            </w:r>
          </w:p>
        </w:tc>
        <w:tc>
          <w:tcPr>
            <w:tcW w:w="2126" w:type="dxa"/>
            <w:vAlign w:val="center"/>
          </w:tcPr>
          <w:p w14:paraId="46E9E565"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Вакцина против чумы, аденовирусных инфекций, </w:t>
            </w:r>
            <w:proofErr w:type="spellStart"/>
            <w:r w:rsidRPr="00372F9D">
              <w:rPr>
                <w:rFonts w:ascii="Times New Roman" w:hAnsi="Times New Roman" w:cs="Times New Roman"/>
              </w:rPr>
              <w:t>парвовирусного</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коронавирусного</w:t>
            </w:r>
            <w:proofErr w:type="spellEnd"/>
            <w:r w:rsidRPr="00372F9D">
              <w:rPr>
                <w:rFonts w:ascii="Times New Roman" w:hAnsi="Times New Roman" w:cs="Times New Roman"/>
              </w:rPr>
              <w:t xml:space="preserve"> энтеритов, лептоспироза и бешенства собак</w:t>
            </w:r>
          </w:p>
        </w:tc>
        <w:tc>
          <w:tcPr>
            <w:tcW w:w="3969" w:type="dxa"/>
            <w:vAlign w:val="center"/>
          </w:tcPr>
          <w:p w14:paraId="1612370D"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Лекарственная форма: сухой компонент - </w:t>
            </w:r>
            <w:proofErr w:type="spellStart"/>
            <w:r w:rsidRPr="00372F9D">
              <w:rPr>
                <w:rFonts w:ascii="Times New Roman" w:hAnsi="Times New Roman" w:cs="Times New Roman"/>
              </w:rPr>
              <w:t>лиофилизат</w:t>
            </w:r>
            <w:proofErr w:type="spellEnd"/>
            <w:r w:rsidRPr="00372F9D">
              <w:rPr>
                <w:rFonts w:ascii="Times New Roman" w:hAnsi="Times New Roman" w:cs="Times New Roman"/>
              </w:rPr>
              <w:t xml:space="preserve"> для приготовления суспензии для инъекций (живая вакцина); жидкий компонент </w:t>
            </w:r>
            <w:proofErr w:type="gramStart"/>
            <w:r w:rsidRPr="00372F9D">
              <w:rPr>
                <w:rFonts w:ascii="Times New Roman" w:hAnsi="Times New Roman" w:cs="Times New Roman"/>
              </w:rPr>
              <w:t>-с</w:t>
            </w:r>
            <w:proofErr w:type="gramEnd"/>
            <w:r w:rsidRPr="00372F9D">
              <w:rPr>
                <w:rFonts w:ascii="Times New Roman" w:hAnsi="Times New Roman" w:cs="Times New Roman"/>
              </w:rPr>
              <w:t>успензия для инъекций (инактивированная вакцина)</w:t>
            </w:r>
          </w:p>
          <w:p w14:paraId="53D69BA7"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1 см³ и 2 мл (1 доза)</w:t>
            </w:r>
          </w:p>
          <w:p w14:paraId="6B1E3CC4"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Количество в упаковке: 5 доз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0E2903"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74480AAA"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6F9EF9F7" w14:textId="77777777" w:rsidTr="006C6133">
        <w:trPr>
          <w:jc w:val="center"/>
        </w:trPr>
        <w:tc>
          <w:tcPr>
            <w:tcW w:w="562" w:type="dxa"/>
            <w:vAlign w:val="center"/>
          </w:tcPr>
          <w:p w14:paraId="1DD1CF1D"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503532B"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Мультифел</w:t>
            </w:r>
            <w:proofErr w:type="spellEnd"/>
            <w:r w:rsidRPr="00372F9D">
              <w:rPr>
                <w:rFonts w:ascii="Times New Roman" w:hAnsi="Times New Roman" w:cs="Times New Roman"/>
              </w:rPr>
              <w:t xml:space="preserve"> </w:t>
            </w:r>
          </w:p>
        </w:tc>
        <w:tc>
          <w:tcPr>
            <w:tcW w:w="2126" w:type="dxa"/>
            <w:vAlign w:val="center"/>
          </w:tcPr>
          <w:p w14:paraId="3B9A64F9"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Вакцина против панлейкопении, инфекционного </w:t>
            </w:r>
            <w:proofErr w:type="spellStart"/>
            <w:r w:rsidRPr="00372F9D">
              <w:rPr>
                <w:rFonts w:ascii="Times New Roman" w:hAnsi="Times New Roman" w:cs="Times New Roman"/>
              </w:rPr>
              <w:t>ринотрахеита</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калицивирусной</w:t>
            </w:r>
            <w:proofErr w:type="spellEnd"/>
            <w:r w:rsidRPr="00372F9D">
              <w:rPr>
                <w:rFonts w:ascii="Times New Roman" w:hAnsi="Times New Roman" w:cs="Times New Roman"/>
              </w:rPr>
              <w:t xml:space="preserve"> инфекции и хламидиоза кошек</w:t>
            </w:r>
          </w:p>
        </w:tc>
        <w:tc>
          <w:tcPr>
            <w:tcW w:w="3969" w:type="dxa"/>
            <w:vAlign w:val="center"/>
          </w:tcPr>
          <w:p w14:paraId="2D2081D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суспензия для инъекций (инактивированная вакцина)</w:t>
            </w:r>
          </w:p>
          <w:p w14:paraId="53211534"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rPr>
              <w:t>Дозировка: 1 мл (1доза)</w:t>
            </w:r>
            <w:r w:rsidRPr="00372F9D">
              <w:rPr>
                <w:rFonts w:ascii="Times New Roman" w:hAnsi="Times New Roman" w:cs="Times New Roman"/>
                <w:bCs/>
              </w:rPr>
              <w:t xml:space="preserve"> </w:t>
            </w:r>
          </w:p>
          <w:p w14:paraId="3737436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Количество в упаковке: 10 доз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21CC9D"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упак</w:t>
            </w:r>
            <w:proofErr w:type="spellEnd"/>
          </w:p>
        </w:tc>
        <w:tc>
          <w:tcPr>
            <w:tcW w:w="702" w:type="dxa"/>
            <w:vAlign w:val="center"/>
          </w:tcPr>
          <w:p w14:paraId="51B38916"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6B21ED4C" w14:textId="77777777" w:rsidTr="006C6133">
        <w:trPr>
          <w:jc w:val="center"/>
        </w:trPr>
        <w:tc>
          <w:tcPr>
            <w:tcW w:w="562" w:type="dxa"/>
            <w:vAlign w:val="center"/>
          </w:tcPr>
          <w:p w14:paraId="40E864ED"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E74BD07"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Натрия хлорид (С)</w:t>
            </w:r>
          </w:p>
        </w:tc>
        <w:tc>
          <w:tcPr>
            <w:tcW w:w="2126" w:type="dxa"/>
            <w:vAlign w:val="center"/>
          </w:tcPr>
          <w:p w14:paraId="4F8482B8"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натрия хлорид</w:t>
            </w:r>
          </w:p>
        </w:tc>
        <w:tc>
          <w:tcPr>
            <w:tcW w:w="3969" w:type="dxa"/>
            <w:vAlign w:val="center"/>
          </w:tcPr>
          <w:p w14:paraId="2997AA2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раствор для инъекций</w:t>
            </w:r>
          </w:p>
          <w:p w14:paraId="3A66934C"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Действующие вещества: натрия хлорид</w:t>
            </w:r>
          </w:p>
          <w:p w14:paraId="0C2DA640"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9 мг</w:t>
            </w:r>
          </w:p>
          <w:p w14:paraId="4E4F9E5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lastRenderedPageBreak/>
              <w:t>Упаковка: флакон</w:t>
            </w:r>
          </w:p>
          <w:p w14:paraId="5F7A7F8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100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7BCEB6"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lastRenderedPageBreak/>
              <w:t>упак</w:t>
            </w:r>
            <w:proofErr w:type="spellEnd"/>
          </w:p>
        </w:tc>
        <w:tc>
          <w:tcPr>
            <w:tcW w:w="702" w:type="dxa"/>
            <w:vAlign w:val="center"/>
          </w:tcPr>
          <w:p w14:paraId="1DB60671"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003A21B6" w14:textId="77777777" w:rsidTr="006C6133">
        <w:trPr>
          <w:jc w:val="center"/>
        </w:trPr>
        <w:tc>
          <w:tcPr>
            <w:tcW w:w="562" w:type="dxa"/>
            <w:vAlign w:val="center"/>
          </w:tcPr>
          <w:p w14:paraId="0F996B0F"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BACC80A"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Натрия хлорид (С)</w:t>
            </w:r>
          </w:p>
        </w:tc>
        <w:tc>
          <w:tcPr>
            <w:tcW w:w="2126" w:type="dxa"/>
            <w:vAlign w:val="center"/>
          </w:tcPr>
          <w:p w14:paraId="7E82D3D6"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натрия хлорид</w:t>
            </w:r>
          </w:p>
        </w:tc>
        <w:tc>
          <w:tcPr>
            <w:tcW w:w="3969" w:type="dxa"/>
            <w:vAlign w:val="center"/>
          </w:tcPr>
          <w:p w14:paraId="7C05BF63"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раствор для инъекций</w:t>
            </w:r>
          </w:p>
          <w:p w14:paraId="038C228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Действующие вещества: натрия хлорид</w:t>
            </w:r>
          </w:p>
          <w:p w14:paraId="3215DF6D"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9 мг</w:t>
            </w:r>
          </w:p>
          <w:p w14:paraId="0C29238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флакон</w:t>
            </w:r>
          </w:p>
          <w:p w14:paraId="2144BE19"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200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3D8691"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упак</w:t>
            </w:r>
            <w:proofErr w:type="spellEnd"/>
          </w:p>
        </w:tc>
        <w:tc>
          <w:tcPr>
            <w:tcW w:w="702" w:type="dxa"/>
            <w:vAlign w:val="center"/>
          </w:tcPr>
          <w:p w14:paraId="04605F71"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5A785277" w14:textId="77777777" w:rsidTr="006C6133">
        <w:trPr>
          <w:jc w:val="center"/>
        </w:trPr>
        <w:tc>
          <w:tcPr>
            <w:tcW w:w="562" w:type="dxa"/>
            <w:vAlign w:val="center"/>
          </w:tcPr>
          <w:p w14:paraId="512BE44F"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BE29673"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Неболин-Вет</w:t>
            </w:r>
            <w:proofErr w:type="spellEnd"/>
          </w:p>
        </w:tc>
        <w:tc>
          <w:tcPr>
            <w:tcW w:w="2126" w:type="dxa"/>
            <w:vAlign w:val="center"/>
          </w:tcPr>
          <w:p w14:paraId="5EB28348"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мелоксикам</w:t>
            </w:r>
            <w:proofErr w:type="spellEnd"/>
          </w:p>
        </w:tc>
        <w:tc>
          <w:tcPr>
            <w:tcW w:w="3969" w:type="dxa"/>
            <w:vAlign w:val="center"/>
          </w:tcPr>
          <w:p w14:paraId="01634244"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суспензия для орального применения</w:t>
            </w:r>
          </w:p>
          <w:p w14:paraId="57F1EDC3"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Действующие вещества: </w:t>
            </w:r>
            <w:proofErr w:type="spellStart"/>
            <w:r w:rsidRPr="00372F9D">
              <w:rPr>
                <w:rFonts w:ascii="Times New Roman" w:hAnsi="Times New Roman" w:cs="Times New Roman"/>
                <w:bCs/>
              </w:rPr>
              <w:t>мелоксикам</w:t>
            </w:r>
            <w:proofErr w:type="spellEnd"/>
          </w:p>
          <w:p w14:paraId="773B417B"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1 мг</w:t>
            </w:r>
          </w:p>
          <w:p w14:paraId="374C09B7"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Упаковка: флакон</w:t>
            </w:r>
          </w:p>
          <w:p w14:paraId="7B1D7909"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5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B93A04"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упак</w:t>
            </w:r>
            <w:proofErr w:type="spellEnd"/>
          </w:p>
        </w:tc>
        <w:tc>
          <w:tcPr>
            <w:tcW w:w="702" w:type="dxa"/>
            <w:vAlign w:val="center"/>
          </w:tcPr>
          <w:p w14:paraId="40F38D16"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75AC6B39" w14:textId="77777777" w:rsidTr="006C6133">
        <w:trPr>
          <w:jc w:val="center"/>
        </w:trPr>
        <w:tc>
          <w:tcPr>
            <w:tcW w:w="562" w:type="dxa"/>
            <w:vAlign w:val="center"/>
          </w:tcPr>
          <w:p w14:paraId="55009863"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2E30328"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Нефроланвет</w:t>
            </w:r>
            <w:proofErr w:type="spellEnd"/>
            <w:r w:rsidRPr="00372F9D">
              <w:rPr>
                <w:rFonts w:ascii="Times New Roman" w:hAnsi="Times New Roman" w:cs="Times New Roman"/>
              </w:rPr>
              <w:t xml:space="preserve"> </w:t>
            </w:r>
          </w:p>
        </w:tc>
        <w:tc>
          <w:tcPr>
            <w:tcW w:w="2126" w:type="dxa"/>
            <w:vAlign w:val="center"/>
          </w:tcPr>
          <w:p w14:paraId="29FCCC4E" w14:textId="77777777" w:rsidR="00372F9D" w:rsidRPr="00372F9D" w:rsidRDefault="00372F9D" w:rsidP="00372F9D">
            <w:pPr>
              <w:widowControl w:val="0"/>
              <w:jc w:val="center"/>
              <w:rPr>
                <w:rFonts w:ascii="Times New Roman" w:hAnsi="Times New Roman" w:cs="Times New Roman"/>
                <w:bCs/>
              </w:rPr>
            </w:pPr>
          </w:p>
        </w:tc>
        <w:tc>
          <w:tcPr>
            <w:tcW w:w="3969" w:type="dxa"/>
            <w:vAlign w:val="center"/>
          </w:tcPr>
          <w:p w14:paraId="62369DB5"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паста</w:t>
            </w:r>
          </w:p>
          <w:p w14:paraId="644D0CA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Действующие вещества: Лантан карбонат-6-водный</w:t>
            </w:r>
          </w:p>
          <w:p w14:paraId="7AEA818F"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Не содержит ГМО</w:t>
            </w:r>
          </w:p>
          <w:p w14:paraId="11793B92"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Объем: 75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EF03D0" w14:textId="77777777" w:rsidR="00372F9D" w:rsidRPr="00372F9D" w:rsidRDefault="00372F9D" w:rsidP="00372F9D">
            <w:pPr>
              <w:widowControl w:val="0"/>
              <w:jc w:val="center"/>
              <w:rPr>
                <w:rFonts w:ascii="Times New Roman" w:hAnsi="Times New Roman" w:cs="Times New Roman"/>
                <w:bCs/>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5672301B"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1</w:t>
            </w:r>
          </w:p>
        </w:tc>
      </w:tr>
      <w:tr w:rsidR="00372F9D" w:rsidRPr="00372F9D" w14:paraId="565D6F94" w14:textId="77777777" w:rsidTr="006C6133">
        <w:trPr>
          <w:jc w:val="center"/>
        </w:trPr>
        <w:tc>
          <w:tcPr>
            <w:tcW w:w="562" w:type="dxa"/>
            <w:vAlign w:val="center"/>
          </w:tcPr>
          <w:p w14:paraId="729A6DBA"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9707ADF"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Нитокс</w:t>
            </w:r>
            <w:proofErr w:type="spellEnd"/>
            <w:r w:rsidRPr="00372F9D">
              <w:rPr>
                <w:rFonts w:ascii="Times New Roman" w:hAnsi="Times New Roman" w:cs="Times New Roman"/>
              </w:rPr>
              <w:t xml:space="preserve"> 200 </w:t>
            </w:r>
          </w:p>
        </w:tc>
        <w:tc>
          <w:tcPr>
            <w:tcW w:w="2126" w:type="dxa"/>
            <w:vAlign w:val="center"/>
          </w:tcPr>
          <w:p w14:paraId="5B26920E"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окситетрациклин</w:t>
            </w:r>
            <w:proofErr w:type="spellEnd"/>
          </w:p>
        </w:tc>
        <w:tc>
          <w:tcPr>
            <w:tcW w:w="3969" w:type="dxa"/>
            <w:vAlign w:val="center"/>
          </w:tcPr>
          <w:p w14:paraId="71BE0324"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раствор для инъекций</w:t>
            </w:r>
          </w:p>
          <w:p w14:paraId="218B770A"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Действующие вещества: </w:t>
            </w:r>
            <w:proofErr w:type="spellStart"/>
            <w:r w:rsidRPr="00372F9D">
              <w:rPr>
                <w:rFonts w:ascii="Times New Roman" w:hAnsi="Times New Roman" w:cs="Times New Roman"/>
                <w:bCs/>
              </w:rPr>
              <w:t>окситетрациклин</w:t>
            </w:r>
            <w:proofErr w:type="spellEnd"/>
          </w:p>
          <w:p w14:paraId="7E6270F4"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200 мг</w:t>
            </w:r>
          </w:p>
          <w:p w14:paraId="219434EE"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Количество в потребительской упаковке: 100 мл во флаконах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BF64B4"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428729DA"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2DCCEDDB" w14:textId="77777777" w:rsidTr="006C6133">
        <w:trPr>
          <w:jc w:val="center"/>
        </w:trPr>
        <w:tc>
          <w:tcPr>
            <w:tcW w:w="562" w:type="dxa"/>
            <w:vAlign w:val="center"/>
          </w:tcPr>
          <w:p w14:paraId="598E635F"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6870ED9"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Окситетрациклина</w:t>
            </w:r>
            <w:proofErr w:type="spellEnd"/>
            <w:r w:rsidRPr="00372F9D">
              <w:rPr>
                <w:rFonts w:ascii="Times New Roman" w:hAnsi="Times New Roman" w:cs="Times New Roman"/>
              </w:rPr>
              <w:t xml:space="preserve"> гидрохлорид для инъекций АФ</w:t>
            </w:r>
          </w:p>
        </w:tc>
        <w:tc>
          <w:tcPr>
            <w:tcW w:w="2126" w:type="dxa"/>
            <w:vAlign w:val="center"/>
          </w:tcPr>
          <w:p w14:paraId="465184C8"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bCs/>
              </w:rPr>
              <w:t>окситетрациклин</w:t>
            </w:r>
            <w:proofErr w:type="spellEnd"/>
          </w:p>
        </w:tc>
        <w:tc>
          <w:tcPr>
            <w:tcW w:w="3969" w:type="dxa"/>
            <w:vAlign w:val="center"/>
          </w:tcPr>
          <w:p w14:paraId="405FC05A"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порошок для приготовления раствора для инъекций</w:t>
            </w:r>
          </w:p>
          <w:p w14:paraId="3463126A"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 xml:space="preserve">Действующие вещества: </w:t>
            </w:r>
            <w:proofErr w:type="spellStart"/>
            <w:r w:rsidRPr="00372F9D">
              <w:rPr>
                <w:rFonts w:ascii="Times New Roman" w:hAnsi="Times New Roman" w:cs="Times New Roman"/>
                <w:bCs/>
              </w:rPr>
              <w:t>окситетрациклина</w:t>
            </w:r>
            <w:proofErr w:type="spellEnd"/>
            <w:r w:rsidRPr="00372F9D">
              <w:rPr>
                <w:rFonts w:ascii="Times New Roman" w:hAnsi="Times New Roman" w:cs="Times New Roman"/>
                <w:bCs/>
              </w:rPr>
              <w:t xml:space="preserve"> гидрохлорид</w:t>
            </w:r>
          </w:p>
          <w:p w14:paraId="57C63E8E"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1000 мг</w:t>
            </w:r>
          </w:p>
          <w:p w14:paraId="6B5AA374"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Количество в потребительской упаковке: по 1 г во флаконах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3D7921"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445C8E53"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03349628" w14:textId="77777777" w:rsidTr="006C6133">
        <w:trPr>
          <w:jc w:val="center"/>
        </w:trPr>
        <w:tc>
          <w:tcPr>
            <w:tcW w:w="562" w:type="dxa"/>
            <w:vAlign w:val="center"/>
          </w:tcPr>
          <w:p w14:paraId="29CDAD06"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bC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2737713"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rPr>
              <w:t xml:space="preserve">Окситоцин </w:t>
            </w:r>
          </w:p>
        </w:tc>
        <w:tc>
          <w:tcPr>
            <w:tcW w:w="2126" w:type="dxa"/>
            <w:vAlign w:val="center"/>
          </w:tcPr>
          <w:p w14:paraId="32AC0113" w14:textId="77777777" w:rsidR="00372F9D" w:rsidRPr="00372F9D" w:rsidRDefault="00372F9D" w:rsidP="00372F9D">
            <w:pPr>
              <w:widowControl w:val="0"/>
              <w:jc w:val="center"/>
              <w:rPr>
                <w:rFonts w:ascii="Times New Roman" w:hAnsi="Times New Roman" w:cs="Times New Roman"/>
                <w:bCs/>
                <w:highlight w:val="yellow"/>
              </w:rPr>
            </w:pPr>
            <w:r w:rsidRPr="00372F9D">
              <w:rPr>
                <w:rFonts w:ascii="Times New Roman" w:hAnsi="Times New Roman" w:cs="Times New Roman"/>
                <w:bCs/>
              </w:rPr>
              <w:t>окситоцин</w:t>
            </w:r>
          </w:p>
        </w:tc>
        <w:tc>
          <w:tcPr>
            <w:tcW w:w="3969" w:type="dxa"/>
            <w:vAlign w:val="center"/>
          </w:tcPr>
          <w:p w14:paraId="0BB20255"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Лекарственная форма: раствор для инъекций</w:t>
            </w:r>
          </w:p>
          <w:p w14:paraId="471034D8"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Действующие вещества: окситоцин</w:t>
            </w:r>
          </w:p>
          <w:p w14:paraId="53C824A0" w14:textId="77777777" w:rsidR="00372F9D" w:rsidRPr="00372F9D" w:rsidRDefault="00372F9D" w:rsidP="00372F9D">
            <w:pPr>
              <w:widowControl w:val="0"/>
              <w:rPr>
                <w:rFonts w:ascii="Times New Roman" w:hAnsi="Times New Roman" w:cs="Times New Roman"/>
                <w:bCs/>
              </w:rPr>
            </w:pPr>
            <w:r w:rsidRPr="00372F9D">
              <w:rPr>
                <w:rFonts w:ascii="Times New Roman" w:hAnsi="Times New Roman" w:cs="Times New Roman"/>
                <w:bCs/>
              </w:rPr>
              <w:t>Дозировка: 10 ME</w:t>
            </w:r>
          </w:p>
          <w:p w14:paraId="4031E604" w14:textId="77777777" w:rsidR="00372F9D" w:rsidRPr="00372F9D" w:rsidRDefault="00372F9D" w:rsidP="00372F9D">
            <w:pPr>
              <w:widowControl w:val="0"/>
              <w:rPr>
                <w:rFonts w:ascii="Times New Roman" w:hAnsi="Times New Roman" w:cs="Times New Roman"/>
                <w:bCs/>
                <w:highlight w:val="yellow"/>
              </w:rPr>
            </w:pPr>
            <w:r w:rsidRPr="00372F9D">
              <w:rPr>
                <w:rFonts w:ascii="Times New Roman" w:hAnsi="Times New Roman" w:cs="Times New Roman"/>
                <w:bCs/>
              </w:rPr>
              <w:t>Количество в потребительской упаковке: 100 мл в стеклянных флаконах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5203C4" w14:textId="77777777" w:rsidR="00372F9D" w:rsidRPr="00372F9D" w:rsidRDefault="00372F9D" w:rsidP="00372F9D">
            <w:pPr>
              <w:widowControl w:val="0"/>
              <w:jc w:val="center"/>
              <w:rPr>
                <w:rFonts w:ascii="Times New Roman" w:hAnsi="Times New Roman" w:cs="Times New Roman"/>
                <w:bCs/>
              </w:rPr>
            </w:pPr>
            <w:proofErr w:type="spellStart"/>
            <w:r w:rsidRPr="00372F9D">
              <w:rPr>
                <w:rFonts w:ascii="Times New Roman" w:hAnsi="Times New Roman" w:cs="Times New Roman"/>
              </w:rPr>
              <w:t>флак</w:t>
            </w:r>
            <w:proofErr w:type="spellEnd"/>
          </w:p>
        </w:tc>
        <w:tc>
          <w:tcPr>
            <w:tcW w:w="702" w:type="dxa"/>
            <w:vAlign w:val="center"/>
          </w:tcPr>
          <w:p w14:paraId="466747A6" w14:textId="77777777" w:rsidR="00372F9D" w:rsidRPr="00372F9D" w:rsidRDefault="00372F9D" w:rsidP="00372F9D">
            <w:pPr>
              <w:widowControl w:val="0"/>
              <w:jc w:val="center"/>
              <w:rPr>
                <w:rFonts w:ascii="Times New Roman" w:hAnsi="Times New Roman" w:cs="Times New Roman"/>
                <w:bCs/>
              </w:rPr>
            </w:pPr>
            <w:r w:rsidRPr="00372F9D">
              <w:rPr>
                <w:rFonts w:ascii="Times New Roman" w:hAnsi="Times New Roman" w:cs="Times New Roman"/>
                <w:bCs/>
              </w:rPr>
              <w:t>1</w:t>
            </w:r>
          </w:p>
        </w:tc>
      </w:tr>
      <w:tr w:rsidR="00372F9D" w:rsidRPr="00372F9D" w14:paraId="1C26CF50" w14:textId="77777777" w:rsidTr="006C6133">
        <w:trPr>
          <w:jc w:val="center"/>
        </w:trPr>
        <w:tc>
          <w:tcPr>
            <w:tcW w:w="562" w:type="dxa"/>
            <w:vAlign w:val="center"/>
          </w:tcPr>
          <w:p w14:paraId="137130C2"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8684D1B"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GOOD DOG БИО ошейник д/собак</w:t>
            </w:r>
          </w:p>
        </w:tc>
        <w:tc>
          <w:tcPr>
            <w:tcW w:w="2126" w:type="dxa"/>
            <w:vAlign w:val="center"/>
          </w:tcPr>
          <w:p w14:paraId="5462F25A"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72F8561C"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Форма: лента (с фиксатором)</w:t>
            </w:r>
          </w:p>
          <w:p w14:paraId="3C0C743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Длина: 65 см</w:t>
            </w:r>
          </w:p>
          <w:p w14:paraId="44D27E1A" w14:textId="77777777" w:rsidR="00372F9D" w:rsidRPr="00372F9D" w:rsidRDefault="00372F9D" w:rsidP="00372F9D">
            <w:pPr>
              <w:widowControl w:val="0"/>
              <w:rPr>
                <w:rFonts w:ascii="Times New Roman" w:hAnsi="Times New Roman" w:cs="Times New Roman"/>
              </w:rPr>
            </w:pPr>
            <w:r w:rsidRPr="006C6133">
              <w:rPr>
                <w:rFonts w:ascii="Times New Roman" w:hAnsi="Times New Roman" w:cs="Times New Roman"/>
              </w:rPr>
              <w:t>Цвет: черный</w:t>
            </w:r>
          </w:p>
          <w:p w14:paraId="5A3C806A" w14:textId="77777777" w:rsidR="00372F9D" w:rsidRPr="00372F9D" w:rsidRDefault="00372F9D" w:rsidP="00372F9D">
            <w:pPr>
              <w:widowControl w:val="0"/>
              <w:rPr>
                <w:rFonts w:ascii="Times New Roman" w:hAnsi="Times New Roman" w:cs="Times New Roman"/>
              </w:rPr>
            </w:pPr>
            <w:proofErr w:type="gramStart"/>
            <w:r w:rsidRPr="00372F9D">
              <w:rPr>
                <w:rFonts w:ascii="Times New Roman" w:hAnsi="Times New Roman" w:cs="Times New Roman"/>
              </w:rPr>
              <w:t>Предназначен</w:t>
            </w:r>
            <w:proofErr w:type="gramEnd"/>
            <w:r w:rsidRPr="00372F9D">
              <w:rPr>
                <w:rFonts w:ascii="Times New Roman" w:hAnsi="Times New Roman" w:cs="Times New Roman"/>
              </w:rPr>
              <w:t xml:space="preserve">: для профилактики и борьбы с блохами, клещами, вшами, </w:t>
            </w:r>
            <w:proofErr w:type="spellStart"/>
            <w:r w:rsidRPr="00372F9D">
              <w:rPr>
                <w:rFonts w:ascii="Times New Roman" w:hAnsi="Times New Roman" w:cs="Times New Roman"/>
              </w:rPr>
              <w:t>власоедами</w:t>
            </w:r>
            <w:proofErr w:type="spellEnd"/>
            <w:r w:rsidRPr="00372F9D">
              <w:rPr>
                <w:rFonts w:ascii="Times New Roman" w:hAnsi="Times New Roman" w:cs="Times New Roman"/>
              </w:rPr>
              <w:t>, летающими насекомыми и т.д.</w:t>
            </w:r>
          </w:p>
          <w:p w14:paraId="5E173B99"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Действующее вещество: природный репеллент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56354C"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524780D8"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606C7BF3" w14:textId="77777777" w:rsidTr="006C6133">
        <w:trPr>
          <w:jc w:val="center"/>
        </w:trPr>
        <w:tc>
          <w:tcPr>
            <w:tcW w:w="562" w:type="dxa"/>
            <w:vAlign w:val="center"/>
          </w:tcPr>
          <w:p w14:paraId="17EBF8AC"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2AF9255"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 xml:space="preserve">GOOD DOG БИО ошейник д/кошек и </w:t>
            </w:r>
            <w:proofErr w:type="spellStart"/>
            <w:r w:rsidRPr="00372F9D">
              <w:rPr>
                <w:rFonts w:ascii="Times New Roman" w:hAnsi="Times New Roman" w:cs="Times New Roman"/>
              </w:rPr>
              <w:t>мелк</w:t>
            </w:r>
            <w:proofErr w:type="spellEnd"/>
            <w:r w:rsidRPr="00372F9D">
              <w:rPr>
                <w:rFonts w:ascii="Times New Roman" w:hAnsi="Times New Roman" w:cs="Times New Roman"/>
              </w:rPr>
              <w:t xml:space="preserve">. собак </w:t>
            </w:r>
          </w:p>
        </w:tc>
        <w:tc>
          <w:tcPr>
            <w:tcW w:w="2126" w:type="dxa"/>
            <w:vAlign w:val="center"/>
          </w:tcPr>
          <w:p w14:paraId="348DBB65"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3C5AD67A"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Форма: лента (с фиксатором)</w:t>
            </w:r>
          </w:p>
          <w:p w14:paraId="03E2D66C"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Длина: 65 см</w:t>
            </w:r>
          </w:p>
          <w:p w14:paraId="3048A761" w14:textId="77777777" w:rsidR="00372F9D" w:rsidRPr="00372F9D" w:rsidRDefault="00372F9D" w:rsidP="00372F9D">
            <w:pPr>
              <w:widowControl w:val="0"/>
              <w:rPr>
                <w:rFonts w:ascii="Times New Roman" w:hAnsi="Times New Roman" w:cs="Times New Roman"/>
              </w:rPr>
            </w:pPr>
            <w:r w:rsidRPr="006C6133">
              <w:rPr>
                <w:rFonts w:ascii="Times New Roman" w:hAnsi="Times New Roman" w:cs="Times New Roman"/>
              </w:rPr>
              <w:t>Цвет: черный</w:t>
            </w:r>
          </w:p>
          <w:p w14:paraId="6E4A0C47" w14:textId="77777777" w:rsidR="00372F9D" w:rsidRPr="00372F9D" w:rsidRDefault="00372F9D" w:rsidP="00372F9D">
            <w:pPr>
              <w:widowControl w:val="0"/>
              <w:rPr>
                <w:rFonts w:ascii="Times New Roman" w:hAnsi="Times New Roman" w:cs="Times New Roman"/>
              </w:rPr>
            </w:pPr>
            <w:proofErr w:type="gramStart"/>
            <w:r w:rsidRPr="00372F9D">
              <w:rPr>
                <w:rFonts w:ascii="Times New Roman" w:hAnsi="Times New Roman" w:cs="Times New Roman"/>
              </w:rPr>
              <w:t>Предназначен</w:t>
            </w:r>
            <w:proofErr w:type="gramEnd"/>
            <w:r w:rsidRPr="00372F9D">
              <w:rPr>
                <w:rFonts w:ascii="Times New Roman" w:hAnsi="Times New Roman" w:cs="Times New Roman"/>
              </w:rPr>
              <w:t xml:space="preserve">: для профилактики и борьбы с блохами, клещами, вшами, </w:t>
            </w:r>
            <w:proofErr w:type="spellStart"/>
            <w:r w:rsidRPr="00372F9D">
              <w:rPr>
                <w:rFonts w:ascii="Times New Roman" w:hAnsi="Times New Roman" w:cs="Times New Roman"/>
              </w:rPr>
              <w:t>власоедами</w:t>
            </w:r>
            <w:proofErr w:type="spellEnd"/>
            <w:r w:rsidRPr="00372F9D">
              <w:rPr>
                <w:rFonts w:ascii="Times New Roman" w:hAnsi="Times New Roman" w:cs="Times New Roman"/>
              </w:rPr>
              <w:t>, летающими насекомыми и т.д.</w:t>
            </w:r>
          </w:p>
          <w:p w14:paraId="29C5EA0B"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Действующее вещество: природный репеллент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B0715A"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13F95CDE"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2EE6377C" w14:textId="77777777" w:rsidTr="006C6133">
        <w:trPr>
          <w:jc w:val="center"/>
        </w:trPr>
        <w:tc>
          <w:tcPr>
            <w:tcW w:w="562" w:type="dxa"/>
            <w:vAlign w:val="center"/>
          </w:tcPr>
          <w:p w14:paraId="3CDC082C"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032533A"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Перкутан</w:t>
            </w:r>
          </w:p>
        </w:tc>
        <w:tc>
          <w:tcPr>
            <w:tcW w:w="2126" w:type="dxa"/>
            <w:vAlign w:val="center"/>
          </w:tcPr>
          <w:p w14:paraId="05AFD0B5"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44E6742A"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Форма: раствор для наружного применения</w:t>
            </w:r>
          </w:p>
          <w:p w14:paraId="580342E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Содержит фурацилин (</w:t>
            </w:r>
            <w:proofErr w:type="spellStart"/>
            <w:r w:rsidRPr="00372F9D">
              <w:rPr>
                <w:rFonts w:ascii="Times New Roman" w:hAnsi="Times New Roman" w:cs="Times New Roman"/>
              </w:rPr>
              <w:t>нитрофуразон</w:t>
            </w:r>
            <w:proofErr w:type="spellEnd"/>
            <w:r w:rsidRPr="00372F9D">
              <w:rPr>
                <w:rFonts w:ascii="Times New Roman" w:hAnsi="Times New Roman" w:cs="Times New Roman"/>
              </w:rPr>
              <w:t xml:space="preserve">) </w:t>
            </w:r>
            <w:r w:rsidRPr="00372F9D">
              <w:rPr>
                <w:rFonts w:ascii="Times New Roman" w:hAnsi="Times New Roman" w:cs="Times New Roman"/>
              </w:rPr>
              <w:lastRenderedPageBreak/>
              <w:t xml:space="preserve">6%, </w:t>
            </w:r>
            <w:proofErr w:type="spellStart"/>
            <w:r w:rsidRPr="00372F9D">
              <w:rPr>
                <w:rFonts w:ascii="Times New Roman" w:hAnsi="Times New Roman" w:cs="Times New Roman"/>
              </w:rPr>
              <w:t>этакридина</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лактат</w:t>
            </w:r>
            <w:proofErr w:type="spellEnd"/>
            <w:r w:rsidRPr="00372F9D">
              <w:rPr>
                <w:rFonts w:ascii="Times New Roman" w:hAnsi="Times New Roman" w:cs="Times New Roman"/>
              </w:rPr>
              <w:t xml:space="preserve"> (риванол) 4%, пропанол-2 (изопропиловый спирт), </w:t>
            </w:r>
            <w:proofErr w:type="spellStart"/>
            <w:r w:rsidRPr="00372F9D">
              <w:rPr>
                <w:rFonts w:ascii="Times New Roman" w:hAnsi="Times New Roman" w:cs="Times New Roman"/>
              </w:rPr>
              <w:t>диметилсульфоксид</w:t>
            </w:r>
            <w:proofErr w:type="spellEnd"/>
            <w:r w:rsidRPr="00372F9D">
              <w:rPr>
                <w:rFonts w:ascii="Times New Roman" w:hAnsi="Times New Roman" w:cs="Times New Roman"/>
              </w:rPr>
              <w:t xml:space="preserve"> (ДМСО), </w:t>
            </w:r>
            <w:proofErr w:type="spellStart"/>
            <w:r w:rsidRPr="00372F9D">
              <w:rPr>
                <w:rFonts w:ascii="Times New Roman" w:hAnsi="Times New Roman" w:cs="Times New Roman"/>
              </w:rPr>
              <w:t>диметиацетамид</w:t>
            </w:r>
            <w:proofErr w:type="spellEnd"/>
            <w:r w:rsidRPr="00372F9D">
              <w:rPr>
                <w:rFonts w:ascii="Times New Roman" w:hAnsi="Times New Roman" w:cs="Times New Roman"/>
              </w:rPr>
              <w:t xml:space="preserve"> (ДМАА), вода дистиллированная</w:t>
            </w:r>
          </w:p>
          <w:p w14:paraId="1029807E"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50 мл во флаконе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331194"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lastRenderedPageBreak/>
              <w:t>флак</w:t>
            </w:r>
            <w:proofErr w:type="spellEnd"/>
          </w:p>
        </w:tc>
        <w:tc>
          <w:tcPr>
            <w:tcW w:w="702" w:type="dxa"/>
            <w:vAlign w:val="center"/>
          </w:tcPr>
          <w:p w14:paraId="79363041"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2D8FA729" w14:textId="77777777" w:rsidTr="006C6133">
        <w:trPr>
          <w:jc w:val="center"/>
        </w:trPr>
        <w:tc>
          <w:tcPr>
            <w:tcW w:w="562" w:type="dxa"/>
            <w:vAlign w:val="center"/>
          </w:tcPr>
          <w:p w14:paraId="50EB4BEA"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DCC2EDD"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 xml:space="preserve">Пропиленгликоль </w:t>
            </w:r>
          </w:p>
        </w:tc>
        <w:tc>
          <w:tcPr>
            <w:tcW w:w="2126" w:type="dxa"/>
            <w:vAlign w:val="center"/>
          </w:tcPr>
          <w:p w14:paraId="4D2ED2D7"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185B540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Форма: порошок кормовой с </w:t>
            </w:r>
            <w:proofErr w:type="spellStart"/>
            <w:r w:rsidRPr="00372F9D">
              <w:rPr>
                <w:rFonts w:ascii="Times New Roman" w:hAnsi="Times New Roman" w:cs="Times New Roman"/>
              </w:rPr>
              <w:t>прортеином</w:t>
            </w:r>
            <w:proofErr w:type="spellEnd"/>
            <w:r w:rsidRPr="00372F9D">
              <w:rPr>
                <w:rFonts w:ascii="Times New Roman" w:hAnsi="Times New Roman" w:cs="Times New Roman"/>
              </w:rPr>
              <w:t xml:space="preserve"> 50%</w:t>
            </w:r>
          </w:p>
          <w:p w14:paraId="02B2724C"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Фасовка: по 20 кг в канистре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D78F79"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упак</w:t>
            </w:r>
            <w:proofErr w:type="spellEnd"/>
          </w:p>
        </w:tc>
        <w:tc>
          <w:tcPr>
            <w:tcW w:w="702" w:type="dxa"/>
            <w:vAlign w:val="center"/>
          </w:tcPr>
          <w:p w14:paraId="72A7E1D5"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3C49C540" w14:textId="77777777" w:rsidTr="006C6133">
        <w:trPr>
          <w:jc w:val="center"/>
        </w:trPr>
        <w:tc>
          <w:tcPr>
            <w:tcW w:w="562" w:type="dxa"/>
            <w:vAlign w:val="center"/>
          </w:tcPr>
          <w:p w14:paraId="7B0C9041"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C070EF1"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Регумирал</w:t>
            </w:r>
            <w:proofErr w:type="spellEnd"/>
            <w:r w:rsidRPr="00372F9D">
              <w:rPr>
                <w:rFonts w:ascii="Times New Roman" w:hAnsi="Times New Roman" w:cs="Times New Roman"/>
              </w:rPr>
              <w:t xml:space="preserve"> </w:t>
            </w:r>
          </w:p>
        </w:tc>
        <w:tc>
          <w:tcPr>
            <w:tcW w:w="2126" w:type="dxa"/>
            <w:vAlign w:val="center"/>
          </w:tcPr>
          <w:p w14:paraId="25D4FACF"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ондансетрон</w:t>
            </w:r>
            <w:proofErr w:type="spellEnd"/>
          </w:p>
        </w:tc>
        <w:tc>
          <w:tcPr>
            <w:tcW w:w="3969" w:type="dxa"/>
            <w:vAlign w:val="center"/>
          </w:tcPr>
          <w:p w14:paraId="76A6A71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72644F8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Действующие вещества: </w:t>
            </w:r>
            <w:proofErr w:type="spellStart"/>
            <w:r w:rsidRPr="00372F9D">
              <w:rPr>
                <w:rFonts w:ascii="Times New Roman" w:hAnsi="Times New Roman" w:cs="Times New Roman"/>
              </w:rPr>
              <w:t>ондансетрон</w:t>
            </w:r>
            <w:proofErr w:type="spellEnd"/>
          </w:p>
          <w:p w14:paraId="0D4AEC58"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2 мг</w:t>
            </w:r>
          </w:p>
          <w:p w14:paraId="0E59B5C7"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Фасовка: в ампулах по 2 мл № 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9F438D"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упак</w:t>
            </w:r>
            <w:proofErr w:type="spellEnd"/>
          </w:p>
        </w:tc>
        <w:tc>
          <w:tcPr>
            <w:tcW w:w="702" w:type="dxa"/>
            <w:vAlign w:val="center"/>
          </w:tcPr>
          <w:p w14:paraId="52EF2ACC"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7819D40C" w14:textId="77777777" w:rsidTr="006C6133">
        <w:trPr>
          <w:jc w:val="center"/>
        </w:trPr>
        <w:tc>
          <w:tcPr>
            <w:tcW w:w="562" w:type="dxa"/>
            <w:vAlign w:val="center"/>
          </w:tcPr>
          <w:p w14:paraId="75210CBA"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FF22BAB"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Ренал</w:t>
            </w:r>
            <w:proofErr w:type="spellEnd"/>
            <w:r w:rsidRPr="00372F9D">
              <w:rPr>
                <w:rFonts w:ascii="Times New Roman" w:hAnsi="Times New Roman" w:cs="Times New Roman"/>
              </w:rPr>
              <w:t xml:space="preserve"> </w:t>
            </w:r>
          </w:p>
        </w:tc>
        <w:tc>
          <w:tcPr>
            <w:tcW w:w="2126" w:type="dxa"/>
            <w:vAlign w:val="center"/>
          </w:tcPr>
          <w:p w14:paraId="5881E868"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0ABDBAD9"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Тип: кормовая добавка</w:t>
            </w:r>
          </w:p>
          <w:p w14:paraId="2BB5BAE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Форма выпуска: паста в шприце</w:t>
            </w:r>
          </w:p>
          <w:p w14:paraId="75CEE50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15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34826D"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027C5D74"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2E956F8E" w14:textId="77777777" w:rsidTr="006C6133">
        <w:trPr>
          <w:jc w:val="center"/>
        </w:trPr>
        <w:tc>
          <w:tcPr>
            <w:tcW w:w="562" w:type="dxa"/>
            <w:vAlign w:val="center"/>
          </w:tcPr>
          <w:p w14:paraId="11E8D750"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C98C159"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Рингера</w:t>
            </w:r>
            <w:proofErr w:type="spellEnd"/>
            <w:r w:rsidRPr="00372F9D">
              <w:rPr>
                <w:rFonts w:ascii="Times New Roman" w:hAnsi="Times New Roman" w:cs="Times New Roman"/>
              </w:rPr>
              <w:t>-Локка</w:t>
            </w:r>
          </w:p>
        </w:tc>
        <w:tc>
          <w:tcPr>
            <w:tcW w:w="2126" w:type="dxa"/>
            <w:vAlign w:val="center"/>
          </w:tcPr>
          <w:p w14:paraId="7B3E5064"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209EFD19"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0E6069CC"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Действующие вещества: натрия хлорид, калия хлорид, кальция хлорид, натрия гидрокарбонат, глюкоза</w:t>
            </w:r>
          </w:p>
          <w:p w14:paraId="23C7760D"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100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089A61"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упак</w:t>
            </w:r>
            <w:proofErr w:type="spellEnd"/>
          </w:p>
        </w:tc>
        <w:tc>
          <w:tcPr>
            <w:tcW w:w="702" w:type="dxa"/>
            <w:vAlign w:val="center"/>
          </w:tcPr>
          <w:p w14:paraId="031743EC"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6641C0CE" w14:textId="77777777" w:rsidTr="006C6133">
        <w:trPr>
          <w:jc w:val="center"/>
        </w:trPr>
        <w:tc>
          <w:tcPr>
            <w:tcW w:w="562" w:type="dxa"/>
            <w:vAlign w:val="center"/>
          </w:tcPr>
          <w:p w14:paraId="35E5649E"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3C51DD90"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Рингера</w:t>
            </w:r>
            <w:proofErr w:type="spellEnd"/>
            <w:r w:rsidRPr="00372F9D">
              <w:rPr>
                <w:rFonts w:ascii="Times New Roman" w:hAnsi="Times New Roman" w:cs="Times New Roman"/>
              </w:rPr>
              <w:t>-Локка</w:t>
            </w:r>
          </w:p>
        </w:tc>
        <w:tc>
          <w:tcPr>
            <w:tcW w:w="2126" w:type="dxa"/>
            <w:vAlign w:val="center"/>
          </w:tcPr>
          <w:p w14:paraId="2BADA0D3" w14:textId="77777777" w:rsidR="00372F9D" w:rsidRPr="00372F9D" w:rsidRDefault="00372F9D" w:rsidP="00372F9D">
            <w:pPr>
              <w:widowControl w:val="0"/>
              <w:jc w:val="center"/>
              <w:rPr>
                <w:rFonts w:ascii="Times New Roman" w:hAnsi="Times New Roman" w:cs="Times New Roman"/>
                <w:b/>
                <w:bCs/>
              </w:rPr>
            </w:pPr>
          </w:p>
        </w:tc>
        <w:tc>
          <w:tcPr>
            <w:tcW w:w="3969" w:type="dxa"/>
            <w:vAlign w:val="center"/>
          </w:tcPr>
          <w:p w14:paraId="3EFF8B6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6C92E213"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Действующие вещества: натрия хлорид, калия хлорид, кальция хлорид, натрия гидрокарбонат, глюкоза</w:t>
            </w:r>
          </w:p>
          <w:p w14:paraId="59F7EAF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200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FCD2BB"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флак</w:t>
            </w:r>
            <w:proofErr w:type="spellEnd"/>
          </w:p>
        </w:tc>
        <w:tc>
          <w:tcPr>
            <w:tcW w:w="702" w:type="dxa"/>
            <w:vAlign w:val="center"/>
          </w:tcPr>
          <w:p w14:paraId="7C2D05BB"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724308E3" w14:textId="77777777" w:rsidTr="006C6133">
        <w:trPr>
          <w:jc w:val="center"/>
        </w:trPr>
        <w:tc>
          <w:tcPr>
            <w:tcW w:w="562" w:type="dxa"/>
            <w:vAlign w:val="center"/>
          </w:tcPr>
          <w:p w14:paraId="038E9201"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F83EAD0"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Рингера</w:t>
            </w:r>
            <w:proofErr w:type="spellEnd"/>
            <w:r w:rsidRPr="00372F9D">
              <w:rPr>
                <w:rFonts w:ascii="Times New Roman" w:hAnsi="Times New Roman" w:cs="Times New Roman"/>
              </w:rPr>
              <w:t>-Локка</w:t>
            </w:r>
          </w:p>
        </w:tc>
        <w:tc>
          <w:tcPr>
            <w:tcW w:w="2126" w:type="dxa"/>
            <w:vAlign w:val="center"/>
          </w:tcPr>
          <w:p w14:paraId="52D3D4C0"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2395A384"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3EAEC9A8"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Действующие вещества: натрия хлорид, калия хлорид, кальция хлорид, натрия гидрокарбонат, глюкоза</w:t>
            </w:r>
          </w:p>
          <w:p w14:paraId="527B0F8A"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400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101558"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флак</w:t>
            </w:r>
            <w:proofErr w:type="spellEnd"/>
          </w:p>
        </w:tc>
        <w:tc>
          <w:tcPr>
            <w:tcW w:w="702" w:type="dxa"/>
            <w:vAlign w:val="center"/>
          </w:tcPr>
          <w:p w14:paraId="420FC69B"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3DDDF847" w14:textId="77777777" w:rsidTr="006C6133">
        <w:trPr>
          <w:jc w:val="center"/>
        </w:trPr>
        <w:tc>
          <w:tcPr>
            <w:tcW w:w="562" w:type="dxa"/>
            <w:vAlign w:val="center"/>
          </w:tcPr>
          <w:p w14:paraId="10B8F1D7"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22284DF"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 xml:space="preserve">Рыбий жир </w:t>
            </w:r>
          </w:p>
        </w:tc>
        <w:tc>
          <w:tcPr>
            <w:tcW w:w="2126" w:type="dxa"/>
            <w:vAlign w:val="center"/>
          </w:tcPr>
          <w:p w14:paraId="21502898"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1B3210EF"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Содержит: не менее 10 МЕ витамина</w:t>
            </w:r>
            <w:proofErr w:type="gramStart"/>
            <w:r w:rsidRPr="00372F9D">
              <w:rPr>
                <w:rFonts w:ascii="Times New Roman" w:hAnsi="Times New Roman" w:cs="Times New Roman"/>
              </w:rPr>
              <w:t xml:space="preserve"> А</w:t>
            </w:r>
            <w:proofErr w:type="gramEnd"/>
          </w:p>
          <w:p w14:paraId="6AC05FC3"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0,5 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26ABDB"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739BDF99"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75100428" w14:textId="77777777" w:rsidTr="006C6133">
        <w:trPr>
          <w:jc w:val="center"/>
        </w:trPr>
        <w:tc>
          <w:tcPr>
            <w:tcW w:w="562" w:type="dxa"/>
            <w:vAlign w:val="center"/>
          </w:tcPr>
          <w:p w14:paraId="078A93D6"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A563CA0"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Свечи ихтиоловые №5</w:t>
            </w:r>
          </w:p>
        </w:tc>
        <w:tc>
          <w:tcPr>
            <w:tcW w:w="2126" w:type="dxa"/>
            <w:vAlign w:val="center"/>
          </w:tcPr>
          <w:p w14:paraId="0960B5B2"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5E2732E5"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суппозитории</w:t>
            </w:r>
          </w:p>
          <w:p w14:paraId="20D8751A"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Действующие вещества: ихтиол</w:t>
            </w:r>
          </w:p>
          <w:p w14:paraId="2B112E3A"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5 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27415C"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упак</w:t>
            </w:r>
            <w:proofErr w:type="spellEnd"/>
          </w:p>
        </w:tc>
        <w:tc>
          <w:tcPr>
            <w:tcW w:w="702" w:type="dxa"/>
            <w:vAlign w:val="center"/>
          </w:tcPr>
          <w:p w14:paraId="76033B8A"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3F9269D6" w14:textId="77777777" w:rsidTr="006C6133">
        <w:trPr>
          <w:jc w:val="center"/>
        </w:trPr>
        <w:tc>
          <w:tcPr>
            <w:tcW w:w="562" w:type="dxa"/>
            <w:vAlign w:val="center"/>
          </w:tcPr>
          <w:p w14:paraId="027C6972"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9E5F814"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Седимин</w:t>
            </w:r>
            <w:proofErr w:type="spellEnd"/>
            <w:r w:rsidRPr="00372F9D">
              <w:rPr>
                <w:rFonts w:ascii="Times New Roman" w:hAnsi="Times New Roman" w:cs="Times New Roman"/>
              </w:rPr>
              <w:t xml:space="preserve"> (Беларусь)</w:t>
            </w:r>
          </w:p>
        </w:tc>
        <w:tc>
          <w:tcPr>
            <w:tcW w:w="2126" w:type="dxa"/>
            <w:vAlign w:val="center"/>
          </w:tcPr>
          <w:p w14:paraId="066B03EB"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Препарат железа, селена и йода</w:t>
            </w:r>
          </w:p>
        </w:tc>
        <w:tc>
          <w:tcPr>
            <w:tcW w:w="3969" w:type="dxa"/>
            <w:vAlign w:val="center"/>
          </w:tcPr>
          <w:p w14:paraId="52820119"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6070F4CC"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Показания к применению: для профилактики и лечения железодефицитной анемии, эндемического зоба, беломышечной болезни у сельскохозяйственных животных</w:t>
            </w:r>
          </w:p>
          <w:p w14:paraId="686C1258"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не менее 100 мл во флаконах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08AAD0"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088DB62C"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7F76A83F" w14:textId="77777777" w:rsidTr="006C6133">
        <w:trPr>
          <w:jc w:val="center"/>
        </w:trPr>
        <w:tc>
          <w:tcPr>
            <w:tcW w:w="562" w:type="dxa"/>
            <w:vAlign w:val="center"/>
          </w:tcPr>
          <w:p w14:paraId="6EF304E4"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C0F89F9"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Синэстрол</w:t>
            </w:r>
            <w:proofErr w:type="spellEnd"/>
            <w:proofErr w:type="gramStart"/>
            <w:r w:rsidRPr="00372F9D">
              <w:rPr>
                <w:rFonts w:ascii="Times New Roman" w:hAnsi="Times New Roman" w:cs="Times New Roman"/>
              </w:rPr>
              <w:t xml:space="preserve"> Д</w:t>
            </w:r>
            <w:proofErr w:type="gramEnd"/>
            <w:r w:rsidRPr="00372F9D">
              <w:rPr>
                <w:rFonts w:ascii="Times New Roman" w:hAnsi="Times New Roman" w:cs="Times New Roman"/>
              </w:rPr>
              <w:t xml:space="preserve"> </w:t>
            </w:r>
          </w:p>
        </w:tc>
        <w:tc>
          <w:tcPr>
            <w:tcW w:w="2126" w:type="dxa"/>
            <w:vAlign w:val="center"/>
          </w:tcPr>
          <w:p w14:paraId="7B2D0C11"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Диэтилстилбестрол</w:t>
            </w:r>
            <w:proofErr w:type="spellEnd"/>
          </w:p>
        </w:tc>
        <w:tc>
          <w:tcPr>
            <w:tcW w:w="3969" w:type="dxa"/>
            <w:vAlign w:val="center"/>
          </w:tcPr>
          <w:p w14:paraId="0A34D6B3"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281D418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Действующие вещества: </w:t>
            </w:r>
            <w:proofErr w:type="spellStart"/>
            <w:r w:rsidRPr="00372F9D">
              <w:rPr>
                <w:rFonts w:ascii="Times New Roman" w:hAnsi="Times New Roman" w:cs="Times New Roman"/>
              </w:rPr>
              <w:t>диэтилстилбестрол</w:t>
            </w:r>
            <w:proofErr w:type="spellEnd"/>
          </w:p>
          <w:p w14:paraId="0566DFB6"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20 мг</w:t>
            </w:r>
          </w:p>
          <w:p w14:paraId="56A10788"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Фасовка: 10 мл в стеклянные флаконы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AAD201"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06477C42"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06ED778E" w14:textId="77777777" w:rsidTr="006C6133">
        <w:trPr>
          <w:trHeight w:val="267"/>
          <w:jc w:val="center"/>
        </w:trPr>
        <w:tc>
          <w:tcPr>
            <w:tcW w:w="562" w:type="dxa"/>
            <w:vAlign w:val="center"/>
          </w:tcPr>
          <w:p w14:paraId="0621628A"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9CE001B"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Спазмамирал</w:t>
            </w:r>
            <w:proofErr w:type="spellEnd"/>
            <w:r w:rsidRPr="00372F9D">
              <w:rPr>
                <w:rFonts w:ascii="Times New Roman" w:hAnsi="Times New Roman" w:cs="Times New Roman"/>
              </w:rPr>
              <w:t xml:space="preserve"> 2% №10</w:t>
            </w:r>
          </w:p>
        </w:tc>
        <w:tc>
          <w:tcPr>
            <w:tcW w:w="2126" w:type="dxa"/>
            <w:vAlign w:val="center"/>
          </w:tcPr>
          <w:p w14:paraId="7EE6D995"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дротаверина</w:t>
            </w:r>
            <w:proofErr w:type="spellEnd"/>
            <w:r w:rsidRPr="00372F9D">
              <w:rPr>
                <w:rFonts w:ascii="Times New Roman" w:hAnsi="Times New Roman" w:cs="Times New Roman"/>
              </w:rPr>
              <w:t xml:space="preserve"> гидрохлорид</w:t>
            </w:r>
          </w:p>
        </w:tc>
        <w:tc>
          <w:tcPr>
            <w:tcW w:w="3969" w:type="dxa"/>
            <w:vAlign w:val="center"/>
          </w:tcPr>
          <w:p w14:paraId="793617CB"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2B3BD1E4"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Действующие вещества: </w:t>
            </w:r>
            <w:proofErr w:type="spellStart"/>
            <w:r w:rsidRPr="00372F9D">
              <w:rPr>
                <w:rFonts w:ascii="Times New Roman" w:hAnsi="Times New Roman" w:cs="Times New Roman"/>
              </w:rPr>
              <w:t>дротаверина</w:t>
            </w:r>
            <w:proofErr w:type="spellEnd"/>
            <w:r w:rsidRPr="00372F9D">
              <w:rPr>
                <w:rFonts w:ascii="Times New Roman" w:hAnsi="Times New Roman" w:cs="Times New Roman"/>
              </w:rPr>
              <w:t xml:space="preserve"> гидрохлорид</w:t>
            </w:r>
          </w:p>
          <w:p w14:paraId="30EFD725"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20 мг</w:t>
            </w:r>
          </w:p>
          <w:p w14:paraId="7C1D6C9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lastRenderedPageBreak/>
              <w:t>Фасовка: по</w:t>
            </w:r>
            <w:proofErr w:type="gramStart"/>
            <w:r w:rsidRPr="00372F9D">
              <w:rPr>
                <w:rFonts w:ascii="Times New Roman" w:hAnsi="Times New Roman" w:cs="Times New Roman"/>
              </w:rPr>
              <w:t>2</w:t>
            </w:r>
            <w:proofErr w:type="gramEnd"/>
            <w:r w:rsidRPr="00372F9D">
              <w:rPr>
                <w:rFonts w:ascii="Times New Roman" w:hAnsi="Times New Roman" w:cs="Times New Roman"/>
              </w:rPr>
              <w:t xml:space="preserve"> мл в ампулы №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DB1DD8"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lastRenderedPageBreak/>
              <w:t>упак</w:t>
            </w:r>
            <w:proofErr w:type="spellEnd"/>
          </w:p>
        </w:tc>
        <w:tc>
          <w:tcPr>
            <w:tcW w:w="702" w:type="dxa"/>
            <w:vAlign w:val="center"/>
          </w:tcPr>
          <w:p w14:paraId="6414A43C"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7606120F" w14:textId="77777777" w:rsidTr="006C6133">
        <w:trPr>
          <w:jc w:val="center"/>
        </w:trPr>
        <w:tc>
          <w:tcPr>
            <w:tcW w:w="562" w:type="dxa"/>
            <w:vAlign w:val="center"/>
          </w:tcPr>
          <w:p w14:paraId="5F102953"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A0E2B79" w14:textId="77777777" w:rsidR="00372F9D" w:rsidRPr="00372F9D" w:rsidRDefault="00372F9D" w:rsidP="00372F9D">
            <w:pPr>
              <w:widowControl w:val="0"/>
              <w:jc w:val="center"/>
              <w:rPr>
                <w:rFonts w:ascii="Times New Roman" w:hAnsi="Times New Roman" w:cs="Times New Roman"/>
                <w:highlight w:val="yellow"/>
              </w:rPr>
            </w:pPr>
            <w:r w:rsidRPr="00372F9D">
              <w:rPr>
                <w:rFonts w:ascii="Times New Roman" w:hAnsi="Times New Roman" w:cs="Times New Roman"/>
              </w:rPr>
              <w:t>Спелинк-44</w:t>
            </w:r>
          </w:p>
        </w:tc>
        <w:tc>
          <w:tcPr>
            <w:tcW w:w="2126" w:type="dxa"/>
            <w:vAlign w:val="center"/>
          </w:tcPr>
          <w:p w14:paraId="5CA67E06" w14:textId="77777777" w:rsidR="00372F9D" w:rsidRPr="00372F9D" w:rsidRDefault="00372F9D" w:rsidP="00372F9D">
            <w:pPr>
              <w:widowControl w:val="0"/>
              <w:jc w:val="center"/>
              <w:rPr>
                <w:rFonts w:ascii="Times New Roman" w:hAnsi="Times New Roman" w:cs="Times New Roman"/>
                <w:highlight w:val="yellow"/>
              </w:rPr>
            </w:pPr>
          </w:p>
        </w:tc>
        <w:tc>
          <w:tcPr>
            <w:tcW w:w="3969" w:type="dxa"/>
            <w:vAlign w:val="center"/>
          </w:tcPr>
          <w:p w14:paraId="7A3D8770" w14:textId="77777777" w:rsidR="00372F9D" w:rsidRPr="00372F9D" w:rsidRDefault="00372F9D" w:rsidP="00372F9D">
            <w:pPr>
              <w:widowControl w:val="0"/>
              <w:rPr>
                <w:rFonts w:ascii="Times New Roman" w:hAnsi="Times New Roman" w:cs="Times New Roman"/>
              </w:rPr>
            </w:pPr>
            <w:r w:rsidRPr="006C6133">
              <w:rPr>
                <w:rFonts w:ascii="Times New Roman" w:hAnsi="Times New Roman" w:cs="Times New Roman"/>
              </w:rPr>
              <w:t>Форма выпуска: порошок</w:t>
            </w:r>
            <w:r w:rsidRPr="00372F9D">
              <w:rPr>
                <w:rFonts w:ascii="Times New Roman" w:hAnsi="Times New Roman" w:cs="Times New Roman"/>
              </w:rPr>
              <w:t xml:space="preserve"> для орального применения</w:t>
            </w:r>
          </w:p>
          <w:p w14:paraId="2581DD08"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Применяется для лечения и профилактики </w:t>
            </w:r>
            <w:proofErr w:type="spellStart"/>
            <w:r w:rsidRPr="00372F9D">
              <w:rPr>
                <w:rFonts w:ascii="Times New Roman" w:hAnsi="Times New Roman" w:cs="Times New Roman"/>
              </w:rPr>
              <w:t>колибактериоза</w:t>
            </w:r>
            <w:proofErr w:type="spellEnd"/>
            <w:r w:rsidRPr="00372F9D">
              <w:rPr>
                <w:rFonts w:ascii="Times New Roman" w:hAnsi="Times New Roman" w:cs="Times New Roman"/>
              </w:rPr>
              <w:t>, сальмонеллеза, дизентерии свиней, микоплазмоза цыплят</w:t>
            </w:r>
          </w:p>
          <w:p w14:paraId="020953CD" w14:textId="77777777" w:rsidR="00372F9D" w:rsidRPr="00372F9D" w:rsidRDefault="00372F9D" w:rsidP="00372F9D">
            <w:pPr>
              <w:widowControl w:val="0"/>
              <w:rPr>
                <w:rFonts w:ascii="Times New Roman" w:hAnsi="Times New Roman" w:cs="Times New Roman"/>
                <w:highlight w:val="yellow"/>
              </w:rPr>
            </w:pPr>
            <w:r w:rsidRPr="00372F9D">
              <w:rPr>
                <w:rFonts w:ascii="Times New Roman" w:hAnsi="Times New Roman" w:cs="Times New Roman"/>
              </w:rPr>
              <w:t>Фасовка: 1 кг в пакеты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E0956C"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упак</w:t>
            </w:r>
            <w:proofErr w:type="spellEnd"/>
          </w:p>
        </w:tc>
        <w:tc>
          <w:tcPr>
            <w:tcW w:w="702" w:type="dxa"/>
            <w:vAlign w:val="center"/>
          </w:tcPr>
          <w:p w14:paraId="54D121AF"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1BC4DAE5" w14:textId="77777777" w:rsidTr="006C6133">
        <w:trPr>
          <w:jc w:val="center"/>
        </w:trPr>
        <w:tc>
          <w:tcPr>
            <w:tcW w:w="562" w:type="dxa"/>
            <w:vAlign w:val="center"/>
          </w:tcPr>
          <w:p w14:paraId="61EFC155"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5D8CBB2"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 xml:space="preserve">Стрептомицина сульфат </w:t>
            </w:r>
          </w:p>
        </w:tc>
        <w:tc>
          <w:tcPr>
            <w:tcW w:w="2126" w:type="dxa"/>
            <w:vAlign w:val="center"/>
          </w:tcPr>
          <w:p w14:paraId="290B4222"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стрептомицина сульфат</w:t>
            </w:r>
          </w:p>
        </w:tc>
        <w:tc>
          <w:tcPr>
            <w:tcW w:w="3969" w:type="dxa"/>
            <w:vAlign w:val="center"/>
          </w:tcPr>
          <w:p w14:paraId="2FF4DD5B"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порошок для приготовления раствора для инъекций</w:t>
            </w:r>
          </w:p>
          <w:p w14:paraId="5FDCBF14"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Действующие вещества: стрептомицина сульфат</w:t>
            </w:r>
          </w:p>
          <w:p w14:paraId="329B45FF" w14:textId="77777777" w:rsidR="00372F9D" w:rsidRPr="00372F9D" w:rsidRDefault="00372F9D" w:rsidP="00372F9D">
            <w:pPr>
              <w:widowControl w:val="0"/>
              <w:rPr>
                <w:rFonts w:ascii="Times New Roman" w:hAnsi="Times New Roman" w:cs="Times New Roman"/>
              </w:rPr>
            </w:pPr>
            <w:r w:rsidRPr="006C6133">
              <w:rPr>
                <w:rFonts w:ascii="Times New Roman" w:hAnsi="Times New Roman" w:cs="Times New Roman"/>
              </w:rPr>
              <w:t>Количество в потребительской упаковке: 1,0 г (в пересчете на стрептомицин) во флаконах вместимостью 10 или 20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D9186A"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флак</w:t>
            </w:r>
            <w:proofErr w:type="spellEnd"/>
          </w:p>
        </w:tc>
        <w:tc>
          <w:tcPr>
            <w:tcW w:w="702" w:type="dxa"/>
            <w:vAlign w:val="center"/>
          </w:tcPr>
          <w:p w14:paraId="688A46A3"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58B59353" w14:textId="77777777" w:rsidTr="006C6133">
        <w:trPr>
          <w:jc w:val="center"/>
        </w:trPr>
        <w:tc>
          <w:tcPr>
            <w:tcW w:w="562" w:type="dxa"/>
            <w:vAlign w:val="center"/>
          </w:tcPr>
          <w:p w14:paraId="6A0E4A72"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14AEDA7"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Сурфагон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Асконт</w:t>
            </w:r>
            <w:proofErr w:type="spellEnd"/>
            <w:r w:rsidRPr="00372F9D">
              <w:rPr>
                <w:rFonts w:ascii="Times New Roman" w:hAnsi="Times New Roman" w:cs="Times New Roman"/>
              </w:rPr>
              <w:t>+)</w:t>
            </w:r>
          </w:p>
        </w:tc>
        <w:tc>
          <w:tcPr>
            <w:tcW w:w="2126" w:type="dxa"/>
            <w:vAlign w:val="center"/>
          </w:tcPr>
          <w:p w14:paraId="728BEB45"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аларелин</w:t>
            </w:r>
            <w:proofErr w:type="spellEnd"/>
          </w:p>
        </w:tc>
        <w:tc>
          <w:tcPr>
            <w:tcW w:w="3969" w:type="dxa"/>
            <w:vAlign w:val="center"/>
          </w:tcPr>
          <w:p w14:paraId="7CCD9A78"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76ABD6B7"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Действующие вещества: </w:t>
            </w:r>
            <w:proofErr w:type="spellStart"/>
            <w:r w:rsidRPr="00372F9D">
              <w:rPr>
                <w:rFonts w:ascii="Times New Roman" w:hAnsi="Times New Roman" w:cs="Times New Roman"/>
              </w:rPr>
              <w:t>люлиберина</w:t>
            </w:r>
            <w:proofErr w:type="spellEnd"/>
            <w:r w:rsidRPr="00372F9D">
              <w:rPr>
                <w:rFonts w:ascii="Times New Roman" w:hAnsi="Times New Roman" w:cs="Times New Roman"/>
              </w:rPr>
              <w:t xml:space="preserve"> ацетат</w:t>
            </w:r>
          </w:p>
          <w:p w14:paraId="395924B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0,005 мг</w:t>
            </w:r>
          </w:p>
          <w:p w14:paraId="2BE157AB"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по 10 во флаконах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ED0BE4"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флак</w:t>
            </w:r>
            <w:proofErr w:type="spellEnd"/>
          </w:p>
        </w:tc>
        <w:tc>
          <w:tcPr>
            <w:tcW w:w="702" w:type="dxa"/>
            <w:vAlign w:val="center"/>
          </w:tcPr>
          <w:p w14:paraId="66EE22AF"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7F19018F" w14:textId="77777777" w:rsidTr="006C6133">
        <w:trPr>
          <w:jc w:val="center"/>
        </w:trPr>
        <w:tc>
          <w:tcPr>
            <w:tcW w:w="562" w:type="dxa"/>
            <w:vAlign w:val="center"/>
          </w:tcPr>
          <w:p w14:paraId="48E1CBBE"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95203C7"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Тилозин</w:t>
            </w:r>
            <w:proofErr w:type="spellEnd"/>
            <w:r w:rsidRPr="00372F9D">
              <w:rPr>
                <w:rFonts w:ascii="Times New Roman" w:hAnsi="Times New Roman" w:cs="Times New Roman"/>
              </w:rPr>
              <w:t xml:space="preserve"> 200 </w:t>
            </w:r>
          </w:p>
        </w:tc>
        <w:tc>
          <w:tcPr>
            <w:tcW w:w="2126" w:type="dxa"/>
            <w:vAlign w:val="center"/>
          </w:tcPr>
          <w:p w14:paraId="7A67B544"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тилозин</w:t>
            </w:r>
            <w:proofErr w:type="spellEnd"/>
          </w:p>
        </w:tc>
        <w:tc>
          <w:tcPr>
            <w:tcW w:w="3969" w:type="dxa"/>
            <w:vAlign w:val="center"/>
          </w:tcPr>
          <w:p w14:paraId="77A1F8F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1BD856E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200 мг</w:t>
            </w:r>
          </w:p>
          <w:p w14:paraId="558985B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50 мл во флаконах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DAF1F5"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флак</w:t>
            </w:r>
            <w:proofErr w:type="spellEnd"/>
          </w:p>
        </w:tc>
        <w:tc>
          <w:tcPr>
            <w:tcW w:w="702" w:type="dxa"/>
            <w:vAlign w:val="center"/>
          </w:tcPr>
          <w:p w14:paraId="4580F3E2"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13FE4A12" w14:textId="77777777" w:rsidTr="006C6133">
        <w:trPr>
          <w:jc w:val="center"/>
        </w:trPr>
        <w:tc>
          <w:tcPr>
            <w:tcW w:w="562" w:type="dxa"/>
            <w:vAlign w:val="center"/>
          </w:tcPr>
          <w:p w14:paraId="7D5DD0B1"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31C1F59"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Тилозин</w:t>
            </w:r>
            <w:proofErr w:type="spellEnd"/>
            <w:r w:rsidRPr="00372F9D">
              <w:rPr>
                <w:rFonts w:ascii="Times New Roman" w:hAnsi="Times New Roman" w:cs="Times New Roman"/>
              </w:rPr>
              <w:t xml:space="preserve"> 50 </w:t>
            </w:r>
          </w:p>
        </w:tc>
        <w:tc>
          <w:tcPr>
            <w:tcW w:w="2126" w:type="dxa"/>
            <w:vAlign w:val="center"/>
          </w:tcPr>
          <w:p w14:paraId="38EB555A"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тилозин</w:t>
            </w:r>
            <w:proofErr w:type="spellEnd"/>
          </w:p>
        </w:tc>
        <w:tc>
          <w:tcPr>
            <w:tcW w:w="3969" w:type="dxa"/>
            <w:vAlign w:val="center"/>
          </w:tcPr>
          <w:p w14:paraId="3736242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3314D5F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50 мг</w:t>
            </w:r>
          </w:p>
          <w:p w14:paraId="41602AC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100 мл во флаконах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5534C3"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флак</w:t>
            </w:r>
            <w:proofErr w:type="spellEnd"/>
          </w:p>
        </w:tc>
        <w:tc>
          <w:tcPr>
            <w:tcW w:w="702" w:type="dxa"/>
            <w:vAlign w:val="center"/>
          </w:tcPr>
          <w:p w14:paraId="5CD5DFF9"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5B088584" w14:textId="77777777" w:rsidTr="006C6133">
        <w:trPr>
          <w:jc w:val="center"/>
        </w:trPr>
        <w:tc>
          <w:tcPr>
            <w:tcW w:w="562" w:type="dxa"/>
            <w:vAlign w:val="center"/>
          </w:tcPr>
          <w:p w14:paraId="1D6C5C9F"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12A0F8F"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Тривитамин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Тривит</w:t>
            </w:r>
            <w:proofErr w:type="spellEnd"/>
            <w:r w:rsidRPr="00372F9D">
              <w:rPr>
                <w:rFonts w:ascii="Times New Roman" w:hAnsi="Times New Roman" w:cs="Times New Roman"/>
              </w:rPr>
              <w:t>) (Гамма)</w:t>
            </w:r>
          </w:p>
        </w:tc>
        <w:tc>
          <w:tcPr>
            <w:tcW w:w="2126" w:type="dxa"/>
            <w:vAlign w:val="center"/>
          </w:tcPr>
          <w:p w14:paraId="25A3CBF3"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ретинол</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холекальциферол</w:t>
            </w:r>
            <w:proofErr w:type="spellEnd"/>
            <w:r w:rsidRPr="00372F9D">
              <w:rPr>
                <w:rFonts w:ascii="Times New Roman" w:hAnsi="Times New Roman" w:cs="Times New Roman"/>
              </w:rPr>
              <w:t>, витамин</w:t>
            </w:r>
            <w:proofErr w:type="gramStart"/>
            <w:r w:rsidRPr="00372F9D">
              <w:rPr>
                <w:rFonts w:ascii="Times New Roman" w:hAnsi="Times New Roman" w:cs="Times New Roman"/>
              </w:rPr>
              <w:t xml:space="preserve"> Е</w:t>
            </w:r>
            <w:proofErr w:type="gramEnd"/>
          </w:p>
        </w:tc>
        <w:tc>
          <w:tcPr>
            <w:tcW w:w="3969" w:type="dxa"/>
            <w:vAlign w:val="center"/>
          </w:tcPr>
          <w:p w14:paraId="17D3EB7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 и орального применения</w:t>
            </w:r>
          </w:p>
          <w:p w14:paraId="37FC107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Действующие вещества: витамин</w:t>
            </w:r>
            <w:proofErr w:type="gramStart"/>
            <w:r w:rsidRPr="00372F9D">
              <w:rPr>
                <w:rFonts w:ascii="Times New Roman" w:hAnsi="Times New Roman" w:cs="Times New Roman"/>
              </w:rPr>
              <w:t xml:space="preserve"> А</w:t>
            </w:r>
            <w:proofErr w:type="gramEnd"/>
            <w:r w:rsidRPr="00372F9D">
              <w:rPr>
                <w:rFonts w:ascii="Times New Roman" w:hAnsi="Times New Roman" w:cs="Times New Roman"/>
              </w:rPr>
              <w:t xml:space="preserve"> (</w:t>
            </w:r>
            <w:proofErr w:type="spellStart"/>
            <w:r w:rsidRPr="00372F9D">
              <w:rPr>
                <w:rFonts w:ascii="Times New Roman" w:hAnsi="Times New Roman" w:cs="Times New Roman"/>
              </w:rPr>
              <w:t>ретинол</w:t>
            </w:r>
            <w:proofErr w:type="spellEnd"/>
            <w:r w:rsidRPr="00372F9D">
              <w:rPr>
                <w:rFonts w:ascii="Times New Roman" w:hAnsi="Times New Roman" w:cs="Times New Roman"/>
              </w:rPr>
              <w:t>), витамин Д3 (</w:t>
            </w:r>
            <w:proofErr w:type="spellStart"/>
            <w:r w:rsidRPr="00372F9D">
              <w:rPr>
                <w:rFonts w:ascii="Times New Roman" w:hAnsi="Times New Roman" w:cs="Times New Roman"/>
              </w:rPr>
              <w:t>холекальциферол</w:t>
            </w:r>
            <w:proofErr w:type="spellEnd"/>
            <w:r w:rsidRPr="00372F9D">
              <w:rPr>
                <w:rFonts w:ascii="Times New Roman" w:hAnsi="Times New Roman" w:cs="Times New Roman"/>
              </w:rPr>
              <w:t>), витамин Е (токоферол)</w:t>
            </w:r>
          </w:p>
          <w:p w14:paraId="5C0F6FFA"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rPr>
              <w:t>Дозировка: 15000 МЕ/1500 МЕ/15 мг</w:t>
            </w:r>
          </w:p>
          <w:p w14:paraId="5747BB1C" w14:textId="77777777" w:rsidR="00372F9D" w:rsidRPr="00372F9D" w:rsidRDefault="00372F9D" w:rsidP="00372F9D">
            <w:pPr>
              <w:widowControl w:val="0"/>
              <w:rPr>
                <w:rFonts w:ascii="Times New Roman" w:hAnsi="Times New Roman" w:cs="Times New Roman"/>
              </w:rPr>
            </w:pPr>
            <w:r w:rsidRPr="006C6133">
              <w:rPr>
                <w:rFonts w:ascii="Times New Roman" w:hAnsi="Times New Roman" w:cs="Times New Roman"/>
              </w:rPr>
              <w:t>Количество в потребительской упаковке: по 100 мл во флаконах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E21396"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7D164957"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3B4B52E8" w14:textId="77777777" w:rsidTr="006C6133">
        <w:trPr>
          <w:jc w:val="center"/>
        </w:trPr>
        <w:tc>
          <w:tcPr>
            <w:tcW w:w="562" w:type="dxa"/>
            <w:vAlign w:val="center"/>
          </w:tcPr>
          <w:p w14:paraId="70F6FCF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E5415D4"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Трициллин</w:t>
            </w:r>
            <w:proofErr w:type="spellEnd"/>
            <w:r w:rsidRPr="00372F9D">
              <w:rPr>
                <w:rFonts w:ascii="Times New Roman" w:hAnsi="Times New Roman" w:cs="Times New Roman"/>
              </w:rPr>
              <w:t xml:space="preserve"> 6 г (</w:t>
            </w:r>
            <w:proofErr w:type="spellStart"/>
            <w:r w:rsidRPr="00372F9D">
              <w:rPr>
                <w:rFonts w:ascii="Times New Roman" w:hAnsi="Times New Roman" w:cs="Times New Roman"/>
              </w:rPr>
              <w:t>Асконт</w:t>
            </w:r>
            <w:proofErr w:type="spellEnd"/>
            <w:r w:rsidRPr="00372F9D">
              <w:rPr>
                <w:rFonts w:ascii="Times New Roman" w:hAnsi="Times New Roman" w:cs="Times New Roman"/>
              </w:rPr>
              <w:t>+)</w:t>
            </w:r>
          </w:p>
        </w:tc>
        <w:tc>
          <w:tcPr>
            <w:tcW w:w="2126" w:type="dxa"/>
            <w:vAlign w:val="center"/>
          </w:tcPr>
          <w:p w14:paraId="0AD64E8B"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бензилпенициллин</w:t>
            </w:r>
            <w:proofErr w:type="spellEnd"/>
            <w:r w:rsidRPr="00372F9D">
              <w:rPr>
                <w:rFonts w:ascii="Times New Roman" w:hAnsi="Times New Roman" w:cs="Times New Roman"/>
              </w:rPr>
              <w:t>, стрептомицин, стрептоцид (сульфаниламид)</w:t>
            </w:r>
          </w:p>
        </w:tc>
        <w:tc>
          <w:tcPr>
            <w:tcW w:w="3969" w:type="dxa"/>
            <w:vAlign w:val="center"/>
          </w:tcPr>
          <w:p w14:paraId="5A8FECE2" w14:textId="77777777" w:rsidR="00372F9D" w:rsidRPr="00372F9D" w:rsidRDefault="00372F9D" w:rsidP="00372F9D">
            <w:pPr>
              <w:widowControl w:val="0"/>
              <w:rPr>
                <w:rFonts w:ascii="Times New Roman" w:hAnsi="Times New Roman" w:cs="Times New Roman"/>
              </w:rPr>
            </w:pPr>
            <w:proofErr w:type="spellStart"/>
            <w:r w:rsidRPr="00372F9D">
              <w:rPr>
                <w:rFonts w:ascii="Times New Roman" w:hAnsi="Times New Roman" w:cs="Times New Roman"/>
              </w:rPr>
              <w:t>екарственная</w:t>
            </w:r>
            <w:proofErr w:type="spellEnd"/>
            <w:r w:rsidRPr="00372F9D">
              <w:rPr>
                <w:rFonts w:ascii="Times New Roman" w:hAnsi="Times New Roman" w:cs="Times New Roman"/>
              </w:rPr>
              <w:t xml:space="preserve"> форма: порошок</w:t>
            </w:r>
          </w:p>
          <w:p w14:paraId="5E7F7164"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Действующие вещества: </w:t>
            </w:r>
            <w:proofErr w:type="spellStart"/>
            <w:r w:rsidRPr="00372F9D">
              <w:rPr>
                <w:rFonts w:ascii="Times New Roman" w:hAnsi="Times New Roman" w:cs="Times New Roman"/>
              </w:rPr>
              <w:t>бензилпенициллин</w:t>
            </w:r>
            <w:proofErr w:type="spellEnd"/>
            <w:r w:rsidRPr="00372F9D">
              <w:rPr>
                <w:rFonts w:ascii="Times New Roman" w:hAnsi="Times New Roman" w:cs="Times New Roman"/>
              </w:rPr>
              <w:t>-натрий, стрептомицин, стрептоцид (сульфаниламид)</w:t>
            </w:r>
          </w:p>
          <w:p w14:paraId="5A2DFA9E" w14:textId="77777777" w:rsidR="00372F9D" w:rsidRPr="00372F9D" w:rsidRDefault="00372F9D" w:rsidP="00372F9D">
            <w:pPr>
              <w:widowControl w:val="0"/>
              <w:rPr>
                <w:rFonts w:ascii="Times New Roman" w:hAnsi="Times New Roman" w:cs="Times New Roman"/>
              </w:rPr>
            </w:pPr>
            <w:r w:rsidRPr="006C6133">
              <w:rPr>
                <w:rFonts w:ascii="Times New Roman" w:hAnsi="Times New Roman" w:cs="Times New Roman"/>
              </w:rPr>
              <w:t>Фасовка: по 6 г 50 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F471D1"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2CBF206A"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4623B73C" w14:textId="77777777" w:rsidTr="006C6133">
        <w:trPr>
          <w:jc w:val="center"/>
        </w:trPr>
        <w:tc>
          <w:tcPr>
            <w:tcW w:w="562" w:type="dxa"/>
            <w:vAlign w:val="center"/>
          </w:tcPr>
          <w:p w14:paraId="53B8644C"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3ECA587"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Уникокцид</w:t>
            </w:r>
            <w:proofErr w:type="spellEnd"/>
          </w:p>
        </w:tc>
        <w:tc>
          <w:tcPr>
            <w:tcW w:w="2126" w:type="dxa"/>
            <w:vAlign w:val="center"/>
          </w:tcPr>
          <w:p w14:paraId="089717CB"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диклазурил</w:t>
            </w:r>
            <w:proofErr w:type="spellEnd"/>
          </w:p>
        </w:tc>
        <w:tc>
          <w:tcPr>
            <w:tcW w:w="3969" w:type="dxa"/>
            <w:vAlign w:val="center"/>
          </w:tcPr>
          <w:p w14:paraId="277881DE"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перорального применения</w:t>
            </w:r>
          </w:p>
          <w:p w14:paraId="551AE13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2,5 мг</w:t>
            </w:r>
          </w:p>
          <w:p w14:paraId="033DC97B"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10 мл в полимерные флаконы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671B65"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3292D5E0"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2BAFE5C9" w14:textId="77777777" w:rsidTr="006C6133">
        <w:trPr>
          <w:jc w:val="center"/>
        </w:trPr>
        <w:tc>
          <w:tcPr>
            <w:tcW w:w="562" w:type="dxa"/>
            <w:vAlign w:val="center"/>
          </w:tcPr>
          <w:p w14:paraId="63394FDD"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8B9ADAC"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Фелиферон</w:t>
            </w:r>
            <w:proofErr w:type="spellEnd"/>
            <w:r w:rsidRPr="00372F9D">
              <w:rPr>
                <w:rFonts w:ascii="Times New Roman" w:hAnsi="Times New Roman" w:cs="Times New Roman"/>
              </w:rPr>
              <w:t>® №5</w:t>
            </w:r>
          </w:p>
        </w:tc>
        <w:tc>
          <w:tcPr>
            <w:tcW w:w="2126" w:type="dxa"/>
            <w:vAlign w:val="center"/>
          </w:tcPr>
          <w:p w14:paraId="764877E6"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интерферон кошки</w:t>
            </w:r>
          </w:p>
        </w:tc>
        <w:tc>
          <w:tcPr>
            <w:tcW w:w="3969" w:type="dxa"/>
            <w:vAlign w:val="center"/>
          </w:tcPr>
          <w:p w14:paraId="552C9948"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2B013A32"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400000 МЕ</w:t>
            </w:r>
          </w:p>
          <w:p w14:paraId="69225E3D"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по 2,5 мл во флаконах объемом 3 мл № 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862E56"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упак</w:t>
            </w:r>
            <w:proofErr w:type="spellEnd"/>
          </w:p>
        </w:tc>
        <w:tc>
          <w:tcPr>
            <w:tcW w:w="702" w:type="dxa"/>
            <w:vAlign w:val="center"/>
          </w:tcPr>
          <w:p w14:paraId="44AC93D3"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7ABA5D21" w14:textId="77777777" w:rsidTr="006C6133">
        <w:trPr>
          <w:jc w:val="center"/>
        </w:trPr>
        <w:tc>
          <w:tcPr>
            <w:tcW w:w="562" w:type="dxa"/>
            <w:vAlign w:val="center"/>
          </w:tcPr>
          <w:p w14:paraId="160F2B96"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F07CB9E"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Фитокальцевит</w:t>
            </w:r>
            <w:proofErr w:type="spellEnd"/>
            <w:r w:rsidRPr="00372F9D">
              <w:rPr>
                <w:rFonts w:ascii="Times New Roman" w:hAnsi="Times New Roman" w:cs="Times New Roman"/>
              </w:rPr>
              <w:t xml:space="preserve"> </w:t>
            </w:r>
            <w:r w:rsidRPr="00372F9D">
              <w:rPr>
                <w:rFonts w:ascii="Times New Roman" w:hAnsi="Times New Roman" w:cs="Times New Roman"/>
              </w:rPr>
              <w:lastRenderedPageBreak/>
              <w:t>д/взрослых собак</w:t>
            </w:r>
          </w:p>
        </w:tc>
        <w:tc>
          <w:tcPr>
            <w:tcW w:w="2126" w:type="dxa"/>
            <w:vAlign w:val="center"/>
          </w:tcPr>
          <w:p w14:paraId="491B5A18"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395C219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Лекарственная форма: порошок для </w:t>
            </w:r>
            <w:r w:rsidRPr="00372F9D">
              <w:rPr>
                <w:rFonts w:ascii="Times New Roman" w:hAnsi="Times New Roman" w:cs="Times New Roman"/>
              </w:rPr>
              <w:lastRenderedPageBreak/>
              <w:t>орального применения</w:t>
            </w:r>
          </w:p>
          <w:p w14:paraId="1E8058CC"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Действующие вещества: витаминный комплекс</w:t>
            </w:r>
          </w:p>
          <w:p w14:paraId="3CDB4886"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Фасовка: 500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7A2248"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lastRenderedPageBreak/>
              <w:t>шт</w:t>
            </w:r>
            <w:proofErr w:type="spellEnd"/>
            <w:proofErr w:type="gramEnd"/>
          </w:p>
        </w:tc>
        <w:tc>
          <w:tcPr>
            <w:tcW w:w="702" w:type="dxa"/>
            <w:vAlign w:val="center"/>
          </w:tcPr>
          <w:p w14:paraId="3F8209AF"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1A7046AE" w14:textId="77777777" w:rsidTr="006C6133">
        <w:trPr>
          <w:jc w:val="center"/>
        </w:trPr>
        <w:tc>
          <w:tcPr>
            <w:tcW w:w="562" w:type="dxa"/>
            <w:vAlign w:val="center"/>
          </w:tcPr>
          <w:p w14:paraId="5A93C408"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1D44949"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Фитокальцевит</w:t>
            </w:r>
            <w:proofErr w:type="spellEnd"/>
            <w:r w:rsidRPr="00372F9D">
              <w:rPr>
                <w:rFonts w:ascii="Times New Roman" w:hAnsi="Times New Roman" w:cs="Times New Roman"/>
              </w:rPr>
              <w:t xml:space="preserve"> д/щенков </w:t>
            </w:r>
          </w:p>
        </w:tc>
        <w:tc>
          <w:tcPr>
            <w:tcW w:w="2126" w:type="dxa"/>
            <w:vAlign w:val="center"/>
          </w:tcPr>
          <w:p w14:paraId="780C6250"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0E248D6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порошок для орального применения</w:t>
            </w:r>
          </w:p>
          <w:p w14:paraId="2B506E86"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Действующие вещества: витаминный комплекс</w:t>
            </w:r>
          </w:p>
          <w:p w14:paraId="47ACCB9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Фасовка: 500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0A5F0E"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67ED6CB5"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3C75EFBA" w14:textId="77777777" w:rsidTr="006C6133">
        <w:trPr>
          <w:jc w:val="center"/>
        </w:trPr>
        <w:tc>
          <w:tcPr>
            <w:tcW w:w="562" w:type="dxa"/>
            <w:vAlign w:val="center"/>
          </w:tcPr>
          <w:p w14:paraId="60543C67"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1A9E284B"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Хелавит</w:t>
            </w:r>
            <w:proofErr w:type="spellEnd"/>
            <w:r w:rsidRPr="00372F9D">
              <w:rPr>
                <w:rFonts w:ascii="Times New Roman" w:hAnsi="Times New Roman" w:cs="Times New Roman"/>
              </w:rPr>
              <w:t xml:space="preserve"> C д/собак и кошек</w:t>
            </w:r>
          </w:p>
        </w:tc>
        <w:tc>
          <w:tcPr>
            <w:tcW w:w="2126" w:type="dxa"/>
            <w:vAlign w:val="center"/>
          </w:tcPr>
          <w:p w14:paraId="407C75CD"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01C007ED"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орального применения</w:t>
            </w:r>
          </w:p>
          <w:p w14:paraId="3EFCC964"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Действующие вещества: комплекс </w:t>
            </w:r>
            <w:proofErr w:type="spellStart"/>
            <w:r w:rsidRPr="00372F9D">
              <w:rPr>
                <w:rFonts w:ascii="Times New Roman" w:hAnsi="Times New Roman" w:cs="Times New Roman"/>
              </w:rPr>
              <w:t>этилендиаминдиянтарной</w:t>
            </w:r>
            <w:proofErr w:type="spellEnd"/>
            <w:r w:rsidRPr="00372F9D">
              <w:rPr>
                <w:rFonts w:ascii="Times New Roman" w:hAnsi="Times New Roman" w:cs="Times New Roman"/>
              </w:rPr>
              <w:t xml:space="preserve"> кислоты и лизина с микроэлементами</w:t>
            </w:r>
          </w:p>
          <w:p w14:paraId="02C6E750"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70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A49459"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7BDBDB38"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66DDB3CE" w14:textId="77777777" w:rsidTr="006C6133">
        <w:trPr>
          <w:jc w:val="center"/>
        </w:trPr>
        <w:tc>
          <w:tcPr>
            <w:tcW w:w="562" w:type="dxa"/>
            <w:vAlign w:val="center"/>
          </w:tcPr>
          <w:p w14:paraId="137A7A21"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CAC095F"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Хелавит</w:t>
            </w:r>
            <w:proofErr w:type="spellEnd"/>
            <w:proofErr w:type="gramStart"/>
            <w:r w:rsidRPr="00372F9D">
              <w:rPr>
                <w:rFonts w:ascii="Times New Roman" w:hAnsi="Times New Roman" w:cs="Times New Roman"/>
              </w:rPr>
              <w:t xml:space="preserve"> А</w:t>
            </w:r>
            <w:proofErr w:type="gramEnd"/>
            <w:r w:rsidRPr="00372F9D">
              <w:rPr>
                <w:rFonts w:ascii="Times New Roman" w:hAnsi="Times New Roman" w:cs="Times New Roman"/>
              </w:rPr>
              <w:t xml:space="preserve"> для с/х животных</w:t>
            </w:r>
          </w:p>
        </w:tc>
        <w:tc>
          <w:tcPr>
            <w:tcW w:w="2126" w:type="dxa"/>
            <w:vAlign w:val="center"/>
          </w:tcPr>
          <w:p w14:paraId="4EF062FE"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7712902C"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орального применения</w:t>
            </w:r>
          </w:p>
          <w:p w14:paraId="1E31E963"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Действующие вещества: комплекс </w:t>
            </w:r>
            <w:proofErr w:type="spellStart"/>
            <w:r w:rsidRPr="00372F9D">
              <w:rPr>
                <w:rFonts w:ascii="Times New Roman" w:hAnsi="Times New Roman" w:cs="Times New Roman"/>
              </w:rPr>
              <w:t>этилендиаминдиянтарной</w:t>
            </w:r>
            <w:proofErr w:type="spellEnd"/>
            <w:r w:rsidRPr="00372F9D">
              <w:rPr>
                <w:rFonts w:ascii="Times New Roman" w:hAnsi="Times New Roman" w:cs="Times New Roman"/>
              </w:rPr>
              <w:t xml:space="preserve"> кислоты и лизина с микроэлементами</w:t>
            </w:r>
          </w:p>
          <w:p w14:paraId="7BD3491D"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250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A8C8AE"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2D27B1D3"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24D5FD3F" w14:textId="77777777" w:rsidTr="006C6133">
        <w:trPr>
          <w:jc w:val="center"/>
        </w:trPr>
        <w:tc>
          <w:tcPr>
            <w:tcW w:w="562" w:type="dxa"/>
            <w:vAlign w:val="center"/>
          </w:tcPr>
          <w:p w14:paraId="6247E2F7"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7ADB049B"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Хелсивит</w:t>
            </w:r>
            <w:proofErr w:type="spellEnd"/>
            <w:r w:rsidRPr="00372F9D">
              <w:rPr>
                <w:rFonts w:ascii="Times New Roman" w:hAnsi="Times New Roman" w:cs="Times New Roman"/>
              </w:rPr>
              <w:t xml:space="preserve"> </w:t>
            </w:r>
          </w:p>
        </w:tc>
        <w:tc>
          <w:tcPr>
            <w:tcW w:w="2126" w:type="dxa"/>
            <w:vAlign w:val="center"/>
          </w:tcPr>
          <w:p w14:paraId="3F4C9735"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7851B17B"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орального применения</w:t>
            </w:r>
          </w:p>
          <w:p w14:paraId="7112A4BB"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Действующие вещества: комплекс </w:t>
            </w:r>
            <w:proofErr w:type="spellStart"/>
            <w:r w:rsidRPr="00372F9D">
              <w:rPr>
                <w:rFonts w:ascii="Times New Roman" w:hAnsi="Times New Roman" w:cs="Times New Roman"/>
              </w:rPr>
              <w:t>этилендиаминдиянтарной</w:t>
            </w:r>
            <w:proofErr w:type="spellEnd"/>
            <w:r w:rsidRPr="00372F9D">
              <w:rPr>
                <w:rFonts w:ascii="Times New Roman" w:hAnsi="Times New Roman" w:cs="Times New Roman"/>
              </w:rPr>
              <w:t xml:space="preserve"> кислоты и лизина с микроэлементами</w:t>
            </w:r>
          </w:p>
          <w:p w14:paraId="73468D3F"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100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A598B4"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флак</w:t>
            </w:r>
            <w:proofErr w:type="spellEnd"/>
          </w:p>
        </w:tc>
        <w:tc>
          <w:tcPr>
            <w:tcW w:w="702" w:type="dxa"/>
            <w:vAlign w:val="center"/>
          </w:tcPr>
          <w:p w14:paraId="0FE0241C"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601E99D8" w14:textId="77777777" w:rsidTr="006C6133">
        <w:trPr>
          <w:jc w:val="center"/>
        </w:trPr>
        <w:tc>
          <w:tcPr>
            <w:tcW w:w="562" w:type="dxa"/>
            <w:vAlign w:val="center"/>
          </w:tcPr>
          <w:p w14:paraId="406120C5"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932F8F6"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Цамакс</w:t>
            </w:r>
            <w:proofErr w:type="spellEnd"/>
          </w:p>
        </w:tc>
        <w:tc>
          <w:tcPr>
            <w:tcW w:w="2126" w:type="dxa"/>
            <w:vAlign w:val="center"/>
          </w:tcPr>
          <w:p w14:paraId="6385D593"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205F4AEF"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Тип: кормовая добавка</w:t>
            </w:r>
          </w:p>
          <w:p w14:paraId="02CA8733"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Форма: двойной </w:t>
            </w:r>
            <w:proofErr w:type="spellStart"/>
            <w:r w:rsidRPr="00372F9D">
              <w:rPr>
                <w:rFonts w:ascii="Times New Roman" w:hAnsi="Times New Roman" w:cs="Times New Roman"/>
              </w:rPr>
              <w:t>энтеросорб</w:t>
            </w:r>
            <w:proofErr w:type="gramStart"/>
            <w:r w:rsidRPr="00372F9D">
              <w:rPr>
                <w:rFonts w:ascii="Times New Roman" w:hAnsi="Times New Roman" w:cs="Times New Roman"/>
              </w:rPr>
              <w:t>.д</w:t>
            </w:r>
            <w:proofErr w:type="gramEnd"/>
            <w:r w:rsidRPr="00372F9D">
              <w:rPr>
                <w:rFonts w:ascii="Times New Roman" w:hAnsi="Times New Roman" w:cs="Times New Roman"/>
              </w:rPr>
              <w:t>ля</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дом.животных</w:t>
            </w:r>
            <w:proofErr w:type="spellEnd"/>
            <w:r w:rsidRPr="00372F9D">
              <w:rPr>
                <w:rFonts w:ascii="Times New Roman" w:hAnsi="Times New Roman" w:cs="Times New Roman"/>
              </w:rPr>
              <w:t xml:space="preserve"> без серы</w:t>
            </w:r>
          </w:p>
          <w:p w14:paraId="2EB150DF"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Вес: 100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784E55"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19620320" w14:textId="77777777" w:rsidR="00372F9D" w:rsidRPr="00372F9D" w:rsidRDefault="00372F9D" w:rsidP="00372F9D">
            <w:pPr>
              <w:widowControl w:val="0"/>
              <w:jc w:val="center"/>
              <w:rPr>
                <w:rFonts w:ascii="Times New Roman" w:hAnsi="Times New Roman" w:cs="Times New Roman"/>
                <w:lang w:val="en-US"/>
              </w:rPr>
            </w:pPr>
            <w:r w:rsidRPr="00372F9D">
              <w:rPr>
                <w:rFonts w:ascii="Times New Roman" w:hAnsi="Times New Roman" w:cs="Times New Roman"/>
              </w:rPr>
              <w:t>1</w:t>
            </w:r>
          </w:p>
        </w:tc>
      </w:tr>
      <w:tr w:rsidR="00372F9D" w:rsidRPr="00372F9D" w14:paraId="2F1E3C5D" w14:textId="77777777" w:rsidTr="006C6133">
        <w:trPr>
          <w:jc w:val="center"/>
        </w:trPr>
        <w:tc>
          <w:tcPr>
            <w:tcW w:w="562" w:type="dxa"/>
            <w:vAlign w:val="center"/>
          </w:tcPr>
          <w:p w14:paraId="1100EEA7"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lang w:val="en-US"/>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BD047D2"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Цамакс</w:t>
            </w:r>
            <w:proofErr w:type="spellEnd"/>
          </w:p>
        </w:tc>
        <w:tc>
          <w:tcPr>
            <w:tcW w:w="2126" w:type="dxa"/>
            <w:vAlign w:val="center"/>
          </w:tcPr>
          <w:p w14:paraId="3060243F"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735B6085"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Тип: кормовая добавка</w:t>
            </w:r>
          </w:p>
          <w:p w14:paraId="1392D424"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Форма: двойной </w:t>
            </w:r>
            <w:proofErr w:type="spellStart"/>
            <w:r w:rsidRPr="00372F9D">
              <w:rPr>
                <w:rFonts w:ascii="Times New Roman" w:hAnsi="Times New Roman" w:cs="Times New Roman"/>
              </w:rPr>
              <w:t>энтеросорбент</w:t>
            </w:r>
            <w:proofErr w:type="spellEnd"/>
            <w:r w:rsidRPr="00372F9D">
              <w:rPr>
                <w:rFonts w:ascii="Times New Roman" w:hAnsi="Times New Roman" w:cs="Times New Roman"/>
              </w:rPr>
              <w:t xml:space="preserve"> для щенков, </w:t>
            </w:r>
            <w:proofErr w:type="spellStart"/>
            <w:r w:rsidRPr="00372F9D">
              <w:rPr>
                <w:rFonts w:ascii="Times New Roman" w:hAnsi="Times New Roman" w:cs="Times New Roman"/>
              </w:rPr>
              <w:t>мел</w:t>
            </w:r>
            <w:proofErr w:type="gramStart"/>
            <w:r w:rsidRPr="00372F9D">
              <w:rPr>
                <w:rFonts w:ascii="Times New Roman" w:hAnsi="Times New Roman" w:cs="Times New Roman"/>
              </w:rPr>
              <w:t>.с</w:t>
            </w:r>
            <w:proofErr w:type="gramEnd"/>
            <w:r w:rsidRPr="00372F9D">
              <w:rPr>
                <w:rFonts w:ascii="Times New Roman" w:hAnsi="Times New Roman" w:cs="Times New Roman"/>
              </w:rPr>
              <w:t>обак</w:t>
            </w:r>
            <w:proofErr w:type="spellEnd"/>
            <w:r w:rsidRPr="00372F9D">
              <w:rPr>
                <w:rFonts w:ascii="Times New Roman" w:hAnsi="Times New Roman" w:cs="Times New Roman"/>
              </w:rPr>
              <w:t xml:space="preserve"> без серы</w:t>
            </w:r>
          </w:p>
          <w:p w14:paraId="02E12C7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Вес: 100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72A9D8"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30EA7F31"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64EE8500" w14:textId="77777777" w:rsidTr="006C6133">
        <w:trPr>
          <w:jc w:val="center"/>
        </w:trPr>
        <w:tc>
          <w:tcPr>
            <w:tcW w:w="562" w:type="dxa"/>
            <w:vAlign w:val="center"/>
          </w:tcPr>
          <w:p w14:paraId="35FE9327"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2601112"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Цифлунит</w:t>
            </w:r>
            <w:proofErr w:type="spellEnd"/>
            <w:r w:rsidRPr="00372F9D">
              <w:rPr>
                <w:rFonts w:ascii="Times New Roman" w:hAnsi="Times New Roman" w:cs="Times New Roman"/>
              </w:rPr>
              <w:t xml:space="preserve"> 100мл</w:t>
            </w:r>
          </w:p>
        </w:tc>
        <w:tc>
          <w:tcPr>
            <w:tcW w:w="2126" w:type="dxa"/>
            <w:vAlign w:val="center"/>
          </w:tcPr>
          <w:p w14:paraId="3A7B811C"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цифлутрин</w:t>
            </w:r>
            <w:proofErr w:type="spellEnd"/>
          </w:p>
        </w:tc>
        <w:tc>
          <w:tcPr>
            <w:tcW w:w="3969" w:type="dxa"/>
            <w:vAlign w:val="center"/>
          </w:tcPr>
          <w:p w14:paraId="2F14D10A"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наружного применения</w:t>
            </w:r>
          </w:p>
          <w:p w14:paraId="4CA42A26"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10 мг</w:t>
            </w:r>
          </w:p>
          <w:p w14:paraId="50F1D283"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1000 мл в полимерных бутылках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25DC34"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0F7DB752"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64140F8F" w14:textId="77777777" w:rsidTr="006C6133">
        <w:trPr>
          <w:jc w:val="center"/>
        </w:trPr>
        <w:tc>
          <w:tcPr>
            <w:tcW w:w="562" w:type="dxa"/>
            <w:vAlign w:val="center"/>
          </w:tcPr>
          <w:p w14:paraId="2D714464"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D597FAD"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 xml:space="preserve">Шампунь лечебный </w:t>
            </w:r>
            <w:proofErr w:type="spellStart"/>
            <w:r w:rsidRPr="00372F9D">
              <w:rPr>
                <w:rFonts w:ascii="Times New Roman" w:hAnsi="Times New Roman" w:cs="Times New Roman"/>
              </w:rPr>
              <w:t>Пчелодар</w:t>
            </w:r>
            <w:proofErr w:type="spellEnd"/>
          </w:p>
        </w:tc>
        <w:tc>
          <w:tcPr>
            <w:tcW w:w="2126" w:type="dxa"/>
            <w:vAlign w:val="center"/>
          </w:tcPr>
          <w:p w14:paraId="1D83F767" w14:textId="77777777" w:rsidR="00372F9D" w:rsidRPr="00372F9D" w:rsidRDefault="00372F9D" w:rsidP="00372F9D">
            <w:pPr>
              <w:widowControl w:val="0"/>
              <w:jc w:val="center"/>
              <w:rPr>
                <w:rFonts w:ascii="Times New Roman" w:hAnsi="Times New Roman" w:cs="Times New Roman"/>
              </w:rPr>
            </w:pPr>
          </w:p>
        </w:tc>
        <w:tc>
          <w:tcPr>
            <w:tcW w:w="3969" w:type="dxa"/>
            <w:vAlign w:val="center"/>
          </w:tcPr>
          <w:p w14:paraId="6AB6DF17"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Шампунь Антигрибковый с </w:t>
            </w:r>
            <w:proofErr w:type="spellStart"/>
            <w:r w:rsidRPr="00372F9D">
              <w:rPr>
                <w:rFonts w:ascii="Times New Roman" w:hAnsi="Times New Roman" w:cs="Times New Roman"/>
              </w:rPr>
              <w:t>кетононазолом</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пироктон</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оламином</w:t>
            </w:r>
            <w:proofErr w:type="spellEnd"/>
            <w:r w:rsidRPr="00372F9D">
              <w:rPr>
                <w:rFonts w:ascii="Times New Roman" w:hAnsi="Times New Roman" w:cs="Times New Roman"/>
              </w:rPr>
              <w:t xml:space="preserve"> и экстрактом прополиса предназначен для профилактики и лечения заболеваний кожи животных.</w:t>
            </w:r>
          </w:p>
          <w:p w14:paraId="049969CC"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Объем: 250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7C74EE"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флак</w:t>
            </w:r>
            <w:proofErr w:type="spellEnd"/>
          </w:p>
        </w:tc>
        <w:tc>
          <w:tcPr>
            <w:tcW w:w="702" w:type="dxa"/>
            <w:vAlign w:val="center"/>
          </w:tcPr>
          <w:p w14:paraId="1D9E7C52"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0A13E6E7" w14:textId="77777777" w:rsidTr="006C6133">
        <w:trPr>
          <w:jc w:val="center"/>
        </w:trPr>
        <w:tc>
          <w:tcPr>
            <w:tcW w:w="562" w:type="dxa"/>
            <w:vAlign w:val="center"/>
          </w:tcPr>
          <w:p w14:paraId="70A5BC82"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13DC615"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 xml:space="preserve">Шприц </w:t>
            </w:r>
            <w:proofErr w:type="spellStart"/>
            <w:r w:rsidRPr="00372F9D">
              <w:rPr>
                <w:rFonts w:ascii="Times New Roman" w:hAnsi="Times New Roman" w:cs="Times New Roman"/>
              </w:rPr>
              <w:t>Мастилекс</w:t>
            </w:r>
            <w:proofErr w:type="spellEnd"/>
          </w:p>
        </w:tc>
        <w:tc>
          <w:tcPr>
            <w:tcW w:w="2126" w:type="dxa"/>
            <w:vAlign w:val="center"/>
          </w:tcPr>
          <w:p w14:paraId="59E4DB09"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цефалексина</w:t>
            </w:r>
            <w:proofErr w:type="spellEnd"/>
            <w:r w:rsidRPr="00372F9D">
              <w:rPr>
                <w:rFonts w:ascii="Times New Roman" w:hAnsi="Times New Roman" w:cs="Times New Roman"/>
              </w:rPr>
              <w:t xml:space="preserve"> моногидрат, гентамицина сульфат</w:t>
            </w:r>
          </w:p>
        </w:tc>
        <w:tc>
          <w:tcPr>
            <w:tcW w:w="3969" w:type="dxa"/>
            <w:vAlign w:val="center"/>
          </w:tcPr>
          <w:p w14:paraId="3BB3C615"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Лекарственная форма: стерильная суспензия для </w:t>
            </w:r>
            <w:proofErr w:type="spellStart"/>
            <w:r w:rsidRPr="00372F9D">
              <w:rPr>
                <w:rFonts w:ascii="Times New Roman" w:hAnsi="Times New Roman" w:cs="Times New Roman"/>
              </w:rPr>
              <w:t>интрацистернального</w:t>
            </w:r>
            <w:proofErr w:type="spellEnd"/>
            <w:r w:rsidRPr="00372F9D">
              <w:rPr>
                <w:rFonts w:ascii="Times New Roman" w:hAnsi="Times New Roman" w:cs="Times New Roman"/>
              </w:rPr>
              <w:t xml:space="preserve"> введения </w:t>
            </w:r>
          </w:p>
          <w:p w14:paraId="7AC2D6FC"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Действующие вещества: </w:t>
            </w:r>
            <w:proofErr w:type="spellStart"/>
            <w:r w:rsidRPr="00372F9D">
              <w:rPr>
                <w:rFonts w:ascii="Times New Roman" w:hAnsi="Times New Roman" w:cs="Times New Roman"/>
              </w:rPr>
              <w:t>цефалексин</w:t>
            </w:r>
            <w:proofErr w:type="spellEnd"/>
            <w:r w:rsidRPr="00372F9D">
              <w:rPr>
                <w:rFonts w:ascii="Times New Roman" w:hAnsi="Times New Roman" w:cs="Times New Roman"/>
              </w:rPr>
              <w:t>, гентамицин</w:t>
            </w:r>
          </w:p>
          <w:p w14:paraId="1FBE8D1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4 шт. по 10 мл в шприцах-дозаторах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36810B"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упак</w:t>
            </w:r>
            <w:proofErr w:type="spellEnd"/>
          </w:p>
        </w:tc>
        <w:tc>
          <w:tcPr>
            <w:tcW w:w="702" w:type="dxa"/>
            <w:vAlign w:val="center"/>
          </w:tcPr>
          <w:p w14:paraId="020161DC"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39CC06B1" w14:textId="77777777" w:rsidTr="006C6133">
        <w:trPr>
          <w:jc w:val="center"/>
        </w:trPr>
        <w:tc>
          <w:tcPr>
            <w:tcW w:w="562" w:type="dxa"/>
            <w:vAlign w:val="center"/>
          </w:tcPr>
          <w:p w14:paraId="388DE551"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36A32424"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 xml:space="preserve">Шприц </w:t>
            </w:r>
            <w:proofErr w:type="spellStart"/>
            <w:r w:rsidRPr="00372F9D">
              <w:rPr>
                <w:rFonts w:ascii="Times New Roman" w:hAnsi="Times New Roman" w:cs="Times New Roman"/>
              </w:rPr>
              <w:t>Орбесил</w:t>
            </w:r>
            <w:proofErr w:type="spellEnd"/>
          </w:p>
        </w:tc>
        <w:tc>
          <w:tcPr>
            <w:tcW w:w="2126" w:type="dxa"/>
            <w:vAlign w:val="center"/>
          </w:tcPr>
          <w:p w14:paraId="2BAE4DD3"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 xml:space="preserve">висмута </w:t>
            </w:r>
            <w:proofErr w:type="spellStart"/>
            <w:r w:rsidRPr="00372F9D">
              <w:rPr>
                <w:rFonts w:ascii="Times New Roman" w:hAnsi="Times New Roman" w:cs="Times New Roman"/>
              </w:rPr>
              <w:t>субнитрат</w:t>
            </w:r>
            <w:proofErr w:type="spellEnd"/>
          </w:p>
        </w:tc>
        <w:tc>
          <w:tcPr>
            <w:tcW w:w="3969" w:type="dxa"/>
            <w:vAlign w:val="center"/>
          </w:tcPr>
          <w:p w14:paraId="58EC5BD6"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Лекарственная форма: суспензия для </w:t>
            </w:r>
            <w:proofErr w:type="spellStart"/>
            <w:r w:rsidRPr="00372F9D">
              <w:rPr>
                <w:rFonts w:ascii="Times New Roman" w:hAnsi="Times New Roman" w:cs="Times New Roman"/>
              </w:rPr>
              <w:t>интрацистернального</w:t>
            </w:r>
            <w:proofErr w:type="spellEnd"/>
            <w:r w:rsidRPr="00372F9D">
              <w:rPr>
                <w:rFonts w:ascii="Times New Roman" w:hAnsi="Times New Roman" w:cs="Times New Roman"/>
              </w:rPr>
              <w:t xml:space="preserve"> введения</w:t>
            </w:r>
          </w:p>
          <w:p w14:paraId="7E8C05D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2600 мг</w:t>
            </w:r>
          </w:p>
          <w:p w14:paraId="5CC82467"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по 4 г в шприцах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295877"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1E3386ED"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155329A1" w14:textId="77777777" w:rsidTr="006C6133">
        <w:trPr>
          <w:jc w:val="center"/>
        </w:trPr>
        <w:tc>
          <w:tcPr>
            <w:tcW w:w="562" w:type="dxa"/>
            <w:vAlign w:val="center"/>
          </w:tcPr>
          <w:p w14:paraId="632990E9"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CA927F7"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 xml:space="preserve">Шприц </w:t>
            </w:r>
            <w:proofErr w:type="spellStart"/>
            <w:r w:rsidRPr="00372F9D">
              <w:rPr>
                <w:rFonts w:ascii="Times New Roman" w:hAnsi="Times New Roman" w:cs="Times New Roman"/>
              </w:rPr>
              <w:t>Синулокс</w:t>
            </w:r>
            <w:proofErr w:type="spellEnd"/>
            <w:r w:rsidRPr="00372F9D">
              <w:rPr>
                <w:rFonts w:ascii="Times New Roman" w:hAnsi="Times New Roman" w:cs="Times New Roman"/>
              </w:rPr>
              <w:t xml:space="preserve"> </w:t>
            </w:r>
            <w:r w:rsidRPr="00372F9D">
              <w:rPr>
                <w:rFonts w:ascii="Times New Roman" w:hAnsi="Times New Roman" w:cs="Times New Roman"/>
              </w:rPr>
              <w:lastRenderedPageBreak/>
              <w:t>LC</w:t>
            </w:r>
          </w:p>
        </w:tc>
        <w:tc>
          <w:tcPr>
            <w:tcW w:w="2126" w:type="dxa"/>
            <w:vAlign w:val="center"/>
          </w:tcPr>
          <w:p w14:paraId="106F0919"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lastRenderedPageBreak/>
              <w:t xml:space="preserve">амоксициллин, </w:t>
            </w:r>
            <w:proofErr w:type="spellStart"/>
            <w:r w:rsidRPr="00372F9D">
              <w:rPr>
                <w:rFonts w:ascii="Times New Roman" w:hAnsi="Times New Roman" w:cs="Times New Roman"/>
              </w:rPr>
              <w:lastRenderedPageBreak/>
              <w:t>клавулановая</w:t>
            </w:r>
            <w:proofErr w:type="spellEnd"/>
            <w:r w:rsidRPr="00372F9D">
              <w:rPr>
                <w:rFonts w:ascii="Times New Roman" w:hAnsi="Times New Roman" w:cs="Times New Roman"/>
              </w:rPr>
              <w:t xml:space="preserve"> кислота, преднизолон</w:t>
            </w:r>
          </w:p>
        </w:tc>
        <w:tc>
          <w:tcPr>
            <w:tcW w:w="3969" w:type="dxa"/>
            <w:vAlign w:val="center"/>
          </w:tcPr>
          <w:p w14:paraId="0EBCB9CF"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lastRenderedPageBreak/>
              <w:t xml:space="preserve">Лекарственная форма: суспензия для </w:t>
            </w:r>
            <w:proofErr w:type="spellStart"/>
            <w:r w:rsidRPr="00372F9D">
              <w:rPr>
                <w:rFonts w:ascii="Times New Roman" w:hAnsi="Times New Roman" w:cs="Times New Roman"/>
              </w:rPr>
              <w:lastRenderedPageBreak/>
              <w:t>интрацистернального</w:t>
            </w:r>
            <w:proofErr w:type="spellEnd"/>
            <w:r w:rsidRPr="00372F9D">
              <w:rPr>
                <w:rFonts w:ascii="Times New Roman" w:hAnsi="Times New Roman" w:cs="Times New Roman"/>
              </w:rPr>
              <w:t xml:space="preserve"> введения</w:t>
            </w:r>
          </w:p>
          <w:p w14:paraId="7930F6BD"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200 мг/ 50 мг/ 10 мг</w:t>
            </w:r>
          </w:p>
          <w:p w14:paraId="6676A7DE"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Количество в потребительской упаковке: </w:t>
            </w:r>
            <w:proofErr w:type="gramStart"/>
            <w:r w:rsidRPr="00372F9D">
              <w:rPr>
                <w:rFonts w:ascii="Times New Roman" w:hAnsi="Times New Roman" w:cs="Times New Roman"/>
              </w:rPr>
              <w:t>расфасован</w:t>
            </w:r>
            <w:proofErr w:type="gramEnd"/>
            <w:r w:rsidRPr="00372F9D">
              <w:rPr>
                <w:rFonts w:ascii="Times New Roman" w:hAnsi="Times New Roman" w:cs="Times New Roman"/>
              </w:rPr>
              <w:t xml:space="preserve"> в пластиковые шприцы по 3 грамма.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12EF8C"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lastRenderedPageBreak/>
              <w:t>шт</w:t>
            </w:r>
            <w:proofErr w:type="spellEnd"/>
            <w:proofErr w:type="gramEnd"/>
          </w:p>
        </w:tc>
        <w:tc>
          <w:tcPr>
            <w:tcW w:w="702" w:type="dxa"/>
            <w:vAlign w:val="center"/>
          </w:tcPr>
          <w:p w14:paraId="7E7CD062"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1E394557" w14:textId="77777777" w:rsidTr="006C6133">
        <w:trPr>
          <w:jc w:val="center"/>
        </w:trPr>
        <w:tc>
          <w:tcPr>
            <w:tcW w:w="562" w:type="dxa"/>
            <w:vAlign w:val="center"/>
          </w:tcPr>
          <w:p w14:paraId="3270B9DD"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9972BDA"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Эйметерм</w:t>
            </w:r>
            <w:proofErr w:type="spellEnd"/>
            <w:r w:rsidRPr="00372F9D">
              <w:rPr>
                <w:rFonts w:ascii="Times New Roman" w:hAnsi="Times New Roman" w:cs="Times New Roman"/>
              </w:rPr>
              <w:t xml:space="preserve"> 2,5% </w:t>
            </w:r>
          </w:p>
        </w:tc>
        <w:tc>
          <w:tcPr>
            <w:tcW w:w="2126" w:type="dxa"/>
            <w:vAlign w:val="center"/>
          </w:tcPr>
          <w:p w14:paraId="277A187F"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толтразурил</w:t>
            </w:r>
            <w:proofErr w:type="spellEnd"/>
          </w:p>
        </w:tc>
        <w:tc>
          <w:tcPr>
            <w:tcW w:w="3969" w:type="dxa"/>
            <w:vAlign w:val="center"/>
          </w:tcPr>
          <w:p w14:paraId="120A92DC"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приема внутрь</w:t>
            </w:r>
          </w:p>
          <w:p w14:paraId="3AB0C9C7"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25 мг</w:t>
            </w:r>
          </w:p>
          <w:p w14:paraId="2B39B88D"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100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69CA38"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557FADBE"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05E2408B" w14:textId="77777777" w:rsidTr="006C6133">
        <w:trPr>
          <w:jc w:val="center"/>
        </w:trPr>
        <w:tc>
          <w:tcPr>
            <w:tcW w:w="562" w:type="dxa"/>
            <w:vAlign w:val="center"/>
          </w:tcPr>
          <w:p w14:paraId="1625E2FD"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4681C938"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Эквилис</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Prequenza</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Te</w:t>
            </w:r>
            <w:proofErr w:type="spellEnd"/>
          </w:p>
        </w:tc>
        <w:tc>
          <w:tcPr>
            <w:tcW w:w="2126" w:type="dxa"/>
            <w:vAlign w:val="center"/>
          </w:tcPr>
          <w:p w14:paraId="7C1143DB"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Вакцина против гриппа и столбняка лошадей инактивированная</w:t>
            </w:r>
          </w:p>
        </w:tc>
        <w:tc>
          <w:tcPr>
            <w:tcW w:w="3969" w:type="dxa"/>
            <w:vAlign w:val="center"/>
          </w:tcPr>
          <w:p w14:paraId="3D651295"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суспензия для инъекций</w:t>
            </w:r>
          </w:p>
          <w:p w14:paraId="6986B8DD"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1 мл (1 доза)</w:t>
            </w:r>
          </w:p>
          <w:p w14:paraId="706EF536"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Вакцина расфасована по 1 мл (1 доза) в стеклянные флаконы. Флаконы с вакциной упаковывают по 10 штук в картонные коробки.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C20D47"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упак</w:t>
            </w:r>
            <w:proofErr w:type="spellEnd"/>
          </w:p>
        </w:tc>
        <w:tc>
          <w:tcPr>
            <w:tcW w:w="702" w:type="dxa"/>
            <w:vAlign w:val="center"/>
          </w:tcPr>
          <w:p w14:paraId="0E8455F5"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76D93E63" w14:textId="77777777" w:rsidTr="006C6133">
        <w:trPr>
          <w:jc w:val="center"/>
        </w:trPr>
        <w:tc>
          <w:tcPr>
            <w:tcW w:w="562" w:type="dxa"/>
            <w:vAlign w:val="center"/>
          </w:tcPr>
          <w:p w14:paraId="53D2D23C"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59D83B69"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 xml:space="preserve">Экспресс </w:t>
            </w:r>
            <w:proofErr w:type="spellStart"/>
            <w:r w:rsidRPr="00372F9D">
              <w:rPr>
                <w:rFonts w:ascii="Times New Roman" w:hAnsi="Times New Roman" w:cs="Times New Roman"/>
              </w:rPr>
              <w:t>Успокоин</w:t>
            </w:r>
            <w:proofErr w:type="spellEnd"/>
            <w:r w:rsidRPr="00372F9D">
              <w:rPr>
                <w:rFonts w:ascii="Times New Roman" w:hAnsi="Times New Roman" w:cs="Times New Roman"/>
              </w:rPr>
              <w:t>® таблетки для собак средних и крупных пород (6 таблеток)</w:t>
            </w:r>
          </w:p>
        </w:tc>
        <w:tc>
          <w:tcPr>
            <w:tcW w:w="2126" w:type="dxa"/>
            <w:vAlign w:val="center"/>
          </w:tcPr>
          <w:p w14:paraId="576C0F66"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Сукцинат</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тразодона</w:t>
            </w:r>
            <w:proofErr w:type="spellEnd"/>
          </w:p>
        </w:tc>
        <w:tc>
          <w:tcPr>
            <w:tcW w:w="3969" w:type="dxa"/>
            <w:vAlign w:val="center"/>
          </w:tcPr>
          <w:p w14:paraId="6797973E"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таблетки для приема внутрь</w:t>
            </w:r>
          </w:p>
          <w:p w14:paraId="3D920189"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24 мг</w:t>
            </w:r>
          </w:p>
          <w:p w14:paraId="2551C0B5"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Показания к применению: для коррекции поведенческих отклонений при тревоге разлуки, страхе транспортировки, страхе новых мест, страхе посещения ветеринарных клиник, страхе громких звуков, страхе при пребывании </w:t>
            </w:r>
            <w:proofErr w:type="gramStart"/>
            <w:r w:rsidRPr="00372F9D">
              <w:rPr>
                <w:rFonts w:ascii="Times New Roman" w:hAnsi="Times New Roman" w:cs="Times New Roman"/>
              </w:rPr>
              <w:t>у</w:t>
            </w:r>
            <w:proofErr w:type="gramEnd"/>
            <w:r w:rsidRPr="00372F9D">
              <w:rPr>
                <w:rFonts w:ascii="Times New Roman" w:hAnsi="Times New Roman" w:cs="Times New Roman"/>
              </w:rPr>
              <w:t xml:space="preserve"> </w:t>
            </w:r>
            <w:proofErr w:type="gramStart"/>
            <w:r w:rsidRPr="00372F9D">
              <w:rPr>
                <w:rFonts w:ascii="Times New Roman" w:hAnsi="Times New Roman" w:cs="Times New Roman"/>
              </w:rPr>
              <w:t>условиях</w:t>
            </w:r>
            <w:proofErr w:type="gramEnd"/>
            <w:r w:rsidRPr="00372F9D">
              <w:rPr>
                <w:rFonts w:ascii="Times New Roman" w:hAnsi="Times New Roman" w:cs="Times New Roman"/>
              </w:rPr>
              <w:t xml:space="preserve"> стационара у собак и кошек, а также при поведенческих проблемах, связанных с проявлением половой охоты у собак мелких пород</w:t>
            </w:r>
          </w:p>
          <w:p w14:paraId="4C5AB4B9"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не менее 6 таблеток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D3F64C"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349C9A53"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17A3EBD0" w14:textId="77777777" w:rsidTr="006C6133">
        <w:trPr>
          <w:jc w:val="center"/>
        </w:trPr>
        <w:tc>
          <w:tcPr>
            <w:tcW w:w="562" w:type="dxa"/>
            <w:vAlign w:val="center"/>
          </w:tcPr>
          <w:p w14:paraId="073B4CD0"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08FE69F5"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Элеовит</w:t>
            </w:r>
            <w:proofErr w:type="spellEnd"/>
            <w:r w:rsidRPr="00372F9D">
              <w:rPr>
                <w:rFonts w:ascii="Times New Roman" w:hAnsi="Times New Roman" w:cs="Times New Roman"/>
              </w:rPr>
              <w:t xml:space="preserve"> фл.100мл (</w:t>
            </w:r>
            <w:proofErr w:type="spellStart"/>
            <w:r w:rsidRPr="00372F9D">
              <w:rPr>
                <w:rFonts w:ascii="Times New Roman" w:hAnsi="Times New Roman" w:cs="Times New Roman"/>
              </w:rPr>
              <w:t>Асконт</w:t>
            </w:r>
            <w:proofErr w:type="spellEnd"/>
            <w:r w:rsidRPr="00372F9D">
              <w:rPr>
                <w:rFonts w:ascii="Times New Roman" w:hAnsi="Times New Roman" w:cs="Times New Roman"/>
              </w:rPr>
              <w:t>+)</w:t>
            </w:r>
          </w:p>
        </w:tc>
        <w:tc>
          <w:tcPr>
            <w:tcW w:w="2126" w:type="dxa"/>
            <w:vAlign w:val="center"/>
          </w:tcPr>
          <w:p w14:paraId="23339DCB"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Ретинол</w:t>
            </w:r>
            <w:proofErr w:type="spellEnd"/>
            <w:r w:rsidRPr="00372F9D">
              <w:rPr>
                <w:rFonts w:ascii="Times New Roman" w:hAnsi="Times New Roman" w:cs="Times New Roman"/>
              </w:rPr>
              <w:t xml:space="preserve">, </w:t>
            </w:r>
            <w:proofErr w:type="spellStart"/>
            <w:r w:rsidRPr="00372F9D">
              <w:rPr>
                <w:rFonts w:ascii="Times New Roman" w:hAnsi="Times New Roman" w:cs="Times New Roman"/>
              </w:rPr>
              <w:t>колекалициферол</w:t>
            </w:r>
            <w:proofErr w:type="spellEnd"/>
            <w:r w:rsidRPr="00372F9D">
              <w:rPr>
                <w:rFonts w:ascii="Times New Roman" w:hAnsi="Times New Roman" w:cs="Times New Roman"/>
              </w:rPr>
              <w:t xml:space="preserve">, </w:t>
            </w:r>
            <w:proofErr w:type="gramStart"/>
            <w:r w:rsidRPr="00372F9D">
              <w:rPr>
                <w:rFonts w:ascii="Times New Roman" w:hAnsi="Times New Roman" w:cs="Times New Roman"/>
              </w:rPr>
              <w:t>альфа-токоферола</w:t>
            </w:r>
            <w:proofErr w:type="gramEnd"/>
            <w:r w:rsidRPr="00372F9D">
              <w:rPr>
                <w:rFonts w:ascii="Times New Roman" w:hAnsi="Times New Roman" w:cs="Times New Roman"/>
              </w:rPr>
              <w:t xml:space="preserve"> ацетат, </w:t>
            </w:r>
            <w:proofErr w:type="spellStart"/>
            <w:r w:rsidRPr="00372F9D">
              <w:rPr>
                <w:rFonts w:ascii="Times New Roman" w:hAnsi="Times New Roman" w:cs="Times New Roman"/>
              </w:rPr>
              <w:t>менадион</w:t>
            </w:r>
            <w:proofErr w:type="spellEnd"/>
            <w:r w:rsidRPr="00372F9D">
              <w:rPr>
                <w:rFonts w:ascii="Times New Roman" w:hAnsi="Times New Roman" w:cs="Times New Roman"/>
              </w:rPr>
              <w:t xml:space="preserve">, тиамин, рибофлавин, пиридоксин, </w:t>
            </w:r>
            <w:proofErr w:type="spellStart"/>
            <w:r w:rsidRPr="00372F9D">
              <w:rPr>
                <w:rFonts w:ascii="Times New Roman" w:hAnsi="Times New Roman" w:cs="Times New Roman"/>
              </w:rPr>
              <w:t>цианокобаламин</w:t>
            </w:r>
            <w:proofErr w:type="spellEnd"/>
            <w:r w:rsidRPr="00372F9D">
              <w:rPr>
                <w:rFonts w:ascii="Times New Roman" w:hAnsi="Times New Roman" w:cs="Times New Roman"/>
              </w:rPr>
              <w:t xml:space="preserve">, биотин, </w:t>
            </w:r>
            <w:proofErr w:type="spellStart"/>
            <w:r w:rsidRPr="00372F9D">
              <w:rPr>
                <w:rFonts w:ascii="Times New Roman" w:hAnsi="Times New Roman" w:cs="Times New Roman"/>
              </w:rPr>
              <w:t>никотинамид</w:t>
            </w:r>
            <w:proofErr w:type="spellEnd"/>
            <w:r w:rsidRPr="00372F9D">
              <w:rPr>
                <w:rFonts w:ascii="Times New Roman" w:hAnsi="Times New Roman" w:cs="Times New Roman"/>
              </w:rPr>
              <w:t>, пантотеновая кислота, фолиевая кислота</w:t>
            </w:r>
          </w:p>
        </w:tc>
        <w:tc>
          <w:tcPr>
            <w:tcW w:w="3969" w:type="dxa"/>
            <w:vAlign w:val="center"/>
          </w:tcPr>
          <w:p w14:paraId="0E393AA8"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448C049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10000 МЕ/ 2000 МЕ/ 10 мг/ 1 мг/ 10 мг/ 4 мг/ 3 мг/ 10 мкг/ 10 мкг/ 30 мг/ 20 мг/ 0,2 мг</w:t>
            </w:r>
          </w:p>
          <w:p w14:paraId="4A97F7BB"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Показания к применению: для профилактики и лечения гиповитаминозов у сельскохозяйственных животных</w:t>
            </w:r>
          </w:p>
          <w:p w14:paraId="43079E98"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Количество в потребительской упаковке: не менее 100 мл в стеклянные флаконы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5C0902" w14:textId="77777777" w:rsidR="00372F9D" w:rsidRPr="00372F9D" w:rsidRDefault="00372F9D" w:rsidP="00372F9D">
            <w:pPr>
              <w:widowControl w:val="0"/>
              <w:jc w:val="center"/>
              <w:rPr>
                <w:rFonts w:ascii="Times New Roman" w:hAnsi="Times New Roman" w:cs="Times New Roman"/>
                <w:highlight w:val="yellow"/>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63D258C2" w14:textId="77777777" w:rsidR="00372F9D" w:rsidRPr="00372F9D" w:rsidRDefault="00372F9D" w:rsidP="00372F9D">
            <w:pPr>
              <w:widowControl w:val="0"/>
              <w:jc w:val="center"/>
              <w:rPr>
                <w:rFonts w:ascii="Times New Roman" w:hAnsi="Times New Roman" w:cs="Times New Roman"/>
                <w:highlight w:val="yellow"/>
              </w:rPr>
            </w:pPr>
            <w:r w:rsidRPr="00372F9D">
              <w:rPr>
                <w:rFonts w:ascii="Times New Roman" w:hAnsi="Times New Roman" w:cs="Times New Roman"/>
                <w:highlight w:val="yellow"/>
              </w:rPr>
              <w:t>1</w:t>
            </w:r>
          </w:p>
        </w:tc>
      </w:tr>
      <w:tr w:rsidR="00372F9D" w:rsidRPr="00372F9D" w14:paraId="1FCBC7C5" w14:textId="77777777" w:rsidTr="006C6133">
        <w:trPr>
          <w:jc w:val="center"/>
        </w:trPr>
        <w:tc>
          <w:tcPr>
            <w:tcW w:w="562" w:type="dxa"/>
            <w:vAlign w:val="center"/>
          </w:tcPr>
          <w:p w14:paraId="069A3C2B"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6602FA89"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Энтомозан</w:t>
            </w:r>
            <w:proofErr w:type="spellEnd"/>
            <w:r w:rsidRPr="00372F9D">
              <w:rPr>
                <w:rFonts w:ascii="Times New Roman" w:hAnsi="Times New Roman" w:cs="Times New Roman"/>
              </w:rPr>
              <w:t xml:space="preserve">-С </w:t>
            </w:r>
            <w:proofErr w:type="spellStart"/>
            <w:r w:rsidRPr="00372F9D">
              <w:rPr>
                <w:rFonts w:ascii="Times New Roman" w:hAnsi="Times New Roman" w:cs="Times New Roman"/>
              </w:rPr>
              <w:t>амп</w:t>
            </w:r>
            <w:proofErr w:type="spellEnd"/>
            <w:r w:rsidRPr="00372F9D">
              <w:rPr>
                <w:rFonts w:ascii="Times New Roman" w:hAnsi="Times New Roman" w:cs="Times New Roman"/>
              </w:rPr>
              <w:t>.</w:t>
            </w:r>
          </w:p>
        </w:tc>
        <w:tc>
          <w:tcPr>
            <w:tcW w:w="2126" w:type="dxa"/>
            <w:vAlign w:val="center"/>
          </w:tcPr>
          <w:p w14:paraId="1B524D76"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циперметрин</w:t>
            </w:r>
            <w:proofErr w:type="spellEnd"/>
          </w:p>
        </w:tc>
        <w:tc>
          <w:tcPr>
            <w:tcW w:w="3969" w:type="dxa"/>
            <w:vAlign w:val="center"/>
          </w:tcPr>
          <w:p w14:paraId="3F726CBA"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наружного применения</w:t>
            </w:r>
          </w:p>
          <w:p w14:paraId="23C1F2A4"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10 000 мг</w:t>
            </w:r>
          </w:p>
          <w:p w14:paraId="6286339A" w14:textId="77777777" w:rsidR="00372F9D" w:rsidRPr="00372F9D" w:rsidRDefault="00372F9D" w:rsidP="00372F9D">
            <w:pPr>
              <w:widowControl w:val="0"/>
              <w:rPr>
                <w:rFonts w:ascii="Times New Roman" w:hAnsi="Times New Roman" w:cs="Times New Roman"/>
              </w:rPr>
            </w:pPr>
            <w:r w:rsidRPr="006C6133">
              <w:rPr>
                <w:rFonts w:ascii="Times New Roman" w:hAnsi="Times New Roman" w:cs="Times New Roman"/>
              </w:rPr>
              <w:t>Количество в потребительской упаковке: по 1мл или 2 мл в ампулах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76735C"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48347726"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0E484687" w14:textId="77777777" w:rsidTr="006C6133">
        <w:trPr>
          <w:jc w:val="center"/>
        </w:trPr>
        <w:tc>
          <w:tcPr>
            <w:tcW w:w="562" w:type="dxa"/>
            <w:vAlign w:val="center"/>
          </w:tcPr>
          <w:p w14:paraId="67BB97AC"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2B689C9"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Эпримек</w:t>
            </w:r>
            <w:proofErr w:type="spellEnd"/>
          </w:p>
        </w:tc>
        <w:tc>
          <w:tcPr>
            <w:tcW w:w="2126" w:type="dxa"/>
            <w:vAlign w:val="center"/>
          </w:tcPr>
          <w:p w14:paraId="4FD0B7DD"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эприномектин</w:t>
            </w:r>
            <w:proofErr w:type="spellEnd"/>
          </w:p>
        </w:tc>
        <w:tc>
          <w:tcPr>
            <w:tcW w:w="3969" w:type="dxa"/>
            <w:vAlign w:val="center"/>
          </w:tcPr>
          <w:p w14:paraId="152A7CF1"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Лекарственная форма: раствор для инъекций</w:t>
            </w:r>
          </w:p>
          <w:p w14:paraId="1A07F35C"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Дозировка: 10 мг</w:t>
            </w:r>
          </w:p>
          <w:p w14:paraId="3E0FC0AD" w14:textId="77777777" w:rsidR="00372F9D" w:rsidRPr="00372F9D" w:rsidRDefault="00372F9D" w:rsidP="00372F9D">
            <w:pPr>
              <w:widowControl w:val="0"/>
              <w:rPr>
                <w:rFonts w:ascii="Times New Roman" w:hAnsi="Times New Roman" w:cs="Times New Roman"/>
              </w:rPr>
            </w:pPr>
            <w:r w:rsidRPr="00372F9D">
              <w:rPr>
                <w:rFonts w:ascii="Times New Roman" w:hAnsi="Times New Roman" w:cs="Times New Roman"/>
              </w:rPr>
              <w:t xml:space="preserve">Количество в потребительской упаковке: , 100 мл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5F85C9"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t>шт</w:t>
            </w:r>
            <w:proofErr w:type="spellEnd"/>
            <w:proofErr w:type="gramEnd"/>
          </w:p>
        </w:tc>
        <w:tc>
          <w:tcPr>
            <w:tcW w:w="702" w:type="dxa"/>
            <w:vAlign w:val="center"/>
          </w:tcPr>
          <w:p w14:paraId="549C6129"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r w:rsidR="00372F9D" w:rsidRPr="00372F9D" w14:paraId="7732FB4C" w14:textId="77777777" w:rsidTr="006C6133">
        <w:trPr>
          <w:jc w:val="center"/>
        </w:trPr>
        <w:tc>
          <w:tcPr>
            <w:tcW w:w="562" w:type="dxa"/>
            <w:vAlign w:val="center"/>
          </w:tcPr>
          <w:p w14:paraId="05C65A5A" w14:textId="77777777" w:rsidR="00372F9D" w:rsidRPr="00372F9D" w:rsidRDefault="00372F9D" w:rsidP="00372F9D">
            <w:pPr>
              <w:widowControl w:val="0"/>
              <w:numPr>
                <w:ilvl w:val="0"/>
                <w:numId w:val="30"/>
              </w:numPr>
              <w:ind w:left="28" w:firstLine="6"/>
              <w:contextualSpacing/>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none" w:sz="4" w:space="0" w:color="000000"/>
            </w:tcBorders>
            <w:shd w:val="clear" w:color="auto" w:fill="auto"/>
            <w:vAlign w:val="center"/>
          </w:tcPr>
          <w:p w14:paraId="2584CFBE"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Эпримек</w:t>
            </w:r>
            <w:proofErr w:type="spellEnd"/>
            <w:r w:rsidRPr="00372F9D">
              <w:rPr>
                <w:rFonts w:ascii="Times New Roman" w:hAnsi="Times New Roman" w:cs="Times New Roman"/>
              </w:rPr>
              <w:t xml:space="preserve"> фл.500мл</w:t>
            </w:r>
          </w:p>
        </w:tc>
        <w:tc>
          <w:tcPr>
            <w:tcW w:w="2126" w:type="dxa"/>
            <w:vAlign w:val="center"/>
          </w:tcPr>
          <w:p w14:paraId="73226378" w14:textId="77777777" w:rsidR="00372F9D" w:rsidRPr="00372F9D" w:rsidRDefault="00372F9D" w:rsidP="00372F9D">
            <w:pPr>
              <w:widowControl w:val="0"/>
              <w:jc w:val="center"/>
              <w:rPr>
                <w:rFonts w:ascii="Times New Roman" w:hAnsi="Times New Roman" w:cs="Times New Roman"/>
              </w:rPr>
            </w:pPr>
            <w:proofErr w:type="spellStart"/>
            <w:r w:rsidRPr="00372F9D">
              <w:rPr>
                <w:rFonts w:ascii="Times New Roman" w:hAnsi="Times New Roman" w:cs="Times New Roman"/>
              </w:rPr>
              <w:t>эприномектин</w:t>
            </w:r>
            <w:proofErr w:type="spellEnd"/>
          </w:p>
        </w:tc>
        <w:tc>
          <w:tcPr>
            <w:tcW w:w="3969" w:type="dxa"/>
            <w:vAlign w:val="center"/>
          </w:tcPr>
          <w:p w14:paraId="094EDC52"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rPr>
              <w:t>Лекарственная форма: раствор для инъекций</w:t>
            </w:r>
          </w:p>
          <w:p w14:paraId="3166F4A8"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rPr>
              <w:t>Дозировка: 10 мг</w:t>
            </w:r>
          </w:p>
          <w:p w14:paraId="55C493B7" w14:textId="77777777" w:rsidR="00372F9D" w:rsidRPr="006C6133" w:rsidRDefault="00372F9D" w:rsidP="00372F9D">
            <w:pPr>
              <w:widowControl w:val="0"/>
              <w:rPr>
                <w:rFonts w:ascii="Times New Roman" w:hAnsi="Times New Roman" w:cs="Times New Roman"/>
              </w:rPr>
            </w:pPr>
            <w:r w:rsidRPr="006C6133">
              <w:rPr>
                <w:rFonts w:ascii="Times New Roman" w:hAnsi="Times New Roman" w:cs="Times New Roman"/>
              </w:rPr>
              <w:t xml:space="preserve">Количество в потребительской </w:t>
            </w:r>
            <w:r w:rsidRPr="006C6133">
              <w:rPr>
                <w:rFonts w:ascii="Times New Roman" w:hAnsi="Times New Roman" w:cs="Times New Roman"/>
              </w:rPr>
              <w:lastRenderedPageBreak/>
              <w:t>упаковке: 500 мл во флаконы из темного стекла.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63C6A4" w14:textId="77777777" w:rsidR="00372F9D" w:rsidRPr="00372F9D" w:rsidRDefault="00372F9D" w:rsidP="00372F9D">
            <w:pPr>
              <w:widowControl w:val="0"/>
              <w:jc w:val="center"/>
              <w:rPr>
                <w:rFonts w:ascii="Times New Roman" w:hAnsi="Times New Roman" w:cs="Times New Roman"/>
              </w:rPr>
            </w:pPr>
            <w:proofErr w:type="spellStart"/>
            <w:proofErr w:type="gramStart"/>
            <w:r w:rsidRPr="00372F9D">
              <w:rPr>
                <w:rFonts w:ascii="Times New Roman" w:hAnsi="Times New Roman" w:cs="Times New Roman"/>
              </w:rPr>
              <w:lastRenderedPageBreak/>
              <w:t>шт</w:t>
            </w:r>
            <w:proofErr w:type="spellEnd"/>
            <w:proofErr w:type="gramEnd"/>
          </w:p>
        </w:tc>
        <w:tc>
          <w:tcPr>
            <w:tcW w:w="702" w:type="dxa"/>
            <w:vAlign w:val="center"/>
          </w:tcPr>
          <w:p w14:paraId="1BC888C0" w14:textId="77777777" w:rsidR="00372F9D" w:rsidRPr="00372F9D" w:rsidRDefault="00372F9D" w:rsidP="00372F9D">
            <w:pPr>
              <w:widowControl w:val="0"/>
              <w:jc w:val="center"/>
              <w:rPr>
                <w:rFonts w:ascii="Times New Roman" w:hAnsi="Times New Roman" w:cs="Times New Roman"/>
              </w:rPr>
            </w:pPr>
            <w:r w:rsidRPr="00372F9D">
              <w:rPr>
                <w:rFonts w:ascii="Times New Roman" w:hAnsi="Times New Roman" w:cs="Times New Roman"/>
              </w:rPr>
              <w:t>1</w:t>
            </w:r>
          </w:p>
        </w:tc>
      </w:tr>
    </w:tbl>
    <w:p w14:paraId="79DF92BC" w14:textId="77777777" w:rsidR="00372F9D" w:rsidRPr="00A57CA2" w:rsidRDefault="00372F9D" w:rsidP="00372F9D">
      <w:pPr>
        <w:widowControl w:val="0"/>
        <w:spacing w:after="0" w:line="240" w:lineRule="auto"/>
        <w:ind w:firstLine="567"/>
        <w:jc w:val="both"/>
        <w:rPr>
          <w:rFonts w:ascii="Times New Roman" w:eastAsia="Times New Roman" w:hAnsi="Times New Roman" w:cs="Times New Roman"/>
        </w:rPr>
      </w:pPr>
      <w:r w:rsidRPr="00A57CA2">
        <w:rPr>
          <w:rFonts w:ascii="Times New Roman" w:eastAsia="Times New Roman" w:hAnsi="Times New Roman" w:cs="Times New Roman"/>
          <w:b/>
          <w:bCs/>
          <w:color w:val="000000"/>
          <w:shd w:val="clear" w:color="auto" w:fill="FFFF00"/>
        </w:rPr>
        <w:lastRenderedPageBreak/>
        <w:t>2. Место поставки:</w:t>
      </w:r>
      <w:r w:rsidRPr="00A57CA2">
        <w:rPr>
          <w:rFonts w:ascii="Times New Roman" w:eastAsia="Times New Roman" w:hAnsi="Times New Roman" w:cs="Times New Roman"/>
          <w:color w:val="000000"/>
          <w:shd w:val="clear" w:color="auto" w:fill="FFFF00"/>
        </w:rPr>
        <w:t xml:space="preserve"> 692537, Приморский край, Уссурийский городской округ, с. Новоникольск, ул. </w:t>
      </w:r>
      <w:proofErr w:type="gramStart"/>
      <w:r w:rsidRPr="00A57CA2">
        <w:rPr>
          <w:rFonts w:ascii="Times New Roman" w:eastAsia="Times New Roman" w:hAnsi="Times New Roman" w:cs="Times New Roman"/>
          <w:color w:val="000000"/>
          <w:shd w:val="clear" w:color="auto" w:fill="FFFF00"/>
        </w:rPr>
        <w:t>Колхозная</w:t>
      </w:r>
      <w:proofErr w:type="gramEnd"/>
      <w:r w:rsidRPr="00A57CA2">
        <w:rPr>
          <w:rFonts w:ascii="Times New Roman" w:eastAsia="Times New Roman" w:hAnsi="Times New Roman" w:cs="Times New Roman"/>
          <w:color w:val="000000"/>
          <w:shd w:val="clear" w:color="auto" w:fill="FFFF00"/>
        </w:rPr>
        <w:t>, 81А</w:t>
      </w:r>
    </w:p>
    <w:p w14:paraId="110D2784" w14:textId="77777777" w:rsidR="00372F9D" w:rsidRPr="00A57CA2" w:rsidRDefault="00372F9D" w:rsidP="00372F9D">
      <w:pPr>
        <w:widowControl w:val="0"/>
        <w:spacing w:after="0" w:line="240" w:lineRule="auto"/>
        <w:ind w:firstLine="567"/>
        <w:jc w:val="both"/>
        <w:rPr>
          <w:rFonts w:ascii="Times New Roman" w:eastAsia="Times New Roman" w:hAnsi="Times New Roman" w:cs="Times New Roman"/>
          <w:color w:val="000000"/>
        </w:rPr>
      </w:pPr>
      <w:r w:rsidRPr="00A57CA2">
        <w:rPr>
          <w:rFonts w:ascii="Times New Roman" w:eastAsia="Times New Roman" w:hAnsi="Times New Roman" w:cs="Times New Roman"/>
          <w:b/>
          <w:bCs/>
          <w:color w:val="000000"/>
          <w:shd w:val="clear" w:color="auto" w:fill="FFFF00"/>
        </w:rPr>
        <w:t>3. Срок поставки:</w:t>
      </w:r>
      <w:r w:rsidRPr="00A57CA2">
        <w:rPr>
          <w:rFonts w:ascii="Times New Roman" w:eastAsia="Times New Roman" w:hAnsi="Times New Roman" w:cs="Times New Roman"/>
          <w:color w:val="000000"/>
          <w:shd w:val="clear" w:color="auto" w:fill="FFFF00"/>
        </w:rPr>
        <w:t xml:space="preserve"> с момента заключения договора до 31.12.2024 г., еженедельно по предварительной заявке заказчика (заявка может быть подана по телефону, либо на эл. почту Поставщика).</w:t>
      </w:r>
    </w:p>
    <w:p w14:paraId="40B1B81D" w14:textId="77777777" w:rsidR="00372F9D" w:rsidRPr="006C6133" w:rsidRDefault="00372F9D" w:rsidP="00372F9D">
      <w:pPr>
        <w:widowControl w:val="0"/>
        <w:spacing w:after="0" w:line="240" w:lineRule="auto"/>
        <w:ind w:firstLine="567"/>
        <w:jc w:val="both"/>
        <w:rPr>
          <w:rFonts w:ascii="Times New Roman" w:eastAsia="Calibri" w:hAnsi="Times New Roman" w:cs="Times New Roman"/>
          <w:lang w:eastAsia="en-US"/>
        </w:rPr>
      </w:pPr>
      <w:r w:rsidRPr="00A57CA2">
        <w:rPr>
          <w:rFonts w:ascii="Times New Roman" w:eastAsia="Calibri" w:hAnsi="Times New Roman" w:cs="Times New Roman"/>
          <w:lang w:eastAsia="en-US"/>
        </w:rPr>
        <w:t>3.1. Доставка</w:t>
      </w:r>
      <w:r w:rsidRPr="006C6133">
        <w:rPr>
          <w:rFonts w:ascii="Times New Roman" w:eastAsia="Calibri" w:hAnsi="Times New Roman" w:cs="Times New Roman"/>
          <w:lang w:eastAsia="en-US"/>
        </w:rPr>
        <w:t xml:space="preserve">, погрузочно-разгрузочные работы производятся за счет Поставщика. </w:t>
      </w:r>
    </w:p>
    <w:p w14:paraId="7CF0FD1C" w14:textId="77777777" w:rsidR="00372F9D" w:rsidRPr="006C6133" w:rsidRDefault="00372F9D" w:rsidP="00372F9D">
      <w:pPr>
        <w:widowControl w:val="0"/>
        <w:tabs>
          <w:tab w:val="left" w:pos="142"/>
        </w:tabs>
        <w:spacing w:after="0" w:line="240" w:lineRule="auto"/>
        <w:ind w:firstLine="567"/>
        <w:jc w:val="both"/>
        <w:rPr>
          <w:rFonts w:ascii="Times New Roman" w:eastAsia="Arial" w:hAnsi="Times New Roman" w:cs="Times New Roman"/>
          <w:b/>
          <w:lang w:eastAsia="ar-SA"/>
        </w:rPr>
      </w:pPr>
      <w:r w:rsidRPr="006C6133">
        <w:rPr>
          <w:rFonts w:ascii="Times New Roman" w:eastAsia="Calibri" w:hAnsi="Times New Roman" w:cs="Times New Roman"/>
          <w:b/>
          <w:lang w:eastAsia="en-US"/>
        </w:rPr>
        <w:t>4.</w:t>
      </w:r>
      <w:r w:rsidRPr="006C6133">
        <w:rPr>
          <w:rFonts w:ascii="Times New Roman" w:eastAsia="Calibri" w:hAnsi="Times New Roman" w:cs="Times New Roman"/>
          <w:lang w:eastAsia="en-US"/>
        </w:rPr>
        <w:t xml:space="preserve"> </w:t>
      </w:r>
      <w:r w:rsidRPr="006C6133">
        <w:rPr>
          <w:rFonts w:ascii="Times New Roman" w:eastAsia="Arial" w:hAnsi="Times New Roman" w:cs="Times New Roman"/>
          <w:b/>
          <w:lang w:eastAsia="ar-SA"/>
        </w:rPr>
        <w:t>Требования к качеству и безопасности поставляемого товара:</w:t>
      </w:r>
    </w:p>
    <w:p w14:paraId="442B0D70" w14:textId="77777777" w:rsidR="00372F9D" w:rsidRPr="00372F9D" w:rsidRDefault="00372F9D" w:rsidP="00372F9D">
      <w:pPr>
        <w:widowControl w:val="0"/>
        <w:spacing w:after="0" w:line="240" w:lineRule="auto"/>
        <w:ind w:firstLine="567"/>
        <w:jc w:val="both"/>
        <w:rPr>
          <w:rFonts w:ascii="Times New Roman" w:eastAsia="NSimSun" w:hAnsi="Times New Roman" w:cs="Times New Roman"/>
          <w:lang w:eastAsia="en-US"/>
        </w:rPr>
      </w:pPr>
      <w:r w:rsidRPr="006C6133">
        <w:rPr>
          <w:rFonts w:ascii="Times New Roman" w:eastAsia="NSimSun" w:hAnsi="Times New Roman" w:cs="Times New Roman"/>
          <w:lang w:eastAsia="en-US"/>
        </w:rPr>
        <w:t>4.1. Поставляемый товар должен соответствовать заданному описанию и функциональным и качественным характеристикам</w:t>
      </w:r>
      <w:r w:rsidRPr="00372F9D">
        <w:rPr>
          <w:rFonts w:ascii="Times New Roman" w:eastAsia="NSimSun" w:hAnsi="Times New Roman" w:cs="Times New Roman"/>
          <w:lang w:eastAsia="en-US"/>
        </w:rPr>
        <w:t xml:space="preserve">; </w:t>
      </w:r>
    </w:p>
    <w:p w14:paraId="42AF5BAD" w14:textId="77777777" w:rsidR="00372F9D" w:rsidRPr="00372F9D" w:rsidRDefault="00372F9D" w:rsidP="00372F9D">
      <w:pPr>
        <w:widowControl w:val="0"/>
        <w:spacing w:after="0" w:line="240" w:lineRule="auto"/>
        <w:ind w:right="57" w:firstLine="567"/>
        <w:jc w:val="both"/>
        <w:rPr>
          <w:rFonts w:ascii="Times New Roman" w:eastAsia="Calibri" w:hAnsi="Times New Roman" w:cs="Times New Roman"/>
          <w:shd w:val="clear" w:color="auto" w:fill="FFFFFF"/>
          <w:lang w:eastAsia="en-US"/>
        </w:rPr>
      </w:pPr>
      <w:r w:rsidRPr="00372F9D">
        <w:rPr>
          <w:rFonts w:ascii="Times New Roman" w:eastAsia="NSimSun" w:hAnsi="Times New Roman" w:cs="Times New Roman"/>
          <w:lang w:eastAsia="en-US"/>
        </w:rPr>
        <w:t xml:space="preserve">4.2. Поставляемый товар должен быть разрешен к использованию на территории Российской Федерации, </w:t>
      </w:r>
      <w:r w:rsidRPr="00372F9D">
        <w:rPr>
          <w:rFonts w:ascii="Times New Roman" w:eastAsia="NSimSun" w:hAnsi="Times New Roman" w:cs="Times New Roman"/>
          <w:spacing w:val="-1"/>
          <w:lang w:eastAsia="en-US"/>
        </w:rPr>
        <w:t xml:space="preserve">иметь торговую </w:t>
      </w:r>
      <w:r w:rsidRPr="00372F9D">
        <w:rPr>
          <w:rFonts w:ascii="Times New Roman" w:eastAsia="NSimSun" w:hAnsi="Times New Roman" w:cs="Times New Roman"/>
          <w:lang w:eastAsia="en-US"/>
        </w:rPr>
        <w:t>марку и товарный знак, качество поставляемого товара должно полностью соответствовать установленным требованиям Российской Федерации,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14:paraId="5C5CDB74" w14:textId="77777777" w:rsidR="00372F9D" w:rsidRPr="00372F9D" w:rsidRDefault="00372F9D" w:rsidP="00372F9D">
      <w:pPr>
        <w:widowControl w:val="0"/>
        <w:spacing w:after="0" w:line="240" w:lineRule="auto"/>
        <w:ind w:firstLine="567"/>
        <w:jc w:val="both"/>
        <w:rPr>
          <w:rFonts w:ascii="Times New Roman" w:eastAsia="NSimSun" w:hAnsi="Times New Roman" w:cs="Times New Roman"/>
          <w:lang w:eastAsia="en-US"/>
        </w:rPr>
      </w:pPr>
      <w:r w:rsidRPr="00372F9D">
        <w:rPr>
          <w:rFonts w:ascii="Times New Roman" w:eastAsia="NSimSun" w:hAnsi="Times New Roman" w:cs="Times New Roman"/>
          <w:lang w:eastAsia="en-US"/>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материалами или функционированием при штатном их использовании;</w:t>
      </w:r>
    </w:p>
    <w:p w14:paraId="715BE8A6" w14:textId="77777777" w:rsidR="00372F9D" w:rsidRPr="00372F9D" w:rsidRDefault="00372F9D" w:rsidP="00372F9D">
      <w:pPr>
        <w:widowControl w:val="0"/>
        <w:spacing w:after="0" w:line="240" w:lineRule="auto"/>
        <w:ind w:firstLine="567"/>
        <w:jc w:val="both"/>
        <w:rPr>
          <w:rFonts w:ascii="Times New Roman" w:eastAsia="NSimSun" w:hAnsi="Times New Roman" w:cs="Times New Roman"/>
          <w:lang w:eastAsia="en-US"/>
        </w:rPr>
      </w:pPr>
      <w:r w:rsidRPr="00372F9D">
        <w:rPr>
          <w:rFonts w:ascii="Times New Roman" w:eastAsia="NSimSun" w:hAnsi="Times New Roman" w:cs="Times New Roman"/>
          <w:lang w:eastAsia="en-US"/>
        </w:rPr>
        <w:t>4.4.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6DF91DA4" w14:textId="77777777" w:rsidR="00372F9D" w:rsidRPr="00372F9D" w:rsidRDefault="00372F9D" w:rsidP="00372F9D">
      <w:pPr>
        <w:widowControl w:val="0"/>
        <w:spacing w:after="0" w:line="240" w:lineRule="auto"/>
        <w:ind w:firstLine="567"/>
        <w:jc w:val="both"/>
        <w:rPr>
          <w:rFonts w:ascii="Times New Roman" w:eastAsia="Arial" w:hAnsi="Times New Roman" w:cs="Times New Roman"/>
          <w:b/>
          <w:lang w:eastAsia="ar-SA"/>
        </w:rPr>
      </w:pPr>
      <w:r w:rsidRPr="00372F9D">
        <w:rPr>
          <w:rFonts w:ascii="Times New Roman" w:eastAsia="Arial" w:hAnsi="Times New Roman" w:cs="Times New Roman"/>
          <w:b/>
          <w:lang w:eastAsia="ar-SA"/>
        </w:rPr>
        <w:t>5. Требования к упаковке и маркировке поставляемого товара:</w:t>
      </w:r>
    </w:p>
    <w:p w14:paraId="08F307CE" w14:textId="77777777" w:rsidR="00372F9D" w:rsidRPr="00372F9D" w:rsidRDefault="00372F9D" w:rsidP="00372F9D">
      <w:pPr>
        <w:widowControl w:val="0"/>
        <w:tabs>
          <w:tab w:val="left" w:pos="0"/>
        </w:tabs>
        <w:spacing w:after="0" w:line="240" w:lineRule="auto"/>
        <w:ind w:right="57" w:firstLine="567"/>
        <w:jc w:val="both"/>
        <w:rPr>
          <w:rFonts w:ascii="Times New Roman" w:eastAsia="DejaVu Sans" w:hAnsi="Times New Roman" w:cs="Times New Roman"/>
          <w:lang w:eastAsia="zh-CN"/>
        </w:rPr>
      </w:pPr>
      <w:r w:rsidRPr="00372F9D">
        <w:rPr>
          <w:rFonts w:ascii="Times New Roman" w:eastAsia="NSimSun" w:hAnsi="Times New Roman" w:cs="Times New Roman"/>
          <w:lang w:eastAsia="en-US"/>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6E7F1A9D" w14:textId="77777777" w:rsidR="00372F9D" w:rsidRPr="00372F9D" w:rsidRDefault="00372F9D" w:rsidP="00372F9D">
      <w:pPr>
        <w:widowControl w:val="0"/>
        <w:shd w:val="clear" w:color="auto" w:fill="FFFFFF"/>
        <w:spacing w:after="0" w:line="240" w:lineRule="auto"/>
        <w:ind w:firstLine="567"/>
        <w:jc w:val="both"/>
        <w:rPr>
          <w:rFonts w:ascii="Times New Roman" w:eastAsia="Times New Roman" w:hAnsi="Times New Roman" w:cs="Times New Roman"/>
          <w:b/>
          <w:bCs/>
        </w:rPr>
      </w:pPr>
      <w:r w:rsidRPr="00372F9D">
        <w:rPr>
          <w:rFonts w:ascii="Times New Roman" w:eastAsia="NSimSun" w:hAnsi="Times New Roman" w:cs="Times New Roman"/>
        </w:rPr>
        <w:t xml:space="preserve">5.2. </w:t>
      </w:r>
      <w:r w:rsidRPr="00372F9D">
        <w:rPr>
          <w:rFonts w:ascii="Times New Roman" w:eastAsia="Calibri" w:hAnsi="Times New Roman" w:cs="Times New Roman"/>
        </w:rPr>
        <w:t>Поставщик гарантирует, что упаковка и маркировка Товара соответствует требованиям действующих нормативных актов Российской Федерации</w:t>
      </w:r>
      <w:r w:rsidRPr="00372F9D">
        <w:rPr>
          <w:rFonts w:ascii="Times New Roman" w:eastAsia="Calibri" w:hAnsi="Times New Roman" w:cs="Times New Roman"/>
          <w:iCs/>
        </w:rPr>
        <w:t>, международных договоров и актов</w:t>
      </w:r>
      <w:r w:rsidRPr="00372F9D">
        <w:rPr>
          <w:rFonts w:ascii="Times New Roman" w:eastAsia="NSimSun" w:hAnsi="Times New Roman" w:cs="Times New Roman"/>
        </w:rPr>
        <w:t>;</w:t>
      </w:r>
    </w:p>
    <w:p w14:paraId="1D2CDC64" w14:textId="77777777" w:rsidR="00372F9D" w:rsidRPr="00372F9D" w:rsidRDefault="00372F9D" w:rsidP="00372F9D">
      <w:pPr>
        <w:widowControl w:val="0"/>
        <w:tabs>
          <w:tab w:val="left" w:pos="0"/>
        </w:tabs>
        <w:spacing w:after="0" w:line="240" w:lineRule="auto"/>
        <w:ind w:right="57" w:firstLine="567"/>
        <w:jc w:val="both"/>
        <w:rPr>
          <w:rFonts w:ascii="Times New Roman" w:eastAsia="NSimSun" w:hAnsi="Times New Roman" w:cs="Times New Roman"/>
          <w:lang w:eastAsia="en-US"/>
        </w:rPr>
      </w:pPr>
      <w:r w:rsidRPr="00372F9D">
        <w:rPr>
          <w:rFonts w:ascii="Times New Roman" w:eastAsia="NSimSun" w:hAnsi="Times New Roman" w:cs="Times New Roman"/>
          <w:lang w:eastAsia="en-US"/>
        </w:rPr>
        <w:t>5.3. Поставщик несет ответственность за ненадлежащую упаковку, не обеспечивающую сохранность товара при его хранении и транспортировании.</w:t>
      </w:r>
    </w:p>
    <w:p w14:paraId="5D0FBCC5" w14:textId="77777777" w:rsidR="00372F9D" w:rsidRPr="00372F9D" w:rsidRDefault="00372F9D" w:rsidP="00372F9D">
      <w:pPr>
        <w:widowControl w:val="0"/>
        <w:spacing w:after="0" w:line="240" w:lineRule="auto"/>
        <w:ind w:firstLine="567"/>
        <w:jc w:val="both"/>
        <w:rPr>
          <w:rFonts w:ascii="Times New Roman" w:eastAsia="Calibri" w:hAnsi="Times New Roman" w:cs="Times New Roman"/>
          <w:lang w:eastAsia="en-US"/>
        </w:rPr>
      </w:pPr>
      <w:r w:rsidRPr="00372F9D">
        <w:rPr>
          <w:rFonts w:ascii="Times New Roman" w:eastAsia="Calibri" w:hAnsi="Times New Roman" w:cs="Times New Roman"/>
          <w:b/>
          <w:bCs/>
          <w:lang w:eastAsia="en-US"/>
        </w:rPr>
        <w:t xml:space="preserve">6. </w:t>
      </w:r>
      <w:r w:rsidRPr="00372F9D">
        <w:rPr>
          <w:rFonts w:ascii="Times New Roman" w:eastAsia="Calibri" w:hAnsi="Times New Roman" w:cs="Times New Roman"/>
          <w:b/>
          <w:lang w:eastAsia="en-US"/>
        </w:rPr>
        <w:t>Требования к гарантийным обязательствам:</w:t>
      </w:r>
    </w:p>
    <w:p w14:paraId="3FC9C69B" w14:textId="77777777" w:rsidR="00372F9D" w:rsidRPr="00372F9D" w:rsidRDefault="00372F9D" w:rsidP="00372F9D">
      <w:pPr>
        <w:widowControl w:val="0"/>
        <w:spacing w:after="0" w:line="240" w:lineRule="auto"/>
        <w:ind w:firstLine="567"/>
        <w:jc w:val="both"/>
        <w:rPr>
          <w:rFonts w:ascii="Times New Roman" w:eastAsia="Calibri" w:hAnsi="Times New Roman" w:cs="Times New Roman"/>
          <w:lang w:eastAsia="en-US"/>
        </w:rPr>
      </w:pPr>
      <w:r w:rsidRPr="00372F9D">
        <w:rPr>
          <w:rFonts w:ascii="Times New Roman" w:eastAsia="Calibri" w:hAnsi="Times New Roman" w:cs="Times New Roman"/>
          <w:lang w:eastAsia="en-US"/>
        </w:rPr>
        <w:t xml:space="preserve">6.1. Гарантийный срок исчисляется со дня подписания Сторонами товарной накладной. Гарантия должна распространяться на весь поставляемый Товар. </w:t>
      </w:r>
      <w:r w:rsidRPr="006C6133">
        <w:rPr>
          <w:rFonts w:ascii="Times New Roman" w:eastAsia="Calibri" w:hAnsi="Times New Roman" w:cs="Times New Roman"/>
          <w:lang w:eastAsia="en-US"/>
        </w:rPr>
        <w:t>Остаточный гарантийный срок годности на поставляемый Товар составляет не менее 80% срок годности установленного заводом изготовителем (производителем) на момент поставки Товара.</w:t>
      </w:r>
      <w:r w:rsidRPr="00372F9D">
        <w:rPr>
          <w:rFonts w:ascii="Times New Roman" w:eastAsia="Calibri" w:hAnsi="Times New Roman" w:cs="Times New Roman"/>
          <w:lang w:eastAsia="en-US"/>
        </w:rPr>
        <w:t xml:space="preserve"> </w:t>
      </w:r>
    </w:p>
    <w:p w14:paraId="3AD4F782" w14:textId="77777777" w:rsidR="00372F9D" w:rsidRPr="00372F9D" w:rsidRDefault="00372F9D" w:rsidP="00372F9D">
      <w:pPr>
        <w:widowControl w:val="0"/>
        <w:spacing w:after="0" w:line="240" w:lineRule="auto"/>
        <w:ind w:firstLine="567"/>
        <w:jc w:val="both"/>
        <w:rPr>
          <w:rFonts w:ascii="Times New Roman" w:eastAsia="Calibri" w:hAnsi="Times New Roman" w:cs="Times New Roman"/>
          <w:lang w:eastAsia="en-US"/>
        </w:rPr>
      </w:pPr>
      <w:r w:rsidRPr="00372F9D">
        <w:rPr>
          <w:rFonts w:ascii="Times New Roman" w:eastAsia="Calibri" w:hAnsi="Times New Roman" w:cs="Times New Roman"/>
          <w:lang w:eastAsia="en-US"/>
        </w:rPr>
        <w:t>6.2. В случае обнаружения некачественного Товара, в течение гарантийного срока все затраты, связанные с заменой Товара, несет Поставщик;</w:t>
      </w:r>
    </w:p>
    <w:p w14:paraId="17280FD8" w14:textId="77777777" w:rsidR="00372F9D" w:rsidRPr="00372F9D" w:rsidRDefault="00372F9D" w:rsidP="00372F9D">
      <w:pPr>
        <w:widowControl w:val="0"/>
        <w:spacing w:after="0" w:line="240" w:lineRule="auto"/>
        <w:ind w:firstLine="567"/>
        <w:jc w:val="both"/>
        <w:rPr>
          <w:rFonts w:ascii="Times New Roman" w:eastAsia="Calibri" w:hAnsi="Times New Roman" w:cs="Times New Roman"/>
          <w:lang w:eastAsia="en-US"/>
        </w:rPr>
      </w:pPr>
      <w:r w:rsidRPr="00372F9D">
        <w:rPr>
          <w:rFonts w:ascii="Times New Roman" w:eastAsia="Calibri" w:hAnsi="Times New Roman" w:cs="Times New Roman"/>
          <w:lang w:eastAsia="en-US"/>
        </w:rPr>
        <w:t>6.3. Представитель Поставщика обязан произвести проверку некачественного Товара не позднее 3-х рабочих дней с момента получения претензии Заказчика (в случае, если в претензии Заказчика оговорен больший срок, применяется срок, указанный в претензии). По итогам проверки Поставщик обязан оформить акт, в котором указываются обнаруженные некачественные Товары. Поставщик в рамках исполнения гарантийных обязательств должен заменить некачественный Товар аналогичным новым Товаром.</w:t>
      </w:r>
    </w:p>
    <w:p w14:paraId="76F48E3C" w14:textId="77777777" w:rsidR="00372F9D" w:rsidRPr="00372F9D" w:rsidRDefault="00372F9D" w:rsidP="00372F9D">
      <w:pPr>
        <w:widowControl w:val="0"/>
        <w:spacing w:after="0" w:line="240" w:lineRule="auto"/>
        <w:ind w:firstLine="567"/>
        <w:jc w:val="both"/>
        <w:rPr>
          <w:rFonts w:ascii="Times New Roman" w:eastAsia="Calibri" w:hAnsi="Times New Roman" w:cs="Times New Roman"/>
          <w:lang w:eastAsia="en-US"/>
        </w:rPr>
      </w:pPr>
      <w:r w:rsidRPr="00372F9D">
        <w:rPr>
          <w:rFonts w:ascii="Times New Roman" w:eastAsia="Calibri" w:hAnsi="Times New Roman" w:cs="Times New Roman"/>
          <w:lang w:eastAsia="en-US"/>
        </w:rPr>
        <w:t xml:space="preserve">6.4. Если будет установлено, что качество поставленного Товара изначально не соответствовало критериям качества, установленным в Договоре, то Поставщик по требованию Заказчика обязан за свой счет </w:t>
      </w:r>
      <w:proofErr w:type="gramStart"/>
      <w:r w:rsidRPr="00372F9D">
        <w:rPr>
          <w:rFonts w:ascii="Times New Roman" w:eastAsia="Calibri" w:hAnsi="Times New Roman" w:cs="Times New Roman"/>
          <w:lang w:eastAsia="en-US"/>
        </w:rPr>
        <w:t>заменить поставленный Товар на Товар</w:t>
      </w:r>
      <w:proofErr w:type="gramEnd"/>
      <w:r w:rsidRPr="00372F9D">
        <w:rPr>
          <w:rFonts w:ascii="Times New Roman" w:eastAsia="Calibri" w:hAnsi="Times New Roman" w:cs="Times New Roman"/>
          <w:lang w:eastAsia="en-US"/>
        </w:rPr>
        <w:t>, соответствующий требованиям документации, в течение 10-ти рабочих дней с момента получения указанного требования Заказчика. По согласованию с Заказчиком указанный срок может быть увеличен.</w:t>
      </w:r>
    </w:p>
    <w:p w14:paraId="1F01798D" w14:textId="77777777" w:rsidR="00372F9D" w:rsidRPr="00372F9D" w:rsidRDefault="00372F9D" w:rsidP="00372F9D">
      <w:pPr>
        <w:widowControl w:val="0"/>
        <w:spacing w:after="0" w:line="240" w:lineRule="auto"/>
        <w:ind w:firstLine="567"/>
        <w:jc w:val="both"/>
        <w:rPr>
          <w:rFonts w:ascii="Times New Roman" w:eastAsia="Calibri" w:hAnsi="Times New Roman" w:cs="Times New Roman"/>
          <w:lang w:eastAsia="en-US"/>
        </w:rPr>
      </w:pPr>
    </w:p>
    <w:p w14:paraId="16A0E37A" w14:textId="77777777" w:rsidR="00372F9D" w:rsidRPr="00372F9D" w:rsidRDefault="00372F9D" w:rsidP="00372F9D">
      <w:pPr>
        <w:widowControl w:val="0"/>
        <w:spacing w:after="0" w:line="240" w:lineRule="auto"/>
        <w:ind w:firstLine="567"/>
        <w:jc w:val="both"/>
        <w:rPr>
          <w:rFonts w:ascii="Times New Roman" w:eastAsia="Calibri" w:hAnsi="Times New Roman" w:cs="Times New Roman"/>
          <w:lang w:eastAsia="en-US"/>
        </w:rPr>
      </w:pPr>
    </w:p>
    <w:p w14:paraId="5BFF276F" w14:textId="1916721D" w:rsidR="00AA682C" w:rsidRPr="004E06D7" w:rsidRDefault="00AA682C" w:rsidP="00AA682C">
      <w:pPr>
        <w:widowControl w:val="0"/>
        <w:spacing w:after="0" w:line="240" w:lineRule="auto"/>
        <w:jc w:val="both"/>
        <w:rPr>
          <w:rFonts w:ascii="Times New Roman" w:eastAsia="Calibri" w:hAnsi="Times New Roman" w:cs="Times New Roman"/>
          <w:lang w:eastAsia="en-US"/>
        </w:rPr>
      </w:pPr>
    </w:p>
    <w:p w14:paraId="6698BFBD" w14:textId="77777777" w:rsidR="00AA682C" w:rsidRPr="004E06D7" w:rsidRDefault="00AA682C" w:rsidP="00AA682C">
      <w:pPr>
        <w:widowControl w:val="0"/>
        <w:spacing w:after="0" w:line="240" w:lineRule="auto"/>
        <w:jc w:val="both"/>
        <w:rPr>
          <w:rFonts w:ascii="Times New Roman" w:eastAsia="Calibri" w:hAnsi="Times New Roman" w:cs="Times New Roman"/>
          <w:lang w:eastAsia="en-US"/>
        </w:rPr>
      </w:pPr>
    </w:p>
    <w:p w14:paraId="711C4849" w14:textId="77777777" w:rsidR="00D76511" w:rsidRPr="004E06D7" w:rsidRDefault="00D76511" w:rsidP="00D76511">
      <w:pPr>
        <w:widowControl w:val="0"/>
        <w:spacing w:after="0" w:line="240" w:lineRule="auto"/>
        <w:jc w:val="both"/>
        <w:rPr>
          <w:rFonts w:ascii="Times New Roman" w:eastAsia="Calibri" w:hAnsi="Times New Roman" w:cs="Times New Roman"/>
          <w:lang w:eastAsia="en-US"/>
        </w:rPr>
      </w:pPr>
    </w:p>
    <w:p w14:paraId="53A567E0" w14:textId="77777777" w:rsidR="00CE4991" w:rsidRPr="004E06D7" w:rsidRDefault="00CE4991" w:rsidP="00443ED5">
      <w:pPr>
        <w:widowControl w:val="0"/>
        <w:spacing w:after="0" w:line="240" w:lineRule="auto"/>
        <w:rPr>
          <w:rFonts w:ascii="Times New Roman" w:hAnsi="Times New Roman" w:cs="Times New Roman"/>
        </w:rPr>
      </w:pPr>
      <w:r w:rsidRPr="004E06D7">
        <w:rPr>
          <w:rFonts w:ascii="Times New Roman" w:hAnsi="Times New Roman" w:cs="Times New Roman"/>
        </w:rPr>
        <w:br w:type="page"/>
      </w:r>
    </w:p>
    <w:p w14:paraId="4B306CA1" w14:textId="6B37B847" w:rsidR="007B6EFC" w:rsidRPr="004E06D7" w:rsidRDefault="007B6EFC" w:rsidP="00443ED5">
      <w:pPr>
        <w:widowControl w:val="0"/>
        <w:spacing w:after="0" w:line="240" w:lineRule="auto"/>
        <w:ind w:left="4820"/>
        <w:jc w:val="right"/>
        <w:rPr>
          <w:rFonts w:ascii="Times New Roman" w:hAnsi="Times New Roman" w:cs="Times New Roman"/>
        </w:rPr>
      </w:pPr>
      <w:r w:rsidRPr="004E06D7">
        <w:rPr>
          <w:rFonts w:ascii="Times New Roman" w:hAnsi="Times New Roman" w:cs="Times New Roman"/>
        </w:rPr>
        <w:lastRenderedPageBreak/>
        <w:t xml:space="preserve">Приложение № </w:t>
      </w:r>
      <w:r w:rsidR="00945D8A" w:rsidRPr="004E06D7">
        <w:rPr>
          <w:rFonts w:ascii="Times New Roman" w:hAnsi="Times New Roman" w:cs="Times New Roman"/>
        </w:rPr>
        <w:t>2</w:t>
      </w:r>
    </w:p>
    <w:p w14:paraId="4F0F2116" w14:textId="2AC03088" w:rsidR="007B6EFC" w:rsidRPr="004E06D7" w:rsidRDefault="00BE4161" w:rsidP="00443ED5">
      <w:pPr>
        <w:widowControl w:val="0"/>
        <w:tabs>
          <w:tab w:val="right" w:pos="9355"/>
        </w:tabs>
        <w:spacing w:after="0" w:line="240" w:lineRule="auto"/>
        <w:ind w:left="4820"/>
        <w:jc w:val="right"/>
        <w:rPr>
          <w:rFonts w:ascii="Times New Roman" w:hAnsi="Times New Roman" w:cs="Times New Roman"/>
          <w:bCs/>
        </w:rPr>
      </w:pPr>
      <w:r w:rsidRPr="004E06D7">
        <w:rPr>
          <w:rFonts w:ascii="Times New Roman" w:hAnsi="Times New Roman" w:cs="Times New Roman"/>
        </w:rPr>
        <w:t>к извещению об осуществлении закупки участниками, которой могут быть только субъекты малого и среднего предпринимательства</w:t>
      </w:r>
    </w:p>
    <w:p w14:paraId="6ADB7D9D" w14:textId="400AD5C2" w:rsidR="00F425CC" w:rsidRPr="004E06D7" w:rsidRDefault="00F04BE9" w:rsidP="00443ED5">
      <w:pPr>
        <w:widowControl w:val="0"/>
        <w:spacing w:after="0" w:line="240" w:lineRule="auto"/>
        <w:jc w:val="center"/>
        <w:rPr>
          <w:rFonts w:ascii="Times New Roman" w:eastAsia="Times New Roman" w:hAnsi="Times New Roman" w:cs="Times New Roman"/>
          <w:b/>
          <w:bCs/>
        </w:rPr>
      </w:pPr>
      <w:r w:rsidRPr="004E06D7">
        <w:rPr>
          <w:rFonts w:ascii="Times New Roman" w:eastAsia="Times New Roman" w:hAnsi="Times New Roman" w:cs="Times New Roman"/>
          <w:b/>
          <w:bCs/>
        </w:rPr>
        <w:t>ПРОЕКТ ДОГОВОРА</w:t>
      </w:r>
    </w:p>
    <w:p w14:paraId="56E52A4B" w14:textId="77777777" w:rsidR="00AC3AE3" w:rsidRPr="004E06D7" w:rsidRDefault="00AC3AE3" w:rsidP="00443ED5">
      <w:pPr>
        <w:widowControl w:val="0"/>
        <w:spacing w:after="0" w:line="240" w:lineRule="auto"/>
        <w:ind w:left="-567" w:right="153"/>
        <w:jc w:val="center"/>
        <w:rPr>
          <w:rFonts w:ascii="Times New Roman" w:eastAsia="Times New Roman" w:hAnsi="Times New Roman" w:cs="Times New Roman"/>
          <w:b/>
          <w:color w:val="000000"/>
        </w:rPr>
      </w:pPr>
      <w:r w:rsidRPr="004E06D7">
        <w:rPr>
          <w:rFonts w:ascii="Times New Roman" w:eastAsia="Times New Roman" w:hAnsi="Times New Roman" w:cs="Times New Roman"/>
          <w:b/>
          <w:color w:val="000000"/>
        </w:rPr>
        <w:t>Договор №</w:t>
      </w:r>
    </w:p>
    <w:p w14:paraId="309469F2" w14:textId="49E79ED6" w:rsidR="00AC3AE3" w:rsidRPr="004E06D7" w:rsidRDefault="00AC3AE3" w:rsidP="00443ED5">
      <w:pPr>
        <w:widowControl w:val="0"/>
        <w:spacing w:after="0" w:line="240" w:lineRule="auto"/>
        <w:jc w:val="center"/>
        <w:rPr>
          <w:rFonts w:ascii="Times New Roman" w:eastAsia="Times New Roman" w:hAnsi="Times New Roman" w:cs="Times New Roman"/>
          <w:b/>
          <w:color w:val="000000"/>
          <w:lang w:eastAsia="ar-SA"/>
        </w:rPr>
      </w:pPr>
      <w:r w:rsidRPr="004E06D7">
        <w:rPr>
          <w:rFonts w:ascii="Times New Roman" w:eastAsia="Times New Roman" w:hAnsi="Times New Roman" w:cs="Times New Roman"/>
          <w:b/>
        </w:rPr>
        <w:t xml:space="preserve">на поставку </w:t>
      </w:r>
      <w:r w:rsidR="00D76511" w:rsidRPr="004E06D7">
        <w:rPr>
          <w:rFonts w:ascii="Times New Roman" w:eastAsia="Times New Roman" w:hAnsi="Times New Roman" w:cs="Times New Roman"/>
          <w:b/>
        </w:rPr>
        <w:t>лекарственных средств ветеринарного назначения</w:t>
      </w:r>
    </w:p>
    <w:p w14:paraId="48B13591" w14:textId="77777777" w:rsidR="00AC3AE3" w:rsidRPr="004E06D7" w:rsidRDefault="00AC3AE3" w:rsidP="00443ED5">
      <w:pPr>
        <w:widowControl w:val="0"/>
        <w:spacing w:after="0" w:line="240" w:lineRule="auto"/>
        <w:ind w:left="-567" w:right="153"/>
        <w:jc w:val="center"/>
        <w:rPr>
          <w:rFonts w:ascii="Times New Roman" w:eastAsia="Andale Sans UI" w:hAnsi="Times New Roman" w:cs="Times New Roman"/>
          <w:b/>
          <w:bCs/>
          <w:kern w:val="3"/>
          <w:lang w:eastAsia="ja-JP" w:bidi="fa-IR"/>
        </w:rPr>
      </w:pPr>
    </w:p>
    <w:p w14:paraId="78810661" w14:textId="49E35036" w:rsidR="00CE4991" w:rsidRPr="004E06D7" w:rsidRDefault="00A07217" w:rsidP="00443ED5">
      <w:pPr>
        <w:widowControl w:val="0"/>
        <w:spacing w:after="0" w:line="240" w:lineRule="auto"/>
        <w:jc w:val="center"/>
        <w:rPr>
          <w:rFonts w:ascii="Times New Roman" w:hAnsi="Times New Roman" w:cs="Times New Roman"/>
        </w:rPr>
      </w:pPr>
      <w:r w:rsidRPr="004E06D7">
        <w:rPr>
          <w:rFonts w:ascii="Times New Roman" w:eastAsia="Calibri" w:hAnsi="Times New Roman" w:cs="Times New Roman"/>
          <w:b/>
          <w:color w:val="000000"/>
          <w:kern w:val="1"/>
          <w:lang w:eastAsia="ar-SA"/>
        </w:rPr>
        <w:t>прилагается отдельным файлом</w:t>
      </w:r>
    </w:p>
    <w:p w14:paraId="6261451B" w14:textId="77777777" w:rsidR="00CE4991" w:rsidRPr="004E06D7" w:rsidRDefault="00CE4991" w:rsidP="00443ED5">
      <w:pPr>
        <w:widowControl w:val="0"/>
        <w:spacing w:after="0" w:line="240" w:lineRule="auto"/>
        <w:rPr>
          <w:rFonts w:ascii="Times New Roman" w:hAnsi="Times New Roman" w:cs="Times New Roman"/>
        </w:rPr>
      </w:pPr>
      <w:r w:rsidRPr="004E06D7">
        <w:rPr>
          <w:rFonts w:ascii="Times New Roman" w:hAnsi="Times New Roman" w:cs="Times New Roman"/>
        </w:rPr>
        <w:br w:type="page"/>
      </w:r>
    </w:p>
    <w:p w14:paraId="4205F14D" w14:textId="08DEB20D" w:rsidR="00511205" w:rsidRPr="004E06D7" w:rsidRDefault="00511205" w:rsidP="00443ED5">
      <w:pPr>
        <w:widowControl w:val="0"/>
        <w:spacing w:after="0" w:line="240" w:lineRule="auto"/>
        <w:ind w:left="4820"/>
        <w:jc w:val="right"/>
        <w:rPr>
          <w:rFonts w:ascii="Times New Roman" w:hAnsi="Times New Roman" w:cs="Times New Roman"/>
        </w:rPr>
      </w:pPr>
      <w:r w:rsidRPr="004E06D7">
        <w:rPr>
          <w:rFonts w:ascii="Times New Roman" w:hAnsi="Times New Roman" w:cs="Times New Roman"/>
        </w:rPr>
        <w:lastRenderedPageBreak/>
        <w:t>Приложение № 3</w:t>
      </w:r>
    </w:p>
    <w:p w14:paraId="1A70CBD0" w14:textId="10A26052" w:rsidR="00511205" w:rsidRPr="004E06D7" w:rsidRDefault="00BE4161" w:rsidP="00443ED5">
      <w:pPr>
        <w:widowControl w:val="0"/>
        <w:spacing w:after="0" w:line="240" w:lineRule="auto"/>
        <w:ind w:left="4820"/>
        <w:jc w:val="right"/>
        <w:rPr>
          <w:rFonts w:ascii="Times New Roman" w:hAnsi="Times New Roman" w:cs="Times New Roman"/>
          <w:bCs/>
        </w:rPr>
      </w:pPr>
      <w:r w:rsidRPr="004E06D7">
        <w:rPr>
          <w:rFonts w:ascii="Times New Roman" w:hAnsi="Times New Roman" w:cs="Times New Roman"/>
        </w:rPr>
        <w:t>к извещению об осуществлении закупки участниками, которой могут быть только субъекты малого и среднего предпринимательства</w:t>
      </w:r>
    </w:p>
    <w:p w14:paraId="464E0DF4" w14:textId="77777777" w:rsidR="00F04BE9" w:rsidRPr="004E06D7" w:rsidRDefault="00F04BE9" w:rsidP="00443ED5">
      <w:pPr>
        <w:widowControl w:val="0"/>
        <w:spacing w:after="0" w:line="240" w:lineRule="auto"/>
        <w:ind w:left="4820"/>
        <w:jc w:val="center"/>
        <w:rPr>
          <w:rFonts w:ascii="Times New Roman" w:hAnsi="Times New Roman" w:cs="Times New Roman"/>
        </w:rPr>
      </w:pPr>
    </w:p>
    <w:p w14:paraId="7447BD0E" w14:textId="2FA1E3A9" w:rsidR="00511205" w:rsidRPr="004E06D7" w:rsidRDefault="00F04BE9" w:rsidP="00443ED5">
      <w:pPr>
        <w:widowControl w:val="0"/>
        <w:spacing w:after="0" w:line="240" w:lineRule="auto"/>
        <w:jc w:val="center"/>
        <w:rPr>
          <w:rFonts w:ascii="Times New Roman" w:hAnsi="Times New Roman" w:cs="Times New Roman"/>
          <w:b/>
          <w:bCs/>
        </w:rPr>
      </w:pPr>
      <w:r w:rsidRPr="004E06D7">
        <w:rPr>
          <w:rFonts w:ascii="Times New Roman" w:hAnsi="Times New Roman" w:cs="Times New Roman"/>
          <w:b/>
          <w:bCs/>
        </w:rPr>
        <w:t>ОБОСНОВАНИЕ НАЧАЛЬНОЙ (МАКСИМАЛЬНОЙ) ЦЕНЫ ДОГОВОРА</w:t>
      </w:r>
    </w:p>
    <w:p w14:paraId="3EA835B8" w14:textId="77777777" w:rsidR="00F04BE9" w:rsidRPr="004E06D7" w:rsidRDefault="00F04BE9" w:rsidP="00443ED5">
      <w:pPr>
        <w:widowControl w:val="0"/>
        <w:shd w:val="clear" w:color="auto" w:fill="FFFFFF"/>
        <w:autoSpaceDE w:val="0"/>
        <w:autoSpaceDN w:val="0"/>
        <w:adjustRightInd w:val="0"/>
        <w:spacing w:after="0" w:line="240" w:lineRule="auto"/>
        <w:jc w:val="center"/>
        <w:rPr>
          <w:rFonts w:ascii="Times New Roman" w:hAnsi="Times New Roman" w:cs="Times New Roman"/>
          <w:bCs/>
          <w:i/>
          <w:iCs/>
        </w:rPr>
      </w:pPr>
      <w:r w:rsidRPr="004E06D7">
        <w:rPr>
          <w:rFonts w:ascii="Times New Roman" w:hAnsi="Times New Roman" w:cs="Times New Roman"/>
          <w:bCs/>
          <w:i/>
          <w:iCs/>
        </w:rPr>
        <w:t>Прилагается отдельным файлом</w:t>
      </w:r>
    </w:p>
    <w:p w14:paraId="232028FD" w14:textId="77777777" w:rsidR="00511205" w:rsidRPr="004E06D7" w:rsidRDefault="00511205" w:rsidP="00443ED5">
      <w:pPr>
        <w:widowControl w:val="0"/>
        <w:spacing w:after="0" w:line="240" w:lineRule="auto"/>
        <w:rPr>
          <w:rFonts w:ascii="Times New Roman" w:hAnsi="Times New Roman" w:cs="Times New Roman"/>
        </w:rPr>
      </w:pPr>
    </w:p>
    <w:p w14:paraId="23D131E7" w14:textId="0C9EE2C4" w:rsidR="00511205" w:rsidRPr="004E06D7" w:rsidRDefault="00511205" w:rsidP="00443ED5">
      <w:pPr>
        <w:widowControl w:val="0"/>
        <w:spacing w:after="0" w:line="240" w:lineRule="auto"/>
        <w:jc w:val="both"/>
        <w:rPr>
          <w:rFonts w:ascii="Times New Roman" w:hAnsi="Times New Roman" w:cs="Times New Roman"/>
        </w:rPr>
      </w:pPr>
    </w:p>
    <w:p w14:paraId="466E2137" w14:textId="09FD14AC" w:rsidR="00BA0133" w:rsidRPr="004E06D7" w:rsidRDefault="00BA0133" w:rsidP="00443ED5">
      <w:pPr>
        <w:widowControl w:val="0"/>
        <w:spacing w:after="0" w:line="240" w:lineRule="auto"/>
        <w:rPr>
          <w:rFonts w:ascii="Times New Roman" w:hAnsi="Times New Roman" w:cs="Times New Roman"/>
        </w:rPr>
      </w:pPr>
      <w:r w:rsidRPr="004E06D7">
        <w:rPr>
          <w:rFonts w:ascii="Times New Roman" w:hAnsi="Times New Roman" w:cs="Times New Roman"/>
        </w:rPr>
        <w:br w:type="page"/>
      </w:r>
    </w:p>
    <w:p w14:paraId="4D0ECE38" w14:textId="4C0A1BFA" w:rsidR="00BA0133" w:rsidRPr="004E06D7" w:rsidRDefault="00BA0133" w:rsidP="00443ED5">
      <w:pPr>
        <w:widowControl w:val="0"/>
        <w:spacing w:after="0" w:line="240" w:lineRule="auto"/>
        <w:jc w:val="both"/>
        <w:rPr>
          <w:rFonts w:ascii="Times New Roman" w:hAnsi="Times New Roman" w:cs="Times New Roman"/>
        </w:rPr>
      </w:pPr>
    </w:p>
    <w:p w14:paraId="707052CA" w14:textId="77777777" w:rsidR="00BA0133" w:rsidRPr="004E06D7" w:rsidRDefault="00BA0133" w:rsidP="00443ED5">
      <w:pPr>
        <w:widowControl w:val="0"/>
        <w:numPr>
          <w:ilvl w:val="0"/>
          <w:numId w:val="12"/>
        </w:numPr>
        <w:spacing w:after="0" w:line="240" w:lineRule="auto"/>
        <w:jc w:val="center"/>
        <w:outlineLvl w:val="1"/>
        <w:rPr>
          <w:rFonts w:ascii="Times New Roman" w:eastAsia="Times New Roman" w:hAnsi="Times New Roman" w:cs="Times New Roman"/>
          <w:b/>
        </w:rPr>
      </w:pPr>
      <w:r w:rsidRPr="004E06D7">
        <w:rPr>
          <w:rFonts w:ascii="Times New Roman" w:eastAsia="Times New Roman" w:hAnsi="Times New Roman" w:cs="Times New Roman"/>
          <w:b/>
        </w:rPr>
        <w:t>ОБРАЗЦЫ ФОРМ ДОКУМЕНТОВ, ВКЛЮЧАЕМЫХ В ЗАЯВКУ</w:t>
      </w:r>
    </w:p>
    <w:p w14:paraId="2024F390" w14:textId="77777777" w:rsidR="00BA0133" w:rsidRPr="004E06D7" w:rsidRDefault="00BA0133" w:rsidP="00443ED5">
      <w:pPr>
        <w:widowControl w:val="0"/>
        <w:spacing w:after="0" w:line="240" w:lineRule="auto"/>
        <w:ind w:firstLine="567"/>
        <w:jc w:val="both"/>
        <w:rPr>
          <w:rFonts w:ascii="Times New Roman" w:eastAsia="Times New Roman" w:hAnsi="Times New Roman" w:cs="Times New Roman"/>
          <w:i/>
          <w:shd w:val="clear" w:color="auto" w:fill="FFFF99"/>
          <w:lang w:eastAsia="zh-CN"/>
        </w:rPr>
      </w:pPr>
    </w:p>
    <w:p w14:paraId="44A0AF9B" w14:textId="77777777" w:rsidR="00BA0133" w:rsidRPr="004E06D7" w:rsidRDefault="00BA0133" w:rsidP="00443ED5">
      <w:pPr>
        <w:widowControl w:val="0"/>
        <w:tabs>
          <w:tab w:val="left" w:pos="9355"/>
        </w:tabs>
        <w:spacing w:after="0" w:line="240" w:lineRule="auto"/>
        <w:jc w:val="center"/>
        <w:rPr>
          <w:rFonts w:ascii="Times New Roman" w:eastAsia="Times New Roman" w:hAnsi="Times New Roman" w:cs="Times New Roman"/>
          <w:b/>
          <w:bCs/>
          <w:lang w:eastAsia="zh-CN"/>
        </w:rPr>
      </w:pPr>
      <w:r w:rsidRPr="004E06D7">
        <w:rPr>
          <w:rFonts w:ascii="Times New Roman" w:eastAsia="Times New Roman" w:hAnsi="Times New Roman" w:cs="Times New Roman"/>
          <w:b/>
          <w:bCs/>
          <w:lang w:eastAsia="zh-CN"/>
        </w:rPr>
        <w:t>ВНИМАНИЮ УЧАСТНИКОВ ЗАКУПКИ!</w:t>
      </w:r>
    </w:p>
    <w:p w14:paraId="637DB468" w14:textId="77777777" w:rsidR="00BA0133" w:rsidRPr="004E06D7" w:rsidRDefault="00BA0133" w:rsidP="00443ED5">
      <w:pPr>
        <w:widowControl w:val="0"/>
        <w:tabs>
          <w:tab w:val="left" w:pos="9355"/>
        </w:tabs>
        <w:spacing w:after="0" w:line="240" w:lineRule="auto"/>
        <w:jc w:val="center"/>
        <w:rPr>
          <w:rFonts w:ascii="Times New Roman" w:eastAsia="Times New Roman" w:hAnsi="Times New Roman" w:cs="Times New Roman"/>
          <w:bCs/>
          <w:lang w:eastAsia="zh-CN"/>
        </w:rPr>
      </w:pPr>
    </w:p>
    <w:p w14:paraId="687EF795" w14:textId="77777777" w:rsidR="00BA0133" w:rsidRPr="004E06D7" w:rsidRDefault="00BA0133" w:rsidP="00443ED5">
      <w:pPr>
        <w:widowControl w:val="0"/>
        <w:spacing w:after="0" w:line="240" w:lineRule="auto"/>
        <w:ind w:firstLine="567"/>
        <w:jc w:val="both"/>
        <w:rPr>
          <w:rFonts w:ascii="Times New Roman" w:eastAsia="Times New Roman" w:hAnsi="Times New Roman" w:cs="Times New Roman"/>
          <w:i/>
          <w:shd w:val="clear" w:color="auto" w:fill="FFFF99"/>
          <w:lang w:eastAsia="zh-CN"/>
        </w:rPr>
      </w:pPr>
      <w:r w:rsidRPr="004E06D7">
        <w:rPr>
          <w:rFonts w:ascii="Times New Roman" w:eastAsia="Times New Roman" w:hAnsi="Times New Roman" w:cs="Times New Roman"/>
          <w:bCs/>
          <w:lang w:eastAsia="zh-CN"/>
        </w:rPr>
        <w:t>Документы, заполняемые участниками закупки и включаемые в состав заявки, рекомендуется формировать в соответствии с образцами форм документов, приведенных в документации о закупке.</w:t>
      </w:r>
    </w:p>
    <w:p w14:paraId="69ED0E5B" w14:textId="77777777" w:rsidR="00BA0133" w:rsidRPr="004E06D7" w:rsidRDefault="00BA0133" w:rsidP="00443ED5">
      <w:pPr>
        <w:widowControl w:val="0"/>
        <w:tabs>
          <w:tab w:val="left" w:pos="9355"/>
        </w:tabs>
        <w:spacing w:after="0" w:line="240" w:lineRule="auto"/>
        <w:jc w:val="center"/>
        <w:rPr>
          <w:rFonts w:ascii="Times New Roman" w:eastAsia="Times New Roman" w:hAnsi="Times New Roman" w:cs="Times New Roman"/>
          <w:b/>
          <w:bCs/>
          <w:lang w:eastAsia="zh-CN"/>
        </w:rPr>
      </w:pPr>
      <w:r w:rsidRPr="004E06D7">
        <w:rPr>
          <w:rFonts w:ascii="Times New Roman" w:eastAsia="Times New Roman" w:hAnsi="Times New Roman" w:cs="Times New Roman"/>
          <w:b/>
          <w:bCs/>
          <w:lang w:eastAsia="zh-CN"/>
        </w:rPr>
        <w:t>Образцы форм документов, включаемых в заявку</w:t>
      </w:r>
    </w:p>
    <w:p w14:paraId="464CA33B" w14:textId="77777777" w:rsidR="00BA0133" w:rsidRPr="004E06D7" w:rsidRDefault="00BA0133" w:rsidP="00443ED5">
      <w:pPr>
        <w:widowControl w:val="0"/>
        <w:tabs>
          <w:tab w:val="left" w:pos="9355"/>
        </w:tabs>
        <w:spacing w:after="0" w:line="240" w:lineRule="auto"/>
        <w:jc w:val="center"/>
        <w:rPr>
          <w:rFonts w:ascii="Times New Roman" w:eastAsia="Times New Roman" w:hAnsi="Times New Roman" w:cs="Times New Roman"/>
          <w:b/>
          <w:bCs/>
          <w:lang w:eastAsia="zh-CN"/>
        </w:rPr>
      </w:pPr>
    </w:p>
    <w:p w14:paraId="051EF70A" w14:textId="6FF38911" w:rsidR="00BA0133" w:rsidRPr="004E06D7" w:rsidRDefault="00A07217" w:rsidP="00443ED5">
      <w:pPr>
        <w:widowControl w:val="0"/>
        <w:tabs>
          <w:tab w:val="left" w:pos="9355"/>
        </w:tabs>
        <w:spacing w:after="0" w:line="240" w:lineRule="auto"/>
        <w:ind w:right="-1"/>
        <w:jc w:val="both"/>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w:t>
      </w:r>
      <w:r w:rsidR="00BA0133" w:rsidRPr="004E06D7">
        <w:rPr>
          <w:rFonts w:ascii="Times New Roman" w:eastAsia="Times New Roman" w:hAnsi="Times New Roman" w:cs="Times New Roman"/>
          <w:lang w:eastAsia="zh-CN"/>
        </w:rPr>
        <w:t>_____</w:t>
      </w:r>
      <w:r w:rsidRPr="004E06D7">
        <w:rPr>
          <w:rFonts w:ascii="Times New Roman" w:eastAsia="Times New Roman" w:hAnsi="Times New Roman" w:cs="Times New Roman"/>
          <w:lang w:eastAsia="zh-CN"/>
        </w:rPr>
        <w:t>»</w:t>
      </w:r>
      <w:r w:rsidR="00BA0133" w:rsidRPr="004E06D7">
        <w:rPr>
          <w:rFonts w:ascii="Times New Roman" w:eastAsia="Times New Roman" w:hAnsi="Times New Roman" w:cs="Times New Roman"/>
          <w:lang w:eastAsia="zh-CN"/>
        </w:rPr>
        <w:t>___________ 202_ г.</w:t>
      </w:r>
    </w:p>
    <w:p w14:paraId="0FF7DDA1" w14:textId="77777777" w:rsidR="00BA0133" w:rsidRPr="004E06D7" w:rsidRDefault="00BA0133" w:rsidP="00443ED5">
      <w:pPr>
        <w:widowControl w:val="0"/>
        <w:tabs>
          <w:tab w:val="left" w:pos="9355"/>
        </w:tabs>
        <w:spacing w:after="0" w:line="240" w:lineRule="auto"/>
        <w:ind w:right="-1"/>
        <w:jc w:val="both"/>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№__________</w:t>
      </w:r>
    </w:p>
    <w:p w14:paraId="32FE164C" w14:textId="77777777" w:rsidR="00BA0133" w:rsidRPr="004E06D7" w:rsidRDefault="00BA0133" w:rsidP="00443ED5">
      <w:pPr>
        <w:widowControl w:val="0"/>
        <w:tabs>
          <w:tab w:val="left" w:pos="9355"/>
        </w:tabs>
        <w:spacing w:after="0" w:line="240" w:lineRule="auto"/>
        <w:ind w:right="-1"/>
        <w:jc w:val="both"/>
        <w:rPr>
          <w:rFonts w:ascii="Times New Roman" w:eastAsia="Times New Roman" w:hAnsi="Times New Roman" w:cs="Times New Roman"/>
          <w:lang w:eastAsia="zh-CN"/>
        </w:rPr>
      </w:pPr>
    </w:p>
    <w:p w14:paraId="58AA2CE9" w14:textId="41031D9C" w:rsidR="00BA0133" w:rsidRPr="004E06D7" w:rsidRDefault="00BA0133" w:rsidP="00443ED5">
      <w:pPr>
        <w:widowControl w:val="0"/>
        <w:spacing w:after="0" w:line="240" w:lineRule="auto"/>
        <w:ind w:left="-540"/>
        <w:jc w:val="center"/>
        <w:rPr>
          <w:rFonts w:ascii="Times New Roman" w:eastAsia="Times New Roman" w:hAnsi="Times New Roman" w:cs="Times New Roman"/>
          <w:b/>
          <w:color w:val="000000"/>
          <w:lang w:eastAsia="zh-CN"/>
        </w:rPr>
      </w:pPr>
      <w:r w:rsidRPr="004E06D7">
        <w:rPr>
          <w:rFonts w:ascii="Times New Roman" w:eastAsia="Times New Roman" w:hAnsi="Times New Roman" w:cs="Times New Roman"/>
          <w:b/>
          <w:color w:val="000000"/>
          <w:lang w:eastAsia="zh-CN"/>
        </w:rPr>
        <w:t xml:space="preserve">ЗАЯВКА НА </w:t>
      </w:r>
      <w:proofErr w:type="gramStart"/>
      <w:r w:rsidRPr="004E06D7">
        <w:rPr>
          <w:rFonts w:ascii="Times New Roman" w:eastAsia="Times New Roman" w:hAnsi="Times New Roman" w:cs="Times New Roman"/>
          <w:b/>
          <w:color w:val="000000"/>
          <w:lang w:eastAsia="zh-CN"/>
        </w:rPr>
        <w:t>УЧАСТИЕ</w:t>
      </w:r>
      <w:proofErr w:type="gramEnd"/>
      <w:r w:rsidRPr="004E06D7">
        <w:rPr>
          <w:rFonts w:ascii="Times New Roman" w:eastAsia="Times New Roman" w:hAnsi="Times New Roman" w:cs="Times New Roman"/>
          <w:b/>
          <w:color w:val="000000"/>
          <w:lang w:eastAsia="zh-CN"/>
        </w:rPr>
        <w:t xml:space="preserve"> В ЗАКУПКЕ В ЭЛЕКТРОННОЙ ФОРМЕ УЧАСТНИКАМИ </w:t>
      </w:r>
      <w:proofErr w:type="gramStart"/>
      <w:r w:rsidRPr="004E06D7">
        <w:rPr>
          <w:rFonts w:ascii="Times New Roman" w:eastAsia="Times New Roman" w:hAnsi="Times New Roman" w:cs="Times New Roman"/>
          <w:b/>
          <w:color w:val="000000"/>
          <w:lang w:eastAsia="zh-CN"/>
        </w:rPr>
        <w:t>КОТОРОГО</w:t>
      </w:r>
      <w:proofErr w:type="gramEnd"/>
      <w:r w:rsidRPr="004E06D7">
        <w:rPr>
          <w:rFonts w:ascii="Times New Roman" w:eastAsia="Times New Roman" w:hAnsi="Times New Roman" w:cs="Times New Roman"/>
          <w:b/>
          <w:color w:val="000000"/>
          <w:lang w:eastAsia="zh-CN"/>
        </w:rPr>
        <w:t xml:space="preserve"> МОГУТ ЯВЛЯТЬСЯ ТОЛЬКО СУБЪЕКТЫ МАЛОГО И СРЕДНЕГО ПРЕДПРИНИМАТЕЛЬСТВА</w:t>
      </w:r>
    </w:p>
    <w:p w14:paraId="1389D58B" w14:textId="77777777" w:rsidR="00BA0133" w:rsidRPr="004E06D7" w:rsidRDefault="00BA0133" w:rsidP="00443ED5">
      <w:pPr>
        <w:widowControl w:val="0"/>
        <w:spacing w:after="0" w:line="240" w:lineRule="auto"/>
        <w:ind w:left="-540"/>
        <w:jc w:val="center"/>
        <w:rPr>
          <w:rFonts w:ascii="Times New Roman" w:eastAsia="Times New Roman" w:hAnsi="Times New Roman" w:cs="Times New Roman"/>
          <w:b/>
          <w:color w:val="000000"/>
          <w:lang w:eastAsia="zh-CN"/>
        </w:rPr>
      </w:pPr>
    </w:p>
    <w:p w14:paraId="29D1E261" w14:textId="77777777" w:rsidR="00BA0133" w:rsidRPr="004E06D7" w:rsidRDefault="00BA0133" w:rsidP="00443ED5">
      <w:pPr>
        <w:widowControl w:val="0"/>
        <w:spacing w:after="0" w:line="240" w:lineRule="auto"/>
        <w:ind w:left="360"/>
        <w:rPr>
          <w:rFonts w:ascii="Times New Roman" w:eastAsia="Times New Roman" w:hAnsi="Times New Roman" w:cs="Times New Roman"/>
          <w:b/>
          <w:color w:val="000000"/>
          <w:lang w:eastAsia="zh-CN"/>
        </w:rPr>
      </w:pPr>
      <w:r w:rsidRPr="004E06D7">
        <w:rPr>
          <w:rFonts w:ascii="Times New Roman" w:eastAsia="Times New Roman" w:hAnsi="Times New Roman" w:cs="Times New Roman"/>
          <w:b/>
          <w:color w:val="000000"/>
          <w:lang w:eastAsia="zh-CN"/>
        </w:rPr>
        <w:t xml:space="preserve">             Кому</w:t>
      </w:r>
      <w:r w:rsidRPr="004E06D7">
        <w:rPr>
          <w:rFonts w:ascii="Times New Roman" w:eastAsia="Times New Roman" w:hAnsi="Times New Roman" w:cs="Times New Roman"/>
          <w:color w:val="000000"/>
          <w:lang w:eastAsia="zh-CN"/>
        </w:rPr>
        <w:t>:</w:t>
      </w:r>
      <w:r w:rsidRPr="004E06D7">
        <w:rPr>
          <w:rFonts w:ascii="Times New Roman" w:eastAsia="Times New Roman" w:hAnsi="Times New Roman" w:cs="Times New Roman"/>
          <w:b/>
          <w:color w:val="000000"/>
          <w:lang w:eastAsia="zh-CN"/>
        </w:rPr>
        <w:t xml:space="preserve">                                                                             </w:t>
      </w:r>
    </w:p>
    <w:p w14:paraId="73E67582" w14:textId="77777777" w:rsidR="00BA0133" w:rsidRPr="004E06D7" w:rsidRDefault="00BA0133" w:rsidP="00443ED5">
      <w:pPr>
        <w:widowControl w:val="0"/>
        <w:spacing w:after="0" w:line="240" w:lineRule="auto"/>
        <w:ind w:left="360"/>
        <w:rPr>
          <w:rFonts w:ascii="Times New Roman" w:eastAsia="Times New Roman" w:hAnsi="Times New Roman" w:cs="Times New Roman"/>
          <w:b/>
          <w:color w:val="000000"/>
          <w:lang w:eastAsia="zh-CN"/>
        </w:rPr>
      </w:pPr>
    </w:p>
    <w:p w14:paraId="6B36E6FF" w14:textId="77777777" w:rsidR="00BA0133" w:rsidRPr="004E06D7" w:rsidRDefault="00BA0133" w:rsidP="00443ED5">
      <w:pPr>
        <w:widowControl w:val="0"/>
        <w:spacing w:after="0" w:line="240" w:lineRule="auto"/>
        <w:ind w:firstLine="567"/>
        <w:jc w:val="both"/>
        <w:rPr>
          <w:rFonts w:ascii="Times New Roman" w:eastAsia="Times New Roman" w:hAnsi="Times New Roman" w:cs="Times New Roman"/>
          <w:iCs/>
          <w:lang w:eastAsia="en-US"/>
        </w:rPr>
      </w:pPr>
      <w:proofErr w:type="gramStart"/>
      <w:r w:rsidRPr="004E06D7">
        <w:rPr>
          <w:rFonts w:ascii="Times New Roman" w:eastAsia="Times New Roman" w:hAnsi="Times New Roman" w:cs="Times New Roman"/>
          <w:iCs/>
          <w:lang w:eastAsia="en-US"/>
        </w:rPr>
        <w:t xml:space="preserve">Изучив извещение о закупке </w:t>
      </w:r>
      <w:r w:rsidRPr="004E06D7">
        <w:rPr>
          <w:rFonts w:ascii="Times New Roman" w:eastAsia="Times New Roman" w:hAnsi="Times New Roman" w:cs="Times New Roman"/>
          <w:lang w:eastAsia="en-US"/>
        </w:rPr>
        <w:t>(включая все изменения и разъяснения к ней)</w:t>
      </w:r>
      <w:r w:rsidRPr="004E06D7">
        <w:rPr>
          <w:rFonts w:ascii="Times New Roman" w:eastAsia="Times New Roman" w:hAnsi="Times New Roman" w:cs="Times New Roman"/>
          <w:iCs/>
          <w:lang w:eastAsia="en-US"/>
        </w:rPr>
        <w:t>, размещенные _________[</w:t>
      </w:r>
      <w:r w:rsidRPr="004E06D7">
        <w:rPr>
          <w:rFonts w:ascii="Times New Roman" w:eastAsia="Times New Roman" w:hAnsi="Times New Roman" w:cs="Times New Roman"/>
          <w:bCs/>
          <w:iCs/>
          <w:shd w:val="clear" w:color="auto" w:fill="D9D9D9"/>
          <w:lang w:eastAsia="en-US"/>
        </w:rPr>
        <w:t>указывается дата официального размещения извещения, а также его номер</w:t>
      </w:r>
      <w:r w:rsidRPr="004E06D7">
        <w:rPr>
          <w:rFonts w:ascii="Times New Roman" w:eastAsia="Times New Roman" w:hAnsi="Times New Roman" w:cs="Times New Roman"/>
          <w:iCs/>
          <w:lang w:eastAsia="en-US"/>
        </w:rPr>
        <w:t>], и </w:t>
      </w:r>
      <w:r w:rsidRPr="004E06D7">
        <w:rPr>
          <w:rFonts w:ascii="Times New Roman" w:eastAsia="Times New Roman" w:hAnsi="Times New Roman" w:cs="Times New Roman"/>
          <w:lang w:eastAsia="en-US"/>
        </w:rPr>
        <w:t xml:space="preserve">безоговорочно </w:t>
      </w:r>
      <w:r w:rsidRPr="004E06D7">
        <w:rPr>
          <w:rFonts w:ascii="Times New Roman" w:eastAsia="Times New Roman" w:hAnsi="Times New Roman" w:cs="Times New Roman"/>
          <w:iCs/>
          <w:lang w:eastAsia="en-US"/>
        </w:rPr>
        <w:t xml:space="preserve">принимая установленные в них требования и условия участия в закупке, в том числе в отношении проекта договора, заключаемого по итогам закупки____________________________, мы, являясь участником процедуры закупки, предлагаем заключить Договор на: _________________________________________________ </w:t>
      </w:r>
      <w:proofErr w:type="gramEnd"/>
    </w:p>
    <w:p w14:paraId="3448BEB2" w14:textId="77777777" w:rsidR="00BA0133" w:rsidRPr="004E06D7" w:rsidRDefault="00BA0133" w:rsidP="00443ED5">
      <w:pPr>
        <w:widowControl w:val="0"/>
        <w:spacing w:after="0" w:line="240" w:lineRule="auto"/>
        <w:ind w:firstLine="567"/>
        <w:jc w:val="both"/>
        <w:rPr>
          <w:rFonts w:ascii="Times New Roman" w:eastAsia="Times New Roman" w:hAnsi="Times New Roman" w:cs="Times New Roman"/>
          <w:iCs/>
          <w:lang w:eastAsia="en-US"/>
        </w:rPr>
      </w:pPr>
      <w:r w:rsidRPr="004E06D7">
        <w:rPr>
          <w:rFonts w:ascii="Times New Roman" w:eastAsia="Times New Roman" w:hAnsi="Times New Roman" w:cs="Times New Roman"/>
          <w:iCs/>
          <w:lang w:eastAsia="en-US"/>
        </w:rPr>
        <w:t>Мы подтверждаем свое согласие участвовать в вышеуказанной закупке на условиях, установленных извещением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извещения о закупке, со всеми приложениями к нему.</w:t>
      </w:r>
    </w:p>
    <w:p w14:paraId="65C88874" w14:textId="77777777" w:rsidR="00BA0133" w:rsidRPr="004E06D7" w:rsidRDefault="00BA0133" w:rsidP="00443ED5">
      <w:pPr>
        <w:widowControl w:val="0"/>
        <w:spacing w:after="0" w:line="240" w:lineRule="auto"/>
        <w:ind w:firstLine="567"/>
        <w:jc w:val="both"/>
        <w:rPr>
          <w:rFonts w:ascii="Times New Roman" w:eastAsia="Times New Roman" w:hAnsi="Times New Roman" w:cs="Times New Roman"/>
          <w:lang w:eastAsia="en-US"/>
        </w:rPr>
      </w:pPr>
      <w:r w:rsidRPr="004E06D7">
        <w:rPr>
          <w:rFonts w:ascii="Times New Roman" w:eastAsia="Times New Roman" w:hAnsi="Times New Roman" w:cs="Times New Roman"/>
          <w:iCs/>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4E06D7">
        <w:rPr>
          <w:rFonts w:ascii="Times New Roman" w:eastAsia="Times New Roman" w:hAnsi="Times New Roman" w:cs="Times New Roman"/>
          <w:lang w:eastAsia="en-US"/>
        </w:rPr>
        <w:t xml:space="preserve">с единственным участником конкурентной закупки </w:t>
      </w:r>
      <w:r w:rsidRPr="004E06D7">
        <w:rPr>
          <w:rFonts w:ascii="Times New Roman" w:eastAsia="Times New Roman" w:hAnsi="Times New Roman" w:cs="Times New Roman"/>
          <w:iCs/>
          <w:lang w:eastAsia="en-US"/>
        </w:rPr>
        <w:t>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5927C984" w14:textId="77777777" w:rsidR="00BA0133" w:rsidRPr="004E06D7" w:rsidRDefault="00BA0133" w:rsidP="00443ED5">
      <w:pPr>
        <w:widowControl w:val="0"/>
        <w:spacing w:after="0" w:line="240" w:lineRule="auto"/>
        <w:ind w:firstLine="567"/>
        <w:jc w:val="both"/>
        <w:rPr>
          <w:rFonts w:ascii="Times New Roman" w:eastAsia="Times New Roman" w:hAnsi="Times New Roman" w:cs="Times New Roman"/>
          <w:lang w:eastAsia="en-US"/>
        </w:rPr>
      </w:pPr>
      <w:r w:rsidRPr="004E06D7">
        <w:rPr>
          <w:rFonts w:ascii="Times New Roman" w:eastAsia="Times New Roman" w:hAnsi="Times New Roman" w:cs="Times New Roman"/>
          <w:lang w:eastAsia="en-US"/>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4E06D7">
        <w:rPr>
          <w:rFonts w:ascii="Times New Roman" w:eastAsia="Times New Roman" w:hAnsi="Times New Roman" w:cs="Times New Roman"/>
          <w:vertAlign w:val="superscript"/>
          <w:lang w:eastAsia="en-US"/>
        </w:rPr>
        <w:footnoteReference w:id="1"/>
      </w:r>
    </w:p>
    <w:p w14:paraId="666AC510" w14:textId="77777777" w:rsidR="00BA0133" w:rsidRPr="004E06D7" w:rsidRDefault="00BA0133" w:rsidP="00443ED5">
      <w:pPr>
        <w:widowControl w:val="0"/>
        <w:spacing w:after="0" w:line="240" w:lineRule="auto"/>
        <w:ind w:firstLine="567"/>
        <w:jc w:val="both"/>
        <w:rPr>
          <w:rFonts w:ascii="Times New Roman" w:eastAsia="Times New Roman" w:hAnsi="Times New Roman" w:cs="Times New Roman"/>
          <w:lang w:eastAsia="en-US"/>
        </w:rPr>
      </w:pPr>
    </w:p>
    <w:p w14:paraId="2916D72C" w14:textId="0AFC1941" w:rsidR="00BA0133" w:rsidRPr="004E06D7" w:rsidRDefault="00BA0133" w:rsidP="00443ED5">
      <w:pPr>
        <w:widowControl w:val="0"/>
        <w:spacing w:after="0" w:line="240" w:lineRule="auto"/>
        <w:jc w:val="right"/>
        <w:rPr>
          <w:rFonts w:ascii="Times New Roman" w:eastAsia="Times New Roman" w:hAnsi="Times New Roman" w:cs="Times New Roman"/>
          <w:lang w:eastAsia="zh-CN"/>
        </w:rPr>
      </w:pPr>
      <w:r w:rsidRPr="004E06D7">
        <w:rPr>
          <w:rFonts w:ascii="Times New Roman" w:eastAsia="Times New Roman" w:hAnsi="Times New Roman" w:cs="Times New Roman"/>
          <w:lang w:eastAsia="zh-CN"/>
        </w:rPr>
        <w:br w:type="page"/>
      </w:r>
      <w:r w:rsidRPr="004E06D7">
        <w:rPr>
          <w:rFonts w:ascii="Times New Roman" w:eastAsia="Times New Roman" w:hAnsi="Times New Roman" w:cs="Times New Roman"/>
          <w:lang w:eastAsia="zh-CN"/>
        </w:rPr>
        <w:lastRenderedPageBreak/>
        <w:t xml:space="preserve">Приложение </w:t>
      </w:r>
      <w:r w:rsidRPr="004E06D7">
        <w:rPr>
          <w:rFonts w:ascii="Times New Roman" w:eastAsia="Times New Roman" w:hAnsi="Times New Roman" w:cs="Times New Roman"/>
          <w:lang w:eastAsia="zh-CN"/>
        </w:rPr>
        <w:fldChar w:fldCharType="begin"/>
      </w:r>
      <w:r w:rsidRPr="004E06D7">
        <w:rPr>
          <w:rFonts w:ascii="Times New Roman" w:eastAsia="Times New Roman" w:hAnsi="Times New Roman" w:cs="Times New Roman"/>
          <w:lang w:eastAsia="zh-CN"/>
        </w:rPr>
        <w:instrText xml:space="preserve"> SEQ Приложение \* ARABIC </w:instrText>
      </w:r>
      <w:r w:rsidRPr="004E06D7">
        <w:rPr>
          <w:rFonts w:ascii="Times New Roman" w:eastAsia="Times New Roman" w:hAnsi="Times New Roman" w:cs="Times New Roman"/>
          <w:lang w:eastAsia="zh-CN"/>
        </w:rPr>
        <w:fldChar w:fldCharType="separate"/>
      </w:r>
      <w:r w:rsidRPr="004E06D7">
        <w:rPr>
          <w:rFonts w:ascii="Times New Roman" w:eastAsia="Times New Roman" w:hAnsi="Times New Roman" w:cs="Times New Roman"/>
          <w:lang w:eastAsia="zh-CN"/>
        </w:rPr>
        <w:t>1</w:t>
      </w:r>
      <w:r w:rsidRPr="004E06D7">
        <w:rPr>
          <w:rFonts w:ascii="Times New Roman" w:eastAsia="Times New Roman" w:hAnsi="Times New Roman" w:cs="Times New Roman"/>
          <w:lang w:eastAsia="zh-CN"/>
        </w:rPr>
        <w:fldChar w:fldCharType="end"/>
      </w:r>
      <w:r w:rsidRPr="004E06D7">
        <w:rPr>
          <w:rFonts w:ascii="Times New Roman" w:eastAsia="Times New Roman" w:hAnsi="Times New Roman" w:cs="Times New Roman"/>
          <w:lang w:eastAsia="zh-CN"/>
        </w:rPr>
        <w:t>к Форме Заявки</w:t>
      </w:r>
      <w:r w:rsidRPr="004E06D7">
        <w:rPr>
          <w:rFonts w:ascii="Times New Roman" w:eastAsia="Times New Roman" w:hAnsi="Times New Roman" w:cs="Times New Roman"/>
          <w:lang w:eastAsia="zh-CN"/>
        </w:rPr>
        <w:br/>
        <w:t xml:space="preserve">от </w:t>
      </w:r>
      <w:r w:rsidR="00A07217" w:rsidRPr="004E06D7">
        <w:rPr>
          <w:rFonts w:ascii="Times New Roman" w:eastAsia="Times New Roman" w:hAnsi="Times New Roman" w:cs="Times New Roman"/>
          <w:lang w:eastAsia="zh-CN"/>
        </w:rPr>
        <w:t>«</w:t>
      </w:r>
      <w:r w:rsidRPr="004E06D7">
        <w:rPr>
          <w:rFonts w:ascii="Times New Roman" w:eastAsia="Times New Roman" w:hAnsi="Times New Roman" w:cs="Times New Roman"/>
          <w:lang w:eastAsia="zh-CN"/>
        </w:rPr>
        <w:t>____</w:t>
      </w:r>
      <w:r w:rsidR="00A07217" w:rsidRPr="004E06D7">
        <w:rPr>
          <w:rFonts w:ascii="Times New Roman" w:eastAsia="Times New Roman" w:hAnsi="Times New Roman" w:cs="Times New Roman"/>
          <w:lang w:eastAsia="zh-CN"/>
        </w:rPr>
        <w:t>»</w:t>
      </w:r>
      <w:r w:rsidRPr="004E06D7">
        <w:rPr>
          <w:rFonts w:ascii="Times New Roman" w:eastAsia="Times New Roman" w:hAnsi="Times New Roman" w:cs="Times New Roman"/>
          <w:lang w:eastAsia="zh-CN"/>
        </w:rPr>
        <w:t>_____________ 20_ г. №__________</w:t>
      </w:r>
    </w:p>
    <w:p w14:paraId="6C497D16" w14:textId="77777777" w:rsidR="00BA0133" w:rsidRPr="004E06D7" w:rsidRDefault="00BA0133" w:rsidP="00443ED5">
      <w:pPr>
        <w:widowControl w:val="0"/>
        <w:spacing w:after="0" w:line="240" w:lineRule="auto"/>
        <w:jc w:val="center"/>
        <w:rPr>
          <w:rFonts w:ascii="Times New Roman" w:eastAsia="Times New Roman" w:hAnsi="Times New Roman" w:cs="Times New Roman"/>
          <w:b/>
          <w:iCs/>
          <w:lang w:eastAsia="zh-CN"/>
        </w:rPr>
      </w:pPr>
      <w:r w:rsidRPr="004E06D7">
        <w:rPr>
          <w:rFonts w:ascii="Times New Roman" w:eastAsia="Times New Roman" w:hAnsi="Times New Roman" w:cs="Times New Roman"/>
          <w:b/>
          <w:iCs/>
          <w:lang w:eastAsia="zh-CN"/>
        </w:rPr>
        <w:t>ТЕХНИЧЕСКОЕ ПРЕДЛОЖЕНИЕ</w:t>
      </w:r>
    </w:p>
    <w:p w14:paraId="5A50A77B" w14:textId="77777777" w:rsidR="00BA0133" w:rsidRPr="004E06D7" w:rsidRDefault="00BA0133" w:rsidP="00443ED5">
      <w:pPr>
        <w:widowControl w:val="0"/>
        <w:spacing w:after="0" w:line="240" w:lineRule="auto"/>
        <w:jc w:val="both"/>
        <w:rPr>
          <w:rFonts w:ascii="Times New Roman" w:eastAsia="Times New Roman" w:hAnsi="Times New Roman" w:cs="Times New Roman"/>
          <w:lang w:eastAsia="zh-CN"/>
        </w:rPr>
      </w:pPr>
    </w:p>
    <w:p w14:paraId="63360880" w14:textId="3BC43A8C" w:rsidR="00BA0133" w:rsidRPr="004E06D7" w:rsidRDefault="00A07217" w:rsidP="00443ED5">
      <w:pPr>
        <w:widowControl w:val="0"/>
        <w:spacing w:after="0" w:line="240" w:lineRule="auto"/>
        <w:ind w:firstLine="360"/>
        <w:jc w:val="both"/>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w:t>
      </w:r>
      <w:r w:rsidR="00BA0133" w:rsidRPr="004E06D7">
        <w:rPr>
          <w:rFonts w:ascii="Times New Roman" w:eastAsia="Times New Roman" w:hAnsi="Times New Roman" w:cs="Times New Roman"/>
          <w:lang w:eastAsia="zh-CN"/>
        </w:rPr>
        <w:t xml:space="preserve">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 (ПРИ НЕОБХОДИМОСТИ), И ИНЫЕ СВЕДЕНИЯ О ТОВАРЕ (РАБОТЕ, ОКАЗЫВАЕМЫХ УСЛУГ), ПРЕДСТАВЛЕНИЕ КОТОРЫХ ПРЕДУСМОТРЕНО ИЗВЕЩЕНИЕМ </w:t>
      </w:r>
      <w:r w:rsidR="00CE4991" w:rsidRPr="004E06D7">
        <w:rPr>
          <w:rFonts w:ascii="Times New Roman" w:eastAsia="Times New Roman" w:hAnsi="Times New Roman" w:cs="Times New Roman"/>
          <w:lang w:eastAsia="zh-CN"/>
        </w:rPr>
        <w:t xml:space="preserve">ЗАКУПКИ </w:t>
      </w:r>
      <w:r w:rsidR="00BA0133" w:rsidRPr="004E06D7">
        <w:rPr>
          <w:rFonts w:ascii="Times New Roman" w:eastAsia="Times New Roman" w:hAnsi="Times New Roman" w:cs="Times New Roman"/>
          <w:lang w:eastAsia="zh-CN"/>
        </w:rPr>
        <w:t>В ЭЛЕКТРОННОЙ ФОРМЕ</w:t>
      </w:r>
      <w:r w:rsidRPr="004E06D7">
        <w:rPr>
          <w:rFonts w:ascii="Times New Roman" w:eastAsia="Times New Roman" w:hAnsi="Times New Roman" w:cs="Times New Roman"/>
          <w:lang w:eastAsia="zh-CN"/>
        </w:rPr>
        <w:t>»</w:t>
      </w:r>
    </w:p>
    <w:p w14:paraId="2AF10924" w14:textId="77777777" w:rsidR="00BA0133" w:rsidRPr="004E06D7" w:rsidRDefault="00BA0133" w:rsidP="00443ED5">
      <w:pPr>
        <w:widowControl w:val="0"/>
        <w:spacing w:after="0" w:line="240" w:lineRule="auto"/>
        <w:ind w:firstLine="851"/>
        <w:jc w:val="both"/>
        <w:rPr>
          <w:rFonts w:ascii="Times New Roman" w:eastAsia="Times New Roman" w:hAnsi="Times New Roman" w:cs="Times New Roman"/>
          <w:lang w:eastAsia="zh-CN"/>
        </w:rPr>
      </w:pPr>
    </w:p>
    <w:tbl>
      <w:tblPr>
        <w:tblW w:w="5000" w:type="pct"/>
        <w:tblLook w:val="00A0" w:firstRow="1" w:lastRow="0" w:firstColumn="1" w:lastColumn="0" w:noHBand="0" w:noVBand="0"/>
      </w:tblPr>
      <w:tblGrid>
        <w:gridCol w:w="507"/>
        <w:gridCol w:w="1590"/>
        <w:gridCol w:w="3001"/>
        <w:gridCol w:w="526"/>
        <w:gridCol w:w="601"/>
        <w:gridCol w:w="1596"/>
        <w:gridCol w:w="1160"/>
        <w:gridCol w:w="1156"/>
      </w:tblGrid>
      <w:tr w:rsidR="00BA0133" w:rsidRPr="004E06D7" w14:paraId="2FEAF272" w14:textId="77777777" w:rsidTr="00944B0E">
        <w:trPr>
          <w:trHeight w:val="240"/>
        </w:trPr>
        <w:tc>
          <w:tcPr>
            <w:tcW w:w="235" w:type="pct"/>
            <w:tcBorders>
              <w:top w:val="single" w:sz="4" w:space="0" w:color="000000"/>
              <w:left w:val="single" w:sz="4" w:space="0" w:color="000000"/>
              <w:bottom w:val="single" w:sz="4" w:space="0" w:color="000000"/>
              <w:right w:val="none" w:sz="4" w:space="0" w:color="000000"/>
            </w:tcBorders>
            <w:vAlign w:val="center"/>
          </w:tcPr>
          <w:p w14:paraId="7BF88078" w14:textId="77777777" w:rsidR="00BA0133" w:rsidRPr="004E06D7" w:rsidRDefault="00BA0133" w:rsidP="00443ED5">
            <w:pPr>
              <w:widowControl w:val="0"/>
              <w:spacing w:after="0" w:line="240" w:lineRule="auto"/>
              <w:jc w:val="center"/>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w:t>
            </w:r>
          </w:p>
          <w:p w14:paraId="076565FF" w14:textId="77777777" w:rsidR="00BA0133" w:rsidRPr="004E06D7" w:rsidRDefault="00BA0133" w:rsidP="00443ED5">
            <w:pPr>
              <w:widowControl w:val="0"/>
              <w:spacing w:after="0" w:line="240" w:lineRule="auto"/>
              <w:jc w:val="center"/>
              <w:rPr>
                <w:rFonts w:ascii="Times New Roman" w:eastAsia="Times New Roman" w:hAnsi="Times New Roman" w:cs="Times New Roman"/>
                <w:lang w:eastAsia="zh-CN"/>
              </w:rPr>
            </w:pPr>
            <w:proofErr w:type="spellStart"/>
            <w:r w:rsidRPr="004E06D7">
              <w:rPr>
                <w:rFonts w:ascii="Times New Roman" w:eastAsia="Times New Roman" w:hAnsi="Times New Roman" w:cs="Times New Roman"/>
                <w:lang w:eastAsia="zh-CN"/>
              </w:rPr>
              <w:t>пп</w:t>
            </w:r>
            <w:proofErr w:type="spellEnd"/>
            <w:r w:rsidRPr="004E06D7">
              <w:rPr>
                <w:rFonts w:ascii="Times New Roman" w:eastAsia="Times New Roman" w:hAnsi="Times New Roman" w:cs="Times New Roman"/>
                <w:lang w:eastAsia="zh-CN"/>
              </w:rPr>
              <w:t>.</w:t>
            </w:r>
          </w:p>
        </w:tc>
        <w:tc>
          <w:tcPr>
            <w:tcW w:w="715" w:type="pct"/>
            <w:tcBorders>
              <w:top w:val="single" w:sz="4" w:space="0" w:color="000000"/>
              <w:left w:val="single" w:sz="4" w:space="0" w:color="000000"/>
              <w:bottom w:val="single" w:sz="4" w:space="0" w:color="000000"/>
              <w:right w:val="none" w:sz="4" w:space="0" w:color="000000"/>
            </w:tcBorders>
            <w:vAlign w:val="center"/>
          </w:tcPr>
          <w:p w14:paraId="5806986A" w14:textId="77777777" w:rsidR="00BA0133" w:rsidRPr="004E06D7" w:rsidRDefault="00BA0133" w:rsidP="00443ED5">
            <w:pPr>
              <w:widowControl w:val="0"/>
              <w:spacing w:after="0" w:line="240" w:lineRule="auto"/>
              <w:jc w:val="center"/>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Наименование товаров (работ, услуг)</w:t>
            </w:r>
          </w:p>
        </w:tc>
        <w:tc>
          <w:tcPr>
            <w:tcW w:w="1503" w:type="pct"/>
            <w:tcBorders>
              <w:top w:val="single" w:sz="4" w:space="0" w:color="000000"/>
              <w:left w:val="single" w:sz="4" w:space="0" w:color="000000"/>
              <w:bottom w:val="single" w:sz="4" w:space="0" w:color="000000"/>
              <w:right w:val="none" w:sz="4" w:space="0" w:color="000000"/>
            </w:tcBorders>
          </w:tcPr>
          <w:p w14:paraId="1011FDDE" w14:textId="2C1E1F6A" w:rsidR="00BA0133" w:rsidRPr="004E06D7" w:rsidRDefault="00BA0133" w:rsidP="00443ED5">
            <w:pPr>
              <w:widowControl w:val="0"/>
              <w:spacing w:after="0" w:line="240" w:lineRule="auto"/>
              <w:ind w:right="-92"/>
              <w:jc w:val="center"/>
              <w:rPr>
                <w:rFonts w:ascii="Times New Roman" w:eastAsia="Times New Roman" w:hAnsi="Times New Roman" w:cs="Times New Roman"/>
                <w:lang w:eastAsia="zh-CN"/>
              </w:rPr>
            </w:pPr>
            <w:proofErr w:type="gramStart"/>
            <w:r w:rsidRPr="004E06D7">
              <w:rPr>
                <w:rFonts w:ascii="Times New Roman" w:eastAsia="Times New Roman" w:hAnsi="Times New Roman" w:cs="Times New Roman"/>
                <w:lang w:eastAsia="zh-CN"/>
              </w:rPr>
              <w:t xml:space="preserve">Конкретные показатели, соответствующие значениям, установленным извещением </w:t>
            </w:r>
            <w:r w:rsidR="00CE4991" w:rsidRPr="004E06D7">
              <w:rPr>
                <w:rFonts w:ascii="Times New Roman" w:eastAsia="Times New Roman" w:hAnsi="Times New Roman" w:cs="Times New Roman"/>
                <w:lang w:eastAsia="zh-CN"/>
              </w:rPr>
              <w:t>закупки</w:t>
            </w:r>
            <w:r w:rsidRPr="004E06D7">
              <w:rPr>
                <w:rFonts w:ascii="Times New Roman" w:eastAsia="Times New Roman" w:hAnsi="Times New Roman" w:cs="Times New Roman"/>
                <w:lang w:eastAsia="zh-CN"/>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282" w:type="pct"/>
            <w:tcBorders>
              <w:top w:val="single" w:sz="4" w:space="0" w:color="000000"/>
              <w:left w:val="single" w:sz="4" w:space="0" w:color="000000"/>
              <w:bottom w:val="single" w:sz="4" w:space="0" w:color="000000"/>
              <w:right w:val="single" w:sz="4" w:space="0" w:color="000000"/>
            </w:tcBorders>
            <w:vAlign w:val="center"/>
          </w:tcPr>
          <w:p w14:paraId="1D44DB95" w14:textId="77777777" w:rsidR="00BA0133" w:rsidRPr="004E06D7" w:rsidRDefault="00BA0133" w:rsidP="00443ED5">
            <w:pPr>
              <w:widowControl w:val="0"/>
              <w:spacing w:after="0" w:line="240" w:lineRule="auto"/>
              <w:ind w:right="-92"/>
              <w:jc w:val="center"/>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Ед. изм.</w:t>
            </w:r>
          </w:p>
        </w:tc>
        <w:tc>
          <w:tcPr>
            <w:tcW w:w="319" w:type="pct"/>
            <w:tcBorders>
              <w:top w:val="single" w:sz="4" w:space="0" w:color="000000"/>
              <w:left w:val="single" w:sz="4" w:space="0" w:color="000000"/>
              <w:bottom w:val="single" w:sz="4" w:space="0" w:color="000000"/>
              <w:right w:val="single" w:sz="4" w:space="0" w:color="000000"/>
            </w:tcBorders>
            <w:vAlign w:val="center"/>
          </w:tcPr>
          <w:p w14:paraId="75A8A3DD" w14:textId="77777777" w:rsidR="00BA0133" w:rsidRPr="004E06D7" w:rsidRDefault="00BA0133" w:rsidP="00443ED5">
            <w:pPr>
              <w:widowControl w:val="0"/>
              <w:spacing w:after="0" w:line="240" w:lineRule="auto"/>
              <w:ind w:right="-92"/>
              <w:jc w:val="center"/>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Кол-во</w:t>
            </w:r>
          </w:p>
        </w:tc>
        <w:tc>
          <w:tcPr>
            <w:tcW w:w="758" w:type="pct"/>
            <w:tcBorders>
              <w:top w:val="single" w:sz="4" w:space="0" w:color="000000"/>
              <w:left w:val="single" w:sz="4" w:space="0" w:color="000000"/>
              <w:bottom w:val="single" w:sz="4" w:space="0" w:color="000000"/>
              <w:right w:val="single" w:sz="4" w:space="0" w:color="000000"/>
            </w:tcBorders>
            <w:vAlign w:val="center"/>
          </w:tcPr>
          <w:p w14:paraId="61A35317" w14:textId="77777777" w:rsidR="00BA0133" w:rsidRPr="004E06D7" w:rsidRDefault="00BA0133" w:rsidP="00443ED5">
            <w:pPr>
              <w:widowControl w:val="0"/>
              <w:spacing w:after="0" w:line="240" w:lineRule="auto"/>
              <w:ind w:right="-92"/>
              <w:jc w:val="center"/>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Наименование страны происхождения товара</w:t>
            </w:r>
          </w:p>
        </w:tc>
        <w:tc>
          <w:tcPr>
            <w:tcW w:w="595" w:type="pct"/>
            <w:tcBorders>
              <w:top w:val="single" w:sz="4" w:space="0" w:color="000000"/>
              <w:left w:val="single" w:sz="4" w:space="0" w:color="000000"/>
              <w:bottom w:val="single" w:sz="4" w:space="0" w:color="000000"/>
              <w:right w:val="single" w:sz="4" w:space="0" w:color="000000"/>
            </w:tcBorders>
            <w:vAlign w:val="center"/>
          </w:tcPr>
          <w:p w14:paraId="51B7724B" w14:textId="77777777" w:rsidR="00BA0133" w:rsidRPr="004E06D7" w:rsidRDefault="00BA0133" w:rsidP="00443ED5">
            <w:pPr>
              <w:widowControl w:val="0"/>
              <w:spacing w:after="0" w:line="240" w:lineRule="auto"/>
              <w:ind w:right="-92"/>
              <w:jc w:val="center"/>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Цена за ед. в руб. с НДС</w:t>
            </w:r>
          </w:p>
        </w:tc>
        <w:tc>
          <w:tcPr>
            <w:tcW w:w="594" w:type="pct"/>
            <w:tcBorders>
              <w:top w:val="single" w:sz="4" w:space="0" w:color="000000"/>
              <w:left w:val="single" w:sz="4" w:space="0" w:color="000000"/>
              <w:bottom w:val="single" w:sz="4" w:space="0" w:color="000000"/>
              <w:right w:val="single" w:sz="4" w:space="0" w:color="000000"/>
            </w:tcBorders>
            <w:vAlign w:val="center"/>
          </w:tcPr>
          <w:p w14:paraId="05A89864" w14:textId="77777777" w:rsidR="00BA0133" w:rsidRPr="004E06D7" w:rsidRDefault="00BA0133" w:rsidP="00443ED5">
            <w:pPr>
              <w:widowControl w:val="0"/>
              <w:spacing w:after="0" w:line="240" w:lineRule="auto"/>
              <w:ind w:right="-92"/>
              <w:jc w:val="center"/>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Сумма в руб. с НДС</w:t>
            </w:r>
          </w:p>
        </w:tc>
      </w:tr>
      <w:tr w:rsidR="00BA0133" w:rsidRPr="004E06D7" w14:paraId="1FB93FC6" w14:textId="77777777" w:rsidTr="00944B0E">
        <w:trPr>
          <w:trHeight w:val="240"/>
        </w:trPr>
        <w:tc>
          <w:tcPr>
            <w:tcW w:w="235" w:type="pct"/>
            <w:tcBorders>
              <w:top w:val="single" w:sz="4" w:space="0" w:color="000000"/>
              <w:left w:val="single" w:sz="4" w:space="0" w:color="000000"/>
              <w:bottom w:val="single" w:sz="4" w:space="0" w:color="000000"/>
              <w:right w:val="none" w:sz="4" w:space="0" w:color="000000"/>
            </w:tcBorders>
            <w:vAlign w:val="center"/>
          </w:tcPr>
          <w:p w14:paraId="6363C924" w14:textId="77777777" w:rsidR="00BA0133" w:rsidRPr="004E06D7" w:rsidRDefault="00BA0133" w:rsidP="00443ED5">
            <w:pPr>
              <w:widowControl w:val="0"/>
              <w:spacing w:after="0" w:line="240" w:lineRule="auto"/>
              <w:jc w:val="center"/>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1.</w:t>
            </w:r>
          </w:p>
        </w:tc>
        <w:tc>
          <w:tcPr>
            <w:tcW w:w="715" w:type="pct"/>
            <w:tcBorders>
              <w:top w:val="single" w:sz="4" w:space="0" w:color="000000"/>
              <w:left w:val="single" w:sz="4" w:space="0" w:color="000000"/>
              <w:bottom w:val="single" w:sz="4" w:space="0" w:color="000000"/>
              <w:right w:val="none" w:sz="4" w:space="0" w:color="000000"/>
            </w:tcBorders>
            <w:vAlign w:val="center"/>
          </w:tcPr>
          <w:p w14:paraId="06286018" w14:textId="77777777" w:rsidR="00BA0133" w:rsidRPr="004E06D7" w:rsidRDefault="00BA0133" w:rsidP="00443ED5">
            <w:pPr>
              <w:widowControl w:val="0"/>
              <w:spacing w:after="0" w:line="240" w:lineRule="auto"/>
              <w:ind w:firstLine="33"/>
              <w:jc w:val="both"/>
              <w:rPr>
                <w:rFonts w:ascii="Times New Roman" w:eastAsia="Times New Roman" w:hAnsi="Times New Roman" w:cs="Times New Roman"/>
                <w:lang w:eastAsia="zh-CN"/>
              </w:rPr>
            </w:pPr>
          </w:p>
        </w:tc>
        <w:tc>
          <w:tcPr>
            <w:tcW w:w="1503" w:type="pct"/>
            <w:tcBorders>
              <w:top w:val="single" w:sz="4" w:space="0" w:color="000000"/>
              <w:left w:val="single" w:sz="4" w:space="0" w:color="000000"/>
              <w:bottom w:val="single" w:sz="4" w:space="0" w:color="000000"/>
              <w:right w:val="none" w:sz="4" w:space="0" w:color="000000"/>
            </w:tcBorders>
          </w:tcPr>
          <w:p w14:paraId="55FB2F6A" w14:textId="77777777" w:rsidR="00BA0133" w:rsidRPr="004E06D7" w:rsidRDefault="00BA0133" w:rsidP="00443ED5">
            <w:pPr>
              <w:widowControl w:val="0"/>
              <w:spacing w:after="0" w:line="240" w:lineRule="auto"/>
              <w:jc w:val="center"/>
              <w:rPr>
                <w:rFonts w:ascii="Times New Roman" w:eastAsia="Times New Roman" w:hAnsi="Times New Roman" w:cs="Times New Roman"/>
                <w:color w:val="000000"/>
                <w:lang w:eastAsia="zh-CN"/>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2056E647" w14:textId="77777777" w:rsidR="00BA0133" w:rsidRPr="004E06D7" w:rsidRDefault="00BA0133" w:rsidP="00443ED5">
            <w:pPr>
              <w:widowControl w:val="0"/>
              <w:spacing w:after="0" w:line="240" w:lineRule="auto"/>
              <w:jc w:val="center"/>
              <w:rPr>
                <w:rFonts w:ascii="Times New Roman" w:eastAsia="Times New Roman" w:hAnsi="Times New Roman" w:cs="Times New Roman"/>
                <w:color w:val="000000"/>
                <w:lang w:eastAsia="zh-CN"/>
              </w:rPr>
            </w:pPr>
          </w:p>
        </w:tc>
        <w:tc>
          <w:tcPr>
            <w:tcW w:w="319" w:type="pct"/>
            <w:tcBorders>
              <w:top w:val="single" w:sz="4" w:space="0" w:color="000000"/>
              <w:left w:val="single" w:sz="4" w:space="0" w:color="000000"/>
              <w:bottom w:val="single" w:sz="4" w:space="0" w:color="000000"/>
              <w:right w:val="single" w:sz="4" w:space="0" w:color="000000"/>
            </w:tcBorders>
          </w:tcPr>
          <w:p w14:paraId="40CCF36E" w14:textId="77777777" w:rsidR="00BA0133" w:rsidRPr="004E06D7" w:rsidRDefault="00BA0133" w:rsidP="00443ED5">
            <w:pPr>
              <w:widowControl w:val="0"/>
              <w:spacing w:after="0" w:line="240" w:lineRule="auto"/>
              <w:jc w:val="center"/>
              <w:rPr>
                <w:rFonts w:ascii="Times New Roman" w:eastAsia="Times New Roman" w:hAnsi="Times New Roman" w:cs="Times New Roman"/>
                <w:color w:val="000000"/>
                <w:lang w:eastAsia="zh-CN"/>
              </w:rPr>
            </w:pPr>
          </w:p>
        </w:tc>
        <w:tc>
          <w:tcPr>
            <w:tcW w:w="758" w:type="pct"/>
            <w:tcBorders>
              <w:top w:val="single" w:sz="4" w:space="0" w:color="000000"/>
              <w:left w:val="single" w:sz="4" w:space="0" w:color="000000"/>
              <w:bottom w:val="single" w:sz="4" w:space="0" w:color="000000"/>
              <w:right w:val="single" w:sz="4" w:space="0" w:color="000000"/>
            </w:tcBorders>
          </w:tcPr>
          <w:p w14:paraId="11A3A14C" w14:textId="77777777" w:rsidR="00BA0133" w:rsidRPr="004E06D7" w:rsidRDefault="00BA0133" w:rsidP="00443ED5">
            <w:pPr>
              <w:widowControl w:val="0"/>
              <w:spacing w:after="0" w:line="240" w:lineRule="auto"/>
              <w:jc w:val="center"/>
              <w:rPr>
                <w:rFonts w:ascii="Times New Roman" w:eastAsia="Times New Roman" w:hAnsi="Times New Roman" w:cs="Times New Roman"/>
                <w:color w:val="000000"/>
                <w:lang w:eastAsia="zh-CN"/>
              </w:rPr>
            </w:pPr>
          </w:p>
        </w:tc>
        <w:tc>
          <w:tcPr>
            <w:tcW w:w="595" w:type="pct"/>
            <w:tcBorders>
              <w:top w:val="single" w:sz="4" w:space="0" w:color="000000"/>
              <w:left w:val="single" w:sz="4" w:space="0" w:color="000000"/>
              <w:bottom w:val="single" w:sz="4" w:space="0" w:color="000000"/>
              <w:right w:val="single" w:sz="4" w:space="0" w:color="000000"/>
            </w:tcBorders>
          </w:tcPr>
          <w:p w14:paraId="4D6FAE62" w14:textId="77777777" w:rsidR="00BA0133" w:rsidRPr="004E06D7" w:rsidRDefault="00BA0133" w:rsidP="00443ED5">
            <w:pPr>
              <w:widowControl w:val="0"/>
              <w:spacing w:after="0" w:line="240" w:lineRule="auto"/>
              <w:jc w:val="center"/>
              <w:rPr>
                <w:rFonts w:ascii="Times New Roman" w:eastAsia="Times New Roman" w:hAnsi="Times New Roman" w:cs="Times New Roman"/>
                <w:color w:val="000000"/>
                <w:lang w:eastAsia="zh-CN"/>
              </w:rPr>
            </w:pPr>
          </w:p>
        </w:tc>
        <w:tc>
          <w:tcPr>
            <w:tcW w:w="594" w:type="pct"/>
            <w:tcBorders>
              <w:top w:val="single" w:sz="4" w:space="0" w:color="000000"/>
              <w:left w:val="single" w:sz="4" w:space="0" w:color="000000"/>
              <w:bottom w:val="single" w:sz="4" w:space="0" w:color="000000"/>
              <w:right w:val="single" w:sz="4" w:space="0" w:color="000000"/>
            </w:tcBorders>
          </w:tcPr>
          <w:p w14:paraId="5081D445" w14:textId="77777777" w:rsidR="00BA0133" w:rsidRPr="004E06D7" w:rsidRDefault="00BA0133" w:rsidP="00443ED5">
            <w:pPr>
              <w:widowControl w:val="0"/>
              <w:spacing w:after="0" w:line="240" w:lineRule="auto"/>
              <w:jc w:val="center"/>
              <w:rPr>
                <w:rFonts w:ascii="Times New Roman" w:eastAsia="Times New Roman" w:hAnsi="Times New Roman" w:cs="Times New Roman"/>
                <w:color w:val="000000"/>
                <w:lang w:eastAsia="zh-CN"/>
              </w:rPr>
            </w:pPr>
          </w:p>
        </w:tc>
      </w:tr>
    </w:tbl>
    <w:p w14:paraId="20D04734" w14:textId="77777777" w:rsidR="00BA0133" w:rsidRPr="004E06D7" w:rsidRDefault="00BA0133" w:rsidP="00443ED5">
      <w:pPr>
        <w:widowControl w:val="0"/>
        <w:spacing w:after="0" w:line="240" w:lineRule="auto"/>
        <w:ind w:firstLine="567"/>
        <w:jc w:val="both"/>
        <w:rPr>
          <w:rFonts w:ascii="Times New Roman" w:eastAsia="Times New Roman" w:hAnsi="Times New Roman" w:cs="Times New Roman"/>
          <w:lang w:eastAsia="zh-CN"/>
        </w:rPr>
      </w:pPr>
    </w:p>
    <w:p w14:paraId="7148592C" w14:textId="246EDCED" w:rsidR="00BA0133" w:rsidRPr="004E06D7" w:rsidRDefault="00AC3AE3" w:rsidP="00443ED5">
      <w:pPr>
        <w:widowControl w:val="0"/>
        <w:spacing w:after="0" w:line="240" w:lineRule="auto"/>
        <w:ind w:firstLine="567"/>
        <w:jc w:val="both"/>
        <w:rPr>
          <w:rFonts w:ascii="Times New Roman" w:eastAsia="Times New Roman" w:hAnsi="Times New Roman" w:cs="Times New Roman"/>
          <w:lang w:eastAsia="zh-CN"/>
        </w:rPr>
      </w:pPr>
      <w:proofErr w:type="gramStart"/>
      <w:r w:rsidRPr="004E06D7">
        <w:rPr>
          <w:rFonts w:ascii="Times New Roman" w:eastAsia="Times New Roman" w:hAnsi="Times New Roman" w:cs="Times New Roman"/>
          <w:lang w:eastAsia="zh-CN"/>
        </w:rPr>
        <w:t>Цена Договора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все виды погрузочно-разгрузочных работ, затраты по хранению товара на складе поставщика, все подлежащие к</w:t>
      </w:r>
      <w:proofErr w:type="gramEnd"/>
      <w:r w:rsidRPr="004E06D7">
        <w:rPr>
          <w:rFonts w:ascii="Times New Roman" w:eastAsia="Times New Roman" w:hAnsi="Times New Roman" w:cs="Times New Roman"/>
          <w:lang w:eastAsia="zh-CN"/>
        </w:rPr>
        <w:t xml:space="preserve">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w:t>
      </w:r>
    </w:p>
    <w:p w14:paraId="7F91F187" w14:textId="77777777" w:rsidR="00BA0133" w:rsidRPr="004E06D7" w:rsidRDefault="00BA0133" w:rsidP="00443ED5">
      <w:pPr>
        <w:widowControl w:val="0"/>
        <w:spacing w:after="0" w:line="240" w:lineRule="auto"/>
        <w:ind w:firstLine="567"/>
        <w:jc w:val="both"/>
        <w:rPr>
          <w:rFonts w:ascii="Times New Roman" w:eastAsia="Times New Roman" w:hAnsi="Times New Roman" w:cs="Times New Roman"/>
          <w:lang w:eastAsia="zh-CN"/>
        </w:rPr>
      </w:pPr>
    </w:p>
    <w:p w14:paraId="1CEBD4B0" w14:textId="77777777" w:rsidR="00BA0133" w:rsidRPr="004E06D7" w:rsidRDefault="00BA0133" w:rsidP="00443ED5">
      <w:pPr>
        <w:widowControl w:val="0"/>
        <w:spacing w:after="0" w:line="240" w:lineRule="auto"/>
        <w:ind w:firstLine="567"/>
        <w:jc w:val="both"/>
        <w:rPr>
          <w:rFonts w:ascii="Times New Roman" w:eastAsia="Times New Roman" w:hAnsi="Times New Roman" w:cs="Times New Roman"/>
          <w:lang w:eastAsia="zh-CN"/>
        </w:rPr>
      </w:pPr>
    </w:p>
    <w:p w14:paraId="1E4B152B" w14:textId="77777777" w:rsidR="00BA0133" w:rsidRPr="004E06D7" w:rsidRDefault="00BA0133" w:rsidP="00443ED5">
      <w:pPr>
        <w:widowControl w:val="0"/>
        <w:spacing w:after="0" w:line="240" w:lineRule="auto"/>
        <w:ind w:firstLine="567"/>
        <w:jc w:val="both"/>
        <w:rPr>
          <w:rFonts w:ascii="Times New Roman" w:eastAsia="Times New Roman" w:hAnsi="Times New Roman" w:cs="Times New Roman"/>
          <w:lang w:eastAsia="zh-CN"/>
        </w:rPr>
      </w:pPr>
    </w:p>
    <w:p w14:paraId="4177D30F" w14:textId="77777777" w:rsidR="00BA0133" w:rsidRPr="004E06D7" w:rsidRDefault="00BA0133" w:rsidP="00443ED5">
      <w:pPr>
        <w:widowControl w:val="0"/>
        <w:spacing w:after="0" w:line="240" w:lineRule="auto"/>
        <w:jc w:val="both"/>
        <w:rPr>
          <w:rFonts w:ascii="Times New Roman" w:eastAsia="Times New Roman" w:hAnsi="Times New Roman" w:cs="Times New Roman"/>
          <w:lang w:eastAsia="zh-CN"/>
        </w:rPr>
      </w:pPr>
    </w:p>
    <w:p w14:paraId="2CE8C862" w14:textId="77777777" w:rsidR="00BA0133" w:rsidRPr="004E06D7" w:rsidRDefault="00BA0133" w:rsidP="00443ED5">
      <w:pPr>
        <w:widowControl w:val="0"/>
        <w:spacing w:after="0" w:line="240" w:lineRule="auto"/>
        <w:jc w:val="both"/>
        <w:rPr>
          <w:rFonts w:ascii="Times New Roman" w:eastAsia="Times New Roman" w:hAnsi="Times New Roman" w:cs="Times New Roman"/>
          <w:lang w:eastAsia="zh-CN"/>
        </w:rPr>
      </w:pPr>
    </w:p>
    <w:p w14:paraId="795C1A96" w14:textId="77777777" w:rsidR="00BA0133" w:rsidRPr="004E06D7" w:rsidRDefault="00BA0133" w:rsidP="00443ED5">
      <w:pPr>
        <w:widowControl w:val="0"/>
        <w:spacing w:after="0" w:line="240" w:lineRule="auto"/>
        <w:jc w:val="both"/>
        <w:rPr>
          <w:rFonts w:ascii="Times New Roman" w:eastAsia="Times New Roman" w:hAnsi="Times New Roman" w:cs="Times New Roman"/>
          <w:lang w:eastAsia="zh-CN"/>
        </w:rPr>
      </w:pPr>
    </w:p>
    <w:p w14:paraId="5D74D52A" w14:textId="77777777" w:rsidR="00BA0133" w:rsidRPr="004E06D7" w:rsidRDefault="00BA0133" w:rsidP="00443ED5">
      <w:pPr>
        <w:widowControl w:val="0"/>
        <w:spacing w:after="0" w:line="240" w:lineRule="auto"/>
        <w:jc w:val="center"/>
        <w:rPr>
          <w:rFonts w:ascii="Times New Roman" w:eastAsia="Times New Roman" w:hAnsi="Times New Roman" w:cs="Times New Roman"/>
          <w:b/>
          <w:bCs/>
          <w:lang w:eastAsia="zh-CN"/>
        </w:rPr>
      </w:pPr>
      <w:r w:rsidRPr="004E06D7">
        <w:rPr>
          <w:rFonts w:ascii="Times New Roman" w:eastAsia="Times New Roman" w:hAnsi="Times New Roman" w:cs="Times New Roman"/>
          <w:b/>
          <w:bCs/>
          <w:lang w:eastAsia="zh-CN"/>
        </w:rPr>
        <w:br w:type="page"/>
      </w:r>
    </w:p>
    <w:p w14:paraId="6622A304" w14:textId="77777777" w:rsidR="00BA0133" w:rsidRPr="004E06D7" w:rsidRDefault="00BA0133" w:rsidP="00443ED5">
      <w:pPr>
        <w:widowControl w:val="0"/>
        <w:spacing w:after="0" w:line="240" w:lineRule="auto"/>
        <w:jc w:val="both"/>
        <w:outlineLvl w:val="3"/>
        <w:rPr>
          <w:rFonts w:ascii="Times New Roman" w:eastAsia="Times New Roman" w:hAnsi="Times New Roman" w:cs="Times New Roman"/>
          <w:lang w:eastAsia="zh-CN"/>
        </w:rPr>
      </w:pPr>
      <w:r w:rsidRPr="004E06D7">
        <w:rPr>
          <w:rFonts w:ascii="Times New Roman" w:eastAsia="Times New Roman" w:hAnsi="Times New Roman" w:cs="Times New Roman"/>
          <w:lang w:eastAsia="zh-CN"/>
        </w:rPr>
        <w:lastRenderedPageBreak/>
        <w:t>Форма 1  Заявки</w:t>
      </w:r>
    </w:p>
    <w:p w14:paraId="59D4CCD5" w14:textId="2F902802" w:rsidR="00BA0133" w:rsidRPr="004E06D7" w:rsidRDefault="00A07217" w:rsidP="00443ED5">
      <w:pPr>
        <w:widowControl w:val="0"/>
        <w:spacing w:after="0" w:line="240" w:lineRule="auto"/>
        <w:jc w:val="both"/>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w:t>
      </w:r>
      <w:r w:rsidR="00BA0133" w:rsidRPr="004E06D7">
        <w:rPr>
          <w:rFonts w:ascii="Times New Roman" w:eastAsia="Times New Roman" w:hAnsi="Times New Roman" w:cs="Times New Roman"/>
          <w:lang w:eastAsia="zh-CN"/>
        </w:rPr>
        <w:t>____</w:t>
      </w:r>
      <w:r w:rsidRPr="004E06D7">
        <w:rPr>
          <w:rFonts w:ascii="Times New Roman" w:eastAsia="Times New Roman" w:hAnsi="Times New Roman" w:cs="Times New Roman"/>
          <w:lang w:eastAsia="zh-CN"/>
        </w:rPr>
        <w:t>»</w:t>
      </w:r>
      <w:r w:rsidR="00BA0133" w:rsidRPr="004E06D7">
        <w:rPr>
          <w:rFonts w:ascii="Times New Roman" w:eastAsia="Times New Roman" w:hAnsi="Times New Roman" w:cs="Times New Roman"/>
          <w:lang w:eastAsia="zh-CN"/>
        </w:rPr>
        <w:t xml:space="preserve"> _____________ 20_ г. </w:t>
      </w:r>
    </w:p>
    <w:p w14:paraId="53C2F54C" w14:textId="77777777" w:rsidR="00BA0133" w:rsidRPr="004E06D7" w:rsidRDefault="00BA0133" w:rsidP="00443ED5">
      <w:pPr>
        <w:widowControl w:val="0"/>
        <w:spacing w:after="0" w:line="240" w:lineRule="auto"/>
        <w:jc w:val="center"/>
        <w:rPr>
          <w:rFonts w:ascii="Times New Roman" w:eastAsia="Times New Roman" w:hAnsi="Times New Roman" w:cs="Times New Roman"/>
          <w:b/>
          <w:iCs/>
          <w:lang w:eastAsia="zh-CN"/>
        </w:rPr>
      </w:pPr>
    </w:p>
    <w:p w14:paraId="7949505A" w14:textId="1AA7EC8B" w:rsidR="00BA0133" w:rsidRPr="004E06D7" w:rsidRDefault="00BA0133" w:rsidP="00443ED5">
      <w:pPr>
        <w:widowControl w:val="0"/>
        <w:spacing w:after="0" w:line="240" w:lineRule="auto"/>
        <w:jc w:val="center"/>
        <w:rPr>
          <w:rFonts w:ascii="Times New Roman" w:eastAsia="Times New Roman" w:hAnsi="Times New Roman" w:cs="Times New Roman"/>
          <w:color w:val="000000"/>
          <w:lang w:eastAsia="zh-CN"/>
        </w:rPr>
      </w:pPr>
      <w:proofErr w:type="gramStart"/>
      <w:r w:rsidRPr="004E06D7">
        <w:rPr>
          <w:rFonts w:ascii="Times New Roman" w:eastAsia="Times New Roman" w:hAnsi="Times New Roman" w:cs="Times New Roman"/>
          <w:color w:val="000000"/>
          <w:lang w:eastAsia="zh-CN"/>
        </w:rPr>
        <w:t>Рекомендуемая форма декларации о соответствии участника закупки в электронной форме требованиям, установленными в п.3.1 извещения о закупке</w:t>
      </w:r>
      <w:proofErr w:type="gramEnd"/>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BA0133" w:rsidRPr="004E06D7" w14:paraId="2FF60050" w14:textId="77777777" w:rsidTr="00944B0E">
        <w:tc>
          <w:tcPr>
            <w:tcW w:w="10031" w:type="dxa"/>
          </w:tcPr>
          <w:p w14:paraId="0C9C948B" w14:textId="77777777" w:rsidR="00BA0133" w:rsidRPr="004E06D7" w:rsidRDefault="00BA0133" w:rsidP="00443ED5">
            <w:pPr>
              <w:widowControl w:val="0"/>
              <w:spacing w:after="0" w:line="240" w:lineRule="auto"/>
              <w:ind w:firstLine="709"/>
              <w:rPr>
                <w:rFonts w:ascii="Times New Roman" w:eastAsia="Times New Roman" w:hAnsi="Times New Roman" w:cs="Times New Roman"/>
                <w:color w:val="000000"/>
                <w:lang w:eastAsia="zh-CN"/>
              </w:rPr>
            </w:pPr>
            <w:r w:rsidRPr="004E06D7">
              <w:rPr>
                <w:rFonts w:ascii="Times New Roman" w:eastAsia="Times New Roman" w:hAnsi="Times New Roman" w:cs="Times New Roman"/>
                <w:color w:val="000000"/>
                <w:lang w:eastAsia="zh-CN"/>
              </w:rPr>
              <w:t>Настоящим организация/физическое лицо/юридическое лицо______________________________________</w:t>
            </w:r>
          </w:p>
          <w:p w14:paraId="6DFB581C" w14:textId="372A4B77" w:rsidR="00BA0133" w:rsidRPr="004E06D7" w:rsidRDefault="00BA0133" w:rsidP="00443ED5">
            <w:pPr>
              <w:widowControl w:val="0"/>
              <w:spacing w:after="0" w:line="240" w:lineRule="auto"/>
              <w:rPr>
                <w:rFonts w:ascii="Times New Roman" w:eastAsia="Times New Roman" w:hAnsi="Times New Roman" w:cs="Times New Roman"/>
                <w:color w:val="000000"/>
                <w:lang w:eastAsia="zh-CN"/>
              </w:rPr>
            </w:pPr>
            <w:r w:rsidRPr="004E06D7">
              <w:rPr>
                <w:rFonts w:ascii="Times New Roman" w:eastAsia="Times New Roman" w:hAnsi="Times New Roman" w:cs="Times New Roman"/>
                <w:color w:val="000000"/>
                <w:lang w:eastAsia="zh-CN"/>
              </w:rPr>
              <w:t xml:space="preserve">в заявки на участие в </w:t>
            </w:r>
            <w:r w:rsidR="00CE4991" w:rsidRPr="004E06D7">
              <w:rPr>
                <w:rFonts w:ascii="Times New Roman" w:eastAsia="Times New Roman" w:hAnsi="Times New Roman" w:cs="Times New Roman"/>
                <w:color w:val="000000"/>
                <w:lang w:eastAsia="zh-CN"/>
              </w:rPr>
              <w:t>закупке</w:t>
            </w:r>
            <w:r w:rsidRPr="004E06D7">
              <w:rPr>
                <w:rFonts w:ascii="Times New Roman" w:eastAsia="Times New Roman" w:hAnsi="Times New Roman" w:cs="Times New Roman"/>
                <w:color w:val="000000"/>
                <w:lang w:eastAsia="zh-CN"/>
              </w:rPr>
              <w:t xml:space="preserve"> в  электронной форме </w:t>
            </w:r>
            <w:proofErr w:type="gramStart"/>
            <w:r w:rsidRPr="004E06D7">
              <w:rPr>
                <w:rFonts w:ascii="Times New Roman" w:eastAsia="Times New Roman" w:hAnsi="Times New Roman" w:cs="Times New Roman"/>
                <w:color w:val="000000"/>
                <w:lang w:eastAsia="zh-CN"/>
              </w:rPr>
              <w:t>на</w:t>
            </w:r>
            <w:proofErr w:type="gramEnd"/>
            <w:r w:rsidRPr="004E06D7">
              <w:rPr>
                <w:rFonts w:ascii="Times New Roman" w:eastAsia="Times New Roman" w:hAnsi="Times New Roman" w:cs="Times New Roman"/>
                <w:color w:val="000000"/>
                <w:lang w:eastAsia="zh-CN"/>
              </w:rPr>
              <w:t xml:space="preserve"> _______________________________________________________________________________</w:t>
            </w:r>
          </w:p>
          <w:p w14:paraId="5E700C2D" w14:textId="6C9DEC32" w:rsidR="00BA0133" w:rsidRPr="004E06D7" w:rsidRDefault="00BA0133" w:rsidP="00443ED5">
            <w:pPr>
              <w:widowControl w:val="0"/>
              <w:spacing w:after="0" w:line="240" w:lineRule="auto"/>
              <w:rPr>
                <w:rFonts w:ascii="Times New Roman" w:eastAsia="Times New Roman" w:hAnsi="Times New Roman" w:cs="Times New Roman"/>
                <w:color w:val="000000"/>
                <w:lang w:eastAsia="zh-CN"/>
              </w:rPr>
            </w:pPr>
            <w:r w:rsidRPr="004E06D7">
              <w:rPr>
                <w:rFonts w:ascii="Times New Roman" w:eastAsia="Times New Roman" w:hAnsi="Times New Roman" w:cs="Times New Roman"/>
                <w:color w:val="000000"/>
                <w:lang w:eastAsia="zh-CN"/>
              </w:rPr>
              <w:t xml:space="preserve">                   (указывается наименование </w:t>
            </w:r>
            <w:r w:rsidR="00CE4991" w:rsidRPr="004E06D7">
              <w:rPr>
                <w:rFonts w:ascii="Times New Roman" w:eastAsia="Times New Roman" w:hAnsi="Times New Roman" w:cs="Times New Roman"/>
                <w:color w:val="000000"/>
                <w:lang w:eastAsia="zh-CN"/>
              </w:rPr>
              <w:t>закупки</w:t>
            </w:r>
            <w:r w:rsidRPr="004E06D7">
              <w:rPr>
                <w:rFonts w:ascii="Times New Roman" w:eastAsia="Times New Roman" w:hAnsi="Times New Roman" w:cs="Times New Roman"/>
                <w:color w:val="000000"/>
                <w:lang w:eastAsia="zh-CN"/>
              </w:rPr>
              <w:t xml:space="preserve"> </w:t>
            </w:r>
            <w:r w:rsidR="00CE4991" w:rsidRPr="004E06D7">
              <w:rPr>
                <w:rFonts w:ascii="Times New Roman" w:eastAsia="Times New Roman" w:hAnsi="Times New Roman" w:cs="Times New Roman"/>
                <w:color w:val="000000"/>
                <w:lang w:eastAsia="zh-CN"/>
              </w:rPr>
              <w:t>в электронной</w:t>
            </w:r>
            <w:r w:rsidRPr="004E06D7">
              <w:rPr>
                <w:rFonts w:ascii="Times New Roman" w:eastAsia="Times New Roman" w:hAnsi="Times New Roman" w:cs="Times New Roman"/>
                <w:color w:val="000000"/>
                <w:lang w:eastAsia="zh-CN"/>
              </w:rPr>
              <w:t xml:space="preserve"> форме)</w:t>
            </w:r>
          </w:p>
          <w:p w14:paraId="0B900AAB" w14:textId="77777777" w:rsidR="00BA0133" w:rsidRPr="004E06D7" w:rsidRDefault="00BA0133" w:rsidP="00443ED5">
            <w:pPr>
              <w:widowControl w:val="0"/>
              <w:spacing w:after="0" w:line="240" w:lineRule="auto"/>
              <w:jc w:val="both"/>
              <w:rPr>
                <w:rFonts w:ascii="Times New Roman" w:eastAsia="Times New Roman" w:hAnsi="Times New Roman" w:cs="Times New Roman"/>
                <w:b/>
                <w:i/>
                <w:color w:val="000000"/>
                <w:lang w:eastAsia="en-US"/>
              </w:rPr>
            </w:pPr>
            <w:r w:rsidRPr="004E06D7">
              <w:rPr>
                <w:rFonts w:ascii="Times New Roman" w:eastAsia="Times New Roman" w:hAnsi="Times New Roman" w:cs="Times New Roman"/>
                <w:color w:val="000000"/>
                <w:lang w:eastAsia="zh-CN"/>
              </w:rPr>
              <w:t>(реестровый номер закупки ___________________), сообщает о своем соответствии требованиям, установленным</w:t>
            </w:r>
            <w:r w:rsidRPr="004E06D7">
              <w:rPr>
                <w:rFonts w:ascii="Times New Roman" w:eastAsia="Times New Roman" w:hAnsi="Times New Roman" w:cs="Times New Roman"/>
                <w:lang w:eastAsia="zh-CN"/>
              </w:rPr>
              <w:t xml:space="preserve"> в пункте 3.1</w:t>
            </w:r>
            <w:r w:rsidRPr="004E06D7">
              <w:rPr>
                <w:rFonts w:ascii="Times New Roman" w:eastAsia="Times New Roman" w:hAnsi="Times New Roman" w:cs="Times New Roman"/>
                <w:color w:val="000000"/>
                <w:lang w:eastAsia="zh-CN"/>
              </w:rPr>
              <w:t xml:space="preserve">  Информационной карты, а именно:</w:t>
            </w:r>
          </w:p>
        </w:tc>
      </w:tr>
      <w:tr w:rsidR="00BA0133" w:rsidRPr="004E06D7" w14:paraId="67C07D5E" w14:textId="77777777" w:rsidTr="00944B0E">
        <w:trPr>
          <w:trHeight w:val="1943"/>
        </w:trPr>
        <w:tc>
          <w:tcPr>
            <w:tcW w:w="10031" w:type="dxa"/>
          </w:tcPr>
          <w:p w14:paraId="7145123D" w14:textId="77777777" w:rsidR="00AC3AE3" w:rsidRPr="004E06D7" w:rsidRDefault="00AC3AE3" w:rsidP="00443ED5">
            <w:pPr>
              <w:widowControl w:val="0"/>
              <w:spacing w:after="0" w:line="240" w:lineRule="auto"/>
              <w:ind w:firstLine="540"/>
              <w:jc w:val="both"/>
              <w:rPr>
                <w:rFonts w:ascii="Times New Roman" w:eastAsia="Times New Roman" w:hAnsi="Times New Roman" w:cs="Times New Roman"/>
                <w:bCs/>
                <w:i/>
                <w:color w:val="000000"/>
                <w:lang w:eastAsia="en-US"/>
              </w:rPr>
            </w:pPr>
            <w:r w:rsidRPr="004E06D7">
              <w:rPr>
                <w:rFonts w:ascii="Times New Roman" w:eastAsia="Times New Roman" w:hAnsi="Times New Roman" w:cs="Times New Roman"/>
                <w:bCs/>
                <w:i/>
                <w:color w:val="000000"/>
                <w:lang w:eastAsia="en-US"/>
              </w:rPr>
              <w:t>1)</w:t>
            </w:r>
            <w:r w:rsidRPr="004E06D7">
              <w:rPr>
                <w:rFonts w:ascii="Times New Roman" w:eastAsia="Times New Roman" w:hAnsi="Times New Roman" w:cs="Times New Roman"/>
                <w:bCs/>
                <w:i/>
                <w:color w:val="000000"/>
                <w:lang w:eastAsia="en-US"/>
              </w:rPr>
              <w:tab/>
              <w:t>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01D9AEBE" w14:textId="77777777" w:rsidR="00AC3AE3" w:rsidRPr="004E06D7" w:rsidRDefault="00AC3AE3" w:rsidP="00443ED5">
            <w:pPr>
              <w:widowControl w:val="0"/>
              <w:spacing w:after="0" w:line="240" w:lineRule="auto"/>
              <w:ind w:firstLine="540"/>
              <w:jc w:val="both"/>
              <w:rPr>
                <w:rFonts w:ascii="Times New Roman" w:eastAsia="Times New Roman" w:hAnsi="Times New Roman" w:cs="Times New Roman"/>
                <w:bCs/>
                <w:i/>
                <w:color w:val="000000"/>
                <w:lang w:eastAsia="en-US"/>
              </w:rPr>
            </w:pPr>
            <w:r w:rsidRPr="004E06D7">
              <w:rPr>
                <w:rFonts w:ascii="Times New Roman" w:eastAsia="Times New Roman" w:hAnsi="Times New Roman" w:cs="Times New Roman"/>
                <w:bCs/>
                <w:i/>
                <w:color w:val="000000"/>
                <w:lang w:eastAsia="en-US"/>
              </w:rPr>
              <w:t>2)</w:t>
            </w:r>
            <w:r w:rsidRPr="004E06D7">
              <w:rPr>
                <w:rFonts w:ascii="Times New Roman" w:eastAsia="Times New Roman" w:hAnsi="Times New Roman" w:cs="Times New Roman"/>
                <w:bCs/>
                <w:i/>
                <w:color w:val="000000"/>
                <w:lang w:eastAsia="en-US"/>
              </w:rPr>
              <w:tab/>
              <w:t>участник закупки - юридическое лицо не находится в процессе ликвидации;</w:t>
            </w:r>
          </w:p>
          <w:p w14:paraId="171156D0" w14:textId="77777777" w:rsidR="00AC3AE3" w:rsidRPr="004E06D7" w:rsidRDefault="00AC3AE3" w:rsidP="00443ED5">
            <w:pPr>
              <w:widowControl w:val="0"/>
              <w:spacing w:after="0" w:line="240" w:lineRule="auto"/>
              <w:ind w:firstLine="540"/>
              <w:jc w:val="both"/>
              <w:rPr>
                <w:rFonts w:ascii="Times New Roman" w:eastAsia="Times New Roman" w:hAnsi="Times New Roman" w:cs="Times New Roman"/>
                <w:bCs/>
                <w:i/>
                <w:color w:val="000000"/>
                <w:lang w:eastAsia="en-US"/>
              </w:rPr>
            </w:pPr>
            <w:r w:rsidRPr="004E06D7">
              <w:rPr>
                <w:rFonts w:ascii="Times New Roman" w:eastAsia="Times New Roman" w:hAnsi="Times New Roman" w:cs="Times New Roman"/>
                <w:bCs/>
                <w:i/>
                <w:color w:val="000000"/>
                <w:lang w:eastAsia="en-US"/>
              </w:rPr>
              <w:t>3)</w:t>
            </w:r>
            <w:r w:rsidRPr="004E06D7">
              <w:rPr>
                <w:rFonts w:ascii="Times New Roman" w:eastAsia="Times New Roman" w:hAnsi="Times New Roman" w:cs="Times New Roman"/>
                <w:bCs/>
                <w:i/>
                <w:color w:val="000000"/>
                <w:lang w:eastAsia="en-US"/>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0F3C2E5A" w14:textId="77777777" w:rsidR="00AC3AE3" w:rsidRPr="004E06D7" w:rsidRDefault="00AC3AE3" w:rsidP="00443ED5">
            <w:pPr>
              <w:widowControl w:val="0"/>
              <w:spacing w:after="0" w:line="240" w:lineRule="auto"/>
              <w:ind w:firstLine="540"/>
              <w:jc w:val="both"/>
              <w:rPr>
                <w:rFonts w:ascii="Times New Roman" w:eastAsia="Times New Roman" w:hAnsi="Times New Roman" w:cs="Times New Roman"/>
                <w:bCs/>
                <w:i/>
                <w:color w:val="000000"/>
                <w:lang w:eastAsia="en-US"/>
              </w:rPr>
            </w:pPr>
            <w:r w:rsidRPr="004E06D7">
              <w:rPr>
                <w:rFonts w:ascii="Times New Roman" w:eastAsia="Times New Roman" w:hAnsi="Times New Roman" w:cs="Times New Roman"/>
                <w:bCs/>
                <w:i/>
                <w:color w:val="000000"/>
                <w:lang w:eastAsia="en-US"/>
              </w:rPr>
              <w:t>4)</w:t>
            </w:r>
            <w:r w:rsidRPr="004E06D7">
              <w:rPr>
                <w:rFonts w:ascii="Times New Roman" w:eastAsia="Times New Roman" w:hAnsi="Times New Roman" w:cs="Times New Roman"/>
                <w:bCs/>
                <w:i/>
                <w:color w:val="000000"/>
                <w:lang w:eastAsia="en-US"/>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2CAF370" w14:textId="77777777" w:rsidR="00AC3AE3" w:rsidRPr="004E06D7" w:rsidRDefault="00AC3AE3" w:rsidP="00443ED5">
            <w:pPr>
              <w:widowControl w:val="0"/>
              <w:spacing w:after="0" w:line="240" w:lineRule="auto"/>
              <w:ind w:firstLine="540"/>
              <w:jc w:val="both"/>
              <w:rPr>
                <w:rFonts w:ascii="Times New Roman" w:eastAsia="Times New Roman" w:hAnsi="Times New Roman" w:cs="Times New Roman"/>
                <w:bCs/>
                <w:i/>
                <w:color w:val="000000"/>
                <w:lang w:eastAsia="en-US"/>
              </w:rPr>
            </w:pPr>
            <w:r w:rsidRPr="004E06D7">
              <w:rPr>
                <w:rFonts w:ascii="Times New Roman" w:eastAsia="Times New Roman" w:hAnsi="Times New Roman" w:cs="Times New Roman"/>
                <w:bCs/>
                <w:i/>
                <w:color w:val="000000"/>
                <w:lang w:eastAsia="en-US"/>
              </w:rPr>
              <w:t>5)</w:t>
            </w:r>
            <w:r w:rsidRPr="004E06D7">
              <w:rPr>
                <w:rFonts w:ascii="Times New Roman" w:eastAsia="Times New Roman" w:hAnsi="Times New Roman" w:cs="Times New Roman"/>
                <w:bCs/>
                <w:i/>
                <w:color w:val="000000"/>
                <w:lang w:eastAsia="en-US"/>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4E06D7">
              <w:rPr>
                <w:rFonts w:ascii="Times New Roman" w:eastAsia="Times New Roman" w:hAnsi="Times New Roman" w:cs="Times New Roman"/>
                <w:bCs/>
                <w:i/>
                <w:color w:val="000000"/>
                <w:lang w:eastAsia="en-US"/>
              </w:rPr>
              <w:t>заявителя</w:t>
            </w:r>
            <w:proofErr w:type="gramEnd"/>
            <w:r w:rsidRPr="004E06D7">
              <w:rPr>
                <w:rFonts w:ascii="Times New Roman" w:eastAsia="Times New Roman" w:hAnsi="Times New Roman" w:cs="Times New Roman"/>
                <w:bCs/>
                <w:i/>
                <w:color w:val="000000"/>
                <w:lang w:eastAsia="en-US"/>
              </w:rPr>
              <w:t xml:space="preserve"> по уплате этих сумм исполненной или которые признаны безнадежными к взысканию в соответствии с законодательством </w:t>
            </w:r>
            <w:proofErr w:type="gramStart"/>
            <w:r w:rsidRPr="004E06D7">
              <w:rPr>
                <w:rFonts w:ascii="Times New Roman" w:eastAsia="Times New Roman" w:hAnsi="Times New Roman" w:cs="Times New Roman"/>
                <w:bCs/>
                <w:i/>
                <w:color w:val="000000"/>
                <w:lang w:eastAsia="en-US"/>
              </w:rPr>
              <w:t>Российской Федерации о налогах и сборах);</w:t>
            </w:r>
            <w:proofErr w:type="gramEnd"/>
          </w:p>
          <w:p w14:paraId="0EE9C0C5" w14:textId="77777777" w:rsidR="00AC3AE3" w:rsidRPr="004E06D7" w:rsidRDefault="00AC3AE3" w:rsidP="00443ED5">
            <w:pPr>
              <w:widowControl w:val="0"/>
              <w:spacing w:after="0" w:line="240" w:lineRule="auto"/>
              <w:ind w:firstLine="540"/>
              <w:jc w:val="both"/>
              <w:rPr>
                <w:rFonts w:ascii="Times New Roman" w:eastAsia="Times New Roman" w:hAnsi="Times New Roman" w:cs="Times New Roman"/>
                <w:bCs/>
                <w:i/>
                <w:color w:val="000000"/>
                <w:lang w:eastAsia="en-US"/>
              </w:rPr>
            </w:pPr>
            <w:proofErr w:type="gramStart"/>
            <w:r w:rsidRPr="004E06D7">
              <w:rPr>
                <w:rFonts w:ascii="Times New Roman" w:eastAsia="Times New Roman" w:hAnsi="Times New Roman" w:cs="Times New Roman"/>
                <w:bCs/>
                <w:i/>
                <w:color w:val="000000"/>
                <w:lang w:eastAsia="en-US"/>
              </w:rPr>
              <w:t>6)</w:t>
            </w:r>
            <w:r w:rsidRPr="004E06D7">
              <w:rPr>
                <w:rFonts w:ascii="Times New Roman" w:eastAsia="Times New Roman" w:hAnsi="Times New Roman" w:cs="Times New Roman"/>
                <w:bCs/>
                <w:i/>
                <w:color w:val="000000"/>
                <w:lang w:eastAsia="en-US"/>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E06D7">
              <w:rPr>
                <w:rFonts w:ascii="Times New Roman" w:eastAsia="Times New Roman" w:hAnsi="Times New Roman" w:cs="Times New Roman"/>
                <w:bCs/>
                <w:i/>
                <w:color w:val="000000"/>
                <w:lang w:eastAsia="en-US"/>
              </w:rPr>
              <w:t xml:space="preserve"> </w:t>
            </w:r>
            <w:proofErr w:type="gramStart"/>
            <w:r w:rsidRPr="004E06D7">
              <w:rPr>
                <w:rFonts w:ascii="Times New Roman" w:eastAsia="Times New Roman" w:hAnsi="Times New Roman" w:cs="Times New Roman"/>
                <w:bCs/>
                <w:i/>
                <w:color w:val="000000"/>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894F812" w14:textId="77777777" w:rsidR="00AC3AE3" w:rsidRPr="004E06D7" w:rsidRDefault="00AC3AE3" w:rsidP="00443ED5">
            <w:pPr>
              <w:widowControl w:val="0"/>
              <w:spacing w:after="0" w:line="240" w:lineRule="auto"/>
              <w:ind w:firstLine="540"/>
              <w:jc w:val="both"/>
              <w:rPr>
                <w:rFonts w:ascii="Times New Roman" w:eastAsia="Times New Roman" w:hAnsi="Times New Roman" w:cs="Times New Roman"/>
                <w:bCs/>
                <w:i/>
                <w:color w:val="000000"/>
                <w:lang w:eastAsia="en-US"/>
              </w:rPr>
            </w:pPr>
            <w:r w:rsidRPr="004E06D7">
              <w:rPr>
                <w:rFonts w:ascii="Times New Roman" w:eastAsia="Times New Roman" w:hAnsi="Times New Roman" w:cs="Times New Roman"/>
                <w:bCs/>
                <w:i/>
                <w:color w:val="000000"/>
                <w:lang w:eastAsia="en-US"/>
              </w:rPr>
              <w:t>7)</w:t>
            </w:r>
            <w:r w:rsidRPr="004E06D7">
              <w:rPr>
                <w:rFonts w:ascii="Times New Roman" w:eastAsia="Times New Roman" w:hAnsi="Times New Roman" w:cs="Times New Roman"/>
                <w:bCs/>
                <w:i/>
                <w:color w:val="000000"/>
                <w:lang w:eastAsia="en-US"/>
              </w:rPr>
              <w:tab/>
            </w:r>
            <w:proofErr w:type="spellStart"/>
            <w:r w:rsidRPr="004E06D7">
              <w:rPr>
                <w:rFonts w:ascii="Times New Roman" w:eastAsia="Times New Roman" w:hAnsi="Times New Roman" w:cs="Times New Roman"/>
                <w:bCs/>
                <w:i/>
                <w:color w:val="000000"/>
                <w:lang w:eastAsia="en-US"/>
              </w:rPr>
              <w:t>непривлечение</w:t>
            </w:r>
            <w:proofErr w:type="spellEnd"/>
            <w:r w:rsidRPr="004E06D7">
              <w:rPr>
                <w:rFonts w:ascii="Times New Roman" w:eastAsia="Times New Roman" w:hAnsi="Times New Roman" w:cs="Times New Roman"/>
                <w:bCs/>
                <w:i/>
                <w:color w:val="000000"/>
                <w:lang w:eastAsia="en-US"/>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5FD8E59" w14:textId="77777777" w:rsidR="00AC3AE3" w:rsidRPr="004E06D7" w:rsidRDefault="00AC3AE3" w:rsidP="00443ED5">
            <w:pPr>
              <w:widowControl w:val="0"/>
              <w:spacing w:after="0" w:line="240" w:lineRule="auto"/>
              <w:ind w:firstLine="540"/>
              <w:jc w:val="both"/>
              <w:rPr>
                <w:rFonts w:ascii="Times New Roman" w:eastAsia="Times New Roman" w:hAnsi="Times New Roman" w:cs="Times New Roman"/>
                <w:bCs/>
                <w:i/>
                <w:color w:val="000000"/>
                <w:lang w:eastAsia="en-US"/>
              </w:rPr>
            </w:pPr>
            <w:r w:rsidRPr="004E06D7">
              <w:rPr>
                <w:rFonts w:ascii="Times New Roman" w:eastAsia="Times New Roman" w:hAnsi="Times New Roman" w:cs="Times New Roman"/>
                <w:bCs/>
                <w:i/>
                <w:color w:val="000000"/>
                <w:lang w:eastAsia="en-US"/>
              </w:rPr>
              <w:t>8)</w:t>
            </w:r>
            <w:r w:rsidRPr="004E06D7">
              <w:rPr>
                <w:rFonts w:ascii="Times New Roman" w:eastAsia="Times New Roman" w:hAnsi="Times New Roman" w:cs="Times New Roman"/>
                <w:bCs/>
                <w:i/>
                <w:color w:val="000000"/>
                <w:lang w:eastAsia="en-US"/>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2B4AD4EF" w14:textId="0883BBD9" w:rsidR="00AC3AE3" w:rsidRPr="004E06D7" w:rsidRDefault="00AC3AE3" w:rsidP="00443ED5">
            <w:pPr>
              <w:widowControl w:val="0"/>
              <w:spacing w:after="0" w:line="240" w:lineRule="auto"/>
              <w:ind w:firstLine="540"/>
              <w:jc w:val="both"/>
              <w:rPr>
                <w:rFonts w:ascii="Times New Roman" w:eastAsia="Times New Roman" w:hAnsi="Times New Roman" w:cs="Times New Roman"/>
                <w:bCs/>
                <w:i/>
                <w:color w:val="000000"/>
                <w:lang w:eastAsia="en-US"/>
              </w:rPr>
            </w:pPr>
            <w:r w:rsidRPr="004E06D7">
              <w:rPr>
                <w:rFonts w:ascii="Times New Roman" w:eastAsia="Times New Roman" w:hAnsi="Times New Roman" w:cs="Times New Roman"/>
                <w:bCs/>
                <w:i/>
                <w:color w:val="000000"/>
                <w:lang w:eastAsia="en-US"/>
              </w:rPr>
              <w:t>9)</w:t>
            </w:r>
            <w:r w:rsidRPr="004E06D7">
              <w:rPr>
                <w:rFonts w:ascii="Times New Roman" w:eastAsia="Times New Roman" w:hAnsi="Times New Roman" w:cs="Times New Roman"/>
                <w:bCs/>
                <w:i/>
                <w:color w:val="000000"/>
                <w:lang w:eastAsia="en-US"/>
              </w:rPr>
              <w:tab/>
              <w:t xml:space="preserve">отсутствие сведений об участнике закупки в реестре недобросовестных поставщиков, предусмотренном Федеральным законом от 5 апреля 2013 года N 44-ФЗ </w:t>
            </w:r>
            <w:r w:rsidR="00A07217" w:rsidRPr="004E06D7">
              <w:rPr>
                <w:rFonts w:ascii="Times New Roman" w:eastAsia="Times New Roman" w:hAnsi="Times New Roman" w:cs="Times New Roman"/>
                <w:bCs/>
                <w:i/>
                <w:color w:val="000000"/>
                <w:lang w:eastAsia="en-US"/>
              </w:rPr>
              <w:t>«</w:t>
            </w:r>
            <w:r w:rsidRPr="004E06D7">
              <w:rPr>
                <w:rFonts w:ascii="Times New Roman" w:eastAsia="Times New Roman" w:hAnsi="Times New Roman" w:cs="Times New Roman"/>
                <w:bCs/>
                <w:i/>
                <w:color w:val="000000"/>
                <w:lang w:eastAsia="en-US"/>
              </w:rPr>
              <w:t>О контрактной системе в сфере закупок товаров, работ, услуг для обеспечения государственных и муниципальных нужд</w:t>
            </w:r>
            <w:r w:rsidR="00A07217" w:rsidRPr="004E06D7">
              <w:rPr>
                <w:rFonts w:ascii="Times New Roman" w:eastAsia="Times New Roman" w:hAnsi="Times New Roman" w:cs="Times New Roman"/>
                <w:bCs/>
                <w:i/>
                <w:color w:val="000000"/>
                <w:lang w:eastAsia="en-US"/>
              </w:rPr>
              <w:t>»</w:t>
            </w:r>
            <w:r w:rsidRPr="004E06D7">
              <w:rPr>
                <w:rFonts w:ascii="Times New Roman" w:eastAsia="Times New Roman" w:hAnsi="Times New Roman" w:cs="Times New Roman"/>
                <w:bCs/>
                <w:i/>
                <w:color w:val="000000"/>
                <w:lang w:eastAsia="en-US"/>
              </w:rPr>
              <w:t>;</w:t>
            </w:r>
          </w:p>
          <w:p w14:paraId="70D79E2D" w14:textId="77777777" w:rsidR="00AC3AE3" w:rsidRPr="004E06D7" w:rsidRDefault="00AC3AE3" w:rsidP="00443ED5">
            <w:pPr>
              <w:widowControl w:val="0"/>
              <w:spacing w:after="0" w:line="240" w:lineRule="auto"/>
              <w:ind w:firstLine="540"/>
              <w:jc w:val="both"/>
              <w:rPr>
                <w:rFonts w:ascii="Times New Roman" w:eastAsia="Times New Roman" w:hAnsi="Times New Roman" w:cs="Times New Roman"/>
                <w:bCs/>
                <w:i/>
                <w:color w:val="000000"/>
                <w:lang w:eastAsia="en-US"/>
              </w:rPr>
            </w:pPr>
            <w:r w:rsidRPr="004E06D7">
              <w:rPr>
                <w:rFonts w:ascii="Times New Roman" w:eastAsia="Times New Roman" w:hAnsi="Times New Roman" w:cs="Times New Roman"/>
                <w:bCs/>
                <w:i/>
                <w:color w:val="000000"/>
                <w:lang w:eastAsia="en-US"/>
              </w:rPr>
              <w:t>10)</w:t>
            </w:r>
            <w:r w:rsidRPr="004E06D7">
              <w:rPr>
                <w:rFonts w:ascii="Times New Roman" w:eastAsia="Times New Roman" w:hAnsi="Times New Roman" w:cs="Times New Roman"/>
                <w:bCs/>
                <w:i/>
                <w:color w:val="000000"/>
                <w:lang w:eastAsia="en-US"/>
              </w:rPr>
              <w:tab/>
              <w:t>отсутствие между участником закупки и заказчиком конфликта интересов;</w:t>
            </w:r>
          </w:p>
          <w:p w14:paraId="1ADC1DE2" w14:textId="77777777" w:rsidR="00AC3AE3" w:rsidRPr="004E06D7" w:rsidRDefault="00AC3AE3" w:rsidP="00443ED5">
            <w:pPr>
              <w:widowControl w:val="0"/>
              <w:spacing w:after="0" w:line="240" w:lineRule="auto"/>
              <w:ind w:firstLine="540"/>
              <w:jc w:val="both"/>
              <w:rPr>
                <w:rFonts w:ascii="Times New Roman" w:eastAsia="Times New Roman" w:hAnsi="Times New Roman" w:cs="Times New Roman"/>
                <w:bCs/>
                <w:i/>
                <w:color w:val="000000"/>
                <w:lang w:eastAsia="en-US"/>
              </w:rPr>
            </w:pPr>
            <w:r w:rsidRPr="004E06D7">
              <w:rPr>
                <w:rFonts w:ascii="Times New Roman" w:eastAsia="Times New Roman" w:hAnsi="Times New Roman" w:cs="Times New Roman"/>
                <w:bCs/>
                <w:i/>
                <w:color w:val="000000"/>
                <w:lang w:eastAsia="en-US"/>
              </w:rPr>
              <w:t>11)</w:t>
            </w:r>
            <w:r w:rsidRPr="004E06D7">
              <w:rPr>
                <w:rFonts w:ascii="Times New Roman" w:eastAsia="Times New Roman" w:hAnsi="Times New Roman" w:cs="Times New Roman"/>
                <w:bCs/>
                <w:i/>
                <w:color w:val="000000"/>
                <w:lang w:eastAsia="en-US"/>
              </w:rPr>
              <w:tab/>
              <w:t>участник закупки не является офшорной компанией;</w:t>
            </w:r>
          </w:p>
          <w:p w14:paraId="0B76CDC4" w14:textId="0973328F" w:rsidR="00BA0133" w:rsidRPr="004E06D7" w:rsidRDefault="00AC3AE3" w:rsidP="00443ED5">
            <w:pPr>
              <w:widowControl w:val="0"/>
              <w:spacing w:after="0" w:line="240" w:lineRule="auto"/>
              <w:ind w:firstLine="540"/>
              <w:jc w:val="both"/>
              <w:rPr>
                <w:rFonts w:ascii="Times New Roman" w:eastAsia="Times New Roman" w:hAnsi="Times New Roman" w:cs="Times New Roman"/>
                <w:bCs/>
                <w:i/>
                <w:color w:val="000000"/>
                <w:lang w:eastAsia="en-US"/>
              </w:rPr>
            </w:pPr>
            <w:r w:rsidRPr="004E06D7">
              <w:rPr>
                <w:rFonts w:ascii="Times New Roman" w:eastAsia="Times New Roman" w:hAnsi="Times New Roman" w:cs="Times New Roman"/>
                <w:bCs/>
                <w:i/>
                <w:color w:val="000000"/>
                <w:lang w:eastAsia="en-US"/>
              </w:rPr>
              <w:t>12)</w:t>
            </w:r>
            <w:r w:rsidRPr="004E06D7">
              <w:rPr>
                <w:rFonts w:ascii="Times New Roman" w:eastAsia="Times New Roman" w:hAnsi="Times New Roman" w:cs="Times New Roman"/>
                <w:bCs/>
                <w:i/>
                <w:color w:val="000000"/>
                <w:lang w:eastAsia="en-US"/>
              </w:rPr>
              <w:tab/>
              <w:t>отсутствие у участника закупки ограничений для участия в закупках, установленных законодательством Российской Федерации.</w:t>
            </w:r>
          </w:p>
        </w:tc>
      </w:tr>
    </w:tbl>
    <w:p w14:paraId="76C20E0F"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p w14:paraId="0DA24013" w14:textId="77777777" w:rsidR="00BA0133" w:rsidRPr="004E06D7" w:rsidRDefault="00BA0133" w:rsidP="00443ED5">
      <w:pPr>
        <w:widowControl w:val="0"/>
        <w:spacing w:after="0" w:line="240" w:lineRule="auto"/>
        <w:jc w:val="center"/>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br w:type="page"/>
      </w:r>
      <w:r w:rsidRPr="004E06D7">
        <w:rPr>
          <w:rFonts w:ascii="Times New Roman" w:eastAsia="Times New Roman" w:hAnsi="Times New Roman" w:cs="Times New Roman"/>
          <w:b/>
          <w:lang w:eastAsia="zh-CN"/>
        </w:rPr>
        <w:lastRenderedPageBreak/>
        <w:t xml:space="preserve">Анкета участника </w:t>
      </w:r>
      <w:r w:rsidRPr="004E06D7">
        <w:rPr>
          <w:rFonts w:ascii="Times New Roman" w:eastAsia="Times New Roman" w:hAnsi="Times New Roman" w:cs="Times New Roman"/>
          <w:lang w:eastAsia="zh-CN"/>
        </w:rPr>
        <w:t>(рекомендуемая форма)</w:t>
      </w:r>
    </w:p>
    <w:p w14:paraId="2480DEAA"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bl>
      <w:tblPr>
        <w:tblW w:w="10220" w:type="dxa"/>
        <w:tblInd w:w="-160" w:type="dxa"/>
        <w:tblLook w:val="04A0" w:firstRow="1" w:lastRow="0" w:firstColumn="1" w:lastColumn="0" w:noHBand="0" w:noVBand="1"/>
      </w:tblPr>
      <w:tblGrid>
        <w:gridCol w:w="648"/>
        <w:gridCol w:w="5857"/>
        <w:gridCol w:w="3715"/>
      </w:tblGrid>
      <w:tr w:rsidR="00BA0133" w:rsidRPr="004E06D7" w14:paraId="510C730B" w14:textId="77777777" w:rsidTr="00944B0E">
        <w:trPr>
          <w:trHeight w:val="659"/>
        </w:trPr>
        <w:tc>
          <w:tcPr>
            <w:tcW w:w="648" w:type="dxa"/>
            <w:tcBorders>
              <w:top w:val="single" w:sz="4" w:space="0" w:color="000000"/>
              <w:left w:val="single" w:sz="4" w:space="0" w:color="000000"/>
              <w:bottom w:val="single" w:sz="4" w:space="0" w:color="000000"/>
              <w:right w:val="none" w:sz="255" w:space="0" w:color="FFFFFF"/>
            </w:tcBorders>
          </w:tcPr>
          <w:p w14:paraId="7EEAD75A"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 xml:space="preserve">№ </w:t>
            </w:r>
            <w:proofErr w:type="gramStart"/>
            <w:r w:rsidRPr="004E06D7">
              <w:rPr>
                <w:rFonts w:ascii="Times New Roman" w:eastAsia="Times New Roman" w:hAnsi="Times New Roman" w:cs="Times New Roman"/>
                <w:b/>
                <w:lang w:eastAsia="zh-CN"/>
              </w:rPr>
              <w:t>п</w:t>
            </w:r>
            <w:proofErr w:type="gramEnd"/>
            <w:r w:rsidRPr="004E06D7">
              <w:rPr>
                <w:rFonts w:ascii="Times New Roman" w:eastAsia="Times New Roman" w:hAnsi="Times New Roman" w:cs="Times New Roman"/>
                <w:b/>
                <w:lang w:eastAsia="zh-CN"/>
              </w:rPr>
              <w:t>/п</w:t>
            </w:r>
          </w:p>
        </w:tc>
        <w:tc>
          <w:tcPr>
            <w:tcW w:w="9572" w:type="dxa"/>
            <w:gridSpan w:val="2"/>
            <w:tcBorders>
              <w:top w:val="single" w:sz="4" w:space="0" w:color="000000"/>
              <w:left w:val="single" w:sz="4" w:space="0" w:color="000000"/>
              <w:bottom w:val="single" w:sz="4" w:space="0" w:color="000000"/>
              <w:right w:val="single" w:sz="4" w:space="0" w:color="000000"/>
            </w:tcBorders>
          </w:tcPr>
          <w:p w14:paraId="12548F5C" w14:textId="77777777" w:rsidR="00BA0133" w:rsidRPr="004E06D7" w:rsidRDefault="00BA0133" w:rsidP="00443ED5">
            <w:pPr>
              <w:widowControl w:val="0"/>
              <w:spacing w:after="0" w:line="240" w:lineRule="auto"/>
              <w:rPr>
                <w:rFonts w:ascii="Times New Roman" w:eastAsia="Times New Roman" w:hAnsi="Times New Roman" w:cs="Times New Roman"/>
                <w:lang w:eastAsia="zh-CN"/>
              </w:rPr>
            </w:pPr>
            <w:r w:rsidRPr="004E06D7">
              <w:rPr>
                <w:rFonts w:ascii="Times New Roman" w:eastAsia="Times New Roman" w:hAnsi="Times New Roman" w:cs="Times New Roman"/>
                <w:b/>
                <w:lang w:eastAsia="zh-CN"/>
              </w:rPr>
              <w:t>Сведения об участнике закупки</w:t>
            </w:r>
          </w:p>
        </w:tc>
      </w:tr>
      <w:tr w:rsidR="00BA0133" w:rsidRPr="004E06D7" w14:paraId="4CDA5C31"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65A656CB"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p w14:paraId="395C95DE"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p w14:paraId="2FEE439C"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1</w:t>
            </w:r>
          </w:p>
        </w:tc>
        <w:tc>
          <w:tcPr>
            <w:tcW w:w="5857" w:type="dxa"/>
            <w:tcBorders>
              <w:top w:val="single" w:sz="4" w:space="0" w:color="000000"/>
              <w:left w:val="single" w:sz="4" w:space="0" w:color="000000"/>
              <w:bottom w:val="single" w:sz="4" w:space="0" w:color="000000"/>
              <w:right w:val="none" w:sz="255" w:space="0" w:color="FFFFFF"/>
            </w:tcBorders>
          </w:tcPr>
          <w:p w14:paraId="62A488F8"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Полное наименование организац</w:t>
            </w:r>
            <w:proofErr w:type="gramStart"/>
            <w:r w:rsidRPr="004E06D7">
              <w:rPr>
                <w:rFonts w:ascii="Times New Roman" w:eastAsia="Times New Roman" w:hAnsi="Times New Roman" w:cs="Times New Roman"/>
                <w:b/>
                <w:lang w:eastAsia="zh-CN"/>
              </w:rPr>
              <w:t>ии и ее</w:t>
            </w:r>
            <w:proofErr w:type="gramEnd"/>
            <w:r w:rsidRPr="004E06D7">
              <w:rPr>
                <w:rFonts w:ascii="Times New Roman" w:eastAsia="Times New Roman" w:hAnsi="Times New Roman" w:cs="Times New Roman"/>
                <w:b/>
                <w:lang w:eastAsia="zh-CN"/>
              </w:rPr>
              <w:t xml:space="preserve"> организационно-правовая форма</w:t>
            </w:r>
            <w:r w:rsidRPr="004E06D7">
              <w:rPr>
                <w:rFonts w:ascii="Times New Roman" w:eastAsia="Times New Roman" w:hAnsi="Times New Roman" w:cs="Times New Roman"/>
                <w:lang w:eastAsia="zh-CN"/>
              </w:rPr>
              <w:t xml:space="preserve"> (для юридического лица</w:t>
            </w:r>
            <w:r w:rsidRPr="004E06D7">
              <w:rPr>
                <w:rFonts w:ascii="Times New Roman" w:eastAsia="Times New Roman" w:hAnsi="Times New Roman" w:cs="Times New Roman"/>
                <w:i/>
                <w:lang w:eastAsia="zh-CN"/>
              </w:rPr>
              <w:t>)</w:t>
            </w:r>
            <w:r w:rsidRPr="004E06D7">
              <w:rPr>
                <w:rFonts w:ascii="Times New Roman" w:eastAsia="Times New Roman" w:hAnsi="Times New Roman" w:cs="Times New Roman"/>
                <w:b/>
                <w:lang w:eastAsia="zh-CN"/>
              </w:rPr>
              <w:t xml:space="preserve">/ Ф.И.О.  участника размещения заказа </w:t>
            </w:r>
            <w:r w:rsidRPr="004E06D7">
              <w:rPr>
                <w:rFonts w:ascii="Times New Roman" w:eastAsia="Times New Roman" w:hAnsi="Times New Roman" w:cs="Times New Roman"/>
                <w:lang w:eastAsia="zh-CN"/>
              </w:rPr>
              <w:t>(для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14:paraId="5D276F0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31F3FC4D"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700FB40A"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57AE795"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Сокращенное наименование организации</w:t>
            </w:r>
          </w:p>
        </w:tc>
        <w:tc>
          <w:tcPr>
            <w:tcW w:w="3715" w:type="dxa"/>
            <w:tcBorders>
              <w:top w:val="single" w:sz="4" w:space="0" w:color="000000"/>
              <w:left w:val="single" w:sz="4" w:space="0" w:color="000000"/>
              <w:bottom w:val="single" w:sz="4" w:space="0" w:color="000000"/>
              <w:right w:val="single" w:sz="4" w:space="0" w:color="000000"/>
            </w:tcBorders>
          </w:tcPr>
          <w:p w14:paraId="77131405"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6698B296" w14:textId="77777777" w:rsidTr="00944B0E">
        <w:tc>
          <w:tcPr>
            <w:tcW w:w="648" w:type="dxa"/>
            <w:tcBorders>
              <w:top w:val="single" w:sz="4" w:space="0" w:color="000000"/>
              <w:left w:val="single" w:sz="4" w:space="0" w:color="000000"/>
              <w:bottom w:val="single" w:sz="4" w:space="0" w:color="000000"/>
              <w:right w:val="none" w:sz="255" w:space="0" w:color="FFFFFF"/>
            </w:tcBorders>
          </w:tcPr>
          <w:p w14:paraId="7822F2CE"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2</w:t>
            </w:r>
          </w:p>
        </w:tc>
        <w:tc>
          <w:tcPr>
            <w:tcW w:w="5857" w:type="dxa"/>
            <w:tcBorders>
              <w:top w:val="single" w:sz="4" w:space="0" w:color="000000"/>
              <w:left w:val="single" w:sz="4" w:space="0" w:color="000000"/>
              <w:bottom w:val="single" w:sz="4" w:space="0" w:color="000000"/>
              <w:right w:val="none" w:sz="255" w:space="0" w:color="FFFFFF"/>
            </w:tcBorders>
          </w:tcPr>
          <w:p w14:paraId="6FC9CB0F"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Предыдущие полные и сокращенные наименования организации с указанием даты переименования и подтверждением правопреемственности.</w:t>
            </w:r>
          </w:p>
        </w:tc>
        <w:tc>
          <w:tcPr>
            <w:tcW w:w="3715" w:type="dxa"/>
            <w:tcBorders>
              <w:top w:val="single" w:sz="4" w:space="0" w:color="000000"/>
              <w:left w:val="single" w:sz="4" w:space="0" w:color="000000"/>
              <w:bottom w:val="single" w:sz="4" w:space="0" w:color="000000"/>
              <w:right w:val="single" w:sz="4" w:space="0" w:color="000000"/>
            </w:tcBorders>
          </w:tcPr>
          <w:p w14:paraId="2B7FF2F7"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6A2FE1CD"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0B0821ED"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p w14:paraId="520A371F"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p w14:paraId="6CF178AD"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p w14:paraId="06AF6B94"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3</w:t>
            </w:r>
          </w:p>
        </w:tc>
        <w:tc>
          <w:tcPr>
            <w:tcW w:w="5857" w:type="dxa"/>
            <w:tcBorders>
              <w:top w:val="single" w:sz="4" w:space="0" w:color="000000"/>
              <w:left w:val="single" w:sz="4" w:space="0" w:color="000000"/>
              <w:bottom w:val="single" w:sz="4" w:space="0" w:color="000000"/>
              <w:right w:val="none" w:sz="255" w:space="0" w:color="FFFFFF"/>
            </w:tcBorders>
          </w:tcPr>
          <w:p w14:paraId="12BEC17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 xml:space="preserve">Регистрационные данные: дата, место и орган регистрации физического лица в качестве индивидуального предпринимателя </w:t>
            </w:r>
            <w:r w:rsidRPr="004E06D7">
              <w:rPr>
                <w:rFonts w:ascii="Times New Roman" w:eastAsia="Times New Roman" w:hAnsi="Times New Roman" w:cs="Times New Roman"/>
                <w:i/>
                <w:lang w:eastAsia="zh-CN"/>
              </w:rPr>
              <w:t>(на основании Свидетельства о государственной регистрации)</w:t>
            </w:r>
          </w:p>
        </w:tc>
        <w:tc>
          <w:tcPr>
            <w:tcW w:w="3715" w:type="dxa"/>
            <w:tcBorders>
              <w:top w:val="single" w:sz="4" w:space="0" w:color="000000"/>
              <w:left w:val="single" w:sz="4" w:space="0" w:color="000000"/>
              <w:bottom w:val="single" w:sz="4" w:space="0" w:color="000000"/>
              <w:right w:val="single" w:sz="4" w:space="0" w:color="000000"/>
            </w:tcBorders>
          </w:tcPr>
          <w:p w14:paraId="3B0FDA20"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7EE3E342"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49F6700E"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0E35A939" w14:textId="77777777" w:rsidR="00BA0133" w:rsidRPr="004E06D7" w:rsidRDefault="00BA0133" w:rsidP="00443ED5">
            <w:pPr>
              <w:widowControl w:val="0"/>
              <w:spacing w:after="0" w:line="240" w:lineRule="auto"/>
              <w:rPr>
                <w:rFonts w:ascii="Times New Roman" w:eastAsia="Times New Roman" w:hAnsi="Times New Roman" w:cs="Times New Roman"/>
                <w:i/>
                <w:lang w:eastAsia="zh-CN"/>
              </w:rPr>
            </w:pPr>
            <w:r w:rsidRPr="004E06D7">
              <w:rPr>
                <w:rFonts w:ascii="Times New Roman" w:eastAsia="Times New Roman" w:hAnsi="Times New Roman" w:cs="Times New Roman"/>
                <w:b/>
                <w:lang w:eastAsia="zh-CN"/>
              </w:rPr>
              <w:t xml:space="preserve">Учредители </w:t>
            </w:r>
            <w:r w:rsidRPr="004E06D7">
              <w:rPr>
                <w:rFonts w:ascii="Times New Roman" w:eastAsia="Times New Roman" w:hAnsi="Times New Roman" w:cs="Times New Roman"/>
                <w:lang w:eastAsia="zh-CN"/>
              </w:rPr>
              <w:t>(перечислить наименования и организационно-правовую форму всех учредителей, чья</w:t>
            </w:r>
            <w:r w:rsidRPr="004E06D7">
              <w:rPr>
                <w:rFonts w:ascii="Times New Roman" w:eastAsia="Times New Roman" w:hAnsi="Times New Roman" w:cs="Times New Roman"/>
                <w:i/>
                <w:lang w:eastAsia="zh-CN"/>
              </w:rPr>
              <w:t xml:space="preserve"> </w:t>
            </w:r>
            <w:r w:rsidRPr="004E06D7">
              <w:rPr>
                <w:rFonts w:ascii="Times New Roman" w:eastAsia="Times New Roman" w:hAnsi="Times New Roman" w:cs="Times New Roman"/>
                <w:lang w:eastAsia="zh-CN"/>
              </w:rPr>
              <w:t>доля в уставном капитале превышает 10%) и доля их участия (для акционерных обществ – выписка из реестра акционеров отдельным документом)</w:t>
            </w:r>
          </w:p>
          <w:p w14:paraId="3BA9A4E8"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roofErr w:type="gramStart"/>
            <w:r w:rsidRPr="004E06D7">
              <w:rPr>
                <w:rFonts w:ascii="Times New Roman" w:eastAsia="Times New Roman" w:hAnsi="Times New Roman" w:cs="Times New Roman"/>
                <w:i/>
                <w:lang w:eastAsia="zh-CN"/>
              </w:rPr>
              <w:t xml:space="preserve">(на основании Учредительных документов установленной формы (устав, положение, учредительный договор) </w:t>
            </w:r>
            <w:r w:rsidRPr="004E06D7">
              <w:rPr>
                <w:rFonts w:ascii="Times New Roman" w:eastAsia="Times New Roman" w:hAnsi="Times New Roman" w:cs="Times New Roman"/>
                <w:lang w:eastAsia="zh-CN"/>
              </w:rPr>
              <w:t>(для юридических лиц)</w:t>
            </w:r>
            <w:proofErr w:type="gramEnd"/>
          </w:p>
        </w:tc>
        <w:tc>
          <w:tcPr>
            <w:tcW w:w="3715" w:type="dxa"/>
            <w:tcBorders>
              <w:top w:val="single" w:sz="4" w:space="0" w:color="000000"/>
              <w:left w:val="single" w:sz="4" w:space="0" w:color="000000"/>
              <w:bottom w:val="single" w:sz="4" w:space="0" w:color="000000"/>
              <w:right w:val="single" w:sz="4" w:space="0" w:color="000000"/>
            </w:tcBorders>
          </w:tcPr>
          <w:p w14:paraId="762830C5"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0C88D548"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792582F"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144DCAA2"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 xml:space="preserve">Срок деятельности </w:t>
            </w:r>
            <w:r w:rsidRPr="004E06D7">
              <w:rPr>
                <w:rFonts w:ascii="Times New Roman" w:eastAsia="Times New Roman" w:hAnsi="Times New Roman" w:cs="Times New Roman"/>
                <w:lang w:eastAsia="zh-CN"/>
              </w:rPr>
              <w:t xml:space="preserve"> </w:t>
            </w:r>
          </w:p>
        </w:tc>
        <w:tc>
          <w:tcPr>
            <w:tcW w:w="3715" w:type="dxa"/>
            <w:tcBorders>
              <w:top w:val="single" w:sz="4" w:space="0" w:color="000000"/>
              <w:left w:val="single" w:sz="4" w:space="0" w:color="000000"/>
              <w:bottom w:val="single" w:sz="4" w:space="0" w:color="000000"/>
              <w:right w:val="single" w:sz="4" w:space="0" w:color="000000"/>
            </w:tcBorders>
          </w:tcPr>
          <w:p w14:paraId="07636E3D"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58B97547"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786AEAB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38BA89B4"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 xml:space="preserve">Размер уставного капитала </w:t>
            </w:r>
            <w:proofErr w:type="gramStart"/>
            <w:r w:rsidRPr="004E06D7">
              <w:rPr>
                <w:rFonts w:ascii="Times New Roman" w:eastAsia="Times New Roman" w:hAnsi="Times New Roman" w:cs="Times New Roman"/>
                <w:lang w:eastAsia="zh-CN"/>
              </w:rPr>
              <w:t xml:space="preserve">( </w:t>
            </w:r>
            <w:proofErr w:type="gramEnd"/>
            <w:r w:rsidRPr="004E06D7">
              <w:rPr>
                <w:rFonts w:ascii="Times New Roman" w:eastAsia="Times New Roman" w:hAnsi="Times New Roman" w:cs="Times New Roman"/>
                <w:lang w:eastAsia="zh-CN"/>
              </w:rPr>
              <w:t>для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14:paraId="67418C8A"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75AA7238" w14:textId="77777777" w:rsidTr="00944B0E">
        <w:trPr>
          <w:cantSplit/>
          <w:trHeight w:val="407"/>
        </w:trPr>
        <w:tc>
          <w:tcPr>
            <w:tcW w:w="648" w:type="dxa"/>
            <w:vMerge w:val="restart"/>
            <w:tcBorders>
              <w:top w:val="single" w:sz="4" w:space="0" w:color="000000"/>
              <w:left w:val="single" w:sz="4" w:space="0" w:color="000000"/>
              <w:bottom w:val="single" w:sz="4" w:space="0" w:color="000000"/>
              <w:right w:val="none" w:sz="255" w:space="0" w:color="FFFFFF"/>
            </w:tcBorders>
          </w:tcPr>
          <w:p w14:paraId="5DD51B4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none" w:sz="255" w:space="0" w:color="FFFFFF"/>
              <w:right w:val="none" w:sz="255" w:space="0" w:color="FFFFFF"/>
            </w:tcBorders>
          </w:tcPr>
          <w:p w14:paraId="53836D1F"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ИНН</w:t>
            </w:r>
          </w:p>
        </w:tc>
        <w:tc>
          <w:tcPr>
            <w:tcW w:w="3715" w:type="dxa"/>
            <w:tcBorders>
              <w:top w:val="single" w:sz="4" w:space="0" w:color="000000"/>
              <w:left w:val="single" w:sz="4" w:space="0" w:color="000000"/>
              <w:bottom w:val="none" w:sz="255" w:space="0" w:color="FFFFFF"/>
              <w:right w:val="single" w:sz="4" w:space="0" w:color="000000"/>
            </w:tcBorders>
          </w:tcPr>
          <w:p w14:paraId="73FE164D"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0040219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26ECBE10"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63443F0E"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КПП</w:t>
            </w:r>
          </w:p>
        </w:tc>
        <w:tc>
          <w:tcPr>
            <w:tcW w:w="3715" w:type="dxa"/>
            <w:tcBorders>
              <w:top w:val="single" w:sz="4" w:space="0" w:color="000000"/>
              <w:left w:val="single" w:sz="4" w:space="0" w:color="000000"/>
              <w:bottom w:val="single" w:sz="4" w:space="0" w:color="000000"/>
              <w:right w:val="single" w:sz="4" w:space="0" w:color="000000"/>
            </w:tcBorders>
          </w:tcPr>
          <w:p w14:paraId="4C33F4B8"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4CDE5F22"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37567E05"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0C2D5492"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ОГРН</w:t>
            </w:r>
          </w:p>
        </w:tc>
        <w:tc>
          <w:tcPr>
            <w:tcW w:w="3715" w:type="dxa"/>
            <w:tcBorders>
              <w:top w:val="single" w:sz="4" w:space="0" w:color="000000"/>
              <w:left w:val="single" w:sz="4" w:space="0" w:color="000000"/>
              <w:bottom w:val="single" w:sz="4" w:space="0" w:color="000000"/>
              <w:right w:val="single" w:sz="4" w:space="0" w:color="000000"/>
            </w:tcBorders>
          </w:tcPr>
          <w:p w14:paraId="4212233B"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70F4F6D4"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9F466E2"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001BA32E"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ОКПО</w:t>
            </w:r>
          </w:p>
        </w:tc>
        <w:tc>
          <w:tcPr>
            <w:tcW w:w="3715" w:type="dxa"/>
            <w:tcBorders>
              <w:top w:val="single" w:sz="4" w:space="0" w:color="000000"/>
              <w:left w:val="single" w:sz="4" w:space="0" w:color="000000"/>
              <w:bottom w:val="single" w:sz="4" w:space="0" w:color="000000"/>
              <w:right w:val="single" w:sz="4" w:space="0" w:color="000000"/>
            </w:tcBorders>
          </w:tcPr>
          <w:p w14:paraId="3F4FBC3B"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0532178D"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0AE119D"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none" w:sz="255" w:space="0" w:color="FFFFFF"/>
              <w:left w:val="single" w:sz="4" w:space="0" w:color="000000"/>
              <w:bottom w:val="single" w:sz="4" w:space="0" w:color="000000"/>
              <w:right w:val="none" w:sz="255" w:space="0" w:color="FFFFFF"/>
            </w:tcBorders>
          </w:tcPr>
          <w:p w14:paraId="30E66B69"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ОКТМО</w:t>
            </w:r>
          </w:p>
        </w:tc>
        <w:tc>
          <w:tcPr>
            <w:tcW w:w="3715" w:type="dxa"/>
            <w:tcBorders>
              <w:top w:val="none" w:sz="255" w:space="0" w:color="FFFFFF"/>
              <w:left w:val="single" w:sz="4" w:space="0" w:color="000000"/>
              <w:bottom w:val="single" w:sz="4" w:space="0" w:color="000000"/>
              <w:right w:val="single" w:sz="4" w:space="0" w:color="000000"/>
            </w:tcBorders>
          </w:tcPr>
          <w:p w14:paraId="12B3578A"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4B290F04"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DBE1FD9"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31D8C30E"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ОКДП</w:t>
            </w:r>
          </w:p>
        </w:tc>
        <w:tc>
          <w:tcPr>
            <w:tcW w:w="3715" w:type="dxa"/>
            <w:tcBorders>
              <w:top w:val="single" w:sz="4" w:space="0" w:color="000000"/>
              <w:left w:val="single" w:sz="4" w:space="0" w:color="000000"/>
              <w:bottom w:val="single" w:sz="4" w:space="0" w:color="000000"/>
              <w:right w:val="single" w:sz="4" w:space="0" w:color="000000"/>
            </w:tcBorders>
          </w:tcPr>
          <w:p w14:paraId="63BFABA7"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38E866D4"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131F522"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7495C34F"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ОКВЭД</w:t>
            </w:r>
          </w:p>
        </w:tc>
        <w:tc>
          <w:tcPr>
            <w:tcW w:w="3715" w:type="dxa"/>
            <w:tcBorders>
              <w:top w:val="single" w:sz="4" w:space="0" w:color="000000"/>
              <w:left w:val="single" w:sz="4" w:space="0" w:color="000000"/>
              <w:bottom w:val="single" w:sz="4" w:space="0" w:color="000000"/>
              <w:right w:val="single" w:sz="4" w:space="0" w:color="000000"/>
            </w:tcBorders>
          </w:tcPr>
          <w:p w14:paraId="3072A31D"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131B5BAE" w14:textId="77777777" w:rsidTr="00944B0E">
        <w:tc>
          <w:tcPr>
            <w:tcW w:w="648" w:type="dxa"/>
            <w:tcBorders>
              <w:top w:val="single" w:sz="4" w:space="0" w:color="000000"/>
              <w:left w:val="single" w:sz="4" w:space="0" w:color="000000"/>
              <w:bottom w:val="single" w:sz="4" w:space="0" w:color="000000"/>
              <w:right w:val="none" w:sz="255" w:space="0" w:color="FFFFFF"/>
            </w:tcBorders>
          </w:tcPr>
          <w:p w14:paraId="46BD9DF2"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4</w:t>
            </w:r>
          </w:p>
        </w:tc>
        <w:tc>
          <w:tcPr>
            <w:tcW w:w="5857" w:type="dxa"/>
            <w:tcBorders>
              <w:top w:val="single" w:sz="4" w:space="0" w:color="000000"/>
              <w:left w:val="single" w:sz="4" w:space="0" w:color="000000"/>
              <w:bottom w:val="single" w:sz="4" w:space="0" w:color="000000"/>
              <w:right w:val="none" w:sz="255" w:space="0" w:color="FFFFFF"/>
            </w:tcBorders>
          </w:tcPr>
          <w:p w14:paraId="736118F7"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 xml:space="preserve">Местонахождение </w:t>
            </w:r>
            <w:r w:rsidRPr="004E06D7">
              <w:rPr>
                <w:rFonts w:ascii="Times New Roman" w:eastAsia="Times New Roman" w:hAnsi="Times New Roman" w:cs="Times New Roman"/>
                <w:i/>
                <w:lang w:eastAsia="zh-CN"/>
              </w:rPr>
              <w:t>(для юридического лица)</w:t>
            </w:r>
            <w:r w:rsidRPr="004E06D7">
              <w:rPr>
                <w:rFonts w:ascii="Times New Roman" w:eastAsia="Times New Roman" w:hAnsi="Times New Roman" w:cs="Times New Roman"/>
                <w:b/>
                <w:lang w:eastAsia="zh-CN"/>
              </w:rPr>
              <w:t xml:space="preserve">/сведения о месте жительства </w:t>
            </w:r>
            <w:r w:rsidRPr="004E06D7">
              <w:rPr>
                <w:rFonts w:ascii="Times New Roman" w:eastAsia="Times New Roman" w:hAnsi="Times New Roman" w:cs="Times New Roman"/>
                <w:i/>
                <w:lang w:eastAsia="zh-CN"/>
              </w:rPr>
              <w:t>(для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14:paraId="6F07A394"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67B5839D" w14:textId="77777777" w:rsidTr="00944B0E">
        <w:tc>
          <w:tcPr>
            <w:tcW w:w="648" w:type="dxa"/>
            <w:tcBorders>
              <w:top w:val="single" w:sz="4" w:space="0" w:color="000000"/>
              <w:left w:val="single" w:sz="4" w:space="0" w:color="000000"/>
              <w:bottom w:val="single" w:sz="4" w:space="0" w:color="000000"/>
              <w:right w:val="none" w:sz="255" w:space="0" w:color="FFFFFF"/>
            </w:tcBorders>
          </w:tcPr>
          <w:p w14:paraId="1B98DFE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5</w:t>
            </w:r>
          </w:p>
        </w:tc>
        <w:tc>
          <w:tcPr>
            <w:tcW w:w="5857" w:type="dxa"/>
            <w:tcBorders>
              <w:top w:val="single" w:sz="4" w:space="0" w:color="000000"/>
              <w:left w:val="single" w:sz="4" w:space="0" w:color="000000"/>
              <w:bottom w:val="single" w:sz="4" w:space="0" w:color="000000"/>
              <w:right w:val="none" w:sz="255" w:space="0" w:color="FFFFFF"/>
            </w:tcBorders>
          </w:tcPr>
          <w:p w14:paraId="52D18105"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Почтовый адрес участника</w:t>
            </w:r>
          </w:p>
        </w:tc>
        <w:tc>
          <w:tcPr>
            <w:tcW w:w="3715" w:type="dxa"/>
            <w:tcBorders>
              <w:top w:val="single" w:sz="4" w:space="0" w:color="000000"/>
              <w:left w:val="single" w:sz="4" w:space="0" w:color="000000"/>
              <w:bottom w:val="single" w:sz="4" w:space="0" w:color="000000"/>
              <w:right w:val="single" w:sz="4" w:space="0" w:color="000000"/>
            </w:tcBorders>
          </w:tcPr>
          <w:p w14:paraId="4A4F853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15F3CC46"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3986FD92"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p w14:paraId="0ABA9439"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p w14:paraId="32D4FB7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6</w:t>
            </w:r>
          </w:p>
        </w:tc>
        <w:tc>
          <w:tcPr>
            <w:tcW w:w="5857" w:type="dxa"/>
            <w:tcBorders>
              <w:top w:val="single" w:sz="4" w:space="0" w:color="000000"/>
              <w:left w:val="single" w:sz="4" w:space="0" w:color="000000"/>
              <w:bottom w:val="single" w:sz="4" w:space="0" w:color="000000"/>
              <w:right w:val="none" w:sz="255" w:space="0" w:color="FFFFFF"/>
            </w:tcBorders>
          </w:tcPr>
          <w:p w14:paraId="2FBEE263"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Номер телефона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14:paraId="48FFBC9E"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7C13112E"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44F048DC"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127F8F0"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Номер факса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14:paraId="0585E0F0"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5E5A1B7B"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287022F"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106B6AEB"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 xml:space="preserve">Адрес электронной почты Участника </w:t>
            </w:r>
            <w:proofErr w:type="gramStart"/>
            <w:r w:rsidRPr="004E06D7">
              <w:rPr>
                <w:rFonts w:ascii="Times New Roman" w:eastAsia="Times New Roman" w:hAnsi="Times New Roman" w:cs="Times New Roman"/>
                <w:b/>
                <w:lang w:eastAsia="zh-CN"/>
              </w:rPr>
              <w:t xml:space="preserve">( </w:t>
            </w:r>
            <w:proofErr w:type="gramEnd"/>
            <w:r w:rsidRPr="004E06D7">
              <w:rPr>
                <w:rFonts w:ascii="Times New Roman" w:eastAsia="Times New Roman" w:hAnsi="Times New Roman" w:cs="Times New Roman"/>
                <w:b/>
                <w:lang w:eastAsia="zh-CN"/>
              </w:rPr>
              <w:t>для приема заявок и иной документации)</w:t>
            </w:r>
          </w:p>
        </w:tc>
        <w:tc>
          <w:tcPr>
            <w:tcW w:w="3715" w:type="dxa"/>
            <w:tcBorders>
              <w:top w:val="single" w:sz="4" w:space="0" w:color="000000"/>
              <w:left w:val="single" w:sz="4" w:space="0" w:color="000000"/>
              <w:bottom w:val="single" w:sz="4" w:space="0" w:color="000000"/>
              <w:right w:val="single" w:sz="4" w:space="0" w:color="000000"/>
            </w:tcBorders>
          </w:tcPr>
          <w:p w14:paraId="03F16270"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07A70830"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41DD31BF"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DCA5416"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Адрес страницы в Интернете</w:t>
            </w:r>
          </w:p>
        </w:tc>
        <w:tc>
          <w:tcPr>
            <w:tcW w:w="3715" w:type="dxa"/>
            <w:tcBorders>
              <w:top w:val="single" w:sz="4" w:space="0" w:color="000000"/>
              <w:left w:val="single" w:sz="4" w:space="0" w:color="000000"/>
              <w:bottom w:val="single" w:sz="4" w:space="0" w:color="000000"/>
              <w:right w:val="single" w:sz="4" w:space="0" w:color="000000"/>
            </w:tcBorders>
          </w:tcPr>
          <w:p w14:paraId="3608B8D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53C3E07C" w14:textId="77777777" w:rsidTr="00944B0E">
        <w:tc>
          <w:tcPr>
            <w:tcW w:w="648" w:type="dxa"/>
            <w:tcBorders>
              <w:top w:val="single" w:sz="4" w:space="0" w:color="000000"/>
              <w:left w:val="single" w:sz="4" w:space="0" w:color="000000"/>
              <w:bottom w:val="single" w:sz="4" w:space="0" w:color="000000"/>
              <w:right w:val="none" w:sz="255" w:space="0" w:color="FFFFFF"/>
            </w:tcBorders>
          </w:tcPr>
          <w:p w14:paraId="2DF1E03F"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7</w:t>
            </w:r>
          </w:p>
        </w:tc>
        <w:tc>
          <w:tcPr>
            <w:tcW w:w="5857" w:type="dxa"/>
            <w:tcBorders>
              <w:top w:val="single" w:sz="4" w:space="0" w:color="000000"/>
              <w:left w:val="single" w:sz="4" w:space="0" w:color="000000"/>
              <w:bottom w:val="single" w:sz="4" w:space="0" w:color="000000"/>
              <w:right w:val="none" w:sz="255" w:space="0" w:color="FFFFFF"/>
            </w:tcBorders>
          </w:tcPr>
          <w:p w14:paraId="33349D5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 xml:space="preserve">Руководитель </w:t>
            </w:r>
            <w:r w:rsidRPr="004E06D7">
              <w:rPr>
                <w:rFonts w:ascii="Times New Roman" w:eastAsia="Times New Roman" w:hAnsi="Times New Roman" w:cs="Times New Roman"/>
                <w:lang w:eastAsia="zh-CN"/>
              </w:rPr>
              <w:t>(должность, 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0483EA65"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78FBAB6D" w14:textId="77777777" w:rsidTr="00944B0E">
        <w:tc>
          <w:tcPr>
            <w:tcW w:w="648" w:type="dxa"/>
            <w:tcBorders>
              <w:top w:val="single" w:sz="4" w:space="0" w:color="000000"/>
              <w:left w:val="single" w:sz="4" w:space="0" w:color="000000"/>
              <w:bottom w:val="single" w:sz="4" w:space="0" w:color="000000"/>
              <w:right w:val="none" w:sz="255" w:space="0" w:color="FFFFFF"/>
            </w:tcBorders>
          </w:tcPr>
          <w:p w14:paraId="1C87CCF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8</w:t>
            </w:r>
          </w:p>
        </w:tc>
        <w:tc>
          <w:tcPr>
            <w:tcW w:w="5857" w:type="dxa"/>
            <w:tcBorders>
              <w:top w:val="single" w:sz="4" w:space="0" w:color="000000"/>
              <w:left w:val="single" w:sz="4" w:space="0" w:color="000000"/>
              <w:bottom w:val="single" w:sz="4" w:space="0" w:color="000000"/>
              <w:right w:val="none" w:sz="255" w:space="0" w:color="FFFFFF"/>
            </w:tcBorders>
          </w:tcPr>
          <w:p w14:paraId="20CDEF80" w14:textId="77777777" w:rsidR="00BA0133" w:rsidRPr="004E06D7" w:rsidRDefault="00BA0133" w:rsidP="00443ED5">
            <w:pPr>
              <w:widowControl w:val="0"/>
              <w:spacing w:after="0" w:line="240" w:lineRule="auto"/>
              <w:rPr>
                <w:rFonts w:ascii="Times New Roman" w:eastAsia="Times New Roman" w:hAnsi="Times New Roman" w:cs="Times New Roman"/>
                <w:lang w:eastAsia="zh-CN"/>
              </w:rPr>
            </w:pPr>
            <w:r w:rsidRPr="004E06D7">
              <w:rPr>
                <w:rFonts w:ascii="Times New Roman" w:eastAsia="Times New Roman" w:hAnsi="Times New Roman" w:cs="Times New Roman"/>
                <w:b/>
                <w:lang w:eastAsia="zh-CN"/>
              </w:rPr>
              <w:t>Главный бухгалтер</w:t>
            </w:r>
          </w:p>
          <w:p w14:paraId="1769D2F3"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lang w:eastAsia="zh-C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51CE78C3"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33F35D28" w14:textId="77777777" w:rsidTr="00944B0E">
        <w:tc>
          <w:tcPr>
            <w:tcW w:w="648" w:type="dxa"/>
            <w:tcBorders>
              <w:top w:val="single" w:sz="4" w:space="0" w:color="000000"/>
              <w:left w:val="single" w:sz="4" w:space="0" w:color="000000"/>
              <w:bottom w:val="single" w:sz="4" w:space="0" w:color="000000"/>
              <w:right w:val="none" w:sz="255" w:space="0" w:color="FFFFFF"/>
            </w:tcBorders>
          </w:tcPr>
          <w:p w14:paraId="69EC6596"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9</w:t>
            </w:r>
          </w:p>
        </w:tc>
        <w:tc>
          <w:tcPr>
            <w:tcW w:w="5857" w:type="dxa"/>
            <w:tcBorders>
              <w:top w:val="single" w:sz="4" w:space="0" w:color="000000"/>
              <w:left w:val="single" w:sz="4" w:space="0" w:color="000000"/>
              <w:bottom w:val="single" w:sz="4" w:space="0" w:color="000000"/>
              <w:right w:val="none" w:sz="255" w:space="0" w:color="FFFFFF"/>
            </w:tcBorders>
          </w:tcPr>
          <w:p w14:paraId="2D022866" w14:textId="77777777" w:rsidR="00BA0133" w:rsidRPr="004E06D7" w:rsidRDefault="00BA0133" w:rsidP="00443ED5">
            <w:pPr>
              <w:widowControl w:val="0"/>
              <w:spacing w:after="0" w:line="240" w:lineRule="auto"/>
              <w:rPr>
                <w:rFonts w:ascii="Times New Roman" w:eastAsia="Times New Roman" w:hAnsi="Times New Roman" w:cs="Times New Roman"/>
                <w:lang w:eastAsia="zh-CN"/>
              </w:rPr>
            </w:pPr>
            <w:r w:rsidRPr="004E06D7">
              <w:rPr>
                <w:rFonts w:ascii="Times New Roman" w:eastAsia="Times New Roman" w:hAnsi="Times New Roman" w:cs="Times New Roman"/>
                <w:b/>
                <w:lang w:eastAsia="zh-CN"/>
              </w:rPr>
              <w:t>Контактное лицо</w:t>
            </w:r>
          </w:p>
          <w:p w14:paraId="46D4A307"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lang w:eastAsia="zh-C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667F127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54DDE093"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1A4994C9"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p w14:paraId="13DDA0EA"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p w14:paraId="3872E5D5"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p w14:paraId="2AE7F864"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10</w:t>
            </w:r>
          </w:p>
        </w:tc>
        <w:tc>
          <w:tcPr>
            <w:tcW w:w="5857" w:type="dxa"/>
            <w:tcBorders>
              <w:top w:val="single" w:sz="4" w:space="0" w:color="000000"/>
              <w:left w:val="single" w:sz="4" w:space="0" w:color="000000"/>
              <w:bottom w:val="single" w:sz="4" w:space="0" w:color="000000"/>
              <w:right w:val="none" w:sz="255" w:space="0" w:color="FFFFFF"/>
            </w:tcBorders>
          </w:tcPr>
          <w:p w14:paraId="2030F044"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Система налогообложения</w:t>
            </w:r>
          </w:p>
        </w:tc>
        <w:tc>
          <w:tcPr>
            <w:tcW w:w="3715" w:type="dxa"/>
            <w:tcBorders>
              <w:top w:val="single" w:sz="4" w:space="0" w:color="000000"/>
              <w:left w:val="single" w:sz="4" w:space="0" w:color="000000"/>
              <w:bottom w:val="single" w:sz="4" w:space="0" w:color="000000"/>
              <w:right w:val="single" w:sz="4" w:space="0" w:color="000000"/>
            </w:tcBorders>
          </w:tcPr>
          <w:p w14:paraId="107E35AD"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08B93EC6"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EFD401E"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34919B23"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Реквизиты уведомления о постановке на учет в ИФНС</w:t>
            </w:r>
          </w:p>
        </w:tc>
        <w:tc>
          <w:tcPr>
            <w:tcW w:w="3715" w:type="dxa"/>
            <w:tcBorders>
              <w:top w:val="single" w:sz="4" w:space="0" w:color="000000"/>
              <w:left w:val="single" w:sz="4" w:space="0" w:color="000000"/>
              <w:bottom w:val="single" w:sz="4" w:space="0" w:color="000000"/>
              <w:right w:val="single" w:sz="4" w:space="0" w:color="000000"/>
            </w:tcBorders>
          </w:tcPr>
          <w:p w14:paraId="50F9583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72ED87A4"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45A9E5C8"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1E0F7CF"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 xml:space="preserve">Применение ставки НДС 10% </w:t>
            </w:r>
            <w:r w:rsidRPr="004E06D7">
              <w:rPr>
                <w:rFonts w:ascii="Times New Roman" w:eastAsia="Times New Roman" w:hAnsi="Times New Roman" w:cs="Times New Roman"/>
                <w:lang w:eastAsia="zh-CN"/>
              </w:rPr>
              <w:t>(с приложением документов, подтверждающих право на применение пониженной ставки НДС)</w:t>
            </w:r>
          </w:p>
        </w:tc>
        <w:tc>
          <w:tcPr>
            <w:tcW w:w="3715" w:type="dxa"/>
            <w:tcBorders>
              <w:top w:val="single" w:sz="4" w:space="0" w:color="000000"/>
              <w:left w:val="single" w:sz="4" w:space="0" w:color="000000"/>
              <w:bottom w:val="single" w:sz="4" w:space="0" w:color="000000"/>
              <w:right w:val="single" w:sz="4" w:space="0" w:color="000000"/>
            </w:tcBorders>
          </w:tcPr>
          <w:p w14:paraId="4E8F84FC"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51F9778D"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1D79A574"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ECD04D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Применение освобождения от НДС</w:t>
            </w:r>
          </w:p>
        </w:tc>
        <w:tc>
          <w:tcPr>
            <w:tcW w:w="3715" w:type="dxa"/>
            <w:tcBorders>
              <w:top w:val="single" w:sz="4" w:space="0" w:color="000000"/>
              <w:left w:val="single" w:sz="4" w:space="0" w:color="000000"/>
              <w:bottom w:val="single" w:sz="4" w:space="0" w:color="000000"/>
              <w:right w:val="single" w:sz="4" w:space="0" w:color="000000"/>
            </w:tcBorders>
          </w:tcPr>
          <w:p w14:paraId="7A3EB02C"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7FF51BBA"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A6C47E4"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70EF6B4"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Основные виды деятельности</w:t>
            </w:r>
          </w:p>
          <w:p w14:paraId="741B4169"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3715" w:type="dxa"/>
            <w:tcBorders>
              <w:top w:val="single" w:sz="4" w:space="0" w:color="000000"/>
              <w:left w:val="single" w:sz="4" w:space="0" w:color="000000"/>
              <w:bottom w:val="single" w:sz="4" w:space="0" w:color="000000"/>
              <w:right w:val="single" w:sz="4" w:space="0" w:color="000000"/>
            </w:tcBorders>
          </w:tcPr>
          <w:p w14:paraId="54A95A2C"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2FC1E3B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7935B54A"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1C78C88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Лицензируемые виды деятельности</w:t>
            </w:r>
          </w:p>
          <w:p w14:paraId="60B0B0A3"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3715" w:type="dxa"/>
            <w:tcBorders>
              <w:top w:val="single" w:sz="4" w:space="0" w:color="000000"/>
              <w:left w:val="single" w:sz="4" w:space="0" w:color="000000"/>
              <w:bottom w:val="single" w:sz="4" w:space="0" w:color="000000"/>
              <w:right w:val="single" w:sz="4" w:space="0" w:color="000000"/>
            </w:tcBorders>
          </w:tcPr>
          <w:p w14:paraId="75754AC2"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0D2D4191"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3C4AE630"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06D8413"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Номера лицензий, сроки их действия, наименование территорий на которых действуют лицензии</w:t>
            </w:r>
          </w:p>
        </w:tc>
        <w:tc>
          <w:tcPr>
            <w:tcW w:w="3715" w:type="dxa"/>
            <w:tcBorders>
              <w:top w:val="single" w:sz="4" w:space="0" w:color="000000"/>
              <w:left w:val="single" w:sz="4" w:space="0" w:color="000000"/>
              <w:bottom w:val="single" w:sz="4" w:space="0" w:color="000000"/>
              <w:right w:val="single" w:sz="4" w:space="0" w:color="000000"/>
            </w:tcBorders>
          </w:tcPr>
          <w:p w14:paraId="24708F1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4049094B"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1C39089B"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p w14:paraId="530BED3C"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11</w:t>
            </w:r>
          </w:p>
        </w:tc>
        <w:tc>
          <w:tcPr>
            <w:tcW w:w="5857" w:type="dxa"/>
            <w:tcBorders>
              <w:top w:val="single" w:sz="4" w:space="0" w:color="000000"/>
              <w:left w:val="single" w:sz="4" w:space="0" w:color="000000"/>
              <w:bottom w:val="single" w:sz="4" w:space="0" w:color="000000"/>
              <w:right w:val="none" w:sz="255" w:space="0" w:color="FFFFFF"/>
            </w:tcBorders>
          </w:tcPr>
          <w:p w14:paraId="0B990937"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 xml:space="preserve">Банковские реквизиты </w:t>
            </w:r>
            <w:r w:rsidRPr="004E06D7">
              <w:rPr>
                <w:rFonts w:ascii="Times New Roman" w:eastAsia="Times New Roman" w:hAnsi="Times New Roman" w:cs="Times New Roman"/>
                <w:lang w:eastAsia="zh-CN"/>
              </w:rPr>
              <w:t>(может быть несколько)</w:t>
            </w:r>
            <w:r w:rsidRPr="004E06D7">
              <w:rPr>
                <w:rFonts w:ascii="Times New Roman" w:eastAsia="Times New Roman" w:hAnsi="Times New Roman" w:cs="Times New Roman"/>
                <w:b/>
                <w:lang w:eastAsia="zh-CN"/>
              </w:rPr>
              <w:t>:</w:t>
            </w:r>
          </w:p>
          <w:p w14:paraId="09034479"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Наименование обслуживающего банка</w:t>
            </w:r>
          </w:p>
        </w:tc>
        <w:tc>
          <w:tcPr>
            <w:tcW w:w="3715" w:type="dxa"/>
            <w:tcBorders>
              <w:top w:val="single" w:sz="4" w:space="0" w:color="000000"/>
              <w:left w:val="single" w:sz="4" w:space="0" w:color="000000"/>
              <w:bottom w:val="single" w:sz="4" w:space="0" w:color="000000"/>
              <w:right w:val="single" w:sz="4" w:space="0" w:color="000000"/>
            </w:tcBorders>
          </w:tcPr>
          <w:p w14:paraId="5D667FFE"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1853C68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4CF649CD"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1F7A2939"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Адрес обслуживаемого банка</w:t>
            </w:r>
          </w:p>
        </w:tc>
        <w:tc>
          <w:tcPr>
            <w:tcW w:w="3715" w:type="dxa"/>
            <w:tcBorders>
              <w:top w:val="single" w:sz="4" w:space="0" w:color="000000"/>
              <w:left w:val="single" w:sz="4" w:space="0" w:color="000000"/>
              <w:bottom w:val="single" w:sz="4" w:space="0" w:color="000000"/>
              <w:right w:val="single" w:sz="4" w:space="0" w:color="000000"/>
            </w:tcBorders>
          </w:tcPr>
          <w:p w14:paraId="2C8C2AD4"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369FB3F9"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0F5109F"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348B9834"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Расчетный счет</w:t>
            </w:r>
          </w:p>
        </w:tc>
        <w:tc>
          <w:tcPr>
            <w:tcW w:w="3715" w:type="dxa"/>
            <w:tcBorders>
              <w:top w:val="single" w:sz="4" w:space="0" w:color="000000"/>
              <w:left w:val="single" w:sz="4" w:space="0" w:color="000000"/>
              <w:bottom w:val="single" w:sz="4" w:space="0" w:color="000000"/>
              <w:right w:val="single" w:sz="4" w:space="0" w:color="000000"/>
            </w:tcBorders>
          </w:tcPr>
          <w:p w14:paraId="6A5AC0B4"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4A47E31E"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27C83798"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4709776B"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Корреспондентский счет</w:t>
            </w:r>
          </w:p>
        </w:tc>
        <w:tc>
          <w:tcPr>
            <w:tcW w:w="3715" w:type="dxa"/>
            <w:tcBorders>
              <w:top w:val="single" w:sz="4" w:space="0" w:color="000000"/>
              <w:left w:val="single" w:sz="4" w:space="0" w:color="000000"/>
              <w:bottom w:val="single" w:sz="4" w:space="0" w:color="000000"/>
              <w:right w:val="single" w:sz="4" w:space="0" w:color="000000"/>
            </w:tcBorders>
          </w:tcPr>
          <w:p w14:paraId="51371C5C"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57B76A2E"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42E0CCBE"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451B5C81"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Код БИК</w:t>
            </w:r>
          </w:p>
        </w:tc>
        <w:tc>
          <w:tcPr>
            <w:tcW w:w="3715" w:type="dxa"/>
            <w:tcBorders>
              <w:top w:val="single" w:sz="4" w:space="0" w:color="000000"/>
              <w:left w:val="single" w:sz="4" w:space="0" w:color="000000"/>
              <w:bottom w:val="single" w:sz="4" w:space="0" w:color="000000"/>
              <w:right w:val="single" w:sz="4" w:space="0" w:color="000000"/>
            </w:tcBorders>
          </w:tcPr>
          <w:p w14:paraId="45B8A5A4"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1F8985FD" w14:textId="77777777" w:rsidTr="00944B0E">
        <w:tc>
          <w:tcPr>
            <w:tcW w:w="648" w:type="dxa"/>
            <w:tcBorders>
              <w:top w:val="single" w:sz="4" w:space="0" w:color="000000"/>
              <w:left w:val="single" w:sz="4" w:space="0" w:color="000000"/>
              <w:bottom w:val="single" w:sz="4" w:space="0" w:color="000000"/>
              <w:right w:val="none" w:sz="255" w:space="0" w:color="FFFFFF"/>
            </w:tcBorders>
          </w:tcPr>
          <w:p w14:paraId="32714C3D"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12</w:t>
            </w:r>
          </w:p>
        </w:tc>
        <w:tc>
          <w:tcPr>
            <w:tcW w:w="5857" w:type="dxa"/>
            <w:tcBorders>
              <w:top w:val="single" w:sz="4" w:space="0" w:color="000000"/>
              <w:left w:val="single" w:sz="4" w:space="0" w:color="000000"/>
              <w:bottom w:val="single" w:sz="4" w:space="0" w:color="000000"/>
              <w:right w:val="none" w:sz="255" w:space="0" w:color="FFFFFF"/>
            </w:tcBorders>
          </w:tcPr>
          <w:p w14:paraId="3F869EB8"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 xml:space="preserve">Перечень должностных лиц, уполномоченных подписывать </w:t>
            </w:r>
            <w:proofErr w:type="gramStart"/>
            <w:r w:rsidRPr="004E06D7">
              <w:rPr>
                <w:rFonts w:ascii="Times New Roman" w:eastAsia="Times New Roman" w:hAnsi="Times New Roman" w:cs="Times New Roman"/>
                <w:b/>
                <w:lang w:eastAsia="zh-CN"/>
              </w:rPr>
              <w:t>счет-фактуры</w:t>
            </w:r>
            <w:proofErr w:type="gramEnd"/>
          </w:p>
        </w:tc>
        <w:tc>
          <w:tcPr>
            <w:tcW w:w="3715" w:type="dxa"/>
            <w:tcBorders>
              <w:top w:val="single" w:sz="4" w:space="0" w:color="000000"/>
              <w:left w:val="single" w:sz="4" w:space="0" w:color="000000"/>
              <w:bottom w:val="single" w:sz="4" w:space="0" w:color="000000"/>
              <w:right w:val="single" w:sz="4" w:space="0" w:color="000000"/>
            </w:tcBorders>
          </w:tcPr>
          <w:p w14:paraId="2A83DB87"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r w:rsidR="00BA0133" w:rsidRPr="004E06D7" w14:paraId="09391BB9" w14:textId="77777777" w:rsidTr="00944B0E">
        <w:tc>
          <w:tcPr>
            <w:tcW w:w="648" w:type="dxa"/>
            <w:tcBorders>
              <w:top w:val="single" w:sz="4" w:space="0" w:color="000000"/>
              <w:left w:val="single" w:sz="4" w:space="0" w:color="000000"/>
              <w:bottom w:val="single" w:sz="4" w:space="0" w:color="000000"/>
              <w:right w:val="none" w:sz="255" w:space="0" w:color="FFFFFF"/>
            </w:tcBorders>
          </w:tcPr>
          <w:p w14:paraId="79E5FA5F"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13</w:t>
            </w:r>
          </w:p>
        </w:tc>
        <w:tc>
          <w:tcPr>
            <w:tcW w:w="5857" w:type="dxa"/>
            <w:tcBorders>
              <w:top w:val="single" w:sz="4" w:space="0" w:color="000000"/>
              <w:left w:val="single" w:sz="4" w:space="0" w:color="000000"/>
              <w:bottom w:val="single" w:sz="4" w:space="0" w:color="000000"/>
              <w:right w:val="none" w:sz="255" w:space="0" w:color="FFFFFF"/>
            </w:tcBorders>
          </w:tcPr>
          <w:p w14:paraId="06C308F3" w14:textId="017B1D73"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Согласие участника размещения заказа исполнить условия договора, указанные в извещении о проведении закупки</w:t>
            </w:r>
          </w:p>
        </w:tc>
        <w:tc>
          <w:tcPr>
            <w:tcW w:w="3715" w:type="dxa"/>
            <w:tcBorders>
              <w:top w:val="single" w:sz="4" w:space="0" w:color="000000"/>
              <w:left w:val="single" w:sz="4" w:space="0" w:color="000000"/>
              <w:bottom w:val="single" w:sz="4" w:space="0" w:color="000000"/>
              <w:right w:val="single" w:sz="4" w:space="0" w:color="000000"/>
            </w:tcBorders>
          </w:tcPr>
          <w:p w14:paraId="033AFE44"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p>
        </w:tc>
      </w:tr>
    </w:tbl>
    <w:p w14:paraId="6EE93158" w14:textId="77777777" w:rsidR="00BA0133" w:rsidRPr="004E06D7" w:rsidRDefault="00BA0133" w:rsidP="00443ED5">
      <w:pPr>
        <w:widowControl w:val="0"/>
        <w:spacing w:after="0" w:line="240" w:lineRule="auto"/>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 xml:space="preserve">Мы, </w:t>
      </w:r>
      <w:proofErr w:type="gramStart"/>
      <w:r w:rsidRPr="004E06D7">
        <w:rPr>
          <w:rFonts w:ascii="Times New Roman" w:eastAsia="Times New Roman" w:hAnsi="Times New Roman" w:cs="Times New Roman"/>
          <w:lang w:eastAsia="zh-CN"/>
        </w:rPr>
        <w:t>нижеподписавшееся</w:t>
      </w:r>
      <w:proofErr w:type="gramEnd"/>
      <w:r w:rsidRPr="004E06D7">
        <w:rPr>
          <w:rFonts w:ascii="Times New Roman" w:eastAsia="Times New Roman" w:hAnsi="Times New Roman" w:cs="Times New Roman"/>
          <w:lang w:eastAsia="zh-CN"/>
        </w:rPr>
        <w:t>, заверяем достоверность всех данных, указанных в анкете.</w:t>
      </w:r>
    </w:p>
    <w:p w14:paraId="0316E317" w14:textId="77777777" w:rsidR="00BA0133" w:rsidRPr="004E06D7" w:rsidRDefault="00BA0133" w:rsidP="00443ED5">
      <w:pPr>
        <w:widowControl w:val="0"/>
        <w:spacing w:after="0" w:line="240" w:lineRule="auto"/>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Главный бухгалтер</w:t>
      </w:r>
    </w:p>
    <w:p w14:paraId="2012A3BA" w14:textId="77777777" w:rsidR="00BA0133" w:rsidRPr="004E06D7" w:rsidRDefault="00BA0133" w:rsidP="00443ED5">
      <w:pPr>
        <w:widowControl w:val="0"/>
        <w:spacing w:after="0" w:line="240" w:lineRule="auto"/>
        <w:rPr>
          <w:rFonts w:ascii="Times New Roman" w:eastAsia="Times New Roman" w:hAnsi="Times New Roman" w:cs="Times New Roman"/>
          <w:lang w:eastAsia="zh-CN"/>
        </w:rPr>
      </w:pPr>
    </w:p>
    <w:p w14:paraId="061FDD29" w14:textId="77777777" w:rsidR="00BA0133" w:rsidRPr="004E06D7" w:rsidRDefault="00BA0133" w:rsidP="00443ED5">
      <w:pPr>
        <w:widowControl w:val="0"/>
        <w:spacing w:after="0" w:line="240" w:lineRule="auto"/>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________________________                                                  _________________________</w:t>
      </w:r>
    </w:p>
    <w:p w14:paraId="0F74160F" w14:textId="77777777" w:rsidR="00BA0133" w:rsidRPr="004E06D7" w:rsidRDefault="00BA0133" w:rsidP="00443ED5">
      <w:pPr>
        <w:widowControl w:val="0"/>
        <w:spacing w:after="0" w:line="240" w:lineRule="auto"/>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 xml:space="preserve">              ( Ф.И.О.)                                                                      (подпись)      М.П.     </w:t>
      </w:r>
    </w:p>
    <w:p w14:paraId="737EFEB5" w14:textId="77777777" w:rsidR="00BA0133" w:rsidRPr="004E06D7" w:rsidRDefault="00BA0133" w:rsidP="00443ED5">
      <w:pPr>
        <w:widowControl w:val="0"/>
        <w:spacing w:after="0" w:line="240" w:lineRule="auto"/>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Руководитель предприятия</w:t>
      </w:r>
    </w:p>
    <w:p w14:paraId="69FE6DF9" w14:textId="77777777" w:rsidR="00BA0133" w:rsidRPr="004E06D7" w:rsidRDefault="00BA0133" w:rsidP="00443ED5">
      <w:pPr>
        <w:widowControl w:val="0"/>
        <w:spacing w:after="0" w:line="240" w:lineRule="auto"/>
        <w:rPr>
          <w:rFonts w:ascii="Times New Roman" w:eastAsia="Times New Roman" w:hAnsi="Times New Roman" w:cs="Times New Roman"/>
          <w:lang w:eastAsia="zh-CN"/>
        </w:rPr>
      </w:pPr>
    </w:p>
    <w:p w14:paraId="60CDCBFC"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lang w:eastAsia="zh-CN"/>
        </w:rPr>
        <w:t>________________________                                                 _________________________</w:t>
      </w:r>
    </w:p>
    <w:p w14:paraId="52177D47" w14:textId="77777777" w:rsidR="00BA0133" w:rsidRPr="004E06D7" w:rsidRDefault="00BA0133" w:rsidP="00443ED5">
      <w:pPr>
        <w:widowControl w:val="0"/>
        <w:spacing w:after="0" w:line="240" w:lineRule="auto"/>
        <w:rPr>
          <w:rFonts w:ascii="Times New Roman" w:eastAsia="Times New Roman" w:hAnsi="Times New Roman" w:cs="Times New Roman"/>
          <w:b/>
          <w:lang w:eastAsia="zh-CN"/>
        </w:rPr>
      </w:pPr>
      <w:r w:rsidRPr="004E06D7">
        <w:rPr>
          <w:rFonts w:ascii="Times New Roman" w:eastAsia="Times New Roman" w:hAnsi="Times New Roman" w:cs="Times New Roman"/>
          <w:b/>
          <w:lang w:eastAsia="zh-CN"/>
        </w:rPr>
        <w:t xml:space="preserve">             </w:t>
      </w:r>
      <w:r w:rsidRPr="004E06D7">
        <w:rPr>
          <w:rFonts w:ascii="Times New Roman" w:eastAsia="Times New Roman" w:hAnsi="Times New Roman" w:cs="Times New Roman"/>
          <w:lang w:eastAsia="zh-CN"/>
        </w:rPr>
        <w:t xml:space="preserve">   ( Ф.И.О.)                                                                    (подпись)            М.П. </w:t>
      </w:r>
      <w:r w:rsidRPr="004E06D7">
        <w:rPr>
          <w:rFonts w:ascii="Times New Roman" w:eastAsia="Times New Roman" w:hAnsi="Times New Roman" w:cs="Times New Roman"/>
          <w:b/>
          <w:lang w:eastAsia="zh-CN"/>
        </w:rPr>
        <w:t xml:space="preserve">                   </w:t>
      </w:r>
    </w:p>
    <w:p w14:paraId="6A2DFADC" w14:textId="77777777" w:rsidR="00BA0133" w:rsidRPr="004E06D7" w:rsidRDefault="00BA0133" w:rsidP="00443ED5">
      <w:pPr>
        <w:widowControl w:val="0"/>
        <w:spacing w:after="0" w:line="240" w:lineRule="auto"/>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ab/>
      </w:r>
      <w:r w:rsidRPr="004E06D7">
        <w:rPr>
          <w:rFonts w:ascii="Times New Roman" w:eastAsia="Times New Roman" w:hAnsi="Times New Roman" w:cs="Times New Roman"/>
          <w:lang w:eastAsia="zh-CN"/>
        </w:rPr>
        <w:tab/>
      </w:r>
      <w:r w:rsidRPr="004E06D7">
        <w:rPr>
          <w:rFonts w:ascii="Times New Roman" w:eastAsia="Times New Roman" w:hAnsi="Times New Roman" w:cs="Times New Roman"/>
          <w:lang w:eastAsia="zh-CN"/>
        </w:rPr>
        <w:tab/>
      </w:r>
      <w:r w:rsidRPr="004E06D7">
        <w:rPr>
          <w:rFonts w:ascii="Times New Roman" w:eastAsia="Times New Roman" w:hAnsi="Times New Roman" w:cs="Times New Roman"/>
          <w:lang w:eastAsia="zh-CN"/>
        </w:rPr>
        <w:tab/>
      </w:r>
      <w:r w:rsidRPr="004E06D7">
        <w:rPr>
          <w:rFonts w:ascii="Times New Roman" w:eastAsia="Times New Roman" w:hAnsi="Times New Roman" w:cs="Times New Roman"/>
          <w:lang w:eastAsia="zh-CN"/>
        </w:rPr>
        <w:tab/>
      </w:r>
      <w:r w:rsidRPr="004E06D7">
        <w:rPr>
          <w:rFonts w:ascii="Times New Roman" w:eastAsia="Times New Roman" w:hAnsi="Times New Roman" w:cs="Times New Roman"/>
          <w:lang w:eastAsia="zh-CN"/>
        </w:rPr>
        <w:tab/>
      </w:r>
      <w:r w:rsidRPr="004E06D7">
        <w:rPr>
          <w:rFonts w:ascii="Times New Roman" w:eastAsia="Times New Roman" w:hAnsi="Times New Roman" w:cs="Times New Roman"/>
          <w:lang w:eastAsia="zh-CN"/>
        </w:rPr>
        <w:tab/>
        <w:t xml:space="preserve">         подпись</w:t>
      </w:r>
    </w:p>
    <w:p w14:paraId="00FDC39C" w14:textId="77777777" w:rsidR="00BA0133" w:rsidRPr="004E06D7" w:rsidRDefault="00BA0133" w:rsidP="00443ED5">
      <w:pPr>
        <w:widowControl w:val="0"/>
        <w:tabs>
          <w:tab w:val="left" w:pos="1418"/>
        </w:tabs>
        <w:spacing w:after="0" w:line="240" w:lineRule="auto"/>
        <w:ind w:firstLine="567"/>
        <w:jc w:val="center"/>
        <w:outlineLvl w:val="3"/>
        <w:rPr>
          <w:rFonts w:ascii="Times New Roman" w:eastAsia="Times New Roman" w:hAnsi="Times New Roman" w:cs="Times New Roman"/>
          <w:bCs/>
          <w:lang w:eastAsia="zh-CN"/>
        </w:rPr>
      </w:pPr>
    </w:p>
    <w:p w14:paraId="2245EA8D" w14:textId="77777777" w:rsidR="00BA0133" w:rsidRPr="004E06D7" w:rsidRDefault="00BA0133" w:rsidP="00443ED5">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6F43E382" w14:textId="77777777" w:rsidR="00BA0133" w:rsidRPr="004E06D7" w:rsidRDefault="00BA0133" w:rsidP="00443ED5">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1A7BF817" w14:textId="77777777" w:rsidR="00BA0133" w:rsidRPr="004E06D7" w:rsidRDefault="00BA0133" w:rsidP="00443ED5">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20E93DFC" w14:textId="77777777" w:rsidR="00BA0133" w:rsidRPr="004E06D7" w:rsidRDefault="00BA0133" w:rsidP="00443ED5">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2EFBA5CB" w14:textId="77777777" w:rsidR="00BA0133" w:rsidRPr="004E06D7" w:rsidRDefault="00BA0133" w:rsidP="00443ED5">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07142DE6" w14:textId="77777777" w:rsidR="00BA0133" w:rsidRPr="004E06D7" w:rsidRDefault="00BA0133" w:rsidP="00443ED5">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2C31792B" w14:textId="77777777" w:rsidR="00BA0133" w:rsidRPr="004E06D7" w:rsidRDefault="00BA0133" w:rsidP="00443ED5">
      <w:pPr>
        <w:widowControl w:val="0"/>
        <w:spacing w:after="0" w:line="240" w:lineRule="auto"/>
        <w:jc w:val="center"/>
        <w:rPr>
          <w:rFonts w:ascii="Times New Roman" w:eastAsia="Times New Roman" w:hAnsi="Times New Roman" w:cs="Times New Roman"/>
          <w:b/>
          <w:bCs/>
          <w:lang w:eastAsia="zh-CN"/>
        </w:rPr>
      </w:pPr>
      <w:r w:rsidRPr="004E06D7">
        <w:rPr>
          <w:rFonts w:ascii="Times New Roman" w:eastAsia="Times New Roman" w:hAnsi="Times New Roman" w:cs="Times New Roman"/>
          <w:b/>
          <w:bCs/>
          <w:lang w:eastAsia="zh-CN"/>
        </w:rPr>
        <w:br w:type="page"/>
      </w:r>
    </w:p>
    <w:p w14:paraId="01022B56" w14:textId="77777777" w:rsidR="00BA0133" w:rsidRPr="004E06D7" w:rsidRDefault="00BA0133" w:rsidP="00443ED5">
      <w:pPr>
        <w:widowControl w:val="0"/>
        <w:spacing w:after="0" w:line="240" w:lineRule="auto"/>
        <w:jc w:val="both"/>
        <w:outlineLvl w:val="3"/>
        <w:rPr>
          <w:rFonts w:ascii="Times New Roman" w:eastAsia="Times New Roman" w:hAnsi="Times New Roman" w:cs="Times New Roman"/>
          <w:lang w:eastAsia="zh-CN"/>
        </w:rPr>
      </w:pPr>
      <w:r w:rsidRPr="004E06D7">
        <w:rPr>
          <w:rFonts w:ascii="Times New Roman" w:eastAsia="Times New Roman" w:hAnsi="Times New Roman" w:cs="Times New Roman"/>
          <w:lang w:eastAsia="zh-CN"/>
        </w:rPr>
        <w:lastRenderedPageBreak/>
        <w:t>Форма 2 Заявки</w:t>
      </w:r>
    </w:p>
    <w:p w14:paraId="4B452502" w14:textId="18BC3BA6" w:rsidR="00BA0133" w:rsidRPr="004E06D7" w:rsidRDefault="00A07217" w:rsidP="00443ED5">
      <w:pPr>
        <w:widowControl w:val="0"/>
        <w:spacing w:after="0" w:line="240" w:lineRule="auto"/>
        <w:jc w:val="both"/>
        <w:rPr>
          <w:rFonts w:ascii="Times New Roman" w:eastAsia="Times New Roman" w:hAnsi="Times New Roman" w:cs="Times New Roman"/>
          <w:lang w:eastAsia="zh-CN"/>
        </w:rPr>
      </w:pPr>
      <w:r w:rsidRPr="004E06D7">
        <w:rPr>
          <w:rFonts w:ascii="Times New Roman" w:eastAsia="Times New Roman" w:hAnsi="Times New Roman" w:cs="Times New Roman"/>
          <w:lang w:eastAsia="zh-CN"/>
        </w:rPr>
        <w:t>«</w:t>
      </w:r>
      <w:r w:rsidR="00BA0133" w:rsidRPr="004E06D7">
        <w:rPr>
          <w:rFonts w:ascii="Times New Roman" w:eastAsia="Times New Roman" w:hAnsi="Times New Roman" w:cs="Times New Roman"/>
          <w:lang w:eastAsia="zh-CN"/>
        </w:rPr>
        <w:t>____</w:t>
      </w:r>
      <w:r w:rsidRPr="004E06D7">
        <w:rPr>
          <w:rFonts w:ascii="Times New Roman" w:eastAsia="Times New Roman" w:hAnsi="Times New Roman" w:cs="Times New Roman"/>
          <w:lang w:eastAsia="zh-CN"/>
        </w:rPr>
        <w:t>»</w:t>
      </w:r>
      <w:r w:rsidR="00BA0133" w:rsidRPr="004E06D7">
        <w:rPr>
          <w:rFonts w:ascii="Times New Roman" w:eastAsia="Times New Roman" w:hAnsi="Times New Roman" w:cs="Times New Roman"/>
          <w:lang w:eastAsia="zh-CN"/>
        </w:rPr>
        <w:t xml:space="preserve"> _____________ 202_ г. </w:t>
      </w:r>
    </w:p>
    <w:p w14:paraId="36A9A25B" w14:textId="77777777" w:rsidR="00BA0133" w:rsidRPr="004E06D7" w:rsidRDefault="00BA0133" w:rsidP="00443ED5">
      <w:pPr>
        <w:widowControl w:val="0"/>
        <w:spacing w:after="0" w:line="240" w:lineRule="auto"/>
        <w:jc w:val="both"/>
        <w:rPr>
          <w:rFonts w:ascii="Times New Roman" w:eastAsia="Times New Roman" w:hAnsi="Times New Roman" w:cs="Times New Roman"/>
          <w:lang w:eastAsia="zh-CN"/>
        </w:rPr>
      </w:pPr>
    </w:p>
    <w:p w14:paraId="24C66031" w14:textId="77777777" w:rsidR="00BA0133" w:rsidRPr="004E06D7" w:rsidRDefault="00BA0133" w:rsidP="00443ED5">
      <w:pPr>
        <w:widowControl w:val="0"/>
        <w:spacing w:after="0" w:line="240" w:lineRule="auto"/>
        <w:jc w:val="center"/>
        <w:rPr>
          <w:rFonts w:ascii="Times New Roman" w:eastAsia="Times New Roman" w:hAnsi="Times New Roman" w:cs="Times New Roman"/>
          <w:b/>
          <w:color w:val="1E1E1E"/>
          <w:lang w:eastAsia="zh-CN"/>
        </w:rPr>
      </w:pPr>
      <w:r w:rsidRPr="004E06D7">
        <w:rPr>
          <w:rFonts w:ascii="Times New Roman" w:eastAsia="Times New Roman" w:hAnsi="Times New Roman" w:cs="Times New Roman"/>
          <w:b/>
          <w:lang w:eastAsia="zh-CN"/>
        </w:rPr>
        <w:t>СОГЛАСИЕ</w:t>
      </w:r>
      <w:r w:rsidRPr="004E06D7">
        <w:rPr>
          <w:rFonts w:ascii="Times New Roman" w:eastAsia="Times New Roman" w:hAnsi="Times New Roman" w:cs="Times New Roman"/>
          <w:b/>
          <w:lang w:eastAsia="zh-CN"/>
        </w:rPr>
        <w:br/>
        <w:t>на обработку персональных данных</w:t>
      </w:r>
    </w:p>
    <w:p w14:paraId="6964F730" w14:textId="77777777" w:rsidR="00BA0133" w:rsidRPr="004E06D7" w:rsidRDefault="00BA0133" w:rsidP="00443ED5">
      <w:pPr>
        <w:widowControl w:val="0"/>
        <w:spacing w:after="0" w:line="240" w:lineRule="auto"/>
        <w:jc w:val="both"/>
        <w:rPr>
          <w:rFonts w:ascii="Times New Roman" w:eastAsia="Times New Roman" w:hAnsi="Times New Roman" w:cs="Times New Roman"/>
          <w:color w:val="1E1E1E"/>
          <w:lang w:eastAsia="zh-CN"/>
        </w:rPr>
      </w:pPr>
      <w:r w:rsidRPr="004E06D7">
        <w:rPr>
          <w:rFonts w:ascii="Times New Roman" w:eastAsia="Times New Roman" w:hAnsi="Times New Roman" w:cs="Times New Roman"/>
          <w:color w:val="1E1E1E"/>
          <w:lang w:eastAsia="zh-CN"/>
        </w:rPr>
        <w:t xml:space="preserve">Я, нижеподписавшийся </w:t>
      </w:r>
    </w:p>
    <w:p w14:paraId="616BDFE6" w14:textId="77777777" w:rsidR="00BA0133" w:rsidRPr="004E06D7" w:rsidRDefault="00BA0133" w:rsidP="00443ED5">
      <w:pPr>
        <w:widowControl w:val="0"/>
        <w:spacing w:after="0" w:line="240" w:lineRule="auto"/>
        <w:rPr>
          <w:rFonts w:ascii="Times New Roman" w:eastAsia="Times New Roman" w:hAnsi="Times New Roman" w:cs="Times New Roman"/>
          <w:color w:val="1E1E1E"/>
          <w:lang w:eastAsia="zh-CN"/>
        </w:rPr>
      </w:pPr>
      <w:r w:rsidRPr="004E06D7">
        <w:rPr>
          <w:rFonts w:ascii="Times New Roman" w:eastAsia="Times New Roman" w:hAnsi="Times New Roman" w:cs="Times New Roman"/>
          <w:color w:val="1E1E1E"/>
          <w:lang w:eastAsia="zh-CN"/>
        </w:rPr>
        <w:t>_________________________________________________________________________</w:t>
      </w:r>
    </w:p>
    <w:p w14:paraId="0279773D" w14:textId="77777777" w:rsidR="00BA0133" w:rsidRPr="004E06D7" w:rsidRDefault="00BA0133" w:rsidP="00443ED5">
      <w:pPr>
        <w:widowControl w:val="0"/>
        <w:spacing w:after="0" w:line="240" w:lineRule="auto"/>
        <w:jc w:val="center"/>
        <w:rPr>
          <w:rFonts w:ascii="Times New Roman" w:eastAsia="Times New Roman" w:hAnsi="Times New Roman" w:cs="Times New Roman"/>
          <w:color w:val="1E1E1E"/>
          <w:lang w:eastAsia="zh-CN"/>
        </w:rPr>
      </w:pPr>
      <w:r w:rsidRPr="004E06D7">
        <w:rPr>
          <w:rFonts w:ascii="Times New Roman" w:eastAsia="Times New Roman" w:hAnsi="Times New Roman" w:cs="Times New Roman"/>
          <w:color w:val="1E1E1E"/>
          <w:lang w:eastAsia="zh-CN"/>
        </w:rPr>
        <w:t xml:space="preserve"> </w:t>
      </w:r>
      <w:r w:rsidRPr="004E06D7">
        <w:rPr>
          <w:rFonts w:ascii="Times New Roman" w:eastAsia="Times New Roman" w:hAnsi="Times New Roman" w:cs="Times New Roman"/>
          <w:color w:val="1E1E1E"/>
          <w:vertAlign w:val="superscript"/>
          <w:lang w:eastAsia="zh-CN"/>
        </w:rPr>
        <w:t>(фамилия, имя, отчество)</w:t>
      </w:r>
    </w:p>
    <w:p w14:paraId="08E01C3B" w14:textId="77777777" w:rsidR="00BA0133" w:rsidRPr="004E06D7" w:rsidRDefault="00BA0133" w:rsidP="00443ED5">
      <w:pPr>
        <w:widowControl w:val="0"/>
        <w:spacing w:after="0" w:line="240" w:lineRule="auto"/>
        <w:jc w:val="both"/>
        <w:rPr>
          <w:rFonts w:ascii="Times New Roman" w:eastAsia="Times New Roman" w:hAnsi="Times New Roman" w:cs="Times New Roman"/>
          <w:color w:val="1E1E1E"/>
          <w:lang w:eastAsia="zh-CN"/>
        </w:rPr>
      </w:pPr>
    </w:p>
    <w:p w14:paraId="18A7B857" w14:textId="77777777" w:rsidR="00BA0133" w:rsidRPr="004E06D7" w:rsidRDefault="00BA0133" w:rsidP="00443ED5">
      <w:pPr>
        <w:widowControl w:val="0"/>
        <w:spacing w:after="0" w:line="240" w:lineRule="auto"/>
        <w:jc w:val="both"/>
        <w:rPr>
          <w:rFonts w:ascii="Times New Roman" w:eastAsia="Times New Roman" w:hAnsi="Times New Roman" w:cs="Times New Roman"/>
          <w:color w:val="1E1E1E"/>
          <w:lang w:eastAsia="zh-CN"/>
        </w:rPr>
      </w:pPr>
      <w:r w:rsidRPr="004E06D7">
        <w:rPr>
          <w:rFonts w:ascii="Times New Roman" w:eastAsia="Times New Roman" w:hAnsi="Times New Roman" w:cs="Times New Roman"/>
          <w:color w:val="1E1E1E"/>
          <w:lang w:eastAsia="zh-CN"/>
        </w:rPr>
        <w:t>паспорт_____________№__________________ дата выдачи______________________</w:t>
      </w:r>
    </w:p>
    <w:p w14:paraId="75578EDA" w14:textId="77777777" w:rsidR="00BA0133" w:rsidRPr="004E06D7" w:rsidRDefault="00BA0133" w:rsidP="00443ED5">
      <w:pPr>
        <w:widowControl w:val="0"/>
        <w:spacing w:after="0" w:line="240" w:lineRule="auto"/>
        <w:jc w:val="both"/>
        <w:rPr>
          <w:rFonts w:ascii="Times New Roman" w:eastAsia="Times New Roman" w:hAnsi="Times New Roman" w:cs="Times New Roman"/>
          <w:color w:val="1E1E1E"/>
          <w:lang w:eastAsia="zh-CN"/>
        </w:rPr>
      </w:pPr>
    </w:p>
    <w:p w14:paraId="3B102710" w14:textId="77777777" w:rsidR="00BA0133" w:rsidRPr="004E06D7" w:rsidRDefault="00BA0133" w:rsidP="00443ED5">
      <w:pPr>
        <w:widowControl w:val="0"/>
        <w:spacing w:after="0" w:line="240" w:lineRule="auto"/>
        <w:jc w:val="both"/>
        <w:rPr>
          <w:rFonts w:ascii="Times New Roman" w:eastAsia="Times New Roman" w:hAnsi="Times New Roman" w:cs="Times New Roman"/>
          <w:color w:val="1E1E1E"/>
          <w:lang w:eastAsia="zh-CN"/>
        </w:rPr>
      </w:pPr>
      <w:r w:rsidRPr="004E06D7">
        <w:rPr>
          <w:rFonts w:ascii="Times New Roman" w:eastAsia="Times New Roman" w:hAnsi="Times New Roman" w:cs="Times New Roman"/>
          <w:color w:val="1E1E1E"/>
          <w:lang w:eastAsia="zh-CN"/>
        </w:rPr>
        <w:t xml:space="preserve">название выдавшего органа _________________________________________________, </w:t>
      </w:r>
    </w:p>
    <w:p w14:paraId="75B75538" w14:textId="77777777" w:rsidR="00BA0133" w:rsidRPr="004E06D7" w:rsidRDefault="00BA0133" w:rsidP="00443ED5">
      <w:pPr>
        <w:widowControl w:val="0"/>
        <w:spacing w:after="0" w:line="240" w:lineRule="auto"/>
        <w:jc w:val="both"/>
        <w:rPr>
          <w:rFonts w:ascii="Times New Roman" w:eastAsia="Times New Roman" w:hAnsi="Times New Roman" w:cs="Times New Roman"/>
          <w:color w:val="1E1E1E"/>
          <w:lang w:eastAsia="zh-CN"/>
        </w:rPr>
      </w:pPr>
    </w:p>
    <w:p w14:paraId="154D3F54" w14:textId="5E12F3D0" w:rsidR="00BA0133" w:rsidRPr="004E06D7" w:rsidRDefault="00BA0133" w:rsidP="00443ED5">
      <w:pPr>
        <w:widowControl w:val="0"/>
        <w:spacing w:after="0" w:line="240" w:lineRule="auto"/>
        <w:jc w:val="both"/>
        <w:rPr>
          <w:rFonts w:ascii="Times New Roman" w:eastAsia="Times New Roman" w:hAnsi="Times New Roman" w:cs="Times New Roman"/>
          <w:color w:val="1E1E1E"/>
          <w:lang w:eastAsia="zh-CN"/>
        </w:rPr>
      </w:pPr>
      <w:proofErr w:type="gramStart"/>
      <w:r w:rsidRPr="004E06D7">
        <w:rPr>
          <w:rFonts w:ascii="Times New Roman" w:eastAsia="Times New Roman" w:hAnsi="Times New Roman" w:cs="Times New Roman"/>
          <w:color w:val="1E1E1E"/>
          <w:lang w:eastAsia="zh-CN"/>
        </w:rPr>
        <w:t>в соответствии с требованиями ст. 9 Федерального закона от 27.07.06</w:t>
      </w:r>
      <w:r w:rsidRPr="004E06D7">
        <w:rPr>
          <w:rFonts w:ascii="Times New Roman" w:eastAsia="MS Gothic" w:hAnsi="Times New Roman" w:cs="Times New Roman"/>
          <w:color w:val="1E1E1E"/>
          <w:lang w:eastAsia="zh-CN"/>
        </w:rPr>
        <w:t> </w:t>
      </w:r>
      <w:r w:rsidRPr="004E06D7">
        <w:rPr>
          <w:rFonts w:ascii="Times New Roman" w:eastAsia="Times New Roman" w:hAnsi="Times New Roman" w:cs="Times New Roman"/>
          <w:color w:val="1E1E1E"/>
          <w:lang w:eastAsia="zh-CN"/>
        </w:rPr>
        <w:t xml:space="preserve">г. </w:t>
      </w:r>
      <w:r w:rsidR="00A07217" w:rsidRPr="004E06D7">
        <w:rPr>
          <w:rFonts w:ascii="Times New Roman" w:eastAsia="Times New Roman" w:hAnsi="Times New Roman" w:cs="Times New Roman"/>
          <w:color w:val="1E1E1E"/>
          <w:lang w:eastAsia="zh-CN"/>
        </w:rPr>
        <w:t>«</w:t>
      </w:r>
      <w:r w:rsidRPr="004E06D7">
        <w:rPr>
          <w:rFonts w:ascii="Times New Roman" w:eastAsia="Times New Roman" w:hAnsi="Times New Roman" w:cs="Times New Roman"/>
          <w:color w:val="1E1E1E"/>
          <w:lang w:eastAsia="zh-CN"/>
        </w:rPr>
        <w:t>О персональных данных</w:t>
      </w:r>
      <w:r w:rsidR="00A07217" w:rsidRPr="004E06D7">
        <w:rPr>
          <w:rFonts w:ascii="Times New Roman" w:eastAsia="Times New Roman" w:hAnsi="Times New Roman" w:cs="Times New Roman"/>
          <w:color w:val="1E1E1E"/>
          <w:lang w:eastAsia="zh-CN"/>
        </w:rPr>
        <w:t>»</w:t>
      </w:r>
      <w:r w:rsidRPr="004E06D7">
        <w:rPr>
          <w:rFonts w:ascii="Times New Roman" w:eastAsia="Times New Roman" w:hAnsi="Times New Roman" w:cs="Times New Roman"/>
          <w:color w:val="1E1E1E"/>
          <w:lang w:eastAsia="zh-CN"/>
        </w:rPr>
        <w:t xml:space="preserve"> № 152-ФЗ, подтверждаю своё согласие на обработку </w:t>
      </w:r>
      <w:r w:rsidRPr="004E06D7">
        <w:rPr>
          <w:rFonts w:ascii="Times New Roman" w:eastAsia="Times New Roman" w:hAnsi="Times New Roman" w:cs="Times New Roman"/>
          <w:color w:val="000000"/>
          <w:lang w:eastAsia="zh-CN"/>
        </w:rPr>
        <w:t>________________</w:t>
      </w:r>
      <w:r w:rsidRPr="004E06D7">
        <w:rPr>
          <w:rFonts w:ascii="Times New Roman" w:eastAsia="Times New Roman" w:hAnsi="Times New Roman" w:cs="Times New Roman"/>
          <w:color w:val="1E1E1E"/>
          <w:lang w:eastAsia="zh-CN"/>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w:t>
      </w:r>
      <w:r w:rsidRPr="004E06D7">
        <w:rPr>
          <w:rFonts w:ascii="Times New Roman" w:eastAsia="Times New Roman" w:hAnsi="Times New Roman" w:cs="Times New Roman"/>
          <w:color w:val="000000"/>
          <w:lang w:eastAsia="zh-CN"/>
        </w:rPr>
        <w:t>_______________</w:t>
      </w:r>
      <w:r w:rsidRPr="004E06D7">
        <w:rPr>
          <w:rFonts w:ascii="Times New Roman" w:eastAsia="Times New Roman" w:hAnsi="Times New Roman" w:cs="Times New Roman"/>
          <w:color w:val="1E1E1E"/>
          <w:lang w:eastAsia="zh-CN"/>
        </w:rPr>
        <w:t>. В процессе осуществления Организатором закупочной деятельности я предоставляю право работникам Организатора передавать</w:t>
      </w:r>
      <w:proofErr w:type="gramEnd"/>
      <w:r w:rsidRPr="004E06D7">
        <w:rPr>
          <w:rFonts w:ascii="Times New Roman" w:eastAsia="Times New Roman" w:hAnsi="Times New Roman" w:cs="Times New Roman"/>
          <w:color w:val="1E1E1E"/>
          <w:lang w:eastAsia="zh-CN"/>
        </w:rPr>
        <w:t xml:space="preserve">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4F834844" w14:textId="77777777" w:rsidR="00BA0133" w:rsidRPr="004E06D7" w:rsidRDefault="00BA0133" w:rsidP="00443ED5">
      <w:pPr>
        <w:widowControl w:val="0"/>
        <w:spacing w:after="0" w:line="240" w:lineRule="auto"/>
        <w:ind w:firstLine="426"/>
        <w:jc w:val="both"/>
        <w:rPr>
          <w:rFonts w:ascii="Times New Roman" w:eastAsia="Times New Roman" w:hAnsi="Times New Roman" w:cs="Times New Roman"/>
          <w:color w:val="1E1E1E"/>
          <w:lang w:eastAsia="zh-CN"/>
        </w:rPr>
      </w:pPr>
      <w:proofErr w:type="gramStart"/>
      <w:r w:rsidRPr="004E06D7">
        <w:rPr>
          <w:rFonts w:ascii="Times New Roman" w:eastAsia="Times New Roman" w:hAnsi="Times New Roman" w:cs="Times New Roman"/>
          <w:color w:val="1E1E1E"/>
          <w:lang w:eastAsia="zh-CN"/>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14:paraId="7A782EDE" w14:textId="77777777" w:rsidR="00BA0133" w:rsidRPr="004E06D7" w:rsidRDefault="00BA0133" w:rsidP="00443ED5">
      <w:pPr>
        <w:widowControl w:val="0"/>
        <w:spacing w:after="0" w:line="240" w:lineRule="auto"/>
        <w:ind w:firstLine="426"/>
        <w:jc w:val="both"/>
        <w:rPr>
          <w:rFonts w:ascii="Times New Roman" w:eastAsia="Times New Roman" w:hAnsi="Times New Roman" w:cs="Times New Roman"/>
          <w:color w:val="1E1E1E"/>
          <w:lang w:eastAsia="zh-CN"/>
        </w:rPr>
      </w:pPr>
      <w:r w:rsidRPr="004E06D7">
        <w:rPr>
          <w:rFonts w:ascii="Times New Roman" w:eastAsia="Times New Roman" w:hAnsi="Times New Roman" w:cs="Times New Roman"/>
          <w:color w:val="1E1E1E"/>
          <w:lang w:eastAsia="zh-CN"/>
        </w:rPr>
        <w:t>Организатор вправе обрабатывать мои персональные данные посредством внесения их в электронную базу данных, включения в списки (реестры).</w:t>
      </w:r>
    </w:p>
    <w:p w14:paraId="6FAAF681" w14:textId="77777777" w:rsidR="00BA0133" w:rsidRPr="004E06D7" w:rsidRDefault="00BA0133" w:rsidP="00443ED5">
      <w:pPr>
        <w:widowControl w:val="0"/>
        <w:spacing w:after="0" w:line="240" w:lineRule="auto"/>
        <w:ind w:firstLine="426"/>
        <w:jc w:val="both"/>
        <w:rPr>
          <w:rFonts w:ascii="Times New Roman" w:eastAsia="Times New Roman" w:hAnsi="Times New Roman" w:cs="Times New Roman"/>
          <w:color w:val="1E1E1E"/>
          <w:lang w:eastAsia="zh-CN"/>
        </w:rPr>
      </w:pPr>
      <w:r w:rsidRPr="004E06D7">
        <w:rPr>
          <w:rFonts w:ascii="Times New Roman" w:eastAsia="Times New Roman" w:hAnsi="Times New Roman" w:cs="Times New Roman"/>
          <w:color w:val="1E1E1E"/>
          <w:lang w:eastAsia="zh-CN"/>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0CBF9672" w14:textId="77777777" w:rsidR="00BA0133" w:rsidRPr="004E06D7" w:rsidRDefault="00BA0133" w:rsidP="00443ED5">
      <w:pPr>
        <w:widowControl w:val="0"/>
        <w:spacing w:after="0" w:line="240" w:lineRule="auto"/>
        <w:ind w:firstLine="426"/>
        <w:jc w:val="both"/>
        <w:rPr>
          <w:rFonts w:ascii="Times New Roman" w:eastAsia="Times New Roman" w:hAnsi="Times New Roman" w:cs="Times New Roman"/>
          <w:color w:val="1E1E1E"/>
          <w:lang w:eastAsia="zh-CN"/>
        </w:rPr>
      </w:pPr>
      <w:r w:rsidRPr="004E06D7">
        <w:rPr>
          <w:rFonts w:ascii="Times New Roman" w:eastAsia="Times New Roman" w:hAnsi="Times New Roman" w:cs="Times New Roman"/>
          <w:color w:val="1E1E1E"/>
          <w:lang w:eastAsia="zh-CN"/>
        </w:rPr>
        <w:t>Передача моих персональных данных иным лицам или иное их разглашение может осуществляться только с моего письменного согласия.</w:t>
      </w:r>
    </w:p>
    <w:p w14:paraId="2CFB5654" w14:textId="5BF0F1A1" w:rsidR="00BA0133" w:rsidRPr="004E06D7" w:rsidRDefault="00BA0133" w:rsidP="00443ED5">
      <w:pPr>
        <w:widowControl w:val="0"/>
        <w:spacing w:after="0" w:line="240" w:lineRule="auto"/>
        <w:ind w:firstLine="426"/>
        <w:jc w:val="both"/>
        <w:rPr>
          <w:rFonts w:ascii="Times New Roman" w:eastAsia="Times New Roman" w:hAnsi="Times New Roman" w:cs="Times New Roman"/>
          <w:color w:val="1E1E1E"/>
          <w:lang w:eastAsia="zh-CN"/>
        </w:rPr>
      </w:pPr>
      <w:r w:rsidRPr="004E06D7">
        <w:rPr>
          <w:rFonts w:ascii="Times New Roman" w:eastAsia="Times New Roman" w:hAnsi="Times New Roman" w:cs="Times New Roman"/>
          <w:color w:val="1E1E1E"/>
          <w:lang w:eastAsia="zh-CN"/>
        </w:rPr>
        <w:t xml:space="preserve">Настоящее согласие дано мной и действует с </w:t>
      </w:r>
      <w:r w:rsidR="00A07217" w:rsidRPr="004E06D7">
        <w:rPr>
          <w:rFonts w:ascii="Times New Roman" w:eastAsia="Times New Roman" w:hAnsi="Times New Roman" w:cs="Times New Roman"/>
          <w:color w:val="1E1E1E"/>
          <w:lang w:eastAsia="zh-CN"/>
        </w:rPr>
        <w:t>«</w:t>
      </w:r>
      <w:r w:rsidRPr="004E06D7">
        <w:rPr>
          <w:rFonts w:ascii="Times New Roman" w:eastAsia="Times New Roman" w:hAnsi="Times New Roman" w:cs="Times New Roman"/>
          <w:color w:val="1E1E1E"/>
          <w:lang w:eastAsia="zh-CN"/>
        </w:rPr>
        <w:t>______</w:t>
      </w:r>
      <w:r w:rsidR="00A07217" w:rsidRPr="004E06D7">
        <w:rPr>
          <w:rFonts w:ascii="Times New Roman" w:eastAsia="Times New Roman" w:hAnsi="Times New Roman" w:cs="Times New Roman"/>
          <w:color w:val="1E1E1E"/>
          <w:lang w:eastAsia="zh-CN"/>
        </w:rPr>
        <w:t>»</w:t>
      </w:r>
      <w:r w:rsidRPr="004E06D7">
        <w:rPr>
          <w:rFonts w:ascii="Times New Roman" w:eastAsia="Times New Roman" w:hAnsi="Times New Roman" w:cs="Times New Roman"/>
          <w:color w:val="1E1E1E"/>
          <w:lang w:eastAsia="zh-CN"/>
        </w:rPr>
        <w:t>_________________ 20____г. бессрочно.</w:t>
      </w:r>
    </w:p>
    <w:p w14:paraId="412B8FDC" w14:textId="77777777" w:rsidR="00BA0133" w:rsidRPr="004E06D7" w:rsidRDefault="00BA0133" w:rsidP="00443ED5">
      <w:pPr>
        <w:widowControl w:val="0"/>
        <w:spacing w:after="0" w:line="240" w:lineRule="auto"/>
        <w:ind w:firstLine="426"/>
        <w:jc w:val="both"/>
        <w:rPr>
          <w:rFonts w:ascii="Times New Roman" w:eastAsia="Times New Roman" w:hAnsi="Times New Roman" w:cs="Times New Roman"/>
          <w:color w:val="1E1E1E"/>
          <w:lang w:eastAsia="zh-CN"/>
        </w:rPr>
      </w:pPr>
      <w:r w:rsidRPr="004E06D7">
        <w:rPr>
          <w:rFonts w:ascii="Times New Roman" w:eastAsia="Times New Roman" w:hAnsi="Times New Roman" w:cs="Times New Roman"/>
          <w:color w:val="1E1E1E"/>
          <w:lang w:eastAsia="zh-CN"/>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3F3ABF5E" w14:textId="77777777" w:rsidR="00BA0133" w:rsidRPr="004E06D7" w:rsidRDefault="00BA0133" w:rsidP="00443ED5">
      <w:pPr>
        <w:widowControl w:val="0"/>
        <w:spacing w:after="0" w:line="240" w:lineRule="auto"/>
        <w:jc w:val="right"/>
        <w:rPr>
          <w:rFonts w:ascii="Times New Roman" w:eastAsia="Times New Roman" w:hAnsi="Times New Roman" w:cs="Times New Roman"/>
          <w:lang w:eastAsia="zh-CN"/>
        </w:rPr>
      </w:pPr>
      <w:r w:rsidRPr="004E06D7">
        <w:rPr>
          <w:rFonts w:ascii="Times New Roman" w:eastAsia="Times New Roman" w:hAnsi="Times New Roman" w:cs="Times New Roman"/>
          <w:color w:val="1E1E1E"/>
          <w:lang w:eastAsia="zh-CN"/>
        </w:rPr>
        <w:t>__________________________________________________</w:t>
      </w:r>
    </w:p>
    <w:p w14:paraId="3AE0134C" w14:textId="4BCC47D3" w:rsidR="00BA0133" w:rsidRPr="00443ED5" w:rsidRDefault="00BA0133" w:rsidP="00443ED5">
      <w:pPr>
        <w:widowControl w:val="0"/>
        <w:spacing w:after="0" w:line="240" w:lineRule="auto"/>
        <w:jc w:val="both"/>
        <w:rPr>
          <w:rFonts w:ascii="Times New Roman" w:hAnsi="Times New Roman" w:cs="Times New Roman"/>
        </w:rPr>
      </w:pPr>
      <w:r w:rsidRPr="004E06D7">
        <w:rPr>
          <w:rFonts w:ascii="Times New Roman" w:eastAsia="Times New Roman" w:hAnsi="Times New Roman" w:cs="Times New Roman"/>
          <w:color w:val="1E1E1E"/>
          <w:vertAlign w:val="superscript"/>
          <w:lang w:eastAsia="zh-CN"/>
        </w:rPr>
        <w:t>(подпись субъекта персональных данных)</w:t>
      </w:r>
    </w:p>
    <w:p w14:paraId="5FE1ED9B" w14:textId="77777777" w:rsidR="00BA0133" w:rsidRPr="00443ED5" w:rsidRDefault="00BA0133" w:rsidP="00443ED5">
      <w:pPr>
        <w:widowControl w:val="0"/>
        <w:spacing w:after="0" w:line="240" w:lineRule="auto"/>
        <w:jc w:val="both"/>
        <w:rPr>
          <w:rFonts w:ascii="Times New Roman" w:hAnsi="Times New Roman" w:cs="Times New Roman"/>
        </w:rPr>
      </w:pPr>
    </w:p>
    <w:p w14:paraId="2B74230A" w14:textId="77777777" w:rsidR="00511205" w:rsidRPr="00443ED5" w:rsidRDefault="00511205" w:rsidP="00443ED5">
      <w:pPr>
        <w:widowControl w:val="0"/>
        <w:spacing w:after="0" w:line="240" w:lineRule="auto"/>
        <w:jc w:val="both"/>
        <w:rPr>
          <w:rFonts w:ascii="Times New Roman" w:hAnsi="Times New Roman" w:cs="Times New Roman"/>
        </w:rPr>
      </w:pPr>
    </w:p>
    <w:p w14:paraId="21711259" w14:textId="77777777" w:rsidR="00511205" w:rsidRPr="00443ED5" w:rsidRDefault="00511205" w:rsidP="00443ED5">
      <w:pPr>
        <w:widowControl w:val="0"/>
        <w:shd w:val="clear" w:color="auto" w:fill="FFFFFF"/>
        <w:autoSpaceDE w:val="0"/>
        <w:autoSpaceDN w:val="0"/>
        <w:adjustRightInd w:val="0"/>
        <w:spacing w:after="0" w:line="240" w:lineRule="auto"/>
        <w:rPr>
          <w:rFonts w:ascii="Times New Roman" w:hAnsi="Times New Roman" w:cs="Times New Roman"/>
          <w:b/>
        </w:rPr>
      </w:pPr>
    </w:p>
    <w:sectPr w:rsidR="00511205" w:rsidRPr="00443ED5" w:rsidSect="00C75696">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9E8E2" w14:textId="77777777" w:rsidR="000559BA" w:rsidRDefault="000559BA" w:rsidP="00BA0133">
      <w:pPr>
        <w:spacing w:after="0" w:line="240" w:lineRule="auto"/>
      </w:pPr>
      <w:r>
        <w:separator/>
      </w:r>
    </w:p>
  </w:endnote>
  <w:endnote w:type="continuationSeparator" w:id="0">
    <w:p w14:paraId="60280558" w14:textId="77777777" w:rsidR="000559BA" w:rsidRDefault="000559BA" w:rsidP="00BA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DejaVu Sans">
    <w:charset w:val="00"/>
    <w:family w:val="auto"/>
    <w:pitch w:val="default"/>
  </w:font>
  <w:font w:name="Andale Sans UI">
    <w:altName w:val="Times New Roman"/>
    <w:charset w:val="CC"/>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7B37A" w14:textId="77777777" w:rsidR="000559BA" w:rsidRDefault="000559BA" w:rsidP="00BA0133">
      <w:pPr>
        <w:spacing w:after="0" w:line="240" w:lineRule="auto"/>
      </w:pPr>
      <w:r>
        <w:separator/>
      </w:r>
    </w:p>
  </w:footnote>
  <w:footnote w:type="continuationSeparator" w:id="0">
    <w:p w14:paraId="762BC9DD" w14:textId="77777777" w:rsidR="000559BA" w:rsidRDefault="000559BA" w:rsidP="00BA0133">
      <w:pPr>
        <w:spacing w:after="0" w:line="240" w:lineRule="auto"/>
      </w:pPr>
      <w:r>
        <w:continuationSeparator/>
      </w:r>
    </w:p>
  </w:footnote>
  <w:footnote w:id="1">
    <w:p w14:paraId="76EC38D9" w14:textId="77777777" w:rsidR="006C6133" w:rsidRPr="007C743D" w:rsidRDefault="006C6133" w:rsidP="00BA0133">
      <w:pPr>
        <w:pStyle w:val="af1"/>
      </w:pPr>
      <w:r>
        <w:rPr>
          <w:rStyle w:val="af3"/>
        </w:rPr>
        <w:footnoteRef/>
      </w:r>
      <w:r w:rsidRPr="007C743D">
        <w:t>При отсутствии соответствующего обязательного требования в п. 4.2 к информационной карте либо в Техническом задании – данный абзац следует исключить из текста заявки.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3C24660"/>
    <w:multiLevelType w:val="hybridMultilevel"/>
    <w:tmpl w:val="6B18E4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A280E"/>
    <w:multiLevelType w:val="hybridMultilevel"/>
    <w:tmpl w:val="9D24EB60"/>
    <w:lvl w:ilvl="0" w:tplc="92CAC282">
      <w:start w:val="12"/>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
    <w:nsid w:val="14CC0C8A"/>
    <w:multiLevelType w:val="multilevel"/>
    <w:tmpl w:val="6D1E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9704C"/>
    <w:multiLevelType w:val="multilevel"/>
    <w:tmpl w:val="E82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4491E"/>
    <w:multiLevelType w:val="hybridMultilevel"/>
    <w:tmpl w:val="02EE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909E7"/>
    <w:multiLevelType w:val="hybridMultilevel"/>
    <w:tmpl w:val="311E9104"/>
    <w:lvl w:ilvl="0" w:tplc="20F6C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DE4B42"/>
    <w:multiLevelType w:val="multilevel"/>
    <w:tmpl w:val="3454E192"/>
    <w:lvl w:ilvl="0">
      <w:start w:val="1"/>
      <w:numFmt w:val="decimal"/>
      <w:lvlText w:val="%1."/>
      <w:lvlJc w:val="left"/>
      <w:pPr>
        <w:ind w:left="76" w:hanging="360"/>
      </w:pPr>
      <w:rPr>
        <w:rFonts w:hint="default"/>
      </w:rPr>
    </w:lvl>
    <w:lvl w:ilvl="1">
      <w:start w:val="1"/>
      <w:numFmt w:val="decimal"/>
      <w:isLgl/>
      <w:lvlText w:val="%1.%2."/>
      <w:lvlJc w:val="left"/>
      <w:pPr>
        <w:ind w:left="568" w:hanging="852"/>
      </w:pPr>
      <w:rPr>
        <w:rFonts w:eastAsia="Times New Roman" w:hint="default"/>
        <w:b w:val="0"/>
        <w:color w:val="000000"/>
      </w:rPr>
    </w:lvl>
    <w:lvl w:ilvl="2">
      <w:start w:val="1"/>
      <w:numFmt w:val="decimal"/>
      <w:isLgl/>
      <w:lvlText w:val="%1.%2.%3."/>
      <w:lvlJc w:val="left"/>
      <w:pPr>
        <w:ind w:left="568" w:hanging="852"/>
      </w:pPr>
      <w:rPr>
        <w:rFonts w:eastAsia="Times New Roman" w:hint="default"/>
        <w:b w:val="0"/>
        <w:color w:val="000000"/>
      </w:rPr>
    </w:lvl>
    <w:lvl w:ilvl="3">
      <w:start w:val="1"/>
      <w:numFmt w:val="decimal"/>
      <w:isLgl/>
      <w:lvlText w:val="%1.%2.%3.%4."/>
      <w:lvlJc w:val="left"/>
      <w:pPr>
        <w:ind w:left="568" w:hanging="852"/>
      </w:pPr>
      <w:rPr>
        <w:rFonts w:eastAsia="Times New Roman" w:hint="default"/>
        <w:b w:val="0"/>
        <w:color w:val="000000"/>
      </w:rPr>
    </w:lvl>
    <w:lvl w:ilvl="4">
      <w:start w:val="1"/>
      <w:numFmt w:val="decimal"/>
      <w:isLgl/>
      <w:lvlText w:val="%1.%2.%3.%4.%5."/>
      <w:lvlJc w:val="left"/>
      <w:pPr>
        <w:ind w:left="796" w:hanging="1080"/>
      </w:pPr>
      <w:rPr>
        <w:rFonts w:eastAsia="Times New Roman" w:hint="default"/>
        <w:b w:val="0"/>
        <w:color w:val="000000"/>
      </w:rPr>
    </w:lvl>
    <w:lvl w:ilvl="5">
      <w:start w:val="1"/>
      <w:numFmt w:val="decimal"/>
      <w:isLgl/>
      <w:lvlText w:val="%1.%2.%3.%4.%5.%6."/>
      <w:lvlJc w:val="left"/>
      <w:pPr>
        <w:ind w:left="796" w:hanging="1080"/>
      </w:pPr>
      <w:rPr>
        <w:rFonts w:eastAsia="Times New Roman" w:hint="default"/>
        <w:b w:val="0"/>
        <w:color w:val="000000"/>
      </w:rPr>
    </w:lvl>
    <w:lvl w:ilvl="6">
      <w:start w:val="1"/>
      <w:numFmt w:val="decimal"/>
      <w:isLgl/>
      <w:lvlText w:val="%1.%2.%3.%4.%5.%6.%7."/>
      <w:lvlJc w:val="left"/>
      <w:pPr>
        <w:ind w:left="1156" w:hanging="1440"/>
      </w:pPr>
      <w:rPr>
        <w:rFonts w:eastAsia="Times New Roman" w:hint="default"/>
        <w:b w:val="0"/>
        <w:color w:val="000000"/>
      </w:rPr>
    </w:lvl>
    <w:lvl w:ilvl="7">
      <w:start w:val="1"/>
      <w:numFmt w:val="decimal"/>
      <w:isLgl/>
      <w:lvlText w:val="%1.%2.%3.%4.%5.%6.%7.%8."/>
      <w:lvlJc w:val="left"/>
      <w:pPr>
        <w:ind w:left="1156" w:hanging="1440"/>
      </w:pPr>
      <w:rPr>
        <w:rFonts w:eastAsia="Times New Roman" w:hint="default"/>
        <w:b w:val="0"/>
        <w:color w:val="000000"/>
      </w:rPr>
    </w:lvl>
    <w:lvl w:ilvl="8">
      <w:start w:val="1"/>
      <w:numFmt w:val="decimal"/>
      <w:isLgl/>
      <w:lvlText w:val="%1.%2.%3.%4.%5.%6.%7.%8.%9."/>
      <w:lvlJc w:val="left"/>
      <w:pPr>
        <w:ind w:left="1516" w:hanging="1800"/>
      </w:pPr>
      <w:rPr>
        <w:rFonts w:eastAsia="Times New Roman" w:hint="default"/>
        <w:b w:val="0"/>
        <w:color w:val="000000"/>
      </w:rPr>
    </w:lvl>
  </w:abstractNum>
  <w:abstractNum w:abstractNumId="8">
    <w:nsid w:val="35540316"/>
    <w:multiLevelType w:val="hybridMultilevel"/>
    <w:tmpl w:val="0D4802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65039"/>
    <w:multiLevelType w:val="hybridMultilevel"/>
    <w:tmpl w:val="BA3AEBEC"/>
    <w:lvl w:ilvl="0" w:tplc="20F6C4A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FFF5FB2"/>
    <w:multiLevelType w:val="multilevel"/>
    <w:tmpl w:val="568A7E3C"/>
    <w:lvl w:ilvl="0">
      <w:start w:val="2"/>
      <w:numFmt w:val="decimal"/>
      <w:lvlText w:val="%1."/>
      <w:lvlJc w:val="left"/>
      <w:pPr>
        <w:ind w:left="360" w:hanging="360"/>
      </w:pPr>
      <w:rPr>
        <w:rFonts w:hint="default"/>
      </w:rPr>
    </w:lvl>
    <w:lvl w:ilvl="1">
      <w:start w:val="1"/>
      <w:numFmt w:val="decimal"/>
      <w:suff w:val="space"/>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7DD1FF4"/>
    <w:multiLevelType w:val="hybridMultilevel"/>
    <w:tmpl w:val="02EE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34E32"/>
    <w:multiLevelType w:val="hybridMultilevel"/>
    <w:tmpl w:val="B2EEDA7A"/>
    <w:lvl w:ilvl="0" w:tplc="317247D2">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4A3B7BFE"/>
    <w:multiLevelType w:val="multilevel"/>
    <w:tmpl w:val="F8D815CE"/>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b w:val="0"/>
      </w:rPr>
    </w:lvl>
    <w:lvl w:ilvl="2">
      <w:start w:val="1"/>
      <w:numFmt w:val="decimal"/>
      <w:isLgl/>
      <w:lvlText w:val="%1.%2.%3."/>
      <w:lvlJc w:val="left"/>
      <w:pPr>
        <w:ind w:left="777" w:hanging="720"/>
      </w:pPr>
      <w:rPr>
        <w:rFonts w:hint="default"/>
        <w:b w:val="0"/>
      </w:rPr>
    </w:lvl>
    <w:lvl w:ilvl="3">
      <w:start w:val="1"/>
      <w:numFmt w:val="decimal"/>
      <w:isLgl/>
      <w:lvlText w:val="%1.%2.%3.%4."/>
      <w:lvlJc w:val="left"/>
      <w:pPr>
        <w:ind w:left="777" w:hanging="720"/>
      </w:pPr>
      <w:rPr>
        <w:rFonts w:hint="default"/>
        <w:b w:val="0"/>
      </w:rPr>
    </w:lvl>
    <w:lvl w:ilvl="4">
      <w:start w:val="1"/>
      <w:numFmt w:val="decimal"/>
      <w:isLgl/>
      <w:lvlText w:val="%1.%2.%3.%4.%5."/>
      <w:lvlJc w:val="left"/>
      <w:pPr>
        <w:ind w:left="1137" w:hanging="1080"/>
      </w:pPr>
      <w:rPr>
        <w:rFonts w:hint="default"/>
        <w:b w:val="0"/>
      </w:rPr>
    </w:lvl>
    <w:lvl w:ilvl="5">
      <w:start w:val="1"/>
      <w:numFmt w:val="decimal"/>
      <w:isLgl/>
      <w:lvlText w:val="%1.%2.%3.%4.%5.%6."/>
      <w:lvlJc w:val="left"/>
      <w:pPr>
        <w:ind w:left="1137" w:hanging="1080"/>
      </w:pPr>
      <w:rPr>
        <w:rFonts w:hint="default"/>
        <w:b w:val="0"/>
      </w:rPr>
    </w:lvl>
    <w:lvl w:ilvl="6">
      <w:start w:val="1"/>
      <w:numFmt w:val="decimal"/>
      <w:isLgl/>
      <w:lvlText w:val="%1.%2.%3.%4.%5.%6.%7."/>
      <w:lvlJc w:val="left"/>
      <w:pPr>
        <w:ind w:left="1497" w:hanging="1440"/>
      </w:pPr>
      <w:rPr>
        <w:rFonts w:hint="default"/>
        <w:b w:val="0"/>
      </w:rPr>
    </w:lvl>
    <w:lvl w:ilvl="7">
      <w:start w:val="1"/>
      <w:numFmt w:val="decimal"/>
      <w:isLgl/>
      <w:lvlText w:val="%1.%2.%3.%4.%5.%6.%7.%8."/>
      <w:lvlJc w:val="left"/>
      <w:pPr>
        <w:ind w:left="1497" w:hanging="1440"/>
      </w:pPr>
      <w:rPr>
        <w:rFonts w:hint="default"/>
        <w:b w:val="0"/>
      </w:rPr>
    </w:lvl>
    <w:lvl w:ilvl="8">
      <w:start w:val="1"/>
      <w:numFmt w:val="decimal"/>
      <w:isLgl/>
      <w:lvlText w:val="%1.%2.%3.%4.%5.%6.%7.%8.%9."/>
      <w:lvlJc w:val="left"/>
      <w:pPr>
        <w:ind w:left="1857" w:hanging="1800"/>
      </w:pPr>
      <w:rPr>
        <w:rFonts w:hint="default"/>
        <w:b w:val="0"/>
      </w:rPr>
    </w:lvl>
  </w:abstractNum>
  <w:abstractNum w:abstractNumId="14">
    <w:nsid w:val="4AA9021C"/>
    <w:multiLevelType w:val="hybridMultilevel"/>
    <w:tmpl w:val="110EAA0E"/>
    <w:lvl w:ilvl="0" w:tplc="BB1466F4">
      <w:start w:val="1"/>
      <w:numFmt w:val="decimal"/>
      <w:lvlText w:val="%1."/>
      <w:lvlJc w:val="left"/>
      <w:pPr>
        <w:ind w:left="-207" w:hanging="360"/>
      </w:pPr>
      <w:rPr>
        <w:rFonts w:eastAsia="Times New Roman" w:hint="default"/>
        <w:sz w:val="2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4B5B2986"/>
    <w:multiLevelType w:val="hybridMultilevel"/>
    <w:tmpl w:val="665AFE44"/>
    <w:lvl w:ilvl="0" w:tplc="FF144BE4">
      <w:start w:val="1"/>
      <w:numFmt w:val="bullet"/>
      <w:lvlText w:val=""/>
      <w:lvlJc w:val="left"/>
      <w:pPr>
        <w:tabs>
          <w:tab w:val="num" w:pos="720"/>
        </w:tabs>
        <w:ind w:left="720" w:hanging="360"/>
      </w:pPr>
      <w:rPr>
        <w:rFonts w:ascii="Symbol" w:hAnsi="Symbol" w:hint="default"/>
        <w:sz w:val="20"/>
      </w:rPr>
    </w:lvl>
    <w:lvl w:ilvl="1" w:tplc="CAB6200A">
      <w:start w:val="1"/>
      <w:numFmt w:val="bullet"/>
      <w:lvlText w:val="o"/>
      <w:lvlJc w:val="left"/>
      <w:pPr>
        <w:tabs>
          <w:tab w:val="num" w:pos="1440"/>
        </w:tabs>
        <w:ind w:left="1440" w:hanging="360"/>
      </w:pPr>
      <w:rPr>
        <w:rFonts w:ascii="Courier New" w:hAnsi="Courier New" w:hint="default"/>
        <w:sz w:val="20"/>
      </w:rPr>
    </w:lvl>
    <w:lvl w:ilvl="2" w:tplc="825EBDBA">
      <w:start w:val="1"/>
      <w:numFmt w:val="bullet"/>
      <w:lvlText w:val=""/>
      <w:lvlJc w:val="left"/>
      <w:pPr>
        <w:tabs>
          <w:tab w:val="num" w:pos="2160"/>
        </w:tabs>
        <w:ind w:left="2160" w:hanging="360"/>
      </w:pPr>
      <w:rPr>
        <w:rFonts w:ascii="Wingdings" w:hAnsi="Wingdings" w:hint="default"/>
        <w:sz w:val="20"/>
      </w:rPr>
    </w:lvl>
    <w:lvl w:ilvl="3" w:tplc="32044DF8">
      <w:start w:val="1"/>
      <w:numFmt w:val="bullet"/>
      <w:lvlText w:val=""/>
      <w:lvlJc w:val="left"/>
      <w:pPr>
        <w:tabs>
          <w:tab w:val="num" w:pos="2880"/>
        </w:tabs>
        <w:ind w:left="2880" w:hanging="360"/>
      </w:pPr>
      <w:rPr>
        <w:rFonts w:ascii="Wingdings" w:hAnsi="Wingdings" w:hint="default"/>
        <w:sz w:val="20"/>
      </w:rPr>
    </w:lvl>
    <w:lvl w:ilvl="4" w:tplc="88AE144A">
      <w:start w:val="1"/>
      <w:numFmt w:val="bullet"/>
      <w:lvlText w:val=""/>
      <w:lvlJc w:val="left"/>
      <w:pPr>
        <w:tabs>
          <w:tab w:val="num" w:pos="3600"/>
        </w:tabs>
        <w:ind w:left="3600" w:hanging="360"/>
      </w:pPr>
      <w:rPr>
        <w:rFonts w:ascii="Wingdings" w:hAnsi="Wingdings" w:hint="default"/>
        <w:sz w:val="20"/>
      </w:rPr>
    </w:lvl>
    <w:lvl w:ilvl="5" w:tplc="E084AFAE">
      <w:start w:val="1"/>
      <w:numFmt w:val="bullet"/>
      <w:lvlText w:val=""/>
      <w:lvlJc w:val="left"/>
      <w:pPr>
        <w:tabs>
          <w:tab w:val="num" w:pos="4320"/>
        </w:tabs>
        <w:ind w:left="4320" w:hanging="360"/>
      </w:pPr>
      <w:rPr>
        <w:rFonts w:ascii="Wingdings" w:hAnsi="Wingdings" w:hint="default"/>
        <w:sz w:val="20"/>
      </w:rPr>
    </w:lvl>
    <w:lvl w:ilvl="6" w:tplc="3418047E">
      <w:start w:val="1"/>
      <w:numFmt w:val="bullet"/>
      <w:lvlText w:val=""/>
      <w:lvlJc w:val="left"/>
      <w:pPr>
        <w:tabs>
          <w:tab w:val="num" w:pos="5040"/>
        </w:tabs>
        <w:ind w:left="5040" w:hanging="360"/>
      </w:pPr>
      <w:rPr>
        <w:rFonts w:ascii="Wingdings" w:hAnsi="Wingdings" w:hint="default"/>
        <w:sz w:val="20"/>
      </w:rPr>
    </w:lvl>
    <w:lvl w:ilvl="7" w:tplc="D7FC8578">
      <w:start w:val="1"/>
      <w:numFmt w:val="bullet"/>
      <w:lvlText w:val=""/>
      <w:lvlJc w:val="left"/>
      <w:pPr>
        <w:tabs>
          <w:tab w:val="num" w:pos="5760"/>
        </w:tabs>
        <w:ind w:left="5760" w:hanging="360"/>
      </w:pPr>
      <w:rPr>
        <w:rFonts w:ascii="Wingdings" w:hAnsi="Wingdings" w:hint="default"/>
        <w:sz w:val="20"/>
      </w:rPr>
    </w:lvl>
    <w:lvl w:ilvl="8" w:tplc="B6BE3188">
      <w:start w:val="1"/>
      <w:numFmt w:val="bullet"/>
      <w:lvlText w:val=""/>
      <w:lvlJc w:val="left"/>
      <w:pPr>
        <w:tabs>
          <w:tab w:val="num" w:pos="6480"/>
        </w:tabs>
        <w:ind w:left="6480" w:hanging="360"/>
      </w:pPr>
      <w:rPr>
        <w:rFonts w:ascii="Wingdings" w:hAnsi="Wingdings" w:hint="default"/>
        <w:sz w:val="20"/>
      </w:rPr>
    </w:lvl>
  </w:abstractNum>
  <w:abstractNum w:abstractNumId="16">
    <w:nsid w:val="4C5E7160"/>
    <w:multiLevelType w:val="multilevel"/>
    <w:tmpl w:val="E8E06E6E"/>
    <w:lvl w:ilvl="0">
      <w:start w:val="1"/>
      <w:numFmt w:val="decimal"/>
      <w:pStyle w:val="1"/>
      <w:lvlText w:val="%1."/>
      <w:lvlJc w:val="center"/>
      <w:pPr>
        <w:tabs>
          <w:tab w:val="num" w:pos="567"/>
        </w:tabs>
        <w:ind w:left="567" w:hanging="279"/>
      </w:pPr>
    </w:lvl>
    <w:lvl w:ilvl="1">
      <w:start w:val="1"/>
      <w:numFmt w:val="decimal"/>
      <w:pStyle w:val="a"/>
      <w:lvlText w:val="%1.%2."/>
      <w:lvlJc w:val="left"/>
      <w:pPr>
        <w:tabs>
          <w:tab w:val="num" w:pos="567"/>
        </w:tabs>
        <w:ind w:left="567" w:hanging="567"/>
      </w:pPr>
    </w:lvl>
    <w:lvl w:ilvl="2">
      <w:start w:val="1"/>
      <w:numFmt w:val="decimal"/>
      <w:pStyle w:val="a0"/>
      <w:lvlText w:val="%1.%2.%3"/>
      <w:lvlJc w:val="left"/>
      <w:pPr>
        <w:tabs>
          <w:tab w:val="num" w:pos="851"/>
        </w:tabs>
        <w:ind w:left="851" w:hanging="851"/>
      </w:pPr>
    </w:lvl>
    <w:lvl w:ilvl="3">
      <w:start w:val="1"/>
      <w:numFmt w:val="decimal"/>
      <w:pStyle w:val="a1"/>
      <w:lvlText w:val="%1.%2.%3.%4."/>
      <w:lvlJc w:val="left"/>
      <w:pPr>
        <w:tabs>
          <w:tab w:val="num" w:pos="1844"/>
        </w:tabs>
        <w:ind w:left="1844" w:hanging="567"/>
      </w:pPr>
    </w:lvl>
    <w:lvl w:ilvl="4">
      <w:start w:val="1"/>
      <w:numFmt w:val="lowerLetter"/>
      <w:pStyle w:val="a2"/>
      <w:lvlText w:val="%5)"/>
      <w:lvlJc w:val="left"/>
      <w:pPr>
        <w:tabs>
          <w:tab w:val="num" w:pos="3508"/>
        </w:tabs>
        <w:ind w:left="350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7">
    <w:nsid w:val="4E0B2F5D"/>
    <w:multiLevelType w:val="multilevel"/>
    <w:tmpl w:val="79C0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26D7B"/>
    <w:multiLevelType w:val="multilevel"/>
    <w:tmpl w:val="9E20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75CA2"/>
    <w:multiLevelType w:val="hybridMultilevel"/>
    <w:tmpl w:val="0E6EEC32"/>
    <w:lvl w:ilvl="0" w:tplc="C6507D20">
      <w:start w:val="1"/>
      <w:numFmt w:val="bullet"/>
      <w:lvlText w:val=""/>
      <w:lvlJc w:val="left"/>
      <w:pPr>
        <w:tabs>
          <w:tab w:val="num" w:pos="720"/>
        </w:tabs>
        <w:ind w:left="720" w:hanging="360"/>
      </w:pPr>
      <w:rPr>
        <w:rFonts w:ascii="Symbol" w:hAnsi="Symbol" w:hint="default"/>
        <w:sz w:val="20"/>
      </w:rPr>
    </w:lvl>
    <w:lvl w:ilvl="1" w:tplc="CEF6695C">
      <w:start w:val="1"/>
      <w:numFmt w:val="bullet"/>
      <w:lvlText w:val="o"/>
      <w:lvlJc w:val="left"/>
      <w:pPr>
        <w:tabs>
          <w:tab w:val="num" w:pos="1440"/>
        </w:tabs>
        <w:ind w:left="1440" w:hanging="360"/>
      </w:pPr>
      <w:rPr>
        <w:rFonts w:ascii="Courier New" w:hAnsi="Courier New" w:hint="default"/>
        <w:sz w:val="20"/>
      </w:rPr>
    </w:lvl>
    <w:lvl w:ilvl="2" w:tplc="650882FA">
      <w:start w:val="1"/>
      <w:numFmt w:val="bullet"/>
      <w:lvlText w:val=""/>
      <w:lvlJc w:val="left"/>
      <w:pPr>
        <w:tabs>
          <w:tab w:val="num" w:pos="2160"/>
        </w:tabs>
        <w:ind w:left="2160" w:hanging="360"/>
      </w:pPr>
      <w:rPr>
        <w:rFonts w:ascii="Wingdings" w:hAnsi="Wingdings" w:hint="default"/>
        <w:sz w:val="20"/>
      </w:rPr>
    </w:lvl>
    <w:lvl w:ilvl="3" w:tplc="3A041CAA">
      <w:start w:val="1"/>
      <w:numFmt w:val="bullet"/>
      <w:lvlText w:val=""/>
      <w:lvlJc w:val="left"/>
      <w:pPr>
        <w:tabs>
          <w:tab w:val="num" w:pos="2880"/>
        </w:tabs>
        <w:ind w:left="2880" w:hanging="360"/>
      </w:pPr>
      <w:rPr>
        <w:rFonts w:ascii="Wingdings" w:hAnsi="Wingdings" w:hint="default"/>
        <w:sz w:val="20"/>
      </w:rPr>
    </w:lvl>
    <w:lvl w:ilvl="4" w:tplc="133EA01E">
      <w:start w:val="1"/>
      <w:numFmt w:val="bullet"/>
      <w:lvlText w:val=""/>
      <w:lvlJc w:val="left"/>
      <w:pPr>
        <w:tabs>
          <w:tab w:val="num" w:pos="3600"/>
        </w:tabs>
        <w:ind w:left="3600" w:hanging="360"/>
      </w:pPr>
      <w:rPr>
        <w:rFonts w:ascii="Wingdings" w:hAnsi="Wingdings" w:hint="default"/>
        <w:sz w:val="20"/>
      </w:rPr>
    </w:lvl>
    <w:lvl w:ilvl="5" w:tplc="05CE2698">
      <w:start w:val="1"/>
      <w:numFmt w:val="bullet"/>
      <w:lvlText w:val=""/>
      <w:lvlJc w:val="left"/>
      <w:pPr>
        <w:tabs>
          <w:tab w:val="num" w:pos="4320"/>
        </w:tabs>
        <w:ind w:left="4320" w:hanging="360"/>
      </w:pPr>
      <w:rPr>
        <w:rFonts w:ascii="Wingdings" w:hAnsi="Wingdings" w:hint="default"/>
        <w:sz w:val="20"/>
      </w:rPr>
    </w:lvl>
    <w:lvl w:ilvl="6" w:tplc="F0F45130">
      <w:start w:val="1"/>
      <w:numFmt w:val="bullet"/>
      <w:lvlText w:val=""/>
      <w:lvlJc w:val="left"/>
      <w:pPr>
        <w:tabs>
          <w:tab w:val="num" w:pos="5040"/>
        </w:tabs>
        <w:ind w:left="5040" w:hanging="360"/>
      </w:pPr>
      <w:rPr>
        <w:rFonts w:ascii="Wingdings" w:hAnsi="Wingdings" w:hint="default"/>
        <w:sz w:val="20"/>
      </w:rPr>
    </w:lvl>
    <w:lvl w:ilvl="7" w:tplc="1B6664E8">
      <w:start w:val="1"/>
      <w:numFmt w:val="bullet"/>
      <w:lvlText w:val=""/>
      <w:lvlJc w:val="left"/>
      <w:pPr>
        <w:tabs>
          <w:tab w:val="num" w:pos="5760"/>
        </w:tabs>
        <w:ind w:left="5760" w:hanging="360"/>
      </w:pPr>
      <w:rPr>
        <w:rFonts w:ascii="Wingdings" w:hAnsi="Wingdings" w:hint="default"/>
        <w:sz w:val="20"/>
      </w:rPr>
    </w:lvl>
    <w:lvl w:ilvl="8" w:tplc="B3EA8FBC">
      <w:start w:val="1"/>
      <w:numFmt w:val="bullet"/>
      <w:lvlText w:val=""/>
      <w:lvlJc w:val="left"/>
      <w:pPr>
        <w:tabs>
          <w:tab w:val="num" w:pos="6480"/>
        </w:tabs>
        <w:ind w:left="6480" w:hanging="360"/>
      </w:pPr>
      <w:rPr>
        <w:rFonts w:ascii="Wingdings" w:hAnsi="Wingdings" w:hint="default"/>
        <w:sz w:val="20"/>
      </w:rPr>
    </w:lvl>
  </w:abstractNum>
  <w:abstractNum w:abstractNumId="20">
    <w:nsid w:val="52414C01"/>
    <w:multiLevelType w:val="hybridMultilevel"/>
    <w:tmpl w:val="1E8403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D650D"/>
    <w:multiLevelType w:val="hybridMultilevel"/>
    <w:tmpl w:val="DAF46910"/>
    <w:lvl w:ilvl="0" w:tplc="20F6C4AC">
      <w:start w:val="1"/>
      <w:numFmt w:val="bullet"/>
      <w:lvlText w:val="–"/>
      <w:lvlJc w:val="left"/>
      <w:pPr>
        <w:ind w:left="1457" w:hanging="360"/>
      </w:pPr>
      <w:rPr>
        <w:rFonts w:ascii="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2">
    <w:nsid w:val="5A7E6482"/>
    <w:multiLevelType w:val="multilevel"/>
    <w:tmpl w:val="3572CD16"/>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decimal"/>
      <w:lvlText w:val="(%5)"/>
      <w:lvlJc w:val="left"/>
      <w:pPr>
        <w:ind w:left="2977" w:hanging="850"/>
      </w:pPr>
    </w:lvl>
    <w:lvl w:ilvl="5">
      <w:start w:val="1"/>
      <w:numFmt w:val="decimal"/>
      <w:lvlText w:val=""/>
      <w:lvlJc w:val="left"/>
      <w:pPr>
        <w:ind w:left="1134" w:hanging="1134"/>
      </w:pPr>
      <w:rPr>
        <w:b w:val="0"/>
        <w:bCs w:val="0"/>
        <w:i w:val="0"/>
        <w:iCs w:val="0"/>
        <w:caps w:val="0"/>
        <w:smallCaps w:val="0"/>
        <w:strike w:val="0"/>
        <w:vanish w:val="0"/>
        <w:spacing w:val="0"/>
        <w:position w:val="0"/>
        <w:u w:val="none"/>
        <w:vertAlign w:val="baseline"/>
      </w:rPr>
    </w:lvl>
    <w:lvl w:ilvl="6">
      <w:start w:val="1"/>
      <w:numFmt w:val="decimal"/>
      <w:lvlText w:val=""/>
      <w:lvlJc w:val="left"/>
      <w:pPr>
        <w:ind w:left="1134" w:hanging="1134"/>
      </w:pPr>
    </w:lvl>
    <w:lvl w:ilvl="7">
      <w:start w:val="1"/>
      <w:numFmt w:val="decimal"/>
      <w:lvlText w:val=""/>
      <w:lvlJc w:val="left"/>
      <w:pPr>
        <w:ind w:left="1134" w:hanging="1134"/>
      </w:pPr>
    </w:lvl>
    <w:lvl w:ilvl="8">
      <w:start w:val="1"/>
      <w:numFmt w:val="decimal"/>
      <w:lvlText w:val=""/>
      <w:lvlJc w:val="left"/>
      <w:pPr>
        <w:ind w:left="1134" w:hanging="1134"/>
      </w:pPr>
    </w:lvl>
  </w:abstractNum>
  <w:abstractNum w:abstractNumId="23">
    <w:nsid w:val="5B89702F"/>
    <w:multiLevelType w:val="multilevel"/>
    <w:tmpl w:val="0A18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A7628B"/>
    <w:multiLevelType w:val="multilevel"/>
    <w:tmpl w:val="694C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4620B6"/>
    <w:multiLevelType w:val="hybridMultilevel"/>
    <w:tmpl w:val="35D827F4"/>
    <w:lvl w:ilvl="0" w:tplc="06A64FAE">
      <w:start w:val="1"/>
      <w:numFmt w:val="bullet"/>
      <w:lvlText w:val=""/>
      <w:lvlJc w:val="left"/>
      <w:pPr>
        <w:tabs>
          <w:tab w:val="num" w:pos="720"/>
        </w:tabs>
        <w:ind w:left="720" w:hanging="360"/>
      </w:pPr>
      <w:rPr>
        <w:rFonts w:ascii="Symbol" w:hAnsi="Symbol" w:hint="default"/>
        <w:sz w:val="20"/>
      </w:rPr>
    </w:lvl>
    <w:lvl w:ilvl="1" w:tplc="16D681AC">
      <w:start w:val="1"/>
      <w:numFmt w:val="bullet"/>
      <w:lvlText w:val="o"/>
      <w:lvlJc w:val="left"/>
      <w:pPr>
        <w:tabs>
          <w:tab w:val="num" w:pos="1440"/>
        </w:tabs>
        <w:ind w:left="1440" w:hanging="360"/>
      </w:pPr>
      <w:rPr>
        <w:rFonts w:ascii="Courier New" w:hAnsi="Courier New" w:hint="default"/>
        <w:sz w:val="20"/>
      </w:rPr>
    </w:lvl>
    <w:lvl w:ilvl="2" w:tplc="2E2E0D3E">
      <w:start w:val="1"/>
      <w:numFmt w:val="bullet"/>
      <w:lvlText w:val=""/>
      <w:lvlJc w:val="left"/>
      <w:pPr>
        <w:tabs>
          <w:tab w:val="num" w:pos="2160"/>
        </w:tabs>
        <w:ind w:left="2160" w:hanging="360"/>
      </w:pPr>
      <w:rPr>
        <w:rFonts w:ascii="Wingdings" w:hAnsi="Wingdings" w:hint="default"/>
        <w:sz w:val="20"/>
      </w:rPr>
    </w:lvl>
    <w:lvl w:ilvl="3" w:tplc="63E81E7C">
      <w:start w:val="1"/>
      <w:numFmt w:val="bullet"/>
      <w:lvlText w:val=""/>
      <w:lvlJc w:val="left"/>
      <w:pPr>
        <w:tabs>
          <w:tab w:val="num" w:pos="2880"/>
        </w:tabs>
        <w:ind w:left="2880" w:hanging="360"/>
      </w:pPr>
      <w:rPr>
        <w:rFonts w:ascii="Wingdings" w:hAnsi="Wingdings" w:hint="default"/>
        <w:sz w:val="20"/>
      </w:rPr>
    </w:lvl>
    <w:lvl w:ilvl="4" w:tplc="E1FAE428">
      <w:start w:val="1"/>
      <w:numFmt w:val="bullet"/>
      <w:lvlText w:val=""/>
      <w:lvlJc w:val="left"/>
      <w:pPr>
        <w:tabs>
          <w:tab w:val="num" w:pos="3600"/>
        </w:tabs>
        <w:ind w:left="3600" w:hanging="360"/>
      </w:pPr>
      <w:rPr>
        <w:rFonts w:ascii="Wingdings" w:hAnsi="Wingdings" w:hint="default"/>
        <w:sz w:val="20"/>
      </w:rPr>
    </w:lvl>
    <w:lvl w:ilvl="5" w:tplc="69DC79A0">
      <w:start w:val="1"/>
      <w:numFmt w:val="bullet"/>
      <w:lvlText w:val=""/>
      <w:lvlJc w:val="left"/>
      <w:pPr>
        <w:tabs>
          <w:tab w:val="num" w:pos="4320"/>
        </w:tabs>
        <w:ind w:left="4320" w:hanging="360"/>
      </w:pPr>
      <w:rPr>
        <w:rFonts w:ascii="Wingdings" w:hAnsi="Wingdings" w:hint="default"/>
        <w:sz w:val="20"/>
      </w:rPr>
    </w:lvl>
    <w:lvl w:ilvl="6" w:tplc="83D05FA0">
      <w:start w:val="1"/>
      <w:numFmt w:val="bullet"/>
      <w:lvlText w:val=""/>
      <w:lvlJc w:val="left"/>
      <w:pPr>
        <w:tabs>
          <w:tab w:val="num" w:pos="5040"/>
        </w:tabs>
        <w:ind w:left="5040" w:hanging="360"/>
      </w:pPr>
      <w:rPr>
        <w:rFonts w:ascii="Wingdings" w:hAnsi="Wingdings" w:hint="default"/>
        <w:sz w:val="20"/>
      </w:rPr>
    </w:lvl>
    <w:lvl w:ilvl="7" w:tplc="16AE5936">
      <w:start w:val="1"/>
      <w:numFmt w:val="bullet"/>
      <w:lvlText w:val=""/>
      <w:lvlJc w:val="left"/>
      <w:pPr>
        <w:tabs>
          <w:tab w:val="num" w:pos="5760"/>
        </w:tabs>
        <w:ind w:left="5760" w:hanging="360"/>
      </w:pPr>
      <w:rPr>
        <w:rFonts w:ascii="Wingdings" w:hAnsi="Wingdings" w:hint="default"/>
        <w:sz w:val="20"/>
      </w:rPr>
    </w:lvl>
    <w:lvl w:ilvl="8" w:tplc="D5B6606E">
      <w:start w:val="1"/>
      <w:numFmt w:val="bullet"/>
      <w:lvlText w:val=""/>
      <w:lvlJc w:val="left"/>
      <w:pPr>
        <w:tabs>
          <w:tab w:val="num" w:pos="6480"/>
        </w:tabs>
        <w:ind w:left="6480" w:hanging="360"/>
      </w:pPr>
      <w:rPr>
        <w:rFonts w:ascii="Wingdings" w:hAnsi="Wingdings" w:hint="default"/>
        <w:sz w:val="20"/>
      </w:rPr>
    </w:lvl>
  </w:abstractNum>
  <w:abstractNum w:abstractNumId="26">
    <w:nsid w:val="6F236896"/>
    <w:multiLevelType w:val="multilevel"/>
    <w:tmpl w:val="3140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9F6A15"/>
    <w:multiLevelType w:val="hybridMultilevel"/>
    <w:tmpl w:val="FA5AFC16"/>
    <w:lvl w:ilvl="0" w:tplc="8CA28C4C">
      <w:start w:val="1"/>
      <w:numFmt w:val="decimal"/>
      <w:lvlText w:val="%1."/>
      <w:lvlJc w:val="left"/>
      <w:pPr>
        <w:ind w:left="720" w:hanging="360"/>
      </w:pPr>
    </w:lvl>
    <w:lvl w:ilvl="1" w:tplc="E9B2E89C">
      <w:start w:val="1"/>
      <w:numFmt w:val="lowerLetter"/>
      <w:lvlText w:val="%2."/>
      <w:lvlJc w:val="left"/>
      <w:pPr>
        <w:ind w:left="1440" w:hanging="360"/>
      </w:pPr>
    </w:lvl>
    <w:lvl w:ilvl="2" w:tplc="4CB07B1E">
      <w:start w:val="1"/>
      <w:numFmt w:val="lowerRoman"/>
      <w:lvlText w:val="%3."/>
      <w:lvlJc w:val="right"/>
      <w:pPr>
        <w:ind w:left="2160" w:hanging="180"/>
      </w:pPr>
    </w:lvl>
    <w:lvl w:ilvl="3" w:tplc="99049B06">
      <w:start w:val="1"/>
      <w:numFmt w:val="decimal"/>
      <w:lvlText w:val="%4."/>
      <w:lvlJc w:val="left"/>
      <w:pPr>
        <w:ind w:left="2880" w:hanging="360"/>
      </w:pPr>
    </w:lvl>
    <w:lvl w:ilvl="4" w:tplc="9DC87800">
      <w:start w:val="1"/>
      <w:numFmt w:val="lowerLetter"/>
      <w:lvlText w:val="%5."/>
      <w:lvlJc w:val="left"/>
      <w:pPr>
        <w:ind w:left="3600" w:hanging="360"/>
      </w:pPr>
    </w:lvl>
    <w:lvl w:ilvl="5" w:tplc="17AA4BF4">
      <w:start w:val="1"/>
      <w:numFmt w:val="lowerRoman"/>
      <w:lvlText w:val="%6."/>
      <w:lvlJc w:val="right"/>
      <w:pPr>
        <w:ind w:left="4320" w:hanging="180"/>
      </w:pPr>
    </w:lvl>
    <w:lvl w:ilvl="6" w:tplc="300E18CA">
      <w:start w:val="1"/>
      <w:numFmt w:val="decimal"/>
      <w:lvlText w:val="%7."/>
      <w:lvlJc w:val="left"/>
      <w:pPr>
        <w:ind w:left="5040" w:hanging="360"/>
      </w:pPr>
    </w:lvl>
    <w:lvl w:ilvl="7" w:tplc="6B9A820C">
      <w:start w:val="1"/>
      <w:numFmt w:val="lowerLetter"/>
      <w:lvlText w:val="%8."/>
      <w:lvlJc w:val="left"/>
      <w:pPr>
        <w:ind w:left="5760" w:hanging="360"/>
      </w:pPr>
    </w:lvl>
    <w:lvl w:ilvl="8" w:tplc="6F324ED4">
      <w:start w:val="1"/>
      <w:numFmt w:val="lowerRoman"/>
      <w:lvlText w:val="%9."/>
      <w:lvlJc w:val="right"/>
      <w:pPr>
        <w:ind w:left="6480" w:hanging="180"/>
      </w:pPr>
    </w:lvl>
  </w:abstractNum>
  <w:abstractNum w:abstractNumId="28">
    <w:nsid w:val="79493455"/>
    <w:multiLevelType w:val="hybridMultilevel"/>
    <w:tmpl w:val="BAF02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F619D0"/>
    <w:multiLevelType w:val="hybridMultilevel"/>
    <w:tmpl w:val="AF083854"/>
    <w:lvl w:ilvl="0" w:tplc="57A23828">
      <w:start w:val="5"/>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8"/>
  </w:num>
  <w:num w:numId="5">
    <w:abstractNumId w:val="13"/>
  </w:num>
  <w:num w:numId="6">
    <w:abstractNumId w:val="29"/>
  </w:num>
  <w:num w:numId="7">
    <w:abstractNumId w:val="18"/>
  </w:num>
  <w:num w:numId="8">
    <w:abstractNumId w:val="17"/>
  </w:num>
  <w:num w:numId="9">
    <w:abstractNumId w:val="24"/>
  </w:num>
  <w:num w:numId="10">
    <w:abstractNumId w:val="3"/>
  </w:num>
  <w:num w:numId="11">
    <w:abstractNumId w:val="14"/>
  </w:num>
  <w:num w:numId="12">
    <w:abstractNumId w:val="22"/>
  </w:num>
  <w:num w:numId="13">
    <w:abstractNumId w:val="21"/>
  </w:num>
  <w:num w:numId="14">
    <w:abstractNumId w:val="9"/>
  </w:num>
  <w:num w:numId="15">
    <w:abstractNumId w:val="10"/>
  </w:num>
  <w:num w:numId="16">
    <w:abstractNumId w:val="6"/>
  </w:num>
  <w:num w:numId="17">
    <w:abstractNumId w:val="1"/>
  </w:num>
  <w:num w:numId="18">
    <w:abstractNumId w:val="2"/>
  </w:num>
  <w:num w:numId="19">
    <w:abstractNumId w:val="7"/>
  </w:num>
  <w:num w:numId="20">
    <w:abstractNumId w:val="12"/>
  </w:num>
  <w:num w:numId="21">
    <w:abstractNumId w:val="11"/>
  </w:num>
  <w:num w:numId="22">
    <w:abstractNumId w:val="5"/>
  </w:num>
  <w:num w:numId="23">
    <w:abstractNumId w:val="26"/>
  </w:num>
  <w:num w:numId="24">
    <w:abstractNumId w:val="4"/>
  </w:num>
  <w:num w:numId="25">
    <w:abstractNumId w:val="23"/>
  </w:num>
  <w:num w:numId="26">
    <w:abstractNumId w:val="28"/>
  </w:num>
  <w:num w:numId="27">
    <w:abstractNumId w:val="19"/>
  </w:num>
  <w:num w:numId="28">
    <w:abstractNumId w:val="15"/>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24"/>
    <w:rsid w:val="00002051"/>
    <w:rsid w:val="00002B19"/>
    <w:rsid w:val="00003785"/>
    <w:rsid w:val="00003E22"/>
    <w:rsid w:val="000055EA"/>
    <w:rsid w:val="000124AB"/>
    <w:rsid w:val="00015B16"/>
    <w:rsid w:val="00021126"/>
    <w:rsid w:val="00040271"/>
    <w:rsid w:val="000454AF"/>
    <w:rsid w:val="00050E77"/>
    <w:rsid w:val="000559BA"/>
    <w:rsid w:val="00067452"/>
    <w:rsid w:val="0007200E"/>
    <w:rsid w:val="00084B55"/>
    <w:rsid w:val="000A0473"/>
    <w:rsid w:val="000A4636"/>
    <w:rsid w:val="000B0EFF"/>
    <w:rsid w:val="000B5A57"/>
    <w:rsid w:val="000C2CAB"/>
    <w:rsid w:val="000C7FB8"/>
    <w:rsid w:val="000D1178"/>
    <w:rsid w:val="000E45ED"/>
    <w:rsid w:val="000E57C9"/>
    <w:rsid w:val="000E6B96"/>
    <w:rsid w:val="000F0337"/>
    <w:rsid w:val="000F0B0D"/>
    <w:rsid w:val="000F7E90"/>
    <w:rsid w:val="0010021D"/>
    <w:rsid w:val="00104AF0"/>
    <w:rsid w:val="00107112"/>
    <w:rsid w:val="001135BD"/>
    <w:rsid w:val="001139F2"/>
    <w:rsid w:val="00114E9C"/>
    <w:rsid w:val="00121AC8"/>
    <w:rsid w:val="00137FD9"/>
    <w:rsid w:val="0014094B"/>
    <w:rsid w:val="0016170A"/>
    <w:rsid w:val="00170085"/>
    <w:rsid w:val="00173E27"/>
    <w:rsid w:val="0017486F"/>
    <w:rsid w:val="00186F13"/>
    <w:rsid w:val="001A00D1"/>
    <w:rsid w:val="001A48BF"/>
    <w:rsid w:val="001A73A2"/>
    <w:rsid w:val="001B3DF1"/>
    <w:rsid w:val="001C7CD4"/>
    <w:rsid w:val="001D2043"/>
    <w:rsid w:val="001D5A5B"/>
    <w:rsid w:val="001E04BD"/>
    <w:rsid w:val="001E08BE"/>
    <w:rsid w:val="001E7AC4"/>
    <w:rsid w:val="001F0101"/>
    <w:rsid w:val="002044F9"/>
    <w:rsid w:val="00204E8D"/>
    <w:rsid w:val="00206951"/>
    <w:rsid w:val="00211884"/>
    <w:rsid w:val="002168B3"/>
    <w:rsid w:val="002178A2"/>
    <w:rsid w:val="00220B7A"/>
    <w:rsid w:val="00226EB7"/>
    <w:rsid w:val="00230433"/>
    <w:rsid w:val="00237D25"/>
    <w:rsid w:val="00246400"/>
    <w:rsid w:val="00252435"/>
    <w:rsid w:val="002524DC"/>
    <w:rsid w:val="00255FF7"/>
    <w:rsid w:val="00263740"/>
    <w:rsid w:val="00265151"/>
    <w:rsid w:val="002654C4"/>
    <w:rsid w:val="0026728D"/>
    <w:rsid w:val="0027289B"/>
    <w:rsid w:val="002753E0"/>
    <w:rsid w:val="002774E4"/>
    <w:rsid w:val="0027797E"/>
    <w:rsid w:val="00285786"/>
    <w:rsid w:val="00291C71"/>
    <w:rsid w:val="00291DC4"/>
    <w:rsid w:val="00292A9D"/>
    <w:rsid w:val="002A01D6"/>
    <w:rsid w:val="002B03BD"/>
    <w:rsid w:val="002B1638"/>
    <w:rsid w:val="002B59BF"/>
    <w:rsid w:val="002C184F"/>
    <w:rsid w:val="002D6059"/>
    <w:rsid w:val="002E22B6"/>
    <w:rsid w:val="002E26FE"/>
    <w:rsid w:val="002E31DC"/>
    <w:rsid w:val="002E7470"/>
    <w:rsid w:val="002F0162"/>
    <w:rsid w:val="002F401D"/>
    <w:rsid w:val="00306F89"/>
    <w:rsid w:val="00312851"/>
    <w:rsid w:val="00321576"/>
    <w:rsid w:val="003233C5"/>
    <w:rsid w:val="00324462"/>
    <w:rsid w:val="00324C7E"/>
    <w:rsid w:val="003274F2"/>
    <w:rsid w:val="003472CB"/>
    <w:rsid w:val="00347539"/>
    <w:rsid w:val="003479E5"/>
    <w:rsid w:val="00350451"/>
    <w:rsid w:val="00355759"/>
    <w:rsid w:val="00365874"/>
    <w:rsid w:val="00372F9D"/>
    <w:rsid w:val="00374AB3"/>
    <w:rsid w:val="00376A88"/>
    <w:rsid w:val="00380A51"/>
    <w:rsid w:val="003A22D4"/>
    <w:rsid w:val="003A3F81"/>
    <w:rsid w:val="003A4CB3"/>
    <w:rsid w:val="003B05DF"/>
    <w:rsid w:val="003D5068"/>
    <w:rsid w:val="003D64ED"/>
    <w:rsid w:val="003E62F3"/>
    <w:rsid w:val="003F2B8D"/>
    <w:rsid w:val="003F352C"/>
    <w:rsid w:val="003F3C77"/>
    <w:rsid w:val="003F7A7E"/>
    <w:rsid w:val="0040063B"/>
    <w:rsid w:val="0040308A"/>
    <w:rsid w:val="004065BC"/>
    <w:rsid w:val="00406E7A"/>
    <w:rsid w:val="00407099"/>
    <w:rsid w:val="00422404"/>
    <w:rsid w:val="00434BC8"/>
    <w:rsid w:val="00440D66"/>
    <w:rsid w:val="00443ED5"/>
    <w:rsid w:val="004532DB"/>
    <w:rsid w:val="0045565D"/>
    <w:rsid w:val="004566E8"/>
    <w:rsid w:val="00457DC6"/>
    <w:rsid w:val="004652D8"/>
    <w:rsid w:val="00467D27"/>
    <w:rsid w:val="00473B28"/>
    <w:rsid w:val="0048168C"/>
    <w:rsid w:val="00484E98"/>
    <w:rsid w:val="00485838"/>
    <w:rsid w:val="00487BEE"/>
    <w:rsid w:val="00490131"/>
    <w:rsid w:val="0049046D"/>
    <w:rsid w:val="0049126B"/>
    <w:rsid w:val="0049375D"/>
    <w:rsid w:val="004942E0"/>
    <w:rsid w:val="004A3490"/>
    <w:rsid w:val="004A4658"/>
    <w:rsid w:val="004A7383"/>
    <w:rsid w:val="004A7C4B"/>
    <w:rsid w:val="004B2F2D"/>
    <w:rsid w:val="004B44CA"/>
    <w:rsid w:val="004B6541"/>
    <w:rsid w:val="004C104D"/>
    <w:rsid w:val="004D331C"/>
    <w:rsid w:val="004D6B73"/>
    <w:rsid w:val="004E06D7"/>
    <w:rsid w:val="004E227F"/>
    <w:rsid w:val="004E3DDA"/>
    <w:rsid w:val="004F6960"/>
    <w:rsid w:val="00507401"/>
    <w:rsid w:val="00507ADD"/>
    <w:rsid w:val="00511205"/>
    <w:rsid w:val="00517086"/>
    <w:rsid w:val="00517A1D"/>
    <w:rsid w:val="00523CB4"/>
    <w:rsid w:val="00526C0C"/>
    <w:rsid w:val="00532AC1"/>
    <w:rsid w:val="00535AD7"/>
    <w:rsid w:val="00543035"/>
    <w:rsid w:val="00543C45"/>
    <w:rsid w:val="00550C67"/>
    <w:rsid w:val="005545B8"/>
    <w:rsid w:val="00564E77"/>
    <w:rsid w:val="00566779"/>
    <w:rsid w:val="00570B12"/>
    <w:rsid w:val="005760CB"/>
    <w:rsid w:val="00584CDC"/>
    <w:rsid w:val="005851D0"/>
    <w:rsid w:val="0059023D"/>
    <w:rsid w:val="005923F8"/>
    <w:rsid w:val="00595946"/>
    <w:rsid w:val="005A6A6B"/>
    <w:rsid w:val="005B2075"/>
    <w:rsid w:val="005B68C7"/>
    <w:rsid w:val="005C3596"/>
    <w:rsid w:val="005C3CB5"/>
    <w:rsid w:val="005C7919"/>
    <w:rsid w:val="005D0C4E"/>
    <w:rsid w:val="005D7C27"/>
    <w:rsid w:val="005E1C1C"/>
    <w:rsid w:val="005E5486"/>
    <w:rsid w:val="005F2EE4"/>
    <w:rsid w:val="005F5D81"/>
    <w:rsid w:val="005F64BF"/>
    <w:rsid w:val="006049E2"/>
    <w:rsid w:val="00606599"/>
    <w:rsid w:val="00610846"/>
    <w:rsid w:val="00622643"/>
    <w:rsid w:val="00630D6E"/>
    <w:rsid w:val="006320A4"/>
    <w:rsid w:val="00643F12"/>
    <w:rsid w:val="006464CC"/>
    <w:rsid w:val="00655608"/>
    <w:rsid w:val="00657077"/>
    <w:rsid w:val="006636AB"/>
    <w:rsid w:val="00666378"/>
    <w:rsid w:val="006827F7"/>
    <w:rsid w:val="0068522E"/>
    <w:rsid w:val="00693AEF"/>
    <w:rsid w:val="006A4AF3"/>
    <w:rsid w:val="006C3661"/>
    <w:rsid w:val="006C6133"/>
    <w:rsid w:val="006D3315"/>
    <w:rsid w:val="006D6071"/>
    <w:rsid w:val="006E0830"/>
    <w:rsid w:val="006F4612"/>
    <w:rsid w:val="0070348D"/>
    <w:rsid w:val="00704F3A"/>
    <w:rsid w:val="0071048D"/>
    <w:rsid w:val="00715070"/>
    <w:rsid w:val="00722F23"/>
    <w:rsid w:val="00730476"/>
    <w:rsid w:val="00730E30"/>
    <w:rsid w:val="00737DE5"/>
    <w:rsid w:val="007471A7"/>
    <w:rsid w:val="007518BF"/>
    <w:rsid w:val="00773BD5"/>
    <w:rsid w:val="00781C98"/>
    <w:rsid w:val="007858B0"/>
    <w:rsid w:val="00795E53"/>
    <w:rsid w:val="007A1CBF"/>
    <w:rsid w:val="007A3A2A"/>
    <w:rsid w:val="007A47DB"/>
    <w:rsid w:val="007B16E8"/>
    <w:rsid w:val="007B50C7"/>
    <w:rsid w:val="007B6EFC"/>
    <w:rsid w:val="007C02CC"/>
    <w:rsid w:val="007E3019"/>
    <w:rsid w:val="007E426C"/>
    <w:rsid w:val="007E60BD"/>
    <w:rsid w:val="007E6464"/>
    <w:rsid w:val="007E7625"/>
    <w:rsid w:val="007F3F6C"/>
    <w:rsid w:val="007F4DA3"/>
    <w:rsid w:val="00800972"/>
    <w:rsid w:val="00801C37"/>
    <w:rsid w:val="00804CE8"/>
    <w:rsid w:val="008124A4"/>
    <w:rsid w:val="00814B48"/>
    <w:rsid w:val="00817534"/>
    <w:rsid w:val="00820713"/>
    <w:rsid w:val="00823DCF"/>
    <w:rsid w:val="0083006D"/>
    <w:rsid w:val="00837296"/>
    <w:rsid w:val="008406BD"/>
    <w:rsid w:val="008417F1"/>
    <w:rsid w:val="00842938"/>
    <w:rsid w:val="0085175F"/>
    <w:rsid w:val="00853F2E"/>
    <w:rsid w:val="00857CF5"/>
    <w:rsid w:val="008614DE"/>
    <w:rsid w:val="0086520F"/>
    <w:rsid w:val="00867AA7"/>
    <w:rsid w:val="00887225"/>
    <w:rsid w:val="00891FB5"/>
    <w:rsid w:val="008A21FF"/>
    <w:rsid w:val="008A3029"/>
    <w:rsid w:val="008A7C5D"/>
    <w:rsid w:val="008B0973"/>
    <w:rsid w:val="008B1B57"/>
    <w:rsid w:val="008B7C37"/>
    <w:rsid w:val="008C0CF1"/>
    <w:rsid w:val="008C1863"/>
    <w:rsid w:val="008C1F58"/>
    <w:rsid w:val="008C7F5E"/>
    <w:rsid w:val="008D20E8"/>
    <w:rsid w:val="008D2340"/>
    <w:rsid w:val="008D5728"/>
    <w:rsid w:val="008D73A2"/>
    <w:rsid w:val="008E4EA6"/>
    <w:rsid w:val="00902D79"/>
    <w:rsid w:val="0090418B"/>
    <w:rsid w:val="00916EF1"/>
    <w:rsid w:val="00925369"/>
    <w:rsid w:val="009258AB"/>
    <w:rsid w:val="0092603E"/>
    <w:rsid w:val="00944B0E"/>
    <w:rsid w:val="00945D8A"/>
    <w:rsid w:val="00950205"/>
    <w:rsid w:val="00950B24"/>
    <w:rsid w:val="00954BFB"/>
    <w:rsid w:val="0095573C"/>
    <w:rsid w:val="00962811"/>
    <w:rsid w:val="009651B8"/>
    <w:rsid w:val="00965EA9"/>
    <w:rsid w:val="00966CCF"/>
    <w:rsid w:val="00967846"/>
    <w:rsid w:val="009679BB"/>
    <w:rsid w:val="00973822"/>
    <w:rsid w:val="00974142"/>
    <w:rsid w:val="00974738"/>
    <w:rsid w:val="00975DE4"/>
    <w:rsid w:val="00985F4D"/>
    <w:rsid w:val="009A3846"/>
    <w:rsid w:val="009B24B7"/>
    <w:rsid w:val="009B547D"/>
    <w:rsid w:val="009B6FD5"/>
    <w:rsid w:val="009C0CC0"/>
    <w:rsid w:val="009C3E1A"/>
    <w:rsid w:val="009D02CA"/>
    <w:rsid w:val="009D154D"/>
    <w:rsid w:val="009D531A"/>
    <w:rsid w:val="009D5C21"/>
    <w:rsid w:val="009E1006"/>
    <w:rsid w:val="009E2BC4"/>
    <w:rsid w:val="009E4586"/>
    <w:rsid w:val="009E6D6C"/>
    <w:rsid w:val="009F6B46"/>
    <w:rsid w:val="00A04DC6"/>
    <w:rsid w:val="00A07217"/>
    <w:rsid w:val="00A11147"/>
    <w:rsid w:val="00A1513F"/>
    <w:rsid w:val="00A205E6"/>
    <w:rsid w:val="00A234D7"/>
    <w:rsid w:val="00A23BEB"/>
    <w:rsid w:val="00A522C9"/>
    <w:rsid w:val="00A57CA2"/>
    <w:rsid w:val="00A75C53"/>
    <w:rsid w:val="00A76677"/>
    <w:rsid w:val="00A82C11"/>
    <w:rsid w:val="00A8448C"/>
    <w:rsid w:val="00A917DA"/>
    <w:rsid w:val="00A931BD"/>
    <w:rsid w:val="00A975DC"/>
    <w:rsid w:val="00AA117F"/>
    <w:rsid w:val="00AA1CF6"/>
    <w:rsid w:val="00AA2F99"/>
    <w:rsid w:val="00AA682C"/>
    <w:rsid w:val="00AB7A25"/>
    <w:rsid w:val="00AC0224"/>
    <w:rsid w:val="00AC3AE3"/>
    <w:rsid w:val="00AC5638"/>
    <w:rsid w:val="00AC6FC7"/>
    <w:rsid w:val="00AC7B5F"/>
    <w:rsid w:val="00AD1541"/>
    <w:rsid w:val="00AD5641"/>
    <w:rsid w:val="00AE0ECA"/>
    <w:rsid w:val="00AE47AF"/>
    <w:rsid w:val="00AE58BD"/>
    <w:rsid w:val="00AF03BF"/>
    <w:rsid w:val="00AF352C"/>
    <w:rsid w:val="00B06EDB"/>
    <w:rsid w:val="00B14298"/>
    <w:rsid w:val="00B159C9"/>
    <w:rsid w:val="00B208DD"/>
    <w:rsid w:val="00B27ABF"/>
    <w:rsid w:val="00B33BA9"/>
    <w:rsid w:val="00B360E5"/>
    <w:rsid w:val="00B37C8C"/>
    <w:rsid w:val="00B42651"/>
    <w:rsid w:val="00B4713E"/>
    <w:rsid w:val="00B655E1"/>
    <w:rsid w:val="00B65764"/>
    <w:rsid w:val="00B67969"/>
    <w:rsid w:val="00B968CF"/>
    <w:rsid w:val="00BA0133"/>
    <w:rsid w:val="00BA6644"/>
    <w:rsid w:val="00BB1755"/>
    <w:rsid w:val="00BB425E"/>
    <w:rsid w:val="00BC22A4"/>
    <w:rsid w:val="00BD08AE"/>
    <w:rsid w:val="00BE4161"/>
    <w:rsid w:val="00BE5655"/>
    <w:rsid w:val="00BF2932"/>
    <w:rsid w:val="00BF3797"/>
    <w:rsid w:val="00BF5C74"/>
    <w:rsid w:val="00C00342"/>
    <w:rsid w:val="00C01EB8"/>
    <w:rsid w:val="00C077CB"/>
    <w:rsid w:val="00C12B58"/>
    <w:rsid w:val="00C1334B"/>
    <w:rsid w:val="00C134A0"/>
    <w:rsid w:val="00C207C8"/>
    <w:rsid w:val="00C22489"/>
    <w:rsid w:val="00C251EF"/>
    <w:rsid w:val="00C261F5"/>
    <w:rsid w:val="00C300D5"/>
    <w:rsid w:val="00C60ECA"/>
    <w:rsid w:val="00C620F0"/>
    <w:rsid w:val="00C64E3A"/>
    <w:rsid w:val="00C6522A"/>
    <w:rsid w:val="00C6632E"/>
    <w:rsid w:val="00C67757"/>
    <w:rsid w:val="00C70666"/>
    <w:rsid w:val="00C729EA"/>
    <w:rsid w:val="00C75696"/>
    <w:rsid w:val="00C8054E"/>
    <w:rsid w:val="00C82092"/>
    <w:rsid w:val="00C86967"/>
    <w:rsid w:val="00C95274"/>
    <w:rsid w:val="00C96E34"/>
    <w:rsid w:val="00C979C0"/>
    <w:rsid w:val="00CA140B"/>
    <w:rsid w:val="00CA2E4F"/>
    <w:rsid w:val="00CB1B5E"/>
    <w:rsid w:val="00CC5096"/>
    <w:rsid w:val="00CD1A40"/>
    <w:rsid w:val="00CD5E62"/>
    <w:rsid w:val="00CE328F"/>
    <w:rsid w:val="00CE4991"/>
    <w:rsid w:val="00CE4CEC"/>
    <w:rsid w:val="00CE5A02"/>
    <w:rsid w:val="00CE62CC"/>
    <w:rsid w:val="00CF07A9"/>
    <w:rsid w:val="00CF0DE0"/>
    <w:rsid w:val="00CF31D5"/>
    <w:rsid w:val="00CF65E6"/>
    <w:rsid w:val="00D016B4"/>
    <w:rsid w:val="00D069E0"/>
    <w:rsid w:val="00D0746D"/>
    <w:rsid w:val="00D101E0"/>
    <w:rsid w:val="00D11978"/>
    <w:rsid w:val="00D123B3"/>
    <w:rsid w:val="00D12C51"/>
    <w:rsid w:val="00D16ECD"/>
    <w:rsid w:val="00D21465"/>
    <w:rsid w:val="00D22565"/>
    <w:rsid w:val="00D24873"/>
    <w:rsid w:val="00D26284"/>
    <w:rsid w:val="00D34876"/>
    <w:rsid w:val="00D405E1"/>
    <w:rsid w:val="00D47182"/>
    <w:rsid w:val="00D55418"/>
    <w:rsid w:val="00D5796E"/>
    <w:rsid w:val="00D64C03"/>
    <w:rsid w:val="00D66422"/>
    <w:rsid w:val="00D7063F"/>
    <w:rsid w:val="00D7501B"/>
    <w:rsid w:val="00D76511"/>
    <w:rsid w:val="00D76FE1"/>
    <w:rsid w:val="00D83AA8"/>
    <w:rsid w:val="00D909B1"/>
    <w:rsid w:val="00D94D97"/>
    <w:rsid w:val="00DA64D2"/>
    <w:rsid w:val="00DA7E1E"/>
    <w:rsid w:val="00DB0ED7"/>
    <w:rsid w:val="00DB265D"/>
    <w:rsid w:val="00DC5E24"/>
    <w:rsid w:val="00DE0635"/>
    <w:rsid w:val="00DE1AC5"/>
    <w:rsid w:val="00DE751A"/>
    <w:rsid w:val="00E01002"/>
    <w:rsid w:val="00E10E52"/>
    <w:rsid w:val="00E11E2D"/>
    <w:rsid w:val="00E15E6B"/>
    <w:rsid w:val="00E24DA7"/>
    <w:rsid w:val="00E2542A"/>
    <w:rsid w:val="00E265DD"/>
    <w:rsid w:val="00E310FE"/>
    <w:rsid w:val="00E42636"/>
    <w:rsid w:val="00E42D60"/>
    <w:rsid w:val="00E51E90"/>
    <w:rsid w:val="00E569B4"/>
    <w:rsid w:val="00E63BE9"/>
    <w:rsid w:val="00E64F83"/>
    <w:rsid w:val="00E66AE1"/>
    <w:rsid w:val="00E70EA8"/>
    <w:rsid w:val="00E74DD6"/>
    <w:rsid w:val="00E7551F"/>
    <w:rsid w:val="00E76B48"/>
    <w:rsid w:val="00E81BF8"/>
    <w:rsid w:val="00E823C1"/>
    <w:rsid w:val="00E826DE"/>
    <w:rsid w:val="00E83987"/>
    <w:rsid w:val="00E97DE7"/>
    <w:rsid w:val="00EA1126"/>
    <w:rsid w:val="00EA7055"/>
    <w:rsid w:val="00EC059F"/>
    <w:rsid w:val="00EC1B33"/>
    <w:rsid w:val="00EC201E"/>
    <w:rsid w:val="00EC4233"/>
    <w:rsid w:val="00ED0E2C"/>
    <w:rsid w:val="00ED330B"/>
    <w:rsid w:val="00EE56BF"/>
    <w:rsid w:val="00EF72BF"/>
    <w:rsid w:val="00F000A5"/>
    <w:rsid w:val="00F00DC3"/>
    <w:rsid w:val="00F03248"/>
    <w:rsid w:val="00F03C33"/>
    <w:rsid w:val="00F04BE9"/>
    <w:rsid w:val="00F10A4B"/>
    <w:rsid w:val="00F1269E"/>
    <w:rsid w:val="00F137ED"/>
    <w:rsid w:val="00F14EAA"/>
    <w:rsid w:val="00F156A8"/>
    <w:rsid w:val="00F16BE0"/>
    <w:rsid w:val="00F323BB"/>
    <w:rsid w:val="00F425CC"/>
    <w:rsid w:val="00F54111"/>
    <w:rsid w:val="00F542A9"/>
    <w:rsid w:val="00F7033C"/>
    <w:rsid w:val="00F918AD"/>
    <w:rsid w:val="00FA0678"/>
    <w:rsid w:val="00FA38A5"/>
    <w:rsid w:val="00FA5D26"/>
    <w:rsid w:val="00FB4B71"/>
    <w:rsid w:val="00FC3F10"/>
    <w:rsid w:val="00FC5A22"/>
    <w:rsid w:val="00FD4BC1"/>
    <w:rsid w:val="00FE24E1"/>
    <w:rsid w:val="00FE48CD"/>
    <w:rsid w:val="00FF2E16"/>
    <w:rsid w:val="00FF6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04BE9"/>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3"/>
    <w:next w:val="a3"/>
    <w:link w:val="11"/>
    <w:uiPriority w:val="9"/>
    <w:qFormat/>
    <w:rsid w:val="00950B24"/>
    <w:pPr>
      <w:keepNext/>
      <w:keepLines/>
      <w:spacing w:before="480" w:after="0"/>
      <w:outlineLvl w:val="0"/>
    </w:pPr>
    <w:rPr>
      <w:rFonts w:ascii="Times New Roman" w:eastAsiaTheme="majorEastAsia" w:hAnsi="Times New Roman" w:cstheme="majorBidi"/>
      <w:b/>
      <w:bCs/>
      <w:sz w:val="32"/>
      <w:szCs w:val="28"/>
    </w:rPr>
  </w:style>
  <w:style w:type="paragraph" w:styleId="20">
    <w:name w:val="heading 2"/>
    <w:basedOn w:val="a3"/>
    <w:next w:val="a3"/>
    <w:link w:val="21"/>
    <w:uiPriority w:val="9"/>
    <w:semiHidden/>
    <w:unhideWhenUsed/>
    <w:qFormat/>
    <w:rsid w:val="00D76511"/>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3"/>
    <w:next w:val="a3"/>
    <w:link w:val="30"/>
    <w:uiPriority w:val="9"/>
    <w:semiHidden/>
    <w:unhideWhenUsed/>
    <w:qFormat/>
    <w:rsid w:val="00D76511"/>
    <w:pPr>
      <w:keepNext/>
      <w:keepLines/>
      <w:spacing w:before="40" w:after="0"/>
      <w:outlineLvl w:val="2"/>
    </w:pPr>
    <w:rPr>
      <w:rFonts w:ascii="Calibri Light" w:eastAsia="Times New Roman" w:hAnsi="Calibri Light" w:cs="Times New Roman"/>
      <w:color w:val="1F3763"/>
      <w:sz w:val="24"/>
      <w:szCs w:val="24"/>
    </w:rPr>
  </w:style>
  <w:style w:type="paragraph" w:styleId="4">
    <w:name w:val="heading 4"/>
    <w:basedOn w:val="a3"/>
    <w:next w:val="a3"/>
    <w:link w:val="40"/>
    <w:uiPriority w:val="9"/>
    <w:unhideWhenUsed/>
    <w:qFormat/>
    <w:rsid w:val="00372F9D"/>
    <w:pPr>
      <w:keepNext/>
      <w:keepLines/>
      <w:spacing w:before="320" w:line="259" w:lineRule="auto"/>
      <w:outlineLvl w:val="3"/>
    </w:pPr>
    <w:rPr>
      <w:rFonts w:ascii="Arial" w:eastAsia="Arial" w:hAnsi="Arial" w:cs="Arial"/>
      <w:b/>
      <w:bCs/>
      <w:sz w:val="26"/>
      <w:szCs w:val="26"/>
      <w:lang w:eastAsia="en-US"/>
    </w:rPr>
  </w:style>
  <w:style w:type="paragraph" w:styleId="5">
    <w:name w:val="heading 5"/>
    <w:basedOn w:val="a3"/>
    <w:next w:val="a3"/>
    <w:link w:val="50"/>
    <w:uiPriority w:val="9"/>
    <w:unhideWhenUsed/>
    <w:qFormat/>
    <w:rsid w:val="00372F9D"/>
    <w:pPr>
      <w:keepNext/>
      <w:keepLines/>
      <w:spacing w:before="320" w:line="259" w:lineRule="auto"/>
      <w:outlineLvl w:val="4"/>
    </w:pPr>
    <w:rPr>
      <w:rFonts w:ascii="Arial" w:eastAsia="Arial" w:hAnsi="Arial" w:cs="Arial"/>
      <w:b/>
      <w:bCs/>
      <w:sz w:val="24"/>
      <w:szCs w:val="24"/>
      <w:lang w:eastAsia="en-US"/>
    </w:rPr>
  </w:style>
  <w:style w:type="paragraph" w:styleId="6">
    <w:name w:val="heading 6"/>
    <w:basedOn w:val="a3"/>
    <w:next w:val="a3"/>
    <w:link w:val="60"/>
    <w:uiPriority w:val="9"/>
    <w:unhideWhenUsed/>
    <w:qFormat/>
    <w:rsid w:val="00372F9D"/>
    <w:pPr>
      <w:keepNext/>
      <w:keepLines/>
      <w:spacing w:before="320" w:line="259" w:lineRule="auto"/>
      <w:outlineLvl w:val="5"/>
    </w:pPr>
    <w:rPr>
      <w:rFonts w:ascii="Arial" w:eastAsia="Arial" w:hAnsi="Arial" w:cs="Arial"/>
      <w:b/>
      <w:bCs/>
      <w:lang w:eastAsia="en-US"/>
    </w:rPr>
  </w:style>
  <w:style w:type="paragraph" w:styleId="7">
    <w:name w:val="heading 7"/>
    <w:basedOn w:val="a3"/>
    <w:next w:val="a3"/>
    <w:link w:val="70"/>
    <w:uiPriority w:val="9"/>
    <w:unhideWhenUsed/>
    <w:qFormat/>
    <w:rsid w:val="00372F9D"/>
    <w:pPr>
      <w:keepNext/>
      <w:keepLines/>
      <w:spacing w:before="320" w:line="259" w:lineRule="auto"/>
      <w:outlineLvl w:val="6"/>
    </w:pPr>
    <w:rPr>
      <w:rFonts w:ascii="Arial" w:eastAsia="Arial" w:hAnsi="Arial" w:cs="Arial"/>
      <w:b/>
      <w:bCs/>
      <w:i/>
      <w:iCs/>
      <w:lang w:eastAsia="en-US"/>
    </w:rPr>
  </w:style>
  <w:style w:type="paragraph" w:styleId="8">
    <w:name w:val="heading 8"/>
    <w:basedOn w:val="a3"/>
    <w:next w:val="a3"/>
    <w:link w:val="80"/>
    <w:uiPriority w:val="9"/>
    <w:unhideWhenUsed/>
    <w:qFormat/>
    <w:rsid w:val="00372F9D"/>
    <w:pPr>
      <w:keepNext/>
      <w:keepLines/>
      <w:spacing w:before="320" w:line="259" w:lineRule="auto"/>
      <w:outlineLvl w:val="7"/>
    </w:pPr>
    <w:rPr>
      <w:rFonts w:ascii="Arial" w:eastAsia="Arial" w:hAnsi="Arial" w:cs="Arial"/>
      <w:i/>
      <w:iCs/>
      <w:lang w:eastAsia="en-US"/>
    </w:rPr>
  </w:style>
  <w:style w:type="paragraph" w:styleId="9">
    <w:name w:val="heading 9"/>
    <w:basedOn w:val="a3"/>
    <w:next w:val="a3"/>
    <w:link w:val="90"/>
    <w:uiPriority w:val="9"/>
    <w:unhideWhenUsed/>
    <w:qFormat/>
    <w:rsid w:val="00372F9D"/>
    <w:pPr>
      <w:keepNext/>
      <w:keepLines/>
      <w:spacing w:before="320" w:line="259" w:lineRule="auto"/>
      <w:outlineLvl w:val="8"/>
    </w:pPr>
    <w:rPr>
      <w:rFonts w:ascii="Arial" w:eastAsia="Arial" w:hAnsi="Arial" w:cs="Arial"/>
      <w:i/>
      <w:iCs/>
      <w:sz w:val="21"/>
      <w:szCs w:val="21"/>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4"/>
    <w:link w:val="10"/>
    <w:uiPriority w:val="9"/>
    <w:rsid w:val="00950B24"/>
    <w:rPr>
      <w:rFonts w:ascii="Times New Roman" w:eastAsiaTheme="majorEastAsia" w:hAnsi="Times New Roman" w:cstheme="majorBidi"/>
      <w:b/>
      <w:bCs/>
      <w:sz w:val="32"/>
      <w:szCs w:val="28"/>
    </w:rPr>
  </w:style>
  <w:style w:type="character" w:styleId="a7">
    <w:name w:val="Hyperlink"/>
    <w:basedOn w:val="a4"/>
    <w:uiPriority w:val="99"/>
    <w:rsid w:val="00F1269E"/>
    <w:rPr>
      <w:color w:val="0000FF"/>
      <w:u w:val="single"/>
    </w:rPr>
  </w:style>
  <w:style w:type="paragraph" w:customStyle="1" w:styleId="a">
    <w:name w:val="Пункт Знак"/>
    <w:basedOn w:val="a3"/>
    <w:rsid w:val="00F1269E"/>
    <w:pPr>
      <w:numPr>
        <w:ilvl w:val="1"/>
        <w:numId w:val="1"/>
      </w:numPr>
      <w:tabs>
        <w:tab w:val="left" w:pos="851"/>
        <w:tab w:val="left" w:pos="1134"/>
      </w:tabs>
      <w:snapToGrid w:val="0"/>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rsid w:val="00F1269E"/>
    <w:pPr>
      <w:numPr>
        <w:ilvl w:val="2"/>
      </w:numPr>
      <w:tabs>
        <w:tab w:val="clear" w:pos="1134"/>
      </w:tabs>
    </w:pPr>
  </w:style>
  <w:style w:type="paragraph" w:customStyle="1" w:styleId="a1">
    <w:name w:val="Подподпункт"/>
    <w:basedOn w:val="a0"/>
    <w:rsid w:val="00F1269E"/>
    <w:pPr>
      <w:numPr>
        <w:ilvl w:val="3"/>
      </w:numPr>
      <w:tabs>
        <w:tab w:val="left" w:pos="1134"/>
        <w:tab w:val="left" w:pos="1418"/>
      </w:tabs>
      <w:snapToGrid/>
    </w:pPr>
  </w:style>
  <w:style w:type="paragraph" w:customStyle="1" w:styleId="a2">
    <w:name w:val="Подподподпункт"/>
    <w:basedOn w:val="a3"/>
    <w:rsid w:val="00F1269E"/>
    <w:pPr>
      <w:numPr>
        <w:ilvl w:val="4"/>
        <w:numId w:val="1"/>
      </w:numPr>
      <w:tabs>
        <w:tab w:val="left" w:pos="1134"/>
        <w:tab w:val="left" w:pos="1701"/>
      </w:tabs>
      <w:snapToGrid w:val="0"/>
      <w:spacing w:after="0" w:line="360" w:lineRule="auto"/>
      <w:jc w:val="both"/>
    </w:pPr>
    <w:rPr>
      <w:rFonts w:ascii="Times New Roman" w:eastAsia="Times New Roman" w:hAnsi="Times New Roman" w:cs="Times New Roman"/>
      <w:sz w:val="28"/>
      <w:szCs w:val="20"/>
    </w:rPr>
  </w:style>
  <w:style w:type="paragraph" w:customStyle="1" w:styleId="1">
    <w:name w:val="Пункт1"/>
    <w:basedOn w:val="a3"/>
    <w:rsid w:val="00F1269E"/>
    <w:pPr>
      <w:numPr>
        <w:numId w:val="1"/>
      </w:numPr>
      <w:tabs>
        <w:tab w:val="clear" w:pos="567"/>
        <w:tab w:val="num" w:pos="360"/>
      </w:tabs>
      <w:snapToGrid w:val="0"/>
      <w:spacing w:before="240" w:after="0" w:line="360" w:lineRule="auto"/>
      <w:ind w:left="0" w:firstLine="0"/>
      <w:jc w:val="center"/>
    </w:pPr>
    <w:rPr>
      <w:rFonts w:ascii="Arial" w:eastAsia="Times New Roman" w:hAnsi="Arial" w:cs="Times New Roman"/>
      <w:b/>
      <w:sz w:val="28"/>
      <w:szCs w:val="28"/>
    </w:rPr>
  </w:style>
  <w:style w:type="paragraph" w:styleId="a8">
    <w:name w:val="Balloon Text"/>
    <w:basedOn w:val="a3"/>
    <w:link w:val="a9"/>
    <w:uiPriority w:val="99"/>
    <w:semiHidden/>
    <w:unhideWhenUsed/>
    <w:rsid w:val="00C75696"/>
    <w:pPr>
      <w:spacing w:after="0" w:line="240" w:lineRule="auto"/>
    </w:pPr>
    <w:rPr>
      <w:rFonts w:ascii="Tahoma" w:hAnsi="Tahoma" w:cs="Tahoma"/>
      <w:sz w:val="16"/>
      <w:szCs w:val="16"/>
    </w:rPr>
  </w:style>
  <w:style w:type="character" w:customStyle="1" w:styleId="a9">
    <w:name w:val="Текст выноски Знак"/>
    <w:basedOn w:val="a4"/>
    <w:link w:val="a8"/>
    <w:uiPriority w:val="99"/>
    <w:semiHidden/>
    <w:rsid w:val="00C75696"/>
    <w:rPr>
      <w:rFonts w:ascii="Tahoma" w:hAnsi="Tahoma" w:cs="Tahoma"/>
      <w:sz w:val="16"/>
      <w:szCs w:val="16"/>
    </w:rPr>
  </w:style>
  <w:style w:type="character" w:customStyle="1" w:styleId="aa">
    <w:name w:val="Основной текст с отступом Знак"/>
    <w:basedOn w:val="a4"/>
    <w:link w:val="ab"/>
    <w:locked/>
    <w:rsid w:val="00E15E6B"/>
    <w:rPr>
      <w:sz w:val="24"/>
      <w:szCs w:val="24"/>
      <w:lang w:eastAsia="ru-RU"/>
    </w:rPr>
  </w:style>
  <w:style w:type="paragraph" w:styleId="ab">
    <w:name w:val="Body Text Indent"/>
    <w:basedOn w:val="a3"/>
    <w:link w:val="aa"/>
    <w:rsid w:val="00E15E6B"/>
    <w:pPr>
      <w:spacing w:after="120" w:line="240" w:lineRule="auto"/>
      <w:ind w:left="283"/>
    </w:pPr>
    <w:rPr>
      <w:sz w:val="24"/>
      <w:szCs w:val="24"/>
    </w:rPr>
  </w:style>
  <w:style w:type="character" w:customStyle="1" w:styleId="12">
    <w:name w:val="Основной текст с отступом Знак1"/>
    <w:basedOn w:val="a4"/>
    <w:uiPriority w:val="99"/>
    <w:semiHidden/>
    <w:rsid w:val="00E15E6B"/>
  </w:style>
  <w:style w:type="paragraph" w:customStyle="1" w:styleId="Default">
    <w:name w:val="Default"/>
    <w:rsid w:val="00795E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List Bullet 2"/>
    <w:basedOn w:val="a3"/>
    <w:autoRedefine/>
    <w:rsid w:val="008E4EA6"/>
    <w:pPr>
      <w:numPr>
        <w:numId w:val="2"/>
      </w:numPr>
      <w:spacing w:after="0"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3"/>
    <w:uiPriority w:val="99"/>
    <w:rsid w:val="00D22565"/>
    <w:pPr>
      <w:suppressAutoHyphens/>
      <w:spacing w:after="120" w:line="240" w:lineRule="auto"/>
      <w:ind w:left="283"/>
    </w:pPr>
    <w:rPr>
      <w:rFonts w:ascii="Times New Roman" w:eastAsia="Times New Roman" w:hAnsi="Times New Roman" w:cs="Times New Roman"/>
      <w:sz w:val="16"/>
      <w:szCs w:val="16"/>
      <w:lang w:eastAsia="ar-SA"/>
    </w:rPr>
  </w:style>
  <w:style w:type="paragraph" w:styleId="ac">
    <w:name w:val="List Paragraph"/>
    <w:aliases w:val="Маркер,название,SL_Абзац списка,List Paragraph,List Paragraph1"/>
    <w:basedOn w:val="a3"/>
    <w:uiPriority w:val="34"/>
    <w:qFormat/>
    <w:rsid w:val="00606599"/>
    <w:pPr>
      <w:ind w:left="720"/>
      <w:contextualSpacing/>
    </w:pPr>
  </w:style>
  <w:style w:type="table" w:styleId="ad">
    <w:name w:val="Table Grid"/>
    <w:basedOn w:val="a5"/>
    <w:uiPriority w:val="59"/>
    <w:rsid w:val="00C96E3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4"/>
    <w:uiPriority w:val="22"/>
    <w:qFormat/>
    <w:rsid w:val="00B37C8C"/>
    <w:rPr>
      <w:b/>
      <w:bCs/>
    </w:rPr>
  </w:style>
  <w:style w:type="paragraph" w:styleId="HTML">
    <w:name w:val="HTML Preformatted"/>
    <w:basedOn w:val="a3"/>
    <w:link w:val="HTML0"/>
    <w:uiPriority w:val="99"/>
    <w:unhideWhenUsed/>
    <w:rsid w:val="0040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uiPriority w:val="99"/>
    <w:rsid w:val="0040308A"/>
    <w:rPr>
      <w:rFonts w:ascii="Courier New" w:eastAsia="Times New Roman" w:hAnsi="Courier New" w:cs="Courier New"/>
      <w:sz w:val="20"/>
      <w:szCs w:val="20"/>
    </w:rPr>
  </w:style>
  <w:style w:type="paragraph" w:customStyle="1" w:styleId="variable">
    <w:name w:val="variable"/>
    <w:basedOn w:val="a3"/>
    <w:next w:val="a3"/>
    <w:rsid w:val="00E42636"/>
    <w:pPr>
      <w:widowControl w:val="0"/>
      <w:suppressAutoHyphens/>
      <w:spacing w:after="0" w:line="240" w:lineRule="auto"/>
    </w:pPr>
    <w:rPr>
      <w:rFonts w:ascii="Times New Roman" w:eastAsia="Lucida Sans Unicode" w:hAnsi="Times New Roman" w:cs="Tahoma"/>
      <w:b/>
      <w:kern w:val="1"/>
      <w:sz w:val="24"/>
      <w:szCs w:val="24"/>
      <w:lang w:bidi="ru-RU"/>
    </w:rPr>
  </w:style>
  <w:style w:type="character" w:customStyle="1" w:styleId="13">
    <w:name w:val="Неразрешенное упоминание1"/>
    <w:basedOn w:val="a4"/>
    <w:uiPriority w:val="99"/>
    <w:semiHidden/>
    <w:unhideWhenUsed/>
    <w:rsid w:val="001139F2"/>
    <w:rPr>
      <w:color w:val="605E5C"/>
      <w:shd w:val="clear" w:color="auto" w:fill="E1DFDD"/>
    </w:rPr>
  </w:style>
  <w:style w:type="paragraph" w:styleId="af">
    <w:name w:val="Body Text"/>
    <w:basedOn w:val="a3"/>
    <w:link w:val="af0"/>
    <w:rsid w:val="001139F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4"/>
    <w:link w:val="af"/>
    <w:rsid w:val="001139F2"/>
    <w:rPr>
      <w:rFonts w:ascii="Times New Roman" w:eastAsia="Times New Roman" w:hAnsi="Times New Roman" w:cs="Times New Roman"/>
      <w:sz w:val="24"/>
      <w:szCs w:val="24"/>
    </w:rPr>
  </w:style>
  <w:style w:type="paragraph" w:styleId="af1">
    <w:name w:val="footnote text"/>
    <w:basedOn w:val="a3"/>
    <w:link w:val="af2"/>
    <w:uiPriority w:val="99"/>
    <w:semiHidden/>
    <w:unhideWhenUsed/>
    <w:rsid w:val="00BA0133"/>
    <w:pPr>
      <w:spacing w:after="0" w:line="240" w:lineRule="auto"/>
    </w:pPr>
    <w:rPr>
      <w:sz w:val="20"/>
      <w:szCs w:val="20"/>
    </w:rPr>
  </w:style>
  <w:style w:type="character" w:customStyle="1" w:styleId="af2">
    <w:name w:val="Текст сноски Знак"/>
    <w:basedOn w:val="a4"/>
    <w:link w:val="af1"/>
    <w:uiPriority w:val="99"/>
    <w:semiHidden/>
    <w:rsid w:val="00BA0133"/>
    <w:rPr>
      <w:sz w:val="20"/>
      <w:szCs w:val="20"/>
    </w:rPr>
  </w:style>
  <w:style w:type="character" w:styleId="af3">
    <w:name w:val="footnote reference"/>
    <w:uiPriority w:val="99"/>
    <w:rsid w:val="00BA0133"/>
    <w:rPr>
      <w:sz w:val="20"/>
      <w:vertAlign w:val="superscript"/>
    </w:rPr>
  </w:style>
  <w:style w:type="character" w:customStyle="1" w:styleId="22">
    <w:name w:val="Неразрешенное упоминание2"/>
    <w:basedOn w:val="a4"/>
    <w:uiPriority w:val="99"/>
    <w:semiHidden/>
    <w:unhideWhenUsed/>
    <w:rsid w:val="00BF2932"/>
    <w:rPr>
      <w:color w:val="605E5C"/>
      <w:shd w:val="clear" w:color="auto" w:fill="E1DFDD"/>
    </w:rPr>
  </w:style>
  <w:style w:type="table" w:customStyle="1" w:styleId="14">
    <w:name w:val="Сетка таблицы1"/>
    <w:basedOn w:val="a5"/>
    <w:next w:val="ad"/>
    <w:uiPriority w:val="39"/>
    <w:rsid w:val="00AC3A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d"/>
    <w:uiPriority w:val="59"/>
    <w:rsid w:val="00AC3AE3"/>
    <w:pPr>
      <w:spacing w:after="0" w:line="240" w:lineRule="auto"/>
      <w:ind w:left="147" w:right="153"/>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5"/>
    <w:next w:val="ad"/>
    <w:uiPriority w:val="39"/>
    <w:rsid w:val="00AC3A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A07217"/>
    <w:pPr>
      <w:spacing w:after="0" w:line="240" w:lineRule="auto"/>
      <w:jc w:val="right"/>
    </w:pPr>
    <w:rPr>
      <w:rFonts w:ascii="Times New Roman" w:eastAsia="Times New Roman" w:hAnsi="Times New Roman" w:cs="Calibri"/>
      <w:sz w:val="24"/>
      <w:lang w:eastAsia="en-US"/>
    </w:rPr>
  </w:style>
  <w:style w:type="paragraph" w:customStyle="1" w:styleId="15">
    <w:name w:val="Абзац списка1"/>
    <w:aliases w:val="Bullet List,FooterText,numbered,Список дефисный,Table-Normal,RSHB_Table-Normal,Заговок Марина,Use Case List Paragraph,Paragraphe de liste1,lp1"/>
    <w:basedOn w:val="a3"/>
    <w:link w:val="af5"/>
    <w:uiPriority w:val="99"/>
    <w:rsid w:val="00A07217"/>
    <w:pPr>
      <w:spacing w:after="160" w:line="240" w:lineRule="auto"/>
      <w:ind w:left="708"/>
      <w:jc w:val="both"/>
    </w:pPr>
    <w:rPr>
      <w:rFonts w:ascii="Times New Roman" w:eastAsia="Times New Roman" w:hAnsi="Times New Roman" w:cs="Times New Roman"/>
      <w:sz w:val="24"/>
      <w:szCs w:val="20"/>
      <w:lang w:eastAsia="en-US"/>
    </w:rPr>
  </w:style>
  <w:style w:type="character" w:customStyle="1" w:styleId="af5">
    <w:name w:val="Абзац списка Знак"/>
    <w:aliases w:val="Bullet List Знак,FooterText Знак,numbered Знак,Список дефисный Знак,Table-Normal Знак,RSHB_Table-Normal Знак,Заговок Марина Знак,Use Case List Paragraph Знак,Paragraphe de liste1 Знак,lp1 Знак,Маркер Знак,название Знак"/>
    <w:link w:val="15"/>
    <w:uiPriority w:val="34"/>
    <w:locked/>
    <w:rsid w:val="00A07217"/>
    <w:rPr>
      <w:rFonts w:ascii="Times New Roman" w:eastAsia="Times New Roman" w:hAnsi="Times New Roman" w:cs="Times New Roman"/>
      <w:sz w:val="24"/>
      <w:szCs w:val="20"/>
      <w:lang w:eastAsia="en-US"/>
    </w:rPr>
  </w:style>
  <w:style w:type="table" w:customStyle="1" w:styleId="32">
    <w:name w:val="Сетка таблицы3"/>
    <w:basedOn w:val="a5"/>
    <w:next w:val="ad"/>
    <w:uiPriority w:val="39"/>
    <w:rsid w:val="00A07217"/>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Заголовок 21"/>
    <w:basedOn w:val="a3"/>
    <w:next w:val="a3"/>
    <w:uiPriority w:val="9"/>
    <w:semiHidden/>
    <w:unhideWhenUsed/>
    <w:qFormat/>
    <w:rsid w:val="00D76511"/>
    <w:pPr>
      <w:keepNext/>
      <w:keepLines/>
      <w:spacing w:before="40" w:after="0" w:line="259" w:lineRule="auto"/>
      <w:outlineLvl w:val="1"/>
    </w:pPr>
    <w:rPr>
      <w:rFonts w:ascii="Calibri Light" w:eastAsia="Times New Roman" w:hAnsi="Calibri Light" w:cs="Times New Roman"/>
      <w:color w:val="2F5496"/>
      <w:sz w:val="26"/>
      <w:szCs w:val="26"/>
      <w:lang w:eastAsia="en-US"/>
    </w:rPr>
  </w:style>
  <w:style w:type="paragraph" w:customStyle="1" w:styleId="310">
    <w:name w:val="Заголовок 31"/>
    <w:basedOn w:val="a3"/>
    <w:next w:val="a3"/>
    <w:uiPriority w:val="9"/>
    <w:semiHidden/>
    <w:unhideWhenUsed/>
    <w:qFormat/>
    <w:rsid w:val="00D76511"/>
    <w:pPr>
      <w:keepNext/>
      <w:keepLines/>
      <w:spacing w:before="40" w:after="0" w:line="259" w:lineRule="auto"/>
      <w:outlineLvl w:val="2"/>
    </w:pPr>
    <w:rPr>
      <w:rFonts w:ascii="Calibri Light" w:eastAsia="Times New Roman" w:hAnsi="Calibri Light" w:cs="Times New Roman"/>
      <w:color w:val="1F3763"/>
      <w:sz w:val="24"/>
      <w:szCs w:val="24"/>
      <w:lang w:eastAsia="en-US"/>
    </w:rPr>
  </w:style>
  <w:style w:type="numbering" w:customStyle="1" w:styleId="16">
    <w:name w:val="Нет списка1"/>
    <w:next w:val="a6"/>
    <w:uiPriority w:val="99"/>
    <w:semiHidden/>
    <w:unhideWhenUsed/>
    <w:rsid w:val="00D76511"/>
  </w:style>
  <w:style w:type="table" w:customStyle="1" w:styleId="41">
    <w:name w:val="Сетка таблицы4"/>
    <w:basedOn w:val="a5"/>
    <w:next w:val="ad"/>
    <w:uiPriority w:val="39"/>
    <w:rsid w:val="00D765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3"/>
    <w:uiPriority w:val="99"/>
    <w:unhideWhenUsed/>
    <w:rsid w:val="00D76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4"/>
    <w:link w:val="3"/>
    <w:uiPriority w:val="9"/>
    <w:semiHidden/>
    <w:rsid w:val="00D76511"/>
    <w:rPr>
      <w:rFonts w:ascii="Calibri Light" w:eastAsia="Times New Roman" w:hAnsi="Calibri Light" w:cs="Times New Roman"/>
      <w:color w:val="1F3763"/>
      <w:sz w:val="24"/>
      <w:szCs w:val="24"/>
    </w:rPr>
  </w:style>
  <w:style w:type="character" w:styleId="af7">
    <w:name w:val="Emphasis"/>
    <w:basedOn w:val="a4"/>
    <w:uiPriority w:val="20"/>
    <w:qFormat/>
    <w:rsid w:val="00D76511"/>
    <w:rPr>
      <w:i/>
      <w:iCs/>
    </w:rPr>
  </w:style>
  <w:style w:type="character" w:customStyle="1" w:styleId="21">
    <w:name w:val="Заголовок 2 Знак"/>
    <w:basedOn w:val="a4"/>
    <w:link w:val="20"/>
    <w:uiPriority w:val="9"/>
    <w:semiHidden/>
    <w:rsid w:val="00D76511"/>
    <w:rPr>
      <w:rFonts w:ascii="Calibri Light" w:eastAsia="Times New Roman" w:hAnsi="Calibri Light" w:cs="Times New Roman"/>
      <w:color w:val="2F5496"/>
      <w:sz w:val="26"/>
      <w:szCs w:val="26"/>
    </w:rPr>
  </w:style>
  <w:style w:type="paragraph" w:customStyle="1" w:styleId="headertext">
    <w:name w:val="headertext"/>
    <w:basedOn w:val="a3"/>
    <w:rsid w:val="00D76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data">
    <w:name w:val="docdata"/>
    <w:aliases w:val="docy,v5,1403,bqiaagaaeyqcaaagiaiaaam3awaabuudaaaaaaaaaaaaaaaaaaaaaaaaaaaaaaaaaaaaaaaaaaaaaaaaaaaaaaaaaaaaaaaaaaaaaaaaaaaaaaaaaaaaaaaaaaaaaaaaaaaaaaaaaaaaaaaaaaaaaaaaaaaaaaaaaaaaaaaaaaaaaaaaaaaaaaaaaaaaaaaaaaaaaaaaaaaaaaaaaaaaaaaaaaaaaaaaaaaaaaaa"/>
    <w:basedOn w:val="a4"/>
    <w:rsid w:val="00D76511"/>
  </w:style>
  <w:style w:type="character" w:customStyle="1" w:styleId="311">
    <w:name w:val="Заголовок 3 Знак1"/>
    <w:basedOn w:val="a4"/>
    <w:uiPriority w:val="9"/>
    <w:semiHidden/>
    <w:rsid w:val="00D76511"/>
    <w:rPr>
      <w:rFonts w:asciiTheme="majorHAnsi" w:eastAsiaTheme="majorEastAsia" w:hAnsiTheme="majorHAnsi" w:cstheme="majorBidi"/>
      <w:color w:val="243F60" w:themeColor="accent1" w:themeShade="7F"/>
      <w:sz w:val="24"/>
      <w:szCs w:val="24"/>
    </w:rPr>
  </w:style>
  <w:style w:type="character" w:customStyle="1" w:styleId="211">
    <w:name w:val="Заголовок 2 Знак1"/>
    <w:basedOn w:val="a4"/>
    <w:uiPriority w:val="9"/>
    <w:semiHidden/>
    <w:rsid w:val="00D76511"/>
    <w:rPr>
      <w:rFonts w:asciiTheme="majorHAnsi" w:eastAsiaTheme="majorEastAsia" w:hAnsiTheme="majorHAnsi" w:cstheme="majorBidi"/>
      <w:color w:val="365F91" w:themeColor="accent1" w:themeShade="BF"/>
      <w:sz w:val="26"/>
      <w:szCs w:val="26"/>
    </w:rPr>
  </w:style>
  <w:style w:type="numbering" w:customStyle="1" w:styleId="24">
    <w:name w:val="Нет списка2"/>
    <w:next w:val="a6"/>
    <w:uiPriority w:val="99"/>
    <w:semiHidden/>
    <w:unhideWhenUsed/>
    <w:rsid w:val="00AA682C"/>
  </w:style>
  <w:style w:type="table" w:customStyle="1" w:styleId="51">
    <w:name w:val="Сетка таблицы5"/>
    <w:basedOn w:val="a5"/>
    <w:next w:val="ad"/>
    <w:uiPriority w:val="39"/>
    <w:rsid w:val="00AA682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4"/>
    <w:link w:val="4"/>
    <w:uiPriority w:val="9"/>
    <w:rsid w:val="00372F9D"/>
    <w:rPr>
      <w:rFonts w:ascii="Arial" w:eastAsia="Arial" w:hAnsi="Arial" w:cs="Arial"/>
      <w:b/>
      <w:bCs/>
      <w:sz w:val="26"/>
      <w:szCs w:val="26"/>
      <w:lang w:eastAsia="en-US"/>
    </w:rPr>
  </w:style>
  <w:style w:type="character" w:customStyle="1" w:styleId="50">
    <w:name w:val="Заголовок 5 Знак"/>
    <w:basedOn w:val="a4"/>
    <w:link w:val="5"/>
    <w:uiPriority w:val="9"/>
    <w:rsid w:val="00372F9D"/>
    <w:rPr>
      <w:rFonts w:ascii="Arial" w:eastAsia="Arial" w:hAnsi="Arial" w:cs="Arial"/>
      <w:b/>
      <w:bCs/>
      <w:sz w:val="24"/>
      <w:szCs w:val="24"/>
      <w:lang w:eastAsia="en-US"/>
    </w:rPr>
  </w:style>
  <w:style w:type="character" w:customStyle="1" w:styleId="60">
    <w:name w:val="Заголовок 6 Знак"/>
    <w:basedOn w:val="a4"/>
    <w:link w:val="6"/>
    <w:uiPriority w:val="9"/>
    <w:rsid w:val="00372F9D"/>
    <w:rPr>
      <w:rFonts w:ascii="Arial" w:eastAsia="Arial" w:hAnsi="Arial" w:cs="Arial"/>
      <w:b/>
      <w:bCs/>
      <w:lang w:eastAsia="en-US"/>
    </w:rPr>
  </w:style>
  <w:style w:type="character" w:customStyle="1" w:styleId="70">
    <w:name w:val="Заголовок 7 Знак"/>
    <w:basedOn w:val="a4"/>
    <w:link w:val="7"/>
    <w:uiPriority w:val="9"/>
    <w:rsid w:val="00372F9D"/>
    <w:rPr>
      <w:rFonts w:ascii="Arial" w:eastAsia="Arial" w:hAnsi="Arial" w:cs="Arial"/>
      <w:b/>
      <w:bCs/>
      <w:i/>
      <w:iCs/>
      <w:lang w:eastAsia="en-US"/>
    </w:rPr>
  </w:style>
  <w:style w:type="character" w:customStyle="1" w:styleId="80">
    <w:name w:val="Заголовок 8 Знак"/>
    <w:basedOn w:val="a4"/>
    <w:link w:val="8"/>
    <w:uiPriority w:val="9"/>
    <w:rsid w:val="00372F9D"/>
    <w:rPr>
      <w:rFonts w:ascii="Arial" w:eastAsia="Arial" w:hAnsi="Arial" w:cs="Arial"/>
      <w:i/>
      <w:iCs/>
      <w:lang w:eastAsia="en-US"/>
    </w:rPr>
  </w:style>
  <w:style w:type="character" w:customStyle="1" w:styleId="90">
    <w:name w:val="Заголовок 9 Знак"/>
    <w:basedOn w:val="a4"/>
    <w:link w:val="9"/>
    <w:uiPriority w:val="9"/>
    <w:rsid w:val="00372F9D"/>
    <w:rPr>
      <w:rFonts w:ascii="Arial" w:eastAsia="Arial" w:hAnsi="Arial" w:cs="Arial"/>
      <w:i/>
      <w:iCs/>
      <w:sz w:val="21"/>
      <w:szCs w:val="21"/>
      <w:lang w:eastAsia="en-US"/>
    </w:rPr>
  </w:style>
  <w:style w:type="numbering" w:customStyle="1" w:styleId="33">
    <w:name w:val="Нет списка3"/>
    <w:next w:val="a6"/>
    <w:uiPriority w:val="99"/>
    <w:semiHidden/>
    <w:unhideWhenUsed/>
    <w:rsid w:val="00372F9D"/>
  </w:style>
  <w:style w:type="character" w:customStyle="1" w:styleId="Heading4Char">
    <w:name w:val="Heading 4 Char"/>
    <w:basedOn w:val="a4"/>
    <w:uiPriority w:val="9"/>
    <w:rsid w:val="00372F9D"/>
    <w:rPr>
      <w:rFonts w:ascii="Arial" w:eastAsia="Arial" w:hAnsi="Arial" w:cs="Arial"/>
      <w:b/>
      <w:bCs/>
      <w:sz w:val="26"/>
      <w:szCs w:val="26"/>
    </w:rPr>
  </w:style>
  <w:style w:type="character" w:customStyle="1" w:styleId="Heading5Char">
    <w:name w:val="Heading 5 Char"/>
    <w:basedOn w:val="a4"/>
    <w:uiPriority w:val="9"/>
    <w:rsid w:val="00372F9D"/>
    <w:rPr>
      <w:rFonts w:ascii="Arial" w:eastAsia="Arial" w:hAnsi="Arial" w:cs="Arial"/>
      <w:b/>
      <w:bCs/>
      <w:sz w:val="24"/>
      <w:szCs w:val="24"/>
    </w:rPr>
  </w:style>
  <w:style w:type="character" w:customStyle="1" w:styleId="Heading6Char">
    <w:name w:val="Heading 6 Char"/>
    <w:basedOn w:val="a4"/>
    <w:uiPriority w:val="9"/>
    <w:rsid w:val="00372F9D"/>
    <w:rPr>
      <w:rFonts w:ascii="Arial" w:eastAsia="Arial" w:hAnsi="Arial" w:cs="Arial"/>
      <w:b/>
      <w:bCs/>
      <w:sz w:val="22"/>
      <w:szCs w:val="22"/>
    </w:rPr>
  </w:style>
  <w:style w:type="character" w:customStyle="1" w:styleId="Heading7Char">
    <w:name w:val="Heading 7 Char"/>
    <w:basedOn w:val="a4"/>
    <w:uiPriority w:val="9"/>
    <w:rsid w:val="00372F9D"/>
    <w:rPr>
      <w:rFonts w:ascii="Arial" w:eastAsia="Arial" w:hAnsi="Arial" w:cs="Arial"/>
      <w:b/>
      <w:bCs/>
      <w:i/>
      <w:iCs/>
      <w:sz w:val="22"/>
      <w:szCs w:val="22"/>
    </w:rPr>
  </w:style>
  <w:style w:type="character" w:customStyle="1" w:styleId="Heading8Char">
    <w:name w:val="Heading 8 Char"/>
    <w:basedOn w:val="a4"/>
    <w:uiPriority w:val="9"/>
    <w:rsid w:val="00372F9D"/>
    <w:rPr>
      <w:rFonts w:ascii="Arial" w:eastAsia="Arial" w:hAnsi="Arial" w:cs="Arial"/>
      <w:i/>
      <w:iCs/>
      <w:sz w:val="22"/>
      <w:szCs w:val="22"/>
    </w:rPr>
  </w:style>
  <w:style w:type="character" w:customStyle="1" w:styleId="Heading9Char">
    <w:name w:val="Heading 9 Char"/>
    <w:basedOn w:val="a4"/>
    <w:uiPriority w:val="9"/>
    <w:rsid w:val="00372F9D"/>
    <w:rPr>
      <w:rFonts w:ascii="Arial" w:eastAsia="Arial" w:hAnsi="Arial" w:cs="Arial"/>
      <w:i/>
      <w:iCs/>
      <w:sz w:val="21"/>
      <w:szCs w:val="21"/>
    </w:rPr>
  </w:style>
  <w:style w:type="character" w:customStyle="1" w:styleId="TitleChar">
    <w:name w:val="Title Char"/>
    <w:basedOn w:val="a4"/>
    <w:uiPriority w:val="10"/>
    <w:rsid w:val="00372F9D"/>
    <w:rPr>
      <w:sz w:val="48"/>
      <w:szCs w:val="48"/>
    </w:rPr>
  </w:style>
  <w:style w:type="character" w:customStyle="1" w:styleId="SubtitleChar">
    <w:name w:val="Subtitle Char"/>
    <w:basedOn w:val="a4"/>
    <w:uiPriority w:val="11"/>
    <w:rsid w:val="00372F9D"/>
    <w:rPr>
      <w:sz w:val="24"/>
      <w:szCs w:val="24"/>
    </w:rPr>
  </w:style>
  <w:style w:type="character" w:customStyle="1" w:styleId="QuoteChar">
    <w:name w:val="Quote Char"/>
    <w:uiPriority w:val="29"/>
    <w:rsid w:val="00372F9D"/>
    <w:rPr>
      <w:i/>
    </w:rPr>
  </w:style>
  <w:style w:type="character" w:customStyle="1" w:styleId="IntenseQuoteChar">
    <w:name w:val="Intense Quote Char"/>
    <w:uiPriority w:val="30"/>
    <w:rsid w:val="00372F9D"/>
    <w:rPr>
      <w:i/>
    </w:rPr>
  </w:style>
  <w:style w:type="character" w:customStyle="1" w:styleId="HeaderChar">
    <w:name w:val="Header Char"/>
    <w:basedOn w:val="a4"/>
    <w:uiPriority w:val="99"/>
    <w:rsid w:val="00372F9D"/>
  </w:style>
  <w:style w:type="character" w:customStyle="1" w:styleId="CaptionChar">
    <w:name w:val="Caption Char"/>
    <w:uiPriority w:val="99"/>
    <w:rsid w:val="00372F9D"/>
  </w:style>
  <w:style w:type="character" w:customStyle="1" w:styleId="FootnoteTextChar">
    <w:name w:val="Footnote Text Char"/>
    <w:uiPriority w:val="99"/>
    <w:rsid w:val="00372F9D"/>
    <w:rPr>
      <w:sz w:val="18"/>
    </w:rPr>
  </w:style>
  <w:style w:type="character" w:customStyle="1" w:styleId="EndnoteTextChar">
    <w:name w:val="Endnote Text Char"/>
    <w:uiPriority w:val="99"/>
    <w:rsid w:val="00372F9D"/>
    <w:rPr>
      <w:sz w:val="20"/>
    </w:rPr>
  </w:style>
  <w:style w:type="character" w:customStyle="1" w:styleId="Heading1Char">
    <w:name w:val="Heading 1 Char"/>
    <w:basedOn w:val="a4"/>
    <w:uiPriority w:val="9"/>
    <w:rsid w:val="00372F9D"/>
    <w:rPr>
      <w:rFonts w:ascii="Arial" w:eastAsia="Arial" w:hAnsi="Arial" w:cs="Arial"/>
      <w:sz w:val="40"/>
      <w:szCs w:val="40"/>
    </w:rPr>
  </w:style>
  <w:style w:type="character" w:customStyle="1" w:styleId="Heading2Char">
    <w:name w:val="Heading 2 Char"/>
    <w:basedOn w:val="a4"/>
    <w:uiPriority w:val="9"/>
    <w:rsid w:val="00372F9D"/>
    <w:rPr>
      <w:rFonts w:ascii="Arial" w:eastAsia="Arial" w:hAnsi="Arial" w:cs="Arial"/>
      <w:sz w:val="34"/>
    </w:rPr>
  </w:style>
  <w:style w:type="character" w:customStyle="1" w:styleId="Heading3Char">
    <w:name w:val="Heading 3 Char"/>
    <w:basedOn w:val="a4"/>
    <w:uiPriority w:val="9"/>
    <w:rsid w:val="00372F9D"/>
    <w:rPr>
      <w:rFonts w:ascii="Arial" w:eastAsia="Arial" w:hAnsi="Arial" w:cs="Arial"/>
      <w:sz w:val="30"/>
      <w:szCs w:val="30"/>
    </w:rPr>
  </w:style>
  <w:style w:type="paragraph" w:customStyle="1" w:styleId="17">
    <w:name w:val="Заголовок1"/>
    <w:basedOn w:val="a3"/>
    <w:next w:val="a3"/>
    <w:uiPriority w:val="10"/>
    <w:qFormat/>
    <w:rsid w:val="00372F9D"/>
    <w:pPr>
      <w:spacing w:before="300" w:line="259" w:lineRule="auto"/>
      <w:contextualSpacing/>
    </w:pPr>
    <w:rPr>
      <w:rFonts w:eastAsia="Calibri"/>
      <w:sz w:val="48"/>
      <w:szCs w:val="48"/>
      <w:lang w:eastAsia="en-US"/>
    </w:rPr>
  </w:style>
  <w:style w:type="character" w:customStyle="1" w:styleId="af8">
    <w:name w:val="Название Знак"/>
    <w:basedOn w:val="a4"/>
    <w:link w:val="af9"/>
    <w:uiPriority w:val="10"/>
    <w:rsid w:val="00372F9D"/>
    <w:rPr>
      <w:sz w:val="48"/>
      <w:szCs w:val="48"/>
    </w:rPr>
  </w:style>
  <w:style w:type="paragraph" w:customStyle="1" w:styleId="18">
    <w:name w:val="Подзаголовок1"/>
    <w:basedOn w:val="a3"/>
    <w:next w:val="a3"/>
    <w:uiPriority w:val="11"/>
    <w:qFormat/>
    <w:rsid w:val="00372F9D"/>
    <w:pPr>
      <w:spacing w:before="200" w:line="259" w:lineRule="auto"/>
    </w:pPr>
    <w:rPr>
      <w:rFonts w:eastAsia="Calibri"/>
      <w:sz w:val="24"/>
      <w:szCs w:val="24"/>
      <w:lang w:eastAsia="en-US"/>
    </w:rPr>
  </w:style>
  <w:style w:type="character" w:customStyle="1" w:styleId="afa">
    <w:name w:val="Подзаголовок Знак"/>
    <w:basedOn w:val="a4"/>
    <w:link w:val="afb"/>
    <w:uiPriority w:val="11"/>
    <w:rsid w:val="00372F9D"/>
    <w:rPr>
      <w:sz w:val="24"/>
      <w:szCs w:val="24"/>
    </w:rPr>
  </w:style>
  <w:style w:type="paragraph" w:customStyle="1" w:styleId="212">
    <w:name w:val="Цитата 21"/>
    <w:basedOn w:val="a3"/>
    <w:next w:val="a3"/>
    <w:uiPriority w:val="29"/>
    <w:qFormat/>
    <w:rsid w:val="00372F9D"/>
    <w:pPr>
      <w:spacing w:after="160" w:line="259" w:lineRule="auto"/>
      <w:ind w:left="720" w:right="720"/>
    </w:pPr>
    <w:rPr>
      <w:rFonts w:eastAsia="Calibri"/>
      <w:i/>
      <w:lang w:eastAsia="en-US"/>
    </w:rPr>
  </w:style>
  <w:style w:type="character" w:customStyle="1" w:styleId="25">
    <w:name w:val="Цитата 2 Знак"/>
    <w:basedOn w:val="a4"/>
    <w:link w:val="26"/>
    <w:uiPriority w:val="29"/>
    <w:rsid w:val="00372F9D"/>
    <w:rPr>
      <w:i/>
    </w:rPr>
  </w:style>
  <w:style w:type="paragraph" w:customStyle="1" w:styleId="19">
    <w:name w:val="Выделенная цитата1"/>
    <w:basedOn w:val="a3"/>
    <w:next w:val="a3"/>
    <w:uiPriority w:val="30"/>
    <w:qFormat/>
    <w:rsid w:val="00372F9D"/>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eastAsia="Calibri"/>
      <w:i/>
      <w:lang w:eastAsia="en-US"/>
    </w:rPr>
  </w:style>
  <w:style w:type="character" w:customStyle="1" w:styleId="afc">
    <w:name w:val="Выделенная цитата Знак"/>
    <w:basedOn w:val="a4"/>
    <w:link w:val="afd"/>
    <w:uiPriority w:val="30"/>
    <w:rsid w:val="00372F9D"/>
    <w:rPr>
      <w:i/>
      <w:shd w:val="clear" w:color="auto" w:fill="F2F2F2"/>
    </w:rPr>
  </w:style>
  <w:style w:type="paragraph" w:customStyle="1" w:styleId="1a">
    <w:name w:val="Верхний колонтитул1"/>
    <w:basedOn w:val="a3"/>
    <w:next w:val="afe"/>
    <w:link w:val="aff"/>
    <w:uiPriority w:val="99"/>
    <w:unhideWhenUsed/>
    <w:rsid w:val="00372F9D"/>
    <w:pPr>
      <w:tabs>
        <w:tab w:val="center" w:pos="7143"/>
        <w:tab w:val="right" w:pos="14287"/>
      </w:tabs>
      <w:spacing w:after="0" w:line="240" w:lineRule="auto"/>
    </w:pPr>
  </w:style>
  <w:style w:type="character" w:customStyle="1" w:styleId="aff">
    <w:name w:val="Верхний колонтитул Знак"/>
    <w:basedOn w:val="a4"/>
    <w:link w:val="1a"/>
    <w:uiPriority w:val="99"/>
    <w:rsid w:val="00372F9D"/>
  </w:style>
  <w:style w:type="paragraph" w:customStyle="1" w:styleId="1b">
    <w:name w:val="Нижний колонтитул1"/>
    <w:basedOn w:val="a3"/>
    <w:next w:val="aff0"/>
    <w:link w:val="aff1"/>
    <w:uiPriority w:val="99"/>
    <w:unhideWhenUsed/>
    <w:rsid w:val="00372F9D"/>
    <w:pPr>
      <w:tabs>
        <w:tab w:val="center" w:pos="7143"/>
        <w:tab w:val="right" w:pos="14287"/>
      </w:tabs>
      <w:spacing w:after="0" w:line="240" w:lineRule="auto"/>
    </w:pPr>
  </w:style>
  <w:style w:type="character" w:customStyle="1" w:styleId="aff1">
    <w:name w:val="Нижний колонтитул Знак"/>
    <w:basedOn w:val="a4"/>
    <w:link w:val="1b"/>
    <w:uiPriority w:val="99"/>
    <w:rsid w:val="00372F9D"/>
  </w:style>
  <w:style w:type="character" w:customStyle="1" w:styleId="FooterChar">
    <w:name w:val="Footer Char"/>
    <w:basedOn w:val="a4"/>
    <w:uiPriority w:val="99"/>
    <w:rsid w:val="00372F9D"/>
  </w:style>
  <w:style w:type="paragraph" w:customStyle="1" w:styleId="1c">
    <w:name w:val="Название объекта1"/>
    <w:basedOn w:val="a3"/>
    <w:next w:val="a3"/>
    <w:uiPriority w:val="35"/>
    <w:semiHidden/>
    <w:unhideWhenUsed/>
    <w:qFormat/>
    <w:rsid w:val="00372F9D"/>
    <w:pPr>
      <w:spacing w:after="160"/>
    </w:pPr>
    <w:rPr>
      <w:rFonts w:eastAsia="Calibri"/>
      <w:b/>
      <w:bCs/>
      <w:color w:val="4472C4"/>
      <w:sz w:val="18"/>
      <w:szCs w:val="18"/>
      <w:lang w:eastAsia="en-US"/>
    </w:rPr>
  </w:style>
  <w:style w:type="table" w:customStyle="1" w:styleId="TableGridLight">
    <w:name w:val="Table Grid Light"/>
    <w:basedOn w:val="a5"/>
    <w:uiPriority w:val="59"/>
    <w:rsid w:val="00372F9D"/>
    <w:pPr>
      <w:spacing w:after="0" w:line="240" w:lineRule="auto"/>
    </w:pPr>
    <w:rPr>
      <w:rFonts w:eastAsia="Calibri"/>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
    <w:name w:val="Таблица простая 11"/>
    <w:basedOn w:val="a5"/>
    <w:next w:val="PlainTable1"/>
    <w:uiPriority w:val="59"/>
    <w:rsid w:val="00372F9D"/>
    <w:pPr>
      <w:spacing w:after="0" w:line="240" w:lineRule="auto"/>
    </w:pPr>
    <w:rPr>
      <w:rFonts w:eastAsia="Calibri"/>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
    <w:name w:val="Таблица простая 21"/>
    <w:basedOn w:val="a5"/>
    <w:next w:val="PlainTable2"/>
    <w:uiPriority w:val="59"/>
    <w:rsid w:val="00372F9D"/>
    <w:pPr>
      <w:spacing w:after="0" w:line="240" w:lineRule="auto"/>
    </w:pPr>
    <w:rPr>
      <w:rFonts w:eastAsia="Calibri"/>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
    <w:name w:val="Таблица простая 31"/>
    <w:basedOn w:val="a5"/>
    <w:next w:val="PlainTable3"/>
    <w:uiPriority w:val="99"/>
    <w:rsid w:val="00372F9D"/>
    <w:pPr>
      <w:spacing w:after="0" w:line="240" w:lineRule="auto"/>
    </w:pPr>
    <w:rPr>
      <w:rFonts w:eastAsia="Calibri"/>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5"/>
    <w:next w:val="PlainTable4"/>
    <w:uiPriority w:val="99"/>
    <w:rsid w:val="00372F9D"/>
    <w:pPr>
      <w:spacing w:after="0" w:line="240" w:lineRule="auto"/>
    </w:pPr>
    <w:rPr>
      <w:rFonts w:eastAsia="Calibri"/>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5"/>
    <w:next w:val="PlainTable5"/>
    <w:uiPriority w:val="99"/>
    <w:rsid w:val="00372F9D"/>
    <w:pPr>
      <w:spacing w:after="0" w:line="240" w:lineRule="auto"/>
    </w:pPr>
    <w:rPr>
      <w:rFonts w:eastAsia="Calibri"/>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5"/>
    <w:next w:val="GridTable1Light"/>
    <w:uiPriority w:val="99"/>
    <w:rsid w:val="00372F9D"/>
    <w:pPr>
      <w:spacing w:after="0" w:line="240" w:lineRule="auto"/>
    </w:pPr>
    <w:rPr>
      <w:rFonts w:eastAsia="Calibri"/>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5"/>
    <w:uiPriority w:val="99"/>
    <w:rsid w:val="00372F9D"/>
    <w:pPr>
      <w:spacing w:after="0" w:line="240" w:lineRule="auto"/>
    </w:pPr>
    <w:rPr>
      <w:rFonts w:eastAsia="Calibri"/>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5"/>
    <w:uiPriority w:val="99"/>
    <w:rsid w:val="00372F9D"/>
    <w:pPr>
      <w:spacing w:after="0" w:line="240" w:lineRule="auto"/>
    </w:pPr>
    <w:rPr>
      <w:rFonts w:eastAsia="Calibri"/>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5"/>
    <w:uiPriority w:val="99"/>
    <w:rsid w:val="00372F9D"/>
    <w:pPr>
      <w:spacing w:after="0" w:line="240" w:lineRule="auto"/>
    </w:pPr>
    <w:rPr>
      <w:rFonts w:eastAsia="Calibri"/>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5"/>
    <w:uiPriority w:val="99"/>
    <w:rsid w:val="00372F9D"/>
    <w:pPr>
      <w:spacing w:after="0" w:line="240" w:lineRule="auto"/>
    </w:pPr>
    <w:rPr>
      <w:rFonts w:eastAsia="Calibri"/>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5"/>
    <w:uiPriority w:val="99"/>
    <w:rsid w:val="00372F9D"/>
    <w:pPr>
      <w:spacing w:after="0" w:line="240" w:lineRule="auto"/>
    </w:pPr>
    <w:rPr>
      <w:rFonts w:eastAsia="Calibri"/>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5"/>
    <w:next w:val="GridTable2"/>
    <w:uiPriority w:val="99"/>
    <w:rsid w:val="00372F9D"/>
    <w:pPr>
      <w:spacing w:after="0" w:line="240" w:lineRule="auto"/>
    </w:pPr>
    <w:rPr>
      <w:rFonts w:eastAsia="Calibri"/>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5"/>
    <w:uiPriority w:val="99"/>
    <w:rsid w:val="00372F9D"/>
    <w:pPr>
      <w:spacing w:after="0" w:line="240" w:lineRule="auto"/>
    </w:pPr>
    <w:rPr>
      <w:rFonts w:eastAsia="Calibri"/>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5"/>
    <w:uiPriority w:val="99"/>
    <w:rsid w:val="00372F9D"/>
    <w:pPr>
      <w:spacing w:after="0" w:line="240" w:lineRule="auto"/>
    </w:pPr>
    <w:rPr>
      <w:rFonts w:eastAsia="Calibri"/>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5"/>
    <w:uiPriority w:val="99"/>
    <w:rsid w:val="00372F9D"/>
    <w:pPr>
      <w:spacing w:after="0" w:line="240" w:lineRule="auto"/>
    </w:pPr>
    <w:rPr>
      <w:rFonts w:eastAsia="Calibri"/>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5"/>
    <w:uiPriority w:val="99"/>
    <w:rsid w:val="00372F9D"/>
    <w:pPr>
      <w:spacing w:after="0" w:line="240" w:lineRule="auto"/>
    </w:pPr>
    <w:rPr>
      <w:rFonts w:eastAsia="Calibri"/>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5"/>
    <w:uiPriority w:val="99"/>
    <w:rsid w:val="00372F9D"/>
    <w:pPr>
      <w:spacing w:after="0" w:line="240" w:lineRule="auto"/>
    </w:pPr>
    <w:rPr>
      <w:rFonts w:eastAsia="Calibri"/>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5"/>
    <w:uiPriority w:val="99"/>
    <w:rsid w:val="00372F9D"/>
    <w:pPr>
      <w:spacing w:after="0" w:line="240" w:lineRule="auto"/>
    </w:pPr>
    <w:rPr>
      <w:rFonts w:eastAsia="Calibri"/>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5"/>
    <w:next w:val="GridTable3"/>
    <w:uiPriority w:val="99"/>
    <w:rsid w:val="00372F9D"/>
    <w:pPr>
      <w:spacing w:after="0" w:line="240" w:lineRule="auto"/>
    </w:pPr>
    <w:rPr>
      <w:rFonts w:eastAsia="Calibri"/>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5"/>
    <w:uiPriority w:val="99"/>
    <w:rsid w:val="00372F9D"/>
    <w:pPr>
      <w:spacing w:after="0" w:line="240" w:lineRule="auto"/>
    </w:pPr>
    <w:rPr>
      <w:rFonts w:eastAsia="Calibri"/>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5"/>
    <w:uiPriority w:val="99"/>
    <w:rsid w:val="00372F9D"/>
    <w:pPr>
      <w:spacing w:after="0" w:line="240" w:lineRule="auto"/>
    </w:pPr>
    <w:rPr>
      <w:rFonts w:eastAsia="Calibri"/>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5"/>
    <w:uiPriority w:val="99"/>
    <w:rsid w:val="00372F9D"/>
    <w:pPr>
      <w:spacing w:after="0" w:line="240" w:lineRule="auto"/>
    </w:pPr>
    <w:rPr>
      <w:rFonts w:eastAsia="Calibri"/>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5"/>
    <w:uiPriority w:val="99"/>
    <w:rsid w:val="00372F9D"/>
    <w:pPr>
      <w:spacing w:after="0" w:line="240" w:lineRule="auto"/>
    </w:pPr>
    <w:rPr>
      <w:rFonts w:eastAsia="Calibri"/>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5"/>
    <w:uiPriority w:val="99"/>
    <w:rsid w:val="00372F9D"/>
    <w:pPr>
      <w:spacing w:after="0" w:line="240" w:lineRule="auto"/>
    </w:pPr>
    <w:rPr>
      <w:rFonts w:eastAsia="Calibri"/>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5"/>
    <w:uiPriority w:val="99"/>
    <w:rsid w:val="00372F9D"/>
    <w:pPr>
      <w:spacing w:after="0" w:line="240" w:lineRule="auto"/>
    </w:pPr>
    <w:rPr>
      <w:rFonts w:eastAsia="Calibri"/>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5"/>
    <w:next w:val="GridTable4"/>
    <w:uiPriority w:val="59"/>
    <w:rsid w:val="00372F9D"/>
    <w:pPr>
      <w:spacing w:after="0" w:line="240" w:lineRule="auto"/>
    </w:pPr>
    <w:rPr>
      <w:rFonts w:eastAsia="Calibri"/>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5"/>
    <w:uiPriority w:val="59"/>
    <w:rsid w:val="00372F9D"/>
    <w:pPr>
      <w:spacing w:after="0" w:line="240" w:lineRule="auto"/>
    </w:pPr>
    <w:rPr>
      <w:rFonts w:eastAsia="Calibri"/>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5"/>
    <w:uiPriority w:val="59"/>
    <w:rsid w:val="00372F9D"/>
    <w:pPr>
      <w:spacing w:after="0" w:line="240" w:lineRule="auto"/>
    </w:pPr>
    <w:rPr>
      <w:rFonts w:eastAsia="Calibri"/>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5"/>
    <w:uiPriority w:val="59"/>
    <w:rsid w:val="00372F9D"/>
    <w:pPr>
      <w:spacing w:after="0" w:line="240" w:lineRule="auto"/>
    </w:pPr>
    <w:rPr>
      <w:rFonts w:eastAsia="Calibri"/>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5"/>
    <w:uiPriority w:val="59"/>
    <w:rsid w:val="00372F9D"/>
    <w:pPr>
      <w:spacing w:after="0" w:line="240" w:lineRule="auto"/>
    </w:pPr>
    <w:rPr>
      <w:rFonts w:eastAsia="Calibri"/>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5"/>
    <w:uiPriority w:val="59"/>
    <w:rsid w:val="00372F9D"/>
    <w:pPr>
      <w:spacing w:after="0" w:line="240" w:lineRule="auto"/>
    </w:pPr>
    <w:rPr>
      <w:rFonts w:eastAsia="Calibri"/>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5"/>
    <w:uiPriority w:val="59"/>
    <w:rsid w:val="00372F9D"/>
    <w:pPr>
      <w:spacing w:after="0" w:line="240" w:lineRule="auto"/>
    </w:pPr>
    <w:rPr>
      <w:rFonts w:eastAsia="Calibri"/>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5"/>
    <w:next w:val="GridTable5Dark"/>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5"/>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5"/>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5"/>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5"/>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5"/>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5"/>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5"/>
    <w:next w:val="GridTable6Colorful"/>
    <w:uiPriority w:val="99"/>
    <w:rsid w:val="00372F9D"/>
    <w:pPr>
      <w:spacing w:after="0" w:line="240" w:lineRule="auto"/>
    </w:pPr>
    <w:rPr>
      <w:rFonts w:eastAsia="Calibri"/>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5"/>
    <w:uiPriority w:val="99"/>
    <w:rsid w:val="00372F9D"/>
    <w:pPr>
      <w:spacing w:after="0" w:line="240" w:lineRule="auto"/>
    </w:pPr>
    <w:rPr>
      <w:rFonts w:eastAsia="Calibri"/>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5"/>
    <w:uiPriority w:val="99"/>
    <w:rsid w:val="00372F9D"/>
    <w:pPr>
      <w:spacing w:after="0" w:line="240" w:lineRule="auto"/>
    </w:pPr>
    <w:rPr>
      <w:rFonts w:eastAsia="Calibri"/>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5"/>
    <w:uiPriority w:val="99"/>
    <w:rsid w:val="00372F9D"/>
    <w:pPr>
      <w:spacing w:after="0" w:line="240" w:lineRule="auto"/>
    </w:pPr>
    <w:rPr>
      <w:rFonts w:eastAsia="Calibri"/>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5"/>
    <w:uiPriority w:val="99"/>
    <w:rsid w:val="00372F9D"/>
    <w:pPr>
      <w:spacing w:after="0" w:line="240" w:lineRule="auto"/>
    </w:pPr>
    <w:rPr>
      <w:rFonts w:eastAsia="Calibri"/>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5"/>
    <w:uiPriority w:val="99"/>
    <w:rsid w:val="00372F9D"/>
    <w:pPr>
      <w:spacing w:after="0" w:line="240" w:lineRule="auto"/>
    </w:pPr>
    <w:rPr>
      <w:rFonts w:eastAsia="Calibri"/>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
    <w:name w:val="Таблица-сетка 7 цветная1"/>
    <w:basedOn w:val="a5"/>
    <w:next w:val="GridTable7Colorful"/>
    <w:uiPriority w:val="99"/>
    <w:rsid w:val="00372F9D"/>
    <w:pPr>
      <w:spacing w:after="0" w:line="240" w:lineRule="auto"/>
    </w:pPr>
    <w:rPr>
      <w:rFonts w:eastAsia="Calibri"/>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000000"/>
          <w:left w:val="none" w:sz="0" w:space="0" w:color="000000"/>
          <w:bottom w:val="single" w:sz="4" w:space="0" w:color="7F7F7F"/>
          <w:right w:val="none" w:sz="0" w:space="0" w:color="000000"/>
        </w:tcBorders>
        <w:shd w:val="clear" w:color="FFFFFF" w:fill="FFFFFF"/>
      </w:tcPr>
    </w:tblStylePr>
    <w:tblStylePr w:type="lastRow">
      <w:rPr>
        <w:rFonts w:ascii="Arial" w:hAnsi="Arial"/>
        <w:b/>
        <w:color w:val="7F7F7F"/>
        <w:sz w:val="22"/>
      </w:rPr>
      <w:tblPr/>
      <w:tcPr>
        <w:tcBorders>
          <w:top w:val="single" w:sz="4" w:space="0" w:color="7F7F7F"/>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7F7F7F"/>
        <w:sz w:val="22"/>
      </w:rPr>
      <w:tblPr/>
      <w:tcPr>
        <w:tcBorders>
          <w:top w:val="none" w:sz="0" w:space="0" w:color="000000"/>
          <w:left w:val="none" w:sz="0" w:space="0" w:color="000000"/>
          <w:bottom w:val="none" w:sz="0" w:space="0" w:color="000000"/>
          <w:right w:val="single" w:sz="4" w:space="0" w:color="7F7F7F"/>
        </w:tcBorders>
        <w:shd w:val="clear" w:color="FFFFFF" w:fill="auto"/>
      </w:tcPr>
    </w:tblStylePr>
    <w:tblStylePr w:type="lastCol">
      <w:rPr>
        <w:rFonts w:ascii="Arial" w:hAnsi="Arial"/>
        <w:i/>
        <w:color w:val="7F7F7F"/>
        <w:sz w:val="22"/>
      </w:rPr>
      <w:tblPr/>
      <w:tcPr>
        <w:tcBorders>
          <w:top w:val="none" w:sz="0" w:space="0" w:color="000000"/>
          <w:left w:val="single" w:sz="4" w:space="0" w:color="7F7F7F"/>
          <w:bottom w:val="none" w:sz="0" w:space="0" w:color="000000"/>
          <w:right w:val="none" w:sz="0"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5"/>
    <w:uiPriority w:val="99"/>
    <w:rsid w:val="00372F9D"/>
    <w:pPr>
      <w:spacing w:after="0" w:line="240" w:lineRule="auto"/>
    </w:pPr>
    <w:rPr>
      <w:rFonts w:eastAsia="Calibri"/>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000000"/>
          <w:left w:val="none" w:sz="0" w:space="0" w:color="000000"/>
          <w:bottom w:val="single" w:sz="4" w:space="0" w:color="A0B7E1"/>
          <w:right w:val="none" w:sz="0" w:space="0" w:color="000000"/>
        </w:tcBorders>
        <w:shd w:val="clear" w:color="FFFFFF" w:fill="FFFFFF"/>
      </w:tcPr>
    </w:tblStylePr>
    <w:tblStylePr w:type="lastRow">
      <w:rPr>
        <w:rFonts w:ascii="Arial" w:hAnsi="Arial"/>
        <w:b/>
        <w:color w:val="A0B7E1"/>
        <w:sz w:val="22"/>
      </w:rPr>
      <w:tblPr/>
      <w:tcPr>
        <w:tcBorders>
          <w:top w:val="single" w:sz="4" w:space="0" w:color="A0B7E1"/>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A0B7E1"/>
        <w:sz w:val="22"/>
      </w:rPr>
      <w:tblPr/>
      <w:tcPr>
        <w:tcBorders>
          <w:top w:val="none" w:sz="0" w:space="0" w:color="000000"/>
          <w:left w:val="none" w:sz="0" w:space="0" w:color="000000"/>
          <w:bottom w:val="none" w:sz="0" w:space="0" w:color="000000"/>
          <w:right w:val="single" w:sz="4" w:space="0" w:color="A0B7E1"/>
        </w:tcBorders>
        <w:shd w:val="clear" w:color="FFFFFF" w:fill="auto"/>
      </w:tcPr>
    </w:tblStylePr>
    <w:tblStylePr w:type="lastCol">
      <w:rPr>
        <w:rFonts w:ascii="Arial" w:hAnsi="Arial"/>
        <w:i/>
        <w:color w:val="A0B7E1"/>
        <w:sz w:val="22"/>
      </w:rPr>
      <w:tblPr/>
      <w:tcPr>
        <w:tcBorders>
          <w:top w:val="none" w:sz="0" w:space="0" w:color="000000"/>
          <w:left w:val="single" w:sz="4" w:space="0" w:color="A0B7E1"/>
          <w:bottom w:val="none" w:sz="0" w:space="0" w:color="000000"/>
          <w:right w:val="none" w:sz="0" w:space="0" w:color="000000"/>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5"/>
    <w:uiPriority w:val="99"/>
    <w:rsid w:val="00372F9D"/>
    <w:pPr>
      <w:spacing w:after="0" w:line="240" w:lineRule="auto"/>
    </w:pPr>
    <w:rPr>
      <w:rFonts w:eastAsia="Calibri"/>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000000"/>
          <w:left w:val="none" w:sz="0" w:space="0" w:color="000000"/>
          <w:bottom w:val="single" w:sz="4" w:space="0" w:color="F4B184"/>
          <w:right w:val="none" w:sz="0" w:space="0" w:color="000000"/>
        </w:tcBorders>
        <w:shd w:val="clear" w:color="FFFFFF" w:fill="FFFFFF"/>
      </w:tcPr>
    </w:tblStylePr>
    <w:tblStylePr w:type="lastRow">
      <w:rPr>
        <w:rFonts w:ascii="Arial" w:hAnsi="Arial"/>
        <w:b/>
        <w:color w:val="F4B184"/>
        <w:sz w:val="22"/>
      </w:rPr>
      <w:tblPr/>
      <w:tcPr>
        <w:tcBorders>
          <w:top w:val="single" w:sz="4" w:space="0" w:color="F4B184"/>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F4B184"/>
        <w:sz w:val="22"/>
      </w:rPr>
      <w:tblPr/>
      <w:tcPr>
        <w:tcBorders>
          <w:top w:val="none" w:sz="0" w:space="0" w:color="000000"/>
          <w:left w:val="none" w:sz="0" w:space="0" w:color="000000"/>
          <w:bottom w:val="none" w:sz="0" w:space="0" w:color="000000"/>
          <w:right w:val="single" w:sz="4" w:space="0" w:color="F4B184"/>
        </w:tcBorders>
        <w:shd w:val="clear" w:color="FFFFFF" w:fill="auto"/>
      </w:tcPr>
    </w:tblStylePr>
    <w:tblStylePr w:type="lastCol">
      <w:rPr>
        <w:rFonts w:ascii="Arial" w:hAnsi="Arial"/>
        <w:i/>
        <w:color w:val="F4B184"/>
        <w:sz w:val="22"/>
      </w:rPr>
      <w:tblPr/>
      <w:tcPr>
        <w:tcBorders>
          <w:top w:val="none" w:sz="0" w:space="0" w:color="000000"/>
          <w:left w:val="single" w:sz="4" w:space="0" w:color="F4B184"/>
          <w:bottom w:val="none" w:sz="0" w:space="0" w:color="000000"/>
          <w:right w:val="none" w:sz="0"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5"/>
    <w:uiPriority w:val="99"/>
    <w:rsid w:val="00372F9D"/>
    <w:pPr>
      <w:spacing w:after="0" w:line="240" w:lineRule="auto"/>
    </w:pPr>
    <w:rPr>
      <w:rFonts w:eastAsia="Calibri"/>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000000"/>
          <w:left w:val="none" w:sz="0" w:space="0" w:color="000000"/>
          <w:bottom w:val="single" w:sz="4" w:space="0" w:color="A5A5A5"/>
          <w:right w:val="none" w:sz="0" w:space="0" w:color="000000"/>
        </w:tcBorders>
        <w:shd w:val="clear" w:color="FFFFFF" w:fill="FFFFFF"/>
      </w:tcPr>
    </w:tblStylePr>
    <w:tblStylePr w:type="lastRow">
      <w:rPr>
        <w:rFonts w:ascii="Arial" w:hAnsi="Arial"/>
        <w:b/>
        <w:color w:val="A5A5A5"/>
        <w:sz w:val="22"/>
      </w:rPr>
      <w:tblPr/>
      <w:tcPr>
        <w:tcBorders>
          <w:top w:val="single" w:sz="4" w:space="0" w:color="A5A5A5"/>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A5A5A5"/>
        <w:sz w:val="22"/>
      </w:rPr>
      <w:tblPr/>
      <w:tcPr>
        <w:tcBorders>
          <w:top w:val="none" w:sz="0" w:space="0" w:color="000000"/>
          <w:left w:val="none" w:sz="0" w:space="0" w:color="000000"/>
          <w:bottom w:val="none" w:sz="0" w:space="0" w:color="000000"/>
          <w:right w:val="single" w:sz="4" w:space="0" w:color="A5A5A5"/>
        </w:tcBorders>
        <w:shd w:val="clear" w:color="FFFFFF" w:fill="auto"/>
      </w:tcPr>
    </w:tblStylePr>
    <w:tblStylePr w:type="lastCol">
      <w:rPr>
        <w:rFonts w:ascii="Arial" w:hAnsi="Arial"/>
        <w:i/>
        <w:color w:val="A5A5A5"/>
        <w:sz w:val="22"/>
      </w:rPr>
      <w:tblPr/>
      <w:tcPr>
        <w:tcBorders>
          <w:top w:val="none" w:sz="0" w:space="0" w:color="000000"/>
          <w:left w:val="single" w:sz="4" w:space="0" w:color="A5A5A5"/>
          <w:bottom w:val="none" w:sz="0" w:space="0" w:color="000000"/>
          <w:right w:val="none" w:sz="0"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5"/>
    <w:uiPriority w:val="99"/>
    <w:rsid w:val="00372F9D"/>
    <w:pPr>
      <w:spacing w:after="0" w:line="240" w:lineRule="auto"/>
    </w:pPr>
    <w:rPr>
      <w:rFonts w:eastAsia="Calibri"/>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000000"/>
          <w:left w:val="none" w:sz="0" w:space="0" w:color="000000"/>
          <w:bottom w:val="single" w:sz="4" w:space="0" w:color="FFD865"/>
          <w:right w:val="none" w:sz="0" w:space="0" w:color="000000"/>
        </w:tcBorders>
        <w:shd w:val="clear" w:color="FFFFFF" w:fill="FFFFFF"/>
      </w:tcPr>
    </w:tblStylePr>
    <w:tblStylePr w:type="lastRow">
      <w:rPr>
        <w:rFonts w:ascii="Arial" w:hAnsi="Arial"/>
        <w:b/>
        <w:color w:val="FFD865"/>
        <w:sz w:val="22"/>
      </w:rPr>
      <w:tblPr/>
      <w:tcPr>
        <w:tcBorders>
          <w:top w:val="single" w:sz="4" w:space="0" w:color="FFD865"/>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FFD865"/>
        <w:sz w:val="22"/>
      </w:rPr>
      <w:tblPr/>
      <w:tcPr>
        <w:tcBorders>
          <w:top w:val="none" w:sz="0" w:space="0" w:color="000000"/>
          <w:left w:val="none" w:sz="0" w:space="0" w:color="000000"/>
          <w:bottom w:val="none" w:sz="0" w:space="0" w:color="000000"/>
          <w:right w:val="single" w:sz="4" w:space="0" w:color="FFD865"/>
        </w:tcBorders>
        <w:shd w:val="clear" w:color="FFFFFF" w:fill="auto"/>
      </w:tcPr>
    </w:tblStylePr>
    <w:tblStylePr w:type="lastCol">
      <w:rPr>
        <w:rFonts w:ascii="Arial" w:hAnsi="Arial"/>
        <w:i/>
        <w:color w:val="FFD865"/>
        <w:sz w:val="22"/>
      </w:rPr>
      <w:tblPr/>
      <w:tcPr>
        <w:tcBorders>
          <w:top w:val="none" w:sz="0" w:space="0" w:color="000000"/>
          <w:left w:val="single" w:sz="4" w:space="0" w:color="FFD865"/>
          <w:bottom w:val="none" w:sz="0" w:space="0" w:color="000000"/>
          <w:right w:val="none" w:sz="0"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5"/>
    <w:uiPriority w:val="99"/>
    <w:rsid w:val="00372F9D"/>
    <w:pPr>
      <w:spacing w:after="0" w:line="240" w:lineRule="auto"/>
    </w:pPr>
    <w:rPr>
      <w:rFonts w:eastAsia="Calibri"/>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000000"/>
          <w:left w:val="none" w:sz="0" w:space="0" w:color="000000"/>
          <w:bottom w:val="single" w:sz="4" w:space="0" w:color="A2C6E7"/>
          <w:right w:val="none" w:sz="0" w:space="0" w:color="000000"/>
        </w:tcBorders>
        <w:shd w:val="clear" w:color="FFFFFF" w:fill="FFFFFF"/>
      </w:tcPr>
    </w:tblStylePr>
    <w:tblStylePr w:type="lastRow">
      <w:rPr>
        <w:rFonts w:ascii="Arial" w:hAnsi="Arial"/>
        <w:b/>
        <w:color w:val="245A8D"/>
        <w:sz w:val="22"/>
      </w:rPr>
      <w:tblPr/>
      <w:tcPr>
        <w:tcBorders>
          <w:top w:val="single" w:sz="4" w:space="0" w:color="A2C6E7"/>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245A8D"/>
        <w:sz w:val="22"/>
      </w:rPr>
      <w:tblPr/>
      <w:tcPr>
        <w:tcBorders>
          <w:top w:val="none" w:sz="0" w:space="0" w:color="000000"/>
          <w:left w:val="none" w:sz="0" w:space="0" w:color="000000"/>
          <w:bottom w:val="none" w:sz="0" w:space="0" w:color="000000"/>
          <w:right w:val="single" w:sz="4" w:space="0" w:color="A2C6E7"/>
        </w:tcBorders>
        <w:shd w:val="clear" w:color="FFFFFF" w:fill="auto"/>
      </w:tcPr>
    </w:tblStylePr>
    <w:tblStylePr w:type="lastCol">
      <w:rPr>
        <w:rFonts w:ascii="Arial" w:hAnsi="Arial"/>
        <w:i/>
        <w:color w:val="245A8D"/>
        <w:sz w:val="22"/>
      </w:rPr>
      <w:tblPr/>
      <w:tcPr>
        <w:tcBorders>
          <w:top w:val="none" w:sz="0" w:space="0" w:color="000000"/>
          <w:left w:val="single" w:sz="4" w:space="0" w:color="A2C6E7"/>
          <w:bottom w:val="none" w:sz="0" w:space="0" w:color="000000"/>
          <w:right w:val="none" w:sz="0" w:space="0" w:color="000000"/>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5"/>
    <w:uiPriority w:val="99"/>
    <w:rsid w:val="00372F9D"/>
    <w:pPr>
      <w:spacing w:after="0" w:line="240" w:lineRule="auto"/>
    </w:pPr>
    <w:rPr>
      <w:rFonts w:eastAsia="Calibri"/>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000000"/>
          <w:left w:val="none" w:sz="0" w:space="0" w:color="000000"/>
          <w:bottom w:val="single" w:sz="4" w:space="0" w:color="ADD394"/>
          <w:right w:val="none" w:sz="0" w:space="0" w:color="000000"/>
        </w:tcBorders>
        <w:shd w:val="clear" w:color="FFFFFF" w:fill="FFFFFF"/>
      </w:tcPr>
    </w:tblStylePr>
    <w:tblStylePr w:type="lastRow">
      <w:rPr>
        <w:rFonts w:ascii="Arial" w:hAnsi="Arial"/>
        <w:b/>
        <w:color w:val="416429"/>
        <w:sz w:val="22"/>
      </w:rPr>
      <w:tblPr/>
      <w:tcPr>
        <w:tcBorders>
          <w:top w:val="single" w:sz="4" w:space="0" w:color="ADD394"/>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416429"/>
        <w:sz w:val="22"/>
      </w:rPr>
      <w:tblPr/>
      <w:tcPr>
        <w:tcBorders>
          <w:top w:val="none" w:sz="0" w:space="0" w:color="000000"/>
          <w:left w:val="none" w:sz="0" w:space="0" w:color="000000"/>
          <w:bottom w:val="none" w:sz="0" w:space="0" w:color="000000"/>
          <w:right w:val="single" w:sz="4" w:space="0" w:color="ADD394"/>
        </w:tcBorders>
        <w:shd w:val="clear" w:color="FFFFFF" w:fill="auto"/>
      </w:tcPr>
    </w:tblStylePr>
    <w:tblStylePr w:type="lastCol">
      <w:rPr>
        <w:rFonts w:ascii="Arial" w:hAnsi="Arial"/>
        <w:i/>
        <w:color w:val="416429"/>
        <w:sz w:val="22"/>
      </w:rPr>
      <w:tblPr/>
      <w:tcPr>
        <w:tcBorders>
          <w:top w:val="none" w:sz="0" w:space="0" w:color="000000"/>
          <w:left w:val="single" w:sz="4" w:space="0" w:color="ADD394"/>
          <w:bottom w:val="none" w:sz="0" w:space="0" w:color="000000"/>
          <w:right w:val="none" w:sz="0"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5"/>
    <w:next w:val="ListTable1Light"/>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5"/>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5"/>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5"/>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5"/>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5"/>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5"/>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5"/>
    <w:next w:val="ListTable2"/>
    <w:uiPriority w:val="99"/>
    <w:rsid w:val="00372F9D"/>
    <w:pPr>
      <w:spacing w:after="0" w:line="240" w:lineRule="auto"/>
    </w:pPr>
    <w:rPr>
      <w:rFonts w:eastAsia="Calibri"/>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5"/>
    <w:uiPriority w:val="99"/>
    <w:rsid w:val="00372F9D"/>
    <w:pPr>
      <w:spacing w:after="0" w:line="240" w:lineRule="auto"/>
    </w:pPr>
    <w:rPr>
      <w:rFonts w:eastAsia="Calibri"/>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5"/>
    <w:uiPriority w:val="99"/>
    <w:rsid w:val="00372F9D"/>
    <w:pPr>
      <w:spacing w:after="0" w:line="240" w:lineRule="auto"/>
    </w:pPr>
    <w:rPr>
      <w:rFonts w:eastAsia="Calibri"/>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5"/>
    <w:uiPriority w:val="99"/>
    <w:rsid w:val="00372F9D"/>
    <w:pPr>
      <w:spacing w:after="0" w:line="240" w:lineRule="auto"/>
    </w:pPr>
    <w:rPr>
      <w:rFonts w:eastAsia="Calibri"/>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5"/>
    <w:uiPriority w:val="99"/>
    <w:rsid w:val="00372F9D"/>
    <w:pPr>
      <w:spacing w:after="0" w:line="240" w:lineRule="auto"/>
    </w:pPr>
    <w:rPr>
      <w:rFonts w:eastAsia="Calibri"/>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5"/>
    <w:uiPriority w:val="99"/>
    <w:rsid w:val="00372F9D"/>
    <w:pPr>
      <w:spacing w:after="0" w:line="240" w:lineRule="auto"/>
    </w:pPr>
    <w:rPr>
      <w:rFonts w:eastAsia="Calibri"/>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5"/>
    <w:next w:val="ListTable3"/>
    <w:uiPriority w:val="99"/>
    <w:rsid w:val="00372F9D"/>
    <w:pPr>
      <w:spacing w:after="0" w:line="240" w:lineRule="auto"/>
    </w:pPr>
    <w:rPr>
      <w:rFonts w:eastAsia="Calibri"/>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5"/>
    <w:uiPriority w:val="99"/>
    <w:rsid w:val="00372F9D"/>
    <w:pPr>
      <w:spacing w:after="0" w:line="240" w:lineRule="auto"/>
    </w:pPr>
    <w:rPr>
      <w:rFonts w:eastAsia="Calibri"/>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5"/>
    <w:uiPriority w:val="99"/>
    <w:rsid w:val="00372F9D"/>
    <w:pPr>
      <w:spacing w:after="0" w:line="240" w:lineRule="auto"/>
    </w:pPr>
    <w:rPr>
      <w:rFonts w:eastAsia="Calibri"/>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5"/>
    <w:uiPriority w:val="99"/>
    <w:rsid w:val="00372F9D"/>
    <w:pPr>
      <w:spacing w:after="0" w:line="240" w:lineRule="auto"/>
    </w:pPr>
    <w:rPr>
      <w:rFonts w:eastAsia="Calibri"/>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5"/>
    <w:uiPriority w:val="99"/>
    <w:rsid w:val="00372F9D"/>
    <w:pPr>
      <w:spacing w:after="0" w:line="240" w:lineRule="auto"/>
    </w:pPr>
    <w:rPr>
      <w:rFonts w:eastAsia="Calibri"/>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5"/>
    <w:uiPriority w:val="99"/>
    <w:rsid w:val="00372F9D"/>
    <w:pPr>
      <w:spacing w:after="0" w:line="240" w:lineRule="auto"/>
    </w:pPr>
    <w:rPr>
      <w:rFonts w:eastAsia="Calibri"/>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5"/>
    <w:next w:val="ListTable4"/>
    <w:uiPriority w:val="99"/>
    <w:rsid w:val="00372F9D"/>
    <w:pPr>
      <w:spacing w:after="0" w:line="240" w:lineRule="auto"/>
    </w:pPr>
    <w:rPr>
      <w:rFonts w:eastAsia="Calibri"/>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5"/>
    <w:uiPriority w:val="99"/>
    <w:rsid w:val="00372F9D"/>
    <w:pPr>
      <w:spacing w:after="0" w:line="240" w:lineRule="auto"/>
    </w:pPr>
    <w:rPr>
      <w:rFonts w:eastAsia="Calibri"/>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5"/>
    <w:uiPriority w:val="99"/>
    <w:rsid w:val="00372F9D"/>
    <w:pPr>
      <w:spacing w:after="0" w:line="240" w:lineRule="auto"/>
    </w:pPr>
    <w:rPr>
      <w:rFonts w:eastAsia="Calibri"/>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5"/>
    <w:uiPriority w:val="99"/>
    <w:rsid w:val="00372F9D"/>
    <w:pPr>
      <w:spacing w:after="0" w:line="240" w:lineRule="auto"/>
    </w:pPr>
    <w:rPr>
      <w:rFonts w:eastAsia="Calibri"/>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5"/>
    <w:uiPriority w:val="99"/>
    <w:rsid w:val="00372F9D"/>
    <w:pPr>
      <w:spacing w:after="0" w:line="240" w:lineRule="auto"/>
    </w:pPr>
    <w:rPr>
      <w:rFonts w:eastAsia="Calibri"/>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5"/>
    <w:uiPriority w:val="99"/>
    <w:rsid w:val="00372F9D"/>
    <w:pPr>
      <w:spacing w:after="0" w:line="240" w:lineRule="auto"/>
    </w:pPr>
    <w:rPr>
      <w:rFonts w:eastAsia="Calibri"/>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5"/>
    <w:next w:val="ListTable5Dark"/>
    <w:uiPriority w:val="99"/>
    <w:rsid w:val="00372F9D"/>
    <w:pPr>
      <w:spacing w:after="0" w:line="240" w:lineRule="auto"/>
    </w:pPr>
    <w:rPr>
      <w:rFonts w:eastAsia="Calibri"/>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5"/>
    <w:uiPriority w:val="99"/>
    <w:rsid w:val="00372F9D"/>
    <w:pPr>
      <w:spacing w:after="0" w:line="240" w:lineRule="auto"/>
    </w:pPr>
    <w:rPr>
      <w:rFonts w:eastAsia="Calibri"/>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5"/>
    <w:uiPriority w:val="99"/>
    <w:rsid w:val="00372F9D"/>
    <w:pPr>
      <w:spacing w:after="0" w:line="240" w:lineRule="auto"/>
    </w:pPr>
    <w:rPr>
      <w:rFonts w:eastAsia="Calibri"/>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5"/>
    <w:uiPriority w:val="99"/>
    <w:rsid w:val="00372F9D"/>
    <w:pPr>
      <w:spacing w:after="0" w:line="240" w:lineRule="auto"/>
    </w:pPr>
    <w:rPr>
      <w:rFonts w:eastAsia="Calibri"/>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5"/>
    <w:uiPriority w:val="99"/>
    <w:rsid w:val="00372F9D"/>
    <w:pPr>
      <w:spacing w:after="0" w:line="240" w:lineRule="auto"/>
    </w:pPr>
    <w:rPr>
      <w:rFonts w:eastAsia="Calibri"/>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5"/>
    <w:uiPriority w:val="99"/>
    <w:rsid w:val="00372F9D"/>
    <w:pPr>
      <w:spacing w:after="0" w:line="240" w:lineRule="auto"/>
    </w:pPr>
    <w:rPr>
      <w:rFonts w:eastAsia="Calibri"/>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5"/>
    <w:uiPriority w:val="99"/>
    <w:rsid w:val="00372F9D"/>
    <w:pPr>
      <w:spacing w:after="0" w:line="240" w:lineRule="auto"/>
    </w:pPr>
    <w:rPr>
      <w:rFonts w:eastAsia="Calibri"/>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5"/>
    <w:next w:val="ListTable6Colorful"/>
    <w:uiPriority w:val="99"/>
    <w:rsid w:val="00372F9D"/>
    <w:pPr>
      <w:spacing w:after="0" w:line="240" w:lineRule="auto"/>
    </w:pPr>
    <w:rPr>
      <w:rFonts w:eastAsia="Calibri"/>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5"/>
    <w:uiPriority w:val="99"/>
    <w:rsid w:val="00372F9D"/>
    <w:pPr>
      <w:spacing w:after="0" w:line="240" w:lineRule="auto"/>
    </w:pPr>
    <w:rPr>
      <w:rFonts w:eastAsia="Calibri"/>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5"/>
    <w:uiPriority w:val="99"/>
    <w:rsid w:val="00372F9D"/>
    <w:pPr>
      <w:spacing w:after="0" w:line="240" w:lineRule="auto"/>
    </w:pPr>
    <w:rPr>
      <w:rFonts w:eastAsia="Calibri"/>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5"/>
    <w:uiPriority w:val="99"/>
    <w:rsid w:val="00372F9D"/>
    <w:pPr>
      <w:spacing w:after="0" w:line="240" w:lineRule="auto"/>
    </w:pPr>
    <w:rPr>
      <w:rFonts w:eastAsia="Calibri"/>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5"/>
    <w:uiPriority w:val="99"/>
    <w:rsid w:val="00372F9D"/>
    <w:pPr>
      <w:spacing w:after="0" w:line="240" w:lineRule="auto"/>
    </w:pPr>
    <w:rPr>
      <w:rFonts w:eastAsia="Calibri"/>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5"/>
    <w:uiPriority w:val="99"/>
    <w:rsid w:val="00372F9D"/>
    <w:pPr>
      <w:spacing w:after="0" w:line="240" w:lineRule="auto"/>
    </w:pPr>
    <w:rPr>
      <w:rFonts w:eastAsia="Calibri"/>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5"/>
    <w:next w:val="ListTable7Colorful"/>
    <w:uiPriority w:val="99"/>
    <w:rsid w:val="00372F9D"/>
    <w:pPr>
      <w:spacing w:after="0" w:line="240" w:lineRule="auto"/>
    </w:pPr>
    <w:rPr>
      <w:rFonts w:eastAsia="Calibri"/>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000000"/>
          <w:left w:val="none" w:sz="0" w:space="0" w:color="000000"/>
          <w:bottom w:val="single" w:sz="4" w:space="0" w:color="7F7F7F"/>
          <w:right w:val="none" w:sz="0" w:space="0" w:color="000000"/>
        </w:tcBorders>
        <w:shd w:val="clear" w:color="FFFFFF" w:fill="FFFFFF"/>
      </w:tcPr>
    </w:tblStylePr>
    <w:tblStylePr w:type="lastRow">
      <w:rPr>
        <w:rFonts w:ascii="Arial" w:hAnsi="Arial"/>
        <w:i/>
        <w:color w:val="7F7F7F"/>
        <w:sz w:val="22"/>
      </w:rPr>
      <w:tblPr/>
      <w:tcPr>
        <w:tcBorders>
          <w:top w:val="single" w:sz="4" w:space="0" w:color="7F7F7F"/>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7F7F7F"/>
        <w:sz w:val="22"/>
      </w:rPr>
      <w:tblPr/>
      <w:tcPr>
        <w:tcBorders>
          <w:top w:val="none" w:sz="0" w:space="0" w:color="000000"/>
          <w:left w:val="none" w:sz="0" w:space="0" w:color="000000"/>
          <w:bottom w:val="none" w:sz="0" w:space="0" w:color="000000"/>
          <w:right w:val="single" w:sz="4" w:space="0" w:color="7F7F7F"/>
        </w:tcBorders>
        <w:shd w:val="clear" w:color="FFFFFF" w:fill="auto"/>
      </w:tcPr>
    </w:tblStylePr>
    <w:tblStylePr w:type="lastCol">
      <w:rPr>
        <w:rFonts w:ascii="Arial" w:hAnsi="Arial"/>
        <w:i/>
        <w:color w:val="7F7F7F"/>
        <w:sz w:val="22"/>
      </w:rPr>
      <w:tblPr/>
      <w:tcPr>
        <w:tcBorders>
          <w:top w:val="none" w:sz="0" w:space="0" w:color="000000"/>
          <w:left w:val="single" w:sz="4" w:space="0" w:color="7F7F7F"/>
          <w:bottom w:val="none" w:sz="0" w:space="0" w:color="000000"/>
          <w:right w:val="none" w:sz="0"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5"/>
    <w:uiPriority w:val="99"/>
    <w:rsid w:val="00372F9D"/>
    <w:pPr>
      <w:spacing w:after="0" w:line="240" w:lineRule="auto"/>
    </w:pPr>
    <w:rPr>
      <w:rFonts w:eastAsia="Calibri"/>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000000"/>
          <w:left w:val="none" w:sz="0" w:space="0" w:color="000000"/>
          <w:bottom w:val="single" w:sz="4" w:space="0" w:color="4472C4"/>
          <w:right w:val="none" w:sz="0" w:space="0" w:color="000000"/>
        </w:tcBorders>
        <w:shd w:val="clear" w:color="FFFFFF" w:fill="FFFFFF"/>
      </w:tcPr>
    </w:tblStylePr>
    <w:tblStylePr w:type="lastRow">
      <w:rPr>
        <w:rFonts w:ascii="Arial" w:hAnsi="Arial"/>
        <w:i/>
        <w:color w:val="254175"/>
        <w:sz w:val="22"/>
      </w:rPr>
      <w:tblPr/>
      <w:tcPr>
        <w:tcBorders>
          <w:top w:val="single" w:sz="4" w:space="0" w:color="4472C4"/>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254175"/>
        <w:sz w:val="22"/>
      </w:rPr>
      <w:tblPr/>
      <w:tcPr>
        <w:tcBorders>
          <w:top w:val="none" w:sz="0" w:space="0" w:color="000000"/>
          <w:left w:val="none" w:sz="0" w:space="0" w:color="000000"/>
          <w:bottom w:val="none" w:sz="0" w:space="0" w:color="000000"/>
          <w:right w:val="single" w:sz="4" w:space="0" w:color="4472C4"/>
        </w:tcBorders>
        <w:shd w:val="clear" w:color="FFFFFF" w:fill="auto"/>
      </w:tcPr>
    </w:tblStylePr>
    <w:tblStylePr w:type="lastCol">
      <w:rPr>
        <w:rFonts w:ascii="Arial" w:hAnsi="Arial"/>
        <w:i/>
        <w:color w:val="254175"/>
        <w:sz w:val="22"/>
      </w:rPr>
      <w:tblPr/>
      <w:tcPr>
        <w:tcBorders>
          <w:top w:val="none" w:sz="0" w:space="0" w:color="000000"/>
          <w:left w:val="single" w:sz="4" w:space="0" w:color="4472C4"/>
          <w:bottom w:val="none" w:sz="0" w:space="0" w:color="000000"/>
          <w:right w:val="none" w:sz="0" w:space="0" w:color="000000"/>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5"/>
    <w:uiPriority w:val="99"/>
    <w:rsid w:val="00372F9D"/>
    <w:pPr>
      <w:spacing w:after="0" w:line="240" w:lineRule="auto"/>
    </w:pPr>
    <w:rPr>
      <w:rFonts w:eastAsia="Calibri"/>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000000"/>
          <w:left w:val="none" w:sz="0" w:space="0" w:color="000000"/>
          <w:bottom w:val="single" w:sz="4" w:space="0" w:color="F4B184"/>
          <w:right w:val="none" w:sz="0" w:space="0" w:color="000000"/>
        </w:tcBorders>
        <w:shd w:val="clear" w:color="FFFFFF" w:fill="FFFFFF"/>
      </w:tcPr>
    </w:tblStylePr>
    <w:tblStylePr w:type="lastRow">
      <w:rPr>
        <w:rFonts w:ascii="Arial" w:hAnsi="Arial"/>
        <w:i/>
        <w:color w:val="F4B184"/>
        <w:sz w:val="22"/>
      </w:rPr>
      <w:tblPr/>
      <w:tcPr>
        <w:tcBorders>
          <w:top w:val="single" w:sz="4" w:space="0" w:color="F4B184"/>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F4B184"/>
        <w:sz w:val="22"/>
      </w:rPr>
      <w:tblPr/>
      <w:tcPr>
        <w:tcBorders>
          <w:top w:val="none" w:sz="0" w:space="0" w:color="000000"/>
          <w:left w:val="none" w:sz="0" w:space="0" w:color="000000"/>
          <w:bottom w:val="none" w:sz="0" w:space="0" w:color="000000"/>
          <w:right w:val="single" w:sz="4" w:space="0" w:color="F4B184"/>
        </w:tcBorders>
        <w:shd w:val="clear" w:color="FFFFFF" w:fill="auto"/>
      </w:tcPr>
    </w:tblStylePr>
    <w:tblStylePr w:type="lastCol">
      <w:rPr>
        <w:rFonts w:ascii="Arial" w:hAnsi="Arial"/>
        <w:i/>
        <w:color w:val="F4B184"/>
        <w:sz w:val="22"/>
      </w:rPr>
      <w:tblPr/>
      <w:tcPr>
        <w:tcBorders>
          <w:top w:val="none" w:sz="0" w:space="0" w:color="000000"/>
          <w:left w:val="single" w:sz="4" w:space="0" w:color="F4B184"/>
          <w:bottom w:val="none" w:sz="0" w:space="0" w:color="000000"/>
          <w:right w:val="none" w:sz="0"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5"/>
    <w:uiPriority w:val="99"/>
    <w:rsid w:val="00372F9D"/>
    <w:pPr>
      <w:spacing w:after="0" w:line="240" w:lineRule="auto"/>
    </w:pPr>
    <w:rPr>
      <w:rFonts w:eastAsia="Calibri"/>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000000"/>
          <w:left w:val="none" w:sz="0" w:space="0" w:color="000000"/>
          <w:bottom w:val="single" w:sz="4" w:space="0" w:color="C9C9C9"/>
          <w:right w:val="none" w:sz="0" w:space="0" w:color="000000"/>
        </w:tcBorders>
        <w:shd w:val="clear" w:color="FFFFFF" w:fill="FFFFFF"/>
      </w:tcPr>
    </w:tblStylePr>
    <w:tblStylePr w:type="lastRow">
      <w:rPr>
        <w:rFonts w:ascii="Arial" w:hAnsi="Arial"/>
        <w:i/>
        <w:color w:val="C9C9C9"/>
        <w:sz w:val="22"/>
      </w:rPr>
      <w:tblPr/>
      <w:tcPr>
        <w:tcBorders>
          <w:top w:val="single" w:sz="4" w:space="0" w:color="C9C9C9"/>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C9C9C9"/>
        <w:sz w:val="22"/>
      </w:rPr>
      <w:tblPr/>
      <w:tcPr>
        <w:tcBorders>
          <w:top w:val="none" w:sz="0" w:space="0" w:color="000000"/>
          <w:left w:val="none" w:sz="0" w:space="0" w:color="000000"/>
          <w:bottom w:val="none" w:sz="0" w:space="0" w:color="000000"/>
          <w:right w:val="single" w:sz="4" w:space="0" w:color="C9C9C9"/>
        </w:tcBorders>
        <w:shd w:val="clear" w:color="FFFFFF" w:fill="auto"/>
      </w:tcPr>
    </w:tblStylePr>
    <w:tblStylePr w:type="lastCol">
      <w:rPr>
        <w:rFonts w:ascii="Arial" w:hAnsi="Arial"/>
        <w:i/>
        <w:color w:val="C9C9C9"/>
        <w:sz w:val="22"/>
      </w:rPr>
      <w:tblPr/>
      <w:tcPr>
        <w:tcBorders>
          <w:top w:val="none" w:sz="0" w:space="0" w:color="000000"/>
          <w:left w:val="single" w:sz="4" w:space="0" w:color="C9C9C9"/>
          <w:bottom w:val="none" w:sz="0" w:space="0" w:color="000000"/>
          <w:right w:val="none" w:sz="0"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5"/>
    <w:uiPriority w:val="99"/>
    <w:rsid w:val="00372F9D"/>
    <w:pPr>
      <w:spacing w:after="0" w:line="240" w:lineRule="auto"/>
    </w:pPr>
    <w:rPr>
      <w:rFonts w:eastAsia="Calibri"/>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000000"/>
          <w:left w:val="none" w:sz="0" w:space="0" w:color="000000"/>
          <w:bottom w:val="single" w:sz="4" w:space="0" w:color="FFD865"/>
          <w:right w:val="none" w:sz="0" w:space="0" w:color="000000"/>
        </w:tcBorders>
        <w:shd w:val="clear" w:color="FFFFFF" w:fill="FFFFFF"/>
      </w:tcPr>
    </w:tblStylePr>
    <w:tblStylePr w:type="lastRow">
      <w:rPr>
        <w:rFonts w:ascii="Arial" w:hAnsi="Arial"/>
        <w:i/>
        <w:color w:val="FFD865"/>
        <w:sz w:val="22"/>
      </w:rPr>
      <w:tblPr/>
      <w:tcPr>
        <w:tcBorders>
          <w:top w:val="single" w:sz="4" w:space="0" w:color="FFD865"/>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FFD865"/>
        <w:sz w:val="22"/>
      </w:rPr>
      <w:tblPr/>
      <w:tcPr>
        <w:tcBorders>
          <w:top w:val="none" w:sz="0" w:space="0" w:color="000000"/>
          <w:left w:val="none" w:sz="0" w:space="0" w:color="000000"/>
          <w:bottom w:val="none" w:sz="0" w:space="0" w:color="000000"/>
          <w:right w:val="single" w:sz="4" w:space="0" w:color="FFD865"/>
        </w:tcBorders>
        <w:shd w:val="clear" w:color="FFFFFF" w:fill="auto"/>
      </w:tcPr>
    </w:tblStylePr>
    <w:tblStylePr w:type="lastCol">
      <w:rPr>
        <w:rFonts w:ascii="Arial" w:hAnsi="Arial"/>
        <w:i/>
        <w:color w:val="FFD865"/>
        <w:sz w:val="22"/>
      </w:rPr>
      <w:tblPr/>
      <w:tcPr>
        <w:tcBorders>
          <w:top w:val="none" w:sz="0" w:space="0" w:color="000000"/>
          <w:left w:val="single" w:sz="4" w:space="0" w:color="FFD865"/>
          <w:bottom w:val="none" w:sz="0" w:space="0" w:color="000000"/>
          <w:right w:val="none" w:sz="0"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5"/>
    <w:uiPriority w:val="99"/>
    <w:rsid w:val="00372F9D"/>
    <w:pPr>
      <w:spacing w:after="0" w:line="240" w:lineRule="auto"/>
    </w:pPr>
    <w:rPr>
      <w:rFonts w:eastAsia="Calibri"/>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000000"/>
          <w:left w:val="none" w:sz="0" w:space="0" w:color="000000"/>
          <w:bottom w:val="single" w:sz="4" w:space="0" w:color="9BC2E5"/>
          <w:right w:val="none" w:sz="0" w:space="0" w:color="000000"/>
        </w:tcBorders>
        <w:shd w:val="clear" w:color="FFFFFF" w:fill="FFFFFF"/>
      </w:tcPr>
    </w:tblStylePr>
    <w:tblStylePr w:type="lastRow">
      <w:rPr>
        <w:rFonts w:ascii="Arial" w:hAnsi="Arial"/>
        <w:i/>
        <w:color w:val="9BC2E5"/>
        <w:sz w:val="22"/>
      </w:rPr>
      <w:tblPr/>
      <w:tcPr>
        <w:tcBorders>
          <w:top w:val="single" w:sz="4" w:space="0" w:color="9BC2E5"/>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9BC2E5"/>
        <w:sz w:val="22"/>
      </w:rPr>
      <w:tblPr/>
      <w:tcPr>
        <w:tcBorders>
          <w:top w:val="none" w:sz="0" w:space="0" w:color="000000"/>
          <w:left w:val="none" w:sz="0" w:space="0" w:color="000000"/>
          <w:bottom w:val="none" w:sz="0" w:space="0" w:color="000000"/>
          <w:right w:val="single" w:sz="4" w:space="0" w:color="9BC2E5"/>
        </w:tcBorders>
        <w:shd w:val="clear" w:color="FFFFFF" w:fill="auto"/>
      </w:tcPr>
    </w:tblStylePr>
    <w:tblStylePr w:type="lastCol">
      <w:rPr>
        <w:rFonts w:ascii="Arial" w:hAnsi="Arial"/>
        <w:i/>
        <w:color w:val="9BC2E5"/>
        <w:sz w:val="22"/>
      </w:rPr>
      <w:tblPr/>
      <w:tcPr>
        <w:tcBorders>
          <w:top w:val="none" w:sz="0" w:space="0" w:color="000000"/>
          <w:left w:val="single" w:sz="4" w:space="0" w:color="9BC2E5"/>
          <w:bottom w:val="none" w:sz="0" w:space="0" w:color="000000"/>
          <w:right w:val="none" w:sz="0" w:space="0" w:color="000000"/>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5"/>
    <w:uiPriority w:val="99"/>
    <w:rsid w:val="00372F9D"/>
    <w:pPr>
      <w:spacing w:after="0" w:line="240" w:lineRule="auto"/>
    </w:pPr>
    <w:rPr>
      <w:rFonts w:eastAsia="Calibri"/>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000000"/>
          <w:left w:val="none" w:sz="0" w:space="0" w:color="000000"/>
          <w:bottom w:val="single" w:sz="4" w:space="0" w:color="A9D08E"/>
          <w:right w:val="none" w:sz="0" w:space="0" w:color="000000"/>
        </w:tcBorders>
        <w:shd w:val="clear" w:color="FFFFFF" w:fill="FFFFFF"/>
      </w:tcPr>
    </w:tblStylePr>
    <w:tblStylePr w:type="lastRow">
      <w:rPr>
        <w:rFonts w:ascii="Arial" w:hAnsi="Arial"/>
        <w:i/>
        <w:color w:val="A9D08E"/>
        <w:sz w:val="22"/>
      </w:rPr>
      <w:tblPr/>
      <w:tcPr>
        <w:tcBorders>
          <w:top w:val="single" w:sz="4" w:space="0" w:color="A9D08E"/>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A9D08E"/>
        <w:sz w:val="22"/>
      </w:rPr>
      <w:tblPr/>
      <w:tcPr>
        <w:tcBorders>
          <w:top w:val="none" w:sz="0" w:space="0" w:color="000000"/>
          <w:left w:val="none" w:sz="0" w:space="0" w:color="000000"/>
          <w:bottom w:val="none" w:sz="0" w:space="0" w:color="000000"/>
          <w:right w:val="single" w:sz="4" w:space="0" w:color="A9D08E"/>
        </w:tcBorders>
        <w:shd w:val="clear" w:color="FFFFFF" w:fill="auto"/>
      </w:tcPr>
    </w:tblStylePr>
    <w:tblStylePr w:type="lastCol">
      <w:rPr>
        <w:rFonts w:ascii="Arial" w:hAnsi="Arial"/>
        <w:i/>
        <w:color w:val="A9D08E"/>
        <w:sz w:val="22"/>
      </w:rPr>
      <w:tblPr/>
      <w:tcPr>
        <w:tcBorders>
          <w:top w:val="none" w:sz="0" w:space="0" w:color="000000"/>
          <w:left w:val="single" w:sz="4" w:space="0" w:color="A9D08E"/>
          <w:bottom w:val="none" w:sz="0" w:space="0" w:color="000000"/>
          <w:right w:val="none" w:sz="0"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5"/>
    <w:uiPriority w:val="99"/>
    <w:rsid w:val="00372F9D"/>
    <w:pPr>
      <w:spacing w:after="0" w:line="240" w:lineRule="auto"/>
    </w:pPr>
    <w:rPr>
      <w:rFonts w:eastAsia="Calibri"/>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5"/>
    <w:uiPriority w:val="99"/>
    <w:rsid w:val="00372F9D"/>
    <w:pPr>
      <w:spacing w:after="0" w:line="240" w:lineRule="auto"/>
    </w:pPr>
    <w:rPr>
      <w:rFonts w:eastAsia="Calibri"/>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5"/>
    <w:uiPriority w:val="99"/>
    <w:rsid w:val="00372F9D"/>
    <w:pPr>
      <w:spacing w:after="0" w:line="240" w:lineRule="auto"/>
    </w:pPr>
    <w:rPr>
      <w:rFonts w:eastAsia="Calibri"/>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5"/>
    <w:uiPriority w:val="99"/>
    <w:rsid w:val="00372F9D"/>
    <w:pPr>
      <w:spacing w:after="0" w:line="240" w:lineRule="auto"/>
    </w:pPr>
    <w:rPr>
      <w:rFonts w:eastAsia="Calibri"/>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5"/>
    <w:uiPriority w:val="99"/>
    <w:rsid w:val="00372F9D"/>
    <w:pPr>
      <w:spacing w:after="0" w:line="240" w:lineRule="auto"/>
    </w:pPr>
    <w:rPr>
      <w:rFonts w:eastAsia="Calibri"/>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5"/>
    <w:uiPriority w:val="99"/>
    <w:rsid w:val="00372F9D"/>
    <w:pPr>
      <w:spacing w:after="0" w:line="240" w:lineRule="auto"/>
    </w:pPr>
    <w:rPr>
      <w:rFonts w:eastAsia="Calibri"/>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customStyle="1" w:styleId="1d">
    <w:name w:val="Текст концевой сноски1"/>
    <w:basedOn w:val="a3"/>
    <w:next w:val="aff2"/>
    <w:link w:val="aff3"/>
    <w:uiPriority w:val="99"/>
    <w:semiHidden/>
    <w:unhideWhenUsed/>
    <w:rsid w:val="00372F9D"/>
    <w:pPr>
      <w:spacing w:after="0" w:line="240" w:lineRule="auto"/>
    </w:pPr>
    <w:rPr>
      <w:sz w:val="20"/>
    </w:rPr>
  </w:style>
  <w:style w:type="character" w:customStyle="1" w:styleId="aff3">
    <w:name w:val="Текст концевой сноски Знак"/>
    <w:basedOn w:val="a4"/>
    <w:link w:val="1d"/>
    <w:uiPriority w:val="99"/>
    <w:semiHidden/>
    <w:rsid w:val="00372F9D"/>
    <w:rPr>
      <w:sz w:val="20"/>
    </w:rPr>
  </w:style>
  <w:style w:type="character" w:styleId="aff4">
    <w:name w:val="endnote reference"/>
    <w:basedOn w:val="a4"/>
    <w:uiPriority w:val="99"/>
    <w:semiHidden/>
    <w:unhideWhenUsed/>
    <w:rsid w:val="00372F9D"/>
    <w:rPr>
      <w:vertAlign w:val="superscript"/>
    </w:rPr>
  </w:style>
  <w:style w:type="paragraph" w:customStyle="1" w:styleId="112">
    <w:name w:val="Оглавление 11"/>
    <w:basedOn w:val="a3"/>
    <w:next w:val="a3"/>
    <w:uiPriority w:val="39"/>
    <w:unhideWhenUsed/>
    <w:rsid w:val="00372F9D"/>
    <w:pPr>
      <w:spacing w:after="57" w:line="259" w:lineRule="auto"/>
    </w:pPr>
    <w:rPr>
      <w:rFonts w:eastAsia="Calibri"/>
      <w:lang w:eastAsia="en-US"/>
    </w:rPr>
  </w:style>
  <w:style w:type="paragraph" w:customStyle="1" w:styleId="214">
    <w:name w:val="Оглавление 21"/>
    <w:basedOn w:val="a3"/>
    <w:next w:val="a3"/>
    <w:uiPriority w:val="39"/>
    <w:unhideWhenUsed/>
    <w:rsid w:val="00372F9D"/>
    <w:pPr>
      <w:spacing w:after="57" w:line="259" w:lineRule="auto"/>
      <w:ind w:left="283"/>
    </w:pPr>
    <w:rPr>
      <w:rFonts w:eastAsia="Calibri"/>
      <w:lang w:eastAsia="en-US"/>
    </w:rPr>
  </w:style>
  <w:style w:type="paragraph" w:customStyle="1" w:styleId="313">
    <w:name w:val="Оглавление 31"/>
    <w:basedOn w:val="a3"/>
    <w:next w:val="a3"/>
    <w:uiPriority w:val="39"/>
    <w:unhideWhenUsed/>
    <w:rsid w:val="00372F9D"/>
    <w:pPr>
      <w:spacing w:after="57" w:line="259" w:lineRule="auto"/>
      <w:ind w:left="567"/>
    </w:pPr>
    <w:rPr>
      <w:rFonts w:eastAsia="Calibri"/>
      <w:lang w:eastAsia="en-US"/>
    </w:rPr>
  </w:style>
  <w:style w:type="paragraph" w:customStyle="1" w:styleId="411">
    <w:name w:val="Оглавление 41"/>
    <w:basedOn w:val="a3"/>
    <w:next w:val="a3"/>
    <w:uiPriority w:val="39"/>
    <w:unhideWhenUsed/>
    <w:rsid w:val="00372F9D"/>
    <w:pPr>
      <w:spacing w:after="57" w:line="259" w:lineRule="auto"/>
      <w:ind w:left="850"/>
    </w:pPr>
    <w:rPr>
      <w:rFonts w:eastAsia="Calibri"/>
      <w:lang w:eastAsia="en-US"/>
    </w:rPr>
  </w:style>
  <w:style w:type="paragraph" w:customStyle="1" w:styleId="511">
    <w:name w:val="Оглавление 51"/>
    <w:basedOn w:val="a3"/>
    <w:next w:val="a3"/>
    <w:uiPriority w:val="39"/>
    <w:unhideWhenUsed/>
    <w:rsid w:val="00372F9D"/>
    <w:pPr>
      <w:spacing w:after="57" w:line="259" w:lineRule="auto"/>
      <w:ind w:left="1134"/>
    </w:pPr>
    <w:rPr>
      <w:rFonts w:eastAsia="Calibri"/>
      <w:lang w:eastAsia="en-US"/>
    </w:rPr>
  </w:style>
  <w:style w:type="paragraph" w:customStyle="1" w:styleId="61">
    <w:name w:val="Оглавление 61"/>
    <w:basedOn w:val="a3"/>
    <w:next w:val="a3"/>
    <w:uiPriority w:val="39"/>
    <w:unhideWhenUsed/>
    <w:rsid w:val="00372F9D"/>
    <w:pPr>
      <w:spacing w:after="57" w:line="259" w:lineRule="auto"/>
      <w:ind w:left="1417"/>
    </w:pPr>
    <w:rPr>
      <w:rFonts w:eastAsia="Calibri"/>
      <w:lang w:eastAsia="en-US"/>
    </w:rPr>
  </w:style>
  <w:style w:type="paragraph" w:customStyle="1" w:styleId="71">
    <w:name w:val="Оглавление 71"/>
    <w:basedOn w:val="a3"/>
    <w:next w:val="a3"/>
    <w:uiPriority w:val="39"/>
    <w:unhideWhenUsed/>
    <w:rsid w:val="00372F9D"/>
    <w:pPr>
      <w:spacing w:after="57" w:line="259" w:lineRule="auto"/>
      <w:ind w:left="1701"/>
    </w:pPr>
    <w:rPr>
      <w:rFonts w:eastAsia="Calibri"/>
      <w:lang w:eastAsia="en-US"/>
    </w:rPr>
  </w:style>
  <w:style w:type="paragraph" w:customStyle="1" w:styleId="81">
    <w:name w:val="Оглавление 81"/>
    <w:basedOn w:val="a3"/>
    <w:next w:val="a3"/>
    <w:uiPriority w:val="39"/>
    <w:unhideWhenUsed/>
    <w:rsid w:val="00372F9D"/>
    <w:pPr>
      <w:spacing w:after="57" w:line="259" w:lineRule="auto"/>
      <w:ind w:left="1984"/>
    </w:pPr>
    <w:rPr>
      <w:rFonts w:eastAsia="Calibri"/>
      <w:lang w:eastAsia="en-US"/>
    </w:rPr>
  </w:style>
  <w:style w:type="paragraph" w:customStyle="1" w:styleId="91">
    <w:name w:val="Оглавление 91"/>
    <w:basedOn w:val="a3"/>
    <w:next w:val="a3"/>
    <w:uiPriority w:val="39"/>
    <w:unhideWhenUsed/>
    <w:rsid w:val="00372F9D"/>
    <w:pPr>
      <w:spacing w:after="57" w:line="259" w:lineRule="auto"/>
      <w:ind w:left="2268"/>
    </w:pPr>
    <w:rPr>
      <w:rFonts w:eastAsia="Calibri"/>
      <w:lang w:eastAsia="en-US"/>
    </w:rPr>
  </w:style>
  <w:style w:type="paragraph" w:customStyle="1" w:styleId="1e">
    <w:name w:val="Заголовок оглавления1"/>
    <w:next w:val="aff5"/>
    <w:uiPriority w:val="39"/>
    <w:unhideWhenUsed/>
    <w:rsid w:val="00372F9D"/>
    <w:pPr>
      <w:spacing w:after="160" w:line="259" w:lineRule="auto"/>
    </w:pPr>
    <w:rPr>
      <w:rFonts w:eastAsia="Calibri"/>
      <w:lang w:eastAsia="en-US"/>
    </w:rPr>
  </w:style>
  <w:style w:type="paragraph" w:customStyle="1" w:styleId="1f">
    <w:name w:val="Перечень рисунков1"/>
    <w:basedOn w:val="a3"/>
    <w:next w:val="a3"/>
    <w:uiPriority w:val="99"/>
    <w:unhideWhenUsed/>
    <w:rsid w:val="00372F9D"/>
    <w:pPr>
      <w:spacing w:after="0" w:line="259" w:lineRule="auto"/>
    </w:pPr>
    <w:rPr>
      <w:rFonts w:eastAsia="Calibri"/>
      <w:lang w:eastAsia="en-US"/>
    </w:rPr>
  </w:style>
  <w:style w:type="table" w:customStyle="1" w:styleId="62">
    <w:name w:val="Сетка таблицы6"/>
    <w:basedOn w:val="a5"/>
    <w:next w:val="ad"/>
    <w:uiPriority w:val="39"/>
    <w:rsid w:val="00372F9D"/>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Просмотренная гиперссылка1"/>
    <w:basedOn w:val="a4"/>
    <w:uiPriority w:val="99"/>
    <w:semiHidden/>
    <w:unhideWhenUsed/>
    <w:rsid w:val="00372F9D"/>
    <w:rPr>
      <w:color w:val="954F72"/>
      <w:u w:val="single"/>
    </w:rPr>
  </w:style>
  <w:style w:type="paragraph" w:styleId="af9">
    <w:name w:val="Title"/>
    <w:basedOn w:val="a3"/>
    <w:next w:val="a3"/>
    <w:link w:val="af8"/>
    <w:uiPriority w:val="10"/>
    <w:qFormat/>
    <w:rsid w:val="00372F9D"/>
    <w:pPr>
      <w:spacing w:after="0" w:line="240" w:lineRule="auto"/>
      <w:contextualSpacing/>
    </w:pPr>
    <w:rPr>
      <w:sz w:val="48"/>
      <w:szCs w:val="48"/>
    </w:rPr>
  </w:style>
  <w:style w:type="character" w:customStyle="1" w:styleId="1f1">
    <w:name w:val="Заголовок Знак1"/>
    <w:basedOn w:val="a4"/>
    <w:uiPriority w:val="10"/>
    <w:rsid w:val="00372F9D"/>
    <w:rPr>
      <w:rFonts w:asciiTheme="majorHAnsi" w:eastAsiaTheme="majorEastAsia" w:hAnsiTheme="majorHAnsi" w:cstheme="majorBidi"/>
      <w:spacing w:val="-10"/>
      <w:kern w:val="28"/>
      <w:sz w:val="56"/>
      <w:szCs w:val="56"/>
    </w:rPr>
  </w:style>
  <w:style w:type="paragraph" w:styleId="afb">
    <w:name w:val="Subtitle"/>
    <w:basedOn w:val="a3"/>
    <w:next w:val="a3"/>
    <w:link w:val="afa"/>
    <w:uiPriority w:val="11"/>
    <w:qFormat/>
    <w:rsid w:val="00372F9D"/>
    <w:pPr>
      <w:numPr>
        <w:ilvl w:val="1"/>
      </w:numPr>
      <w:spacing w:after="160"/>
    </w:pPr>
    <w:rPr>
      <w:sz w:val="24"/>
      <w:szCs w:val="24"/>
    </w:rPr>
  </w:style>
  <w:style w:type="character" w:customStyle="1" w:styleId="1f2">
    <w:name w:val="Подзаголовок Знак1"/>
    <w:basedOn w:val="a4"/>
    <w:uiPriority w:val="11"/>
    <w:rsid w:val="00372F9D"/>
    <w:rPr>
      <w:color w:val="5A5A5A" w:themeColor="text1" w:themeTint="A5"/>
      <w:spacing w:val="15"/>
    </w:rPr>
  </w:style>
  <w:style w:type="paragraph" w:styleId="26">
    <w:name w:val="Quote"/>
    <w:basedOn w:val="a3"/>
    <w:next w:val="a3"/>
    <w:link w:val="25"/>
    <w:uiPriority w:val="29"/>
    <w:qFormat/>
    <w:rsid w:val="00372F9D"/>
    <w:pPr>
      <w:spacing w:before="200" w:after="160"/>
      <w:ind w:left="864" w:right="864"/>
      <w:jc w:val="center"/>
    </w:pPr>
    <w:rPr>
      <w:i/>
    </w:rPr>
  </w:style>
  <w:style w:type="character" w:customStyle="1" w:styleId="215">
    <w:name w:val="Цитата 2 Знак1"/>
    <w:basedOn w:val="a4"/>
    <w:uiPriority w:val="29"/>
    <w:rsid w:val="00372F9D"/>
    <w:rPr>
      <w:i/>
      <w:iCs/>
      <w:color w:val="404040" w:themeColor="text1" w:themeTint="BF"/>
    </w:rPr>
  </w:style>
  <w:style w:type="paragraph" w:styleId="afd">
    <w:name w:val="Intense Quote"/>
    <w:basedOn w:val="a3"/>
    <w:next w:val="a3"/>
    <w:link w:val="afc"/>
    <w:uiPriority w:val="30"/>
    <w:qFormat/>
    <w:rsid w:val="00372F9D"/>
    <w:pPr>
      <w:pBdr>
        <w:top w:val="single" w:sz="4" w:space="10" w:color="4F81BD" w:themeColor="accent1"/>
        <w:bottom w:val="single" w:sz="4" w:space="10" w:color="4F81BD" w:themeColor="accent1"/>
      </w:pBdr>
      <w:spacing w:before="360" w:after="360"/>
      <w:ind w:left="864" w:right="864"/>
      <w:jc w:val="center"/>
    </w:pPr>
    <w:rPr>
      <w:i/>
    </w:rPr>
  </w:style>
  <w:style w:type="character" w:customStyle="1" w:styleId="1f3">
    <w:name w:val="Выделенная цитата Знак1"/>
    <w:basedOn w:val="a4"/>
    <w:uiPriority w:val="30"/>
    <w:rsid w:val="00372F9D"/>
    <w:rPr>
      <w:i/>
      <w:iCs/>
      <w:color w:val="4F81BD" w:themeColor="accent1"/>
    </w:rPr>
  </w:style>
  <w:style w:type="paragraph" w:styleId="afe">
    <w:name w:val="header"/>
    <w:basedOn w:val="a3"/>
    <w:link w:val="1f4"/>
    <w:uiPriority w:val="99"/>
    <w:semiHidden/>
    <w:unhideWhenUsed/>
    <w:rsid w:val="00372F9D"/>
    <w:pPr>
      <w:tabs>
        <w:tab w:val="center" w:pos="4677"/>
        <w:tab w:val="right" w:pos="9355"/>
      </w:tabs>
      <w:spacing w:after="0" w:line="240" w:lineRule="auto"/>
    </w:pPr>
  </w:style>
  <w:style w:type="character" w:customStyle="1" w:styleId="1f4">
    <w:name w:val="Верхний колонтитул Знак1"/>
    <w:basedOn w:val="a4"/>
    <w:link w:val="afe"/>
    <w:uiPriority w:val="99"/>
    <w:semiHidden/>
    <w:rsid w:val="00372F9D"/>
  </w:style>
  <w:style w:type="paragraph" w:styleId="aff0">
    <w:name w:val="footer"/>
    <w:basedOn w:val="a3"/>
    <w:link w:val="1f5"/>
    <w:uiPriority w:val="99"/>
    <w:semiHidden/>
    <w:unhideWhenUsed/>
    <w:rsid w:val="00372F9D"/>
    <w:pPr>
      <w:tabs>
        <w:tab w:val="center" w:pos="4677"/>
        <w:tab w:val="right" w:pos="9355"/>
      </w:tabs>
      <w:spacing w:after="0" w:line="240" w:lineRule="auto"/>
    </w:pPr>
  </w:style>
  <w:style w:type="character" w:customStyle="1" w:styleId="1f5">
    <w:name w:val="Нижний колонтитул Знак1"/>
    <w:basedOn w:val="a4"/>
    <w:link w:val="aff0"/>
    <w:uiPriority w:val="99"/>
    <w:semiHidden/>
    <w:rsid w:val="00372F9D"/>
  </w:style>
  <w:style w:type="table" w:customStyle="1" w:styleId="PlainTable1">
    <w:name w:val="Plain Table 1"/>
    <w:basedOn w:val="a5"/>
    <w:uiPriority w:val="41"/>
    <w:rsid w:val="00372F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42"/>
    <w:rsid w:val="00372F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43"/>
    <w:rsid w:val="00372F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44"/>
    <w:rsid w:val="00372F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45"/>
    <w:rsid w:val="00372F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5"/>
    <w:uiPriority w:val="46"/>
    <w:rsid w:val="00372F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a5"/>
    <w:uiPriority w:val="47"/>
    <w:rsid w:val="00372F9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5"/>
    <w:uiPriority w:val="48"/>
    <w:rsid w:val="00372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a5"/>
    <w:uiPriority w:val="49"/>
    <w:rsid w:val="00372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a5"/>
    <w:uiPriority w:val="50"/>
    <w:rsid w:val="00372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a5"/>
    <w:uiPriority w:val="51"/>
    <w:rsid w:val="00372F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
    <w:name w:val="Grid Table 7 Colorful"/>
    <w:basedOn w:val="a5"/>
    <w:uiPriority w:val="52"/>
    <w:rsid w:val="00372F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
    <w:name w:val="List Table 1 Light"/>
    <w:basedOn w:val="a5"/>
    <w:uiPriority w:val="46"/>
    <w:rsid w:val="00372F9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a5"/>
    <w:uiPriority w:val="47"/>
    <w:rsid w:val="00372F9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a5"/>
    <w:uiPriority w:val="48"/>
    <w:rsid w:val="00372F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
    <w:name w:val="List Table 4"/>
    <w:basedOn w:val="a5"/>
    <w:uiPriority w:val="49"/>
    <w:rsid w:val="00372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a5"/>
    <w:uiPriority w:val="50"/>
    <w:rsid w:val="00372F9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372F9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5"/>
    <w:uiPriority w:val="52"/>
    <w:rsid w:val="00372F9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2">
    <w:name w:val="endnote text"/>
    <w:basedOn w:val="a3"/>
    <w:link w:val="1f6"/>
    <w:uiPriority w:val="99"/>
    <w:semiHidden/>
    <w:unhideWhenUsed/>
    <w:rsid w:val="00372F9D"/>
    <w:pPr>
      <w:spacing w:after="0" w:line="240" w:lineRule="auto"/>
    </w:pPr>
    <w:rPr>
      <w:sz w:val="20"/>
      <w:szCs w:val="20"/>
    </w:rPr>
  </w:style>
  <w:style w:type="character" w:customStyle="1" w:styleId="1f6">
    <w:name w:val="Текст концевой сноски Знак1"/>
    <w:basedOn w:val="a4"/>
    <w:link w:val="aff2"/>
    <w:uiPriority w:val="99"/>
    <w:semiHidden/>
    <w:rsid w:val="00372F9D"/>
    <w:rPr>
      <w:sz w:val="20"/>
      <w:szCs w:val="20"/>
    </w:rPr>
  </w:style>
  <w:style w:type="paragraph" w:styleId="aff5">
    <w:name w:val="TOC Heading"/>
    <w:basedOn w:val="10"/>
    <w:next w:val="a3"/>
    <w:uiPriority w:val="39"/>
    <w:semiHidden/>
    <w:unhideWhenUsed/>
    <w:qFormat/>
    <w:rsid w:val="00372F9D"/>
    <w:pPr>
      <w:spacing w:before="240"/>
      <w:outlineLvl w:val="9"/>
    </w:pPr>
    <w:rPr>
      <w:rFonts w:asciiTheme="majorHAnsi" w:hAnsiTheme="majorHAnsi"/>
      <w:b w:val="0"/>
      <w:bCs w:val="0"/>
      <w:color w:val="365F91" w:themeColor="accent1" w:themeShade="BF"/>
      <w:szCs w:val="32"/>
    </w:rPr>
  </w:style>
  <w:style w:type="character" w:styleId="aff6">
    <w:name w:val="FollowedHyperlink"/>
    <w:basedOn w:val="a4"/>
    <w:uiPriority w:val="99"/>
    <w:semiHidden/>
    <w:unhideWhenUsed/>
    <w:rsid w:val="00372F9D"/>
    <w:rPr>
      <w:color w:val="800080" w:themeColor="followedHyperlink"/>
      <w:u w:val="single"/>
    </w:rPr>
  </w:style>
  <w:style w:type="character" w:customStyle="1" w:styleId="UnresolvedMention">
    <w:name w:val="Unresolved Mention"/>
    <w:basedOn w:val="a4"/>
    <w:uiPriority w:val="99"/>
    <w:semiHidden/>
    <w:unhideWhenUsed/>
    <w:rsid w:val="004224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04BE9"/>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3"/>
    <w:next w:val="a3"/>
    <w:link w:val="11"/>
    <w:uiPriority w:val="9"/>
    <w:qFormat/>
    <w:rsid w:val="00950B24"/>
    <w:pPr>
      <w:keepNext/>
      <w:keepLines/>
      <w:spacing w:before="480" w:after="0"/>
      <w:outlineLvl w:val="0"/>
    </w:pPr>
    <w:rPr>
      <w:rFonts w:ascii="Times New Roman" w:eastAsiaTheme="majorEastAsia" w:hAnsi="Times New Roman" w:cstheme="majorBidi"/>
      <w:b/>
      <w:bCs/>
      <w:sz w:val="32"/>
      <w:szCs w:val="28"/>
    </w:rPr>
  </w:style>
  <w:style w:type="paragraph" w:styleId="20">
    <w:name w:val="heading 2"/>
    <w:basedOn w:val="a3"/>
    <w:next w:val="a3"/>
    <w:link w:val="21"/>
    <w:uiPriority w:val="9"/>
    <w:semiHidden/>
    <w:unhideWhenUsed/>
    <w:qFormat/>
    <w:rsid w:val="00D76511"/>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3"/>
    <w:next w:val="a3"/>
    <w:link w:val="30"/>
    <w:uiPriority w:val="9"/>
    <w:semiHidden/>
    <w:unhideWhenUsed/>
    <w:qFormat/>
    <w:rsid w:val="00D76511"/>
    <w:pPr>
      <w:keepNext/>
      <w:keepLines/>
      <w:spacing w:before="40" w:after="0"/>
      <w:outlineLvl w:val="2"/>
    </w:pPr>
    <w:rPr>
      <w:rFonts w:ascii="Calibri Light" w:eastAsia="Times New Roman" w:hAnsi="Calibri Light" w:cs="Times New Roman"/>
      <w:color w:val="1F3763"/>
      <w:sz w:val="24"/>
      <w:szCs w:val="24"/>
    </w:rPr>
  </w:style>
  <w:style w:type="paragraph" w:styleId="4">
    <w:name w:val="heading 4"/>
    <w:basedOn w:val="a3"/>
    <w:next w:val="a3"/>
    <w:link w:val="40"/>
    <w:uiPriority w:val="9"/>
    <w:unhideWhenUsed/>
    <w:qFormat/>
    <w:rsid w:val="00372F9D"/>
    <w:pPr>
      <w:keepNext/>
      <w:keepLines/>
      <w:spacing w:before="320" w:line="259" w:lineRule="auto"/>
      <w:outlineLvl w:val="3"/>
    </w:pPr>
    <w:rPr>
      <w:rFonts w:ascii="Arial" w:eastAsia="Arial" w:hAnsi="Arial" w:cs="Arial"/>
      <w:b/>
      <w:bCs/>
      <w:sz w:val="26"/>
      <w:szCs w:val="26"/>
      <w:lang w:eastAsia="en-US"/>
    </w:rPr>
  </w:style>
  <w:style w:type="paragraph" w:styleId="5">
    <w:name w:val="heading 5"/>
    <w:basedOn w:val="a3"/>
    <w:next w:val="a3"/>
    <w:link w:val="50"/>
    <w:uiPriority w:val="9"/>
    <w:unhideWhenUsed/>
    <w:qFormat/>
    <w:rsid w:val="00372F9D"/>
    <w:pPr>
      <w:keepNext/>
      <w:keepLines/>
      <w:spacing w:before="320" w:line="259" w:lineRule="auto"/>
      <w:outlineLvl w:val="4"/>
    </w:pPr>
    <w:rPr>
      <w:rFonts w:ascii="Arial" w:eastAsia="Arial" w:hAnsi="Arial" w:cs="Arial"/>
      <w:b/>
      <w:bCs/>
      <w:sz w:val="24"/>
      <w:szCs w:val="24"/>
      <w:lang w:eastAsia="en-US"/>
    </w:rPr>
  </w:style>
  <w:style w:type="paragraph" w:styleId="6">
    <w:name w:val="heading 6"/>
    <w:basedOn w:val="a3"/>
    <w:next w:val="a3"/>
    <w:link w:val="60"/>
    <w:uiPriority w:val="9"/>
    <w:unhideWhenUsed/>
    <w:qFormat/>
    <w:rsid w:val="00372F9D"/>
    <w:pPr>
      <w:keepNext/>
      <w:keepLines/>
      <w:spacing w:before="320" w:line="259" w:lineRule="auto"/>
      <w:outlineLvl w:val="5"/>
    </w:pPr>
    <w:rPr>
      <w:rFonts w:ascii="Arial" w:eastAsia="Arial" w:hAnsi="Arial" w:cs="Arial"/>
      <w:b/>
      <w:bCs/>
      <w:lang w:eastAsia="en-US"/>
    </w:rPr>
  </w:style>
  <w:style w:type="paragraph" w:styleId="7">
    <w:name w:val="heading 7"/>
    <w:basedOn w:val="a3"/>
    <w:next w:val="a3"/>
    <w:link w:val="70"/>
    <w:uiPriority w:val="9"/>
    <w:unhideWhenUsed/>
    <w:qFormat/>
    <w:rsid w:val="00372F9D"/>
    <w:pPr>
      <w:keepNext/>
      <w:keepLines/>
      <w:spacing w:before="320" w:line="259" w:lineRule="auto"/>
      <w:outlineLvl w:val="6"/>
    </w:pPr>
    <w:rPr>
      <w:rFonts w:ascii="Arial" w:eastAsia="Arial" w:hAnsi="Arial" w:cs="Arial"/>
      <w:b/>
      <w:bCs/>
      <w:i/>
      <w:iCs/>
      <w:lang w:eastAsia="en-US"/>
    </w:rPr>
  </w:style>
  <w:style w:type="paragraph" w:styleId="8">
    <w:name w:val="heading 8"/>
    <w:basedOn w:val="a3"/>
    <w:next w:val="a3"/>
    <w:link w:val="80"/>
    <w:uiPriority w:val="9"/>
    <w:unhideWhenUsed/>
    <w:qFormat/>
    <w:rsid w:val="00372F9D"/>
    <w:pPr>
      <w:keepNext/>
      <w:keepLines/>
      <w:spacing w:before="320" w:line="259" w:lineRule="auto"/>
      <w:outlineLvl w:val="7"/>
    </w:pPr>
    <w:rPr>
      <w:rFonts w:ascii="Arial" w:eastAsia="Arial" w:hAnsi="Arial" w:cs="Arial"/>
      <w:i/>
      <w:iCs/>
      <w:lang w:eastAsia="en-US"/>
    </w:rPr>
  </w:style>
  <w:style w:type="paragraph" w:styleId="9">
    <w:name w:val="heading 9"/>
    <w:basedOn w:val="a3"/>
    <w:next w:val="a3"/>
    <w:link w:val="90"/>
    <w:uiPriority w:val="9"/>
    <w:unhideWhenUsed/>
    <w:qFormat/>
    <w:rsid w:val="00372F9D"/>
    <w:pPr>
      <w:keepNext/>
      <w:keepLines/>
      <w:spacing w:before="320" w:line="259" w:lineRule="auto"/>
      <w:outlineLvl w:val="8"/>
    </w:pPr>
    <w:rPr>
      <w:rFonts w:ascii="Arial" w:eastAsia="Arial" w:hAnsi="Arial" w:cs="Arial"/>
      <w:i/>
      <w:iCs/>
      <w:sz w:val="21"/>
      <w:szCs w:val="21"/>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4"/>
    <w:link w:val="10"/>
    <w:uiPriority w:val="9"/>
    <w:rsid w:val="00950B24"/>
    <w:rPr>
      <w:rFonts w:ascii="Times New Roman" w:eastAsiaTheme="majorEastAsia" w:hAnsi="Times New Roman" w:cstheme="majorBidi"/>
      <w:b/>
      <w:bCs/>
      <w:sz w:val="32"/>
      <w:szCs w:val="28"/>
    </w:rPr>
  </w:style>
  <w:style w:type="character" w:styleId="a7">
    <w:name w:val="Hyperlink"/>
    <w:basedOn w:val="a4"/>
    <w:uiPriority w:val="99"/>
    <w:rsid w:val="00F1269E"/>
    <w:rPr>
      <w:color w:val="0000FF"/>
      <w:u w:val="single"/>
    </w:rPr>
  </w:style>
  <w:style w:type="paragraph" w:customStyle="1" w:styleId="a">
    <w:name w:val="Пункт Знак"/>
    <w:basedOn w:val="a3"/>
    <w:rsid w:val="00F1269E"/>
    <w:pPr>
      <w:numPr>
        <w:ilvl w:val="1"/>
        <w:numId w:val="1"/>
      </w:numPr>
      <w:tabs>
        <w:tab w:val="left" w:pos="851"/>
        <w:tab w:val="left" w:pos="1134"/>
      </w:tabs>
      <w:snapToGrid w:val="0"/>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rsid w:val="00F1269E"/>
    <w:pPr>
      <w:numPr>
        <w:ilvl w:val="2"/>
      </w:numPr>
      <w:tabs>
        <w:tab w:val="clear" w:pos="1134"/>
      </w:tabs>
    </w:pPr>
  </w:style>
  <w:style w:type="paragraph" w:customStyle="1" w:styleId="a1">
    <w:name w:val="Подподпункт"/>
    <w:basedOn w:val="a0"/>
    <w:rsid w:val="00F1269E"/>
    <w:pPr>
      <w:numPr>
        <w:ilvl w:val="3"/>
      </w:numPr>
      <w:tabs>
        <w:tab w:val="left" w:pos="1134"/>
        <w:tab w:val="left" w:pos="1418"/>
      </w:tabs>
      <w:snapToGrid/>
    </w:pPr>
  </w:style>
  <w:style w:type="paragraph" w:customStyle="1" w:styleId="a2">
    <w:name w:val="Подподподпункт"/>
    <w:basedOn w:val="a3"/>
    <w:rsid w:val="00F1269E"/>
    <w:pPr>
      <w:numPr>
        <w:ilvl w:val="4"/>
        <w:numId w:val="1"/>
      </w:numPr>
      <w:tabs>
        <w:tab w:val="left" w:pos="1134"/>
        <w:tab w:val="left" w:pos="1701"/>
      </w:tabs>
      <w:snapToGrid w:val="0"/>
      <w:spacing w:after="0" w:line="360" w:lineRule="auto"/>
      <w:jc w:val="both"/>
    </w:pPr>
    <w:rPr>
      <w:rFonts w:ascii="Times New Roman" w:eastAsia="Times New Roman" w:hAnsi="Times New Roman" w:cs="Times New Roman"/>
      <w:sz w:val="28"/>
      <w:szCs w:val="20"/>
    </w:rPr>
  </w:style>
  <w:style w:type="paragraph" w:customStyle="1" w:styleId="1">
    <w:name w:val="Пункт1"/>
    <w:basedOn w:val="a3"/>
    <w:rsid w:val="00F1269E"/>
    <w:pPr>
      <w:numPr>
        <w:numId w:val="1"/>
      </w:numPr>
      <w:tabs>
        <w:tab w:val="clear" w:pos="567"/>
        <w:tab w:val="num" w:pos="360"/>
      </w:tabs>
      <w:snapToGrid w:val="0"/>
      <w:spacing w:before="240" w:after="0" w:line="360" w:lineRule="auto"/>
      <w:ind w:left="0" w:firstLine="0"/>
      <w:jc w:val="center"/>
    </w:pPr>
    <w:rPr>
      <w:rFonts w:ascii="Arial" w:eastAsia="Times New Roman" w:hAnsi="Arial" w:cs="Times New Roman"/>
      <w:b/>
      <w:sz w:val="28"/>
      <w:szCs w:val="28"/>
    </w:rPr>
  </w:style>
  <w:style w:type="paragraph" w:styleId="a8">
    <w:name w:val="Balloon Text"/>
    <w:basedOn w:val="a3"/>
    <w:link w:val="a9"/>
    <w:uiPriority w:val="99"/>
    <w:semiHidden/>
    <w:unhideWhenUsed/>
    <w:rsid w:val="00C75696"/>
    <w:pPr>
      <w:spacing w:after="0" w:line="240" w:lineRule="auto"/>
    </w:pPr>
    <w:rPr>
      <w:rFonts w:ascii="Tahoma" w:hAnsi="Tahoma" w:cs="Tahoma"/>
      <w:sz w:val="16"/>
      <w:szCs w:val="16"/>
    </w:rPr>
  </w:style>
  <w:style w:type="character" w:customStyle="1" w:styleId="a9">
    <w:name w:val="Текст выноски Знак"/>
    <w:basedOn w:val="a4"/>
    <w:link w:val="a8"/>
    <w:uiPriority w:val="99"/>
    <w:semiHidden/>
    <w:rsid w:val="00C75696"/>
    <w:rPr>
      <w:rFonts w:ascii="Tahoma" w:hAnsi="Tahoma" w:cs="Tahoma"/>
      <w:sz w:val="16"/>
      <w:szCs w:val="16"/>
    </w:rPr>
  </w:style>
  <w:style w:type="character" w:customStyle="1" w:styleId="aa">
    <w:name w:val="Основной текст с отступом Знак"/>
    <w:basedOn w:val="a4"/>
    <w:link w:val="ab"/>
    <w:locked/>
    <w:rsid w:val="00E15E6B"/>
    <w:rPr>
      <w:sz w:val="24"/>
      <w:szCs w:val="24"/>
      <w:lang w:eastAsia="ru-RU"/>
    </w:rPr>
  </w:style>
  <w:style w:type="paragraph" w:styleId="ab">
    <w:name w:val="Body Text Indent"/>
    <w:basedOn w:val="a3"/>
    <w:link w:val="aa"/>
    <w:rsid w:val="00E15E6B"/>
    <w:pPr>
      <w:spacing w:after="120" w:line="240" w:lineRule="auto"/>
      <w:ind w:left="283"/>
    </w:pPr>
    <w:rPr>
      <w:sz w:val="24"/>
      <w:szCs w:val="24"/>
    </w:rPr>
  </w:style>
  <w:style w:type="character" w:customStyle="1" w:styleId="12">
    <w:name w:val="Основной текст с отступом Знак1"/>
    <w:basedOn w:val="a4"/>
    <w:uiPriority w:val="99"/>
    <w:semiHidden/>
    <w:rsid w:val="00E15E6B"/>
  </w:style>
  <w:style w:type="paragraph" w:customStyle="1" w:styleId="Default">
    <w:name w:val="Default"/>
    <w:rsid w:val="00795E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List Bullet 2"/>
    <w:basedOn w:val="a3"/>
    <w:autoRedefine/>
    <w:rsid w:val="008E4EA6"/>
    <w:pPr>
      <w:numPr>
        <w:numId w:val="2"/>
      </w:numPr>
      <w:spacing w:after="0"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3"/>
    <w:uiPriority w:val="99"/>
    <w:rsid w:val="00D22565"/>
    <w:pPr>
      <w:suppressAutoHyphens/>
      <w:spacing w:after="120" w:line="240" w:lineRule="auto"/>
      <w:ind w:left="283"/>
    </w:pPr>
    <w:rPr>
      <w:rFonts w:ascii="Times New Roman" w:eastAsia="Times New Roman" w:hAnsi="Times New Roman" w:cs="Times New Roman"/>
      <w:sz w:val="16"/>
      <w:szCs w:val="16"/>
      <w:lang w:eastAsia="ar-SA"/>
    </w:rPr>
  </w:style>
  <w:style w:type="paragraph" w:styleId="ac">
    <w:name w:val="List Paragraph"/>
    <w:aliases w:val="Маркер,название,SL_Абзац списка,List Paragraph,List Paragraph1"/>
    <w:basedOn w:val="a3"/>
    <w:uiPriority w:val="34"/>
    <w:qFormat/>
    <w:rsid w:val="00606599"/>
    <w:pPr>
      <w:ind w:left="720"/>
      <w:contextualSpacing/>
    </w:pPr>
  </w:style>
  <w:style w:type="table" w:styleId="ad">
    <w:name w:val="Table Grid"/>
    <w:basedOn w:val="a5"/>
    <w:uiPriority w:val="59"/>
    <w:rsid w:val="00C96E3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4"/>
    <w:uiPriority w:val="22"/>
    <w:qFormat/>
    <w:rsid w:val="00B37C8C"/>
    <w:rPr>
      <w:b/>
      <w:bCs/>
    </w:rPr>
  </w:style>
  <w:style w:type="paragraph" w:styleId="HTML">
    <w:name w:val="HTML Preformatted"/>
    <w:basedOn w:val="a3"/>
    <w:link w:val="HTML0"/>
    <w:uiPriority w:val="99"/>
    <w:unhideWhenUsed/>
    <w:rsid w:val="0040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uiPriority w:val="99"/>
    <w:rsid w:val="0040308A"/>
    <w:rPr>
      <w:rFonts w:ascii="Courier New" w:eastAsia="Times New Roman" w:hAnsi="Courier New" w:cs="Courier New"/>
      <w:sz w:val="20"/>
      <w:szCs w:val="20"/>
    </w:rPr>
  </w:style>
  <w:style w:type="paragraph" w:customStyle="1" w:styleId="variable">
    <w:name w:val="variable"/>
    <w:basedOn w:val="a3"/>
    <w:next w:val="a3"/>
    <w:rsid w:val="00E42636"/>
    <w:pPr>
      <w:widowControl w:val="0"/>
      <w:suppressAutoHyphens/>
      <w:spacing w:after="0" w:line="240" w:lineRule="auto"/>
    </w:pPr>
    <w:rPr>
      <w:rFonts w:ascii="Times New Roman" w:eastAsia="Lucida Sans Unicode" w:hAnsi="Times New Roman" w:cs="Tahoma"/>
      <w:b/>
      <w:kern w:val="1"/>
      <w:sz w:val="24"/>
      <w:szCs w:val="24"/>
      <w:lang w:bidi="ru-RU"/>
    </w:rPr>
  </w:style>
  <w:style w:type="character" w:customStyle="1" w:styleId="13">
    <w:name w:val="Неразрешенное упоминание1"/>
    <w:basedOn w:val="a4"/>
    <w:uiPriority w:val="99"/>
    <w:semiHidden/>
    <w:unhideWhenUsed/>
    <w:rsid w:val="001139F2"/>
    <w:rPr>
      <w:color w:val="605E5C"/>
      <w:shd w:val="clear" w:color="auto" w:fill="E1DFDD"/>
    </w:rPr>
  </w:style>
  <w:style w:type="paragraph" w:styleId="af">
    <w:name w:val="Body Text"/>
    <w:basedOn w:val="a3"/>
    <w:link w:val="af0"/>
    <w:rsid w:val="001139F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4"/>
    <w:link w:val="af"/>
    <w:rsid w:val="001139F2"/>
    <w:rPr>
      <w:rFonts w:ascii="Times New Roman" w:eastAsia="Times New Roman" w:hAnsi="Times New Roman" w:cs="Times New Roman"/>
      <w:sz w:val="24"/>
      <w:szCs w:val="24"/>
    </w:rPr>
  </w:style>
  <w:style w:type="paragraph" w:styleId="af1">
    <w:name w:val="footnote text"/>
    <w:basedOn w:val="a3"/>
    <w:link w:val="af2"/>
    <w:uiPriority w:val="99"/>
    <w:semiHidden/>
    <w:unhideWhenUsed/>
    <w:rsid w:val="00BA0133"/>
    <w:pPr>
      <w:spacing w:after="0" w:line="240" w:lineRule="auto"/>
    </w:pPr>
    <w:rPr>
      <w:sz w:val="20"/>
      <w:szCs w:val="20"/>
    </w:rPr>
  </w:style>
  <w:style w:type="character" w:customStyle="1" w:styleId="af2">
    <w:name w:val="Текст сноски Знак"/>
    <w:basedOn w:val="a4"/>
    <w:link w:val="af1"/>
    <w:uiPriority w:val="99"/>
    <w:semiHidden/>
    <w:rsid w:val="00BA0133"/>
    <w:rPr>
      <w:sz w:val="20"/>
      <w:szCs w:val="20"/>
    </w:rPr>
  </w:style>
  <w:style w:type="character" w:styleId="af3">
    <w:name w:val="footnote reference"/>
    <w:uiPriority w:val="99"/>
    <w:rsid w:val="00BA0133"/>
    <w:rPr>
      <w:sz w:val="20"/>
      <w:vertAlign w:val="superscript"/>
    </w:rPr>
  </w:style>
  <w:style w:type="character" w:customStyle="1" w:styleId="22">
    <w:name w:val="Неразрешенное упоминание2"/>
    <w:basedOn w:val="a4"/>
    <w:uiPriority w:val="99"/>
    <w:semiHidden/>
    <w:unhideWhenUsed/>
    <w:rsid w:val="00BF2932"/>
    <w:rPr>
      <w:color w:val="605E5C"/>
      <w:shd w:val="clear" w:color="auto" w:fill="E1DFDD"/>
    </w:rPr>
  </w:style>
  <w:style w:type="table" w:customStyle="1" w:styleId="14">
    <w:name w:val="Сетка таблицы1"/>
    <w:basedOn w:val="a5"/>
    <w:next w:val="ad"/>
    <w:uiPriority w:val="39"/>
    <w:rsid w:val="00AC3A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d"/>
    <w:uiPriority w:val="59"/>
    <w:rsid w:val="00AC3AE3"/>
    <w:pPr>
      <w:spacing w:after="0" w:line="240" w:lineRule="auto"/>
      <w:ind w:left="147" w:right="153"/>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5"/>
    <w:next w:val="ad"/>
    <w:uiPriority w:val="39"/>
    <w:rsid w:val="00AC3A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A07217"/>
    <w:pPr>
      <w:spacing w:after="0" w:line="240" w:lineRule="auto"/>
      <w:jc w:val="right"/>
    </w:pPr>
    <w:rPr>
      <w:rFonts w:ascii="Times New Roman" w:eastAsia="Times New Roman" w:hAnsi="Times New Roman" w:cs="Calibri"/>
      <w:sz w:val="24"/>
      <w:lang w:eastAsia="en-US"/>
    </w:rPr>
  </w:style>
  <w:style w:type="paragraph" w:customStyle="1" w:styleId="15">
    <w:name w:val="Абзац списка1"/>
    <w:aliases w:val="Bullet List,FooterText,numbered,Список дефисный,Table-Normal,RSHB_Table-Normal,Заговок Марина,Use Case List Paragraph,Paragraphe de liste1,lp1"/>
    <w:basedOn w:val="a3"/>
    <w:link w:val="af5"/>
    <w:uiPriority w:val="99"/>
    <w:rsid w:val="00A07217"/>
    <w:pPr>
      <w:spacing w:after="160" w:line="240" w:lineRule="auto"/>
      <w:ind w:left="708"/>
      <w:jc w:val="both"/>
    </w:pPr>
    <w:rPr>
      <w:rFonts w:ascii="Times New Roman" w:eastAsia="Times New Roman" w:hAnsi="Times New Roman" w:cs="Times New Roman"/>
      <w:sz w:val="24"/>
      <w:szCs w:val="20"/>
      <w:lang w:eastAsia="en-US"/>
    </w:rPr>
  </w:style>
  <w:style w:type="character" w:customStyle="1" w:styleId="af5">
    <w:name w:val="Абзац списка Знак"/>
    <w:aliases w:val="Bullet List Знак,FooterText Знак,numbered Знак,Список дефисный Знак,Table-Normal Знак,RSHB_Table-Normal Знак,Заговок Марина Знак,Use Case List Paragraph Знак,Paragraphe de liste1 Знак,lp1 Знак,Маркер Знак,название Знак"/>
    <w:link w:val="15"/>
    <w:uiPriority w:val="34"/>
    <w:locked/>
    <w:rsid w:val="00A07217"/>
    <w:rPr>
      <w:rFonts w:ascii="Times New Roman" w:eastAsia="Times New Roman" w:hAnsi="Times New Roman" w:cs="Times New Roman"/>
      <w:sz w:val="24"/>
      <w:szCs w:val="20"/>
      <w:lang w:eastAsia="en-US"/>
    </w:rPr>
  </w:style>
  <w:style w:type="table" w:customStyle="1" w:styleId="32">
    <w:name w:val="Сетка таблицы3"/>
    <w:basedOn w:val="a5"/>
    <w:next w:val="ad"/>
    <w:uiPriority w:val="39"/>
    <w:rsid w:val="00A07217"/>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Заголовок 21"/>
    <w:basedOn w:val="a3"/>
    <w:next w:val="a3"/>
    <w:uiPriority w:val="9"/>
    <w:semiHidden/>
    <w:unhideWhenUsed/>
    <w:qFormat/>
    <w:rsid w:val="00D76511"/>
    <w:pPr>
      <w:keepNext/>
      <w:keepLines/>
      <w:spacing w:before="40" w:after="0" w:line="259" w:lineRule="auto"/>
      <w:outlineLvl w:val="1"/>
    </w:pPr>
    <w:rPr>
      <w:rFonts w:ascii="Calibri Light" w:eastAsia="Times New Roman" w:hAnsi="Calibri Light" w:cs="Times New Roman"/>
      <w:color w:val="2F5496"/>
      <w:sz w:val="26"/>
      <w:szCs w:val="26"/>
      <w:lang w:eastAsia="en-US"/>
    </w:rPr>
  </w:style>
  <w:style w:type="paragraph" w:customStyle="1" w:styleId="310">
    <w:name w:val="Заголовок 31"/>
    <w:basedOn w:val="a3"/>
    <w:next w:val="a3"/>
    <w:uiPriority w:val="9"/>
    <w:semiHidden/>
    <w:unhideWhenUsed/>
    <w:qFormat/>
    <w:rsid w:val="00D76511"/>
    <w:pPr>
      <w:keepNext/>
      <w:keepLines/>
      <w:spacing w:before="40" w:after="0" w:line="259" w:lineRule="auto"/>
      <w:outlineLvl w:val="2"/>
    </w:pPr>
    <w:rPr>
      <w:rFonts w:ascii="Calibri Light" w:eastAsia="Times New Roman" w:hAnsi="Calibri Light" w:cs="Times New Roman"/>
      <w:color w:val="1F3763"/>
      <w:sz w:val="24"/>
      <w:szCs w:val="24"/>
      <w:lang w:eastAsia="en-US"/>
    </w:rPr>
  </w:style>
  <w:style w:type="numbering" w:customStyle="1" w:styleId="16">
    <w:name w:val="Нет списка1"/>
    <w:next w:val="a6"/>
    <w:uiPriority w:val="99"/>
    <w:semiHidden/>
    <w:unhideWhenUsed/>
    <w:rsid w:val="00D76511"/>
  </w:style>
  <w:style w:type="table" w:customStyle="1" w:styleId="41">
    <w:name w:val="Сетка таблицы4"/>
    <w:basedOn w:val="a5"/>
    <w:next w:val="ad"/>
    <w:uiPriority w:val="39"/>
    <w:rsid w:val="00D765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3"/>
    <w:uiPriority w:val="99"/>
    <w:unhideWhenUsed/>
    <w:rsid w:val="00D76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4"/>
    <w:link w:val="3"/>
    <w:uiPriority w:val="9"/>
    <w:semiHidden/>
    <w:rsid w:val="00D76511"/>
    <w:rPr>
      <w:rFonts w:ascii="Calibri Light" w:eastAsia="Times New Roman" w:hAnsi="Calibri Light" w:cs="Times New Roman"/>
      <w:color w:val="1F3763"/>
      <w:sz w:val="24"/>
      <w:szCs w:val="24"/>
    </w:rPr>
  </w:style>
  <w:style w:type="character" w:styleId="af7">
    <w:name w:val="Emphasis"/>
    <w:basedOn w:val="a4"/>
    <w:uiPriority w:val="20"/>
    <w:qFormat/>
    <w:rsid w:val="00D76511"/>
    <w:rPr>
      <w:i/>
      <w:iCs/>
    </w:rPr>
  </w:style>
  <w:style w:type="character" w:customStyle="1" w:styleId="21">
    <w:name w:val="Заголовок 2 Знак"/>
    <w:basedOn w:val="a4"/>
    <w:link w:val="20"/>
    <w:uiPriority w:val="9"/>
    <w:semiHidden/>
    <w:rsid w:val="00D76511"/>
    <w:rPr>
      <w:rFonts w:ascii="Calibri Light" w:eastAsia="Times New Roman" w:hAnsi="Calibri Light" w:cs="Times New Roman"/>
      <w:color w:val="2F5496"/>
      <w:sz w:val="26"/>
      <w:szCs w:val="26"/>
    </w:rPr>
  </w:style>
  <w:style w:type="paragraph" w:customStyle="1" w:styleId="headertext">
    <w:name w:val="headertext"/>
    <w:basedOn w:val="a3"/>
    <w:rsid w:val="00D76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data">
    <w:name w:val="docdata"/>
    <w:aliases w:val="docy,v5,1403,bqiaagaaeyqcaaagiaiaaam3awaabuudaaaaaaaaaaaaaaaaaaaaaaaaaaaaaaaaaaaaaaaaaaaaaaaaaaaaaaaaaaaaaaaaaaaaaaaaaaaaaaaaaaaaaaaaaaaaaaaaaaaaaaaaaaaaaaaaaaaaaaaaaaaaaaaaaaaaaaaaaaaaaaaaaaaaaaaaaaaaaaaaaaaaaaaaaaaaaaaaaaaaaaaaaaaaaaaaaaaaaaaa"/>
    <w:basedOn w:val="a4"/>
    <w:rsid w:val="00D76511"/>
  </w:style>
  <w:style w:type="character" w:customStyle="1" w:styleId="311">
    <w:name w:val="Заголовок 3 Знак1"/>
    <w:basedOn w:val="a4"/>
    <w:uiPriority w:val="9"/>
    <w:semiHidden/>
    <w:rsid w:val="00D76511"/>
    <w:rPr>
      <w:rFonts w:asciiTheme="majorHAnsi" w:eastAsiaTheme="majorEastAsia" w:hAnsiTheme="majorHAnsi" w:cstheme="majorBidi"/>
      <w:color w:val="243F60" w:themeColor="accent1" w:themeShade="7F"/>
      <w:sz w:val="24"/>
      <w:szCs w:val="24"/>
    </w:rPr>
  </w:style>
  <w:style w:type="character" w:customStyle="1" w:styleId="211">
    <w:name w:val="Заголовок 2 Знак1"/>
    <w:basedOn w:val="a4"/>
    <w:uiPriority w:val="9"/>
    <w:semiHidden/>
    <w:rsid w:val="00D76511"/>
    <w:rPr>
      <w:rFonts w:asciiTheme="majorHAnsi" w:eastAsiaTheme="majorEastAsia" w:hAnsiTheme="majorHAnsi" w:cstheme="majorBidi"/>
      <w:color w:val="365F91" w:themeColor="accent1" w:themeShade="BF"/>
      <w:sz w:val="26"/>
      <w:szCs w:val="26"/>
    </w:rPr>
  </w:style>
  <w:style w:type="numbering" w:customStyle="1" w:styleId="24">
    <w:name w:val="Нет списка2"/>
    <w:next w:val="a6"/>
    <w:uiPriority w:val="99"/>
    <w:semiHidden/>
    <w:unhideWhenUsed/>
    <w:rsid w:val="00AA682C"/>
  </w:style>
  <w:style w:type="table" w:customStyle="1" w:styleId="51">
    <w:name w:val="Сетка таблицы5"/>
    <w:basedOn w:val="a5"/>
    <w:next w:val="ad"/>
    <w:uiPriority w:val="39"/>
    <w:rsid w:val="00AA682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4"/>
    <w:link w:val="4"/>
    <w:uiPriority w:val="9"/>
    <w:rsid w:val="00372F9D"/>
    <w:rPr>
      <w:rFonts w:ascii="Arial" w:eastAsia="Arial" w:hAnsi="Arial" w:cs="Arial"/>
      <w:b/>
      <w:bCs/>
      <w:sz w:val="26"/>
      <w:szCs w:val="26"/>
      <w:lang w:eastAsia="en-US"/>
    </w:rPr>
  </w:style>
  <w:style w:type="character" w:customStyle="1" w:styleId="50">
    <w:name w:val="Заголовок 5 Знак"/>
    <w:basedOn w:val="a4"/>
    <w:link w:val="5"/>
    <w:uiPriority w:val="9"/>
    <w:rsid w:val="00372F9D"/>
    <w:rPr>
      <w:rFonts w:ascii="Arial" w:eastAsia="Arial" w:hAnsi="Arial" w:cs="Arial"/>
      <w:b/>
      <w:bCs/>
      <w:sz w:val="24"/>
      <w:szCs w:val="24"/>
      <w:lang w:eastAsia="en-US"/>
    </w:rPr>
  </w:style>
  <w:style w:type="character" w:customStyle="1" w:styleId="60">
    <w:name w:val="Заголовок 6 Знак"/>
    <w:basedOn w:val="a4"/>
    <w:link w:val="6"/>
    <w:uiPriority w:val="9"/>
    <w:rsid w:val="00372F9D"/>
    <w:rPr>
      <w:rFonts w:ascii="Arial" w:eastAsia="Arial" w:hAnsi="Arial" w:cs="Arial"/>
      <w:b/>
      <w:bCs/>
      <w:lang w:eastAsia="en-US"/>
    </w:rPr>
  </w:style>
  <w:style w:type="character" w:customStyle="1" w:styleId="70">
    <w:name w:val="Заголовок 7 Знак"/>
    <w:basedOn w:val="a4"/>
    <w:link w:val="7"/>
    <w:uiPriority w:val="9"/>
    <w:rsid w:val="00372F9D"/>
    <w:rPr>
      <w:rFonts w:ascii="Arial" w:eastAsia="Arial" w:hAnsi="Arial" w:cs="Arial"/>
      <w:b/>
      <w:bCs/>
      <w:i/>
      <w:iCs/>
      <w:lang w:eastAsia="en-US"/>
    </w:rPr>
  </w:style>
  <w:style w:type="character" w:customStyle="1" w:styleId="80">
    <w:name w:val="Заголовок 8 Знак"/>
    <w:basedOn w:val="a4"/>
    <w:link w:val="8"/>
    <w:uiPriority w:val="9"/>
    <w:rsid w:val="00372F9D"/>
    <w:rPr>
      <w:rFonts w:ascii="Arial" w:eastAsia="Arial" w:hAnsi="Arial" w:cs="Arial"/>
      <w:i/>
      <w:iCs/>
      <w:lang w:eastAsia="en-US"/>
    </w:rPr>
  </w:style>
  <w:style w:type="character" w:customStyle="1" w:styleId="90">
    <w:name w:val="Заголовок 9 Знак"/>
    <w:basedOn w:val="a4"/>
    <w:link w:val="9"/>
    <w:uiPriority w:val="9"/>
    <w:rsid w:val="00372F9D"/>
    <w:rPr>
      <w:rFonts w:ascii="Arial" w:eastAsia="Arial" w:hAnsi="Arial" w:cs="Arial"/>
      <w:i/>
      <w:iCs/>
      <w:sz w:val="21"/>
      <w:szCs w:val="21"/>
      <w:lang w:eastAsia="en-US"/>
    </w:rPr>
  </w:style>
  <w:style w:type="numbering" w:customStyle="1" w:styleId="33">
    <w:name w:val="Нет списка3"/>
    <w:next w:val="a6"/>
    <w:uiPriority w:val="99"/>
    <w:semiHidden/>
    <w:unhideWhenUsed/>
    <w:rsid w:val="00372F9D"/>
  </w:style>
  <w:style w:type="character" w:customStyle="1" w:styleId="Heading4Char">
    <w:name w:val="Heading 4 Char"/>
    <w:basedOn w:val="a4"/>
    <w:uiPriority w:val="9"/>
    <w:rsid w:val="00372F9D"/>
    <w:rPr>
      <w:rFonts w:ascii="Arial" w:eastAsia="Arial" w:hAnsi="Arial" w:cs="Arial"/>
      <w:b/>
      <w:bCs/>
      <w:sz w:val="26"/>
      <w:szCs w:val="26"/>
    </w:rPr>
  </w:style>
  <w:style w:type="character" w:customStyle="1" w:styleId="Heading5Char">
    <w:name w:val="Heading 5 Char"/>
    <w:basedOn w:val="a4"/>
    <w:uiPriority w:val="9"/>
    <w:rsid w:val="00372F9D"/>
    <w:rPr>
      <w:rFonts w:ascii="Arial" w:eastAsia="Arial" w:hAnsi="Arial" w:cs="Arial"/>
      <w:b/>
      <w:bCs/>
      <w:sz w:val="24"/>
      <w:szCs w:val="24"/>
    </w:rPr>
  </w:style>
  <w:style w:type="character" w:customStyle="1" w:styleId="Heading6Char">
    <w:name w:val="Heading 6 Char"/>
    <w:basedOn w:val="a4"/>
    <w:uiPriority w:val="9"/>
    <w:rsid w:val="00372F9D"/>
    <w:rPr>
      <w:rFonts w:ascii="Arial" w:eastAsia="Arial" w:hAnsi="Arial" w:cs="Arial"/>
      <w:b/>
      <w:bCs/>
      <w:sz w:val="22"/>
      <w:szCs w:val="22"/>
    </w:rPr>
  </w:style>
  <w:style w:type="character" w:customStyle="1" w:styleId="Heading7Char">
    <w:name w:val="Heading 7 Char"/>
    <w:basedOn w:val="a4"/>
    <w:uiPriority w:val="9"/>
    <w:rsid w:val="00372F9D"/>
    <w:rPr>
      <w:rFonts w:ascii="Arial" w:eastAsia="Arial" w:hAnsi="Arial" w:cs="Arial"/>
      <w:b/>
      <w:bCs/>
      <w:i/>
      <w:iCs/>
      <w:sz w:val="22"/>
      <w:szCs w:val="22"/>
    </w:rPr>
  </w:style>
  <w:style w:type="character" w:customStyle="1" w:styleId="Heading8Char">
    <w:name w:val="Heading 8 Char"/>
    <w:basedOn w:val="a4"/>
    <w:uiPriority w:val="9"/>
    <w:rsid w:val="00372F9D"/>
    <w:rPr>
      <w:rFonts w:ascii="Arial" w:eastAsia="Arial" w:hAnsi="Arial" w:cs="Arial"/>
      <w:i/>
      <w:iCs/>
      <w:sz w:val="22"/>
      <w:szCs w:val="22"/>
    </w:rPr>
  </w:style>
  <w:style w:type="character" w:customStyle="1" w:styleId="Heading9Char">
    <w:name w:val="Heading 9 Char"/>
    <w:basedOn w:val="a4"/>
    <w:uiPriority w:val="9"/>
    <w:rsid w:val="00372F9D"/>
    <w:rPr>
      <w:rFonts w:ascii="Arial" w:eastAsia="Arial" w:hAnsi="Arial" w:cs="Arial"/>
      <w:i/>
      <w:iCs/>
      <w:sz w:val="21"/>
      <w:szCs w:val="21"/>
    </w:rPr>
  </w:style>
  <w:style w:type="character" w:customStyle="1" w:styleId="TitleChar">
    <w:name w:val="Title Char"/>
    <w:basedOn w:val="a4"/>
    <w:uiPriority w:val="10"/>
    <w:rsid w:val="00372F9D"/>
    <w:rPr>
      <w:sz w:val="48"/>
      <w:szCs w:val="48"/>
    </w:rPr>
  </w:style>
  <w:style w:type="character" w:customStyle="1" w:styleId="SubtitleChar">
    <w:name w:val="Subtitle Char"/>
    <w:basedOn w:val="a4"/>
    <w:uiPriority w:val="11"/>
    <w:rsid w:val="00372F9D"/>
    <w:rPr>
      <w:sz w:val="24"/>
      <w:szCs w:val="24"/>
    </w:rPr>
  </w:style>
  <w:style w:type="character" w:customStyle="1" w:styleId="QuoteChar">
    <w:name w:val="Quote Char"/>
    <w:uiPriority w:val="29"/>
    <w:rsid w:val="00372F9D"/>
    <w:rPr>
      <w:i/>
    </w:rPr>
  </w:style>
  <w:style w:type="character" w:customStyle="1" w:styleId="IntenseQuoteChar">
    <w:name w:val="Intense Quote Char"/>
    <w:uiPriority w:val="30"/>
    <w:rsid w:val="00372F9D"/>
    <w:rPr>
      <w:i/>
    </w:rPr>
  </w:style>
  <w:style w:type="character" w:customStyle="1" w:styleId="HeaderChar">
    <w:name w:val="Header Char"/>
    <w:basedOn w:val="a4"/>
    <w:uiPriority w:val="99"/>
    <w:rsid w:val="00372F9D"/>
  </w:style>
  <w:style w:type="character" w:customStyle="1" w:styleId="CaptionChar">
    <w:name w:val="Caption Char"/>
    <w:uiPriority w:val="99"/>
    <w:rsid w:val="00372F9D"/>
  </w:style>
  <w:style w:type="character" w:customStyle="1" w:styleId="FootnoteTextChar">
    <w:name w:val="Footnote Text Char"/>
    <w:uiPriority w:val="99"/>
    <w:rsid w:val="00372F9D"/>
    <w:rPr>
      <w:sz w:val="18"/>
    </w:rPr>
  </w:style>
  <w:style w:type="character" w:customStyle="1" w:styleId="EndnoteTextChar">
    <w:name w:val="Endnote Text Char"/>
    <w:uiPriority w:val="99"/>
    <w:rsid w:val="00372F9D"/>
    <w:rPr>
      <w:sz w:val="20"/>
    </w:rPr>
  </w:style>
  <w:style w:type="character" w:customStyle="1" w:styleId="Heading1Char">
    <w:name w:val="Heading 1 Char"/>
    <w:basedOn w:val="a4"/>
    <w:uiPriority w:val="9"/>
    <w:rsid w:val="00372F9D"/>
    <w:rPr>
      <w:rFonts w:ascii="Arial" w:eastAsia="Arial" w:hAnsi="Arial" w:cs="Arial"/>
      <w:sz w:val="40"/>
      <w:szCs w:val="40"/>
    </w:rPr>
  </w:style>
  <w:style w:type="character" w:customStyle="1" w:styleId="Heading2Char">
    <w:name w:val="Heading 2 Char"/>
    <w:basedOn w:val="a4"/>
    <w:uiPriority w:val="9"/>
    <w:rsid w:val="00372F9D"/>
    <w:rPr>
      <w:rFonts w:ascii="Arial" w:eastAsia="Arial" w:hAnsi="Arial" w:cs="Arial"/>
      <w:sz w:val="34"/>
    </w:rPr>
  </w:style>
  <w:style w:type="character" w:customStyle="1" w:styleId="Heading3Char">
    <w:name w:val="Heading 3 Char"/>
    <w:basedOn w:val="a4"/>
    <w:uiPriority w:val="9"/>
    <w:rsid w:val="00372F9D"/>
    <w:rPr>
      <w:rFonts w:ascii="Arial" w:eastAsia="Arial" w:hAnsi="Arial" w:cs="Arial"/>
      <w:sz w:val="30"/>
      <w:szCs w:val="30"/>
    </w:rPr>
  </w:style>
  <w:style w:type="paragraph" w:customStyle="1" w:styleId="17">
    <w:name w:val="Заголовок1"/>
    <w:basedOn w:val="a3"/>
    <w:next w:val="a3"/>
    <w:uiPriority w:val="10"/>
    <w:qFormat/>
    <w:rsid w:val="00372F9D"/>
    <w:pPr>
      <w:spacing w:before="300" w:line="259" w:lineRule="auto"/>
      <w:contextualSpacing/>
    </w:pPr>
    <w:rPr>
      <w:rFonts w:eastAsia="Calibri"/>
      <w:sz w:val="48"/>
      <w:szCs w:val="48"/>
      <w:lang w:eastAsia="en-US"/>
    </w:rPr>
  </w:style>
  <w:style w:type="character" w:customStyle="1" w:styleId="af8">
    <w:name w:val="Название Знак"/>
    <w:basedOn w:val="a4"/>
    <w:link w:val="af9"/>
    <w:uiPriority w:val="10"/>
    <w:rsid w:val="00372F9D"/>
    <w:rPr>
      <w:sz w:val="48"/>
      <w:szCs w:val="48"/>
    </w:rPr>
  </w:style>
  <w:style w:type="paragraph" w:customStyle="1" w:styleId="18">
    <w:name w:val="Подзаголовок1"/>
    <w:basedOn w:val="a3"/>
    <w:next w:val="a3"/>
    <w:uiPriority w:val="11"/>
    <w:qFormat/>
    <w:rsid w:val="00372F9D"/>
    <w:pPr>
      <w:spacing w:before="200" w:line="259" w:lineRule="auto"/>
    </w:pPr>
    <w:rPr>
      <w:rFonts w:eastAsia="Calibri"/>
      <w:sz w:val="24"/>
      <w:szCs w:val="24"/>
      <w:lang w:eastAsia="en-US"/>
    </w:rPr>
  </w:style>
  <w:style w:type="character" w:customStyle="1" w:styleId="afa">
    <w:name w:val="Подзаголовок Знак"/>
    <w:basedOn w:val="a4"/>
    <w:link w:val="afb"/>
    <w:uiPriority w:val="11"/>
    <w:rsid w:val="00372F9D"/>
    <w:rPr>
      <w:sz w:val="24"/>
      <w:szCs w:val="24"/>
    </w:rPr>
  </w:style>
  <w:style w:type="paragraph" w:customStyle="1" w:styleId="212">
    <w:name w:val="Цитата 21"/>
    <w:basedOn w:val="a3"/>
    <w:next w:val="a3"/>
    <w:uiPriority w:val="29"/>
    <w:qFormat/>
    <w:rsid w:val="00372F9D"/>
    <w:pPr>
      <w:spacing w:after="160" w:line="259" w:lineRule="auto"/>
      <w:ind w:left="720" w:right="720"/>
    </w:pPr>
    <w:rPr>
      <w:rFonts w:eastAsia="Calibri"/>
      <w:i/>
      <w:lang w:eastAsia="en-US"/>
    </w:rPr>
  </w:style>
  <w:style w:type="character" w:customStyle="1" w:styleId="25">
    <w:name w:val="Цитата 2 Знак"/>
    <w:basedOn w:val="a4"/>
    <w:link w:val="26"/>
    <w:uiPriority w:val="29"/>
    <w:rsid w:val="00372F9D"/>
    <w:rPr>
      <w:i/>
    </w:rPr>
  </w:style>
  <w:style w:type="paragraph" w:customStyle="1" w:styleId="19">
    <w:name w:val="Выделенная цитата1"/>
    <w:basedOn w:val="a3"/>
    <w:next w:val="a3"/>
    <w:uiPriority w:val="30"/>
    <w:qFormat/>
    <w:rsid w:val="00372F9D"/>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eastAsia="Calibri"/>
      <w:i/>
      <w:lang w:eastAsia="en-US"/>
    </w:rPr>
  </w:style>
  <w:style w:type="character" w:customStyle="1" w:styleId="afc">
    <w:name w:val="Выделенная цитата Знак"/>
    <w:basedOn w:val="a4"/>
    <w:link w:val="afd"/>
    <w:uiPriority w:val="30"/>
    <w:rsid w:val="00372F9D"/>
    <w:rPr>
      <w:i/>
      <w:shd w:val="clear" w:color="auto" w:fill="F2F2F2"/>
    </w:rPr>
  </w:style>
  <w:style w:type="paragraph" w:customStyle="1" w:styleId="1a">
    <w:name w:val="Верхний колонтитул1"/>
    <w:basedOn w:val="a3"/>
    <w:next w:val="afe"/>
    <w:link w:val="aff"/>
    <w:uiPriority w:val="99"/>
    <w:unhideWhenUsed/>
    <w:rsid w:val="00372F9D"/>
    <w:pPr>
      <w:tabs>
        <w:tab w:val="center" w:pos="7143"/>
        <w:tab w:val="right" w:pos="14287"/>
      </w:tabs>
      <w:spacing w:after="0" w:line="240" w:lineRule="auto"/>
    </w:pPr>
  </w:style>
  <w:style w:type="character" w:customStyle="1" w:styleId="aff">
    <w:name w:val="Верхний колонтитул Знак"/>
    <w:basedOn w:val="a4"/>
    <w:link w:val="1a"/>
    <w:uiPriority w:val="99"/>
    <w:rsid w:val="00372F9D"/>
  </w:style>
  <w:style w:type="paragraph" w:customStyle="1" w:styleId="1b">
    <w:name w:val="Нижний колонтитул1"/>
    <w:basedOn w:val="a3"/>
    <w:next w:val="aff0"/>
    <w:link w:val="aff1"/>
    <w:uiPriority w:val="99"/>
    <w:unhideWhenUsed/>
    <w:rsid w:val="00372F9D"/>
    <w:pPr>
      <w:tabs>
        <w:tab w:val="center" w:pos="7143"/>
        <w:tab w:val="right" w:pos="14287"/>
      </w:tabs>
      <w:spacing w:after="0" w:line="240" w:lineRule="auto"/>
    </w:pPr>
  </w:style>
  <w:style w:type="character" w:customStyle="1" w:styleId="aff1">
    <w:name w:val="Нижний колонтитул Знак"/>
    <w:basedOn w:val="a4"/>
    <w:link w:val="1b"/>
    <w:uiPriority w:val="99"/>
    <w:rsid w:val="00372F9D"/>
  </w:style>
  <w:style w:type="character" w:customStyle="1" w:styleId="FooterChar">
    <w:name w:val="Footer Char"/>
    <w:basedOn w:val="a4"/>
    <w:uiPriority w:val="99"/>
    <w:rsid w:val="00372F9D"/>
  </w:style>
  <w:style w:type="paragraph" w:customStyle="1" w:styleId="1c">
    <w:name w:val="Название объекта1"/>
    <w:basedOn w:val="a3"/>
    <w:next w:val="a3"/>
    <w:uiPriority w:val="35"/>
    <w:semiHidden/>
    <w:unhideWhenUsed/>
    <w:qFormat/>
    <w:rsid w:val="00372F9D"/>
    <w:pPr>
      <w:spacing w:after="160"/>
    </w:pPr>
    <w:rPr>
      <w:rFonts w:eastAsia="Calibri"/>
      <w:b/>
      <w:bCs/>
      <w:color w:val="4472C4"/>
      <w:sz w:val="18"/>
      <w:szCs w:val="18"/>
      <w:lang w:eastAsia="en-US"/>
    </w:rPr>
  </w:style>
  <w:style w:type="table" w:customStyle="1" w:styleId="TableGridLight">
    <w:name w:val="Table Grid Light"/>
    <w:basedOn w:val="a5"/>
    <w:uiPriority w:val="59"/>
    <w:rsid w:val="00372F9D"/>
    <w:pPr>
      <w:spacing w:after="0" w:line="240" w:lineRule="auto"/>
    </w:pPr>
    <w:rPr>
      <w:rFonts w:eastAsia="Calibri"/>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
    <w:name w:val="Таблица простая 11"/>
    <w:basedOn w:val="a5"/>
    <w:next w:val="PlainTable1"/>
    <w:uiPriority w:val="59"/>
    <w:rsid w:val="00372F9D"/>
    <w:pPr>
      <w:spacing w:after="0" w:line="240" w:lineRule="auto"/>
    </w:pPr>
    <w:rPr>
      <w:rFonts w:eastAsia="Calibri"/>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
    <w:name w:val="Таблица простая 21"/>
    <w:basedOn w:val="a5"/>
    <w:next w:val="PlainTable2"/>
    <w:uiPriority w:val="59"/>
    <w:rsid w:val="00372F9D"/>
    <w:pPr>
      <w:spacing w:after="0" w:line="240" w:lineRule="auto"/>
    </w:pPr>
    <w:rPr>
      <w:rFonts w:eastAsia="Calibri"/>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
    <w:name w:val="Таблица простая 31"/>
    <w:basedOn w:val="a5"/>
    <w:next w:val="PlainTable3"/>
    <w:uiPriority w:val="99"/>
    <w:rsid w:val="00372F9D"/>
    <w:pPr>
      <w:spacing w:after="0" w:line="240" w:lineRule="auto"/>
    </w:pPr>
    <w:rPr>
      <w:rFonts w:eastAsia="Calibri"/>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5"/>
    <w:next w:val="PlainTable4"/>
    <w:uiPriority w:val="99"/>
    <w:rsid w:val="00372F9D"/>
    <w:pPr>
      <w:spacing w:after="0" w:line="240" w:lineRule="auto"/>
    </w:pPr>
    <w:rPr>
      <w:rFonts w:eastAsia="Calibri"/>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5"/>
    <w:next w:val="PlainTable5"/>
    <w:uiPriority w:val="99"/>
    <w:rsid w:val="00372F9D"/>
    <w:pPr>
      <w:spacing w:after="0" w:line="240" w:lineRule="auto"/>
    </w:pPr>
    <w:rPr>
      <w:rFonts w:eastAsia="Calibri"/>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5"/>
    <w:next w:val="GridTable1Light"/>
    <w:uiPriority w:val="99"/>
    <w:rsid w:val="00372F9D"/>
    <w:pPr>
      <w:spacing w:after="0" w:line="240" w:lineRule="auto"/>
    </w:pPr>
    <w:rPr>
      <w:rFonts w:eastAsia="Calibri"/>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5"/>
    <w:uiPriority w:val="99"/>
    <w:rsid w:val="00372F9D"/>
    <w:pPr>
      <w:spacing w:after="0" w:line="240" w:lineRule="auto"/>
    </w:pPr>
    <w:rPr>
      <w:rFonts w:eastAsia="Calibri"/>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5"/>
    <w:uiPriority w:val="99"/>
    <w:rsid w:val="00372F9D"/>
    <w:pPr>
      <w:spacing w:after="0" w:line="240" w:lineRule="auto"/>
    </w:pPr>
    <w:rPr>
      <w:rFonts w:eastAsia="Calibri"/>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5"/>
    <w:uiPriority w:val="99"/>
    <w:rsid w:val="00372F9D"/>
    <w:pPr>
      <w:spacing w:after="0" w:line="240" w:lineRule="auto"/>
    </w:pPr>
    <w:rPr>
      <w:rFonts w:eastAsia="Calibri"/>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5"/>
    <w:uiPriority w:val="99"/>
    <w:rsid w:val="00372F9D"/>
    <w:pPr>
      <w:spacing w:after="0" w:line="240" w:lineRule="auto"/>
    </w:pPr>
    <w:rPr>
      <w:rFonts w:eastAsia="Calibri"/>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5"/>
    <w:uiPriority w:val="99"/>
    <w:rsid w:val="00372F9D"/>
    <w:pPr>
      <w:spacing w:after="0" w:line="240" w:lineRule="auto"/>
    </w:pPr>
    <w:rPr>
      <w:rFonts w:eastAsia="Calibri"/>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5"/>
    <w:next w:val="GridTable2"/>
    <w:uiPriority w:val="99"/>
    <w:rsid w:val="00372F9D"/>
    <w:pPr>
      <w:spacing w:after="0" w:line="240" w:lineRule="auto"/>
    </w:pPr>
    <w:rPr>
      <w:rFonts w:eastAsia="Calibri"/>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5"/>
    <w:uiPriority w:val="99"/>
    <w:rsid w:val="00372F9D"/>
    <w:pPr>
      <w:spacing w:after="0" w:line="240" w:lineRule="auto"/>
    </w:pPr>
    <w:rPr>
      <w:rFonts w:eastAsia="Calibri"/>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5"/>
    <w:uiPriority w:val="99"/>
    <w:rsid w:val="00372F9D"/>
    <w:pPr>
      <w:spacing w:after="0" w:line="240" w:lineRule="auto"/>
    </w:pPr>
    <w:rPr>
      <w:rFonts w:eastAsia="Calibri"/>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5"/>
    <w:uiPriority w:val="99"/>
    <w:rsid w:val="00372F9D"/>
    <w:pPr>
      <w:spacing w:after="0" w:line="240" w:lineRule="auto"/>
    </w:pPr>
    <w:rPr>
      <w:rFonts w:eastAsia="Calibri"/>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5"/>
    <w:uiPriority w:val="99"/>
    <w:rsid w:val="00372F9D"/>
    <w:pPr>
      <w:spacing w:after="0" w:line="240" w:lineRule="auto"/>
    </w:pPr>
    <w:rPr>
      <w:rFonts w:eastAsia="Calibri"/>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5"/>
    <w:uiPriority w:val="99"/>
    <w:rsid w:val="00372F9D"/>
    <w:pPr>
      <w:spacing w:after="0" w:line="240" w:lineRule="auto"/>
    </w:pPr>
    <w:rPr>
      <w:rFonts w:eastAsia="Calibri"/>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5"/>
    <w:uiPriority w:val="99"/>
    <w:rsid w:val="00372F9D"/>
    <w:pPr>
      <w:spacing w:after="0" w:line="240" w:lineRule="auto"/>
    </w:pPr>
    <w:rPr>
      <w:rFonts w:eastAsia="Calibri"/>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5"/>
    <w:next w:val="GridTable3"/>
    <w:uiPriority w:val="99"/>
    <w:rsid w:val="00372F9D"/>
    <w:pPr>
      <w:spacing w:after="0" w:line="240" w:lineRule="auto"/>
    </w:pPr>
    <w:rPr>
      <w:rFonts w:eastAsia="Calibri"/>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5"/>
    <w:uiPriority w:val="99"/>
    <w:rsid w:val="00372F9D"/>
    <w:pPr>
      <w:spacing w:after="0" w:line="240" w:lineRule="auto"/>
    </w:pPr>
    <w:rPr>
      <w:rFonts w:eastAsia="Calibri"/>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5"/>
    <w:uiPriority w:val="99"/>
    <w:rsid w:val="00372F9D"/>
    <w:pPr>
      <w:spacing w:after="0" w:line="240" w:lineRule="auto"/>
    </w:pPr>
    <w:rPr>
      <w:rFonts w:eastAsia="Calibri"/>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5"/>
    <w:uiPriority w:val="99"/>
    <w:rsid w:val="00372F9D"/>
    <w:pPr>
      <w:spacing w:after="0" w:line="240" w:lineRule="auto"/>
    </w:pPr>
    <w:rPr>
      <w:rFonts w:eastAsia="Calibri"/>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5"/>
    <w:uiPriority w:val="99"/>
    <w:rsid w:val="00372F9D"/>
    <w:pPr>
      <w:spacing w:after="0" w:line="240" w:lineRule="auto"/>
    </w:pPr>
    <w:rPr>
      <w:rFonts w:eastAsia="Calibri"/>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5"/>
    <w:uiPriority w:val="99"/>
    <w:rsid w:val="00372F9D"/>
    <w:pPr>
      <w:spacing w:after="0" w:line="240" w:lineRule="auto"/>
    </w:pPr>
    <w:rPr>
      <w:rFonts w:eastAsia="Calibri"/>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5"/>
    <w:uiPriority w:val="99"/>
    <w:rsid w:val="00372F9D"/>
    <w:pPr>
      <w:spacing w:after="0" w:line="240" w:lineRule="auto"/>
    </w:pPr>
    <w:rPr>
      <w:rFonts w:eastAsia="Calibri"/>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5"/>
    <w:next w:val="GridTable4"/>
    <w:uiPriority w:val="59"/>
    <w:rsid w:val="00372F9D"/>
    <w:pPr>
      <w:spacing w:after="0" w:line="240" w:lineRule="auto"/>
    </w:pPr>
    <w:rPr>
      <w:rFonts w:eastAsia="Calibri"/>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5"/>
    <w:uiPriority w:val="59"/>
    <w:rsid w:val="00372F9D"/>
    <w:pPr>
      <w:spacing w:after="0" w:line="240" w:lineRule="auto"/>
    </w:pPr>
    <w:rPr>
      <w:rFonts w:eastAsia="Calibri"/>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5"/>
    <w:uiPriority w:val="59"/>
    <w:rsid w:val="00372F9D"/>
    <w:pPr>
      <w:spacing w:after="0" w:line="240" w:lineRule="auto"/>
    </w:pPr>
    <w:rPr>
      <w:rFonts w:eastAsia="Calibri"/>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5"/>
    <w:uiPriority w:val="59"/>
    <w:rsid w:val="00372F9D"/>
    <w:pPr>
      <w:spacing w:after="0" w:line="240" w:lineRule="auto"/>
    </w:pPr>
    <w:rPr>
      <w:rFonts w:eastAsia="Calibri"/>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5"/>
    <w:uiPriority w:val="59"/>
    <w:rsid w:val="00372F9D"/>
    <w:pPr>
      <w:spacing w:after="0" w:line="240" w:lineRule="auto"/>
    </w:pPr>
    <w:rPr>
      <w:rFonts w:eastAsia="Calibri"/>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5"/>
    <w:uiPriority w:val="59"/>
    <w:rsid w:val="00372F9D"/>
    <w:pPr>
      <w:spacing w:after="0" w:line="240" w:lineRule="auto"/>
    </w:pPr>
    <w:rPr>
      <w:rFonts w:eastAsia="Calibri"/>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5"/>
    <w:uiPriority w:val="59"/>
    <w:rsid w:val="00372F9D"/>
    <w:pPr>
      <w:spacing w:after="0" w:line="240" w:lineRule="auto"/>
    </w:pPr>
    <w:rPr>
      <w:rFonts w:eastAsia="Calibri"/>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5"/>
    <w:next w:val="GridTable5Dark"/>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5"/>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5"/>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5"/>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5"/>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5"/>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5"/>
    <w:uiPriority w:val="99"/>
    <w:rsid w:val="00372F9D"/>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5"/>
    <w:next w:val="GridTable6Colorful"/>
    <w:uiPriority w:val="99"/>
    <w:rsid w:val="00372F9D"/>
    <w:pPr>
      <w:spacing w:after="0" w:line="240" w:lineRule="auto"/>
    </w:pPr>
    <w:rPr>
      <w:rFonts w:eastAsia="Calibri"/>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5"/>
    <w:uiPriority w:val="99"/>
    <w:rsid w:val="00372F9D"/>
    <w:pPr>
      <w:spacing w:after="0" w:line="240" w:lineRule="auto"/>
    </w:pPr>
    <w:rPr>
      <w:rFonts w:eastAsia="Calibri"/>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5"/>
    <w:uiPriority w:val="99"/>
    <w:rsid w:val="00372F9D"/>
    <w:pPr>
      <w:spacing w:after="0" w:line="240" w:lineRule="auto"/>
    </w:pPr>
    <w:rPr>
      <w:rFonts w:eastAsia="Calibri"/>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5"/>
    <w:uiPriority w:val="99"/>
    <w:rsid w:val="00372F9D"/>
    <w:pPr>
      <w:spacing w:after="0" w:line="240" w:lineRule="auto"/>
    </w:pPr>
    <w:rPr>
      <w:rFonts w:eastAsia="Calibri"/>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5"/>
    <w:uiPriority w:val="99"/>
    <w:rsid w:val="00372F9D"/>
    <w:pPr>
      <w:spacing w:after="0" w:line="240" w:lineRule="auto"/>
    </w:pPr>
    <w:rPr>
      <w:rFonts w:eastAsia="Calibri"/>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5"/>
    <w:uiPriority w:val="99"/>
    <w:rsid w:val="00372F9D"/>
    <w:pPr>
      <w:spacing w:after="0" w:line="240" w:lineRule="auto"/>
    </w:pPr>
    <w:rPr>
      <w:rFonts w:eastAsia="Calibri"/>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
    <w:name w:val="Таблица-сетка 7 цветная1"/>
    <w:basedOn w:val="a5"/>
    <w:next w:val="GridTable7Colorful"/>
    <w:uiPriority w:val="99"/>
    <w:rsid w:val="00372F9D"/>
    <w:pPr>
      <w:spacing w:after="0" w:line="240" w:lineRule="auto"/>
    </w:pPr>
    <w:rPr>
      <w:rFonts w:eastAsia="Calibri"/>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000000"/>
          <w:left w:val="none" w:sz="0" w:space="0" w:color="000000"/>
          <w:bottom w:val="single" w:sz="4" w:space="0" w:color="7F7F7F"/>
          <w:right w:val="none" w:sz="0" w:space="0" w:color="000000"/>
        </w:tcBorders>
        <w:shd w:val="clear" w:color="FFFFFF" w:fill="FFFFFF"/>
      </w:tcPr>
    </w:tblStylePr>
    <w:tblStylePr w:type="lastRow">
      <w:rPr>
        <w:rFonts w:ascii="Arial" w:hAnsi="Arial"/>
        <w:b/>
        <w:color w:val="7F7F7F"/>
        <w:sz w:val="22"/>
      </w:rPr>
      <w:tblPr/>
      <w:tcPr>
        <w:tcBorders>
          <w:top w:val="single" w:sz="4" w:space="0" w:color="7F7F7F"/>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7F7F7F"/>
        <w:sz w:val="22"/>
      </w:rPr>
      <w:tblPr/>
      <w:tcPr>
        <w:tcBorders>
          <w:top w:val="none" w:sz="0" w:space="0" w:color="000000"/>
          <w:left w:val="none" w:sz="0" w:space="0" w:color="000000"/>
          <w:bottom w:val="none" w:sz="0" w:space="0" w:color="000000"/>
          <w:right w:val="single" w:sz="4" w:space="0" w:color="7F7F7F"/>
        </w:tcBorders>
        <w:shd w:val="clear" w:color="FFFFFF" w:fill="auto"/>
      </w:tcPr>
    </w:tblStylePr>
    <w:tblStylePr w:type="lastCol">
      <w:rPr>
        <w:rFonts w:ascii="Arial" w:hAnsi="Arial"/>
        <w:i/>
        <w:color w:val="7F7F7F"/>
        <w:sz w:val="22"/>
      </w:rPr>
      <w:tblPr/>
      <w:tcPr>
        <w:tcBorders>
          <w:top w:val="none" w:sz="0" w:space="0" w:color="000000"/>
          <w:left w:val="single" w:sz="4" w:space="0" w:color="7F7F7F"/>
          <w:bottom w:val="none" w:sz="0" w:space="0" w:color="000000"/>
          <w:right w:val="none" w:sz="0"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5"/>
    <w:uiPriority w:val="99"/>
    <w:rsid w:val="00372F9D"/>
    <w:pPr>
      <w:spacing w:after="0" w:line="240" w:lineRule="auto"/>
    </w:pPr>
    <w:rPr>
      <w:rFonts w:eastAsia="Calibri"/>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000000"/>
          <w:left w:val="none" w:sz="0" w:space="0" w:color="000000"/>
          <w:bottom w:val="single" w:sz="4" w:space="0" w:color="A0B7E1"/>
          <w:right w:val="none" w:sz="0" w:space="0" w:color="000000"/>
        </w:tcBorders>
        <w:shd w:val="clear" w:color="FFFFFF" w:fill="FFFFFF"/>
      </w:tcPr>
    </w:tblStylePr>
    <w:tblStylePr w:type="lastRow">
      <w:rPr>
        <w:rFonts w:ascii="Arial" w:hAnsi="Arial"/>
        <w:b/>
        <w:color w:val="A0B7E1"/>
        <w:sz w:val="22"/>
      </w:rPr>
      <w:tblPr/>
      <w:tcPr>
        <w:tcBorders>
          <w:top w:val="single" w:sz="4" w:space="0" w:color="A0B7E1"/>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A0B7E1"/>
        <w:sz w:val="22"/>
      </w:rPr>
      <w:tblPr/>
      <w:tcPr>
        <w:tcBorders>
          <w:top w:val="none" w:sz="0" w:space="0" w:color="000000"/>
          <w:left w:val="none" w:sz="0" w:space="0" w:color="000000"/>
          <w:bottom w:val="none" w:sz="0" w:space="0" w:color="000000"/>
          <w:right w:val="single" w:sz="4" w:space="0" w:color="A0B7E1"/>
        </w:tcBorders>
        <w:shd w:val="clear" w:color="FFFFFF" w:fill="auto"/>
      </w:tcPr>
    </w:tblStylePr>
    <w:tblStylePr w:type="lastCol">
      <w:rPr>
        <w:rFonts w:ascii="Arial" w:hAnsi="Arial"/>
        <w:i/>
        <w:color w:val="A0B7E1"/>
        <w:sz w:val="22"/>
      </w:rPr>
      <w:tblPr/>
      <w:tcPr>
        <w:tcBorders>
          <w:top w:val="none" w:sz="0" w:space="0" w:color="000000"/>
          <w:left w:val="single" w:sz="4" w:space="0" w:color="A0B7E1"/>
          <w:bottom w:val="none" w:sz="0" w:space="0" w:color="000000"/>
          <w:right w:val="none" w:sz="0" w:space="0" w:color="000000"/>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5"/>
    <w:uiPriority w:val="99"/>
    <w:rsid w:val="00372F9D"/>
    <w:pPr>
      <w:spacing w:after="0" w:line="240" w:lineRule="auto"/>
    </w:pPr>
    <w:rPr>
      <w:rFonts w:eastAsia="Calibri"/>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000000"/>
          <w:left w:val="none" w:sz="0" w:space="0" w:color="000000"/>
          <w:bottom w:val="single" w:sz="4" w:space="0" w:color="F4B184"/>
          <w:right w:val="none" w:sz="0" w:space="0" w:color="000000"/>
        </w:tcBorders>
        <w:shd w:val="clear" w:color="FFFFFF" w:fill="FFFFFF"/>
      </w:tcPr>
    </w:tblStylePr>
    <w:tblStylePr w:type="lastRow">
      <w:rPr>
        <w:rFonts w:ascii="Arial" w:hAnsi="Arial"/>
        <w:b/>
        <w:color w:val="F4B184"/>
        <w:sz w:val="22"/>
      </w:rPr>
      <w:tblPr/>
      <w:tcPr>
        <w:tcBorders>
          <w:top w:val="single" w:sz="4" w:space="0" w:color="F4B184"/>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F4B184"/>
        <w:sz w:val="22"/>
      </w:rPr>
      <w:tblPr/>
      <w:tcPr>
        <w:tcBorders>
          <w:top w:val="none" w:sz="0" w:space="0" w:color="000000"/>
          <w:left w:val="none" w:sz="0" w:space="0" w:color="000000"/>
          <w:bottom w:val="none" w:sz="0" w:space="0" w:color="000000"/>
          <w:right w:val="single" w:sz="4" w:space="0" w:color="F4B184"/>
        </w:tcBorders>
        <w:shd w:val="clear" w:color="FFFFFF" w:fill="auto"/>
      </w:tcPr>
    </w:tblStylePr>
    <w:tblStylePr w:type="lastCol">
      <w:rPr>
        <w:rFonts w:ascii="Arial" w:hAnsi="Arial"/>
        <w:i/>
        <w:color w:val="F4B184"/>
        <w:sz w:val="22"/>
      </w:rPr>
      <w:tblPr/>
      <w:tcPr>
        <w:tcBorders>
          <w:top w:val="none" w:sz="0" w:space="0" w:color="000000"/>
          <w:left w:val="single" w:sz="4" w:space="0" w:color="F4B184"/>
          <w:bottom w:val="none" w:sz="0" w:space="0" w:color="000000"/>
          <w:right w:val="none" w:sz="0"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5"/>
    <w:uiPriority w:val="99"/>
    <w:rsid w:val="00372F9D"/>
    <w:pPr>
      <w:spacing w:after="0" w:line="240" w:lineRule="auto"/>
    </w:pPr>
    <w:rPr>
      <w:rFonts w:eastAsia="Calibri"/>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000000"/>
          <w:left w:val="none" w:sz="0" w:space="0" w:color="000000"/>
          <w:bottom w:val="single" w:sz="4" w:space="0" w:color="A5A5A5"/>
          <w:right w:val="none" w:sz="0" w:space="0" w:color="000000"/>
        </w:tcBorders>
        <w:shd w:val="clear" w:color="FFFFFF" w:fill="FFFFFF"/>
      </w:tcPr>
    </w:tblStylePr>
    <w:tblStylePr w:type="lastRow">
      <w:rPr>
        <w:rFonts w:ascii="Arial" w:hAnsi="Arial"/>
        <w:b/>
        <w:color w:val="A5A5A5"/>
        <w:sz w:val="22"/>
      </w:rPr>
      <w:tblPr/>
      <w:tcPr>
        <w:tcBorders>
          <w:top w:val="single" w:sz="4" w:space="0" w:color="A5A5A5"/>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A5A5A5"/>
        <w:sz w:val="22"/>
      </w:rPr>
      <w:tblPr/>
      <w:tcPr>
        <w:tcBorders>
          <w:top w:val="none" w:sz="0" w:space="0" w:color="000000"/>
          <w:left w:val="none" w:sz="0" w:space="0" w:color="000000"/>
          <w:bottom w:val="none" w:sz="0" w:space="0" w:color="000000"/>
          <w:right w:val="single" w:sz="4" w:space="0" w:color="A5A5A5"/>
        </w:tcBorders>
        <w:shd w:val="clear" w:color="FFFFFF" w:fill="auto"/>
      </w:tcPr>
    </w:tblStylePr>
    <w:tblStylePr w:type="lastCol">
      <w:rPr>
        <w:rFonts w:ascii="Arial" w:hAnsi="Arial"/>
        <w:i/>
        <w:color w:val="A5A5A5"/>
        <w:sz w:val="22"/>
      </w:rPr>
      <w:tblPr/>
      <w:tcPr>
        <w:tcBorders>
          <w:top w:val="none" w:sz="0" w:space="0" w:color="000000"/>
          <w:left w:val="single" w:sz="4" w:space="0" w:color="A5A5A5"/>
          <w:bottom w:val="none" w:sz="0" w:space="0" w:color="000000"/>
          <w:right w:val="none" w:sz="0"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5"/>
    <w:uiPriority w:val="99"/>
    <w:rsid w:val="00372F9D"/>
    <w:pPr>
      <w:spacing w:after="0" w:line="240" w:lineRule="auto"/>
    </w:pPr>
    <w:rPr>
      <w:rFonts w:eastAsia="Calibri"/>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000000"/>
          <w:left w:val="none" w:sz="0" w:space="0" w:color="000000"/>
          <w:bottom w:val="single" w:sz="4" w:space="0" w:color="FFD865"/>
          <w:right w:val="none" w:sz="0" w:space="0" w:color="000000"/>
        </w:tcBorders>
        <w:shd w:val="clear" w:color="FFFFFF" w:fill="FFFFFF"/>
      </w:tcPr>
    </w:tblStylePr>
    <w:tblStylePr w:type="lastRow">
      <w:rPr>
        <w:rFonts w:ascii="Arial" w:hAnsi="Arial"/>
        <w:b/>
        <w:color w:val="FFD865"/>
        <w:sz w:val="22"/>
      </w:rPr>
      <w:tblPr/>
      <w:tcPr>
        <w:tcBorders>
          <w:top w:val="single" w:sz="4" w:space="0" w:color="FFD865"/>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FFD865"/>
        <w:sz w:val="22"/>
      </w:rPr>
      <w:tblPr/>
      <w:tcPr>
        <w:tcBorders>
          <w:top w:val="none" w:sz="0" w:space="0" w:color="000000"/>
          <w:left w:val="none" w:sz="0" w:space="0" w:color="000000"/>
          <w:bottom w:val="none" w:sz="0" w:space="0" w:color="000000"/>
          <w:right w:val="single" w:sz="4" w:space="0" w:color="FFD865"/>
        </w:tcBorders>
        <w:shd w:val="clear" w:color="FFFFFF" w:fill="auto"/>
      </w:tcPr>
    </w:tblStylePr>
    <w:tblStylePr w:type="lastCol">
      <w:rPr>
        <w:rFonts w:ascii="Arial" w:hAnsi="Arial"/>
        <w:i/>
        <w:color w:val="FFD865"/>
        <w:sz w:val="22"/>
      </w:rPr>
      <w:tblPr/>
      <w:tcPr>
        <w:tcBorders>
          <w:top w:val="none" w:sz="0" w:space="0" w:color="000000"/>
          <w:left w:val="single" w:sz="4" w:space="0" w:color="FFD865"/>
          <w:bottom w:val="none" w:sz="0" w:space="0" w:color="000000"/>
          <w:right w:val="none" w:sz="0"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5"/>
    <w:uiPriority w:val="99"/>
    <w:rsid w:val="00372F9D"/>
    <w:pPr>
      <w:spacing w:after="0" w:line="240" w:lineRule="auto"/>
    </w:pPr>
    <w:rPr>
      <w:rFonts w:eastAsia="Calibri"/>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000000"/>
          <w:left w:val="none" w:sz="0" w:space="0" w:color="000000"/>
          <w:bottom w:val="single" w:sz="4" w:space="0" w:color="A2C6E7"/>
          <w:right w:val="none" w:sz="0" w:space="0" w:color="000000"/>
        </w:tcBorders>
        <w:shd w:val="clear" w:color="FFFFFF" w:fill="FFFFFF"/>
      </w:tcPr>
    </w:tblStylePr>
    <w:tblStylePr w:type="lastRow">
      <w:rPr>
        <w:rFonts w:ascii="Arial" w:hAnsi="Arial"/>
        <w:b/>
        <w:color w:val="245A8D"/>
        <w:sz w:val="22"/>
      </w:rPr>
      <w:tblPr/>
      <w:tcPr>
        <w:tcBorders>
          <w:top w:val="single" w:sz="4" w:space="0" w:color="A2C6E7"/>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245A8D"/>
        <w:sz w:val="22"/>
      </w:rPr>
      <w:tblPr/>
      <w:tcPr>
        <w:tcBorders>
          <w:top w:val="none" w:sz="0" w:space="0" w:color="000000"/>
          <w:left w:val="none" w:sz="0" w:space="0" w:color="000000"/>
          <w:bottom w:val="none" w:sz="0" w:space="0" w:color="000000"/>
          <w:right w:val="single" w:sz="4" w:space="0" w:color="A2C6E7"/>
        </w:tcBorders>
        <w:shd w:val="clear" w:color="FFFFFF" w:fill="auto"/>
      </w:tcPr>
    </w:tblStylePr>
    <w:tblStylePr w:type="lastCol">
      <w:rPr>
        <w:rFonts w:ascii="Arial" w:hAnsi="Arial"/>
        <w:i/>
        <w:color w:val="245A8D"/>
        <w:sz w:val="22"/>
      </w:rPr>
      <w:tblPr/>
      <w:tcPr>
        <w:tcBorders>
          <w:top w:val="none" w:sz="0" w:space="0" w:color="000000"/>
          <w:left w:val="single" w:sz="4" w:space="0" w:color="A2C6E7"/>
          <w:bottom w:val="none" w:sz="0" w:space="0" w:color="000000"/>
          <w:right w:val="none" w:sz="0" w:space="0" w:color="000000"/>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5"/>
    <w:uiPriority w:val="99"/>
    <w:rsid w:val="00372F9D"/>
    <w:pPr>
      <w:spacing w:after="0" w:line="240" w:lineRule="auto"/>
    </w:pPr>
    <w:rPr>
      <w:rFonts w:eastAsia="Calibri"/>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000000"/>
          <w:left w:val="none" w:sz="0" w:space="0" w:color="000000"/>
          <w:bottom w:val="single" w:sz="4" w:space="0" w:color="ADD394"/>
          <w:right w:val="none" w:sz="0" w:space="0" w:color="000000"/>
        </w:tcBorders>
        <w:shd w:val="clear" w:color="FFFFFF" w:fill="FFFFFF"/>
      </w:tcPr>
    </w:tblStylePr>
    <w:tblStylePr w:type="lastRow">
      <w:rPr>
        <w:rFonts w:ascii="Arial" w:hAnsi="Arial"/>
        <w:b/>
        <w:color w:val="416429"/>
        <w:sz w:val="22"/>
      </w:rPr>
      <w:tblPr/>
      <w:tcPr>
        <w:tcBorders>
          <w:top w:val="single" w:sz="4" w:space="0" w:color="ADD394"/>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416429"/>
        <w:sz w:val="22"/>
      </w:rPr>
      <w:tblPr/>
      <w:tcPr>
        <w:tcBorders>
          <w:top w:val="none" w:sz="0" w:space="0" w:color="000000"/>
          <w:left w:val="none" w:sz="0" w:space="0" w:color="000000"/>
          <w:bottom w:val="none" w:sz="0" w:space="0" w:color="000000"/>
          <w:right w:val="single" w:sz="4" w:space="0" w:color="ADD394"/>
        </w:tcBorders>
        <w:shd w:val="clear" w:color="FFFFFF" w:fill="auto"/>
      </w:tcPr>
    </w:tblStylePr>
    <w:tblStylePr w:type="lastCol">
      <w:rPr>
        <w:rFonts w:ascii="Arial" w:hAnsi="Arial"/>
        <w:i/>
        <w:color w:val="416429"/>
        <w:sz w:val="22"/>
      </w:rPr>
      <w:tblPr/>
      <w:tcPr>
        <w:tcBorders>
          <w:top w:val="none" w:sz="0" w:space="0" w:color="000000"/>
          <w:left w:val="single" w:sz="4" w:space="0" w:color="ADD394"/>
          <w:bottom w:val="none" w:sz="0" w:space="0" w:color="000000"/>
          <w:right w:val="none" w:sz="0"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5"/>
    <w:next w:val="ListTable1Light"/>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5"/>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5"/>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5"/>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5"/>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5"/>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5"/>
    <w:uiPriority w:val="99"/>
    <w:rsid w:val="00372F9D"/>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5"/>
    <w:next w:val="ListTable2"/>
    <w:uiPriority w:val="99"/>
    <w:rsid w:val="00372F9D"/>
    <w:pPr>
      <w:spacing w:after="0" w:line="240" w:lineRule="auto"/>
    </w:pPr>
    <w:rPr>
      <w:rFonts w:eastAsia="Calibri"/>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5"/>
    <w:uiPriority w:val="99"/>
    <w:rsid w:val="00372F9D"/>
    <w:pPr>
      <w:spacing w:after="0" w:line="240" w:lineRule="auto"/>
    </w:pPr>
    <w:rPr>
      <w:rFonts w:eastAsia="Calibri"/>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5"/>
    <w:uiPriority w:val="99"/>
    <w:rsid w:val="00372F9D"/>
    <w:pPr>
      <w:spacing w:after="0" w:line="240" w:lineRule="auto"/>
    </w:pPr>
    <w:rPr>
      <w:rFonts w:eastAsia="Calibri"/>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5"/>
    <w:uiPriority w:val="99"/>
    <w:rsid w:val="00372F9D"/>
    <w:pPr>
      <w:spacing w:after="0" w:line="240" w:lineRule="auto"/>
    </w:pPr>
    <w:rPr>
      <w:rFonts w:eastAsia="Calibri"/>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5"/>
    <w:uiPriority w:val="99"/>
    <w:rsid w:val="00372F9D"/>
    <w:pPr>
      <w:spacing w:after="0" w:line="240" w:lineRule="auto"/>
    </w:pPr>
    <w:rPr>
      <w:rFonts w:eastAsia="Calibri"/>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5"/>
    <w:uiPriority w:val="99"/>
    <w:rsid w:val="00372F9D"/>
    <w:pPr>
      <w:spacing w:after="0" w:line="240" w:lineRule="auto"/>
    </w:pPr>
    <w:rPr>
      <w:rFonts w:eastAsia="Calibri"/>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5"/>
    <w:next w:val="ListTable3"/>
    <w:uiPriority w:val="99"/>
    <w:rsid w:val="00372F9D"/>
    <w:pPr>
      <w:spacing w:after="0" w:line="240" w:lineRule="auto"/>
    </w:pPr>
    <w:rPr>
      <w:rFonts w:eastAsia="Calibri"/>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5"/>
    <w:uiPriority w:val="99"/>
    <w:rsid w:val="00372F9D"/>
    <w:pPr>
      <w:spacing w:after="0" w:line="240" w:lineRule="auto"/>
    </w:pPr>
    <w:rPr>
      <w:rFonts w:eastAsia="Calibri"/>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5"/>
    <w:uiPriority w:val="99"/>
    <w:rsid w:val="00372F9D"/>
    <w:pPr>
      <w:spacing w:after="0" w:line="240" w:lineRule="auto"/>
    </w:pPr>
    <w:rPr>
      <w:rFonts w:eastAsia="Calibri"/>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5"/>
    <w:uiPriority w:val="99"/>
    <w:rsid w:val="00372F9D"/>
    <w:pPr>
      <w:spacing w:after="0" w:line="240" w:lineRule="auto"/>
    </w:pPr>
    <w:rPr>
      <w:rFonts w:eastAsia="Calibri"/>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5"/>
    <w:uiPriority w:val="99"/>
    <w:rsid w:val="00372F9D"/>
    <w:pPr>
      <w:spacing w:after="0" w:line="240" w:lineRule="auto"/>
    </w:pPr>
    <w:rPr>
      <w:rFonts w:eastAsia="Calibri"/>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5"/>
    <w:uiPriority w:val="99"/>
    <w:rsid w:val="00372F9D"/>
    <w:pPr>
      <w:spacing w:after="0" w:line="240" w:lineRule="auto"/>
    </w:pPr>
    <w:rPr>
      <w:rFonts w:eastAsia="Calibri"/>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5"/>
    <w:next w:val="ListTable4"/>
    <w:uiPriority w:val="99"/>
    <w:rsid w:val="00372F9D"/>
    <w:pPr>
      <w:spacing w:after="0" w:line="240" w:lineRule="auto"/>
    </w:pPr>
    <w:rPr>
      <w:rFonts w:eastAsia="Calibri"/>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5"/>
    <w:uiPriority w:val="99"/>
    <w:rsid w:val="00372F9D"/>
    <w:pPr>
      <w:spacing w:after="0" w:line="240" w:lineRule="auto"/>
    </w:pPr>
    <w:rPr>
      <w:rFonts w:eastAsia="Calibri"/>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5"/>
    <w:uiPriority w:val="99"/>
    <w:rsid w:val="00372F9D"/>
    <w:pPr>
      <w:spacing w:after="0" w:line="240" w:lineRule="auto"/>
    </w:pPr>
    <w:rPr>
      <w:rFonts w:eastAsia="Calibri"/>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5"/>
    <w:uiPriority w:val="99"/>
    <w:rsid w:val="00372F9D"/>
    <w:pPr>
      <w:spacing w:after="0" w:line="240" w:lineRule="auto"/>
    </w:pPr>
    <w:rPr>
      <w:rFonts w:eastAsia="Calibri"/>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5"/>
    <w:uiPriority w:val="99"/>
    <w:rsid w:val="00372F9D"/>
    <w:pPr>
      <w:spacing w:after="0" w:line="240" w:lineRule="auto"/>
    </w:pPr>
    <w:rPr>
      <w:rFonts w:eastAsia="Calibri"/>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5"/>
    <w:uiPriority w:val="99"/>
    <w:rsid w:val="00372F9D"/>
    <w:pPr>
      <w:spacing w:after="0" w:line="240" w:lineRule="auto"/>
    </w:pPr>
    <w:rPr>
      <w:rFonts w:eastAsia="Calibri"/>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5"/>
    <w:next w:val="ListTable5Dark"/>
    <w:uiPriority w:val="99"/>
    <w:rsid w:val="00372F9D"/>
    <w:pPr>
      <w:spacing w:after="0" w:line="240" w:lineRule="auto"/>
    </w:pPr>
    <w:rPr>
      <w:rFonts w:eastAsia="Calibri"/>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5"/>
    <w:uiPriority w:val="99"/>
    <w:rsid w:val="00372F9D"/>
    <w:pPr>
      <w:spacing w:after="0" w:line="240" w:lineRule="auto"/>
    </w:pPr>
    <w:rPr>
      <w:rFonts w:eastAsia="Calibri"/>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5"/>
    <w:uiPriority w:val="99"/>
    <w:rsid w:val="00372F9D"/>
    <w:pPr>
      <w:spacing w:after="0" w:line="240" w:lineRule="auto"/>
    </w:pPr>
    <w:rPr>
      <w:rFonts w:eastAsia="Calibri"/>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5"/>
    <w:uiPriority w:val="99"/>
    <w:rsid w:val="00372F9D"/>
    <w:pPr>
      <w:spacing w:after="0" w:line="240" w:lineRule="auto"/>
    </w:pPr>
    <w:rPr>
      <w:rFonts w:eastAsia="Calibri"/>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5"/>
    <w:uiPriority w:val="99"/>
    <w:rsid w:val="00372F9D"/>
    <w:pPr>
      <w:spacing w:after="0" w:line="240" w:lineRule="auto"/>
    </w:pPr>
    <w:rPr>
      <w:rFonts w:eastAsia="Calibri"/>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5"/>
    <w:uiPriority w:val="99"/>
    <w:rsid w:val="00372F9D"/>
    <w:pPr>
      <w:spacing w:after="0" w:line="240" w:lineRule="auto"/>
    </w:pPr>
    <w:rPr>
      <w:rFonts w:eastAsia="Calibri"/>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5"/>
    <w:uiPriority w:val="99"/>
    <w:rsid w:val="00372F9D"/>
    <w:pPr>
      <w:spacing w:after="0" w:line="240" w:lineRule="auto"/>
    </w:pPr>
    <w:rPr>
      <w:rFonts w:eastAsia="Calibri"/>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5"/>
    <w:next w:val="ListTable6Colorful"/>
    <w:uiPriority w:val="99"/>
    <w:rsid w:val="00372F9D"/>
    <w:pPr>
      <w:spacing w:after="0" w:line="240" w:lineRule="auto"/>
    </w:pPr>
    <w:rPr>
      <w:rFonts w:eastAsia="Calibri"/>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5"/>
    <w:uiPriority w:val="99"/>
    <w:rsid w:val="00372F9D"/>
    <w:pPr>
      <w:spacing w:after="0" w:line="240" w:lineRule="auto"/>
    </w:pPr>
    <w:rPr>
      <w:rFonts w:eastAsia="Calibri"/>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5"/>
    <w:uiPriority w:val="99"/>
    <w:rsid w:val="00372F9D"/>
    <w:pPr>
      <w:spacing w:after="0" w:line="240" w:lineRule="auto"/>
    </w:pPr>
    <w:rPr>
      <w:rFonts w:eastAsia="Calibri"/>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5"/>
    <w:uiPriority w:val="99"/>
    <w:rsid w:val="00372F9D"/>
    <w:pPr>
      <w:spacing w:after="0" w:line="240" w:lineRule="auto"/>
    </w:pPr>
    <w:rPr>
      <w:rFonts w:eastAsia="Calibri"/>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5"/>
    <w:uiPriority w:val="99"/>
    <w:rsid w:val="00372F9D"/>
    <w:pPr>
      <w:spacing w:after="0" w:line="240" w:lineRule="auto"/>
    </w:pPr>
    <w:rPr>
      <w:rFonts w:eastAsia="Calibri"/>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5"/>
    <w:uiPriority w:val="99"/>
    <w:rsid w:val="00372F9D"/>
    <w:pPr>
      <w:spacing w:after="0" w:line="240" w:lineRule="auto"/>
    </w:pPr>
    <w:rPr>
      <w:rFonts w:eastAsia="Calibri"/>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5"/>
    <w:next w:val="ListTable7Colorful"/>
    <w:uiPriority w:val="99"/>
    <w:rsid w:val="00372F9D"/>
    <w:pPr>
      <w:spacing w:after="0" w:line="240" w:lineRule="auto"/>
    </w:pPr>
    <w:rPr>
      <w:rFonts w:eastAsia="Calibri"/>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000000"/>
          <w:left w:val="none" w:sz="0" w:space="0" w:color="000000"/>
          <w:bottom w:val="single" w:sz="4" w:space="0" w:color="7F7F7F"/>
          <w:right w:val="none" w:sz="0" w:space="0" w:color="000000"/>
        </w:tcBorders>
        <w:shd w:val="clear" w:color="FFFFFF" w:fill="FFFFFF"/>
      </w:tcPr>
    </w:tblStylePr>
    <w:tblStylePr w:type="lastRow">
      <w:rPr>
        <w:rFonts w:ascii="Arial" w:hAnsi="Arial"/>
        <w:i/>
        <w:color w:val="7F7F7F"/>
        <w:sz w:val="22"/>
      </w:rPr>
      <w:tblPr/>
      <w:tcPr>
        <w:tcBorders>
          <w:top w:val="single" w:sz="4" w:space="0" w:color="7F7F7F"/>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7F7F7F"/>
        <w:sz w:val="22"/>
      </w:rPr>
      <w:tblPr/>
      <w:tcPr>
        <w:tcBorders>
          <w:top w:val="none" w:sz="0" w:space="0" w:color="000000"/>
          <w:left w:val="none" w:sz="0" w:space="0" w:color="000000"/>
          <w:bottom w:val="none" w:sz="0" w:space="0" w:color="000000"/>
          <w:right w:val="single" w:sz="4" w:space="0" w:color="7F7F7F"/>
        </w:tcBorders>
        <w:shd w:val="clear" w:color="FFFFFF" w:fill="auto"/>
      </w:tcPr>
    </w:tblStylePr>
    <w:tblStylePr w:type="lastCol">
      <w:rPr>
        <w:rFonts w:ascii="Arial" w:hAnsi="Arial"/>
        <w:i/>
        <w:color w:val="7F7F7F"/>
        <w:sz w:val="22"/>
      </w:rPr>
      <w:tblPr/>
      <w:tcPr>
        <w:tcBorders>
          <w:top w:val="none" w:sz="0" w:space="0" w:color="000000"/>
          <w:left w:val="single" w:sz="4" w:space="0" w:color="7F7F7F"/>
          <w:bottom w:val="none" w:sz="0" w:space="0" w:color="000000"/>
          <w:right w:val="none" w:sz="0"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5"/>
    <w:uiPriority w:val="99"/>
    <w:rsid w:val="00372F9D"/>
    <w:pPr>
      <w:spacing w:after="0" w:line="240" w:lineRule="auto"/>
    </w:pPr>
    <w:rPr>
      <w:rFonts w:eastAsia="Calibri"/>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000000"/>
          <w:left w:val="none" w:sz="0" w:space="0" w:color="000000"/>
          <w:bottom w:val="single" w:sz="4" w:space="0" w:color="4472C4"/>
          <w:right w:val="none" w:sz="0" w:space="0" w:color="000000"/>
        </w:tcBorders>
        <w:shd w:val="clear" w:color="FFFFFF" w:fill="FFFFFF"/>
      </w:tcPr>
    </w:tblStylePr>
    <w:tblStylePr w:type="lastRow">
      <w:rPr>
        <w:rFonts w:ascii="Arial" w:hAnsi="Arial"/>
        <w:i/>
        <w:color w:val="254175"/>
        <w:sz w:val="22"/>
      </w:rPr>
      <w:tblPr/>
      <w:tcPr>
        <w:tcBorders>
          <w:top w:val="single" w:sz="4" w:space="0" w:color="4472C4"/>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254175"/>
        <w:sz w:val="22"/>
      </w:rPr>
      <w:tblPr/>
      <w:tcPr>
        <w:tcBorders>
          <w:top w:val="none" w:sz="0" w:space="0" w:color="000000"/>
          <w:left w:val="none" w:sz="0" w:space="0" w:color="000000"/>
          <w:bottom w:val="none" w:sz="0" w:space="0" w:color="000000"/>
          <w:right w:val="single" w:sz="4" w:space="0" w:color="4472C4"/>
        </w:tcBorders>
        <w:shd w:val="clear" w:color="FFFFFF" w:fill="auto"/>
      </w:tcPr>
    </w:tblStylePr>
    <w:tblStylePr w:type="lastCol">
      <w:rPr>
        <w:rFonts w:ascii="Arial" w:hAnsi="Arial"/>
        <w:i/>
        <w:color w:val="254175"/>
        <w:sz w:val="22"/>
      </w:rPr>
      <w:tblPr/>
      <w:tcPr>
        <w:tcBorders>
          <w:top w:val="none" w:sz="0" w:space="0" w:color="000000"/>
          <w:left w:val="single" w:sz="4" w:space="0" w:color="4472C4"/>
          <w:bottom w:val="none" w:sz="0" w:space="0" w:color="000000"/>
          <w:right w:val="none" w:sz="0" w:space="0" w:color="000000"/>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5"/>
    <w:uiPriority w:val="99"/>
    <w:rsid w:val="00372F9D"/>
    <w:pPr>
      <w:spacing w:after="0" w:line="240" w:lineRule="auto"/>
    </w:pPr>
    <w:rPr>
      <w:rFonts w:eastAsia="Calibri"/>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000000"/>
          <w:left w:val="none" w:sz="0" w:space="0" w:color="000000"/>
          <w:bottom w:val="single" w:sz="4" w:space="0" w:color="F4B184"/>
          <w:right w:val="none" w:sz="0" w:space="0" w:color="000000"/>
        </w:tcBorders>
        <w:shd w:val="clear" w:color="FFFFFF" w:fill="FFFFFF"/>
      </w:tcPr>
    </w:tblStylePr>
    <w:tblStylePr w:type="lastRow">
      <w:rPr>
        <w:rFonts w:ascii="Arial" w:hAnsi="Arial"/>
        <w:i/>
        <w:color w:val="F4B184"/>
        <w:sz w:val="22"/>
      </w:rPr>
      <w:tblPr/>
      <w:tcPr>
        <w:tcBorders>
          <w:top w:val="single" w:sz="4" w:space="0" w:color="F4B184"/>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F4B184"/>
        <w:sz w:val="22"/>
      </w:rPr>
      <w:tblPr/>
      <w:tcPr>
        <w:tcBorders>
          <w:top w:val="none" w:sz="0" w:space="0" w:color="000000"/>
          <w:left w:val="none" w:sz="0" w:space="0" w:color="000000"/>
          <w:bottom w:val="none" w:sz="0" w:space="0" w:color="000000"/>
          <w:right w:val="single" w:sz="4" w:space="0" w:color="F4B184"/>
        </w:tcBorders>
        <w:shd w:val="clear" w:color="FFFFFF" w:fill="auto"/>
      </w:tcPr>
    </w:tblStylePr>
    <w:tblStylePr w:type="lastCol">
      <w:rPr>
        <w:rFonts w:ascii="Arial" w:hAnsi="Arial"/>
        <w:i/>
        <w:color w:val="F4B184"/>
        <w:sz w:val="22"/>
      </w:rPr>
      <w:tblPr/>
      <w:tcPr>
        <w:tcBorders>
          <w:top w:val="none" w:sz="0" w:space="0" w:color="000000"/>
          <w:left w:val="single" w:sz="4" w:space="0" w:color="F4B184"/>
          <w:bottom w:val="none" w:sz="0" w:space="0" w:color="000000"/>
          <w:right w:val="none" w:sz="0"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5"/>
    <w:uiPriority w:val="99"/>
    <w:rsid w:val="00372F9D"/>
    <w:pPr>
      <w:spacing w:after="0" w:line="240" w:lineRule="auto"/>
    </w:pPr>
    <w:rPr>
      <w:rFonts w:eastAsia="Calibri"/>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000000"/>
          <w:left w:val="none" w:sz="0" w:space="0" w:color="000000"/>
          <w:bottom w:val="single" w:sz="4" w:space="0" w:color="C9C9C9"/>
          <w:right w:val="none" w:sz="0" w:space="0" w:color="000000"/>
        </w:tcBorders>
        <w:shd w:val="clear" w:color="FFFFFF" w:fill="FFFFFF"/>
      </w:tcPr>
    </w:tblStylePr>
    <w:tblStylePr w:type="lastRow">
      <w:rPr>
        <w:rFonts w:ascii="Arial" w:hAnsi="Arial"/>
        <w:i/>
        <w:color w:val="C9C9C9"/>
        <w:sz w:val="22"/>
      </w:rPr>
      <w:tblPr/>
      <w:tcPr>
        <w:tcBorders>
          <w:top w:val="single" w:sz="4" w:space="0" w:color="C9C9C9"/>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C9C9C9"/>
        <w:sz w:val="22"/>
      </w:rPr>
      <w:tblPr/>
      <w:tcPr>
        <w:tcBorders>
          <w:top w:val="none" w:sz="0" w:space="0" w:color="000000"/>
          <w:left w:val="none" w:sz="0" w:space="0" w:color="000000"/>
          <w:bottom w:val="none" w:sz="0" w:space="0" w:color="000000"/>
          <w:right w:val="single" w:sz="4" w:space="0" w:color="C9C9C9"/>
        </w:tcBorders>
        <w:shd w:val="clear" w:color="FFFFFF" w:fill="auto"/>
      </w:tcPr>
    </w:tblStylePr>
    <w:tblStylePr w:type="lastCol">
      <w:rPr>
        <w:rFonts w:ascii="Arial" w:hAnsi="Arial"/>
        <w:i/>
        <w:color w:val="C9C9C9"/>
        <w:sz w:val="22"/>
      </w:rPr>
      <w:tblPr/>
      <w:tcPr>
        <w:tcBorders>
          <w:top w:val="none" w:sz="0" w:space="0" w:color="000000"/>
          <w:left w:val="single" w:sz="4" w:space="0" w:color="C9C9C9"/>
          <w:bottom w:val="none" w:sz="0" w:space="0" w:color="000000"/>
          <w:right w:val="none" w:sz="0"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5"/>
    <w:uiPriority w:val="99"/>
    <w:rsid w:val="00372F9D"/>
    <w:pPr>
      <w:spacing w:after="0" w:line="240" w:lineRule="auto"/>
    </w:pPr>
    <w:rPr>
      <w:rFonts w:eastAsia="Calibri"/>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000000"/>
          <w:left w:val="none" w:sz="0" w:space="0" w:color="000000"/>
          <w:bottom w:val="single" w:sz="4" w:space="0" w:color="FFD865"/>
          <w:right w:val="none" w:sz="0" w:space="0" w:color="000000"/>
        </w:tcBorders>
        <w:shd w:val="clear" w:color="FFFFFF" w:fill="FFFFFF"/>
      </w:tcPr>
    </w:tblStylePr>
    <w:tblStylePr w:type="lastRow">
      <w:rPr>
        <w:rFonts w:ascii="Arial" w:hAnsi="Arial"/>
        <w:i/>
        <w:color w:val="FFD865"/>
        <w:sz w:val="22"/>
      </w:rPr>
      <w:tblPr/>
      <w:tcPr>
        <w:tcBorders>
          <w:top w:val="single" w:sz="4" w:space="0" w:color="FFD865"/>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FFD865"/>
        <w:sz w:val="22"/>
      </w:rPr>
      <w:tblPr/>
      <w:tcPr>
        <w:tcBorders>
          <w:top w:val="none" w:sz="0" w:space="0" w:color="000000"/>
          <w:left w:val="none" w:sz="0" w:space="0" w:color="000000"/>
          <w:bottom w:val="none" w:sz="0" w:space="0" w:color="000000"/>
          <w:right w:val="single" w:sz="4" w:space="0" w:color="FFD865"/>
        </w:tcBorders>
        <w:shd w:val="clear" w:color="FFFFFF" w:fill="auto"/>
      </w:tcPr>
    </w:tblStylePr>
    <w:tblStylePr w:type="lastCol">
      <w:rPr>
        <w:rFonts w:ascii="Arial" w:hAnsi="Arial"/>
        <w:i/>
        <w:color w:val="FFD865"/>
        <w:sz w:val="22"/>
      </w:rPr>
      <w:tblPr/>
      <w:tcPr>
        <w:tcBorders>
          <w:top w:val="none" w:sz="0" w:space="0" w:color="000000"/>
          <w:left w:val="single" w:sz="4" w:space="0" w:color="FFD865"/>
          <w:bottom w:val="none" w:sz="0" w:space="0" w:color="000000"/>
          <w:right w:val="none" w:sz="0"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5"/>
    <w:uiPriority w:val="99"/>
    <w:rsid w:val="00372F9D"/>
    <w:pPr>
      <w:spacing w:after="0" w:line="240" w:lineRule="auto"/>
    </w:pPr>
    <w:rPr>
      <w:rFonts w:eastAsia="Calibri"/>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000000"/>
          <w:left w:val="none" w:sz="0" w:space="0" w:color="000000"/>
          <w:bottom w:val="single" w:sz="4" w:space="0" w:color="9BC2E5"/>
          <w:right w:val="none" w:sz="0" w:space="0" w:color="000000"/>
        </w:tcBorders>
        <w:shd w:val="clear" w:color="FFFFFF" w:fill="FFFFFF"/>
      </w:tcPr>
    </w:tblStylePr>
    <w:tblStylePr w:type="lastRow">
      <w:rPr>
        <w:rFonts w:ascii="Arial" w:hAnsi="Arial"/>
        <w:i/>
        <w:color w:val="9BC2E5"/>
        <w:sz w:val="22"/>
      </w:rPr>
      <w:tblPr/>
      <w:tcPr>
        <w:tcBorders>
          <w:top w:val="single" w:sz="4" w:space="0" w:color="9BC2E5"/>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9BC2E5"/>
        <w:sz w:val="22"/>
      </w:rPr>
      <w:tblPr/>
      <w:tcPr>
        <w:tcBorders>
          <w:top w:val="none" w:sz="0" w:space="0" w:color="000000"/>
          <w:left w:val="none" w:sz="0" w:space="0" w:color="000000"/>
          <w:bottom w:val="none" w:sz="0" w:space="0" w:color="000000"/>
          <w:right w:val="single" w:sz="4" w:space="0" w:color="9BC2E5"/>
        </w:tcBorders>
        <w:shd w:val="clear" w:color="FFFFFF" w:fill="auto"/>
      </w:tcPr>
    </w:tblStylePr>
    <w:tblStylePr w:type="lastCol">
      <w:rPr>
        <w:rFonts w:ascii="Arial" w:hAnsi="Arial"/>
        <w:i/>
        <w:color w:val="9BC2E5"/>
        <w:sz w:val="22"/>
      </w:rPr>
      <w:tblPr/>
      <w:tcPr>
        <w:tcBorders>
          <w:top w:val="none" w:sz="0" w:space="0" w:color="000000"/>
          <w:left w:val="single" w:sz="4" w:space="0" w:color="9BC2E5"/>
          <w:bottom w:val="none" w:sz="0" w:space="0" w:color="000000"/>
          <w:right w:val="none" w:sz="0" w:space="0" w:color="000000"/>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5"/>
    <w:uiPriority w:val="99"/>
    <w:rsid w:val="00372F9D"/>
    <w:pPr>
      <w:spacing w:after="0" w:line="240" w:lineRule="auto"/>
    </w:pPr>
    <w:rPr>
      <w:rFonts w:eastAsia="Calibri"/>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000000"/>
          <w:left w:val="none" w:sz="0" w:space="0" w:color="000000"/>
          <w:bottom w:val="single" w:sz="4" w:space="0" w:color="A9D08E"/>
          <w:right w:val="none" w:sz="0" w:space="0" w:color="000000"/>
        </w:tcBorders>
        <w:shd w:val="clear" w:color="FFFFFF" w:fill="FFFFFF"/>
      </w:tcPr>
    </w:tblStylePr>
    <w:tblStylePr w:type="lastRow">
      <w:rPr>
        <w:rFonts w:ascii="Arial" w:hAnsi="Arial"/>
        <w:i/>
        <w:color w:val="A9D08E"/>
        <w:sz w:val="22"/>
      </w:rPr>
      <w:tblPr/>
      <w:tcPr>
        <w:tcBorders>
          <w:top w:val="single" w:sz="4" w:space="0" w:color="A9D08E"/>
          <w:left w:val="none" w:sz="0" w:space="0" w:color="000000"/>
          <w:bottom w:val="none" w:sz="0" w:space="0" w:color="000000"/>
          <w:right w:val="none" w:sz="0" w:space="0" w:color="000000"/>
        </w:tcBorders>
        <w:shd w:val="clear" w:color="FFFFFF" w:fill="FFFFFF"/>
      </w:tcPr>
    </w:tblStylePr>
    <w:tblStylePr w:type="firstCol">
      <w:pPr>
        <w:jc w:val="right"/>
      </w:pPr>
      <w:rPr>
        <w:rFonts w:ascii="Arial" w:hAnsi="Arial"/>
        <w:i/>
        <w:color w:val="A9D08E"/>
        <w:sz w:val="22"/>
      </w:rPr>
      <w:tblPr/>
      <w:tcPr>
        <w:tcBorders>
          <w:top w:val="none" w:sz="0" w:space="0" w:color="000000"/>
          <w:left w:val="none" w:sz="0" w:space="0" w:color="000000"/>
          <w:bottom w:val="none" w:sz="0" w:space="0" w:color="000000"/>
          <w:right w:val="single" w:sz="4" w:space="0" w:color="A9D08E"/>
        </w:tcBorders>
        <w:shd w:val="clear" w:color="FFFFFF" w:fill="auto"/>
      </w:tcPr>
    </w:tblStylePr>
    <w:tblStylePr w:type="lastCol">
      <w:rPr>
        <w:rFonts w:ascii="Arial" w:hAnsi="Arial"/>
        <w:i/>
        <w:color w:val="A9D08E"/>
        <w:sz w:val="22"/>
      </w:rPr>
      <w:tblPr/>
      <w:tcPr>
        <w:tcBorders>
          <w:top w:val="none" w:sz="0" w:space="0" w:color="000000"/>
          <w:left w:val="single" w:sz="4" w:space="0" w:color="A9D08E"/>
          <w:bottom w:val="none" w:sz="0" w:space="0" w:color="000000"/>
          <w:right w:val="none" w:sz="0"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5"/>
    <w:uiPriority w:val="99"/>
    <w:rsid w:val="00372F9D"/>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5"/>
    <w:uiPriority w:val="99"/>
    <w:rsid w:val="00372F9D"/>
    <w:pPr>
      <w:spacing w:after="0" w:line="240" w:lineRule="auto"/>
    </w:pPr>
    <w:rPr>
      <w:rFonts w:eastAsia="Calibri"/>
      <w:color w:val="404040"/>
      <w:sz w:val="20"/>
      <w:szCs w:val="2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5"/>
    <w:uiPriority w:val="99"/>
    <w:rsid w:val="00372F9D"/>
    <w:pPr>
      <w:spacing w:after="0" w:line="240" w:lineRule="auto"/>
    </w:pPr>
    <w:rPr>
      <w:rFonts w:eastAsia="Calibri"/>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5"/>
    <w:uiPriority w:val="99"/>
    <w:rsid w:val="00372F9D"/>
    <w:pPr>
      <w:spacing w:after="0" w:line="240" w:lineRule="auto"/>
    </w:pPr>
    <w:rPr>
      <w:rFonts w:eastAsia="Calibri"/>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5"/>
    <w:uiPriority w:val="99"/>
    <w:rsid w:val="00372F9D"/>
    <w:pPr>
      <w:spacing w:after="0" w:line="240" w:lineRule="auto"/>
    </w:pPr>
    <w:rPr>
      <w:rFonts w:eastAsia="Calibri"/>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5"/>
    <w:uiPriority w:val="99"/>
    <w:rsid w:val="00372F9D"/>
    <w:pPr>
      <w:spacing w:after="0" w:line="240" w:lineRule="auto"/>
    </w:pPr>
    <w:rPr>
      <w:rFonts w:eastAsia="Calibri"/>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5"/>
    <w:uiPriority w:val="99"/>
    <w:rsid w:val="00372F9D"/>
    <w:pPr>
      <w:spacing w:after="0" w:line="240" w:lineRule="auto"/>
    </w:pPr>
    <w:rPr>
      <w:rFonts w:eastAsia="Calibri"/>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5"/>
    <w:uiPriority w:val="99"/>
    <w:rsid w:val="00372F9D"/>
    <w:pPr>
      <w:spacing w:after="0" w:line="240" w:lineRule="auto"/>
    </w:pPr>
    <w:rPr>
      <w:rFonts w:eastAsia="Calibri"/>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5"/>
    <w:uiPriority w:val="99"/>
    <w:rsid w:val="00372F9D"/>
    <w:pPr>
      <w:spacing w:after="0" w:line="240" w:lineRule="auto"/>
    </w:pPr>
    <w:rPr>
      <w:rFonts w:eastAsia="Calibri"/>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customStyle="1" w:styleId="1d">
    <w:name w:val="Текст концевой сноски1"/>
    <w:basedOn w:val="a3"/>
    <w:next w:val="aff2"/>
    <w:link w:val="aff3"/>
    <w:uiPriority w:val="99"/>
    <w:semiHidden/>
    <w:unhideWhenUsed/>
    <w:rsid w:val="00372F9D"/>
    <w:pPr>
      <w:spacing w:after="0" w:line="240" w:lineRule="auto"/>
    </w:pPr>
    <w:rPr>
      <w:sz w:val="20"/>
    </w:rPr>
  </w:style>
  <w:style w:type="character" w:customStyle="1" w:styleId="aff3">
    <w:name w:val="Текст концевой сноски Знак"/>
    <w:basedOn w:val="a4"/>
    <w:link w:val="1d"/>
    <w:uiPriority w:val="99"/>
    <w:semiHidden/>
    <w:rsid w:val="00372F9D"/>
    <w:rPr>
      <w:sz w:val="20"/>
    </w:rPr>
  </w:style>
  <w:style w:type="character" w:styleId="aff4">
    <w:name w:val="endnote reference"/>
    <w:basedOn w:val="a4"/>
    <w:uiPriority w:val="99"/>
    <w:semiHidden/>
    <w:unhideWhenUsed/>
    <w:rsid w:val="00372F9D"/>
    <w:rPr>
      <w:vertAlign w:val="superscript"/>
    </w:rPr>
  </w:style>
  <w:style w:type="paragraph" w:customStyle="1" w:styleId="112">
    <w:name w:val="Оглавление 11"/>
    <w:basedOn w:val="a3"/>
    <w:next w:val="a3"/>
    <w:uiPriority w:val="39"/>
    <w:unhideWhenUsed/>
    <w:rsid w:val="00372F9D"/>
    <w:pPr>
      <w:spacing w:after="57" w:line="259" w:lineRule="auto"/>
    </w:pPr>
    <w:rPr>
      <w:rFonts w:eastAsia="Calibri"/>
      <w:lang w:eastAsia="en-US"/>
    </w:rPr>
  </w:style>
  <w:style w:type="paragraph" w:customStyle="1" w:styleId="214">
    <w:name w:val="Оглавление 21"/>
    <w:basedOn w:val="a3"/>
    <w:next w:val="a3"/>
    <w:uiPriority w:val="39"/>
    <w:unhideWhenUsed/>
    <w:rsid w:val="00372F9D"/>
    <w:pPr>
      <w:spacing w:after="57" w:line="259" w:lineRule="auto"/>
      <w:ind w:left="283"/>
    </w:pPr>
    <w:rPr>
      <w:rFonts w:eastAsia="Calibri"/>
      <w:lang w:eastAsia="en-US"/>
    </w:rPr>
  </w:style>
  <w:style w:type="paragraph" w:customStyle="1" w:styleId="313">
    <w:name w:val="Оглавление 31"/>
    <w:basedOn w:val="a3"/>
    <w:next w:val="a3"/>
    <w:uiPriority w:val="39"/>
    <w:unhideWhenUsed/>
    <w:rsid w:val="00372F9D"/>
    <w:pPr>
      <w:spacing w:after="57" w:line="259" w:lineRule="auto"/>
      <w:ind w:left="567"/>
    </w:pPr>
    <w:rPr>
      <w:rFonts w:eastAsia="Calibri"/>
      <w:lang w:eastAsia="en-US"/>
    </w:rPr>
  </w:style>
  <w:style w:type="paragraph" w:customStyle="1" w:styleId="411">
    <w:name w:val="Оглавление 41"/>
    <w:basedOn w:val="a3"/>
    <w:next w:val="a3"/>
    <w:uiPriority w:val="39"/>
    <w:unhideWhenUsed/>
    <w:rsid w:val="00372F9D"/>
    <w:pPr>
      <w:spacing w:after="57" w:line="259" w:lineRule="auto"/>
      <w:ind w:left="850"/>
    </w:pPr>
    <w:rPr>
      <w:rFonts w:eastAsia="Calibri"/>
      <w:lang w:eastAsia="en-US"/>
    </w:rPr>
  </w:style>
  <w:style w:type="paragraph" w:customStyle="1" w:styleId="511">
    <w:name w:val="Оглавление 51"/>
    <w:basedOn w:val="a3"/>
    <w:next w:val="a3"/>
    <w:uiPriority w:val="39"/>
    <w:unhideWhenUsed/>
    <w:rsid w:val="00372F9D"/>
    <w:pPr>
      <w:spacing w:after="57" w:line="259" w:lineRule="auto"/>
      <w:ind w:left="1134"/>
    </w:pPr>
    <w:rPr>
      <w:rFonts w:eastAsia="Calibri"/>
      <w:lang w:eastAsia="en-US"/>
    </w:rPr>
  </w:style>
  <w:style w:type="paragraph" w:customStyle="1" w:styleId="61">
    <w:name w:val="Оглавление 61"/>
    <w:basedOn w:val="a3"/>
    <w:next w:val="a3"/>
    <w:uiPriority w:val="39"/>
    <w:unhideWhenUsed/>
    <w:rsid w:val="00372F9D"/>
    <w:pPr>
      <w:spacing w:after="57" w:line="259" w:lineRule="auto"/>
      <w:ind w:left="1417"/>
    </w:pPr>
    <w:rPr>
      <w:rFonts w:eastAsia="Calibri"/>
      <w:lang w:eastAsia="en-US"/>
    </w:rPr>
  </w:style>
  <w:style w:type="paragraph" w:customStyle="1" w:styleId="71">
    <w:name w:val="Оглавление 71"/>
    <w:basedOn w:val="a3"/>
    <w:next w:val="a3"/>
    <w:uiPriority w:val="39"/>
    <w:unhideWhenUsed/>
    <w:rsid w:val="00372F9D"/>
    <w:pPr>
      <w:spacing w:after="57" w:line="259" w:lineRule="auto"/>
      <w:ind w:left="1701"/>
    </w:pPr>
    <w:rPr>
      <w:rFonts w:eastAsia="Calibri"/>
      <w:lang w:eastAsia="en-US"/>
    </w:rPr>
  </w:style>
  <w:style w:type="paragraph" w:customStyle="1" w:styleId="81">
    <w:name w:val="Оглавление 81"/>
    <w:basedOn w:val="a3"/>
    <w:next w:val="a3"/>
    <w:uiPriority w:val="39"/>
    <w:unhideWhenUsed/>
    <w:rsid w:val="00372F9D"/>
    <w:pPr>
      <w:spacing w:after="57" w:line="259" w:lineRule="auto"/>
      <w:ind w:left="1984"/>
    </w:pPr>
    <w:rPr>
      <w:rFonts w:eastAsia="Calibri"/>
      <w:lang w:eastAsia="en-US"/>
    </w:rPr>
  </w:style>
  <w:style w:type="paragraph" w:customStyle="1" w:styleId="91">
    <w:name w:val="Оглавление 91"/>
    <w:basedOn w:val="a3"/>
    <w:next w:val="a3"/>
    <w:uiPriority w:val="39"/>
    <w:unhideWhenUsed/>
    <w:rsid w:val="00372F9D"/>
    <w:pPr>
      <w:spacing w:after="57" w:line="259" w:lineRule="auto"/>
      <w:ind w:left="2268"/>
    </w:pPr>
    <w:rPr>
      <w:rFonts w:eastAsia="Calibri"/>
      <w:lang w:eastAsia="en-US"/>
    </w:rPr>
  </w:style>
  <w:style w:type="paragraph" w:customStyle="1" w:styleId="1e">
    <w:name w:val="Заголовок оглавления1"/>
    <w:next w:val="aff5"/>
    <w:uiPriority w:val="39"/>
    <w:unhideWhenUsed/>
    <w:rsid w:val="00372F9D"/>
    <w:pPr>
      <w:spacing w:after="160" w:line="259" w:lineRule="auto"/>
    </w:pPr>
    <w:rPr>
      <w:rFonts w:eastAsia="Calibri"/>
      <w:lang w:eastAsia="en-US"/>
    </w:rPr>
  </w:style>
  <w:style w:type="paragraph" w:customStyle="1" w:styleId="1f">
    <w:name w:val="Перечень рисунков1"/>
    <w:basedOn w:val="a3"/>
    <w:next w:val="a3"/>
    <w:uiPriority w:val="99"/>
    <w:unhideWhenUsed/>
    <w:rsid w:val="00372F9D"/>
    <w:pPr>
      <w:spacing w:after="0" w:line="259" w:lineRule="auto"/>
    </w:pPr>
    <w:rPr>
      <w:rFonts w:eastAsia="Calibri"/>
      <w:lang w:eastAsia="en-US"/>
    </w:rPr>
  </w:style>
  <w:style w:type="table" w:customStyle="1" w:styleId="62">
    <w:name w:val="Сетка таблицы6"/>
    <w:basedOn w:val="a5"/>
    <w:next w:val="ad"/>
    <w:uiPriority w:val="39"/>
    <w:rsid w:val="00372F9D"/>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Просмотренная гиперссылка1"/>
    <w:basedOn w:val="a4"/>
    <w:uiPriority w:val="99"/>
    <w:semiHidden/>
    <w:unhideWhenUsed/>
    <w:rsid w:val="00372F9D"/>
    <w:rPr>
      <w:color w:val="954F72"/>
      <w:u w:val="single"/>
    </w:rPr>
  </w:style>
  <w:style w:type="paragraph" w:styleId="af9">
    <w:name w:val="Title"/>
    <w:basedOn w:val="a3"/>
    <w:next w:val="a3"/>
    <w:link w:val="af8"/>
    <w:uiPriority w:val="10"/>
    <w:qFormat/>
    <w:rsid w:val="00372F9D"/>
    <w:pPr>
      <w:spacing w:after="0" w:line="240" w:lineRule="auto"/>
      <w:contextualSpacing/>
    </w:pPr>
    <w:rPr>
      <w:sz w:val="48"/>
      <w:szCs w:val="48"/>
    </w:rPr>
  </w:style>
  <w:style w:type="character" w:customStyle="1" w:styleId="1f1">
    <w:name w:val="Заголовок Знак1"/>
    <w:basedOn w:val="a4"/>
    <w:uiPriority w:val="10"/>
    <w:rsid w:val="00372F9D"/>
    <w:rPr>
      <w:rFonts w:asciiTheme="majorHAnsi" w:eastAsiaTheme="majorEastAsia" w:hAnsiTheme="majorHAnsi" w:cstheme="majorBidi"/>
      <w:spacing w:val="-10"/>
      <w:kern w:val="28"/>
      <w:sz w:val="56"/>
      <w:szCs w:val="56"/>
    </w:rPr>
  </w:style>
  <w:style w:type="paragraph" w:styleId="afb">
    <w:name w:val="Subtitle"/>
    <w:basedOn w:val="a3"/>
    <w:next w:val="a3"/>
    <w:link w:val="afa"/>
    <w:uiPriority w:val="11"/>
    <w:qFormat/>
    <w:rsid w:val="00372F9D"/>
    <w:pPr>
      <w:numPr>
        <w:ilvl w:val="1"/>
      </w:numPr>
      <w:spacing w:after="160"/>
    </w:pPr>
    <w:rPr>
      <w:sz w:val="24"/>
      <w:szCs w:val="24"/>
    </w:rPr>
  </w:style>
  <w:style w:type="character" w:customStyle="1" w:styleId="1f2">
    <w:name w:val="Подзаголовок Знак1"/>
    <w:basedOn w:val="a4"/>
    <w:uiPriority w:val="11"/>
    <w:rsid w:val="00372F9D"/>
    <w:rPr>
      <w:color w:val="5A5A5A" w:themeColor="text1" w:themeTint="A5"/>
      <w:spacing w:val="15"/>
    </w:rPr>
  </w:style>
  <w:style w:type="paragraph" w:styleId="26">
    <w:name w:val="Quote"/>
    <w:basedOn w:val="a3"/>
    <w:next w:val="a3"/>
    <w:link w:val="25"/>
    <w:uiPriority w:val="29"/>
    <w:qFormat/>
    <w:rsid w:val="00372F9D"/>
    <w:pPr>
      <w:spacing w:before="200" w:after="160"/>
      <w:ind w:left="864" w:right="864"/>
      <w:jc w:val="center"/>
    </w:pPr>
    <w:rPr>
      <w:i/>
    </w:rPr>
  </w:style>
  <w:style w:type="character" w:customStyle="1" w:styleId="215">
    <w:name w:val="Цитата 2 Знак1"/>
    <w:basedOn w:val="a4"/>
    <w:uiPriority w:val="29"/>
    <w:rsid w:val="00372F9D"/>
    <w:rPr>
      <w:i/>
      <w:iCs/>
      <w:color w:val="404040" w:themeColor="text1" w:themeTint="BF"/>
    </w:rPr>
  </w:style>
  <w:style w:type="paragraph" w:styleId="afd">
    <w:name w:val="Intense Quote"/>
    <w:basedOn w:val="a3"/>
    <w:next w:val="a3"/>
    <w:link w:val="afc"/>
    <w:uiPriority w:val="30"/>
    <w:qFormat/>
    <w:rsid w:val="00372F9D"/>
    <w:pPr>
      <w:pBdr>
        <w:top w:val="single" w:sz="4" w:space="10" w:color="4F81BD" w:themeColor="accent1"/>
        <w:bottom w:val="single" w:sz="4" w:space="10" w:color="4F81BD" w:themeColor="accent1"/>
      </w:pBdr>
      <w:spacing w:before="360" w:after="360"/>
      <w:ind w:left="864" w:right="864"/>
      <w:jc w:val="center"/>
    </w:pPr>
    <w:rPr>
      <w:i/>
    </w:rPr>
  </w:style>
  <w:style w:type="character" w:customStyle="1" w:styleId="1f3">
    <w:name w:val="Выделенная цитата Знак1"/>
    <w:basedOn w:val="a4"/>
    <w:uiPriority w:val="30"/>
    <w:rsid w:val="00372F9D"/>
    <w:rPr>
      <w:i/>
      <w:iCs/>
      <w:color w:val="4F81BD" w:themeColor="accent1"/>
    </w:rPr>
  </w:style>
  <w:style w:type="paragraph" w:styleId="afe">
    <w:name w:val="header"/>
    <w:basedOn w:val="a3"/>
    <w:link w:val="1f4"/>
    <w:uiPriority w:val="99"/>
    <w:semiHidden/>
    <w:unhideWhenUsed/>
    <w:rsid w:val="00372F9D"/>
    <w:pPr>
      <w:tabs>
        <w:tab w:val="center" w:pos="4677"/>
        <w:tab w:val="right" w:pos="9355"/>
      </w:tabs>
      <w:spacing w:after="0" w:line="240" w:lineRule="auto"/>
    </w:pPr>
  </w:style>
  <w:style w:type="character" w:customStyle="1" w:styleId="1f4">
    <w:name w:val="Верхний колонтитул Знак1"/>
    <w:basedOn w:val="a4"/>
    <w:link w:val="afe"/>
    <w:uiPriority w:val="99"/>
    <w:semiHidden/>
    <w:rsid w:val="00372F9D"/>
  </w:style>
  <w:style w:type="paragraph" w:styleId="aff0">
    <w:name w:val="footer"/>
    <w:basedOn w:val="a3"/>
    <w:link w:val="1f5"/>
    <w:uiPriority w:val="99"/>
    <w:semiHidden/>
    <w:unhideWhenUsed/>
    <w:rsid w:val="00372F9D"/>
    <w:pPr>
      <w:tabs>
        <w:tab w:val="center" w:pos="4677"/>
        <w:tab w:val="right" w:pos="9355"/>
      </w:tabs>
      <w:spacing w:after="0" w:line="240" w:lineRule="auto"/>
    </w:pPr>
  </w:style>
  <w:style w:type="character" w:customStyle="1" w:styleId="1f5">
    <w:name w:val="Нижний колонтитул Знак1"/>
    <w:basedOn w:val="a4"/>
    <w:link w:val="aff0"/>
    <w:uiPriority w:val="99"/>
    <w:semiHidden/>
    <w:rsid w:val="00372F9D"/>
  </w:style>
  <w:style w:type="table" w:customStyle="1" w:styleId="PlainTable1">
    <w:name w:val="Plain Table 1"/>
    <w:basedOn w:val="a5"/>
    <w:uiPriority w:val="41"/>
    <w:rsid w:val="00372F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42"/>
    <w:rsid w:val="00372F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43"/>
    <w:rsid w:val="00372F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44"/>
    <w:rsid w:val="00372F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45"/>
    <w:rsid w:val="00372F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5"/>
    <w:uiPriority w:val="46"/>
    <w:rsid w:val="00372F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a5"/>
    <w:uiPriority w:val="47"/>
    <w:rsid w:val="00372F9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5"/>
    <w:uiPriority w:val="48"/>
    <w:rsid w:val="00372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a5"/>
    <w:uiPriority w:val="49"/>
    <w:rsid w:val="00372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a5"/>
    <w:uiPriority w:val="50"/>
    <w:rsid w:val="00372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a5"/>
    <w:uiPriority w:val="51"/>
    <w:rsid w:val="00372F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
    <w:name w:val="Grid Table 7 Colorful"/>
    <w:basedOn w:val="a5"/>
    <w:uiPriority w:val="52"/>
    <w:rsid w:val="00372F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
    <w:name w:val="List Table 1 Light"/>
    <w:basedOn w:val="a5"/>
    <w:uiPriority w:val="46"/>
    <w:rsid w:val="00372F9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a5"/>
    <w:uiPriority w:val="47"/>
    <w:rsid w:val="00372F9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a5"/>
    <w:uiPriority w:val="48"/>
    <w:rsid w:val="00372F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
    <w:name w:val="List Table 4"/>
    <w:basedOn w:val="a5"/>
    <w:uiPriority w:val="49"/>
    <w:rsid w:val="00372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a5"/>
    <w:uiPriority w:val="50"/>
    <w:rsid w:val="00372F9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372F9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5"/>
    <w:uiPriority w:val="52"/>
    <w:rsid w:val="00372F9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2">
    <w:name w:val="endnote text"/>
    <w:basedOn w:val="a3"/>
    <w:link w:val="1f6"/>
    <w:uiPriority w:val="99"/>
    <w:semiHidden/>
    <w:unhideWhenUsed/>
    <w:rsid w:val="00372F9D"/>
    <w:pPr>
      <w:spacing w:after="0" w:line="240" w:lineRule="auto"/>
    </w:pPr>
    <w:rPr>
      <w:sz w:val="20"/>
      <w:szCs w:val="20"/>
    </w:rPr>
  </w:style>
  <w:style w:type="character" w:customStyle="1" w:styleId="1f6">
    <w:name w:val="Текст концевой сноски Знак1"/>
    <w:basedOn w:val="a4"/>
    <w:link w:val="aff2"/>
    <w:uiPriority w:val="99"/>
    <w:semiHidden/>
    <w:rsid w:val="00372F9D"/>
    <w:rPr>
      <w:sz w:val="20"/>
      <w:szCs w:val="20"/>
    </w:rPr>
  </w:style>
  <w:style w:type="paragraph" w:styleId="aff5">
    <w:name w:val="TOC Heading"/>
    <w:basedOn w:val="10"/>
    <w:next w:val="a3"/>
    <w:uiPriority w:val="39"/>
    <w:semiHidden/>
    <w:unhideWhenUsed/>
    <w:qFormat/>
    <w:rsid w:val="00372F9D"/>
    <w:pPr>
      <w:spacing w:before="240"/>
      <w:outlineLvl w:val="9"/>
    </w:pPr>
    <w:rPr>
      <w:rFonts w:asciiTheme="majorHAnsi" w:hAnsiTheme="majorHAnsi"/>
      <w:b w:val="0"/>
      <w:bCs w:val="0"/>
      <w:color w:val="365F91" w:themeColor="accent1" w:themeShade="BF"/>
      <w:szCs w:val="32"/>
    </w:rPr>
  </w:style>
  <w:style w:type="character" w:styleId="aff6">
    <w:name w:val="FollowedHyperlink"/>
    <w:basedOn w:val="a4"/>
    <w:uiPriority w:val="99"/>
    <w:semiHidden/>
    <w:unhideWhenUsed/>
    <w:rsid w:val="00372F9D"/>
    <w:rPr>
      <w:color w:val="800080" w:themeColor="followedHyperlink"/>
      <w:u w:val="single"/>
    </w:rPr>
  </w:style>
  <w:style w:type="character" w:customStyle="1" w:styleId="UnresolvedMention">
    <w:name w:val="Unresolved Mention"/>
    <w:basedOn w:val="a4"/>
    <w:uiPriority w:val="99"/>
    <w:semiHidden/>
    <w:unhideWhenUsed/>
    <w:rsid w:val="00422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376">
      <w:bodyDiv w:val="1"/>
      <w:marLeft w:val="0"/>
      <w:marRight w:val="0"/>
      <w:marTop w:val="0"/>
      <w:marBottom w:val="0"/>
      <w:divBdr>
        <w:top w:val="none" w:sz="0" w:space="0" w:color="auto"/>
        <w:left w:val="none" w:sz="0" w:space="0" w:color="auto"/>
        <w:bottom w:val="none" w:sz="0" w:space="0" w:color="auto"/>
        <w:right w:val="none" w:sz="0" w:space="0" w:color="auto"/>
      </w:divBdr>
    </w:div>
    <w:div w:id="32508915">
      <w:bodyDiv w:val="1"/>
      <w:marLeft w:val="0"/>
      <w:marRight w:val="0"/>
      <w:marTop w:val="0"/>
      <w:marBottom w:val="0"/>
      <w:divBdr>
        <w:top w:val="none" w:sz="0" w:space="0" w:color="auto"/>
        <w:left w:val="none" w:sz="0" w:space="0" w:color="auto"/>
        <w:bottom w:val="none" w:sz="0" w:space="0" w:color="auto"/>
        <w:right w:val="none" w:sz="0" w:space="0" w:color="auto"/>
      </w:divBdr>
    </w:div>
    <w:div w:id="33847561">
      <w:bodyDiv w:val="1"/>
      <w:marLeft w:val="0"/>
      <w:marRight w:val="0"/>
      <w:marTop w:val="0"/>
      <w:marBottom w:val="0"/>
      <w:divBdr>
        <w:top w:val="none" w:sz="0" w:space="0" w:color="auto"/>
        <w:left w:val="none" w:sz="0" w:space="0" w:color="auto"/>
        <w:bottom w:val="none" w:sz="0" w:space="0" w:color="auto"/>
        <w:right w:val="none" w:sz="0" w:space="0" w:color="auto"/>
      </w:divBdr>
    </w:div>
    <w:div w:id="242490153">
      <w:bodyDiv w:val="1"/>
      <w:marLeft w:val="0"/>
      <w:marRight w:val="0"/>
      <w:marTop w:val="0"/>
      <w:marBottom w:val="0"/>
      <w:divBdr>
        <w:top w:val="none" w:sz="0" w:space="0" w:color="auto"/>
        <w:left w:val="none" w:sz="0" w:space="0" w:color="auto"/>
        <w:bottom w:val="none" w:sz="0" w:space="0" w:color="auto"/>
        <w:right w:val="none" w:sz="0" w:space="0" w:color="auto"/>
      </w:divBdr>
    </w:div>
    <w:div w:id="432823771">
      <w:bodyDiv w:val="1"/>
      <w:marLeft w:val="0"/>
      <w:marRight w:val="0"/>
      <w:marTop w:val="0"/>
      <w:marBottom w:val="0"/>
      <w:divBdr>
        <w:top w:val="none" w:sz="0" w:space="0" w:color="auto"/>
        <w:left w:val="none" w:sz="0" w:space="0" w:color="auto"/>
        <w:bottom w:val="none" w:sz="0" w:space="0" w:color="auto"/>
        <w:right w:val="none" w:sz="0" w:space="0" w:color="auto"/>
      </w:divBdr>
    </w:div>
    <w:div w:id="525601256">
      <w:bodyDiv w:val="1"/>
      <w:marLeft w:val="0"/>
      <w:marRight w:val="0"/>
      <w:marTop w:val="0"/>
      <w:marBottom w:val="0"/>
      <w:divBdr>
        <w:top w:val="none" w:sz="0" w:space="0" w:color="auto"/>
        <w:left w:val="none" w:sz="0" w:space="0" w:color="auto"/>
        <w:bottom w:val="none" w:sz="0" w:space="0" w:color="auto"/>
        <w:right w:val="none" w:sz="0" w:space="0" w:color="auto"/>
      </w:divBdr>
    </w:div>
    <w:div w:id="684094554">
      <w:bodyDiv w:val="1"/>
      <w:marLeft w:val="0"/>
      <w:marRight w:val="0"/>
      <w:marTop w:val="0"/>
      <w:marBottom w:val="0"/>
      <w:divBdr>
        <w:top w:val="none" w:sz="0" w:space="0" w:color="auto"/>
        <w:left w:val="none" w:sz="0" w:space="0" w:color="auto"/>
        <w:bottom w:val="none" w:sz="0" w:space="0" w:color="auto"/>
        <w:right w:val="none" w:sz="0" w:space="0" w:color="auto"/>
      </w:divBdr>
    </w:div>
    <w:div w:id="877813036">
      <w:bodyDiv w:val="1"/>
      <w:marLeft w:val="0"/>
      <w:marRight w:val="0"/>
      <w:marTop w:val="0"/>
      <w:marBottom w:val="0"/>
      <w:divBdr>
        <w:top w:val="none" w:sz="0" w:space="0" w:color="auto"/>
        <w:left w:val="none" w:sz="0" w:space="0" w:color="auto"/>
        <w:bottom w:val="none" w:sz="0" w:space="0" w:color="auto"/>
        <w:right w:val="none" w:sz="0" w:space="0" w:color="auto"/>
      </w:divBdr>
    </w:div>
    <w:div w:id="943465775">
      <w:bodyDiv w:val="1"/>
      <w:marLeft w:val="0"/>
      <w:marRight w:val="0"/>
      <w:marTop w:val="0"/>
      <w:marBottom w:val="0"/>
      <w:divBdr>
        <w:top w:val="none" w:sz="0" w:space="0" w:color="auto"/>
        <w:left w:val="none" w:sz="0" w:space="0" w:color="auto"/>
        <w:bottom w:val="none" w:sz="0" w:space="0" w:color="auto"/>
        <w:right w:val="none" w:sz="0" w:space="0" w:color="auto"/>
      </w:divBdr>
    </w:div>
    <w:div w:id="996768830">
      <w:bodyDiv w:val="1"/>
      <w:marLeft w:val="0"/>
      <w:marRight w:val="0"/>
      <w:marTop w:val="0"/>
      <w:marBottom w:val="0"/>
      <w:divBdr>
        <w:top w:val="none" w:sz="0" w:space="0" w:color="auto"/>
        <w:left w:val="none" w:sz="0" w:space="0" w:color="auto"/>
        <w:bottom w:val="none" w:sz="0" w:space="0" w:color="auto"/>
        <w:right w:val="none" w:sz="0" w:space="0" w:color="auto"/>
      </w:divBdr>
    </w:div>
    <w:div w:id="997805153">
      <w:bodyDiv w:val="1"/>
      <w:marLeft w:val="0"/>
      <w:marRight w:val="0"/>
      <w:marTop w:val="0"/>
      <w:marBottom w:val="0"/>
      <w:divBdr>
        <w:top w:val="none" w:sz="0" w:space="0" w:color="auto"/>
        <w:left w:val="none" w:sz="0" w:space="0" w:color="auto"/>
        <w:bottom w:val="none" w:sz="0" w:space="0" w:color="auto"/>
        <w:right w:val="none" w:sz="0" w:space="0" w:color="auto"/>
      </w:divBdr>
    </w:div>
    <w:div w:id="1091707539">
      <w:bodyDiv w:val="1"/>
      <w:marLeft w:val="0"/>
      <w:marRight w:val="0"/>
      <w:marTop w:val="0"/>
      <w:marBottom w:val="0"/>
      <w:divBdr>
        <w:top w:val="none" w:sz="0" w:space="0" w:color="auto"/>
        <w:left w:val="none" w:sz="0" w:space="0" w:color="auto"/>
        <w:bottom w:val="none" w:sz="0" w:space="0" w:color="auto"/>
        <w:right w:val="none" w:sz="0" w:space="0" w:color="auto"/>
      </w:divBdr>
    </w:div>
    <w:div w:id="1205168258">
      <w:bodyDiv w:val="1"/>
      <w:marLeft w:val="0"/>
      <w:marRight w:val="0"/>
      <w:marTop w:val="0"/>
      <w:marBottom w:val="0"/>
      <w:divBdr>
        <w:top w:val="none" w:sz="0" w:space="0" w:color="auto"/>
        <w:left w:val="none" w:sz="0" w:space="0" w:color="auto"/>
        <w:bottom w:val="none" w:sz="0" w:space="0" w:color="auto"/>
        <w:right w:val="none" w:sz="0" w:space="0" w:color="auto"/>
      </w:divBdr>
    </w:div>
    <w:div w:id="1483036300">
      <w:bodyDiv w:val="1"/>
      <w:marLeft w:val="0"/>
      <w:marRight w:val="0"/>
      <w:marTop w:val="0"/>
      <w:marBottom w:val="0"/>
      <w:divBdr>
        <w:top w:val="none" w:sz="0" w:space="0" w:color="auto"/>
        <w:left w:val="none" w:sz="0" w:space="0" w:color="auto"/>
        <w:bottom w:val="none" w:sz="0" w:space="0" w:color="auto"/>
        <w:right w:val="none" w:sz="0" w:space="0" w:color="auto"/>
      </w:divBdr>
    </w:div>
    <w:div w:id="1527475966">
      <w:bodyDiv w:val="1"/>
      <w:marLeft w:val="0"/>
      <w:marRight w:val="0"/>
      <w:marTop w:val="0"/>
      <w:marBottom w:val="0"/>
      <w:divBdr>
        <w:top w:val="none" w:sz="0" w:space="0" w:color="auto"/>
        <w:left w:val="none" w:sz="0" w:space="0" w:color="auto"/>
        <w:bottom w:val="none" w:sz="0" w:space="0" w:color="auto"/>
        <w:right w:val="none" w:sz="0" w:space="0" w:color="auto"/>
      </w:divBdr>
      <w:divsChild>
        <w:div w:id="1974559319">
          <w:marLeft w:val="0"/>
          <w:marRight w:val="0"/>
          <w:marTop w:val="0"/>
          <w:marBottom w:val="0"/>
          <w:divBdr>
            <w:top w:val="none" w:sz="0" w:space="0" w:color="auto"/>
            <w:left w:val="none" w:sz="0" w:space="0" w:color="auto"/>
            <w:bottom w:val="none" w:sz="0" w:space="0" w:color="auto"/>
            <w:right w:val="none" w:sz="0" w:space="0" w:color="auto"/>
          </w:divBdr>
        </w:div>
      </w:divsChild>
    </w:div>
    <w:div w:id="1738282645">
      <w:bodyDiv w:val="1"/>
      <w:marLeft w:val="0"/>
      <w:marRight w:val="0"/>
      <w:marTop w:val="0"/>
      <w:marBottom w:val="0"/>
      <w:divBdr>
        <w:top w:val="none" w:sz="0" w:space="0" w:color="auto"/>
        <w:left w:val="none" w:sz="0" w:space="0" w:color="auto"/>
        <w:bottom w:val="none" w:sz="0" w:space="0" w:color="auto"/>
        <w:right w:val="none" w:sz="0" w:space="0" w:color="auto"/>
      </w:divBdr>
    </w:div>
    <w:div w:id="18142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gi.etp-region.ru" TargetMode="External"/><Relationship Id="rId5" Type="http://schemas.openxmlformats.org/officeDocument/2006/relationships/settings" Target="settings.xml"/><Relationship Id="rId10" Type="http://schemas.openxmlformats.org/officeDocument/2006/relationships/hyperlink" Target="https://torgi.etp-region.ru" TargetMode="External"/><Relationship Id="rId4" Type="http://schemas.microsoft.com/office/2007/relationships/stylesWithEffects" Target="stylesWithEffects.xml"/><Relationship Id="rId9" Type="http://schemas.openxmlformats.org/officeDocument/2006/relationships/hyperlink" Target="https://torgi.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374D-60CD-4769-A51E-ACB0663A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32</Pages>
  <Words>10825</Words>
  <Characters>61709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гыукuser</dc:creator>
  <cp:lastModifiedBy>Юрист</cp:lastModifiedBy>
  <cp:revision>34</cp:revision>
  <cp:lastPrinted>2022-10-10T11:28:00Z</cp:lastPrinted>
  <dcterms:created xsi:type="dcterms:W3CDTF">2022-10-10T07:35:00Z</dcterms:created>
  <dcterms:modified xsi:type="dcterms:W3CDTF">2024-02-01T22:28:00Z</dcterms:modified>
</cp:coreProperties>
</file>