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A9" w:rsidRPr="00873675" w:rsidRDefault="005179A9" w:rsidP="005179A9">
      <w:pPr>
        <w:spacing w:line="240" w:lineRule="auto"/>
        <w:jc w:val="right"/>
        <w:rPr>
          <w:sz w:val="20"/>
        </w:rPr>
      </w:pPr>
      <w:r w:rsidRPr="00873675">
        <w:rPr>
          <w:sz w:val="20"/>
        </w:rPr>
        <w:t>Приложение №</w:t>
      </w:r>
      <w:r>
        <w:rPr>
          <w:sz w:val="20"/>
        </w:rPr>
        <w:t xml:space="preserve"> 3</w:t>
      </w:r>
      <w:r w:rsidRPr="00873675">
        <w:rPr>
          <w:sz w:val="20"/>
        </w:rPr>
        <w:t xml:space="preserve"> к Извещению</w:t>
      </w:r>
    </w:p>
    <w:p w:rsidR="005179A9" w:rsidRPr="00873675" w:rsidRDefault="005179A9" w:rsidP="005179A9">
      <w:pPr>
        <w:spacing w:line="240" w:lineRule="auto"/>
        <w:jc w:val="right"/>
        <w:rPr>
          <w:b/>
          <w:sz w:val="20"/>
        </w:rPr>
      </w:pPr>
      <w:r w:rsidRPr="00873675">
        <w:rPr>
          <w:sz w:val="20"/>
        </w:rPr>
        <w:t>о проведении электронного аукциона</w:t>
      </w:r>
    </w:p>
    <w:p w:rsidR="00614DE9" w:rsidRDefault="00584DB9" w:rsidP="00614DE9">
      <w:pPr>
        <w:pStyle w:val="12"/>
        <w:numPr>
          <w:ilvl w:val="0"/>
          <w:numId w:val="0"/>
        </w:numPr>
        <w:tabs>
          <w:tab w:val="clear" w:pos="993"/>
        </w:tabs>
        <w:spacing w:before="240" w:after="120" w:line="240" w:lineRule="auto"/>
        <w:ind w:left="4"/>
        <w:jc w:val="center"/>
        <w:rPr>
          <w:sz w:val="32"/>
        </w:rPr>
      </w:pPr>
      <w:r>
        <w:rPr>
          <w:sz w:val="32"/>
        </w:rPr>
        <w:t>Техническое задание</w:t>
      </w:r>
    </w:p>
    <w:p w:rsidR="000B7480" w:rsidRPr="000B7480" w:rsidRDefault="000B7480" w:rsidP="000B7480">
      <w:pPr>
        <w:jc w:val="center"/>
        <w:rPr>
          <w:b/>
          <w:bCs/>
        </w:rPr>
      </w:pPr>
      <w:r w:rsidRPr="000B7480">
        <w:rPr>
          <w:b/>
          <w:bCs/>
        </w:rPr>
        <w:t>на оказание комплекса услуг в области информационной безопасности</w:t>
      </w:r>
    </w:p>
    <w:p w:rsidR="00EB5C08" w:rsidRDefault="00613921" w:rsidP="00614DE9">
      <w:pPr>
        <w:pStyle w:val="12"/>
        <w:numPr>
          <w:ilvl w:val="0"/>
          <w:numId w:val="0"/>
        </w:numPr>
        <w:tabs>
          <w:tab w:val="clear" w:pos="993"/>
        </w:tabs>
        <w:spacing w:before="240" w:after="120" w:line="240" w:lineRule="auto"/>
        <w:ind w:left="4"/>
        <w:rPr>
          <w:sz w:val="28"/>
          <w:szCs w:val="28"/>
        </w:rPr>
      </w:pPr>
      <w:r>
        <w:rPr>
          <w:sz w:val="28"/>
          <w:szCs w:val="28"/>
        </w:rPr>
        <w:t>Используемые сокращения.</w:t>
      </w:r>
    </w:p>
    <w:p w:rsidR="00EB5C08" w:rsidRDefault="00613921">
      <w:pPr>
        <w:ind w:firstLine="0"/>
        <w:rPr>
          <w:szCs w:val="24"/>
        </w:rPr>
      </w:pPr>
      <w:r>
        <w:rPr>
          <w:szCs w:val="24"/>
        </w:rPr>
        <w:t>ИБ – информационная безопасность;</w:t>
      </w:r>
    </w:p>
    <w:p w:rsidR="00EB5C08" w:rsidRDefault="00613921" w:rsidP="00FE367D">
      <w:pPr>
        <w:tabs>
          <w:tab w:val="left" w:pos="7320"/>
        </w:tabs>
        <w:ind w:firstLine="0"/>
        <w:rPr>
          <w:szCs w:val="24"/>
        </w:rPr>
      </w:pPr>
      <w:r>
        <w:rPr>
          <w:szCs w:val="24"/>
        </w:rPr>
        <w:t>ИС – информационная система;</w:t>
      </w:r>
    </w:p>
    <w:p w:rsidR="00EB5C08" w:rsidRDefault="00613921">
      <w:pPr>
        <w:ind w:firstLine="0"/>
        <w:rPr>
          <w:szCs w:val="24"/>
        </w:rPr>
      </w:pPr>
      <w:r>
        <w:rPr>
          <w:szCs w:val="24"/>
        </w:rPr>
        <w:t>ИТ – информационные технологии;</w:t>
      </w:r>
    </w:p>
    <w:p w:rsidR="00EB5C08" w:rsidRDefault="00613921">
      <w:pPr>
        <w:tabs>
          <w:tab w:val="left" w:pos="6780"/>
        </w:tabs>
        <w:ind w:firstLine="0"/>
        <w:rPr>
          <w:szCs w:val="24"/>
        </w:rPr>
      </w:pPr>
      <w:r>
        <w:rPr>
          <w:szCs w:val="24"/>
        </w:rPr>
        <w:t>ИСПДн – информационная система персональных данных;</w:t>
      </w:r>
    </w:p>
    <w:p w:rsidR="00EB5C08" w:rsidRDefault="00613921">
      <w:pPr>
        <w:tabs>
          <w:tab w:val="left" w:pos="6780"/>
        </w:tabs>
        <w:ind w:firstLine="0"/>
        <w:rPr>
          <w:szCs w:val="24"/>
        </w:rPr>
      </w:pPr>
      <w:r>
        <w:rPr>
          <w:szCs w:val="24"/>
        </w:rPr>
        <w:t>КИИ – критическая информационная инфраструктура</w:t>
      </w:r>
      <w:r w:rsidRPr="00613921">
        <w:rPr>
          <w:szCs w:val="24"/>
        </w:rPr>
        <w:t>;</w:t>
      </w:r>
    </w:p>
    <w:p w:rsidR="00EB5C08" w:rsidRDefault="00613921">
      <w:pPr>
        <w:ind w:firstLine="0"/>
        <w:rPr>
          <w:szCs w:val="24"/>
        </w:rPr>
      </w:pPr>
      <w:r>
        <w:rPr>
          <w:szCs w:val="24"/>
        </w:rPr>
        <w:t>ПО – программное обеспечение;</w:t>
      </w:r>
    </w:p>
    <w:p w:rsidR="00EB5C08" w:rsidRDefault="00613921">
      <w:pPr>
        <w:ind w:firstLine="0"/>
        <w:rPr>
          <w:szCs w:val="24"/>
        </w:rPr>
      </w:pPr>
      <w:r>
        <w:rPr>
          <w:szCs w:val="24"/>
        </w:rPr>
        <w:t>Система – информационная система автоматизации процессов управления информационной безопасностью;</w:t>
      </w:r>
    </w:p>
    <w:p w:rsidR="00EB5C08" w:rsidRDefault="00613921">
      <w:pPr>
        <w:ind w:firstLine="0"/>
        <w:rPr>
          <w:szCs w:val="24"/>
        </w:rPr>
      </w:pPr>
      <w:r>
        <w:rPr>
          <w:szCs w:val="24"/>
        </w:rPr>
        <w:t>СЗИ – средство защиты информации;</w:t>
      </w:r>
    </w:p>
    <w:p w:rsidR="00EB5C08" w:rsidRDefault="00613921">
      <w:pPr>
        <w:ind w:firstLine="0"/>
        <w:rPr>
          <w:szCs w:val="24"/>
        </w:rPr>
      </w:pPr>
      <w:r>
        <w:rPr>
          <w:szCs w:val="24"/>
        </w:rPr>
        <w:t>СКЗИ – средство криптографической защиты информации;</w:t>
      </w:r>
    </w:p>
    <w:p w:rsidR="00EB5C08" w:rsidRDefault="00613921">
      <w:pPr>
        <w:ind w:firstLine="0"/>
        <w:rPr>
          <w:szCs w:val="24"/>
        </w:rPr>
      </w:pPr>
      <w:r>
        <w:rPr>
          <w:szCs w:val="24"/>
        </w:rPr>
        <w:t>ТС – техническое средство;</w:t>
      </w:r>
    </w:p>
    <w:p w:rsidR="00EB5C08" w:rsidRDefault="00613921">
      <w:pPr>
        <w:ind w:firstLine="0"/>
        <w:rPr>
          <w:szCs w:val="24"/>
        </w:rPr>
      </w:pPr>
      <w:r>
        <w:rPr>
          <w:szCs w:val="24"/>
        </w:rPr>
        <w:t>ФСБ России – Федеральная служба безопасности России;</w:t>
      </w:r>
    </w:p>
    <w:p w:rsidR="00EB5C08" w:rsidRDefault="00613921">
      <w:pPr>
        <w:ind w:firstLine="0"/>
        <w:rPr>
          <w:szCs w:val="24"/>
        </w:rPr>
      </w:pPr>
      <w:r>
        <w:rPr>
          <w:szCs w:val="24"/>
        </w:rPr>
        <w:t>ФСТЭК России – Федеральная служба по техническому и экспортному контролю России</w:t>
      </w:r>
    </w:p>
    <w:p w:rsidR="00EB5C08" w:rsidRDefault="00613921" w:rsidP="00095CE6">
      <w:pPr>
        <w:pStyle w:val="12"/>
        <w:numPr>
          <w:ilvl w:val="0"/>
          <w:numId w:val="4"/>
        </w:numPr>
        <w:tabs>
          <w:tab w:val="clear" w:pos="993"/>
        </w:tabs>
        <w:spacing w:before="240" w:after="120" w:line="24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Общие сведения.</w:t>
      </w:r>
    </w:p>
    <w:p w:rsidR="001B2113" w:rsidRDefault="00613921" w:rsidP="001B2113">
      <w:pPr>
        <w:spacing w:before="120" w:line="240" w:lineRule="auto"/>
        <w:ind w:firstLine="426"/>
        <w:rPr>
          <w:szCs w:val="24"/>
        </w:rPr>
      </w:pPr>
      <w:r>
        <w:rPr>
          <w:b/>
          <w:szCs w:val="24"/>
        </w:rPr>
        <w:t>Заказчик:</w:t>
      </w:r>
      <w:r w:rsidR="005B064E">
        <w:rPr>
          <w:b/>
          <w:szCs w:val="24"/>
        </w:rPr>
        <w:t xml:space="preserve"> </w:t>
      </w:r>
      <w:r w:rsidR="0026305D">
        <w:rPr>
          <w:szCs w:val="24"/>
        </w:rPr>
        <w:t>Искательское муниципальное унитарное предприятие «Посжилкомсервис»</w:t>
      </w:r>
    </w:p>
    <w:p w:rsidR="00EB5C08" w:rsidRDefault="00613921">
      <w:pPr>
        <w:spacing w:before="120" w:line="240" w:lineRule="auto"/>
        <w:ind w:firstLine="426"/>
        <w:rPr>
          <w:szCs w:val="24"/>
        </w:rPr>
      </w:pPr>
      <w:r>
        <w:rPr>
          <w:b/>
          <w:szCs w:val="24"/>
        </w:rPr>
        <w:t xml:space="preserve">Срок </w:t>
      </w:r>
      <w:r w:rsidR="002016DF">
        <w:rPr>
          <w:b/>
          <w:szCs w:val="24"/>
        </w:rPr>
        <w:t>оказания у</w:t>
      </w:r>
      <w:r w:rsidR="005B064E">
        <w:rPr>
          <w:b/>
          <w:szCs w:val="24"/>
        </w:rPr>
        <w:t>с</w:t>
      </w:r>
      <w:r w:rsidR="002016DF">
        <w:rPr>
          <w:b/>
          <w:szCs w:val="24"/>
        </w:rPr>
        <w:t>луг</w:t>
      </w:r>
      <w:r>
        <w:rPr>
          <w:b/>
          <w:szCs w:val="24"/>
        </w:rPr>
        <w:t>:</w:t>
      </w:r>
      <w:r>
        <w:rPr>
          <w:szCs w:val="24"/>
        </w:rPr>
        <w:t xml:space="preserve"> с мом</w:t>
      </w:r>
      <w:r w:rsidR="00F9282A">
        <w:rPr>
          <w:szCs w:val="24"/>
        </w:rPr>
        <w:t xml:space="preserve">ента заключения </w:t>
      </w:r>
      <w:r w:rsidR="00C27D47">
        <w:rPr>
          <w:szCs w:val="24"/>
        </w:rPr>
        <w:t>договора</w:t>
      </w:r>
      <w:r w:rsidR="00F9282A">
        <w:rPr>
          <w:szCs w:val="24"/>
        </w:rPr>
        <w:t xml:space="preserve"> до </w:t>
      </w:r>
      <w:r w:rsidR="00F9282A" w:rsidRPr="00350AF8">
        <w:rPr>
          <w:szCs w:val="24"/>
        </w:rPr>
        <w:t>«</w:t>
      </w:r>
      <w:r w:rsidR="00584DB9">
        <w:rPr>
          <w:szCs w:val="24"/>
        </w:rPr>
        <w:t>30</w:t>
      </w:r>
      <w:r w:rsidRPr="00350AF8">
        <w:rPr>
          <w:szCs w:val="24"/>
        </w:rPr>
        <w:t xml:space="preserve">» </w:t>
      </w:r>
      <w:r w:rsidR="00584DB9">
        <w:rPr>
          <w:szCs w:val="24"/>
        </w:rPr>
        <w:t>апреля</w:t>
      </w:r>
      <w:r w:rsidR="00F9282A" w:rsidRPr="00350AF8">
        <w:rPr>
          <w:szCs w:val="24"/>
        </w:rPr>
        <w:t xml:space="preserve"> 202</w:t>
      </w:r>
      <w:r w:rsidR="0050654F" w:rsidRPr="00350AF8">
        <w:rPr>
          <w:szCs w:val="24"/>
        </w:rPr>
        <w:t>4</w:t>
      </w:r>
      <w:r w:rsidRPr="00350AF8">
        <w:rPr>
          <w:szCs w:val="24"/>
        </w:rPr>
        <w:t xml:space="preserve"> года.</w:t>
      </w:r>
    </w:p>
    <w:p w:rsidR="00895338" w:rsidRDefault="00895338">
      <w:pPr>
        <w:spacing w:before="120" w:line="240" w:lineRule="auto"/>
        <w:ind w:firstLine="426"/>
        <w:rPr>
          <w:szCs w:val="24"/>
        </w:rPr>
      </w:pPr>
    </w:p>
    <w:p w:rsidR="00EB5C08" w:rsidRDefault="00613921" w:rsidP="00095CE6">
      <w:pPr>
        <w:pStyle w:val="12"/>
        <w:numPr>
          <w:ilvl w:val="0"/>
          <w:numId w:val="4"/>
        </w:numPr>
        <w:tabs>
          <w:tab w:val="clear" w:pos="993"/>
        </w:tabs>
        <w:spacing w:before="240" w:after="120"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Цель и правовые основания оказания услуг.</w:t>
      </w:r>
    </w:p>
    <w:p w:rsidR="00EB5C08" w:rsidRDefault="00613921">
      <w:pPr>
        <w:pStyle w:val="20"/>
      </w:pPr>
      <w:r>
        <w:t xml:space="preserve">Цель: </w:t>
      </w:r>
    </w:p>
    <w:p w:rsidR="005A6154" w:rsidRPr="004A603E" w:rsidRDefault="005A6154" w:rsidP="005A6154">
      <w:pPr>
        <w:pStyle w:val="af3"/>
        <w:numPr>
          <w:ilvl w:val="0"/>
          <w:numId w:val="6"/>
        </w:numPr>
        <w:spacing w:line="240" w:lineRule="auto"/>
        <w:ind w:left="851"/>
        <w:rPr>
          <w:rFonts w:eastAsia="timesnewromanpsmt"/>
          <w:szCs w:val="24"/>
        </w:rPr>
      </w:pPr>
      <w:r w:rsidRPr="004339A9">
        <w:rPr>
          <w:rFonts w:eastAsia="timesnewromanpsmt"/>
          <w:szCs w:val="24"/>
        </w:rPr>
        <w:t xml:space="preserve">автоматизация процессов исполнения организационных </w:t>
      </w:r>
      <w:r w:rsidRPr="00C21FEC">
        <w:rPr>
          <w:rFonts w:eastAsia="timesnewromanpsmt"/>
          <w:szCs w:val="24"/>
        </w:rPr>
        <w:t>и технических мероприятий</w:t>
      </w:r>
      <w:r w:rsidRPr="004339A9">
        <w:rPr>
          <w:rFonts w:eastAsia="timesnewromanpsmt"/>
          <w:szCs w:val="24"/>
        </w:rPr>
        <w:t xml:space="preserve"> по защите информации в информационных системах </w:t>
      </w:r>
      <w:r>
        <w:rPr>
          <w:szCs w:val="24"/>
        </w:rPr>
        <w:t>Искательского муниципального унитарного предприятия «Посжилкомсервис»</w:t>
      </w:r>
      <w:r w:rsidRPr="004339A9">
        <w:rPr>
          <w:rFonts w:eastAsia="timesnewromanpsmt"/>
          <w:szCs w:val="24"/>
        </w:rPr>
        <w:t>;</w:t>
      </w:r>
    </w:p>
    <w:p w:rsidR="005A6154" w:rsidRPr="005A6154" w:rsidRDefault="005A6154" w:rsidP="005A6154">
      <w:pPr>
        <w:pStyle w:val="af3"/>
        <w:numPr>
          <w:ilvl w:val="0"/>
          <w:numId w:val="6"/>
        </w:numPr>
        <w:spacing w:line="240" w:lineRule="auto"/>
        <w:ind w:left="851"/>
        <w:rPr>
          <w:rFonts w:eastAsia="timesnewromanpsmt"/>
          <w:szCs w:val="24"/>
        </w:rPr>
      </w:pPr>
      <w:r w:rsidRPr="00C21FEC">
        <w:rPr>
          <w:szCs w:val="24"/>
        </w:rPr>
        <w:t xml:space="preserve">приведение объекта информатизации </w:t>
      </w:r>
      <w:r w:rsidR="00877662">
        <w:rPr>
          <w:szCs w:val="24"/>
        </w:rPr>
        <w:t>Искательского муниципального унитарного предприятия «Посжилкомсервис»</w:t>
      </w:r>
      <w:r w:rsidRPr="00C21FEC">
        <w:rPr>
          <w:szCs w:val="24"/>
        </w:rPr>
        <w:t xml:space="preserve"> в соответствие требованиям действующей нормативно-правовой документации Российской Федерации в области защиты информации с поставкой</w:t>
      </w:r>
      <w:r>
        <w:rPr>
          <w:szCs w:val="24"/>
        </w:rPr>
        <w:t>, установкой и настройкой</w:t>
      </w:r>
      <w:r w:rsidRPr="00C21FEC">
        <w:rPr>
          <w:szCs w:val="24"/>
        </w:rPr>
        <w:t xml:space="preserve"> необходимых средств защиты информации.</w:t>
      </w:r>
    </w:p>
    <w:p w:rsidR="005A6154" w:rsidRPr="00F6280C" w:rsidRDefault="005A6154" w:rsidP="005A6154">
      <w:pPr>
        <w:pStyle w:val="af3"/>
        <w:spacing w:line="240" w:lineRule="auto"/>
        <w:ind w:left="851" w:firstLine="0"/>
        <w:rPr>
          <w:rFonts w:eastAsia="timesnewromanpsmt"/>
          <w:szCs w:val="24"/>
        </w:rPr>
      </w:pPr>
    </w:p>
    <w:p w:rsidR="00EB5C08" w:rsidRDefault="00613921">
      <w:pPr>
        <w:pStyle w:val="20"/>
      </w:pPr>
      <w:r>
        <w:t>Правовые основания для оказания услуг:</w:t>
      </w:r>
    </w:p>
    <w:p w:rsidR="00EB5C08" w:rsidRPr="004339A9" w:rsidRDefault="00613921" w:rsidP="00095CE6">
      <w:pPr>
        <w:pStyle w:val="af3"/>
        <w:numPr>
          <w:ilvl w:val="0"/>
          <w:numId w:val="6"/>
        </w:numPr>
        <w:spacing w:line="240" w:lineRule="auto"/>
        <w:ind w:left="851"/>
        <w:rPr>
          <w:rFonts w:eastAsia="timesnewromanpsmt"/>
          <w:szCs w:val="24"/>
        </w:rPr>
      </w:pPr>
      <w:r w:rsidRPr="004339A9">
        <w:rPr>
          <w:rFonts w:eastAsia="timesnewromanpsmt"/>
          <w:szCs w:val="24"/>
        </w:rPr>
        <w:t>Федеральный закон от 27.07.2006 № 149-ФЗ «Об информации, информационных технологиях и о защите информации»;</w:t>
      </w:r>
    </w:p>
    <w:p w:rsidR="00EB5C08" w:rsidRPr="004339A9" w:rsidRDefault="00613921" w:rsidP="00095CE6">
      <w:pPr>
        <w:pStyle w:val="af3"/>
        <w:numPr>
          <w:ilvl w:val="0"/>
          <w:numId w:val="6"/>
        </w:numPr>
        <w:spacing w:line="240" w:lineRule="auto"/>
        <w:ind w:left="851"/>
        <w:rPr>
          <w:rFonts w:eastAsia="timesnewromanpsmt"/>
          <w:szCs w:val="24"/>
        </w:rPr>
      </w:pPr>
      <w:r w:rsidRPr="004339A9">
        <w:rPr>
          <w:rFonts w:eastAsia="timesnewromanpsmt"/>
          <w:szCs w:val="24"/>
        </w:rPr>
        <w:t>Федеральный закон от 27.07.2006 № 152-ФЗ «О персональных данных»;</w:t>
      </w:r>
    </w:p>
    <w:p w:rsidR="00EB5C08" w:rsidRPr="004339A9" w:rsidRDefault="00613921" w:rsidP="00095CE6">
      <w:pPr>
        <w:pStyle w:val="af3"/>
        <w:numPr>
          <w:ilvl w:val="0"/>
          <w:numId w:val="6"/>
        </w:numPr>
        <w:spacing w:line="240" w:lineRule="auto"/>
        <w:ind w:left="851"/>
        <w:rPr>
          <w:rFonts w:eastAsia="timesnewromanpsmt"/>
          <w:szCs w:val="24"/>
        </w:rPr>
      </w:pPr>
      <w:r w:rsidRPr="004339A9">
        <w:rPr>
          <w:rFonts w:eastAsia="timesnewromanpsmt"/>
          <w:szCs w:val="24"/>
        </w:rPr>
        <w:lastRenderedPageBreak/>
        <w:t>Постановление Правительства Российской Федерации от 01.11.2012 № 1119 «Об утверждении требований к защите персональных данных при их обработке в информационных системах персональных данных»;</w:t>
      </w:r>
    </w:p>
    <w:p w:rsidR="00EB5C08" w:rsidRPr="004339A9" w:rsidRDefault="00613921" w:rsidP="00095CE6">
      <w:pPr>
        <w:pStyle w:val="af3"/>
        <w:numPr>
          <w:ilvl w:val="0"/>
          <w:numId w:val="6"/>
        </w:numPr>
        <w:spacing w:line="240" w:lineRule="auto"/>
        <w:ind w:left="851"/>
        <w:rPr>
          <w:rFonts w:eastAsia="timesnewromanpsmt"/>
          <w:szCs w:val="24"/>
        </w:rPr>
      </w:pPr>
      <w:r w:rsidRPr="004339A9">
        <w:rPr>
          <w:rFonts w:eastAsia="timesnewromanpsmt"/>
          <w:szCs w:val="24"/>
        </w:rPr>
        <w:t>Постановление правительства РФ от 21 марта 2012 г. № 211 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EB5C08" w:rsidRPr="004339A9" w:rsidRDefault="00613921" w:rsidP="00095CE6">
      <w:pPr>
        <w:pStyle w:val="af3"/>
        <w:numPr>
          <w:ilvl w:val="0"/>
          <w:numId w:val="6"/>
        </w:numPr>
        <w:spacing w:line="240" w:lineRule="auto"/>
        <w:ind w:left="851"/>
        <w:rPr>
          <w:rFonts w:eastAsia="timesnewromanpsmt"/>
          <w:szCs w:val="24"/>
        </w:rPr>
      </w:pPr>
      <w:r w:rsidRPr="004339A9">
        <w:rPr>
          <w:rFonts w:eastAsia="timesnewromanpsmt"/>
          <w:szCs w:val="24"/>
        </w:rPr>
        <w:t>Положения о Федеральной службе по техническому и экспортному контролю, утвержденного Указом Президента Российской Федерации от 16 августа 2004 г. № 1085;</w:t>
      </w:r>
    </w:p>
    <w:p w:rsidR="00EB5C08" w:rsidRPr="004339A9" w:rsidRDefault="00613921" w:rsidP="00095CE6">
      <w:pPr>
        <w:pStyle w:val="af3"/>
        <w:numPr>
          <w:ilvl w:val="0"/>
          <w:numId w:val="6"/>
        </w:numPr>
        <w:spacing w:line="240" w:lineRule="auto"/>
        <w:ind w:left="851"/>
        <w:rPr>
          <w:rFonts w:eastAsia="timesnewromanpsmt"/>
          <w:szCs w:val="24"/>
        </w:rPr>
      </w:pPr>
      <w:r w:rsidRPr="004339A9">
        <w:rPr>
          <w:rFonts w:eastAsia="timesnewromanpsmt"/>
          <w:szCs w:val="24"/>
        </w:rPr>
        <w:t>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EB5C08" w:rsidRPr="004339A9" w:rsidRDefault="00613921" w:rsidP="00095CE6">
      <w:pPr>
        <w:pStyle w:val="af3"/>
        <w:numPr>
          <w:ilvl w:val="0"/>
          <w:numId w:val="6"/>
        </w:numPr>
        <w:spacing w:line="240" w:lineRule="auto"/>
        <w:ind w:left="851"/>
        <w:rPr>
          <w:rFonts w:eastAsia="timesnewromanpsmt"/>
          <w:szCs w:val="24"/>
        </w:rPr>
      </w:pPr>
      <w:r w:rsidRPr="004339A9">
        <w:rPr>
          <w:rFonts w:eastAsia="timesnewromanpsmt"/>
          <w:szCs w:val="24"/>
        </w:rPr>
        <w:t>Приказ Федеральной службы безопасности Российской Федерации от 10.07.2014 № 378 «Об утверждении Состава и содержания организационных и технических мер по обеспечению безопасности персональных данных при их обработке в информационных системах персональных данных с использованием средств криптографической защиты информации, необходимых для выполнения установленных Правительством Российской Федерации требований к защите персональных данных для каждого из уровней защищенности»;</w:t>
      </w:r>
    </w:p>
    <w:p w:rsidR="00EB5C08" w:rsidRPr="004339A9" w:rsidRDefault="00613921" w:rsidP="00095CE6">
      <w:pPr>
        <w:pStyle w:val="af3"/>
        <w:numPr>
          <w:ilvl w:val="0"/>
          <w:numId w:val="6"/>
        </w:numPr>
        <w:spacing w:line="240" w:lineRule="auto"/>
        <w:ind w:left="851"/>
        <w:rPr>
          <w:rFonts w:eastAsia="timesnewromanpsmt"/>
          <w:szCs w:val="24"/>
        </w:rPr>
      </w:pPr>
      <w:r w:rsidRPr="004339A9">
        <w:rPr>
          <w:rFonts w:eastAsia="timesnewromanpsmt"/>
          <w:szCs w:val="24"/>
        </w:rPr>
        <w:t>Национальный стандарт РФ ГОСТ Р 51583-2014 «Защита информации. Порядок создания автоматизированных систем в защищенном исполнении. Общие положения»;</w:t>
      </w:r>
    </w:p>
    <w:p w:rsidR="00EB5C08" w:rsidRPr="004339A9" w:rsidRDefault="00613921" w:rsidP="00095CE6">
      <w:pPr>
        <w:pStyle w:val="af3"/>
        <w:numPr>
          <w:ilvl w:val="0"/>
          <w:numId w:val="6"/>
        </w:numPr>
        <w:spacing w:line="240" w:lineRule="auto"/>
        <w:ind w:left="851"/>
        <w:rPr>
          <w:rFonts w:eastAsia="timesnewromanpsmt"/>
          <w:szCs w:val="24"/>
        </w:rPr>
      </w:pPr>
      <w:r w:rsidRPr="004339A9">
        <w:rPr>
          <w:rFonts w:eastAsia="timesnewromanpsmt"/>
          <w:szCs w:val="24"/>
        </w:rPr>
        <w:t>«Методика определения актуальных угроз безопасности персональных данных при обработке в информационных системах персональных данных», утверждена 14.02.2008 заместителем директора ФСТЭК России;</w:t>
      </w:r>
    </w:p>
    <w:p w:rsidR="00EB5C08" w:rsidRDefault="00613921" w:rsidP="00095CE6">
      <w:pPr>
        <w:pStyle w:val="af3"/>
        <w:numPr>
          <w:ilvl w:val="0"/>
          <w:numId w:val="6"/>
        </w:numPr>
        <w:spacing w:line="240" w:lineRule="auto"/>
        <w:ind w:left="851"/>
        <w:rPr>
          <w:rFonts w:eastAsia="timesnewromanpsmt"/>
          <w:szCs w:val="24"/>
        </w:rPr>
      </w:pPr>
      <w:r w:rsidRPr="004339A9">
        <w:rPr>
          <w:rFonts w:eastAsia="timesnewromanpsmt"/>
          <w:szCs w:val="24"/>
        </w:rPr>
        <w:t>«Базовая модель угроз безопасности персональных данных при обработке в информационных системах персональных данных», утверждена 15.02.2008 заместителем директора ФСТЭК России.</w:t>
      </w:r>
    </w:p>
    <w:p w:rsidR="007D4286" w:rsidRPr="007D4286" w:rsidRDefault="007D4286" w:rsidP="00095CE6">
      <w:pPr>
        <w:pStyle w:val="af3"/>
        <w:numPr>
          <w:ilvl w:val="0"/>
          <w:numId w:val="6"/>
        </w:numPr>
        <w:spacing w:line="240" w:lineRule="auto"/>
        <w:ind w:left="851"/>
        <w:rPr>
          <w:rFonts w:eastAsia="timesnewromanpsmt"/>
          <w:szCs w:val="24"/>
        </w:rPr>
      </w:pPr>
      <w:r w:rsidRPr="005B0415">
        <w:rPr>
          <w:szCs w:val="24"/>
        </w:rPr>
        <w:t>Приказ ФАПСИ от 13 июня 2001 г.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</w:t>
      </w:r>
      <w:r w:rsidRPr="007D4286">
        <w:rPr>
          <w:szCs w:val="24"/>
        </w:rPr>
        <w:t>;</w:t>
      </w:r>
    </w:p>
    <w:p w:rsidR="007D4286" w:rsidRPr="007D4286" w:rsidRDefault="007D4286" w:rsidP="00095CE6">
      <w:pPr>
        <w:pStyle w:val="af3"/>
        <w:numPr>
          <w:ilvl w:val="0"/>
          <w:numId w:val="6"/>
        </w:numPr>
        <w:spacing w:line="240" w:lineRule="auto"/>
        <w:ind w:left="851"/>
        <w:rPr>
          <w:rFonts w:eastAsia="timesnewromanpsmt"/>
          <w:szCs w:val="24"/>
        </w:rPr>
      </w:pPr>
      <w:r w:rsidRPr="005B0415">
        <w:rPr>
          <w:szCs w:val="24"/>
        </w:rPr>
        <w:t>Приказ Федеральной службы безопасности Российской Федерации от 09.02.2005 г. № 66 «Об утверждении положения о разработке, производстве, реализации и эксплуатации шифровальных (криптографических) средств защиты информации (Положение ПКЗ-2005)»;</w:t>
      </w:r>
    </w:p>
    <w:p w:rsidR="007D4286" w:rsidRDefault="007D4286" w:rsidP="00095CE6">
      <w:pPr>
        <w:pStyle w:val="af3"/>
        <w:numPr>
          <w:ilvl w:val="0"/>
          <w:numId w:val="6"/>
        </w:numPr>
        <w:spacing w:line="240" w:lineRule="auto"/>
        <w:ind w:left="851"/>
        <w:rPr>
          <w:rFonts w:eastAsia="timesnewromanpsmt"/>
          <w:szCs w:val="24"/>
        </w:rPr>
      </w:pPr>
      <w:r w:rsidRPr="005B0415">
        <w:rPr>
          <w:szCs w:val="24"/>
        </w:rPr>
        <w:t>Методические рекомендации по разработке нормативных правовых актов, определяющих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деятельности, утверждены руководством 8 центра ФСБ России 31 марта 2015 года № 149/7/2/6-432;</w:t>
      </w:r>
    </w:p>
    <w:p w:rsidR="00EB5C08" w:rsidRDefault="00613921" w:rsidP="00095CE6">
      <w:pPr>
        <w:pStyle w:val="12"/>
        <w:numPr>
          <w:ilvl w:val="0"/>
          <w:numId w:val="4"/>
        </w:numPr>
        <w:tabs>
          <w:tab w:val="clear" w:pos="993"/>
        </w:tabs>
        <w:spacing w:before="240" w:after="120" w:line="240" w:lineRule="auto"/>
        <w:ind w:left="426"/>
        <w:rPr>
          <w:iCs/>
          <w:sz w:val="28"/>
          <w:szCs w:val="28"/>
        </w:rPr>
      </w:pPr>
      <w:r>
        <w:rPr>
          <w:iCs/>
          <w:sz w:val="28"/>
          <w:szCs w:val="28"/>
        </w:rPr>
        <w:t>Требования к Исполнителю.</w:t>
      </w:r>
    </w:p>
    <w:p w:rsidR="00EB5C08" w:rsidRDefault="00613921" w:rsidP="00D002E0">
      <w:pPr>
        <w:spacing w:line="240" w:lineRule="auto"/>
        <w:rPr>
          <w:rFonts w:eastAsia="timesnewromanpsmt"/>
          <w:szCs w:val="24"/>
        </w:rPr>
      </w:pPr>
      <w:r>
        <w:rPr>
          <w:rFonts w:eastAsia="timesnewromanpsmt"/>
          <w:szCs w:val="24"/>
        </w:rPr>
        <w:t xml:space="preserve">Исполнитель должен </w:t>
      </w:r>
      <w:r w:rsidR="00C8531D">
        <w:rPr>
          <w:rFonts w:eastAsia="timesnewromanpsmt"/>
          <w:szCs w:val="24"/>
        </w:rPr>
        <w:t>иметь</w:t>
      </w:r>
      <w:r>
        <w:rPr>
          <w:rFonts w:eastAsia="timesnewromanpsmt"/>
          <w:szCs w:val="24"/>
        </w:rPr>
        <w:t xml:space="preserve"> действующ</w:t>
      </w:r>
      <w:r w:rsidR="00C8531D">
        <w:rPr>
          <w:rFonts w:eastAsia="timesnewromanpsmt"/>
          <w:szCs w:val="24"/>
        </w:rPr>
        <w:t>ую</w:t>
      </w:r>
      <w:r>
        <w:rPr>
          <w:rFonts w:eastAsia="timesnewromanpsmt"/>
          <w:szCs w:val="24"/>
        </w:rPr>
        <w:t xml:space="preserve"> лицензи</w:t>
      </w:r>
      <w:r w:rsidR="00C8531D">
        <w:rPr>
          <w:rFonts w:eastAsia="timesnewromanpsmt"/>
          <w:szCs w:val="24"/>
        </w:rPr>
        <w:t>ю</w:t>
      </w:r>
      <w:r>
        <w:rPr>
          <w:rFonts w:eastAsia="timesnewromanpsmt"/>
          <w:szCs w:val="24"/>
        </w:rPr>
        <w:t xml:space="preserve"> государственного образца на следующие виды деятельности:</w:t>
      </w:r>
    </w:p>
    <w:p w:rsidR="00BF0C40" w:rsidRDefault="00BF0C40" w:rsidP="00BF0C40">
      <w:pPr>
        <w:pStyle w:val="af3"/>
        <w:numPr>
          <w:ilvl w:val="0"/>
          <w:numId w:val="6"/>
        </w:numPr>
        <w:spacing w:line="240" w:lineRule="auto"/>
        <w:ind w:left="851"/>
        <w:rPr>
          <w:rFonts w:eastAsia="timesnewromanpsmt"/>
          <w:szCs w:val="24"/>
        </w:rPr>
      </w:pPr>
      <w:r>
        <w:rPr>
          <w:rFonts w:eastAsia="timesnewromanpsmt"/>
          <w:szCs w:val="24"/>
        </w:rPr>
        <w:lastRenderedPageBreak/>
        <w:t xml:space="preserve">Лицензия ФСТЭК России на деятельность по технической защите конфиденциальной информации, а именно: </w:t>
      </w:r>
    </w:p>
    <w:p w:rsidR="00BF0C40" w:rsidRDefault="00BF0C40" w:rsidP="00111A9A">
      <w:pPr>
        <w:numPr>
          <w:ilvl w:val="0"/>
          <w:numId w:val="29"/>
        </w:numPr>
        <w:spacing w:line="240" w:lineRule="auto"/>
        <w:ind w:left="1276"/>
        <w:contextualSpacing/>
        <w:rPr>
          <w:szCs w:val="24"/>
        </w:rPr>
      </w:pPr>
      <w:r>
        <w:rPr>
          <w:szCs w:val="24"/>
        </w:rPr>
        <w:t>услуги по установке, монтажу, наладке, испытаниям, ремонту средств защиты информации (технических средств защиты информации, защищенных технических средств обработки информации, технических средств контроля эффективности мер защиты информации, программных (программно-технических) средств защиты информации, защищенных программных (программно-технических) средств обработки информации, программных (программно-технических) средств контроля эффективности защиты информации).</w:t>
      </w:r>
    </w:p>
    <w:p w:rsidR="00BF0C40" w:rsidRDefault="00BF0C40" w:rsidP="00BF0C40">
      <w:pPr>
        <w:spacing w:line="240" w:lineRule="auto"/>
        <w:ind w:left="851" w:firstLine="0"/>
        <w:rPr>
          <w:rFonts w:eastAsia="timesnewromanpsmt"/>
          <w:szCs w:val="24"/>
        </w:rPr>
      </w:pPr>
      <w:r>
        <w:rPr>
          <w:rFonts w:eastAsia="timesnewromanpsmt"/>
          <w:szCs w:val="24"/>
        </w:rPr>
        <w:t>(в соответствии с Федеральным законом от 4 мая 2011 г. № 99-ФЗ «О лицензировании отдельных видов деятельности» и Постановлением Правительства Российской Федерации от 3 февраля 2012 г. № 79 «О лицензировании деятельности по технической защите конфиденциальной информации»);</w:t>
      </w:r>
    </w:p>
    <w:p w:rsidR="00D002E0" w:rsidRDefault="00D002E0" w:rsidP="00D002E0">
      <w:pPr>
        <w:pStyle w:val="af3"/>
        <w:tabs>
          <w:tab w:val="left" w:pos="851"/>
          <w:tab w:val="left" w:pos="1134"/>
        </w:tabs>
        <w:spacing w:line="240" w:lineRule="auto"/>
        <w:ind w:left="0" w:firstLine="567"/>
        <w:rPr>
          <w:szCs w:val="24"/>
        </w:rPr>
      </w:pPr>
      <w:r w:rsidRPr="00FA7EDA">
        <w:rPr>
          <w:szCs w:val="24"/>
        </w:rPr>
        <w:t xml:space="preserve">Оказание услуг осуществляется Исполнителем непосредственно в соответствии с требованиями, изложенными в настоящем Техническом задании. </w:t>
      </w:r>
      <w:r w:rsidRPr="00C8531D">
        <w:rPr>
          <w:szCs w:val="24"/>
        </w:rPr>
        <w:t>Привлечение третьих лиц не допускается.</w:t>
      </w:r>
    </w:p>
    <w:p w:rsidR="00EB5C08" w:rsidRDefault="00EB5C08">
      <w:pPr>
        <w:pStyle w:val="af3"/>
        <w:spacing w:line="240" w:lineRule="auto"/>
        <w:ind w:left="851" w:firstLine="0"/>
        <w:rPr>
          <w:rFonts w:eastAsia="timesnewromanpsmt"/>
          <w:szCs w:val="24"/>
        </w:rPr>
      </w:pPr>
    </w:p>
    <w:p w:rsidR="00F35AA6" w:rsidRDefault="00F35AA6" w:rsidP="00F35AA6">
      <w:pPr>
        <w:pStyle w:val="12"/>
        <w:numPr>
          <w:ilvl w:val="0"/>
          <w:numId w:val="4"/>
        </w:numPr>
        <w:tabs>
          <w:tab w:val="clear" w:pos="993"/>
        </w:tabs>
        <w:spacing w:before="240" w:after="120"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Состав, описание и содержание услуг, требования к документированию.</w:t>
      </w:r>
    </w:p>
    <w:p w:rsidR="006411B0" w:rsidRDefault="006411B0">
      <w:pPr>
        <w:spacing w:line="240" w:lineRule="auto"/>
        <w:ind w:left="567"/>
        <w:jc w:val="right"/>
        <w:rPr>
          <w:szCs w:val="24"/>
        </w:rPr>
      </w:pPr>
    </w:p>
    <w:p w:rsidR="006411B0" w:rsidRPr="00EE13D7" w:rsidRDefault="003D6C67" w:rsidP="00D43221">
      <w:pPr>
        <w:tabs>
          <w:tab w:val="left" w:pos="1134"/>
        </w:tabs>
        <w:spacing w:line="240" w:lineRule="auto"/>
        <w:ind w:firstLine="567"/>
        <w:rPr>
          <w:szCs w:val="24"/>
        </w:rPr>
      </w:pPr>
      <w:r>
        <w:rPr>
          <w:szCs w:val="24"/>
        </w:rPr>
        <w:t>4</w:t>
      </w:r>
      <w:r w:rsidR="006411B0" w:rsidRPr="00EE13D7">
        <w:rPr>
          <w:szCs w:val="24"/>
        </w:rPr>
        <w:t>.1. Состав (перечень) оказываемых услуг</w:t>
      </w:r>
    </w:p>
    <w:p w:rsidR="006411B0" w:rsidRDefault="006411B0" w:rsidP="00D43221">
      <w:pPr>
        <w:widowControl w:val="0"/>
        <w:spacing w:line="240" w:lineRule="auto"/>
        <w:ind w:firstLine="708"/>
        <w:rPr>
          <w:szCs w:val="24"/>
        </w:rPr>
      </w:pPr>
      <w:r w:rsidRPr="00EE13D7">
        <w:rPr>
          <w:szCs w:val="24"/>
        </w:rPr>
        <w:t xml:space="preserve">Оказание услуг по </w:t>
      </w:r>
      <w:r w:rsidRPr="00EE13D7">
        <w:rPr>
          <w:color w:val="000000"/>
          <w:szCs w:val="24"/>
        </w:rPr>
        <w:t>приведению</w:t>
      </w:r>
      <w:r w:rsidRPr="00EE13D7">
        <w:rPr>
          <w:color w:val="000000"/>
          <w:szCs w:val="24"/>
          <w:shd w:val="clear" w:color="auto" w:fill="FFFFFF"/>
        </w:rPr>
        <w:t xml:space="preserve"> объекта информатизации в соответствие требованиям действующего законодательства РФ в области защиты информации</w:t>
      </w:r>
      <w:r w:rsidRPr="00EE13D7">
        <w:rPr>
          <w:szCs w:val="24"/>
        </w:rPr>
        <w:t xml:space="preserve"> включает в себя следующие </w:t>
      </w:r>
      <w:r w:rsidR="00EE13D7" w:rsidRPr="00F66D72">
        <w:rPr>
          <w:szCs w:val="24"/>
        </w:rPr>
        <w:t>виды работ</w:t>
      </w:r>
      <w:r w:rsidRPr="00F66D72">
        <w:rPr>
          <w:szCs w:val="24"/>
        </w:rPr>
        <w:t>:</w:t>
      </w:r>
    </w:p>
    <w:p w:rsidR="00A111CE" w:rsidRPr="00A111CE" w:rsidRDefault="00A111CE" w:rsidP="00111A9A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240" w:lineRule="auto"/>
        <w:ind w:left="0" w:firstLine="567"/>
        <w:contextualSpacing/>
        <w:rPr>
          <w:szCs w:val="24"/>
        </w:rPr>
      </w:pPr>
      <w:r w:rsidRPr="00EE13D7">
        <w:rPr>
          <w:bCs/>
          <w:szCs w:val="24"/>
        </w:rPr>
        <w:t>Автоматизации процессов управления информационной безопасностью.</w:t>
      </w:r>
    </w:p>
    <w:p w:rsidR="00A111CE" w:rsidRPr="00316236" w:rsidRDefault="00A111CE" w:rsidP="00111A9A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240" w:lineRule="auto"/>
        <w:ind w:left="0" w:firstLine="567"/>
        <w:contextualSpacing/>
        <w:rPr>
          <w:szCs w:val="24"/>
        </w:rPr>
      </w:pPr>
      <w:r w:rsidRPr="00EE13D7">
        <w:rPr>
          <w:bCs/>
          <w:szCs w:val="24"/>
        </w:rPr>
        <w:t xml:space="preserve">Разработка организационно-распорядительной и технической документации для </w:t>
      </w:r>
      <w:r w:rsidR="00922360" w:rsidRPr="00316236">
        <w:rPr>
          <w:bCs/>
          <w:szCs w:val="24"/>
        </w:rPr>
        <w:t>ИС</w:t>
      </w:r>
      <w:r w:rsidRPr="00316236">
        <w:rPr>
          <w:bCs/>
          <w:szCs w:val="24"/>
        </w:rPr>
        <w:t>.</w:t>
      </w:r>
    </w:p>
    <w:p w:rsidR="00922360" w:rsidRPr="00316236" w:rsidRDefault="00922360" w:rsidP="00111A9A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240" w:lineRule="auto"/>
        <w:ind w:left="0" w:firstLine="567"/>
        <w:contextualSpacing/>
        <w:rPr>
          <w:szCs w:val="24"/>
        </w:rPr>
      </w:pPr>
      <w:r w:rsidRPr="00316236">
        <w:rPr>
          <w:bCs/>
          <w:szCs w:val="24"/>
        </w:rPr>
        <w:t>Поставка сертификата экспертной поддержки</w:t>
      </w:r>
      <w:r w:rsidR="00DD33A0">
        <w:rPr>
          <w:bCs/>
          <w:szCs w:val="24"/>
        </w:rPr>
        <w:t>.</w:t>
      </w:r>
    </w:p>
    <w:p w:rsidR="006411B0" w:rsidRPr="00316236" w:rsidRDefault="006411B0" w:rsidP="00111A9A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240" w:lineRule="auto"/>
        <w:ind w:left="0" w:firstLine="567"/>
        <w:contextualSpacing/>
        <w:rPr>
          <w:szCs w:val="24"/>
        </w:rPr>
      </w:pPr>
      <w:r w:rsidRPr="00316236">
        <w:rPr>
          <w:szCs w:val="24"/>
        </w:rPr>
        <w:t>Поставка</w:t>
      </w:r>
      <w:r w:rsidR="00A76CFF" w:rsidRPr="00316236">
        <w:rPr>
          <w:szCs w:val="24"/>
        </w:rPr>
        <w:t>, установка и настройка</w:t>
      </w:r>
      <w:r w:rsidRPr="00316236">
        <w:rPr>
          <w:szCs w:val="24"/>
        </w:rPr>
        <w:t xml:space="preserve"> средств защиты информации;</w:t>
      </w:r>
    </w:p>
    <w:p w:rsidR="00F716D6" w:rsidRPr="005B0415" w:rsidRDefault="00F716D6" w:rsidP="00D43221">
      <w:pPr>
        <w:tabs>
          <w:tab w:val="left" w:pos="851"/>
        </w:tabs>
        <w:spacing w:line="240" w:lineRule="auto"/>
        <w:rPr>
          <w:szCs w:val="24"/>
        </w:rPr>
      </w:pPr>
    </w:p>
    <w:p w:rsidR="006411B0" w:rsidRPr="005B0415" w:rsidRDefault="003D6C67" w:rsidP="00D43221">
      <w:pPr>
        <w:pStyle w:val="T1"/>
        <w:shd w:val="clear" w:color="auto" w:fill="FFFFFF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9C0C85">
        <w:rPr>
          <w:sz w:val="24"/>
          <w:szCs w:val="24"/>
        </w:rPr>
        <w:t>.2.</w:t>
      </w:r>
      <w:r w:rsidR="006411B0" w:rsidRPr="005B0415">
        <w:rPr>
          <w:sz w:val="24"/>
          <w:szCs w:val="24"/>
        </w:rPr>
        <w:t xml:space="preserve"> Описание оказываемых услуг</w:t>
      </w:r>
    </w:p>
    <w:p w:rsidR="006411B0" w:rsidRDefault="006411B0" w:rsidP="00D43221">
      <w:pPr>
        <w:pStyle w:val="T1"/>
        <w:spacing w:line="240" w:lineRule="auto"/>
        <w:ind w:firstLine="567"/>
        <w:rPr>
          <w:sz w:val="24"/>
          <w:szCs w:val="24"/>
        </w:rPr>
      </w:pPr>
      <w:r w:rsidRPr="005B0415">
        <w:rPr>
          <w:sz w:val="24"/>
          <w:szCs w:val="24"/>
        </w:rPr>
        <w:t>Исполнитель обязан оказать услуги в порядке и объеме, представленном в таблице 1.</w:t>
      </w:r>
    </w:p>
    <w:p w:rsidR="007528FF" w:rsidRDefault="007528FF" w:rsidP="00D43221">
      <w:pPr>
        <w:pStyle w:val="T1"/>
        <w:spacing w:line="240" w:lineRule="auto"/>
        <w:ind w:firstLine="567"/>
        <w:rPr>
          <w:sz w:val="24"/>
          <w:szCs w:val="24"/>
        </w:rPr>
      </w:pPr>
    </w:p>
    <w:p w:rsidR="007528FF" w:rsidRDefault="007528FF" w:rsidP="00D43221">
      <w:pPr>
        <w:pStyle w:val="T1"/>
        <w:spacing w:line="240" w:lineRule="auto"/>
        <w:ind w:firstLine="567"/>
        <w:rPr>
          <w:sz w:val="24"/>
          <w:szCs w:val="24"/>
        </w:rPr>
      </w:pP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7"/>
        <w:gridCol w:w="1702"/>
        <w:gridCol w:w="7044"/>
      </w:tblGrid>
      <w:tr w:rsidR="007528FF" w:rsidRPr="007F3E80" w:rsidTr="0072060E">
        <w:trPr>
          <w:trHeight w:val="20"/>
          <w:tblHeader/>
        </w:trPr>
        <w:tc>
          <w:tcPr>
            <w:tcW w:w="22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28FF" w:rsidRPr="00AE525F" w:rsidRDefault="007528FF" w:rsidP="0072060E">
            <w:pPr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AE525F">
              <w:rPr>
                <w:b/>
                <w:bCs/>
                <w:sz w:val="20"/>
              </w:rPr>
              <w:t>№ п/п</w:t>
            </w:r>
          </w:p>
        </w:tc>
        <w:tc>
          <w:tcPr>
            <w:tcW w:w="930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28FF" w:rsidRPr="00AE525F" w:rsidRDefault="007528FF" w:rsidP="0072060E">
            <w:pPr>
              <w:spacing w:line="240" w:lineRule="auto"/>
              <w:ind w:firstLine="21"/>
              <w:jc w:val="center"/>
              <w:rPr>
                <w:b/>
                <w:bCs/>
                <w:sz w:val="20"/>
              </w:rPr>
            </w:pPr>
            <w:r w:rsidRPr="00F66D72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384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28FF" w:rsidRPr="00A07B9A" w:rsidRDefault="007528FF" w:rsidP="0072060E">
            <w:pPr>
              <w:spacing w:line="240" w:lineRule="auto"/>
              <w:ind w:left="-119" w:firstLine="17"/>
              <w:jc w:val="center"/>
              <w:rPr>
                <w:b/>
                <w:bCs/>
                <w:sz w:val="20"/>
                <w:highlight w:val="green"/>
              </w:rPr>
            </w:pPr>
            <w:r w:rsidRPr="00EE13D7">
              <w:rPr>
                <w:b/>
                <w:sz w:val="20"/>
              </w:rPr>
              <w:t>Описание объема оказываемых услуг</w:t>
            </w:r>
          </w:p>
        </w:tc>
      </w:tr>
      <w:tr w:rsidR="007528FF" w:rsidRPr="007F3E80" w:rsidTr="0072060E">
        <w:trPr>
          <w:trHeight w:val="20"/>
        </w:trPr>
        <w:tc>
          <w:tcPr>
            <w:tcW w:w="22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28FF" w:rsidRPr="00AE525F" w:rsidRDefault="007528FF" w:rsidP="007528FF">
            <w:pPr>
              <w:pStyle w:val="af3"/>
              <w:numPr>
                <w:ilvl w:val="0"/>
                <w:numId w:val="5"/>
              </w:numPr>
              <w:spacing w:line="240" w:lineRule="auto"/>
              <w:ind w:hanging="716"/>
              <w:rPr>
                <w:bCs/>
                <w:sz w:val="20"/>
              </w:rPr>
            </w:pPr>
          </w:p>
        </w:tc>
        <w:tc>
          <w:tcPr>
            <w:tcW w:w="930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28FF" w:rsidRPr="00961113" w:rsidRDefault="007528FF" w:rsidP="0072060E">
            <w:pPr>
              <w:spacing w:line="240" w:lineRule="auto"/>
              <w:ind w:firstLine="0"/>
              <w:rPr>
                <w:bCs/>
                <w:sz w:val="20"/>
              </w:rPr>
            </w:pPr>
            <w:bookmarkStart w:id="0" w:name="_Hlk147672871"/>
            <w:r w:rsidRPr="00961113">
              <w:rPr>
                <w:bCs/>
                <w:sz w:val="20"/>
              </w:rPr>
              <w:t>Автоматизаци</w:t>
            </w:r>
            <w:r>
              <w:rPr>
                <w:bCs/>
                <w:sz w:val="20"/>
              </w:rPr>
              <w:t>я</w:t>
            </w:r>
            <w:r w:rsidRPr="00961113">
              <w:rPr>
                <w:bCs/>
                <w:sz w:val="20"/>
              </w:rPr>
              <w:t xml:space="preserve"> процессов управления информационной безопасностью</w:t>
            </w:r>
            <w:bookmarkEnd w:id="0"/>
          </w:p>
        </w:tc>
        <w:tc>
          <w:tcPr>
            <w:tcW w:w="3848" w:type="pct"/>
            <w:tcBorders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28FF" w:rsidRPr="00F66D72" w:rsidRDefault="007528FF" w:rsidP="00111A9A">
            <w:pPr>
              <w:pStyle w:val="af3"/>
              <w:numPr>
                <w:ilvl w:val="0"/>
                <w:numId w:val="30"/>
              </w:numPr>
              <w:spacing w:line="240" w:lineRule="auto"/>
              <w:ind w:left="177" w:hanging="173"/>
              <w:rPr>
                <w:bCs/>
                <w:sz w:val="20"/>
              </w:rPr>
            </w:pPr>
            <w:bookmarkStart w:id="1" w:name="_Hlk147672938"/>
            <w:r w:rsidRPr="00F66D72">
              <w:rPr>
                <w:bCs/>
                <w:sz w:val="20"/>
              </w:rPr>
              <w:t>Возможность самостоятельной разработки новых комплектов документации для объектов защиты информации</w:t>
            </w:r>
            <w:bookmarkEnd w:id="1"/>
            <w:r w:rsidRPr="00F66D72">
              <w:rPr>
                <w:bCs/>
                <w:sz w:val="20"/>
              </w:rPr>
              <w:t>;</w:t>
            </w:r>
          </w:p>
          <w:p w:rsidR="007528FF" w:rsidRPr="00AE525F" w:rsidRDefault="007528FF" w:rsidP="00111A9A">
            <w:pPr>
              <w:pStyle w:val="af3"/>
              <w:numPr>
                <w:ilvl w:val="0"/>
                <w:numId w:val="30"/>
              </w:numPr>
              <w:spacing w:line="240" w:lineRule="auto"/>
              <w:ind w:left="177" w:hanging="173"/>
              <w:rPr>
                <w:bCs/>
                <w:sz w:val="20"/>
              </w:rPr>
            </w:pPr>
            <w:r w:rsidRPr="00F66D72">
              <w:rPr>
                <w:bCs/>
                <w:sz w:val="20"/>
              </w:rPr>
              <w:t>Возможность самостоятельного сопровождения комплекта документации</w:t>
            </w:r>
            <w:r w:rsidRPr="00AE525F">
              <w:rPr>
                <w:bCs/>
                <w:sz w:val="20"/>
              </w:rPr>
              <w:t>, регламентирующей защиту информации (корректировка разработанного комплекта документации при изменении условий обработки защищаемой информации или иных параметров, влияющих на содержание комплекта документации) при ПО</w:t>
            </w:r>
          </w:p>
          <w:p w:rsidR="007528FF" w:rsidRPr="00AE525F" w:rsidRDefault="007528FF" w:rsidP="00111A9A">
            <w:pPr>
              <w:pStyle w:val="af3"/>
              <w:numPr>
                <w:ilvl w:val="0"/>
                <w:numId w:val="30"/>
              </w:numPr>
              <w:spacing w:line="240" w:lineRule="auto"/>
              <w:ind w:left="177" w:hanging="173"/>
              <w:rPr>
                <w:bCs/>
                <w:sz w:val="20"/>
              </w:rPr>
            </w:pPr>
            <w:r w:rsidRPr="00AE525F">
              <w:rPr>
                <w:bCs/>
                <w:sz w:val="20"/>
              </w:rPr>
              <w:t>Отслеживание изменений в нормативно-методической документации Роскомнадзора, ФСТЭК России, ФСБ России, действующей нормативно-правовой документации Российской Федерации в области защиты информации и автоматическое изменение содержания документации, регламентирующей защиту информации;</w:t>
            </w:r>
          </w:p>
          <w:p w:rsidR="007528FF" w:rsidRPr="00224391" w:rsidRDefault="007528FF" w:rsidP="00111A9A">
            <w:pPr>
              <w:pStyle w:val="af3"/>
              <w:numPr>
                <w:ilvl w:val="0"/>
                <w:numId w:val="30"/>
              </w:numPr>
              <w:spacing w:line="240" w:lineRule="auto"/>
              <w:ind w:left="177" w:hanging="173"/>
              <w:rPr>
                <w:bCs/>
                <w:sz w:val="20"/>
              </w:rPr>
            </w:pPr>
            <w:r w:rsidRPr="00AE525F">
              <w:rPr>
                <w:bCs/>
                <w:sz w:val="20"/>
              </w:rPr>
              <w:t>Управление активами и мероприятиями информационной безопасности.</w:t>
            </w:r>
          </w:p>
        </w:tc>
      </w:tr>
      <w:tr w:rsidR="007528FF" w:rsidRPr="007F3E80" w:rsidTr="0072060E">
        <w:trPr>
          <w:trHeight w:val="20"/>
        </w:trPr>
        <w:tc>
          <w:tcPr>
            <w:tcW w:w="22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28FF" w:rsidRPr="00AE525F" w:rsidRDefault="007528FF" w:rsidP="007528FF">
            <w:pPr>
              <w:pStyle w:val="af3"/>
              <w:numPr>
                <w:ilvl w:val="0"/>
                <w:numId w:val="5"/>
              </w:numPr>
              <w:spacing w:line="240" w:lineRule="auto"/>
              <w:ind w:hanging="716"/>
              <w:rPr>
                <w:bCs/>
                <w:sz w:val="20"/>
              </w:rPr>
            </w:pPr>
          </w:p>
        </w:tc>
        <w:tc>
          <w:tcPr>
            <w:tcW w:w="930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28FF" w:rsidRPr="00AE525F" w:rsidRDefault="007528FF" w:rsidP="0072060E">
            <w:pPr>
              <w:spacing w:line="240" w:lineRule="auto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Р</w:t>
            </w:r>
            <w:r w:rsidRPr="00AE525F">
              <w:rPr>
                <w:bCs/>
                <w:sz w:val="20"/>
              </w:rPr>
              <w:t xml:space="preserve">азработка </w:t>
            </w:r>
            <w:r w:rsidRPr="00AE525F">
              <w:rPr>
                <w:bCs/>
                <w:sz w:val="20"/>
              </w:rPr>
              <w:lastRenderedPageBreak/>
              <w:t>организационно-распорядител</w:t>
            </w:r>
            <w:r>
              <w:rPr>
                <w:bCs/>
                <w:sz w:val="20"/>
              </w:rPr>
              <w:t>ьной и технической документации</w:t>
            </w:r>
          </w:p>
        </w:tc>
        <w:tc>
          <w:tcPr>
            <w:tcW w:w="3848" w:type="pct"/>
            <w:tcBorders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28FF" w:rsidRDefault="007528FF" w:rsidP="0072060E">
            <w:pPr>
              <w:spacing w:before="60" w:after="60" w:line="240" w:lineRule="auto"/>
              <w:ind w:firstLine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Исполнитель должен р</w:t>
            </w:r>
            <w:r w:rsidRPr="00224391">
              <w:rPr>
                <w:sz w:val="20"/>
              </w:rPr>
              <w:t>азработ</w:t>
            </w:r>
            <w:r>
              <w:rPr>
                <w:sz w:val="20"/>
              </w:rPr>
              <w:t xml:space="preserve">атьи передать заказчику </w:t>
            </w:r>
            <w:r w:rsidRPr="00224391">
              <w:rPr>
                <w:sz w:val="20"/>
              </w:rPr>
              <w:t>проект</w:t>
            </w:r>
            <w:r>
              <w:rPr>
                <w:sz w:val="20"/>
              </w:rPr>
              <w:t>ы</w:t>
            </w:r>
            <w:r w:rsidRPr="00224391">
              <w:rPr>
                <w:sz w:val="20"/>
              </w:rPr>
              <w:t>организационно-</w:t>
            </w:r>
            <w:r w:rsidRPr="00224391">
              <w:rPr>
                <w:sz w:val="20"/>
              </w:rPr>
              <w:lastRenderedPageBreak/>
              <w:t>распорядительных документов в соответствии с требованиями законодательства РФ и нормативными документами регуляторов в области обеспечения информационной безопасности (для типовых сегментов информационных систем).</w:t>
            </w:r>
          </w:p>
          <w:p w:rsidR="00106AAC" w:rsidRDefault="00106AAC" w:rsidP="0072060E">
            <w:pPr>
              <w:spacing w:before="60" w:after="60" w:line="240" w:lineRule="auto"/>
              <w:ind w:firstLine="0"/>
              <w:contextualSpacing/>
              <w:rPr>
                <w:sz w:val="20"/>
              </w:rPr>
            </w:pPr>
          </w:p>
          <w:p w:rsidR="007528FF" w:rsidRDefault="007528FF" w:rsidP="0072060E">
            <w:pPr>
              <w:spacing w:before="60" w:after="60" w:line="240" w:lineRule="auto"/>
              <w:ind w:firstLine="0"/>
              <w:contextualSpacing/>
              <w:rPr>
                <w:sz w:val="20"/>
              </w:rPr>
            </w:pPr>
            <w:r>
              <w:rPr>
                <w:sz w:val="20"/>
              </w:rPr>
              <w:t>Модель угроз и нарушителя для ИСПДн</w:t>
            </w:r>
            <w:r w:rsidRPr="00224391">
              <w:rPr>
                <w:sz w:val="20"/>
              </w:rPr>
              <w:t>:</w:t>
            </w:r>
          </w:p>
          <w:p w:rsidR="00EF7CDF" w:rsidRPr="00FB6BAC" w:rsidRDefault="00344FBB" w:rsidP="0051176E">
            <w:pPr>
              <w:widowControl w:val="0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ind w:right="-2"/>
              <w:rPr>
                <w:sz w:val="20"/>
              </w:rPr>
            </w:pPr>
            <w:r w:rsidRPr="00FB6BAC">
              <w:rPr>
                <w:sz w:val="20"/>
              </w:rPr>
              <w:t>ПК</w:t>
            </w:r>
            <w:r w:rsidR="00EF7CDF" w:rsidRPr="00FB6BAC">
              <w:rPr>
                <w:sz w:val="20"/>
              </w:rPr>
              <w:t>«1С</w:t>
            </w:r>
            <w:r w:rsidR="00783B63" w:rsidRPr="00FB6BAC">
              <w:rPr>
                <w:sz w:val="20"/>
              </w:rPr>
              <w:t>» (</w:t>
            </w:r>
            <w:r w:rsidR="0051176E" w:rsidRPr="00FB6BAC">
              <w:rPr>
                <w:sz w:val="20"/>
              </w:rPr>
              <w:t>Бухгалтерия предприятия», Зарплата и управление персоналом», Формула ЖКХ»</w:t>
            </w:r>
            <w:r w:rsidRPr="00FB6BAC">
              <w:rPr>
                <w:sz w:val="20"/>
              </w:rPr>
              <w:t>)</w:t>
            </w:r>
            <w:r w:rsidR="00A55D93" w:rsidRPr="00FB6BAC">
              <w:rPr>
                <w:sz w:val="20"/>
              </w:rPr>
              <w:t>;</w:t>
            </w:r>
          </w:p>
          <w:p w:rsidR="0051176E" w:rsidRDefault="0051176E" w:rsidP="0051176E">
            <w:pPr>
              <w:widowControl w:val="0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ind w:right="-2"/>
              <w:rPr>
                <w:sz w:val="20"/>
              </w:rPr>
            </w:pPr>
            <w:r w:rsidRPr="00FB6BAC">
              <w:rPr>
                <w:sz w:val="20"/>
              </w:rPr>
              <w:t>ПК «Спринтер»</w:t>
            </w:r>
            <w:r w:rsidR="006B1201">
              <w:rPr>
                <w:sz w:val="20"/>
              </w:rPr>
              <w:t>.</w:t>
            </w:r>
          </w:p>
          <w:p w:rsidR="00AB436F" w:rsidRPr="00FB6BAC" w:rsidRDefault="00AB436F" w:rsidP="006B120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ind w:left="364" w:right="-2" w:firstLine="0"/>
              <w:rPr>
                <w:sz w:val="20"/>
              </w:rPr>
            </w:pPr>
          </w:p>
          <w:p w:rsidR="00EF7CDF" w:rsidRPr="002A635D" w:rsidRDefault="00EF7CDF" w:rsidP="00AB436F">
            <w:pPr>
              <w:spacing w:before="60" w:after="60" w:line="240" w:lineRule="auto"/>
              <w:ind w:firstLine="0"/>
              <w:contextualSpacing/>
              <w:rPr>
                <w:sz w:val="20"/>
              </w:rPr>
            </w:pPr>
            <w:r w:rsidRPr="00FB6BAC">
              <w:rPr>
                <w:sz w:val="20"/>
              </w:rPr>
              <w:t>Модель угроз и нарушителя для АСУ</w:t>
            </w:r>
            <w:r w:rsidR="00AB436F" w:rsidRPr="00FB6BAC">
              <w:rPr>
                <w:sz w:val="20"/>
              </w:rPr>
              <w:t>«</w:t>
            </w:r>
            <w:r w:rsidRPr="00FB6BAC">
              <w:rPr>
                <w:sz w:val="20"/>
              </w:rPr>
              <w:t>Система мониторинга объектов теплоснабжения</w:t>
            </w:r>
            <w:r w:rsidR="00AB436F" w:rsidRPr="00FB6BAC">
              <w:rPr>
                <w:sz w:val="20"/>
              </w:rPr>
              <w:t>»</w:t>
            </w:r>
            <w:r w:rsidR="002A635D" w:rsidRPr="002A635D">
              <w:rPr>
                <w:sz w:val="20"/>
              </w:rPr>
              <w:t>.</w:t>
            </w:r>
          </w:p>
          <w:p w:rsidR="002A635D" w:rsidRPr="00FB6BAC" w:rsidRDefault="002A635D" w:rsidP="00AB436F">
            <w:pPr>
              <w:spacing w:before="60" w:after="60" w:line="240" w:lineRule="auto"/>
              <w:ind w:firstLine="0"/>
              <w:contextualSpacing/>
              <w:rPr>
                <w:sz w:val="20"/>
              </w:rPr>
            </w:pPr>
          </w:p>
          <w:p w:rsidR="007528FF" w:rsidRPr="00FB6BAC" w:rsidRDefault="007528FF" w:rsidP="0072060E">
            <w:pPr>
              <w:spacing w:before="60" w:after="60" w:line="240" w:lineRule="auto"/>
              <w:ind w:firstLine="0"/>
              <w:contextualSpacing/>
              <w:rPr>
                <w:sz w:val="20"/>
              </w:rPr>
            </w:pPr>
            <w:r w:rsidRPr="00FB6BAC">
              <w:rPr>
                <w:sz w:val="20"/>
              </w:rPr>
              <w:t>Частное техническое задание на подсистему информационной безопасности для ИСПДн:</w:t>
            </w:r>
          </w:p>
          <w:p w:rsidR="0014105E" w:rsidRPr="00FB6BAC" w:rsidRDefault="0014105E" w:rsidP="0014105E">
            <w:pPr>
              <w:widowControl w:val="0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ind w:right="-2"/>
              <w:rPr>
                <w:sz w:val="20"/>
              </w:rPr>
            </w:pPr>
            <w:r w:rsidRPr="00FB6BAC">
              <w:rPr>
                <w:sz w:val="20"/>
              </w:rPr>
              <w:t>ПК «1С» (Бухгалтерия предприятия», Зарплата и управление персоналом», Формула ЖКХ»)</w:t>
            </w:r>
            <w:r w:rsidR="00A55D93" w:rsidRPr="00FB6BAC">
              <w:rPr>
                <w:sz w:val="20"/>
              </w:rPr>
              <w:t>;</w:t>
            </w:r>
          </w:p>
          <w:p w:rsidR="007C4414" w:rsidRDefault="007C4414" w:rsidP="00111A9A">
            <w:pPr>
              <w:widowControl w:val="0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ind w:right="-2"/>
              <w:rPr>
                <w:sz w:val="20"/>
              </w:rPr>
            </w:pPr>
            <w:r w:rsidRPr="00FB6BAC">
              <w:rPr>
                <w:sz w:val="20"/>
              </w:rPr>
              <w:t>ПК «Спринтер»</w:t>
            </w:r>
            <w:r w:rsidR="00C51C02">
              <w:rPr>
                <w:sz w:val="20"/>
              </w:rPr>
              <w:t>.</w:t>
            </w:r>
          </w:p>
          <w:p w:rsidR="002A635D" w:rsidRPr="00FB6BAC" w:rsidRDefault="002A635D" w:rsidP="002A635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ind w:left="720" w:right="-2" w:firstLine="0"/>
              <w:rPr>
                <w:sz w:val="20"/>
              </w:rPr>
            </w:pPr>
          </w:p>
          <w:p w:rsidR="007C4414" w:rsidRDefault="007C4414" w:rsidP="002A635D">
            <w:pPr>
              <w:spacing w:before="60" w:after="60" w:line="240" w:lineRule="auto"/>
              <w:ind w:firstLine="0"/>
              <w:contextualSpacing/>
              <w:rPr>
                <w:sz w:val="20"/>
              </w:rPr>
            </w:pPr>
            <w:r w:rsidRPr="00FB6BAC">
              <w:rPr>
                <w:sz w:val="20"/>
              </w:rPr>
              <w:t>Частное техническое задание на подсистему информационной безопасности для АСУ</w:t>
            </w:r>
            <w:r w:rsidR="002A635D" w:rsidRPr="00FB6BAC">
              <w:rPr>
                <w:sz w:val="20"/>
              </w:rPr>
              <w:t>«Система мониторинга объектов теплоснабжения»</w:t>
            </w:r>
            <w:r w:rsidR="002A635D" w:rsidRPr="002A635D">
              <w:rPr>
                <w:sz w:val="20"/>
              </w:rPr>
              <w:t>.</w:t>
            </w:r>
          </w:p>
          <w:p w:rsidR="002A635D" w:rsidRPr="002A635D" w:rsidRDefault="002A635D" w:rsidP="002A635D">
            <w:pPr>
              <w:spacing w:before="60" w:after="60" w:line="240" w:lineRule="auto"/>
              <w:ind w:firstLine="0"/>
              <w:contextualSpacing/>
              <w:rPr>
                <w:sz w:val="20"/>
              </w:rPr>
            </w:pPr>
          </w:p>
          <w:p w:rsidR="007528FF" w:rsidRPr="00FB6BAC" w:rsidRDefault="007528FF" w:rsidP="0072060E">
            <w:pPr>
              <w:spacing w:before="60" w:after="60" w:line="240" w:lineRule="auto"/>
              <w:ind w:firstLine="0"/>
              <w:contextualSpacing/>
              <w:rPr>
                <w:sz w:val="20"/>
              </w:rPr>
            </w:pPr>
            <w:r w:rsidRPr="00FB6BAC">
              <w:rPr>
                <w:sz w:val="20"/>
              </w:rPr>
              <w:t>Технический паспорт (без инвентаризационных данных) для ИСПДн с описанием типового пользовательского и серверного сегмента:</w:t>
            </w:r>
          </w:p>
          <w:p w:rsidR="00D079B4" w:rsidRPr="00FB6BAC" w:rsidRDefault="00D079B4" w:rsidP="00D079B4">
            <w:pPr>
              <w:widowControl w:val="0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ind w:right="-2"/>
              <w:rPr>
                <w:sz w:val="20"/>
              </w:rPr>
            </w:pPr>
            <w:r w:rsidRPr="00FB6BAC">
              <w:rPr>
                <w:sz w:val="20"/>
              </w:rPr>
              <w:t>ПК «1С» (Бухгалтерия предприятия», Зарплата и управление персоналом», Формула ЖКХ»);</w:t>
            </w:r>
          </w:p>
          <w:p w:rsidR="008627CF" w:rsidRPr="00FB6BAC" w:rsidRDefault="008627CF" w:rsidP="00111A9A">
            <w:pPr>
              <w:widowControl w:val="0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ind w:right="-2"/>
              <w:rPr>
                <w:sz w:val="20"/>
              </w:rPr>
            </w:pPr>
            <w:r w:rsidRPr="00FB6BAC">
              <w:rPr>
                <w:sz w:val="20"/>
              </w:rPr>
              <w:t>ПК «Спринтер»</w:t>
            </w:r>
            <w:r w:rsidR="00C51C02">
              <w:rPr>
                <w:sz w:val="20"/>
              </w:rPr>
              <w:t>.</w:t>
            </w:r>
          </w:p>
          <w:p w:rsidR="00D079B4" w:rsidRDefault="00D079B4" w:rsidP="00D07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ind w:left="720" w:right="-2" w:firstLine="0"/>
              <w:rPr>
                <w:sz w:val="20"/>
                <w:highlight w:val="yellow"/>
              </w:rPr>
            </w:pPr>
          </w:p>
          <w:p w:rsidR="00D079B4" w:rsidRDefault="00D079B4" w:rsidP="0026238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ind w:firstLine="0"/>
              <w:rPr>
                <w:sz w:val="20"/>
              </w:rPr>
            </w:pPr>
            <w:r w:rsidRPr="00B84167">
              <w:rPr>
                <w:sz w:val="20"/>
              </w:rPr>
              <w:t>Технический паспорт</w:t>
            </w:r>
            <w:r>
              <w:rPr>
                <w:sz w:val="20"/>
              </w:rPr>
              <w:t xml:space="preserve"> (без инвентаризационных данных)для АСУ</w:t>
            </w:r>
            <w:r w:rsidR="0026238A">
              <w:rPr>
                <w:sz w:val="20"/>
              </w:rPr>
              <w:t xml:space="preserve"> «</w:t>
            </w:r>
            <w:r w:rsidR="0026238A" w:rsidRPr="00EF7CDF">
              <w:rPr>
                <w:sz w:val="20"/>
              </w:rPr>
              <w:t>Система мониторинга объектов теплоснабжения</w:t>
            </w:r>
            <w:r w:rsidR="0026238A">
              <w:rPr>
                <w:sz w:val="20"/>
              </w:rPr>
              <w:t>»</w:t>
            </w:r>
            <w:r w:rsidRPr="00B84167">
              <w:rPr>
                <w:sz w:val="20"/>
              </w:rPr>
              <w:t>с описанием типового пользовательского и серверного сегмента</w:t>
            </w:r>
            <w:r w:rsidRPr="00224391">
              <w:rPr>
                <w:sz w:val="20"/>
              </w:rPr>
              <w:t>:</w:t>
            </w:r>
          </w:p>
          <w:p w:rsidR="00982064" w:rsidRPr="00982064" w:rsidRDefault="00982064" w:rsidP="009820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rPr>
                <w:bCs/>
                <w:sz w:val="20"/>
              </w:rPr>
            </w:pPr>
          </w:p>
        </w:tc>
      </w:tr>
      <w:tr w:rsidR="007912D8" w:rsidRPr="007F3E80" w:rsidTr="0072060E">
        <w:trPr>
          <w:trHeight w:val="20"/>
        </w:trPr>
        <w:tc>
          <w:tcPr>
            <w:tcW w:w="22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12D8" w:rsidRPr="00AE525F" w:rsidRDefault="007912D8" w:rsidP="007528FF">
            <w:pPr>
              <w:pStyle w:val="af3"/>
              <w:numPr>
                <w:ilvl w:val="0"/>
                <w:numId w:val="5"/>
              </w:numPr>
              <w:spacing w:line="240" w:lineRule="auto"/>
              <w:ind w:hanging="716"/>
              <w:rPr>
                <w:bCs/>
                <w:sz w:val="20"/>
              </w:rPr>
            </w:pPr>
          </w:p>
        </w:tc>
        <w:tc>
          <w:tcPr>
            <w:tcW w:w="930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12D8" w:rsidRPr="0072060E" w:rsidRDefault="009C64F2" w:rsidP="009C64F2">
            <w:pPr>
              <w:spacing w:line="240" w:lineRule="auto"/>
              <w:ind w:firstLine="0"/>
              <w:rPr>
                <w:sz w:val="20"/>
              </w:rPr>
            </w:pPr>
            <w:r w:rsidRPr="00704371">
              <w:rPr>
                <w:bCs/>
                <w:sz w:val="20"/>
              </w:rPr>
              <w:t>Экспертная поддержка</w:t>
            </w:r>
          </w:p>
        </w:tc>
        <w:tc>
          <w:tcPr>
            <w:tcW w:w="38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6D47" w:rsidRPr="006D3B9B" w:rsidRDefault="009C64F2" w:rsidP="009C64F2">
            <w:pPr>
              <w:spacing w:line="240" w:lineRule="auto"/>
              <w:ind w:firstLine="0"/>
              <w:rPr>
                <w:bCs/>
                <w:sz w:val="20"/>
                <w:shd w:val="clear" w:color="auto" w:fill="FFFFFF"/>
                <w:lang w:bidi="en-US"/>
              </w:rPr>
            </w:pPr>
            <w:r w:rsidRPr="00704371">
              <w:rPr>
                <w:bCs/>
                <w:sz w:val="20"/>
                <w:shd w:val="clear" w:color="auto" w:fill="FFFFFF"/>
                <w:lang w:bidi="en-US"/>
              </w:rPr>
              <w:t>Э</w:t>
            </w:r>
            <w:r w:rsidR="006B6D47" w:rsidRPr="00704371">
              <w:rPr>
                <w:bCs/>
                <w:sz w:val="20"/>
                <w:shd w:val="clear" w:color="auto" w:fill="FFFFFF"/>
                <w:lang w:bidi="en-US"/>
              </w:rPr>
              <w:t>кспертн</w:t>
            </w:r>
            <w:r w:rsidRPr="00704371">
              <w:rPr>
                <w:bCs/>
                <w:sz w:val="20"/>
                <w:shd w:val="clear" w:color="auto" w:fill="FFFFFF"/>
                <w:lang w:bidi="en-US"/>
              </w:rPr>
              <w:t>ая</w:t>
            </w:r>
            <w:r w:rsidR="006B6D47" w:rsidRPr="00704371">
              <w:rPr>
                <w:bCs/>
                <w:sz w:val="20"/>
                <w:shd w:val="clear" w:color="auto" w:fill="FFFFFF"/>
                <w:lang w:bidi="en-US"/>
              </w:rPr>
              <w:t xml:space="preserve"> поддержк</w:t>
            </w:r>
            <w:r w:rsidRPr="00704371">
              <w:rPr>
                <w:bCs/>
                <w:sz w:val="20"/>
                <w:shd w:val="clear" w:color="auto" w:fill="FFFFFF"/>
                <w:lang w:bidi="en-US"/>
              </w:rPr>
              <w:t>а</w:t>
            </w:r>
            <w:r w:rsidR="006B6D47" w:rsidRPr="00704371">
              <w:rPr>
                <w:bCs/>
                <w:sz w:val="20"/>
                <w:shd w:val="clear" w:color="auto" w:fill="FFFFFF"/>
                <w:lang w:bidi="en-US"/>
              </w:rPr>
              <w:t xml:space="preserve"> представляет собой документ, оформленный в</w:t>
            </w:r>
            <w:r w:rsidRPr="00704371">
              <w:rPr>
                <w:bCs/>
                <w:sz w:val="20"/>
                <w:shd w:val="clear" w:color="auto" w:fill="FFFFFF"/>
                <w:lang w:bidi="en-US"/>
              </w:rPr>
              <w:t xml:space="preserve"> виде</w:t>
            </w:r>
            <w:r w:rsidR="006B6D47" w:rsidRPr="00704371">
              <w:rPr>
                <w:bCs/>
                <w:sz w:val="20"/>
                <w:shd w:val="clear" w:color="auto" w:fill="FFFFFF"/>
                <w:lang w:bidi="en-US"/>
              </w:rPr>
              <w:t xml:space="preserve"> бумажн</w:t>
            </w:r>
            <w:r w:rsidRPr="00704371">
              <w:rPr>
                <w:bCs/>
                <w:sz w:val="20"/>
                <w:shd w:val="clear" w:color="auto" w:fill="FFFFFF"/>
                <w:lang w:bidi="en-US"/>
              </w:rPr>
              <w:t>ого</w:t>
            </w:r>
            <w:r w:rsidR="006B6D47" w:rsidRPr="00704371">
              <w:rPr>
                <w:bCs/>
                <w:sz w:val="20"/>
                <w:shd w:val="clear" w:color="auto" w:fill="FFFFFF"/>
                <w:lang w:bidi="en-US"/>
              </w:rPr>
              <w:t xml:space="preserve"> и/или электронно</w:t>
            </w:r>
            <w:r w:rsidRPr="00704371">
              <w:rPr>
                <w:bCs/>
                <w:sz w:val="20"/>
                <w:shd w:val="clear" w:color="auto" w:fill="FFFFFF"/>
                <w:lang w:bidi="en-US"/>
              </w:rPr>
              <w:t>госертификата</w:t>
            </w:r>
            <w:r w:rsidR="006B6D47" w:rsidRPr="00704371">
              <w:rPr>
                <w:bCs/>
                <w:sz w:val="20"/>
                <w:shd w:val="clear" w:color="auto" w:fill="FFFFFF"/>
                <w:lang w:bidi="en-US"/>
              </w:rPr>
              <w:t>, содержащ</w:t>
            </w:r>
            <w:r w:rsidRPr="00704371">
              <w:rPr>
                <w:bCs/>
                <w:sz w:val="20"/>
                <w:shd w:val="clear" w:color="auto" w:fill="FFFFFF"/>
                <w:lang w:bidi="en-US"/>
              </w:rPr>
              <w:t>ий</w:t>
            </w:r>
            <w:r w:rsidR="006B6D47" w:rsidRPr="00704371">
              <w:rPr>
                <w:bCs/>
                <w:sz w:val="20"/>
                <w:shd w:val="clear" w:color="auto" w:fill="FFFFFF"/>
                <w:lang w:bidi="en-US"/>
              </w:rPr>
              <w:t xml:space="preserve"> информацию о полном названии организации Заказчика, уникальном идентификационном номере сертификата экспертной поддержки, полном списке продуктов, на которые распространяется данный сертификат, и подтверждающий право Заказчика на </w:t>
            </w:r>
            <w:r w:rsidRPr="00704371">
              <w:rPr>
                <w:bCs/>
                <w:sz w:val="20"/>
                <w:shd w:val="clear" w:color="auto" w:fill="FFFFFF"/>
                <w:lang w:bidi="en-US"/>
              </w:rPr>
              <w:t xml:space="preserve">получение технической поддержки в объеме </w:t>
            </w:r>
            <w:r w:rsidRPr="00704371">
              <w:rPr>
                <w:bCs/>
                <w:sz w:val="20"/>
              </w:rPr>
              <w:t>до 10 обращений.</w:t>
            </w:r>
          </w:p>
          <w:p w:rsidR="009C64F2" w:rsidRDefault="009C64F2" w:rsidP="006B6D47">
            <w:pPr>
              <w:spacing w:line="240" w:lineRule="auto"/>
              <w:ind w:firstLine="0"/>
              <w:rPr>
                <w:bCs/>
                <w:sz w:val="20"/>
                <w:shd w:val="clear" w:color="auto" w:fill="FFFFFF"/>
                <w:lang w:bidi="en-US"/>
              </w:rPr>
            </w:pPr>
          </w:p>
          <w:p w:rsidR="006B6D47" w:rsidRPr="006D3B9B" w:rsidRDefault="006B6D47" w:rsidP="006B6D47">
            <w:pPr>
              <w:spacing w:line="240" w:lineRule="auto"/>
              <w:ind w:firstLine="0"/>
              <w:rPr>
                <w:bCs/>
                <w:sz w:val="20"/>
                <w:shd w:val="clear" w:color="auto" w:fill="FFFFFF"/>
                <w:lang w:bidi="en-US"/>
              </w:rPr>
            </w:pPr>
            <w:r w:rsidRPr="006D3B9B">
              <w:rPr>
                <w:bCs/>
                <w:sz w:val="20"/>
                <w:shd w:val="clear" w:color="auto" w:fill="FFFFFF"/>
                <w:lang w:bidi="en-US"/>
              </w:rPr>
              <w:t>Приём обращений, работа над всеми проблемами и консультирование ведется с учетом режима рабочего времени: с 09:00 до 18:00 по московскому времени.</w:t>
            </w:r>
          </w:p>
          <w:p w:rsidR="006B6D47" w:rsidRPr="006D3B9B" w:rsidRDefault="006B6D47" w:rsidP="006B6D47">
            <w:pPr>
              <w:spacing w:line="240" w:lineRule="auto"/>
              <w:ind w:firstLine="0"/>
              <w:rPr>
                <w:bCs/>
                <w:sz w:val="20"/>
                <w:shd w:val="clear" w:color="auto" w:fill="FFFFFF"/>
                <w:lang w:bidi="en-US"/>
              </w:rPr>
            </w:pPr>
            <w:r w:rsidRPr="006D3B9B">
              <w:rPr>
                <w:bCs/>
                <w:sz w:val="20"/>
                <w:shd w:val="clear" w:color="auto" w:fill="FFFFFF"/>
                <w:lang w:bidi="en-US"/>
              </w:rPr>
              <w:t>Приём обращений ведется:</w:t>
            </w:r>
          </w:p>
          <w:p w:rsidR="006B6D47" w:rsidRPr="006D3B9B" w:rsidRDefault="006B6D47" w:rsidP="006B6D47">
            <w:pPr>
              <w:spacing w:line="240" w:lineRule="auto"/>
              <w:ind w:firstLine="0"/>
              <w:rPr>
                <w:bCs/>
                <w:sz w:val="20"/>
                <w:shd w:val="clear" w:color="auto" w:fill="FFFFFF"/>
                <w:lang w:bidi="en-US"/>
              </w:rPr>
            </w:pPr>
            <w:r w:rsidRPr="006D3B9B">
              <w:rPr>
                <w:bCs/>
                <w:sz w:val="20"/>
                <w:shd w:val="clear" w:color="auto" w:fill="FFFFFF"/>
                <w:lang w:bidi="en-US"/>
              </w:rPr>
              <w:t xml:space="preserve">- через </w:t>
            </w:r>
            <w:r w:rsidRPr="006D3B9B">
              <w:rPr>
                <w:bCs/>
                <w:sz w:val="20"/>
                <w:shd w:val="clear" w:color="auto" w:fill="FFFFFF"/>
                <w:lang w:val="en-US" w:bidi="en-US"/>
              </w:rPr>
              <w:t>web</w:t>
            </w:r>
            <w:r w:rsidRPr="006D3B9B">
              <w:rPr>
                <w:bCs/>
                <w:sz w:val="20"/>
                <w:shd w:val="clear" w:color="auto" w:fill="FFFFFF"/>
                <w:lang w:bidi="en-US"/>
              </w:rPr>
              <w:t>-портал;</w:t>
            </w:r>
          </w:p>
          <w:p w:rsidR="006B6D47" w:rsidRPr="006D3B9B" w:rsidRDefault="006B6D47" w:rsidP="006B6D47">
            <w:pPr>
              <w:spacing w:line="240" w:lineRule="auto"/>
              <w:ind w:firstLine="0"/>
              <w:rPr>
                <w:sz w:val="20"/>
                <w:shd w:val="clear" w:color="auto" w:fill="FFFFFF"/>
                <w:lang w:bidi="en-US"/>
              </w:rPr>
            </w:pPr>
            <w:r w:rsidRPr="006D3B9B">
              <w:rPr>
                <w:sz w:val="20"/>
                <w:shd w:val="clear" w:color="auto" w:fill="FFFFFF"/>
                <w:lang w:bidi="en-US"/>
              </w:rPr>
              <w:t>- по электронной почте:</w:t>
            </w:r>
          </w:p>
          <w:p w:rsidR="006B6D47" w:rsidRPr="006D3B9B" w:rsidRDefault="006B6D47" w:rsidP="006B6D47">
            <w:pPr>
              <w:spacing w:line="240" w:lineRule="auto"/>
              <w:ind w:firstLine="0"/>
              <w:rPr>
                <w:sz w:val="20"/>
                <w:shd w:val="clear" w:color="auto" w:fill="FFFFFF"/>
                <w:lang w:bidi="en-US"/>
              </w:rPr>
            </w:pPr>
            <w:r w:rsidRPr="006D3B9B">
              <w:rPr>
                <w:sz w:val="20"/>
                <w:shd w:val="clear" w:color="auto" w:fill="FFFFFF"/>
                <w:lang w:bidi="en-US"/>
              </w:rPr>
              <w:t>- по телефону:</w:t>
            </w:r>
          </w:p>
          <w:p w:rsidR="006B6D47" w:rsidRPr="006D3B9B" w:rsidRDefault="006B6D47" w:rsidP="006B6D47">
            <w:pPr>
              <w:spacing w:line="240" w:lineRule="auto"/>
              <w:ind w:firstLine="0"/>
              <w:rPr>
                <w:bCs/>
                <w:sz w:val="20"/>
                <w:shd w:val="clear" w:color="auto" w:fill="FFFFFF"/>
                <w:lang w:bidi="en-US"/>
              </w:rPr>
            </w:pPr>
            <w:r w:rsidRPr="006D3B9B">
              <w:rPr>
                <w:bCs/>
                <w:sz w:val="20"/>
                <w:shd w:val="clear" w:color="auto" w:fill="FFFFFF"/>
                <w:lang w:bidi="en-US"/>
              </w:rPr>
              <w:t>При обращении Заказчик должен предоставить следующую информацию:</w:t>
            </w:r>
          </w:p>
          <w:p w:rsidR="006B6D47" w:rsidRPr="006D3B9B" w:rsidRDefault="006B6D47" w:rsidP="006B6D47">
            <w:pPr>
              <w:spacing w:line="240" w:lineRule="auto"/>
              <w:ind w:firstLine="0"/>
              <w:rPr>
                <w:sz w:val="20"/>
                <w:shd w:val="clear" w:color="auto" w:fill="FFFFFF"/>
                <w:lang w:bidi="en-US"/>
              </w:rPr>
            </w:pPr>
            <w:r w:rsidRPr="006D3B9B">
              <w:rPr>
                <w:sz w:val="20"/>
                <w:shd w:val="clear" w:color="auto" w:fill="FFFFFF"/>
                <w:lang w:bidi="en-US"/>
              </w:rPr>
              <w:t>- номер сертификата на техническую поддержку;</w:t>
            </w:r>
          </w:p>
          <w:p w:rsidR="006B6D47" w:rsidRPr="006D3B9B" w:rsidRDefault="006B6D47" w:rsidP="006B6D47">
            <w:pPr>
              <w:spacing w:line="240" w:lineRule="auto"/>
              <w:ind w:firstLine="0"/>
              <w:rPr>
                <w:sz w:val="20"/>
                <w:shd w:val="clear" w:color="auto" w:fill="FFFFFF"/>
                <w:lang w:bidi="en-US"/>
              </w:rPr>
            </w:pPr>
            <w:r w:rsidRPr="006D3B9B">
              <w:rPr>
                <w:sz w:val="20"/>
                <w:shd w:val="clear" w:color="auto" w:fill="FFFFFF"/>
                <w:lang w:bidi="en-US"/>
              </w:rPr>
              <w:t>- наименование компании Заказчика;</w:t>
            </w:r>
          </w:p>
          <w:p w:rsidR="006B6D47" w:rsidRPr="006D3B9B" w:rsidRDefault="006B6D47" w:rsidP="006B6D47">
            <w:pPr>
              <w:spacing w:line="240" w:lineRule="auto"/>
              <w:ind w:firstLine="0"/>
              <w:rPr>
                <w:sz w:val="20"/>
                <w:shd w:val="clear" w:color="auto" w:fill="FFFFFF"/>
                <w:lang w:bidi="en-US"/>
              </w:rPr>
            </w:pPr>
            <w:r w:rsidRPr="006D3B9B">
              <w:rPr>
                <w:sz w:val="20"/>
                <w:shd w:val="clear" w:color="auto" w:fill="FFFFFF"/>
                <w:lang w:bidi="en-US"/>
              </w:rPr>
              <w:t>- описание возникшей ситуации.</w:t>
            </w:r>
          </w:p>
          <w:p w:rsidR="006B5B2E" w:rsidRDefault="006B5B2E" w:rsidP="006B6D47">
            <w:pPr>
              <w:spacing w:line="240" w:lineRule="auto"/>
              <w:ind w:firstLine="0"/>
              <w:rPr>
                <w:sz w:val="20"/>
                <w:highlight w:val="yellow"/>
                <w:shd w:val="clear" w:color="auto" w:fill="FFFFFF"/>
                <w:lang w:bidi="en-US"/>
              </w:rPr>
            </w:pPr>
          </w:p>
          <w:p w:rsidR="006B5B2E" w:rsidRDefault="006B5B2E" w:rsidP="006B6D47">
            <w:pPr>
              <w:spacing w:line="240" w:lineRule="auto"/>
              <w:ind w:firstLine="0"/>
              <w:rPr>
                <w:b/>
                <w:bCs/>
                <w:sz w:val="20"/>
              </w:rPr>
            </w:pPr>
            <w:r w:rsidRPr="006B5B2E">
              <w:rPr>
                <w:b/>
                <w:bCs/>
                <w:sz w:val="20"/>
              </w:rPr>
              <w:t xml:space="preserve">Экспертная информационная поддержка по вопросам информационной безопасности, </w:t>
            </w:r>
            <w:r w:rsidR="009C64F2">
              <w:rPr>
                <w:b/>
                <w:bCs/>
                <w:sz w:val="20"/>
              </w:rPr>
              <w:t>э</w:t>
            </w:r>
            <w:r w:rsidRPr="006B5B2E">
              <w:rPr>
                <w:b/>
                <w:bCs/>
                <w:sz w:val="20"/>
              </w:rPr>
              <w:t>кспертная поддержка при обращениях граждан</w:t>
            </w:r>
            <w:r w:rsidR="0046718B">
              <w:rPr>
                <w:b/>
                <w:bCs/>
                <w:sz w:val="20"/>
              </w:rPr>
              <w:t xml:space="preserve"> по вопросам обработки персональных данных, по вопросам эксплуатации информационных систем, объектов критической информационной инфраструктуры (КИИ) </w:t>
            </w:r>
          </w:p>
          <w:p w:rsidR="009C64F2" w:rsidRPr="009A4E78" w:rsidRDefault="009C64F2" w:rsidP="006B6D47">
            <w:pPr>
              <w:spacing w:line="240" w:lineRule="auto"/>
              <w:ind w:firstLine="0"/>
              <w:rPr>
                <w:sz w:val="20"/>
                <w:highlight w:val="yellow"/>
                <w:shd w:val="clear" w:color="auto" w:fill="FFFFFF"/>
                <w:lang w:bidi="en-US"/>
              </w:rPr>
            </w:pPr>
          </w:p>
          <w:p w:rsidR="006B5B2E" w:rsidRPr="00242279" w:rsidRDefault="006B5B2E" w:rsidP="006B5B2E">
            <w:pPr>
              <w:pStyle w:val="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Официальный ответ на обращение предоставляется на официальный запрос. Официальный запрос должен быть передан на электронную почту (скан) на </w:t>
            </w:r>
            <w:r w:rsidRPr="00242279">
              <w:rPr>
                <w:rFonts w:ascii="Times New Roman" w:hAnsi="Times New Roman" w:cs="Times New Roman"/>
                <w:sz w:val="20"/>
                <w:szCs w:val="20"/>
              </w:rPr>
              <w:t>официальном бланке организации, с указанием номера, даты и подписью ответственного должностного лица.  В одном запросе может содержаться один или более вопросов.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Заказчик указывает должностное лицо, которое имеет право подписывать официальные запросы от имени Заказчика.</w:t>
            </w:r>
          </w:p>
          <w:p w:rsidR="006B5B2E" w:rsidRPr="00242279" w:rsidRDefault="006B5B2E" w:rsidP="006B5B2E">
            <w:pPr>
              <w:pStyle w:val="02"/>
              <w:rPr>
                <w:rFonts w:ascii="Times New Roman" w:hAnsi="Times New Roman" w:cs="Times New Roman"/>
                <w:sz w:val="20"/>
                <w:szCs w:val="20"/>
              </w:rPr>
            </w:pPr>
            <w:r w:rsidRPr="00242279">
              <w:rPr>
                <w:rFonts w:ascii="Times New Roman" w:hAnsi="Times New Roman" w:cs="Times New Roman"/>
                <w:sz w:val="20"/>
                <w:szCs w:val="20"/>
              </w:rPr>
              <w:t xml:space="preserve">Кол-во вопросов/ответов в месяц: </w:t>
            </w:r>
            <w:r w:rsidRPr="001F42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 более 5</w:t>
            </w:r>
            <w:r w:rsidRPr="00242279">
              <w:rPr>
                <w:rFonts w:ascii="Times New Roman" w:hAnsi="Times New Roman" w:cs="Times New Roman"/>
                <w:sz w:val="20"/>
                <w:szCs w:val="20"/>
              </w:rPr>
              <w:t xml:space="preserve">. Неиспользованное кол-во вопросов не переходит на следующий месяц. </w:t>
            </w:r>
          </w:p>
          <w:p w:rsidR="006B6D47" w:rsidRPr="009A4E78" w:rsidRDefault="006B5B2E" w:rsidP="006B5B2E">
            <w:pPr>
              <w:spacing w:line="240" w:lineRule="auto"/>
              <w:ind w:firstLine="0"/>
              <w:rPr>
                <w:sz w:val="20"/>
                <w:highlight w:val="yellow"/>
                <w:shd w:val="clear" w:color="auto" w:fill="FFFFFF"/>
                <w:lang w:bidi="en-US"/>
              </w:rPr>
            </w:pPr>
            <w:r w:rsidRPr="00242279">
              <w:rPr>
                <w:sz w:val="20"/>
              </w:rPr>
              <w:t>Срок ответа на официальный запрос: в течение 10 рабочих дней.</w:t>
            </w:r>
          </w:p>
          <w:p w:rsidR="006B6D47" w:rsidRDefault="006B6D47" w:rsidP="006B6D47">
            <w:pPr>
              <w:spacing w:line="240" w:lineRule="auto"/>
              <w:ind w:firstLine="0"/>
              <w:rPr>
                <w:sz w:val="20"/>
                <w:highlight w:val="red"/>
                <w:shd w:val="clear" w:color="auto" w:fill="FFFFFF"/>
                <w:lang w:bidi="en-US"/>
              </w:rPr>
            </w:pPr>
          </w:p>
          <w:p w:rsidR="006B5B2E" w:rsidRPr="006B5B2E" w:rsidRDefault="006B5B2E" w:rsidP="006B6D47">
            <w:pPr>
              <w:spacing w:line="240" w:lineRule="auto"/>
              <w:ind w:firstLine="0"/>
              <w:rPr>
                <w:b/>
                <w:bCs/>
                <w:sz w:val="20"/>
                <w:highlight w:val="red"/>
                <w:shd w:val="clear" w:color="auto" w:fill="FFFFFF"/>
                <w:lang w:bidi="en-US"/>
              </w:rPr>
            </w:pPr>
            <w:r w:rsidRPr="006B5B2E">
              <w:rPr>
                <w:b/>
                <w:bCs/>
                <w:sz w:val="20"/>
              </w:rPr>
              <w:t>Экспертная поддержка по согласованию Модели угроз с регуляторами</w:t>
            </w:r>
          </w:p>
          <w:p w:rsidR="006B5B2E" w:rsidRDefault="006B5B2E" w:rsidP="006B6D47">
            <w:pPr>
              <w:spacing w:line="240" w:lineRule="auto"/>
              <w:ind w:firstLine="0"/>
              <w:rPr>
                <w:sz w:val="20"/>
                <w:highlight w:val="red"/>
                <w:shd w:val="clear" w:color="auto" w:fill="FFFFFF"/>
                <w:lang w:bidi="en-US"/>
              </w:rPr>
            </w:pPr>
          </w:p>
          <w:p w:rsidR="006B5B2E" w:rsidRPr="00A70596" w:rsidRDefault="006B5B2E" w:rsidP="006B5B2E">
            <w:pPr>
              <w:pStyle w:val="02"/>
              <w:numPr>
                <w:ilvl w:val="0"/>
                <w:numId w:val="48"/>
              </w:numPr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Поставщик осуществляет логический контроль</w:t>
            </w:r>
            <w:r w:rsidRPr="00A70596">
              <w:rPr>
                <w:rFonts w:ascii="Times New Roman" w:hAnsi="Times New Roman" w:cs="Times New Roman"/>
                <w:sz w:val="20"/>
                <w:szCs w:val="20"/>
              </w:rPr>
              <w:t xml:space="preserve"> (проверка состава и наличия противоречий параметров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друг другу) созданной Заказчиком модели угроз в сервисе.</w:t>
            </w:r>
          </w:p>
          <w:p w:rsidR="006B5B2E" w:rsidRDefault="006B5B2E" w:rsidP="006B5B2E">
            <w:pPr>
              <w:pStyle w:val="02"/>
              <w:numPr>
                <w:ilvl w:val="0"/>
                <w:numId w:val="48"/>
              </w:numPr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Поставщик предоставляет рекомендации по оформлению модели угроз.</w:t>
            </w:r>
          </w:p>
          <w:p w:rsidR="006B5B2E" w:rsidRDefault="006B5B2E" w:rsidP="006B5B2E">
            <w:pPr>
              <w:pStyle w:val="02"/>
              <w:numPr>
                <w:ilvl w:val="0"/>
                <w:numId w:val="48"/>
              </w:numPr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Поставщик предоставляет информацию о порядке отправки модели угроз регулятору, включая адрес отправки.</w:t>
            </w:r>
          </w:p>
          <w:p w:rsidR="006B5B2E" w:rsidRDefault="006B5B2E" w:rsidP="006B5B2E">
            <w:pPr>
              <w:pStyle w:val="02"/>
              <w:numPr>
                <w:ilvl w:val="0"/>
                <w:numId w:val="48"/>
              </w:numPr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получения замечаний регулятора к модели угроз, Поставщик вносит правки в модель угроз на основе замечаний регулятора и дополнительной информации от Заказчика.</w:t>
            </w:r>
          </w:p>
          <w:p w:rsidR="006B5B2E" w:rsidRDefault="006B5B2E" w:rsidP="006B5B2E">
            <w:pPr>
              <w:pStyle w:val="02"/>
              <w:numPr>
                <w:ilvl w:val="0"/>
                <w:numId w:val="48"/>
              </w:numPr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Поставщик передает Заказчику откорректированную модель угроз в электронном виде.</w:t>
            </w:r>
          </w:p>
          <w:p w:rsidR="006B5B2E" w:rsidRDefault="006B5B2E" w:rsidP="006B5B2E">
            <w:pPr>
              <w:pStyle w:val="02"/>
              <w:spacing w:befor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 пунктов 1-3 – 10 рабочих дней.</w:t>
            </w:r>
          </w:p>
          <w:p w:rsidR="006B5B2E" w:rsidRDefault="006B5B2E" w:rsidP="006B5B2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Сроки выполнения пунктов 4-5 – 20 рабочих дней.</w:t>
            </w:r>
          </w:p>
          <w:p w:rsidR="00114819" w:rsidRDefault="00114819" w:rsidP="006B5B2E">
            <w:pPr>
              <w:spacing w:line="240" w:lineRule="auto"/>
              <w:ind w:firstLine="0"/>
              <w:rPr>
                <w:sz w:val="20"/>
                <w:shd w:val="clear" w:color="auto" w:fill="FFFFFF"/>
                <w:lang w:bidi="en-US"/>
              </w:rPr>
            </w:pPr>
          </w:p>
          <w:p w:rsidR="00114819" w:rsidRPr="00114819" w:rsidRDefault="00114819" w:rsidP="006B5B2E">
            <w:pPr>
              <w:spacing w:line="240" w:lineRule="auto"/>
              <w:ind w:firstLine="0"/>
              <w:rPr>
                <w:b/>
                <w:bCs/>
                <w:sz w:val="20"/>
                <w:highlight w:val="red"/>
                <w:shd w:val="clear" w:color="auto" w:fill="FFFFFF"/>
                <w:lang w:bidi="en-US"/>
              </w:rPr>
            </w:pPr>
            <w:r w:rsidRPr="00114819">
              <w:rPr>
                <w:b/>
                <w:bCs/>
                <w:sz w:val="20"/>
              </w:rPr>
              <w:t>Экспертная поддержка по подготовке к проверкам регуляторов</w:t>
            </w:r>
          </w:p>
          <w:p w:rsidR="006B6D47" w:rsidRDefault="006B6D47" w:rsidP="006B6D47">
            <w:pPr>
              <w:spacing w:line="240" w:lineRule="auto"/>
              <w:ind w:firstLine="0"/>
              <w:rPr>
                <w:sz w:val="20"/>
                <w:highlight w:val="yellow"/>
                <w:shd w:val="clear" w:color="auto" w:fill="FFFFFF"/>
                <w:lang w:bidi="en-US"/>
              </w:rPr>
            </w:pPr>
          </w:p>
          <w:p w:rsidR="00114819" w:rsidRDefault="00114819" w:rsidP="006B6D47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 запросу Заказчика Поставщик предоставляет чек-лист по подготовке к проверке. В зависимости от проверяющего регулятора (ФСБ, ФСТЭК, Роскомнадзор) предоставляется соответствующий чек-лист в электронном виде. Заказчик предоставляет Поставщику скан письма регулятора о предстоящей проверке.</w:t>
            </w:r>
          </w:p>
          <w:p w:rsidR="006D3B9B" w:rsidRDefault="006D3B9B" w:rsidP="006B6D47">
            <w:pPr>
              <w:spacing w:line="240" w:lineRule="auto"/>
              <w:ind w:firstLine="0"/>
              <w:rPr>
                <w:sz w:val="20"/>
                <w:shd w:val="clear" w:color="auto" w:fill="FFFFFF"/>
                <w:lang w:bidi="en-US"/>
              </w:rPr>
            </w:pPr>
          </w:p>
          <w:p w:rsidR="006D3B9B" w:rsidRPr="006D3B9B" w:rsidRDefault="006D3B9B" w:rsidP="006B6D47">
            <w:pPr>
              <w:spacing w:line="240" w:lineRule="auto"/>
              <w:ind w:firstLine="0"/>
              <w:rPr>
                <w:b/>
                <w:bCs/>
                <w:sz w:val="20"/>
                <w:highlight w:val="yellow"/>
                <w:shd w:val="clear" w:color="auto" w:fill="FFFFFF"/>
                <w:lang w:bidi="en-US"/>
              </w:rPr>
            </w:pPr>
            <w:r w:rsidRPr="006D3B9B">
              <w:rPr>
                <w:b/>
                <w:bCs/>
                <w:sz w:val="20"/>
              </w:rPr>
              <w:t>Сопровождение (удаленное) во время проверок регуляторов</w:t>
            </w:r>
          </w:p>
          <w:p w:rsidR="00114819" w:rsidRDefault="00114819" w:rsidP="006B6D47">
            <w:pPr>
              <w:spacing w:line="240" w:lineRule="auto"/>
              <w:ind w:firstLine="0"/>
              <w:rPr>
                <w:sz w:val="20"/>
                <w:highlight w:val="yellow"/>
                <w:shd w:val="clear" w:color="auto" w:fill="FFFFFF"/>
                <w:lang w:bidi="en-US"/>
              </w:rPr>
            </w:pPr>
          </w:p>
          <w:p w:rsidR="006D3B9B" w:rsidRDefault="006D3B9B" w:rsidP="006B6D47">
            <w:pPr>
              <w:spacing w:line="240" w:lineRule="auto"/>
              <w:ind w:firstLine="0"/>
              <w:rPr>
                <w:sz w:val="20"/>
                <w:highlight w:val="yellow"/>
                <w:shd w:val="clear" w:color="auto" w:fill="FFFFFF"/>
                <w:lang w:bidi="en-US"/>
              </w:rPr>
            </w:pPr>
            <w:r>
              <w:rPr>
                <w:sz w:val="20"/>
              </w:rPr>
              <w:t>Поставщик осуществляет консультации по телефону и электронной почте в течение проводимой проверки.</w:t>
            </w:r>
          </w:p>
          <w:p w:rsidR="007912D8" w:rsidRPr="009A4E78" w:rsidRDefault="007912D8" w:rsidP="006D3B9B">
            <w:pPr>
              <w:spacing w:line="240" w:lineRule="auto"/>
              <w:ind w:firstLine="0"/>
              <w:rPr>
                <w:rFonts w:cs="Calibri"/>
                <w:color w:val="000000"/>
                <w:sz w:val="20"/>
              </w:rPr>
            </w:pPr>
          </w:p>
        </w:tc>
      </w:tr>
      <w:tr w:rsidR="007528FF" w:rsidRPr="007F3E80" w:rsidTr="0072060E">
        <w:trPr>
          <w:trHeight w:val="20"/>
        </w:trPr>
        <w:tc>
          <w:tcPr>
            <w:tcW w:w="222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28FF" w:rsidRPr="00AE525F" w:rsidRDefault="007528FF" w:rsidP="007528FF">
            <w:pPr>
              <w:pStyle w:val="af3"/>
              <w:numPr>
                <w:ilvl w:val="0"/>
                <w:numId w:val="5"/>
              </w:numPr>
              <w:spacing w:line="240" w:lineRule="auto"/>
              <w:ind w:hanging="716"/>
              <w:rPr>
                <w:bCs/>
                <w:sz w:val="20"/>
              </w:rPr>
            </w:pPr>
          </w:p>
        </w:tc>
        <w:tc>
          <w:tcPr>
            <w:tcW w:w="930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28FF" w:rsidRPr="0072060E" w:rsidRDefault="007528FF" w:rsidP="0072060E">
            <w:pPr>
              <w:spacing w:line="240" w:lineRule="auto"/>
              <w:ind w:firstLine="0"/>
              <w:rPr>
                <w:bCs/>
                <w:sz w:val="20"/>
              </w:rPr>
            </w:pPr>
            <w:r w:rsidRPr="0072060E">
              <w:rPr>
                <w:sz w:val="20"/>
              </w:rPr>
              <w:t>Поставка, установка и настройка средств защиты информации</w:t>
            </w:r>
          </w:p>
        </w:tc>
        <w:tc>
          <w:tcPr>
            <w:tcW w:w="38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28FF" w:rsidRPr="0072060E" w:rsidRDefault="007528FF" w:rsidP="0072060E">
            <w:pPr>
              <w:tabs>
                <w:tab w:val="left" w:pos="1134"/>
              </w:tabs>
              <w:ind w:firstLine="0"/>
              <w:contextualSpacing/>
              <w:rPr>
                <w:rFonts w:cs="Calibri"/>
                <w:color w:val="000000"/>
                <w:sz w:val="20"/>
              </w:rPr>
            </w:pPr>
            <w:r w:rsidRPr="0072060E">
              <w:rPr>
                <w:rFonts w:cs="Calibri"/>
                <w:color w:val="000000"/>
                <w:sz w:val="20"/>
              </w:rPr>
              <w:t>Исполнитель выполняет поставку средств защиты информации (далее – СЗИ) в соответствии с настоящим Техническим заданием. Перечень поставляемых Исполнителем средств защиты информации приведен в Приложении 1 к настоящему Техническому заданию.</w:t>
            </w:r>
          </w:p>
          <w:p w:rsidR="007528FF" w:rsidRPr="0072060E" w:rsidRDefault="007528FF" w:rsidP="0072060E">
            <w:pPr>
              <w:tabs>
                <w:tab w:val="left" w:pos="1134"/>
              </w:tabs>
              <w:ind w:firstLine="0"/>
              <w:contextualSpacing/>
              <w:rPr>
                <w:rFonts w:cs="Calibri"/>
                <w:color w:val="000000"/>
                <w:sz w:val="20"/>
              </w:rPr>
            </w:pPr>
          </w:p>
          <w:p w:rsidR="007528FF" w:rsidRPr="0072060E" w:rsidRDefault="007528FF" w:rsidP="0072060E">
            <w:pPr>
              <w:tabs>
                <w:tab w:val="left" w:pos="1134"/>
              </w:tabs>
              <w:ind w:firstLine="0"/>
              <w:contextualSpacing/>
              <w:rPr>
                <w:rFonts w:cs="Calibri"/>
                <w:color w:val="000000"/>
                <w:sz w:val="20"/>
              </w:rPr>
            </w:pPr>
            <w:r w:rsidRPr="0072060E">
              <w:rPr>
                <w:rFonts w:cs="Calibri"/>
                <w:color w:val="000000"/>
                <w:sz w:val="20"/>
              </w:rPr>
              <w:t>Исполнитель проводит установку, настройку поставляемого СЗИ</w:t>
            </w:r>
            <w:r w:rsidRPr="0072060E">
              <w:rPr>
                <w:sz w:val="20"/>
              </w:rPr>
              <w:t>.</w:t>
            </w:r>
          </w:p>
          <w:p w:rsidR="007528FF" w:rsidRPr="0072060E" w:rsidRDefault="007528FF" w:rsidP="0072060E">
            <w:pPr>
              <w:tabs>
                <w:tab w:val="left" w:pos="567"/>
                <w:tab w:val="left" w:pos="993"/>
              </w:tabs>
              <w:ind w:firstLine="0"/>
              <w:rPr>
                <w:rFonts w:cs="Calibri"/>
                <w:color w:val="000000"/>
                <w:sz w:val="20"/>
              </w:rPr>
            </w:pPr>
            <w:r w:rsidRPr="0072060E">
              <w:rPr>
                <w:rFonts w:cs="Calibri"/>
                <w:color w:val="000000"/>
                <w:sz w:val="20"/>
              </w:rPr>
              <w:t>Поставляемые СЗИ должны удовлетворять требованиям, приведенным в Приложении 1 к настоящему Техническому заданию.</w:t>
            </w:r>
          </w:p>
          <w:p w:rsidR="007528FF" w:rsidRPr="0072060E" w:rsidRDefault="007528FF" w:rsidP="0072060E">
            <w:pPr>
              <w:tabs>
                <w:tab w:val="left" w:pos="567"/>
                <w:tab w:val="left" w:pos="993"/>
              </w:tabs>
              <w:ind w:firstLine="0"/>
              <w:rPr>
                <w:rFonts w:cs="Calibri"/>
                <w:color w:val="000000"/>
                <w:sz w:val="20"/>
              </w:rPr>
            </w:pPr>
            <w:r w:rsidRPr="0072060E">
              <w:rPr>
                <w:rFonts w:cs="Calibri"/>
                <w:color w:val="000000"/>
                <w:sz w:val="20"/>
              </w:rPr>
              <w:t>Поставляемые СЗИ должны быть ранее не эксплуатируемыми (новыми).</w:t>
            </w:r>
          </w:p>
          <w:p w:rsidR="007528FF" w:rsidRPr="0072060E" w:rsidRDefault="007528FF" w:rsidP="0072060E">
            <w:pPr>
              <w:tabs>
                <w:tab w:val="left" w:pos="567"/>
                <w:tab w:val="left" w:pos="851"/>
                <w:tab w:val="left" w:pos="993"/>
                <w:tab w:val="left" w:pos="1134"/>
              </w:tabs>
              <w:ind w:firstLine="0"/>
              <w:rPr>
                <w:rFonts w:cs="Calibri"/>
                <w:color w:val="000000"/>
                <w:sz w:val="20"/>
              </w:rPr>
            </w:pPr>
            <w:r w:rsidRPr="0072060E">
              <w:rPr>
                <w:rFonts w:cs="Calibri"/>
                <w:color w:val="000000"/>
                <w:sz w:val="20"/>
              </w:rPr>
              <w:t>Поставляемые СЗИ должны реализовывать функции по обеспечению безопасности информации, в т.ч. персональных данных, в соответствии с требованиями действующего законодательства.</w:t>
            </w:r>
          </w:p>
          <w:p w:rsidR="007528FF" w:rsidRPr="0072060E" w:rsidRDefault="007528FF" w:rsidP="0072060E">
            <w:pPr>
              <w:tabs>
                <w:tab w:val="left" w:pos="1134"/>
              </w:tabs>
              <w:ind w:firstLine="0"/>
              <w:contextualSpacing/>
              <w:rPr>
                <w:rFonts w:cs="Calibri"/>
                <w:color w:val="000000"/>
                <w:sz w:val="20"/>
              </w:rPr>
            </w:pPr>
            <w:r w:rsidRPr="0072060E">
              <w:rPr>
                <w:rFonts w:cs="Calibri"/>
                <w:color w:val="000000"/>
                <w:sz w:val="20"/>
              </w:rPr>
              <w:t xml:space="preserve">При оказании услуг должны соблюдаться все авторские и смежные с ними </w:t>
            </w:r>
            <w:r w:rsidRPr="0072060E">
              <w:rPr>
                <w:rFonts w:cs="Calibri"/>
                <w:color w:val="000000"/>
                <w:sz w:val="20"/>
              </w:rPr>
              <w:lastRenderedPageBreak/>
              <w:t>права разработчика средств защиты информации.</w:t>
            </w:r>
          </w:p>
          <w:p w:rsidR="007528FF" w:rsidRPr="0072060E" w:rsidRDefault="007528FF" w:rsidP="00720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rPr>
                <w:bCs/>
                <w:sz w:val="20"/>
              </w:rPr>
            </w:pPr>
            <w:r w:rsidRPr="0072060E">
              <w:rPr>
                <w:rFonts w:cs="Calibri"/>
                <w:sz w:val="20"/>
              </w:rPr>
              <w:t>Установка и настройка СЗИ осуществляется Исполнителем в соответствии с требованиями нормативных документов ФСТЭК России и ФСБ России по защите информации, а также в соответствии с эксплуатационной документацией на СЗИ.</w:t>
            </w:r>
          </w:p>
        </w:tc>
      </w:tr>
    </w:tbl>
    <w:p w:rsidR="007528FF" w:rsidRPr="005B0415" w:rsidRDefault="007528FF" w:rsidP="00D43221">
      <w:pPr>
        <w:pStyle w:val="T1"/>
        <w:spacing w:line="240" w:lineRule="auto"/>
        <w:ind w:firstLine="567"/>
        <w:rPr>
          <w:sz w:val="24"/>
          <w:szCs w:val="24"/>
        </w:rPr>
      </w:pPr>
    </w:p>
    <w:p w:rsidR="00957F1A" w:rsidRDefault="00957F1A" w:rsidP="00957F1A">
      <w:pPr>
        <w:pStyle w:val="12"/>
        <w:numPr>
          <w:ilvl w:val="0"/>
          <w:numId w:val="4"/>
        </w:numPr>
        <w:tabs>
          <w:tab w:val="clear" w:pos="993"/>
        </w:tabs>
        <w:spacing w:before="240" w:after="120"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Требования к автоматизации процессов сопровождения и разработки документации, регламентирующей защиту информации</w:t>
      </w:r>
    </w:p>
    <w:p w:rsidR="00957F1A" w:rsidRPr="00A65F0F" w:rsidRDefault="00957F1A" w:rsidP="00957F1A">
      <w:pPr>
        <w:pStyle w:val="20"/>
      </w:pPr>
      <w:r w:rsidRPr="00A65F0F">
        <w:t>Общие сведения</w:t>
      </w:r>
    </w:p>
    <w:p w:rsidR="00957F1A" w:rsidRPr="00A65F0F" w:rsidRDefault="00957F1A" w:rsidP="00957F1A">
      <w:pPr>
        <w:spacing w:line="240" w:lineRule="auto"/>
        <w:rPr>
          <w:rFonts w:eastAsia="timesnewromanpsmt"/>
          <w:szCs w:val="24"/>
        </w:rPr>
      </w:pPr>
      <w:r w:rsidRPr="00A65F0F">
        <w:rPr>
          <w:rFonts w:eastAsia="timesnewromanpsmt"/>
          <w:szCs w:val="24"/>
        </w:rPr>
        <w:t>Исполнитель должен организовать автоматизацию процессов управления информационной безопасностью, включающую в себя:</w:t>
      </w:r>
    </w:p>
    <w:p w:rsidR="00957F1A" w:rsidRPr="00AE525F" w:rsidRDefault="00957F1A" w:rsidP="00111A9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E525F">
        <w:rPr>
          <w:szCs w:val="24"/>
        </w:rPr>
        <w:t>самостоятельное сопровождение Заказчиком комплекта документации, регламентирующей защиту информации (корректировка разработанного комплекта документации при изменении условий обработки защищаемой информации или иных параметров, влияющих на содержание комплекта документации);</w:t>
      </w:r>
    </w:p>
    <w:p w:rsidR="00957F1A" w:rsidRPr="00AE525F" w:rsidRDefault="00957F1A" w:rsidP="00111A9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E525F">
        <w:rPr>
          <w:szCs w:val="24"/>
        </w:rPr>
        <w:t>самостоятельную разработку Заказчиком новых комплектов документации для вновь вводимых объектов защиты информации (ИСПДн, ГИС, СКЗИ);</w:t>
      </w:r>
    </w:p>
    <w:p w:rsidR="00957F1A" w:rsidRPr="00AE525F" w:rsidRDefault="00957F1A" w:rsidP="00111A9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E525F">
        <w:rPr>
          <w:szCs w:val="24"/>
        </w:rPr>
        <w:t>отслеживание изменений в нормативно-методической документации ФСТЭК России, ФСБ России, действующей нормативно-правовой документации Российской Федерации в области защиты информации и автоматическое изменение содержания документации, регламентирующей защиту информации;</w:t>
      </w:r>
    </w:p>
    <w:p w:rsidR="00957F1A" w:rsidRPr="00AE525F" w:rsidRDefault="00957F1A" w:rsidP="00111A9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E525F">
        <w:rPr>
          <w:szCs w:val="24"/>
        </w:rPr>
        <w:t>управление активами и мероприятиями информационной безопасности.</w:t>
      </w:r>
    </w:p>
    <w:p w:rsidR="00957F1A" w:rsidRPr="00AE525F" w:rsidRDefault="00957F1A" w:rsidP="00957F1A">
      <w:pPr>
        <w:pStyle w:val="20"/>
        <w:ind w:left="284"/>
      </w:pPr>
      <w:r w:rsidRPr="00AE525F">
        <w:t>Требования к методам автоматизации</w:t>
      </w:r>
    </w:p>
    <w:p w:rsidR="00957F1A" w:rsidRPr="00323D18" w:rsidRDefault="00957F1A" w:rsidP="00957F1A">
      <w:pPr>
        <w:spacing w:line="240" w:lineRule="auto"/>
        <w:rPr>
          <w:szCs w:val="24"/>
        </w:rPr>
      </w:pPr>
      <w:r w:rsidRPr="00AE525F">
        <w:rPr>
          <w:szCs w:val="24"/>
        </w:rPr>
        <w:t>Автоматизация процессов управления информационной безопасностью, должна быть реализована посредством приложения, передаваемого Исполнителем Заказчику.</w:t>
      </w:r>
      <w:r w:rsidR="005B064E">
        <w:rPr>
          <w:szCs w:val="24"/>
        </w:rPr>
        <w:t xml:space="preserve"> </w:t>
      </w:r>
      <w:r w:rsidRPr="00F67697">
        <w:rPr>
          <w:szCs w:val="24"/>
        </w:rPr>
        <w:t>Исполнитель должен выполнить настройку и подготовить приложение к дальнейшему использованию Заказчиком, путем ввода данных, полученных в ходе сбора сведений о порядке обработки защищаемой информации и используемых при разработке комплекта документов.</w:t>
      </w:r>
    </w:p>
    <w:p w:rsidR="00957F1A" w:rsidRPr="00AE525F" w:rsidRDefault="00957F1A" w:rsidP="00957F1A">
      <w:pPr>
        <w:pStyle w:val="20"/>
        <w:ind w:left="284"/>
      </w:pPr>
      <w:r w:rsidRPr="00AE525F">
        <w:t>Требования к сроку функционирования приложения</w:t>
      </w:r>
    </w:p>
    <w:p w:rsidR="00957F1A" w:rsidRPr="00AE525F" w:rsidRDefault="00957F1A" w:rsidP="00957F1A">
      <w:pPr>
        <w:spacing w:line="240" w:lineRule="auto"/>
        <w:rPr>
          <w:szCs w:val="24"/>
        </w:rPr>
      </w:pPr>
      <w:r w:rsidRPr="00AE525F">
        <w:rPr>
          <w:szCs w:val="24"/>
        </w:rPr>
        <w:t xml:space="preserve">Передаваемое Исполнителем Заказчику приложение должно бесперебойно функционировать </w:t>
      </w:r>
      <w:r w:rsidR="00BF6E1C">
        <w:rPr>
          <w:szCs w:val="24"/>
        </w:rPr>
        <w:t>не менее</w:t>
      </w:r>
      <w:r w:rsidRPr="00AE525F">
        <w:rPr>
          <w:szCs w:val="24"/>
        </w:rPr>
        <w:t xml:space="preserve"> двенадцати месяцев</w:t>
      </w:r>
      <w:r w:rsidR="00BF6E1C">
        <w:rPr>
          <w:szCs w:val="24"/>
        </w:rPr>
        <w:t xml:space="preserve"> с момента заключения договора</w:t>
      </w:r>
      <w:r w:rsidRPr="00AE525F">
        <w:rPr>
          <w:szCs w:val="24"/>
        </w:rPr>
        <w:t>. Исполнителем должна быть предусмотрена возможность пролонгации использования приложения без потери имеющихся данных в течение двенадцати месяцев после завершения срока использования.</w:t>
      </w:r>
    </w:p>
    <w:p w:rsidR="00957F1A" w:rsidRPr="00AE525F" w:rsidRDefault="00957F1A" w:rsidP="00957F1A">
      <w:pPr>
        <w:pStyle w:val="20"/>
        <w:ind w:left="284"/>
      </w:pPr>
      <w:r w:rsidRPr="00AE525F">
        <w:t xml:space="preserve">Требования к функциям приложения. </w:t>
      </w:r>
    </w:p>
    <w:p w:rsidR="00957F1A" w:rsidRDefault="00957F1A" w:rsidP="00957F1A">
      <w:pPr>
        <w:spacing w:line="240" w:lineRule="auto"/>
        <w:rPr>
          <w:szCs w:val="24"/>
        </w:rPr>
      </w:pPr>
      <w:bookmarkStart w:id="2" w:name="_Hlk13493580"/>
      <w:r w:rsidRPr="00722B64">
        <w:rPr>
          <w:szCs w:val="24"/>
        </w:rPr>
        <w:t>Приложение должно выполнять следующие функции:</w:t>
      </w:r>
    </w:p>
    <w:p w:rsidR="00722B64" w:rsidRPr="00722B64" w:rsidRDefault="00722B64" w:rsidP="00957F1A">
      <w:pPr>
        <w:spacing w:line="240" w:lineRule="auto"/>
        <w:rPr>
          <w:szCs w:val="24"/>
        </w:rPr>
      </w:pPr>
    </w:p>
    <w:bookmarkEnd w:id="2"/>
    <w:p w:rsidR="00722B64" w:rsidRPr="00722B64" w:rsidRDefault="00722B64" w:rsidP="00722B6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/>
        <w:rPr>
          <w:szCs w:val="24"/>
        </w:rPr>
      </w:pPr>
      <w:r w:rsidRPr="00722B64">
        <w:rPr>
          <w:szCs w:val="24"/>
        </w:rPr>
        <w:t>формирование документации по информационной безопасности на основании разработанных шаблонов, с учетом заполненных динамических параметров;</w:t>
      </w:r>
    </w:p>
    <w:p w:rsidR="00722B64" w:rsidRPr="00722B64" w:rsidRDefault="00722B64" w:rsidP="00722B6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/>
        <w:rPr>
          <w:szCs w:val="24"/>
        </w:rPr>
      </w:pPr>
      <w:r w:rsidRPr="00722B64">
        <w:rPr>
          <w:szCs w:val="24"/>
        </w:rPr>
        <w:t>возможность заполнения ответственных лиц;</w:t>
      </w:r>
    </w:p>
    <w:p w:rsidR="00722B64" w:rsidRPr="00722B64" w:rsidRDefault="00722B64" w:rsidP="00722B6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/>
        <w:rPr>
          <w:szCs w:val="24"/>
        </w:rPr>
      </w:pPr>
      <w:r w:rsidRPr="00722B64">
        <w:rPr>
          <w:szCs w:val="24"/>
        </w:rPr>
        <w:t>учет активов информационной безопасности;</w:t>
      </w:r>
    </w:p>
    <w:p w:rsidR="00722B64" w:rsidRPr="00722B64" w:rsidRDefault="00722B64" w:rsidP="00722B6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/>
        <w:rPr>
          <w:szCs w:val="24"/>
        </w:rPr>
      </w:pPr>
      <w:r w:rsidRPr="00722B64">
        <w:rPr>
          <w:szCs w:val="24"/>
        </w:rPr>
        <w:lastRenderedPageBreak/>
        <w:t>управление мероприятиями по информационной безопасности;</w:t>
      </w:r>
    </w:p>
    <w:p w:rsidR="00722B64" w:rsidRPr="00722B64" w:rsidRDefault="00722B64" w:rsidP="00722B6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/>
        <w:rPr>
          <w:szCs w:val="24"/>
        </w:rPr>
      </w:pPr>
      <w:r w:rsidRPr="00722B64">
        <w:rPr>
          <w:szCs w:val="24"/>
        </w:rPr>
        <w:t>управление задачами по информационной безопасности;</w:t>
      </w:r>
    </w:p>
    <w:p w:rsidR="00722B64" w:rsidRPr="00722B64" w:rsidRDefault="00722B64" w:rsidP="00722B6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/>
        <w:rPr>
          <w:szCs w:val="24"/>
        </w:rPr>
      </w:pPr>
      <w:r w:rsidRPr="00722B64">
        <w:rPr>
          <w:szCs w:val="24"/>
        </w:rPr>
        <w:t>повышение осведомленности и контроль знаний сотрудников в области информационной безопасности;</w:t>
      </w:r>
    </w:p>
    <w:p w:rsidR="00722B64" w:rsidRPr="00722B64" w:rsidRDefault="00722B64" w:rsidP="00722B6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/>
        <w:rPr>
          <w:szCs w:val="24"/>
        </w:rPr>
      </w:pPr>
      <w:r w:rsidRPr="00722B64">
        <w:rPr>
          <w:szCs w:val="24"/>
        </w:rPr>
        <w:t>анализ показателей эффективности информационной безопасности;</w:t>
      </w:r>
    </w:p>
    <w:p w:rsidR="00722B64" w:rsidRPr="00722B64" w:rsidRDefault="00722B64" w:rsidP="00722B6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/>
        <w:rPr>
          <w:szCs w:val="24"/>
        </w:rPr>
      </w:pPr>
      <w:r w:rsidRPr="00722B64">
        <w:rPr>
          <w:szCs w:val="24"/>
        </w:rPr>
        <w:t>календарь событий;</w:t>
      </w:r>
    </w:p>
    <w:p w:rsidR="00722B64" w:rsidRPr="00722B64" w:rsidRDefault="00722B64" w:rsidP="00722B6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/>
        <w:rPr>
          <w:szCs w:val="24"/>
        </w:rPr>
      </w:pPr>
      <w:r w:rsidRPr="00722B64">
        <w:rPr>
          <w:szCs w:val="24"/>
        </w:rPr>
        <w:t>управление инцидентами информационной безопасности;</w:t>
      </w:r>
    </w:p>
    <w:p w:rsidR="00722B64" w:rsidRPr="00722B64" w:rsidRDefault="00722B64" w:rsidP="00722B6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/>
        <w:rPr>
          <w:szCs w:val="24"/>
        </w:rPr>
      </w:pPr>
      <w:r w:rsidRPr="00722B64">
        <w:rPr>
          <w:szCs w:val="24"/>
        </w:rPr>
        <w:t>учет и актуализация объектов критической информационной инфраструктуры;</w:t>
      </w:r>
    </w:p>
    <w:p w:rsidR="00722B64" w:rsidRPr="00722B64" w:rsidRDefault="00722B64" w:rsidP="00722B6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/>
        <w:rPr>
          <w:szCs w:val="24"/>
        </w:rPr>
      </w:pPr>
      <w:r w:rsidRPr="00722B64">
        <w:rPr>
          <w:szCs w:val="24"/>
        </w:rPr>
        <w:t>автоматизированное формирование электронных журналов и ведение электронных журналов;</w:t>
      </w:r>
    </w:p>
    <w:p w:rsidR="00722B64" w:rsidRPr="00722B64" w:rsidRDefault="00722B64" w:rsidP="00722B6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/>
        <w:rPr>
          <w:szCs w:val="24"/>
        </w:rPr>
      </w:pPr>
      <w:r w:rsidRPr="00722B64">
        <w:rPr>
          <w:szCs w:val="24"/>
        </w:rPr>
        <w:t>организация процесса технической поддержки Заказчика.</w:t>
      </w:r>
    </w:p>
    <w:p w:rsidR="00722B64" w:rsidRDefault="00722B64" w:rsidP="00722B6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 w:firstLine="0"/>
        <w:rPr>
          <w:sz w:val="28"/>
          <w:szCs w:val="28"/>
        </w:rPr>
      </w:pPr>
    </w:p>
    <w:p w:rsidR="00957F1A" w:rsidRPr="00334624" w:rsidRDefault="00957F1A" w:rsidP="00957F1A">
      <w:pPr>
        <w:pStyle w:val="20"/>
        <w:ind w:left="284"/>
      </w:pPr>
      <w:r w:rsidRPr="00334624">
        <w:t xml:space="preserve">Требования </w:t>
      </w:r>
      <w:r w:rsidR="00334624" w:rsidRPr="00334624">
        <w:t>к формированию комплекта документации по информационной безопасности</w:t>
      </w:r>
    </w:p>
    <w:p w:rsidR="00957F1A" w:rsidRPr="00334624" w:rsidRDefault="00957F1A" w:rsidP="0057450B">
      <w:pPr>
        <w:pStyle w:val="31"/>
        <w:numPr>
          <w:ilvl w:val="2"/>
          <w:numId w:val="4"/>
        </w:numPr>
        <w:spacing w:after="120" w:line="240" w:lineRule="auto"/>
        <w:rPr>
          <w:szCs w:val="24"/>
        </w:rPr>
      </w:pPr>
      <w:r w:rsidRPr="00334624">
        <w:rPr>
          <w:szCs w:val="24"/>
        </w:rPr>
        <w:t xml:space="preserve">Требования к составу </w:t>
      </w:r>
      <w:r w:rsidR="00334624" w:rsidRPr="00334624">
        <w:rPr>
          <w:szCs w:val="24"/>
        </w:rPr>
        <w:t xml:space="preserve">формируемого комплекта </w:t>
      </w:r>
      <w:r w:rsidRPr="00334624">
        <w:rPr>
          <w:szCs w:val="24"/>
        </w:rPr>
        <w:t>документации по информационной безопасности</w:t>
      </w:r>
    </w:p>
    <w:p w:rsidR="00957F1A" w:rsidRPr="00E94A7B" w:rsidRDefault="00957F1A" w:rsidP="00957F1A">
      <w:pPr>
        <w:spacing w:line="240" w:lineRule="auto"/>
        <w:rPr>
          <w:szCs w:val="24"/>
        </w:rPr>
      </w:pPr>
      <w:r w:rsidRPr="00E94A7B">
        <w:rPr>
          <w:szCs w:val="24"/>
        </w:rPr>
        <w:t xml:space="preserve">Приложение должно обеспечивать </w:t>
      </w:r>
      <w:r w:rsidR="00E94A7B" w:rsidRPr="00E94A7B">
        <w:rPr>
          <w:szCs w:val="24"/>
        </w:rPr>
        <w:t xml:space="preserve">формирование комплекта </w:t>
      </w:r>
      <w:r w:rsidRPr="00E94A7B">
        <w:rPr>
          <w:szCs w:val="24"/>
        </w:rPr>
        <w:t>документации по следующим направлениям:</w:t>
      </w:r>
    </w:p>
    <w:p w:rsidR="00957F1A" w:rsidRPr="00AE525F" w:rsidRDefault="00957F1A" w:rsidP="00111A9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E525F">
        <w:rPr>
          <w:szCs w:val="24"/>
        </w:rPr>
        <w:t>нормативно-распорядительная документация по обработке и защите персональных данных и государственных информационных систем;</w:t>
      </w:r>
    </w:p>
    <w:p w:rsidR="00957F1A" w:rsidRPr="00AE525F" w:rsidRDefault="00957F1A" w:rsidP="00111A9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E525F">
        <w:rPr>
          <w:szCs w:val="24"/>
        </w:rPr>
        <w:t>нормативно-распорядительная документация для средств криптографической защиты информации;</w:t>
      </w:r>
    </w:p>
    <w:p w:rsidR="00957F1A" w:rsidRPr="00AE525F" w:rsidRDefault="00957F1A" w:rsidP="00111A9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E525F">
        <w:rPr>
          <w:szCs w:val="24"/>
        </w:rPr>
        <w:t>модели угроз безопасности и модели нарушителя;</w:t>
      </w:r>
    </w:p>
    <w:p w:rsidR="00957F1A" w:rsidRDefault="00957F1A" w:rsidP="00111A9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E525F">
        <w:rPr>
          <w:szCs w:val="24"/>
        </w:rPr>
        <w:t>политика конфиденциальности для веб-сайта Заказчика;</w:t>
      </w:r>
    </w:p>
    <w:p w:rsidR="001019CC" w:rsidRPr="00346816" w:rsidRDefault="001019CC" w:rsidP="0034681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1019CC">
        <w:rPr>
          <w:szCs w:val="24"/>
        </w:rPr>
        <w:t>организационно-распорядительная документация объектов критической информационной инфраструктуры.</w:t>
      </w:r>
    </w:p>
    <w:p w:rsidR="00957F1A" w:rsidRPr="00E94A7B" w:rsidRDefault="00957F1A" w:rsidP="0057450B">
      <w:pPr>
        <w:pStyle w:val="31"/>
        <w:numPr>
          <w:ilvl w:val="2"/>
          <w:numId w:val="4"/>
        </w:numPr>
        <w:spacing w:after="120" w:line="240" w:lineRule="auto"/>
        <w:ind w:left="709" w:firstLine="0"/>
        <w:rPr>
          <w:szCs w:val="24"/>
        </w:rPr>
      </w:pPr>
      <w:r w:rsidRPr="00E94A7B">
        <w:rPr>
          <w:szCs w:val="24"/>
        </w:rPr>
        <w:t xml:space="preserve">Общие требования к </w:t>
      </w:r>
      <w:r w:rsidR="00E94A7B" w:rsidRPr="00E94A7B">
        <w:rPr>
          <w:szCs w:val="24"/>
        </w:rPr>
        <w:t>формированию комплекта</w:t>
      </w:r>
      <w:r w:rsidRPr="00E94A7B">
        <w:rPr>
          <w:szCs w:val="24"/>
        </w:rPr>
        <w:t xml:space="preserve"> документации по информационной безопасности</w:t>
      </w:r>
    </w:p>
    <w:p w:rsidR="00957F1A" w:rsidRPr="00E94A7B" w:rsidRDefault="00957F1A" w:rsidP="00957F1A">
      <w:pPr>
        <w:spacing w:line="240" w:lineRule="auto"/>
        <w:rPr>
          <w:szCs w:val="24"/>
        </w:rPr>
      </w:pPr>
      <w:r w:rsidRPr="00E94A7B">
        <w:rPr>
          <w:szCs w:val="24"/>
        </w:rPr>
        <w:t xml:space="preserve">Приложение должно позволять осуществлять разработку и сопровождение </w:t>
      </w:r>
      <w:r w:rsidR="00E94A7B" w:rsidRPr="00E94A7B">
        <w:rPr>
          <w:szCs w:val="24"/>
        </w:rPr>
        <w:t>Приложение должно позволять осуществлять формирование комплекта документации по информационной безопасности, обеспечивающей выполнение комплекса требований нормативно-методической документации ФСТЭК России, ФСБ России и действующей нормативно-правовой документации Российской Федерации в области защиты информации, а также выполнять следующие функции:</w:t>
      </w:r>
    </w:p>
    <w:p w:rsidR="00AE719B" w:rsidRDefault="00AE719B" w:rsidP="001A7BF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0" w:hanging="357"/>
        <w:rPr>
          <w:szCs w:val="24"/>
        </w:rPr>
      </w:pPr>
      <w:r w:rsidRPr="00AE719B">
        <w:rPr>
          <w:szCs w:val="24"/>
        </w:rPr>
        <w:t xml:space="preserve">интеграция с пакетом офисных программ </w:t>
      </w:r>
      <w:r w:rsidRPr="00AE719B">
        <w:rPr>
          <w:szCs w:val="24"/>
          <w:lang w:val="en-US"/>
        </w:rPr>
        <w:t>MS</w:t>
      </w:r>
      <w:r w:rsidRPr="00AE719B">
        <w:rPr>
          <w:szCs w:val="24"/>
        </w:rPr>
        <w:t xml:space="preserve"> О</w:t>
      </w:r>
      <w:r w:rsidRPr="00AE719B">
        <w:rPr>
          <w:szCs w:val="24"/>
          <w:lang w:val="en-US"/>
        </w:rPr>
        <w:t>fficeExcel</w:t>
      </w:r>
      <w:r w:rsidRPr="00AE719B">
        <w:rPr>
          <w:szCs w:val="24"/>
        </w:rPr>
        <w:t xml:space="preserve"> не ниже версии 2003, </w:t>
      </w:r>
      <w:r w:rsidRPr="00AE719B">
        <w:rPr>
          <w:rStyle w:val="aff6"/>
          <w:b w:val="0"/>
          <w:bCs w:val="0"/>
          <w:color w:val="212529"/>
          <w:szCs w:val="24"/>
        </w:rPr>
        <w:t>OpenOffice</w:t>
      </w:r>
      <w:r w:rsidRPr="00AE719B">
        <w:rPr>
          <w:rStyle w:val="aff6"/>
          <w:b w:val="0"/>
          <w:bCs w:val="0"/>
          <w:color w:val="212529"/>
          <w:szCs w:val="24"/>
          <w:shd w:val="clear" w:color="auto" w:fill="FFFFFF"/>
        </w:rPr>
        <w:t>, </w:t>
      </w:r>
      <w:r w:rsidRPr="00AE719B">
        <w:rPr>
          <w:rStyle w:val="aff6"/>
          <w:b w:val="0"/>
          <w:bCs w:val="0"/>
          <w:color w:val="212529"/>
          <w:szCs w:val="24"/>
        </w:rPr>
        <w:t>LibreOffice</w:t>
      </w:r>
      <w:r w:rsidRPr="00AE719B">
        <w:rPr>
          <w:szCs w:val="24"/>
        </w:rPr>
        <w:t xml:space="preserve"> в части загрузки массивов данных в приложение;</w:t>
      </w:r>
    </w:p>
    <w:p w:rsidR="001A7BF4" w:rsidRPr="001A7BF4" w:rsidRDefault="001A7BF4" w:rsidP="001A7BF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0" w:hanging="357"/>
        <w:rPr>
          <w:szCs w:val="24"/>
        </w:rPr>
      </w:pPr>
      <w:r w:rsidRPr="001A7BF4">
        <w:rPr>
          <w:szCs w:val="24"/>
        </w:rPr>
        <w:t xml:space="preserve">загрузка в приложение данных в допустимых форматах (.jpg, .jpeg, .bmp, .png, .tiff, .pdf), конвертация файлов в формат </w:t>
      </w:r>
      <w:r w:rsidRPr="001A7BF4">
        <w:rPr>
          <w:szCs w:val="24"/>
          <w:lang w:val="en-US"/>
        </w:rPr>
        <w:t>pdf</w:t>
      </w:r>
      <w:r w:rsidRPr="001A7BF4">
        <w:rPr>
          <w:szCs w:val="24"/>
        </w:rPr>
        <w:t xml:space="preserve"> и их объединение;</w:t>
      </w:r>
    </w:p>
    <w:p w:rsidR="001A7BF4" w:rsidRPr="001A7BF4" w:rsidRDefault="001A7BF4" w:rsidP="001A7BF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0" w:hanging="357"/>
        <w:rPr>
          <w:szCs w:val="24"/>
        </w:rPr>
      </w:pPr>
      <w:r w:rsidRPr="001A7BF4">
        <w:rPr>
          <w:szCs w:val="24"/>
        </w:rPr>
        <w:t>отображение статуса готовности документов, на основе заполнения его параметров;</w:t>
      </w:r>
    </w:p>
    <w:p w:rsidR="001A7BF4" w:rsidRPr="001A7BF4" w:rsidRDefault="001A7BF4" w:rsidP="001A7BF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0" w:hanging="357"/>
        <w:rPr>
          <w:szCs w:val="24"/>
        </w:rPr>
      </w:pPr>
      <w:r w:rsidRPr="001A7BF4">
        <w:rPr>
          <w:szCs w:val="24"/>
        </w:rPr>
        <w:t>отображение перечня данных, необходимого для подготовки документа;</w:t>
      </w:r>
    </w:p>
    <w:p w:rsidR="001A7BF4" w:rsidRPr="001A7BF4" w:rsidRDefault="001A7BF4" w:rsidP="001A7BF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0" w:hanging="357"/>
        <w:rPr>
          <w:szCs w:val="24"/>
        </w:rPr>
      </w:pPr>
      <w:r w:rsidRPr="001A7BF4">
        <w:rPr>
          <w:szCs w:val="24"/>
        </w:rPr>
        <w:t>отображение индикации заполненности параметров документа, необходимых для его готовности;</w:t>
      </w:r>
    </w:p>
    <w:p w:rsidR="001A7BF4" w:rsidRPr="001A7BF4" w:rsidRDefault="001A7BF4" w:rsidP="001A7BF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0" w:hanging="357"/>
        <w:rPr>
          <w:szCs w:val="24"/>
        </w:rPr>
      </w:pPr>
      <w:r w:rsidRPr="001A7BF4">
        <w:rPr>
          <w:szCs w:val="24"/>
        </w:rPr>
        <w:lastRenderedPageBreak/>
        <w:t>адаптация документов типа «Приказ» для печати на бланке Заказчика;</w:t>
      </w:r>
    </w:p>
    <w:p w:rsidR="001A7BF4" w:rsidRPr="001A7BF4" w:rsidRDefault="001A7BF4" w:rsidP="001A7BF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0" w:hanging="357"/>
        <w:rPr>
          <w:szCs w:val="24"/>
        </w:rPr>
      </w:pPr>
      <w:r w:rsidRPr="001A7BF4">
        <w:rPr>
          <w:szCs w:val="24"/>
        </w:rPr>
        <w:t xml:space="preserve">настройка документов типа «Приказ»: заполнение параметров «автор», «составитель» и «согласующие проект приказа лиц»; </w:t>
      </w:r>
    </w:p>
    <w:p w:rsidR="001A7BF4" w:rsidRPr="001A7BF4" w:rsidRDefault="001A7BF4" w:rsidP="001A7BF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0" w:hanging="357"/>
        <w:rPr>
          <w:szCs w:val="24"/>
        </w:rPr>
      </w:pPr>
      <w:r w:rsidRPr="001A7BF4">
        <w:rPr>
          <w:szCs w:val="24"/>
        </w:rPr>
        <w:t>автоматический подбор падежей слов, вносимых сведений;</w:t>
      </w:r>
    </w:p>
    <w:p w:rsidR="001A7BF4" w:rsidRPr="001A7BF4" w:rsidRDefault="001A7BF4" w:rsidP="001A7BF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0" w:hanging="357"/>
        <w:rPr>
          <w:szCs w:val="24"/>
        </w:rPr>
      </w:pPr>
      <w:r w:rsidRPr="001A7BF4">
        <w:rPr>
          <w:szCs w:val="24"/>
        </w:rPr>
        <w:t xml:space="preserve">выгрузка документов в форматах: </w:t>
      </w:r>
      <w:r w:rsidRPr="001A7BF4">
        <w:rPr>
          <w:szCs w:val="24"/>
          <w:lang w:val="en-US"/>
        </w:rPr>
        <w:t>docx</w:t>
      </w:r>
      <w:r w:rsidRPr="001A7BF4">
        <w:rPr>
          <w:szCs w:val="24"/>
        </w:rPr>
        <w:t xml:space="preserve">, </w:t>
      </w:r>
      <w:r w:rsidRPr="001A7BF4">
        <w:rPr>
          <w:szCs w:val="24"/>
          <w:lang w:val="en-US"/>
        </w:rPr>
        <w:t>pdf</w:t>
      </w:r>
      <w:r w:rsidRPr="001A7BF4">
        <w:rPr>
          <w:szCs w:val="24"/>
        </w:rPr>
        <w:t xml:space="preserve">, </w:t>
      </w:r>
      <w:r w:rsidRPr="001A7BF4">
        <w:rPr>
          <w:szCs w:val="24"/>
          <w:lang w:val="en-US"/>
        </w:rPr>
        <w:t>odt</w:t>
      </w:r>
      <w:r w:rsidRPr="001A7BF4">
        <w:rPr>
          <w:szCs w:val="24"/>
        </w:rPr>
        <w:t>;</w:t>
      </w:r>
    </w:p>
    <w:p w:rsidR="001A7BF4" w:rsidRPr="001A7BF4" w:rsidRDefault="001A7BF4" w:rsidP="001A7BF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0" w:hanging="357"/>
        <w:rPr>
          <w:szCs w:val="24"/>
        </w:rPr>
      </w:pPr>
      <w:bookmarkStart w:id="3" w:name="_Hlk93669358"/>
      <w:r w:rsidRPr="001A7BF4">
        <w:rPr>
          <w:szCs w:val="24"/>
        </w:rPr>
        <w:t>выгрузка пакета документов в заданном формате (</w:t>
      </w:r>
      <w:r w:rsidRPr="001A7BF4">
        <w:rPr>
          <w:szCs w:val="24"/>
          <w:lang w:val="en-US"/>
        </w:rPr>
        <w:t>docx</w:t>
      </w:r>
      <w:r w:rsidRPr="001A7BF4">
        <w:rPr>
          <w:szCs w:val="24"/>
        </w:rPr>
        <w:t xml:space="preserve">, </w:t>
      </w:r>
      <w:r w:rsidRPr="001A7BF4">
        <w:rPr>
          <w:szCs w:val="24"/>
          <w:lang w:val="en-US"/>
        </w:rPr>
        <w:t>pdf</w:t>
      </w:r>
      <w:r w:rsidRPr="001A7BF4">
        <w:rPr>
          <w:szCs w:val="24"/>
        </w:rPr>
        <w:t xml:space="preserve">, </w:t>
      </w:r>
      <w:r w:rsidRPr="001A7BF4">
        <w:rPr>
          <w:szCs w:val="24"/>
          <w:lang w:val="en-US"/>
        </w:rPr>
        <w:t>odt</w:t>
      </w:r>
      <w:r w:rsidRPr="001A7BF4">
        <w:rPr>
          <w:szCs w:val="24"/>
        </w:rPr>
        <w:t>) в одном архиве.</w:t>
      </w:r>
    </w:p>
    <w:bookmarkEnd w:id="3"/>
    <w:p w:rsidR="001A7BF4" w:rsidRPr="00AE719B" w:rsidRDefault="001A7BF4" w:rsidP="001A7BF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0" w:firstLine="0"/>
        <w:rPr>
          <w:szCs w:val="24"/>
        </w:rPr>
      </w:pPr>
    </w:p>
    <w:p w:rsidR="00957F1A" w:rsidRPr="00F33E07" w:rsidRDefault="00957F1A" w:rsidP="0057450B">
      <w:pPr>
        <w:pStyle w:val="31"/>
        <w:numPr>
          <w:ilvl w:val="2"/>
          <w:numId w:val="4"/>
        </w:numPr>
        <w:spacing w:after="120" w:line="240" w:lineRule="auto"/>
        <w:ind w:left="709" w:firstLine="0"/>
        <w:rPr>
          <w:szCs w:val="24"/>
        </w:rPr>
      </w:pPr>
      <w:r w:rsidRPr="00AE525F">
        <w:rPr>
          <w:szCs w:val="24"/>
        </w:rPr>
        <w:t xml:space="preserve">Требования </w:t>
      </w:r>
      <w:r w:rsidR="00F33E07" w:rsidRPr="00F33E07">
        <w:rPr>
          <w:szCs w:val="24"/>
        </w:rPr>
        <w:t>к формированию комплекта нормативно-распорядительной документации по обработке и защите персональных данных и государственных информационных систем.</w:t>
      </w:r>
    </w:p>
    <w:p w:rsidR="00957F1A" w:rsidRPr="00F33E07" w:rsidRDefault="00F33E07" w:rsidP="00F33E07">
      <w:pPr>
        <w:spacing w:line="240" w:lineRule="auto"/>
        <w:rPr>
          <w:szCs w:val="24"/>
        </w:rPr>
      </w:pPr>
      <w:r w:rsidRPr="00F33E07">
        <w:rPr>
          <w:szCs w:val="24"/>
        </w:rPr>
        <w:t>Формируемый комплект</w:t>
      </w:r>
      <w:r w:rsidR="005B064E">
        <w:rPr>
          <w:szCs w:val="24"/>
        </w:rPr>
        <w:t xml:space="preserve"> </w:t>
      </w:r>
      <w:r w:rsidRPr="00F33E07">
        <w:rPr>
          <w:szCs w:val="24"/>
        </w:rPr>
        <w:t>нормативно-распорядительной документации по обработке и защите персональных данных должен включать в себя:</w:t>
      </w:r>
    </w:p>
    <w:p w:rsidR="00957F1A" w:rsidRPr="00F33E07" w:rsidRDefault="00957F1A" w:rsidP="00F33E07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33E07">
        <w:rPr>
          <w:szCs w:val="24"/>
        </w:rPr>
        <w:t>Акт установления уровня защищённости персональных данных в информационной системе персональных данных;</w:t>
      </w:r>
    </w:p>
    <w:p w:rsidR="00CA3975" w:rsidRPr="00F33E07" w:rsidRDefault="00CA3975" w:rsidP="00F33E07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bookmarkStart w:id="4" w:name="_Hlk157962178"/>
      <w:r w:rsidRPr="00F33E07">
        <w:rPr>
          <w:szCs w:val="24"/>
        </w:rPr>
        <w:t>Заключение об оценке вреда субъектам персональных данных в случае нарушения Федерального закона «О персональных данных»;</w:t>
      </w:r>
    </w:p>
    <w:bookmarkEnd w:id="4"/>
    <w:p w:rsidR="00CA3975" w:rsidRPr="00F33E07" w:rsidRDefault="00CA3975" w:rsidP="00F33E07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33E07">
        <w:rPr>
          <w:szCs w:val="24"/>
        </w:rPr>
        <w:t>План внутренних проверок состояния защиты персональных данных;</w:t>
      </w:r>
    </w:p>
    <w:p w:rsidR="00CA3975" w:rsidRPr="00F33E07" w:rsidRDefault="00CA3975" w:rsidP="00F33E07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33E07">
        <w:rPr>
          <w:szCs w:val="24"/>
        </w:rPr>
        <w:t>План мероприятий по защите персональных данных;</w:t>
      </w:r>
    </w:p>
    <w:p w:rsidR="00CA3975" w:rsidRPr="00F33E07" w:rsidRDefault="00CA3975" w:rsidP="00F33E07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33E07">
        <w:rPr>
          <w:szCs w:val="24"/>
        </w:rPr>
        <w:t>Политика обработки персональных данных;</w:t>
      </w:r>
    </w:p>
    <w:p w:rsidR="00CA3975" w:rsidRPr="00F33E07" w:rsidRDefault="00CA3975" w:rsidP="00F33E07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33E07">
        <w:rPr>
          <w:szCs w:val="24"/>
        </w:rPr>
        <w:t>Приказ об ответственности за обработку, защиту и техническое обслуживание информационных систем с защищаемой информацией;</w:t>
      </w:r>
    </w:p>
    <w:p w:rsidR="00CA3975" w:rsidRPr="00F33E07" w:rsidRDefault="00CA3975" w:rsidP="00F33E07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33E07">
        <w:rPr>
          <w:szCs w:val="24"/>
        </w:rPr>
        <w:t>Приказ об установлении границ контролируемой зоны объектов информатизации;</w:t>
      </w:r>
    </w:p>
    <w:p w:rsidR="00CA3975" w:rsidRPr="00F33E07" w:rsidRDefault="00CA3975" w:rsidP="00F33E07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33E07">
        <w:rPr>
          <w:szCs w:val="24"/>
        </w:rPr>
        <w:t>Приказ об утверждении перечня лиц, имеющих право доступа в помещения с СКЗИ;</w:t>
      </w:r>
    </w:p>
    <w:p w:rsidR="00CA3975" w:rsidRPr="00F33E07" w:rsidRDefault="00CA3975" w:rsidP="00F33E07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33E07">
        <w:rPr>
          <w:szCs w:val="24"/>
        </w:rPr>
        <w:t>Приказ об утверждении мест хранения материальных носителей, перечня лиц, ответственных за их сохранность и имеющих доступ к ним;</w:t>
      </w:r>
    </w:p>
    <w:p w:rsidR="00CA3975" w:rsidRPr="00F33E07" w:rsidRDefault="00CA3975" w:rsidP="00F33E07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33E07">
        <w:rPr>
          <w:szCs w:val="24"/>
        </w:rPr>
        <w:t>Уведомление об обработке персональных данных или справка о причинах не уведомления в уполномоченный орган;</w:t>
      </w:r>
    </w:p>
    <w:p w:rsidR="00692B10" w:rsidRPr="00F33E07" w:rsidRDefault="00692B10" w:rsidP="00F33E07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33E07">
        <w:rPr>
          <w:szCs w:val="24"/>
        </w:rPr>
        <w:t>Приказ о мерах, направленных на обеспечение выполнения обязанностей, предусмотренных законодательством «О персональных данных», включающий в себя в качестве приложений:</w:t>
      </w:r>
    </w:p>
    <w:p w:rsidR="00692B10" w:rsidRPr="00F33E07" w:rsidRDefault="00692B10" w:rsidP="00F33E07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F33E07">
        <w:rPr>
          <w:sz w:val="24"/>
          <w:szCs w:val="24"/>
        </w:rPr>
        <w:t>Правила обработки персональных данных субъектов персональных данных;</w:t>
      </w:r>
    </w:p>
    <w:p w:rsidR="00692B10" w:rsidRPr="00F33E07" w:rsidRDefault="00692B10" w:rsidP="00F33E07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F33E07">
        <w:rPr>
          <w:sz w:val="24"/>
          <w:szCs w:val="24"/>
        </w:rPr>
        <w:t>Правила рассмотрения запросов субъектов персональных данных или их представителей;</w:t>
      </w:r>
    </w:p>
    <w:p w:rsidR="00692B10" w:rsidRPr="00F33E07" w:rsidRDefault="00692B10" w:rsidP="00F33E07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F33E07">
        <w:rPr>
          <w:sz w:val="24"/>
          <w:szCs w:val="24"/>
        </w:rPr>
        <w:t>Правила осуществления внутреннего контроля соответствия обработки персональных данных требованиям к защите персональных данных, установленные Федеральным законом «О персональных данных», принятыми в соответствии с ним нормативными правовыми актами и локальными актами;</w:t>
      </w:r>
    </w:p>
    <w:p w:rsidR="00692B10" w:rsidRPr="00F33E07" w:rsidRDefault="00692B10" w:rsidP="00F33E07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F33E07">
        <w:rPr>
          <w:sz w:val="24"/>
          <w:szCs w:val="24"/>
        </w:rPr>
        <w:t>Перечень информационных систем персональных данных;</w:t>
      </w:r>
    </w:p>
    <w:p w:rsidR="00692B10" w:rsidRPr="00F33E07" w:rsidRDefault="00692B10" w:rsidP="00F33E07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F33E07">
        <w:rPr>
          <w:sz w:val="24"/>
          <w:szCs w:val="24"/>
        </w:rPr>
        <w:t>Инструкцию пользователя, допущенного к обработке персональных данных в информационных системах;</w:t>
      </w:r>
    </w:p>
    <w:p w:rsidR="00692B10" w:rsidRPr="00F33E07" w:rsidRDefault="00692B10" w:rsidP="00F33E07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F33E07">
        <w:rPr>
          <w:sz w:val="24"/>
          <w:szCs w:val="24"/>
        </w:rPr>
        <w:t>Типовое обязательство служащего/сотрудника, непосредственно осуществляющего обработку персональных данных, в случае расторжения с ним служебного контракта (контракта) или трудового договора прекратить обработку персональных данных, ставших известными ему, в связи с исполнением должностных обязанностей;</w:t>
      </w:r>
    </w:p>
    <w:p w:rsidR="00692B10" w:rsidRPr="00F33E07" w:rsidRDefault="00692B10" w:rsidP="00F33E07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F33E07">
        <w:rPr>
          <w:sz w:val="24"/>
          <w:szCs w:val="24"/>
        </w:rPr>
        <w:t>Типовую форму разъяснения субъекту персональных данных юридических последствий отказа предоставить свои персональные данные;</w:t>
      </w:r>
    </w:p>
    <w:p w:rsidR="00692B10" w:rsidRPr="00F33E07" w:rsidRDefault="00692B10" w:rsidP="00F33E07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F33E07">
        <w:rPr>
          <w:sz w:val="24"/>
          <w:szCs w:val="24"/>
        </w:rPr>
        <w:lastRenderedPageBreak/>
        <w:t>Порядок доступа служащих/сотрудников в помещения, в которых ведётся обработка персональных данных;</w:t>
      </w:r>
    </w:p>
    <w:p w:rsidR="00692B10" w:rsidRPr="00F33E07" w:rsidRDefault="00692B10" w:rsidP="00F33E07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F33E07">
        <w:rPr>
          <w:sz w:val="24"/>
          <w:szCs w:val="24"/>
        </w:rPr>
        <w:t>Положение по работе с инцидентами информационной безопасности;</w:t>
      </w:r>
    </w:p>
    <w:p w:rsidR="00692B10" w:rsidRPr="00F33E07" w:rsidRDefault="00692B10" w:rsidP="00F33E07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F33E07">
        <w:rPr>
          <w:sz w:val="24"/>
          <w:szCs w:val="24"/>
        </w:rPr>
        <w:t>Инструкцию по учёту, хранению и регистрации выдачи машинных носителей персональных данных;</w:t>
      </w:r>
    </w:p>
    <w:p w:rsidR="00692B10" w:rsidRPr="00F33E07" w:rsidRDefault="00692B10" w:rsidP="00F33E07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F33E07">
        <w:rPr>
          <w:sz w:val="24"/>
          <w:szCs w:val="24"/>
        </w:rPr>
        <w:t>Форму журнала ознакомления служащих/сотрудников, непосредственно осуществляющих обработку персональных данных, с положениями законодательства Российской Федерации о персональных данных (в том числе с требованиями к защите персональных данных), локальными актами по вопросам обработки персональных данных и (или) обучения указанных служащих/сотрудников.</w:t>
      </w:r>
    </w:p>
    <w:p w:rsidR="00692B10" w:rsidRPr="00F33E07" w:rsidRDefault="00692B10" w:rsidP="00F33E07">
      <w:pPr>
        <w:pStyle w:val="af3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33E07">
        <w:rPr>
          <w:szCs w:val="24"/>
        </w:rPr>
        <w:t>Приказ о назначении ответственного за организацию обработки персональных данных и других ответственных лиц, включающий в себя в качестве приложений:</w:t>
      </w:r>
    </w:p>
    <w:p w:rsidR="00692B10" w:rsidRPr="00F33E07" w:rsidRDefault="00692B10" w:rsidP="00F33E07">
      <w:pPr>
        <w:pStyle w:val="af3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F33E07">
        <w:rPr>
          <w:szCs w:val="24"/>
        </w:rPr>
        <w:t>Должностную инструкцию (регламент) ответственного за организацию обработки персональных данных;</w:t>
      </w:r>
    </w:p>
    <w:p w:rsidR="00692B10" w:rsidRPr="00F33E07" w:rsidRDefault="00692B10" w:rsidP="00F33E07">
      <w:pPr>
        <w:pStyle w:val="af3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F33E07">
        <w:rPr>
          <w:szCs w:val="24"/>
        </w:rPr>
        <w:t>Функциональные обязанности администратора информационной безопасности;</w:t>
      </w:r>
    </w:p>
    <w:p w:rsidR="00692B10" w:rsidRPr="00F33E07" w:rsidRDefault="00692B10" w:rsidP="00F33E07">
      <w:pPr>
        <w:pStyle w:val="af3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F33E07">
        <w:rPr>
          <w:szCs w:val="24"/>
        </w:rPr>
        <w:t>Функциональные обязанности администратора информационных систем;</w:t>
      </w:r>
    </w:p>
    <w:p w:rsidR="00692B10" w:rsidRPr="00F33E07" w:rsidRDefault="00692B10" w:rsidP="00F33E07">
      <w:pPr>
        <w:pStyle w:val="af3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F33E07">
        <w:rPr>
          <w:szCs w:val="24"/>
        </w:rPr>
        <w:t>Состав комиссии по установлению уровня защищённости персональных данных в информационных системах персональных данных;</w:t>
      </w:r>
    </w:p>
    <w:p w:rsidR="00692B10" w:rsidRPr="00F33E07" w:rsidRDefault="00692B10" w:rsidP="00F33E07">
      <w:pPr>
        <w:pStyle w:val="af3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F33E07">
        <w:rPr>
          <w:szCs w:val="24"/>
        </w:rPr>
        <w:t>Состав комиссии по классификации государственной и (или) муниципальной информационной системы по требованиям защиты информации (при наличии таких информационных систем);</w:t>
      </w:r>
    </w:p>
    <w:p w:rsidR="00692B10" w:rsidRPr="00F33E07" w:rsidRDefault="00692B10" w:rsidP="00F33E07">
      <w:pPr>
        <w:pStyle w:val="af3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F33E07">
        <w:rPr>
          <w:szCs w:val="24"/>
        </w:rPr>
        <w:t>Состав комиссии по работе с инцидентами информационной безопасности.</w:t>
      </w:r>
    </w:p>
    <w:p w:rsidR="00F33E07" w:rsidRPr="00F33E07" w:rsidRDefault="00F33E07" w:rsidP="00F33E07">
      <w:pPr>
        <w:pStyle w:val="43"/>
        <w:spacing w:line="240" w:lineRule="auto"/>
        <w:rPr>
          <w:sz w:val="24"/>
          <w:szCs w:val="24"/>
        </w:rPr>
      </w:pPr>
      <w:r w:rsidRPr="00F33E07">
        <w:rPr>
          <w:sz w:val="24"/>
          <w:szCs w:val="24"/>
        </w:rPr>
        <w:t>Опционально должна быть предусмотрена возможность формирования следующих документов на основании шаблонов:</w:t>
      </w:r>
    </w:p>
    <w:p w:rsidR="00F33E07" w:rsidRPr="00F33E07" w:rsidRDefault="00F33E07" w:rsidP="00F33E07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33E07">
        <w:rPr>
          <w:szCs w:val="24"/>
        </w:rPr>
        <w:t>Акт классификации информационной (автоматизированной) системы;</w:t>
      </w:r>
    </w:p>
    <w:p w:rsidR="00F33E07" w:rsidRPr="00F33E07" w:rsidRDefault="00F33E07" w:rsidP="00F33E07">
      <w:pPr>
        <w:pStyle w:val="3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 w:val="24"/>
          <w:szCs w:val="24"/>
        </w:rPr>
      </w:pPr>
      <w:r w:rsidRPr="00F33E07">
        <w:rPr>
          <w:sz w:val="24"/>
          <w:szCs w:val="24"/>
        </w:rPr>
        <w:t>Поручение на обработку персональных данных;</w:t>
      </w:r>
    </w:p>
    <w:p w:rsidR="00F33E07" w:rsidRPr="00F33E07" w:rsidRDefault="00F33E07" w:rsidP="00F33E07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33E07">
        <w:rPr>
          <w:szCs w:val="24"/>
        </w:rPr>
        <w:t>Приказ о ведении журнала учёта проверок, проводимых органами государственного (муниципального) контроля (надзора);</w:t>
      </w:r>
    </w:p>
    <w:p w:rsidR="00CA3975" w:rsidRPr="00F33E07" w:rsidRDefault="00F33E07" w:rsidP="00F33E07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33E07">
        <w:rPr>
          <w:szCs w:val="24"/>
        </w:rPr>
        <w:t>Приказ о ведении журнала учёта посетителей.</w:t>
      </w:r>
    </w:p>
    <w:p w:rsidR="00F33E07" w:rsidRPr="00F33E07" w:rsidRDefault="00F33E07" w:rsidP="00F33E0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 w:firstLine="0"/>
        <w:rPr>
          <w:szCs w:val="24"/>
        </w:rPr>
      </w:pPr>
    </w:p>
    <w:p w:rsidR="00F33E07" w:rsidRPr="00F33E07" w:rsidRDefault="00F33E07" w:rsidP="00F33E0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 w:firstLine="0"/>
        <w:rPr>
          <w:szCs w:val="24"/>
        </w:rPr>
      </w:pPr>
      <w:bookmarkStart w:id="5" w:name="_Hlk98161253"/>
      <w:r w:rsidRPr="00F33E07">
        <w:rPr>
          <w:szCs w:val="24"/>
        </w:rPr>
        <w:t>Для каждого шаблона нормативно-распорядительного документа по обработке и защите персональных данных должны прилагаться справки, содержащие описание, порядок работы и необходимость применения документа.</w:t>
      </w:r>
      <w:bookmarkEnd w:id="5"/>
    </w:p>
    <w:p w:rsidR="00957F1A" w:rsidRPr="00860320" w:rsidRDefault="00957F1A" w:rsidP="00957F1A">
      <w:pPr>
        <w:spacing w:line="240" w:lineRule="auto"/>
        <w:rPr>
          <w:szCs w:val="24"/>
        </w:rPr>
      </w:pPr>
    </w:p>
    <w:p w:rsidR="00957F1A" w:rsidRPr="00383CA5" w:rsidRDefault="00957F1A" w:rsidP="0057450B">
      <w:pPr>
        <w:pStyle w:val="31"/>
        <w:numPr>
          <w:ilvl w:val="2"/>
          <w:numId w:val="4"/>
        </w:numPr>
        <w:spacing w:after="120" w:line="240" w:lineRule="auto"/>
        <w:ind w:left="709" w:firstLine="0"/>
        <w:rPr>
          <w:szCs w:val="24"/>
        </w:rPr>
      </w:pPr>
      <w:r w:rsidRPr="00383CA5">
        <w:rPr>
          <w:szCs w:val="24"/>
        </w:rPr>
        <w:t xml:space="preserve">Требования к </w:t>
      </w:r>
      <w:r w:rsidR="00383CA5" w:rsidRPr="00383CA5">
        <w:rPr>
          <w:szCs w:val="24"/>
        </w:rPr>
        <w:t>формированию комплекта нормативно-распорядительной документации для средств криптографической защиты информации</w:t>
      </w:r>
      <w:r w:rsidR="00383CA5">
        <w:rPr>
          <w:szCs w:val="24"/>
        </w:rPr>
        <w:t>.</w:t>
      </w:r>
    </w:p>
    <w:p w:rsidR="00A02B9C" w:rsidRPr="00A02B9C" w:rsidRDefault="00A02B9C" w:rsidP="00A02B9C">
      <w:pPr>
        <w:spacing w:line="240" w:lineRule="auto"/>
        <w:ind w:firstLine="491"/>
        <w:rPr>
          <w:szCs w:val="24"/>
        </w:rPr>
      </w:pPr>
      <w:r w:rsidRPr="00A02B9C">
        <w:rPr>
          <w:szCs w:val="24"/>
        </w:rPr>
        <w:t xml:space="preserve">Приложение должно осуществлять формирование комплекта нормативно-распорядительной документации для средств криптографической защиты информации, обеспечивающей выполнение комплекса требований нормативно-методической документацией ФСБ </w:t>
      </w:r>
      <w:r w:rsidR="005B064E">
        <w:rPr>
          <w:szCs w:val="24"/>
        </w:rPr>
        <w:t>России и действующей нормативно</w:t>
      </w:r>
      <w:r w:rsidRPr="00A02B9C">
        <w:rPr>
          <w:szCs w:val="24"/>
        </w:rPr>
        <w:t>-правовой документации Российской Федерации в области эксплуатации средств криптографической защиты информации, а также выполнять следующие функции:</w:t>
      </w:r>
    </w:p>
    <w:p w:rsidR="00A02B9C" w:rsidRPr="00A02B9C" w:rsidRDefault="00A02B9C" w:rsidP="00A02B9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02B9C">
        <w:rPr>
          <w:szCs w:val="24"/>
        </w:rPr>
        <w:t>возможность автоматизированного проведения инструктажа пользователей о работе со средствами криптографической защиты информации;</w:t>
      </w:r>
    </w:p>
    <w:p w:rsidR="00A02B9C" w:rsidRPr="00A02B9C" w:rsidRDefault="00A02B9C" w:rsidP="00A02B9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02B9C">
        <w:rPr>
          <w:szCs w:val="24"/>
        </w:rPr>
        <w:t>возможность автоматизированного проведения тестирования пользователей по результатам инструктажа о работе со средствами криптографической защиты информации;</w:t>
      </w:r>
    </w:p>
    <w:p w:rsidR="00A02B9C" w:rsidRPr="00A02B9C" w:rsidRDefault="00A02B9C" w:rsidP="00A02B9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02B9C">
        <w:rPr>
          <w:szCs w:val="24"/>
        </w:rPr>
        <w:lastRenderedPageBreak/>
        <w:t>прохождение инструктажа и тестирования с использованием веб-браузера на личном автоматизированном рабочем месте пользователя;</w:t>
      </w:r>
    </w:p>
    <w:p w:rsidR="00A02B9C" w:rsidRPr="00A02B9C" w:rsidRDefault="00A02B9C" w:rsidP="00A02B9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02B9C">
        <w:rPr>
          <w:szCs w:val="24"/>
        </w:rPr>
        <w:t>формирование на основании шаблонов заключений о возможности эксплуатации средств криптографической защиты информации и заключений о допуске пользователей средств криптографической защиты информации по результатам инструктажа и проведения зачетов.</w:t>
      </w:r>
    </w:p>
    <w:p w:rsidR="00A02B9C" w:rsidRPr="00A02B9C" w:rsidRDefault="00A02B9C" w:rsidP="00A02B9C">
      <w:pPr>
        <w:spacing w:line="240" w:lineRule="auto"/>
        <w:rPr>
          <w:szCs w:val="24"/>
        </w:rPr>
      </w:pPr>
      <w:r w:rsidRPr="00A02B9C">
        <w:rPr>
          <w:szCs w:val="24"/>
        </w:rPr>
        <w:t>Формируемый приложением комплект нормативно-распорядительной документации для средств криптографической защиты информации должен включать в себя:</w:t>
      </w:r>
    </w:p>
    <w:p w:rsidR="00A02B9C" w:rsidRPr="00A02B9C" w:rsidRDefault="00A02B9C" w:rsidP="00A02B9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02B9C">
        <w:rPr>
          <w:szCs w:val="24"/>
        </w:rPr>
        <w:t>Приказ об организации и обеспечении безопасности информации ограниченного доступа с использованием СКЗИ, включающий в себя в качестве приложений:</w:t>
      </w:r>
    </w:p>
    <w:p w:rsidR="00A02B9C" w:rsidRPr="00A02B9C" w:rsidRDefault="00A02B9C" w:rsidP="00A02B9C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A02B9C">
        <w:rPr>
          <w:sz w:val="24"/>
          <w:szCs w:val="24"/>
        </w:rPr>
        <w:t>Правила доступа в помещения в рабочее и нерабочее время, а также в нештатных ситуациях, в которых ведётся эксплуатация СКЗИ;</w:t>
      </w:r>
    </w:p>
    <w:p w:rsidR="00A02B9C" w:rsidRPr="00A02B9C" w:rsidRDefault="00A02B9C" w:rsidP="00A02B9C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A02B9C">
        <w:rPr>
          <w:sz w:val="24"/>
          <w:szCs w:val="24"/>
        </w:rPr>
        <w:t>Инструкция о порядке оповещения пользователей СКЗИ о предполагаемой компрометации криптоключей и их замене;</w:t>
      </w:r>
    </w:p>
    <w:p w:rsidR="00A02B9C" w:rsidRPr="00A02B9C" w:rsidRDefault="00A02B9C" w:rsidP="00A02B9C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A02B9C">
        <w:rPr>
          <w:sz w:val="24"/>
          <w:szCs w:val="24"/>
        </w:rPr>
        <w:t>Инструкция по подготовке, вводу, обработке, хранению и передаче, защищаемой с использованием СКЗИ конфиденциальной информации;</w:t>
      </w:r>
    </w:p>
    <w:p w:rsidR="00A02B9C" w:rsidRPr="00A02B9C" w:rsidRDefault="00A02B9C" w:rsidP="00A02B9C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A02B9C">
        <w:rPr>
          <w:sz w:val="24"/>
          <w:szCs w:val="24"/>
        </w:rPr>
        <w:t>Функциональные обязанности ответственного пользователя СКЗИ;</w:t>
      </w:r>
    </w:p>
    <w:p w:rsidR="00A02B9C" w:rsidRPr="00A02B9C" w:rsidRDefault="00A02B9C" w:rsidP="00A02B9C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A02B9C">
        <w:rPr>
          <w:sz w:val="24"/>
          <w:szCs w:val="24"/>
        </w:rPr>
        <w:t>Типовая форма лицевого счета пользователя СКЗИ;</w:t>
      </w:r>
    </w:p>
    <w:p w:rsidR="00A02B9C" w:rsidRPr="00A02B9C" w:rsidRDefault="00A02B9C" w:rsidP="00A02B9C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A02B9C">
        <w:rPr>
          <w:sz w:val="24"/>
          <w:szCs w:val="24"/>
        </w:rPr>
        <w:t>Типовая форма журнала поэкземплярного учёта СКЗИ, эксплуатационной и технической документации к ним, ключевых документов;</w:t>
      </w:r>
    </w:p>
    <w:p w:rsidR="00A02B9C" w:rsidRPr="00A02B9C" w:rsidRDefault="00A02B9C" w:rsidP="00A02B9C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A02B9C">
        <w:rPr>
          <w:sz w:val="24"/>
          <w:szCs w:val="24"/>
        </w:rPr>
        <w:t>Типовая форма журнала учёта хранилищ ключевых документов, эксплуатационной и технической документации к СКЗИ и ключей к ним;</w:t>
      </w:r>
    </w:p>
    <w:p w:rsidR="00A02B9C" w:rsidRPr="00A02B9C" w:rsidRDefault="00A02B9C" w:rsidP="00A02B9C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A02B9C">
        <w:rPr>
          <w:sz w:val="24"/>
          <w:szCs w:val="24"/>
        </w:rPr>
        <w:t>Типовая форма журнала опломбирования аппаратных средств, с которыми осуществляется функционирование СКЗИ;</w:t>
      </w:r>
    </w:p>
    <w:p w:rsidR="00A02B9C" w:rsidRPr="00A02B9C" w:rsidRDefault="00A02B9C" w:rsidP="00A02B9C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A02B9C">
        <w:rPr>
          <w:sz w:val="24"/>
          <w:szCs w:val="24"/>
        </w:rPr>
        <w:t>Типовая форма журнала проверок исправности сигнализации в помещениях, где ведётся эксплуатация СКЗИ;</w:t>
      </w:r>
    </w:p>
    <w:p w:rsidR="00A02B9C" w:rsidRPr="00A02B9C" w:rsidRDefault="00A02B9C" w:rsidP="00A02B9C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A02B9C">
        <w:rPr>
          <w:sz w:val="24"/>
          <w:szCs w:val="24"/>
        </w:rPr>
        <w:t>Типовая форма технического (аппаратного) журнала;</w:t>
      </w:r>
    </w:p>
    <w:p w:rsidR="00A02B9C" w:rsidRPr="00A02B9C" w:rsidRDefault="00A02B9C" w:rsidP="00A02B9C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A02B9C">
        <w:rPr>
          <w:sz w:val="24"/>
          <w:szCs w:val="24"/>
        </w:rPr>
        <w:t>Типовая форма акта уничтожения ключевого документа;</w:t>
      </w:r>
    </w:p>
    <w:p w:rsidR="00A02B9C" w:rsidRPr="00A02B9C" w:rsidRDefault="00A02B9C" w:rsidP="00A02B9C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A02B9C">
        <w:rPr>
          <w:sz w:val="24"/>
          <w:szCs w:val="24"/>
        </w:rPr>
        <w:t>Типовая форма плана проведения проверок за соблюдением условий использования СКЗИ;</w:t>
      </w:r>
    </w:p>
    <w:p w:rsidR="00A02B9C" w:rsidRPr="00A02B9C" w:rsidRDefault="00A02B9C" w:rsidP="00A02B9C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A02B9C">
        <w:rPr>
          <w:sz w:val="24"/>
          <w:szCs w:val="24"/>
        </w:rPr>
        <w:t>Типовая форма журнала пользователей сети;</w:t>
      </w:r>
    </w:p>
    <w:p w:rsidR="00A02B9C" w:rsidRPr="00A02B9C" w:rsidRDefault="00A02B9C" w:rsidP="00A02B9C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A02B9C">
        <w:rPr>
          <w:sz w:val="24"/>
          <w:szCs w:val="24"/>
        </w:rPr>
        <w:t>Типовая форма годового отчёта в ОКЗИ об уничтоженных ключевых документах;</w:t>
      </w:r>
    </w:p>
    <w:p w:rsidR="00A02B9C" w:rsidRPr="00A02B9C" w:rsidRDefault="00A02B9C" w:rsidP="00A02B9C">
      <w:pPr>
        <w:pStyle w:val="3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 w:val="24"/>
          <w:szCs w:val="24"/>
        </w:rPr>
      </w:pPr>
      <w:r w:rsidRPr="00A02B9C">
        <w:rPr>
          <w:sz w:val="24"/>
          <w:szCs w:val="24"/>
        </w:rPr>
        <w:t>Состав комиссии по уничтожению ключевых документов СКЗИ.</w:t>
      </w:r>
    </w:p>
    <w:p w:rsidR="00A02B9C" w:rsidRPr="00A02B9C" w:rsidRDefault="00A02B9C" w:rsidP="00A02B9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02B9C">
        <w:rPr>
          <w:szCs w:val="24"/>
        </w:rPr>
        <w:t>Заключение о возможности допуска пользователей к самостоятельной работе с СКЗИ;</w:t>
      </w:r>
    </w:p>
    <w:p w:rsidR="00A02B9C" w:rsidRPr="00A02B9C" w:rsidRDefault="00A02B9C" w:rsidP="00A02B9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02B9C">
        <w:rPr>
          <w:szCs w:val="24"/>
        </w:rPr>
        <w:t>Заключение о возможности эксплуатации СКЗИ на автоматизированных рабочих местах;</w:t>
      </w:r>
    </w:p>
    <w:p w:rsidR="00A02B9C" w:rsidRPr="00A02B9C" w:rsidRDefault="00A02B9C" w:rsidP="00A02B9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02B9C">
        <w:rPr>
          <w:szCs w:val="24"/>
        </w:rPr>
        <w:t>Лицевой счёт пользователя СКЗИ;</w:t>
      </w:r>
    </w:p>
    <w:p w:rsidR="00A02B9C" w:rsidRPr="00A02B9C" w:rsidRDefault="00A02B9C" w:rsidP="00A02B9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02B9C">
        <w:rPr>
          <w:szCs w:val="24"/>
        </w:rPr>
        <w:t>План проведения проверок за соблюдением условий использования СКЗИ;</w:t>
      </w:r>
    </w:p>
    <w:p w:rsidR="00A02B9C" w:rsidRPr="00A02B9C" w:rsidRDefault="00A02B9C" w:rsidP="00A02B9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02B9C">
        <w:rPr>
          <w:szCs w:val="24"/>
        </w:rPr>
        <w:t>Приказ о допуске пользователей к работе с СКЗИ;</w:t>
      </w:r>
    </w:p>
    <w:p w:rsidR="00A02B9C" w:rsidRPr="00A02B9C" w:rsidRDefault="00A02B9C" w:rsidP="00A02B9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02B9C">
        <w:rPr>
          <w:szCs w:val="24"/>
        </w:rPr>
        <w:t>Приказ об утверждении перечня лиц, имеющих право доступа в помещения с СКЗИ;</w:t>
      </w:r>
    </w:p>
    <w:p w:rsidR="00A02B9C" w:rsidRPr="00A02B9C" w:rsidRDefault="00A02B9C" w:rsidP="00A02B9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02B9C">
        <w:rPr>
          <w:szCs w:val="24"/>
        </w:rPr>
        <w:t>Схема организации криптографической защиты конфиденциальной информации.</w:t>
      </w:r>
    </w:p>
    <w:p w:rsidR="00957F1A" w:rsidRPr="00A02B9C" w:rsidRDefault="00957F1A" w:rsidP="00A02B9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 w:firstLine="0"/>
        <w:rPr>
          <w:szCs w:val="24"/>
        </w:rPr>
      </w:pPr>
    </w:p>
    <w:p w:rsidR="00A02B9C" w:rsidRPr="00A02B9C" w:rsidRDefault="00A02B9C" w:rsidP="00A02B9C">
      <w:pPr>
        <w:pStyle w:val="43"/>
        <w:spacing w:line="240" w:lineRule="auto"/>
        <w:rPr>
          <w:sz w:val="24"/>
          <w:szCs w:val="24"/>
        </w:rPr>
      </w:pPr>
      <w:r w:rsidRPr="00A02B9C">
        <w:rPr>
          <w:sz w:val="24"/>
          <w:szCs w:val="24"/>
        </w:rPr>
        <w:t>Информация об эксплуатации средств криптографической защиты информации, необходимая для формирования комплекта документов должна учитывать сведения о следующих активах информационной безопасности:</w:t>
      </w:r>
    </w:p>
    <w:p w:rsidR="00A02B9C" w:rsidRPr="00A02B9C" w:rsidRDefault="00A02B9C" w:rsidP="00A02B9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02B9C">
        <w:rPr>
          <w:szCs w:val="24"/>
        </w:rPr>
        <w:t>средства криптографической защиты информации;</w:t>
      </w:r>
    </w:p>
    <w:p w:rsidR="00A02B9C" w:rsidRPr="00A02B9C" w:rsidRDefault="00A02B9C" w:rsidP="00A02B9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02B9C">
        <w:rPr>
          <w:szCs w:val="24"/>
        </w:rPr>
        <w:lastRenderedPageBreak/>
        <w:t>сертификаты соответствия имеющихся средств криптографической защиты информации требованиям безопасности информации;</w:t>
      </w:r>
    </w:p>
    <w:p w:rsidR="00A02B9C" w:rsidRPr="00A02B9C" w:rsidRDefault="00A02B9C" w:rsidP="00A02B9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02B9C">
        <w:rPr>
          <w:szCs w:val="24"/>
        </w:rPr>
        <w:t>технические средства, на которых эксплуатируются средства криптографической защиты информации;</w:t>
      </w:r>
    </w:p>
    <w:p w:rsidR="00A02B9C" w:rsidRPr="00A02B9C" w:rsidRDefault="00A02B9C" w:rsidP="00A02B9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02B9C">
        <w:rPr>
          <w:szCs w:val="24"/>
        </w:rPr>
        <w:t>эксплуатация СКЗИ</w:t>
      </w:r>
      <w:r w:rsidRPr="00A02B9C">
        <w:rPr>
          <w:szCs w:val="24"/>
          <w:lang w:val="en-AU"/>
        </w:rPr>
        <w:t>;</w:t>
      </w:r>
    </w:p>
    <w:p w:rsidR="00A02B9C" w:rsidRPr="00A02B9C" w:rsidRDefault="00A02B9C" w:rsidP="00A02B9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02B9C">
        <w:rPr>
          <w:szCs w:val="24"/>
        </w:rPr>
        <w:t>помещения с СКЗИ;</w:t>
      </w:r>
    </w:p>
    <w:p w:rsidR="00A02B9C" w:rsidRPr="00A02B9C" w:rsidRDefault="00A02B9C" w:rsidP="00A02B9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02B9C">
        <w:rPr>
          <w:szCs w:val="24"/>
        </w:rPr>
        <w:t>готовность к эксплуатации СКЗИ</w:t>
      </w:r>
      <w:r w:rsidRPr="00A02B9C">
        <w:rPr>
          <w:szCs w:val="24"/>
          <w:lang w:val="en-AU"/>
        </w:rPr>
        <w:t>;</w:t>
      </w:r>
    </w:p>
    <w:p w:rsidR="00A02B9C" w:rsidRPr="00A02B9C" w:rsidRDefault="00A02B9C" w:rsidP="00A02B9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02B9C">
        <w:rPr>
          <w:szCs w:val="24"/>
        </w:rPr>
        <w:t>пользователи СКЗИ.</w:t>
      </w:r>
    </w:p>
    <w:p w:rsidR="00957F1A" w:rsidRPr="00A02B9C" w:rsidRDefault="00A02B9C" w:rsidP="00A02B9C">
      <w:pPr>
        <w:spacing w:line="240" w:lineRule="auto"/>
        <w:rPr>
          <w:szCs w:val="24"/>
        </w:rPr>
      </w:pPr>
      <w:r w:rsidRPr="00A02B9C">
        <w:rPr>
          <w:szCs w:val="24"/>
        </w:rPr>
        <w:t>Для каждого шаблона нормативно-распорядительного документа средств криптографической защиты информации должны прилагаться справки, содержащие описание, порядок работы и необходимость применения документа</w:t>
      </w:r>
      <w:r w:rsidR="00957F1A" w:rsidRPr="00A02B9C">
        <w:rPr>
          <w:szCs w:val="24"/>
        </w:rPr>
        <w:t>.</w:t>
      </w:r>
    </w:p>
    <w:p w:rsidR="00957F1A" w:rsidRDefault="00957F1A" w:rsidP="0057450B">
      <w:pPr>
        <w:pStyle w:val="31"/>
        <w:numPr>
          <w:ilvl w:val="2"/>
          <w:numId w:val="4"/>
        </w:numPr>
        <w:spacing w:after="120" w:line="240" w:lineRule="auto"/>
        <w:ind w:left="709" w:firstLine="0"/>
        <w:rPr>
          <w:szCs w:val="24"/>
        </w:rPr>
      </w:pPr>
      <w:r w:rsidRPr="003C16C1">
        <w:rPr>
          <w:szCs w:val="24"/>
        </w:rPr>
        <w:t>Требования</w:t>
      </w:r>
      <w:r w:rsidR="006A69B3">
        <w:rPr>
          <w:szCs w:val="24"/>
        </w:rPr>
        <w:t xml:space="preserve"> </w:t>
      </w:r>
      <w:r w:rsidR="003C16C1" w:rsidRPr="003C16C1">
        <w:rPr>
          <w:szCs w:val="24"/>
        </w:rPr>
        <w:t>к</w:t>
      </w:r>
      <w:r w:rsidR="006A69B3">
        <w:rPr>
          <w:szCs w:val="24"/>
        </w:rPr>
        <w:t xml:space="preserve"> </w:t>
      </w:r>
      <w:r w:rsidR="003C16C1" w:rsidRPr="003C16C1">
        <w:rPr>
          <w:szCs w:val="24"/>
        </w:rPr>
        <w:t>формированию моделей угроз безопасности информации и моделей нарушителя безопасности информации</w:t>
      </w:r>
      <w:r w:rsidR="003C16C1">
        <w:rPr>
          <w:szCs w:val="24"/>
        </w:rPr>
        <w:t>.</w:t>
      </w:r>
    </w:p>
    <w:p w:rsidR="000724DD" w:rsidRPr="000724DD" w:rsidRDefault="000724DD" w:rsidP="005750A1">
      <w:pPr>
        <w:spacing w:line="240" w:lineRule="auto"/>
        <w:rPr>
          <w:szCs w:val="24"/>
        </w:rPr>
      </w:pPr>
      <w:r w:rsidRPr="000724DD">
        <w:rPr>
          <w:szCs w:val="24"/>
        </w:rPr>
        <w:t xml:space="preserve">Приложение должно осуществлять формирование моделей угроз безопасности информации и моделей нарушителя безопасности информации, обеспечивающих выполнение комплекса требований нормативно-методической документации ФСТЭК России, ФСБ </w:t>
      </w:r>
      <w:r w:rsidR="005B064E">
        <w:rPr>
          <w:szCs w:val="24"/>
        </w:rPr>
        <w:t>России и действующей нормативно</w:t>
      </w:r>
      <w:r w:rsidRPr="000724DD">
        <w:rPr>
          <w:szCs w:val="24"/>
        </w:rPr>
        <w:t>-правовой документации Российской Федерации в области защиты информации, а также выполнять следующие функции:</w:t>
      </w:r>
    </w:p>
    <w:p w:rsidR="000724DD" w:rsidRPr="000724DD" w:rsidRDefault="000724DD" w:rsidP="005750A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0724DD">
        <w:rPr>
          <w:szCs w:val="24"/>
        </w:rPr>
        <w:t>наличие перечня актуальных угроз безопасности, в том числе приведенных в банке данных угроз безопасности ФСТЭК России;</w:t>
      </w:r>
    </w:p>
    <w:p w:rsidR="000724DD" w:rsidRPr="000724DD" w:rsidRDefault="000724DD" w:rsidP="005750A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0724DD">
        <w:rPr>
          <w:szCs w:val="24"/>
        </w:rPr>
        <w:t>оценка исходной защищенности и степени выполнения защитных мер;</w:t>
      </w:r>
    </w:p>
    <w:p w:rsidR="000724DD" w:rsidRPr="000724DD" w:rsidRDefault="000724DD" w:rsidP="005750A1">
      <w:pPr>
        <w:spacing w:line="240" w:lineRule="auto"/>
        <w:rPr>
          <w:szCs w:val="24"/>
        </w:rPr>
      </w:pPr>
      <w:r w:rsidRPr="000724DD">
        <w:rPr>
          <w:szCs w:val="24"/>
        </w:rPr>
        <w:t>экспорт модели угроз и модели нарушителя, для каждой информационной системы.</w:t>
      </w:r>
    </w:p>
    <w:p w:rsidR="00957F1A" w:rsidRDefault="00957F1A" w:rsidP="0057450B">
      <w:pPr>
        <w:pStyle w:val="31"/>
        <w:numPr>
          <w:ilvl w:val="2"/>
          <w:numId w:val="4"/>
        </w:numPr>
        <w:spacing w:after="120" w:line="240" w:lineRule="auto"/>
        <w:ind w:left="709" w:firstLine="0"/>
        <w:rPr>
          <w:szCs w:val="24"/>
        </w:rPr>
      </w:pPr>
      <w:r w:rsidRPr="003A564B">
        <w:rPr>
          <w:szCs w:val="24"/>
        </w:rPr>
        <w:t xml:space="preserve">Требования к </w:t>
      </w:r>
      <w:r w:rsidR="003A564B" w:rsidRPr="003A564B">
        <w:rPr>
          <w:szCs w:val="24"/>
        </w:rPr>
        <w:t>формированию политики конфиденциальности для веб-сайта Заказчика</w:t>
      </w:r>
      <w:r w:rsidR="003A564B">
        <w:rPr>
          <w:szCs w:val="24"/>
        </w:rPr>
        <w:t>.</w:t>
      </w:r>
    </w:p>
    <w:p w:rsidR="003A564B" w:rsidRPr="003A564B" w:rsidRDefault="003A564B" w:rsidP="003A564B">
      <w:pPr>
        <w:spacing w:line="240" w:lineRule="auto"/>
        <w:rPr>
          <w:szCs w:val="24"/>
        </w:rPr>
      </w:pPr>
      <w:r w:rsidRPr="003A564B">
        <w:rPr>
          <w:szCs w:val="24"/>
        </w:rPr>
        <w:t>Приложение должно осуществлять формирование политики конфиденциальности для веб-сайта Заказчика. При подготовке документа должна учитываться следующая информация:</w:t>
      </w:r>
    </w:p>
    <w:p w:rsidR="003A564B" w:rsidRPr="003A564B" w:rsidRDefault="003A564B" w:rsidP="003A564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A564B">
        <w:rPr>
          <w:szCs w:val="24"/>
        </w:rPr>
        <w:t xml:space="preserve">общие сведения о веб-сайте: </w:t>
      </w:r>
    </w:p>
    <w:p w:rsidR="003A564B" w:rsidRPr="003A564B" w:rsidRDefault="003A564B" w:rsidP="003A564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3A564B">
        <w:rPr>
          <w:szCs w:val="24"/>
        </w:rPr>
        <w:t xml:space="preserve">наименование веб-сайта; </w:t>
      </w:r>
    </w:p>
    <w:p w:rsidR="003A564B" w:rsidRPr="003A564B" w:rsidRDefault="003A564B" w:rsidP="003A564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3A564B">
        <w:rPr>
          <w:szCs w:val="24"/>
        </w:rPr>
        <w:t xml:space="preserve">адрес веб-сайта; </w:t>
      </w:r>
    </w:p>
    <w:p w:rsidR="003A564B" w:rsidRPr="003A564B" w:rsidRDefault="003A564B" w:rsidP="003A564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3A564B">
        <w:rPr>
          <w:szCs w:val="24"/>
        </w:rPr>
        <w:t>раздел сайта с контактной информацией;</w:t>
      </w:r>
    </w:p>
    <w:p w:rsidR="003A564B" w:rsidRPr="003A564B" w:rsidRDefault="003A564B" w:rsidP="003A564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A564B">
        <w:rPr>
          <w:szCs w:val="24"/>
        </w:rPr>
        <w:t>цели обработки данных Пользователя;</w:t>
      </w:r>
    </w:p>
    <w:p w:rsidR="003A564B" w:rsidRPr="003A564B" w:rsidRDefault="003A564B" w:rsidP="003A564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A564B">
        <w:rPr>
          <w:szCs w:val="24"/>
        </w:rPr>
        <w:t>группы обрабатываемой информации;</w:t>
      </w:r>
    </w:p>
    <w:p w:rsidR="003A564B" w:rsidRPr="003A564B" w:rsidRDefault="003A564B" w:rsidP="003A564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A564B">
        <w:rPr>
          <w:szCs w:val="24"/>
        </w:rPr>
        <w:t>сведения о публикации персональных данных;</w:t>
      </w:r>
    </w:p>
    <w:p w:rsidR="003A564B" w:rsidRPr="003A564B" w:rsidRDefault="003A564B" w:rsidP="003A564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A564B">
        <w:rPr>
          <w:szCs w:val="24"/>
        </w:rPr>
        <w:t>сведения о передаче информации третьим лицам:</w:t>
      </w:r>
    </w:p>
    <w:p w:rsidR="003A564B" w:rsidRPr="003A564B" w:rsidRDefault="003A564B" w:rsidP="003A564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3A564B">
        <w:rPr>
          <w:szCs w:val="24"/>
        </w:rPr>
        <w:t>наименование третьего лица</w:t>
      </w:r>
      <w:r w:rsidRPr="003A564B">
        <w:rPr>
          <w:szCs w:val="24"/>
          <w:lang w:val="en-US"/>
        </w:rPr>
        <w:t>;</w:t>
      </w:r>
    </w:p>
    <w:p w:rsidR="003A564B" w:rsidRPr="003A564B" w:rsidRDefault="003A564B" w:rsidP="003A564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3A564B">
        <w:rPr>
          <w:szCs w:val="24"/>
        </w:rPr>
        <w:t>описание случая передачи информации</w:t>
      </w:r>
      <w:r w:rsidRPr="003A564B">
        <w:rPr>
          <w:szCs w:val="24"/>
          <w:lang w:val="en-US"/>
        </w:rPr>
        <w:t>;</w:t>
      </w:r>
    </w:p>
    <w:p w:rsidR="003A564B" w:rsidRPr="003A564B" w:rsidRDefault="003A564B" w:rsidP="003A564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3A564B">
        <w:rPr>
          <w:szCs w:val="24"/>
        </w:rPr>
        <w:t>отметка об осуществлении трансграничной передачи информации;</w:t>
      </w:r>
    </w:p>
    <w:p w:rsidR="003A564B" w:rsidRPr="003A564B" w:rsidRDefault="003A564B" w:rsidP="003A564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A564B">
        <w:rPr>
          <w:szCs w:val="24"/>
        </w:rPr>
        <w:t>сведения о сроке хранения данных;</w:t>
      </w:r>
    </w:p>
    <w:p w:rsidR="003A564B" w:rsidRPr="003A564B" w:rsidRDefault="003A564B" w:rsidP="003A564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A564B">
        <w:rPr>
          <w:szCs w:val="24"/>
        </w:rPr>
        <w:t>сведения о месте размещения серверов веб-сайта;</w:t>
      </w:r>
    </w:p>
    <w:p w:rsidR="003A564B" w:rsidRPr="003A564B" w:rsidRDefault="003A564B" w:rsidP="003A564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A564B">
        <w:rPr>
          <w:szCs w:val="24"/>
        </w:rPr>
        <w:t>принимаемые меры защиты данных на сайте;</w:t>
      </w:r>
    </w:p>
    <w:p w:rsidR="003A564B" w:rsidRPr="003A564B" w:rsidRDefault="003A564B" w:rsidP="003A564B">
      <w:pPr>
        <w:spacing w:line="240" w:lineRule="auto"/>
        <w:rPr>
          <w:szCs w:val="24"/>
        </w:rPr>
      </w:pPr>
      <w:r w:rsidRPr="003A564B">
        <w:rPr>
          <w:szCs w:val="24"/>
        </w:rPr>
        <w:t>наличие/отсутствие оплаты услуг и сервисов.</w:t>
      </w:r>
    </w:p>
    <w:p w:rsidR="003A564B" w:rsidRPr="003A564B" w:rsidRDefault="003A564B" w:rsidP="003A564B"/>
    <w:p w:rsidR="000A4929" w:rsidRPr="0084578F" w:rsidRDefault="000A4929" w:rsidP="0057450B">
      <w:pPr>
        <w:pStyle w:val="31"/>
        <w:numPr>
          <w:ilvl w:val="2"/>
          <w:numId w:val="4"/>
        </w:numPr>
        <w:spacing w:after="120" w:line="240" w:lineRule="auto"/>
        <w:ind w:left="709" w:firstLine="0"/>
        <w:rPr>
          <w:szCs w:val="24"/>
        </w:rPr>
      </w:pPr>
      <w:r w:rsidRPr="0084578F">
        <w:rPr>
          <w:szCs w:val="24"/>
        </w:rPr>
        <w:lastRenderedPageBreak/>
        <w:t xml:space="preserve">Требования к </w:t>
      </w:r>
      <w:r w:rsidR="00FE6307">
        <w:rPr>
          <w:szCs w:val="24"/>
        </w:rPr>
        <w:t>формированию комплекта</w:t>
      </w:r>
      <w:r w:rsidRPr="0084578F">
        <w:rPr>
          <w:szCs w:val="24"/>
        </w:rPr>
        <w:t xml:space="preserve"> организационно-распорядительной документации объекта критической информационной инфраструктуры</w:t>
      </w:r>
    </w:p>
    <w:p w:rsidR="000A4929" w:rsidRPr="0084578F" w:rsidRDefault="00093A28" w:rsidP="000A4929">
      <w:pPr>
        <w:spacing w:line="240" w:lineRule="auto"/>
        <w:rPr>
          <w:szCs w:val="24"/>
        </w:rPr>
      </w:pPr>
      <w:r>
        <w:rPr>
          <w:szCs w:val="24"/>
        </w:rPr>
        <w:t>Формируемый приложением комплект</w:t>
      </w:r>
      <w:r w:rsidR="000A4929" w:rsidRPr="0084578F">
        <w:rPr>
          <w:szCs w:val="24"/>
        </w:rPr>
        <w:t xml:space="preserve"> организационно-распорядительной документации объекта критической информационной инфраструктуры должен включать в себя:</w:t>
      </w:r>
    </w:p>
    <w:p w:rsidR="000A4929" w:rsidRPr="0084578F" w:rsidRDefault="000A4929" w:rsidP="000A492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84578F">
        <w:rPr>
          <w:szCs w:val="24"/>
        </w:rPr>
        <w:t>Акт категорирования объектов КИИ;</w:t>
      </w:r>
    </w:p>
    <w:p w:rsidR="000A4929" w:rsidRPr="0084578F" w:rsidRDefault="000A4929" w:rsidP="000A492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84578F">
        <w:rPr>
          <w:szCs w:val="24"/>
        </w:rPr>
        <w:t>Заключение о формировании перечня объектов КИИ;</w:t>
      </w:r>
    </w:p>
    <w:p w:rsidR="000A4929" w:rsidRPr="0084578F" w:rsidRDefault="000A4929" w:rsidP="000A492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84578F">
        <w:rPr>
          <w:szCs w:val="24"/>
        </w:rPr>
        <w:t>Перечень объектов КИИ, подлежащих категорированию;</w:t>
      </w:r>
    </w:p>
    <w:p w:rsidR="000A4929" w:rsidRPr="0084578F" w:rsidRDefault="000A4929" w:rsidP="000A492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84578F">
        <w:rPr>
          <w:szCs w:val="24"/>
        </w:rPr>
        <w:t>Приказ о создании комиссии по категорированию объектов КИИ;</w:t>
      </w:r>
    </w:p>
    <w:p w:rsidR="000A4929" w:rsidRPr="0084578F" w:rsidRDefault="000A4929" w:rsidP="000A4929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84578F">
        <w:rPr>
          <w:szCs w:val="24"/>
        </w:rPr>
        <w:t>Приказ об ответственности за обеспечение безопасности объектов КИИ;</w:t>
      </w:r>
    </w:p>
    <w:p w:rsidR="000A4929" w:rsidRPr="00436DDD" w:rsidRDefault="000A4929" w:rsidP="00436DD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0" w:hanging="357"/>
        <w:rPr>
          <w:szCs w:val="24"/>
        </w:rPr>
      </w:pPr>
      <w:r w:rsidRPr="00436DDD">
        <w:rPr>
          <w:szCs w:val="24"/>
        </w:rPr>
        <w:t>Уведомление ФСТЭК России о результатах категорирования объектов КИИ.</w:t>
      </w:r>
    </w:p>
    <w:p w:rsidR="00436DDD" w:rsidRPr="00436DDD" w:rsidRDefault="00436DDD" w:rsidP="00436DDD">
      <w:pPr>
        <w:pStyle w:val="3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0" w:hanging="357"/>
        <w:rPr>
          <w:sz w:val="24"/>
          <w:szCs w:val="24"/>
        </w:rPr>
      </w:pPr>
      <w:r w:rsidRPr="00436DDD">
        <w:rPr>
          <w:sz w:val="24"/>
          <w:szCs w:val="24"/>
        </w:rPr>
        <w:t>Приказ об обеспечении безопасности ЗОКИИ;</w:t>
      </w:r>
    </w:p>
    <w:p w:rsidR="00436DDD" w:rsidRPr="00436DDD" w:rsidRDefault="00436DDD" w:rsidP="00436DD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0" w:hanging="357"/>
        <w:rPr>
          <w:szCs w:val="24"/>
        </w:rPr>
      </w:pPr>
      <w:r w:rsidRPr="00436DDD">
        <w:rPr>
          <w:szCs w:val="24"/>
        </w:rPr>
        <w:t>Приказ об установлении границ контролируемой зоны ЗОКИИ;</w:t>
      </w:r>
    </w:p>
    <w:p w:rsidR="00436DDD" w:rsidRPr="00436DDD" w:rsidRDefault="00436DDD" w:rsidP="00436DDD">
      <w:pPr>
        <w:pStyle w:val="3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0" w:hanging="357"/>
        <w:rPr>
          <w:sz w:val="24"/>
          <w:szCs w:val="24"/>
        </w:rPr>
      </w:pPr>
      <w:r w:rsidRPr="00436DDD">
        <w:rPr>
          <w:sz w:val="24"/>
          <w:szCs w:val="24"/>
        </w:rPr>
        <w:t>Правила безопасной работы при эксплуатации ЗОКИИ;</w:t>
      </w:r>
    </w:p>
    <w:p w:rsidR="00436DDD" w:rsidRPr="00436DDD" w:rsidRDefault="00436DDD" w:rsidP="00436DDD">
      <w:pPr>
        <w:pStyle w:val="3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0" w:hanging="357"/>
        <w:rPr>
          <w:sz w:val="24"/>
          <w:szCs w:val="24"/>
        </w:rPr>
      </w:pPr>
      <w:r w:rsidRPr="00436DDD">
        <w:rPr>
          <w:sz w:val="24"/>
          <w:szCs w:val="24"/>
        </w:rPr>
        <w:t>Концепция обеспечения безопасности ЗОКИИ;</w:t>
      </w:r>
    </w:p>
    <w:p w:rsidR="00436DDD" w:rsidRPr="00436DDD" w:rsidRDefault="00436DDD" w:rsidP="00436DDD">
      <w:pPr>
        <w:pStyle w:val="3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0" w:hanging="357"/>
        <w:rPr>
          <w:sz w:val="24"/>
          <w:szCs w:val="24"/>
        </w:rPr>
      </w:pPr>
      <w:r w:rsidRPr="00436DDD">
        <w:rPr>
          <w:sz w:val="24"/>
          <w:szCs w:val="24"/>
        </w:rPr>
        <w:t>План мероприятий по обеспечению безопасности КИИ;</w:t>
      </w:r>
    </w:p>
    <w:p w:rsidR="00436DDD" w:rsidRPr="00436DDD" w:rsidRDefault="00436DDD" w:rsidP="00436DD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0" w:hanging="357"/>
        <w:rPr>
          <w:szCs w:val="24"/>
        </w:rPr>
      </w:pPr>
      <w:r w:rsidRPr="00436DDD">
        <w:rPr>
          <w:szCs w:val="24"/>
        </w:rPr>
        <w:t>Регламент обеспечения безопасности ЗОКИИ.</w:t>
      </w:r>
    </w:p>
    <w:p w:rsidR="00436DDD" w:rsidRPr="00436DDD" w:rsidRDefault="00436DDD" w:rsidP="00436D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</w:p>
    <w:p w:rsidR="006421FA" w:rsidRPr="006421FA" w:rsidRDefault="006421FA" w:rsidP="006421FA">
      <w:pPr>
        <w:pStyle w:val="43"/>
        <w:spacing w:line="240" w:lineRule="auto"/>
        <w:rPr>
          <w:sz w:val="24"/>
          <w:szCs w:val="24"/>
        </w:rPr>
      </w:pPr>
      <w:r w:rsidRPr="006421FA">
        <w:rPr>
          <w:sz w:val="24"/>
          <w:szCs w:val="24"/>
        </w:rPr>
        <w:t>Опционально должна быть предусмотрена возможность формирования следующих документов на основании шаблонов:</w:t>
      </w:r>
    </w:p>
    <w:p w:rsidR="006421FA" w:rsidRPr="006421FA" w:rsidRDefault="006421FA" w:rsidP="006421F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6421FA">
        <w:rPr>
          <w:szCs w:val="24"/>
        </w:rPr>
        <w:t>Приказ о ведении журнала учёта проверок, проводимых органами государственного (муниципального) контроля (надзора);</w:t>
      </w:r>
    </w:p>
    <w:p w:rsidR="006421FA" w:rsidRPr="006421FA" w:rsidRDefault="006421FA" w:rsidP="006421F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6421FA">
        <w:rPr>
          <w:szCs w:val="24"/>
        </w:rPr>
        <w:t>Приказ о ведении журнала учёта посетителей.</w:t>
      </w:r>
    </w:p>
    <w:p w:rsidR="000A4929" w:rsidRDefault="006421FA" w:rsidP="00642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6421FA">
        <w:rPr>
          <w:szCs w:val="24"/>
        </w:rPr>
        <w:t>Для каждого шаблона организационно-распорядительной документации объекта критической информационной инфраструктуры должны прилагаться справки, содержащие описание, порядок работы и необходимость применения документов.</w:t>
      </w:r>
    </w:p>
    <w:p w:rsidR="007A0895" w:rsidRDefault="007A0895" w:rsidP="00642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</w:p>
    <w:p w:rsidR="007A0895" w:rsidRDefault="007A0895" w:rsidP="007A0895">
      <w:pPr>
        <w:pStyle w:val="20"/>
        <w:ind w:left="284"/>
      </w:pPr>
      <w:r w:rsidRPr="00AE525F">
        <w:t xml:space="preserve">Требования к </w:t>
      </w:r>
      <w:r>
        <w:t xml:space="preserve">заполнению ответственных лиц. </w:t>
      </w:r>
    </w:p>
    <w:p w:rsidR="00095229" w:rsidRPr="002E40AD" w:rsidRDefault="00D12A65" w:rsidP="002E40AD">
      <w:pPr>
        <w:pStyle w:val="af3"/>
        <w:numPr>
          <w:ilvl w:val="2"/>
          <w:numId w:val="4"/>
        </w:numPr>
        <w:spacing w:line="240" w:lineRule="auto"/>
        <w:rPr>
          <w:szCs w:val="24"/>
        </w:rPr>
      </w:pPr>
      <w:r w:rsidRPr="002E40AD">
        <w:rPr>
          <w:szCs w:val="24"/>
        </w:rPr>
        <w:t>Требования к заполнению ответственных лиц в области ПДн.</w:t>
      </w:r>
    </w:p>
    <w:p w:rsidR="002E40AD" w:rsidRPr="002E40AD" w:rsidRDefault="002E40AD" w:rsidP="002E40AD">
      <w:pPr>
        <w:spacing w:line="240" w:lineRule="auto"/>
        <w:rPr>
          <w:szCs w:val="24"/>
        </w:rPr>
      </w:pPr>
      <w:r w:rsidRPr="002E40AD">
        <w:rPr>
          <w:szCs w:val="24"/>
        </w:rPr>
        <w:t>Приложением должно обеспечиваться заполнение следующих ответственных лиц в области ПДн: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2E40AD">
        <w:rPr>
          <w:szCs w:val="24"/>
        </w:rPr>
        <w:t>Ответственные за ПДн: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t>Ответственный за организацию обработки ПДн;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t>Телефон ответственного за организацию обработки ПДн;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t>Адрес электронной почты ответственного за организацию обработки ПДн;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t>Ответственный за обеспечение безопасности ПДн в информационных системах;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t>Ответственный за техническое обслуживание информационных систем;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t>Ответственный за выявление угроз безопасности и разработки моделей угроз;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2E40AD">
        <w:rPr>
          <w:szCs w:val="24"/>
        </w:rPr>
        <w:t>Состав комиссии по установлению УЗ: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t>Председатель комиссии по установлению уровня защищенности ПДн при их обработке в информационных системах;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t>Члены комиссии по установлению уровня защищенности ПДн при их обработке в информационных системах.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2E40AD">
        <w:rPr>
          <w:szCs w:val="24"/>
        </w:rPr>
        <w:t>Состав комиссии по инцидентам ИБ: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t>Председатель комиссии по инцидентам информационной безопасности;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t>Члены комиссии по инцидентам информационной безопасности.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2E40AD">
        <w:rPr>
          <w:szCs w:val="24"/>
        </w:rPr>
        <w:t>Иные ответственные лица: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t>Ответственный за проверку сведений и отправку уведомления в РКН;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lastRenderedPageBreak/>
        <w:t>Телефон ответственного за проверку сведений и отправку уведомления в РКН;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t>Адрес электронной почты ответственного за проверку сведений и отправку уведомления в РКН;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t>Ответственный за документальное регламентирование работы с ПДн;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t>Ответственный за заключение договора на проведение работ в области защиты ПДн;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t>Ответственный за заключение договора с компанией – лицензиатом ФСТЭК (ФСБ) России на аутсорсинг технической защиты ПДн;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t>Ответственный за разработку приказа о вводе в эксплуатацию информационных систем, обрабатывающих ПДн;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t>Ответственный за пересмотр договоров с субъектами и контрагентами, в части обработки ПДн;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t>Ответственный за повышение квалификации работников в области защиты ПДн;</w:t>
      </w:r>
    </w:p>
    <w:p w:rsidR="002E40AD" w:rsidRPr="002E40AD" w:rsidRDefault="002E40AD" w:rsidP="002E40A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2E40AD">
        <w:rPr>
          <w:szCs w:val="24"/>
        </w:rPr>
        <w:t>Ответственный за обучение работников, осуществляющих обработку ПДн;</w:t>
      </w:r>
    </w:p>
    <w:p w:rsidR="00095229" w:rsidRDefault="002E40AD" w:rsidP="002E40AD">
      <w:pPr>
        <w:spacing w:line="240" w:lineRule="auto"/>
        <w:rPr>
          <w:szCs w:val="24"/>
        </w:rPr>
      </w:pPr>
      <w:r w:rsidRPr="002E40AD">
        <w:rPr>
          <w:szCs w:val="24"/>
        </w:rPr>
        <w:t>Регулярность обучения ответственных лиц.</w:t>
      </w:r>
    </w:p>
    <w:p w:rsidR="008471EA" w:rsidRDefault="008471EA" w:rsidP="002E40AD">
      <w:pPr>
        <w:spacing w:line="240" w:lineRule="auto"/>
        <w:rPr>
          <w:szCs w:val="24"/>
        </w:rPr>
      </w:pPr>
    </w:p>
    <w:p w:rsidR="008471EA" w:rsidRPr="008471EA" w:rsidRDefault="008471EA" w:rsidP="008471EA">
      <w:pPr>
        <w:pStyle w:val="af3"/>
        <w:numPr>
          <w:ilvl w:val="2"/>
          <w:numId w:val="4"/>
        </w:numPr>
        <w:spacing w:line="240" w:lineRule="auto"/>
        <w:rPr>
          <w:szCs w:val="24"/>
        </w:rPr>
      </w:pPr>
      <w:r w:rsidRPr="008471EA">
        <w:rPr>
          <w:szCs w:val="24"/>
        </w:rPr>
        <w:t>Требования к заполнению ответственных лиц в области СКЗИ.</w:t>
      </w:r>
    </w:p>
    <w:p w:rsidR="007A0895" w:rsidRDefault="007A0895" w:rsidP="00642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</w:p>
    <w:p w:rsidR="00145E4D" w:rsidRPr="00145E4D" w:rsidRDefault="00145E4D" w:rsidP="00145E4D">
      <w:pPr>
        <w:spacing w:line="240" w:lineRule="auto"/>
        <w:rPr>
          <w:szCs w:val="24"/>
        </w:rPr>
      </w:pPr>
      <w:r w:rsidRPr="00145E4D">
        <w:rPr>
          <w:szCs w:val="24"/>
        </w:rPr>
        <w:t>Приложением должно обеспечиваться заполнение следующих ответственных лиц в области СКЗИ:</w:t>
      </w:r>
    </w:p>
    <w:p w:rsidR="00145E4D" w:rsidRPr="00145E4D" w:rsidRDefault="00145E4D" w:rsidP="00145E4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bookmarkStart w:id="6" w:name="_Hlk93669941"/>
      <w:r w:rsidRPr="00145E4D">
        <w:rPr>
          <w:szCs w:val="24"/>
        </w:rPr>
        <w:t>Ответственные за СКЗИ:</w:t>
      </w:r>
    </w:p>
    <w:p w:rsidR="00145E4D" w:rsidRPr="00145E4D" w:rsidRDefault="00145E4D" w:rsidP="00145E4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145E4D">
        <w:rPr>
          <w:szCs w:val="24"/>
        </w:rPr>
        <w:t>Ответственный пользователь СКЗИ;</w:t>
      </w:r>
    </w:p>
    <w:p w:rsidR="00145E4D" w:rsidRPr="00145E4D" w:rsidRDefault="00145E4D" w:rsidP="00145E4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145E4D">
        <w:rPr>
          <w:szCs w:val="24"/>
        </w:rPr>
        <w:t>Адрес электронной почты ответственного пользователя СКЗИ;</w:t>
      </w:r>
    </w:p>
    <w:p w:rsidR="00145E4D" w:rsidRPr="00145E4D" w:rsidRDefault="00145E4D" w:rsidP="00145E4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145E4D">
        <w:rPr>
          <w:szCs w:val="24"/>
        </w:rPr>
        <w:t>Замещающий ответственного пользователя СКЗИ;</w:t>
      </w:r>
    </w:p>
    <w:p w:rsidR="00145E4D" w:rsidRPr="00145E4D" w:rsidRDefault="00145E4D" w:rsidP="00145E4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145E4D">
        <w:rPr>
          <w:szCs w:val="24"/>
        </w:rPr>
        <w:t>Ответственные за организацию работ с СКЗИ.</w:t>
      </w:r>
    </w:p>
    <w:bookmarkEnd w:id="6"/>
    <w:p w:rsidR="00145E4D" w:rsidRPr="00145E4D" w:rsidRDefault="00145E4D" w:rsidP="00145E4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145E4D">
        <w:rPr>
          <w:szCs w:val="24"/>
        </w:rPr>
        <w:t>Состав комиссии:</w:t>
      </w:r>
    </w:p>
    <w:p w:rsidR="00145E4D" w:rsidRPr="00145E4D" w:rsidRDefault="00145E4D" w:rsidP="00145E4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145E4D">
        <w:rPr>
          <w:szCs w:val="24"/>
        </w:rPr>
        <w:t>Председатель комиссии по уничтожению ключевых документов СКЗИ;</w:t>
      </w:r>
    </w:p>
    <w:p w:rsidR="00145E4D" w:rsidRPr="00145E4D" w:rsidRDefault="00145E4D" w:rsidP="00145E4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145E4D">
        <w:rPr>
          <w:szCs w:val="24"/>
        </w:rPr>
        <w:t>Члены комиссии по уничтожению ключевых документов СКЗИ.</w:t>
      </w:r>
    </w:p>
    <w:p w:rsidR="00145E4D" w:rsidRPr="00145E4D" w:rsidRDefault="00145E4D" w:rsidP="00145E4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145E4D">
        <w:rPr>
          <w:szCs w:val="24"/>
        </w:rPr>
        <w:t>Орган криптографической защиты информации (ОКЗИ):</w:t>
      </w:r>
    </w:p>
    <w:p w:rsidR="00145E4D" w:rsidRPr="00145E4D" w:rsidRDefault="00145E4D" w:rsidP="00145E4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145E4D">
        <w:rPr>
          <w:szCs w:val="24"/>
        </w:rPr>
        <w:t>Название организации;</w:t>
      </w:r>
    </w:p>
    <w:p w:rsidR="00145E4D" w:rsidRPr="00145E4D" w:rsidRDefault="00145E4D" w:rsidP="00145E4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145E4D">
        <w:rPr>
          <w:szCs w:val="24"/>
        </w:rPr>
        <w:t>Руководитель ОКЗИ;</w:t>
      </w:r>
    </w:p>
    <w:p w:rsidR="00145E4D" w:rsidRDefault="00145E4D" w:rsidP="00145E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145E4D">
        <w:rPr>
          <w:szCs w:val="24"/>
        </w:rPr>
        <w:t>Схема реализации криптографической защиты информации.</w:t>
      </w:r>
    </w:p>
    <w:p w:rsidR="00F66051" w:rsidRDefault="00F66051" w:rsidP="00145E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</w:p>
    <w:p w:rsidR="00F66051" w:rsidRDefault="00F66051" w:rsidP="00F66051">
      <w:pPr>
        <w:pStyle w:val="af3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66051">
        <w:rPr>
          <w:szCs w:val="24"/>
        </w:rPr>
        <w:t xml:space="preserve">Требования к заполнению ответственных лиц в области </w:t>
      </w:r>
      <w:r w:rsidR="00AF3851">
        <w:rPr>
          <w:szCs w:val="24"/>
        </w:rPr>
        <w:t>КИИ</w:t>
      </w:r>
      <w:r w:rsidRPr="00F66051">
        <w:rPr>
          <w:szCs w:val="24"/>
        </w:rPr>
        <w:t>.</w:t>
      </w:r>
    </w:p>
    <w:p w:rsidR="00AF3851" w:rsidRDefault="00AF3851" w:rsidP="00AF385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788" w:firstLine="0"/>
        <w:rPr>
          <w:szCs w:val="24"/>
        </w:rPr>
      </w:pPr>
    </w:p>
    <w:p w:rsidR="00AF3851" w:rsidRPr="00AF3851" w:rsidRDefault="00AF3851" w:rsidP="00AF3851">
      <w:pPr>
        <w:spacing w:line="240" w:lineRule="auto"/>
        <w:rPr>
          <w:szCs w:val="24"/>
        </w:rPr>
      </w:pPr>
      <w:r w:rsidRPr="00AF3851">
        <w:rPr>
          <w:szCs w:val="24"/>
        </w:rPr>
        <w:t>Приложением должно обеспечиваться заполнение следующих ответственных лиц в области КИИ: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AF3851">
        <w:rPr>
          <w:szCs w:val="24"/>
        </w:rPr>
        <w:t>Ответственные за КИИ: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AF3851">
        <w:rPr>
          <w:szCs w:val="24"/>
        </w:rPr>
        <w:t>Должностное лицо, на которое возложены функции обеспечения безопасности значимых объектов КИИ;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AF3851">
        <w:rPr>
          <w:szCs w:val="24"/>
        </w:rPr>
        <w:t>Лицо, ответственное за взаимодействие с регулятором по вопросам категорирования объектов КИИ;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AF3851">
        <w:rPr>
          <w:szCs w:val="24"/>
        </w:rPr>
        <w:t>Контактный телефон лица, ответственного за взаимодействие с регулятором по вопросам категорирования объектов КИИ;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AF3851">
        <w:rPr>
          <w:szCs w:val="24"/>
        </w:rPr>
        <w:t>Адрес электронной почты лица, ответственного за взаимодействие с регулятором по вопросам категорирования объектов КИИ;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AF3851">
        <w:rPr>
          <w:szCs w:val="24"/>
        </w:rPr>
        <w:t>Определение будет ли назначено отдельное подразделение, ответственное за обеспечение безопасности объектов КИИ (Да):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701"/>
        <w:rPr>
          <w:szCs w:val="24"/>
        </w:rPr>
      </w:pPr>
      <w:r w:rsidRPr="00AF3851">
        <w:rPr>
          <w:szCs w:val="24"/>
        </w:rPr>
        <w:lastRenderedPageBreak/>
        <w:t>Руководитель подразделения, ответственного за обеспечение безопасности значимых объектов КИИ;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701"/>
        <w:rPr>
          <w:szCs w:val="24"/>
        </w:rPr>
      </w:pPr>
      <w:r w:rsidRPr="00AF3851">
        <w:rPr>
          <w:szCs w:val="24"/>
        </w:rPr>
        <w:t>Контактный телефон руководителя подразделения, ответственного за обеспечение безопасности значимых объектов КИИ;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701"/>
        <w:rPr>
          <w:szCs w:val="24"/>
        </w:rPr>
      </w:pPr>
      <w:r w:rsidRPr="00AF3851">
        <w:rPr>
          <w:szCs w:val="24"/>
        </w:rPr>
        <w:t>Адрес электронной почты руководителя подразделения, ответственного за обеспечение безопасности значимых объектов КИИ.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AF3851">
        <w:rPr>
          <w:szCs w:val="24"/>
        </w:rPr>
        <w:t>Определение будет ли назначено отдельное подразделение, ответственное за обеспечение безопасности объектов КИИ (Нет):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701"/>
        <w:rPr>
          <w:szCs w:val="24"/>
        </w:rPr>
      </w:pPr>
      <w:r w:rsidRPr="00AF3851">
        <w:rPr>
          <w:szCs w:val="24"/>
        </w:rPr>
        <w:t>Лица, ответственные за обеспечение безопасности значимых объектов КИИ;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701"/>
        <w:rPr>
          <w:szCs w:val="24"/>
        </w:rPr>
      </w:pPr>
      <w:r w:rsidRPr="00AF3851">
        <w:rPr>
          <w:szCs w:val="24"/>
        </w:rPr>
        <w:t>Контактный телефон группы лиц, ответственных за обеспечение безопасности значимых объектов КИИ;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701"/>
        <w:rPr>
          <w:szCs w:val="24"/>
        </w:rPr>
      </w:pPr>
      <w:r w:rsidRPr="00AF3851">
        <w:rPr>
          <w:szCs w:val="24"/>
        </w:rPr>
        <w:t>Адрес электронной почты группы работников, ответственных за обеспечение безопасности значимых объектов КИИ.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AF3851">
        <w:rPr>
          <w:szCs w:val="24"/>
        </w:rPr>
        <w:t>Состав комиссии по категорированию объектов КИИ: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701"/>
        <w:rPr>
          <w:szCs w:val="24"/>
        </w:rPr>
      </w:pPr>
      <w:r w:rsidRPr="00AF3851">
        <w:rPr>
          <w:szCs w:val="24"/>
        </w:rPr>
        <w:t>Председатель комиссии по категорированию объектов КИИ;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701"/>
        <w:rPr>
          <w:szCs w:val="24"/>
        </w:rPr>
      </w:pPr>
      <w:r w:rsidRPr="00AF3851">
        <w:rPr>
          <w:szCs w:val="24"/>
        </w:rPr>
        <w:t>Члены комиссии по категорированию объектов КИИ.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AF3851">
        <w:rPr>
          <w:szCs w:val="24"/>
        </w:rPr>
        <w:t>Состав комиссии по инцидентам ИБ: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701"/>
        <w:rPr>
          <w:szCs w:val="24"/>
        </w:rPr>
      </w:pPr>
      <w:r w:rsidRPr="00AF3851">
        <w:rPr>
          <w:szCs w:val="24"/>
        </w:rPr>
        <w:t>Председатель комиссии по инцидентам ИБ;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701"/>
        <w:rPr>
          <w:szCs w:val="24"/>
        </w:rPr>
      </w:pPr>
      <w:r w:rsidRPr="00AF3851">
        <w:rPr>
          <w:szCs w:val="24"/>
        </w:rPr>
        <w:t>Члены комиссии по инцидентам ИБ.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AF3851">
        <w:rPr>
          <w:szCs w:val="24"/>
        </w:rPr>
        <w:t>Состав комиссии по внутреннему контролю:</w:t>
      </w:r>
    </w:p>
    <w:p w:rsidR="00AF3851" w:rsidRPr="00AF3851" w:rsidRDefault="00AF3851" w:rsidP="00AF3851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701"/>
        <w:rPr>
          <w:szCs w:val="24"/>
        </w:rPr>
      </w:pPr>
      <w:r w:rsidRPr="00AF3851">
        <w:rPr>
          <w:szCs w:val="24"/>
        </w:rPr>
        <w:t>Председатель комиссии по проведению внутреннего контроля состояния безопасности ЗОКИИ;</w:t>
      </w:r>
    </w:p>
    <w:p w:rsidR="00AF3851" w:rsidRDefault="00AF3851" w:rsidP="00AF385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788" w:firstLine="0"/>
        <w:rPr>
          <w:szCs w:val="24"/>
        </w:rPr>
      </w:pPr>
      <w:r w:rsidRPr="00AF3851">
        <w:rPr>
          <w:szCs w:val="24"/>
        </w:rPr>
        <w:t>Члены комиссии по проведению внутреннего контроля состояния безопасности ЗОКИИ.</w:t>
      </w:r>
    </w:p>
    <w:p w:rsidR="00E50222" w:rsidRPr="00E50222" w:rsidRDefault="00E50222" w:rsidP="00E5022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788" w:firstLine="0"/>
        <w:rPr>
          <w:szCs w:val="24"/>
        </w:rPr>
      </w:pPr>
    </w:p>
    <w:p w:rsidR="00E50222" w:rsidRPr="00E50222" w:rsidRDefault="00E50222" w:rsidP="00E50222">
      <w:pPr>
        <w:pStyle w:val="af3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E50222">
        <w:rPr>
          <w:szCs w:val="24"/>
        </w:rPr>
        <w:t>Требования к заполнению иных ответственных лиц.</w:t>
      </w:r>
    </w:p>
    <w:p w:rsidR="00E50222" w:rsidRPr="00E50222" w:rsidRDefault="00E50222" w:rsidP="00E5022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788" w:firstLine="0"/>
        <w:rPr>
          <w:szCs w:val="24"/>
        </w:rPr>
      </w:pPr>
    </w:p>
    <w:p w:rsidR="00E50222" w:rsidRPr="00E50222" w:rsidRDefault="00E50222" w:rsidP="00E50222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E50222">
        <w:rPr>
          <w:szCs w:val="24"/>
        </w:rPr>
        <w:t>Ответственный за ведение журнала учёта посетителей;</w:t>
      </w:r>
    </w:p>
    <w:p w:rsidR="00145E4D" w:rsidRPr="00EB4910" w:rsidRDefault="00E50222" w:rsidP="00EB4910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276"/>
        <w:rPr>
          <w:szCs w:val="24"/>
        </w:rPr>
      </w:pPr>
      <w:r w:rsidRPr="00E50222">
        <w:rPr>
          <w:szCs w:val="24"/>
        </w:rPr>
        <w:t>Ответственный за ведение и хранение журнала учёта проверок Организации.</w:t>
      </w:r>
    </w:p>
    <w:p w:rsidR="00957F1A" w:rsidRPr="00AE525F" w:rsidRDefault="00957F1A" w:rsidP="00957F1A">
      <w:pPr>
        <w:pStyle w:val="20"/>
        <w:ind w:left="284"/>
      </w:pPr>
      <w:r w:rsidRPr="00AE525F">
        <w:t>Требования к учету активов информационной безопасности</w:t>
      </w:r>
    </w:p>
    <w:p w:rsidR="00367A33" w:rsidRPr="00367A33" w:rsidRDefault="00367A33" w:rsidP="00367A33">
      <w:pPr>
        <w:spacing w:line="240" w:lineRule="auto"/>
        <w:rPr>
          <w:szCs w:val="24"/>
        </w:rPr>
      </w:pPr>
      <w:r w:rsidRPr="00367A33">
        <w:rPr>
          <w:szCs w:val="24"/>
        </w:rPr>
        <w:t>Приложением должны обеспечиваться следующие функции по учету активов:</w:t>
      </w:r>
    </w:p>
    <w:p w:rsidR="00367A33" w:rsidRPr="00367A33" w:rsidRDefault="00367A33" w:rsidP="00367A33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67A33">
        <w:rPr>
          <w:szCs w:val="24"/>
        </w:rPr>
        <w:t>учет информационных систем персональных данных;</w:t>
      </w:r>
    </w:p>
    <w:p w:rsidR="00367A33" w:rsidRPr="00367A33" w:rsidRDefault="00367A33" w:rsidP="00367A33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67A33">
        <w:rPr>
          <w:szCs w:val="24"/>
        </w:rPr>
        <w:t>учет государственных информационных систем;</w:t>
      </w:r>
    </w:p>
    <w:p w:rsidR="00367A33" w:rsidRPr="00367A33" w:rsidRDefault="00367A33" w:rsidP="00367A33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67A33">
        <w:rPr>
          <w:szCs w:val="24"/>
        </w:rPr>
        <w:t>учет аттестатов соответствия информационных систем требованиям безопасности информации;</w:t>
      </w:r>
    </w:p>
    <w:p w:rsidR="00367A33" w:rsidRPr="00367A33" w:rsidRDefault="00367A33" w:rsidP="00367A33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67A33">
        <w:rPr>
          <w:szCs w:val="24"/>
        </w:rPr>
        <w:t>учет средств защиты информации с указанием реализуемых подсистем информационной безопасности;</w:t>
      </w:r>
    </w:p>
    <w:p w:rsidR="00367A33" w:rsidRPr="00367A33" w:rsidRDefault="00367A33" w:rsidP="00367A33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67A33">
        <w:rPr>
          <w:szCs w:val="24"/>
        </w:rPr>
        <w:t>учет знаков и сертификатов соответствия имеющихся средств защиты информации требованиям безопасности информации;</w:t>
      </w:r>
    </w:p>
    <w:p w:rsidR="00367A33" w:rsidRPr="00367A33" w:rsidRDefault="00367A33" w:rsidP="00367A33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67A33">
        <w:rPr>
          <w:szCs w:val="24"/>
        </w:rPr>
        <w:t>учет действующих лицензий на право использования средств защиты информации;</w:t>
      </w:r>
    </w:p>
    <w:p w:rsidR="00367A33" w:rsidRPr="00367A33" w:rsidRDefault="00367A33" w:rsidP="00367A33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67A33">
        <w:rPr>
          <w:szCs w:val="24"/>
        </w:rPr>
        <w:t>учет технических средств;</w:t>
      </w:r>
    </w:p>
    <w:p w:rsidR="00367A33" w:rsidRPr="00367A33" w:rsidRDefault="00367A33" w:rsidP="00367A33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67A33">
        <w:rPr>
          <w:szCs w:val="24"/>
        </w:rPr>
        <w:t>объединение технических средств в логические группы;</w:t>
      </w:r>
    </w:p>
    <w:p w:rsidR="00367A33" w:rsidRPr="00367A33" w:rsidRDefault="00367A33" w:rsidP="00367A33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67A33">
        <w:rPr>
          <w:szCs w:val="24"/>
        </w:rPr>
        <w:t>учет электронных носителей;</w:t>
      </w:r>
    </w:p>
    <w:p w:rsidR="00367A33" w:rsidRPr="00367A33" w:rsidRDefault="00367A33" w:rsidP="00367A33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67A33">
        <w:rPr>
          <w:szCs w:val="24"/>
        </w:rPr>
        <w:t>учет помещений с СКЗИ;</w:t>
      </w:r>
    </w:p>
    <w:p w:rsidR="00367A33" w:rsidRPr="00367A33" w:rsidRDefault="00367A33" w:rsidP="00367A33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67A33">
        <w:rPr>
          <w:szCs w:val="24"/>
        </w:rPr>
        <w:t>учет пользователей СКЗИ;</w:t>
      </w:r>
    </w:p>
    <w:p w:rsidR="00367A33" w:rsidRPr="00367A33" w:rsidRDefault="00367A33" w:rsidP="00367A33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67A33">
        <w:rPr>
          <w:szCs w:val="24"/>
        </w:rPr>
        <w:t>учет критериев готовности к эксплуатации СКЗИ;</w:t>
      </w:r>
    </w:p>
    <w:p w:rsidR="00367A33" w:rsidRPr="00367A33" w:rsidRDefault="00367A33" w:rsidP="00367A33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67A33">
        <w:rPr>
          <w:szCs w:val="24"/>
        </w:rPr>
        <w:t>учет лиц, ответственных за эксплуатацию технических средств;</w:t>
      </w:r>
    </w:p>
    <w:p w:rsidR="00367A33" w:rsidRPr="00367A33" w:rsidRDefault="00367A33" w:rsidP="00367A33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367A33">
        <w:rPr>
          <w:szCs w:val="24"/>
        </w:rPr>
        <w:lastRenderedPageBreak/>
        <w:t>учет лиц, ответственных за информационную безопасность;</w:t>
      </w:r>
    </w:p>
    <w:p w:rsidR="00367A33" w:rsidRPr="00367A33" w:rsidRDefault="00367A33" w:rsidP="00367A33">
      <w:pPr>
        <w:spacing w:line="240" w:lineRule="auto"/>
        <w:rPr>
          <w:szCs w:val="24"/>
        </w:rPr>
      </w:pPr>
      <w:r w:rsidRPr="00367A33">
        <w:rPr>
          <w:szCs w:val="24"/>
        </w:rPr>
        <w:t>учет сведений об обучении и стаже в области информационной безопасности ответственных лиц.</w:t>
      </w:r>
    </w:p>
    <w:p w:rsidR="00367A33" w:rsidRDefault="00367A33" w:rsidP="00957F1A">
      <w:pPr>
        <w:spacing w:line="240" w:lineRule="auto"/>
        <w:rPr>
          <w:szCs w:val="24"/>
        </w:rPr>
      </w:pPr>
    </w:p>
    <w:p w:rsidR="00957F1A" w:rsidRPr="00205895" w:rsidRDefault="00957F1A" w:rsidP="00957F1A">
      <w:pPr>
        <w:spacing w:line="240" w:lineRule="auto"/>
        <w:rPr>
          <w:szCs w:val="24"/>
        </w:rPr>
      </w:pPr>
      <w:r w:rsidRPr="00205895">
        <w:rPr>
          <w:szCs w:val="24"/>
        </w:rPr>
        <w:t>Приложение должно обеспечивать возможность импорта сведений о технических средствах из файла, сформированного внешним сервисом анализа защищенности RedCheck.</w:t>
      </w:r>
    </w:p>
    <w:p w:rsidR="00957F1A" w:rsidRPr="00205895" w:rsidRDefault="00957F1A" w:rsidP="00957F1A">
      <w:pPr>
        <w:spacing w:line="240" w:lineRule="auto"/>
        <w:rPr>
          <w:szCs w:val="24"/>
        </w:rPr>
      </w:pPr>
      <w:r w:rsidRPr="00205895">
        <w:rPr>
          <w:szCs w:val="24"/>
        </w:rPr>
        <w:t>Приложение должно содержать страницу руководства по работе с функционалом учета активов в HTML-формате.</w:t>
      </w:r>
    </w:p>
    <w:p w:rsidR="00F006EF" w:rsidRPr="00F006EF" w:rsidRDefault="00F006EF" w:rsidP="00F006EF">
      <w:pPr>
        <w:spacing w:line="240" w:lineRule="auto"/>
        <w:rPr>
          <w:szCs w:val="24"/>
        </w:rPr>
      </w:pPr>
      <w:r w:rsidRPr="00F006EF">
        <w:rPr>
          <w:szCs w:val="24"/>
        </w:rPr>
        <w:t>Приложением должен обеспечиваться функционал по управлению информацией о сотрудниках, включающей в себя:</w:t>
      </w:r>
    </w:p>
    <w:p w:rsidR="00F006EF" w:rsidRPr="00F006EF" w:rsidRDefault="00F006EF" w:rsidP="00F006EF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006EF">
        <w:rPr>
          <w:szCs w:val="24"/>
        </w:rPr>
        <w:t>учет перечня должностей сотрудников;</w:t>
      </w:r>
    </w:p>
    <w:p w:rsidR="00F006EF" w:rsidRPr="00F006EF" w:rsidRDefault="00F006EF" w:rsidP="00F006EF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006EF">
        <w:rPr>
          <w:szCs w:val="24"/>
        </w:rPr>
        <w:t>импорт перечня сотрудников из файла;</w:t>
      </w:r>
    </w:p>
    <w:p w:rsidR="00F006EF" w:rsidRPr="00F006EF" w:rsidRDefault="00F006EF" w:rsidP="00F006EF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006EF">
        <w:rPr>
          <w:szCs w:val="24"/>
        </w:rPr>
        <w:t>экспорт перечня сотрудников в файл;</w:t>
      </w:r>
    </w:p>
    <w:p w:rsidR="00F006EF" w:rsidRPr="00F006EF" w:rsidRDefault="00F006EF" w:rsidP="00F006EF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006EF">
        <w:rPr>
          <w:szCs w:val="24"/>
        </w:rPr>
        <w:t>учет перечня сотрудников;</w:t>
      </w:r>
    </w:p>
    <w:p w:rsidR="00F006EF" w:rsidRPr="00F006EF" w:rsidRDefault="00F006EF" w:rsidP="00F006EF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006EF">
        <w:rPr>
          <w:szCs w:val="24"/>
        </w:rPr>
        <w:t xml:space="preserve">быстрый поиск сотрудников при назначении лиц, ответственных за мероприятия по информационной безопасности или при допуске сотрудников к защищаемой информации, хранилищам и помещениям;  </w:t>
      </w:r>
    </w:p>
    <w:p w:rsidR="00F006EF" w:rsidRPr="00F006EF" w:rsidRDefault="00F006EF" w:rsidP="00F006EF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006EF">
        <w:rPr>
          <w:szCs w:val="24"/>
        </w:rPr>
        <w:t>просмотр истории инструктажей и тестировании по вопросам информационной безопасности пройденных сотрудником;</w:t>
      </w:r>
    </w:p>
    <w:p w:rsidR="00F006EF" w:rsidRPr="00F006EF" w:rsidRDefault="00F006EF" w:rsidP="00F006EF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006EF">
        <w:rPr>
          <w:szCs w:val="24"/>
        </w:rPr>
        <w:t>просмотр информации об обучении сотрудника по вопросам информационной безопасности и стаже в области информационной безопасности.</w:t>
      </w:r>
    </w:p>
    <w:p w:rsidR="00F006EF" w:rsidRPr="00F006EF" w:rsidRDefault="00F006EF" w:rsidP="00F006EF">
      <w:pPr>
        <w:spacing w:line="240" w:lineRule="auto"/>
        <w:rPr>
          <w:szCs w:val="24"/>
        </w:rPr>
      </w:pPr>
      <w:r w:rsidRPr="00F006EF">
        <w:rPr>
          <w:szCs w:val="24"/>
        </w:rPr>
        <w:t>Приложение должно обеспечивать возможность указать следующую информацию о сотруднике:</w:t>
      </w:r>
    </w:p>
    <w:p w:rsidR="00F006EF" w:rsidRPr="00F006EF" w:rsidRDefault="00F006EF" w:rsidP="00F006EF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006EF">
        <w:rPr>
          <w:szCs w:val="24"/>
        </w:rPr>
        <w:t>должность;</w:t>
      </w:r>
    </w:p>
    <w:p w:rsidR="00F006EF" w:rsidRPr="00F006EF" w:rsidRDefault="00F006EF" w:rsidP="00F006EF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006EF">
        <w:rPr>
          <w:szCs w:val="24"/>
        </w:rPr>
        <w:t>подразделение;</w:t>
      </w:r>
    </w:p>
    <w:p w:rsidR="00F006EF" w:rsidRPr="00F006EF" w:rsidRDefault="00F006EF" w:rsidP="00F006EF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006EF">
        <w:rPr>
          <w:szCs w:val="24"/>
        </w:rPr>
        <w:t>фамилию, имя и отчество;</w:t>
      </w:r>
    </w:p>
    <w:p w:rsidR="00957F1A" w:rsidRPr="00F006EF" w:rsidRDefault="00F006EF" w:rsidP="00F006EF">
      <w:pPr>
        <w:spacing w:line="240" w:lineRule="auto"/>
        <w:rPr>
          <w:szCs w:val="24"/>
        </w:rPr>
      </w:pPr>
      <w:r w:rsidRPr="00F006EF">
        <w:rPr>
          <w:szCs w:val="24"/>
        </w:rPr>
        <w:t>контактную информацию (адрес электронной почты).</w:t>
      </w:r>
    </w:p>
    <w:p w:rsidR="00957F1A" w:rsidRPr="00AE525F" w:rsidRDefault="00957F1A" w:rsidP="00957F1A">
      <w:pPr>
        <w:pStyle w:val="20"/>
        <w:ind w:left="284"/>
      </w:pPr>
      <w:r w:rsidRPr="00AE525F">
        <w:t>Требования к</w:t>
      </w:r>
      <w:r w:rsidR="00F006EF">
        <w:t xml:space="preserve"> возможности </w:t>
      </w:r>
      <w:r w:rsidR="00F006EF" w:rsidRPr="00AE525F">
        <w:t>управления</w:t>
      </w:r>
      <w:r w:rsidRPr="00AE525F">
        <w:t xml:space="preserve"> мероприятиями по информационной безопасности</w:t>
      </w:r>
    </w:p>
    <w:p w:rsidR="00D41DF8" w:rsidRPr="00D41DF8" w:rsidRDefault="00D41DF8" w:rsidP="00D41DF8">
      <w:pPr>
        <w:spacing w:line="240" w:lineRule="auto"/>
        <w:rPr>
          <w:szCs w:val="24"/>
        </w:rPr>
      </w:pPr>
      <w:bookmarkStart w:id="7" w:name="_Hlk13493703"/>
      <w:r w:rsidRPr="00D41DF8">
        <w:rPr>
          <w:szCs w:val="24"/>
        </w:rPr>
        <w:t>Приложением должны обеспечиваться автоматическая загрузка базы возможных мероприятий по информационной безопасности из предустановленного в приложении набора, включающего в себя:</w:t>
      </w:r>
    </w:p>
    <w:p w:rsidR="00D41DF8" w:rsidRPr="00D41DF8" w:rsidRDefault="00D41DF8" w:rsidP="00D41DF8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D41DF8">
        <w:rPr>
          <w:szCs w:val="24"/>
        </w:rPr>
        <w:t>мероприятия по общей информационной безопасности;</w:t>
      </w:r>
    </w:p>
    <w:p w:rsidR="00D41DF8" w:rsidRPr="00D41DF8" w:rsidRDefault="00D41DF8" w:rsidP="00D41DF8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D41DF8">
        <w:rPr>
          <w:szCs w:val="24"/>
        </w:rPr>
        <w:t>мероприятия по порядку обработки и защиты персональных данных;</w:t>
      </w:r>
    </w:p>
    <w:p w:rsidR="00D41DF8" w:rsidRPr="00D41DF8" w:rsidRDefault="00D41DF8" w:rsidP="00D41DF8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D41DF8">
        <w:rPr>
          <w:szCs w:val="24"/>
        </w:rPr>
        <w:t>мероприятия по порядку эксплуатации средств криптографической защиты информации;</w:t>
      </w:r>
    </w:p>
    <w:p w:rsidR="00D41DF8" w:rsidRPr="00D41DF8" w:rsidRDefault="00D41DF8" w:rsidP="00D41DF8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D41DF8">
        <w:rPr>
          <w:szCs w:val="24"/>
        </w:rPr>
        <w:t>мероприятия по порядку обработки и защиты государственных информационных систем;</w:t>
      </w:r>
    </w:p>
    <w:p w:rsidR="00D41DF8" w:rsidRPr="00D41DF8" w:rsidRDefault="00D41DF8" w:rsidP="00D41DF8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D41DF8">
        <w:rPr>
          <w:szCs w:val="24"/>
        </w:rPr>
        <w:t>мероприятия по организации обеспечения безопасности объектов КИИ.</w:t>
      </w:r>
    </w:p>
    <w:p w:rsidR="00D41DF8" w:rsidRPr="00D41DF8" w:rsidRDefault="00D41DF8" w:rsidP="00D41DF8">
      <w:pPr>
        <w:spacing w:line="240" w:lineRule="auto"/>
        <w:rPr>
          <w:szCs w:val="24"/>
        </w:rPr>
      </w:pPr>
      <w:r w:rsidRPr="00D41DF8">
        <w:rPr>
          <w:szCs w:val="24"/>
        </w:rPr>
        <w:t>Информация о мероприятиях по информационной безопасности должна включать:</w:t>
      </w:r>
    </w:p>
    <w:p w:rsidR="00D41DF8" w:rsidRPr="00D41DF8" w:rsidRDefault="00D41DF8" w:rsidP="00D41DF8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D41DF8">
        <w:rPr>
          <w:szCs w:val="24"/>
        </w:rPr>
        <w:t>наименование мероприятия;</w:t>
      </w:r>
    </w:p>
    <w:p w:rsidR="00D41DF8" w:rsidRPr="00D41DF8" w:rsidRDefault="00D41DF8" w:rsidP="00D41DF8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D41DF8">
        <w:rPr>
          <w:szCs w:val="24"/>
        </w:rPr>
        <w:t>описание мероприятия;</w:t>
      </w:r>
    </w:p>
    <w:p w:rsidR="00D41DF8" w:rsidRPr="00D41DF8" w:rsidRDefault="00D41DF8" w:rsidP="00D41DF8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D41DF8">
        <w:rPr>
          <w:szCs w:val="24"/>
        </w:rPr>
        <w:t>плановый срок выполнения мероприятия;</w:t>
      </w:r>
    </w:p>
    <w:p w:rsidR="00D41DF8" w:rsidRPr="00D41DF8" w:rsidRDefault="00D41DF8" w:rsidP="00D41DF8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D41DF8">
        <w:rPr>
          <w:szCs w:val="24"/>
        </w:rPr>
        <w:t>информация об обязательности мероприятия (рекомендуемые мероприятия);</w:t>
      </w:r>
    </w:p>
    <w:p w:rsidR="00D41DF8" w:rsidRPr="00D41DF8" w:rsidRDefault="00D41DF8" w:rsidP="00D41DF8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D41DF8">
        <w:rPr>
          <w:szCs w:val="24"/>
        </w:rPr>
        <w:t>пояснение по выполнению мероприятия;</w:t>
      </w:r>
    </w:p>
    <w:p w:rsidR="00D41DF8" w:rsidRPr="00D41DF8" w:rsidRDefault="00D41DF8" w:rsidP="00D41DF8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D41DF8">
        <w:rPr>
          <w:szCs w:val="24"/>
        </w:rPr>
        <w:t>тема мероприятия;</w:t>
      </w:r>
    </w:p>
    <w:p w:rsidR="00D41DF8" w:rsidRPr="00D41DF8" w:rsidRDefault="00D41DF8" w:rsidP="00D41DF8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D41DF8">
        <w:rPr>
          <w:szCs w:val="24"/>
        </w:rPr>
        <w:t>группы мероприятия;</w:t>
      </w:r>
    </w:p>
    <w:p w:rsidR="00D41DF8" w:rsidRPr="00D41DF8" w:rsidRDefault="00D41DF8" w:rsidP="00D41DF8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D41DF8">
        <w:rPr>
          <w:szCs w:val="24"/>
        </w:rPr>
        <w:t>информацию о лице (список организаций), ответственном за выполнение мероприятия;</w:t>
      </w:r>
    </w:p>
    <w:p w:rsidR="00D41DF8" w:rsidRPr="00D41DF8" w:rsidRDefault="00D41DF8" w:rsidP="00D41DF8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D41DF8">
        <w:rPr>
          <w:szCs w:val="24"/>
        </w:rPr>
        <w:lastRenderedPageBreak/>
        <w:t>статус;</w:t>
      </w:r>
    </w:p>
    <w:p w:rsidR="00D41DF8" w:rsidRPr="00D41DF8" w:rsidRDefault="00D41DF8" w:rsidP="00D41DF8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D41DF8">
        <w:rPr>
          <w:szCs w:val="24"/>
        </w:rPr>
        <w:t>отчет о выполнении мероприятия;</w:t>
      </w:r>
    </w:p>
    <w:p w:rsidR="00D41DF8" w:rsidRPr="00D41DF8" w:rsidRDefault="00D41DF8" w:rsidP="00D41DF8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D41DF8">
        <w:rPr>
          <w:szCs w:val="24"/>
        </w:rPr>
        <w:t>свидетельства выполнения мероприятия – прикрепленные файлы.</w:t>
      </w:r>
    </w:p>
    <w:p w:rsidR="00D41DF8" w:rsidRPr="00D41DF8" w:rsidRDefault="00D41DF8" w:rsidP="00D41DF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 w:firstLine="0"/>
        <w:rPr>
          <w:szCs w:val="24"/>
        </w:rPr>
      </w:pPr>
      <w:r w:rsidRPr="00D41DF8">
        <w:rPr>
          <w:szCs w:val="24"/>
        </w:rPr>
        <w:t>Список доступных мероприятий должен поддерживать фильтрацию по следующим полям: «группы мероприятия», «тема мероприятия», «эталонность мероприятия», «состояние мероприятия» и «вес мероприятия».</w:t>
      </w:r>
    </w:p>
    <w:p w:rsidR="00957F1A" w:rsidRDefault="00957F1A" w:rsidP="00D41DF8">
      <w:pPr>
        <w:spacing w:line="240" w:lineRule="auto"/>
        <w:ind w:firstLine="0"/>
        <w:rPr>
          <w:sz w:val="28"/>
          <w:szCs w:val="28"/>
        </w:rPr>
      </w:pPr>
    </w:p>
    <w:bookmarkEnd w:id="7"/>
    <w:p w:rsidR="00957F1A" w:rsidRDefault="00957F1A" w:rsidP="00957F1A">
      <w:pPr>
        <w:pStyle w:val="20"/>
        <w:ind w:left="284"/>
      </w:pPr>
      <w:r w:rsidRPr="00AE525F">
        <w:t xml:space="preserve">Требования к </w:t>
      </w:r>
      <w:r w:rsidR="00E4438A">
        <w:t xml:space="preserve">возможности </w:t>
      </w:r>
      <w:r w:rsidRPr="00AE525F">
        <w:t>управлени</w:t>
      </w:r>
      <w:r w:rsidR="00E4438A">
        <w:t>я</w:t>
      </w:r>
      <w:r w:rsidRPr="00AE525F">
        <w:t xml:space="preserve"> задачами по информационной безопасности</w:t>
      </w:r>
    </w:p>
    <w:p w:rsidR="00473B46" w:rsidRPr="00473B46" w:rsidRDefault="00473B46" w:rsidP="00473B46">
      <w:pPr>
        <w:spacing w:line="240" w:lineRule="auto"/>
        <w:rPr>
          <w:szCs w:val="24"/>
        </w:rPr>
      </w:pPr>
      <w:r w:rsidRPr="00473B46">
        <w:rPr>
          <w:szCs w:val="24"/>
        </w:rPr>
        <w:t>Приложением должны обеспечиваться следующие возможности управления задачами по информационной безопасности:</w:t>
      </w:r>
    </w:p>
    <w:p w:rsidR="00473B46" w:rsidRPr="00473B46" w:rsidRDefault="00473B46" w:rsidP="00473B4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73B46">
        <w:rPr>
          <w:szCs w:val="24"/>
        </w:rPr>
        <w:t>назначение задач сотрудникам из числа указанных в приложении;</w:t>
      </w:r>
    </w:p>
    <w:p w:rsidR="00473B46" w:rsidRPr="00473B46" w:rsidRDefault="00473B46" w:rsidP="00473B4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73B46">
        <w:rPr>
          <w:szCs w:val="24"/>
        </w:rPr>
        <w:t>назначение задач группам сотрудников из числа указанных в приложении;</w:t>
      </w:r>
    </w:p>
    <w:p w:rsidR="00473B46" w:rsidRPr="00473B46" w:rsidRDefault="00473B46" w:rsidP="00473B4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73B46">
        <w:rPr>
          <w:szCs w:val="24"/>
        </w:rPr>
        <w:t xml:space="preserve">фильтрация задач по статусу и приоритету; </w:t>
      </w:r>
    </w:p>
    <w:p w:rsidR="00473B46" w:rsidRPr="00473B46" w:rsidRDefault="00473B46" w:rsidP="00473B4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73B46">
        <w:rPr>
          <w:szCs w:val="24"/>
        </w:rPr>
        <w:t>поиск задач по теме;</w:t>
      </w:r>
    </w:p>
    <w:p w:rsidR="00473B46" w:rsidRPr="00473B46" w:rsidRDefault="00473B46" w:rsidP="00473B4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73B46">
        <w:rPr>
          <w:szCs w:val="24"/>
        </w:rPr>
        <w:t>изменение свойств задач и добавление отчётов;</w:t>
      </w:r>
    </w:p>
    <w:p w:rsidR="00473B46" w:rsidRPr="00473B46" w:rsidRDefault="00473B46" w:rsidP="00473B4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73B46">
        <w:rPr>
          <w:szCs w:val="24"/>
        </w:rPr>
        <w:t>добавление комментариев к задаче</w:t>
      </w:r>
      <w:r w:rsidRPr="00473B46">
        <w:rPr>
          <w:szCs w:val="24"/>
          <w:lang w:val="en-US"/>
        </w:rPr>
        <w:t>;</w:t>
      </w:r>
    </w:p>
    <w:p w:rsidR="00473B46" w:rsidRPr="00473B46" w:rsidRDefault="00473B46" w:rsidP="00473B4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73B46">
        <w:rPr>
          <w:szCs w:val="24"/>
        </w:rPr>
        <w:t>отправка сотрудникам уведомлений о назначении задачи, изменении ее свойств и добавлении комментариев.</w:t>
      </w:r>
    </w:p>
    <w:p w:rsidR="00473B46" w:rsidRPr="00473B46" w:rsidRDefault="00473B46" w:rsidP="00473B46">
      <w:pPr>
        <w:spacing w:line="240" w:lineRule="auto"/>
        <w:rPr>
          <w:szCs w:val="24"/>
        </w:rPr>
      </w:pPr>
      <w:r w:rsidRPr="00473B46">
        <w:rPr>
          <w:szCs w:val="24"/>
        </w:rPr>
        <w:t>Назначаемые сотрудникам задачи должны включать в себя следующую информацию:</w:t>
      </w:r>
    </w:p>
    <w:p w:rsidR="00473B46" w:rsidRPr="00473B46" w:rsidRDefault="00473B46" w:rsidP="00473B4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73B46">
        <w:rPr>
          <w:szCs w:val="24"/>
        </w:rPr>
        <w:t>тема;</w:t>
      </w:r>
    </w:p>
    <w:p w:rsidR="00473B46" w:rsidRPr="00473B46" w:rsidRDefault="00473B46" w:rsidP="00473B4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73B46">
        <w:rPr>
          <w:szCs w:val="24"/>
        </w:rPr>
        <w:t>дата завершения;</w:t>
      </w:r>
    </w:p>
    <w:p w:rsidR="00473B46" w:rsidRPr="00473B46" w:rsidRDefault="00473B46" w:rsidP="00473B4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73B46">
        <w:rPr>
          <w:szCs w:val="24"/>
        </w:rPr>
        <w:t>исполнитель или группа исполнителей;</w:t>
      </w:r>
    </w:p>
    <w:p w:rsidR="00473B46" w:rsidRPr="00473B46" w:rsidRDefault="00473B46" w:rsidP="00473B4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73B46">
        <w:rPr>
          <w:szCs w:val="24"/>
        </w:rPr>
        <w:t>статус;</w:t>
      </w:r>
    </w:p>
    <w:p w:rsidR="00473B46" w:rsidRPr="00473B46" w:rsidRDefault="00473B46" w:rsidP="00473B4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73B46">
        <w:rPr>
          <w:szCs w:val="24"/>
        </w:rPr>
        <w:t>приоритет;</w:t>
      </w:r>
    </w:p>
    <w:p w:rsidR="00473B46" w:rsidRPr="00473B46" w:rsidRDefault="00473B46" w:rsidP="00473B4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73B46">
        <w:rPr>
          <w:szCs w:val="24"/>
        </w:rPr>
        <w:t>описание задачи;</w:t>
      </w:r>
    </w:p>
    <w:p w:rsidR="00473B46" w:rsidRPr="00473B46" w:rsidRDefault="00473B46" w:rsidP="00473B4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73B46">
        <w:rPr>
          <w:szCs w:val="24"/>
        </w:rPr>
        <w:t>отчёт о выполнении задачи или основание для отклонения.</w:t>
      </w:r>
    </w:p>
    <w:p w:rsidR="00473B46" w:rsidRPr="00473B46" w:rsidRDefault="00473B46" w:rsidP="00473B46">
      <w:pPr>
        <w:spacing w:line="240" w:lineRule="auto"/>
        <w:rPr>
          <w:szCs w:val="24"/>
        </w:rPr>
      </w:pPr>
      <w:bookmarkStart w:id="8" w:name="_Hlk24023644"/>
      <w:r w:rsidRPr="00473B46">
        <w:rPr>
          <w:szCs w:val="24"/>
        </w:rPr>
        <w:t>В приложении для назначенных задач должна обеспечиваться возможность установления связи с зарегистрированными инцидентами информационной безопасности.</w:t>
      </w:r>
      <w:bookmarkEnd w:id="8"/>
    </w:p>
    <w:p w:rsidR="00473B46" w:rsidRPr="00473B46" w:rsidRDefault="00473B46" w:rsidP="00473B46">
      <w:pPr>
        <w:spacing w:line="240" w:lineRule="auto"/>
        <w:rPr>
          <w:szCs w:val="24"/>
        </w:rPr>
      </w:pPr>
      <w:r w:rsidRPr="00473B46">
        <w:rPr>
          <w:szCs w:val="24"/>
        </w:rPr>
        <w:t>В приложении для назначенных задач должна обеспечиваться возможность добавлять вложения в виде одного или нескольких файлов.</w:t>
      </w:r>
    </w:p>
    <w:p w:rsidR="00473B46" w:rsidRPr="00473B46" w:rsidRDefault="00473B46" w:rsidP="00473B46">
      <w:pPr>
        <w:spacing w:line="240" w:lineRule="auto"/>
        <w:rPr>
          <w:szCs w:val="24"/>
        </w:rPr>
      </w:pPr>
      <w:r w:rsidRPr="00473B46">
        <w:rPr>
          <w:szCs w:val="24"/>
        </w:rPr>
        <w:t>Для назначенных задач должна обеспечиваться возможность просматривать информацию по задаче и добавлять комментарии без авторизации в приложении.</w:t>
      </w:r>
    </w:p>
    <w:p w:rsidR="00957F1A" w:rsidRPr="00AE525F" w:rsidRDefault="00957F1A" w:rsidP="00957F1A">
      <w:pPr>
        <w:pStyle w:val="20"/>
        <w:ind w:left="284"/>
      </w:pPr>
      <w:r w:rsidRPr="00AE525F">
        <w:t>Требования к повышению осведомленности и контролю знаний сотрудников в области информационной безопасности</w:t>
      </w:r>
    </w:p>
    <w:p w:rsidR="00957F1A" w:rsidRDefault="00957F1A" w:rsidP="00957F1A">
      <w:pPr>
        <w:spacing w:line="240" w:lineRule="auto"/>
        <w:rPr>
          <w:szCs w:val="24"/>
        </w:rPr>
      </w:pPr>
    </w:p>
    <w:p w:rsidR="0041215E" w:rsidRPr="0041215E" w:rsidRDefault="0041215E" w:rsidP="0041215E">
      <w:pPr>
        <w:spacing w:line="240" w:lineRule="auto"/>
        <w:rPr>
          <w:szCs w:val="24"/>
        </w:rPr>
      </w:pPr>
      <w:r w:rsidRPr="0041215E">
        <w:rPr>
          <w:szCs w:val="24"/>
        </w:rPr>
        <w:t>Приложением должны обеспечиваться следующие возможности по повышению осведомленности сотрудников по вопросам информационной безопасности:</w:t>
      </w:r>
    </w:p>
    <w:p w:rsidR="0041215E" w:rsidRPr="0041215E" w:rsidRDefault="0041215E" w:rsidP="004121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215E">
        <w:rPr>
          <w:szCs w:val="24"/>
        </w:rPr>
        <w:t>назначение сотрудникам онлайн-инструктажей из числа доступных в приложении;</w:t>
      </w:r>
    </w:p>
    <w:p w:rsidR="0041215E" w:rsidRPr="0041215E" w:rsidRDefault="0041215E" w:rsidP="004121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215E">
        <w:rPr>
          <w:szCs w:val="24"/>
        </w:rPr>
        <w:t>тестирование сотрудника по результатам прохождения онлайн-инструктажа;</w:t>
      </w:r>
    </w:p>
    <w:p w:rsidR="0041215E" w:rsidRPr="0041215E" w:rsidRDefault="0041215E" w:rsidP="004121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215E">
        <w:rPr>
          <w:szCs w:val="24"/>
        </w:rPr>
        <w:t>назначение сотрудникам отдельных тестов из числа доступных в приложении;</w:t>
      </w:r>
    </w:p>
    <w:p w:rsidR="0041215E" w:rsidRPr="0041215E" w:rsidRDefault="0041215E" w:rsidP="004121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215E">
        <w:rPr>
          <w:szCs w:val="24"/>
        </w:rPr>
        <w:t>уведомление сотрудников, контактные адреса которых указаны в справочнике, о необходимости прохождения онлайн-инструктажа или теста;</w:t>
      </w:r>
    </w:p>
    <w:p w:rsidR="0041215E" w:rsidRPr="0041215E" w:rsidRDefault="0041215E" w:rsidP="004121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215E">
        <w:rPr>
          <w:szCs w:val="24"/>
        </w:rPr>
        <w:t>генерация уникальных ссылок на онлайн-инструктажи или тесты для отдельных сотрудников;</w:t>
      </w:r>
    </w:p>
    <w:p w:rsidR="0041215E" w:rsidRPr="0041215E" w:rsidRDefault="0041215E" w:rsidP="004121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215E">
        <w:rPr>
          <w:szCs w:val="24"/>
        </w:rPr>
        <w:t>протоколы проведенных онлайн-инструктажей и тестов сотрудников.</w:t>
      </w:r>
    </w:p>
    <w:p w:rsidR="0041215E" w:rsidRPr="0041215E" w:rsidRDefault="0041215E" w:rsidP="0041215E">
      <w:pPr>
        <w:spacing w:line="240" w:lineRule="auto"/>
        <w:rPr>
          <w:szCs w:val="24"/>
        </w:rPr>
      </w:pPr>
      <w:r w:rsidRPr="0041215E">
        <w:rPr>
          <w:szCs w:val="24"/>
        </w:rPr>
        <w:lastRenderedPageBreak/>
        <w:t>Результаты тестирования должны определяться автоматически для тестов, снабженных критериями оценки. Для тестов без установленных критериев оценки должна быть предусмотрена возможность ручного определения результатов тестирования автором теста.</w:t>
      </w:r>
    </w:p>
    <w:p w:rsidR="0041215E" w:rsidRPr="0041215E" w:rsidRDefault="0041215E" w:rsidP="0041215E">
      <w:pPr>
        <w:spacing w:line="240" w:lineRule="auto"/>
        <w:rPr>
          <w:szCs w:val="24"/>
        </w:rPr>
      </w:pPr>
      <w:r w:rsidRPr="0041215E">
        <w:rPr>
          <w:szCs w:val="24"/>
        </w:rPr>
        <w:t>Приложением должны предоставляться онлайн инструктажи и тесты по следующим темам:</w:t>
      </w:r>
    </w:p>
    <w:p w:rsidR="0041215E" w:rsidRPr="0041215E" w:rsidRDefault="0041215E" w:rsidP="004121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215E">
        <w:rPr>
          <w:szCs w:val="24"/>
        </w:rPr>
        <w:t>персональные данные;</w:t>
      </w:r>
    </w:p>
    <w:p w:rsidR="0041215E" w:rsidRPr="0041215E" w:rsidRDefault="0041215E" w:rsidP="004121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215E">
        <w:rPr>
          <w:szCs w:val="24"/>
        </w:rPr>
        <w:t>эксплуатация средств криптографической защиты информации (СКЗИ);</w:t>
      </w:r>
    </w:p>
    <w:p w:rsidR="0041215E" w:rsidRPr="0041215E" w:rsidRDefault="0041215E" w:rsidP="004121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215E">
        <w:rPr>
          <w:szCs w:val="24"/>
        </w:rPr>
        <w:t>фишинг и другие актуальные угрозы ИБ для пользователей.</w:t>
      </w:r>
    </w:p>
    <w:p w:rsidR="0041215E" w:rsidRPr="0041215E" w:rsidRDefault="0041215E" w:rsidP="0041215E">
      <w:pPr>
        <w:spacing w:line="240" w:lineRule="auto"/>
        <w:rPr>
          <w:szCs w:val="24"/>
        </w:rPr>
      </w:pPr>
      <w:bookmarkStart w:id="9" w:name="_Hlk24023782"/>
      <w:r w:rsidRPr="0041215E">
        <w:rPr>
          <w:szCs w:val="24"/>
        </w:rPr>
        <w:t>Приложением должна обеспечиваться возможность создания инструктажей, оформленных во встроенном редакторе, в том числе содержащих</w:t>
      </w:r>
      <w:bookmarkEnd w:id="9"/>
      <w:r w:rsidRPr="0041215E">
        <w:rPr>
          <w:szCs w:val="24"/>
        </w:rPr>
        <w:t>:</w:t>
      </w:r>
    </w:p>
    <w:p w:rsidR="0041215E" w:rsidRPr="0041215E" w:rsidRDefault="0041215E" w:rsidP="004121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215E">
        <w:rPr>
          <w:szCs w:val="24"/>
        </w:rPr>
        <w:t>тексты;</w:t>
      </w:r>
    </w:p>
    <w:p w:rsidR="0041215E" w:rsidRPr="0041215E" w:rsidRDefault="0041215E" w:rsidP="004121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215E">
        <w:rPr>
          <w:szCs w:val="24"/>
        </w:rPr>
        <w:t>рисунки;</w:t>
      </w:r>
    </w:p>
    <w:p w:rsidR="0041215E" w:rsidRPr="0041215E" w:rsidRDefault="0041215E" w:rsidP="004121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215E">
        <w:rPr>
          <w:szCs w:val="24"/>
        </w:rPr>
        <w:t>видеоматериалы.</w:t>
      </w:r>
    </w:p>
    <w:p w:rsidR="0041215E" w:rsidRPr="0041215E" w:rsidRDefault="0041215E" w:rsidP="0041215E">
      <w:pPr>
        <w:spacing w:line="240" w:lineRule="auto"/>
        <w:rPr>
          <w:szCs w:val="24"/>
        </w:rPr>
      </w:pPr>
      <w:bookmarkStart w:id="10" w:name="_Hlk24023886"/>
      <w:r w:rsidRPr="0041215E">
        <w:rPr>
          <w:szCs w:val="24"/>
        </w:rPr>
        <w:t>Приложением должна обеспечиваться возможность создания тестов, содержащих следующую информацию:</w:t>
      </w:r>
    </w:p>
    <w:p w:rsidR="0041215E" w:rsidRPr="0041215E" w:rsidRDefault="0041215E" w:rsidP="004121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215E">
        <w:rPr>
          <w:szCs w:val="24"/>
        </w:rPr>
        <w:t>название теста;</w:t>
      </w:r>
    </w:p>
    <w:p w:rsidR="0041215E" w:rsidRPr="0041215E" w:rsidRDefault="0041215E" w:rsidP="004121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215E">
        <w:rPr>
          <w:szCs w:val="24"/>
        </w:rPr>
        <w:t>тема;</w:t>
      </w:r>
    </w:p>
    <w:p w:rsidR="0041215E" w:rsidRPr="0041215E" w:rsidRDefault="0041215E" w:rsidP="004121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215E">
        <w:rPr>
          <w:szCs w:val="24"/>
        </w:rPr>
        <w:t>общее количество вопросов;</w:t>
      </w:r>
    </w:p>
    <w:p w:rsidR="0041215E" w:rsidRPr="0041215E" w:rsidRDefault="0041215E" w:rsidP="004121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215E">
        <w:rPr>
          <w:szCs w:val="24"/>
        </w:rPr>
        <w:t>количество задаваемых вопросов;</w:t>
      </w:r>
    </w:p>
    <w:p w:rsidR="0041215E" w:rsidRPr="0041215E" w:rsidRDefault="0041215E" w:rsidP="004121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215E">
        <w:rPr>
          <w:szCs w:val="24"/>
        </w:rPr>
        <w:t>процент правильных ответов для успешного прохождения;</w:t>
      </w:r>
    </w:p>
    <w:p w:rsidR="0041215E" w:rsidRPr="0041215E" w:rsidRDefault="0041215E" w:rsidP="004121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215E">
        <w:rPr>
          <w:szCs w:val="24"/>
        </w:rPr>
        <w:t>пояснение к тесту, отображаемое работнику;</w:t>
      </w:r>
    </w:p>
    <w:p w:rsidR="0041215E" w:rsidRPr="0041215E" w:rsidRDefault="0041215E" w:rsidP="004121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215E">
        <w:rPr>
          <w:szCs w:val="24"/>
        </w:rPr>
        <w:t>вопросы теста;</w:t>
      </w:r>
    </w:p>
    <w:p w:rsidR="0041215E" w:rsidRPr="0041215E" w:rsidRDefault="0041215E" w:rsidP="0041215E">
      <w:pPr>
        <w:spacing w:line="240" w:lineRule="auto"/>
        <w:rPr>
          <w:szCs w:val="24"/>
        </w:rPr>
      </w:pPr>
      <w:r w:rsidRPr="0041215E">
        <w:rPr>
          <w:szCs w:val="24"/>
        </w:rPr>
        <w:t>варианты ответов на вопросы теста.</w:t>
      </w:r>
      <w:bookmarkEnd w:id="10"/>
    </w:p>
    <w:p w:rsidR="0041215E" w:rsidRPr="00AE525F" w:rsidRDefault="0041215E" w:rsidP="00957F1A">
      <w:pPr>
        <w:spacing w:line="240" w:lineRule="auto"/>
        <w:rPr>
          <w:szCs w:val="24"/>
        </w:rPr>
      </w:pPr>
    </w:p>
    <w:p w:rsidR="00957F1A" w:rsidRPr="00AE525F" w:rsidRDefault="00957F1A" w:rsidP="00957F1A">
      <w:pPr>
        <w:pStyle w:val="20"/>
        <w:ind w:left="284"/>
      </w:pPr>
      <w:r w:rsidRPr="00AE525F">
        <w:t>Требования к анализу показателей эффективности информационной безопасности</w:t>
      </w:r>
    </w:p>
    <w:p w:rsidR="00957F1A" w:rsidRPr="00414F0D" w:rsidRDefault="00957F1A" w:rsidP="00957F1A">
      <w:pPr>
        <w:spacing w:line="240" w:lineRule="auto"/>
        <w:rPr>
          <w:szCs w:val="24"/>
        </w:rPr>
      </w:pPr>
      <w:r w:rsidRPr="00414F0D">
        <w:rPr>
          <w:szCs w:val="24"/>
        </w:rPr>
        <w:t>Приложением должна быть обеспечена возможность представления информации о состоянии информационной безопасности в организации, а также об эффективности использования приложения.</w:t>
      </w:r>
    </w:p>
    <w:p w:rsidR="00957F1A" w:rsidRPr="00414F0D" w:rsidRDefault="00957F1A" w:rsidP="00957F1A">
      <w:pPr>
        <w:spacing w:line="240" w:lineRule="auto"/>
        <w:rPr>
          <w:szCs w:val="24"/>
        </w:rPr>
      </w:pPr>
      <w:r w:rsidRPr="00414F0D">
        <w:rPr>
          <w:szCs w:val="24"/>
        </w:rPr>
        <w:t>В качестве критериев эффективности использования приложения должны выступать:</w:t>
      </w:r>
    </w:p>
    <w:p w:rsidR="00957F1A" w:rsidRPr="00414F0D" w:rsidRDefault="00957F1A" w:rsidP="00111A9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4F0D">
        <w:rPr>
          <w:szCs w:val="24"/>
        </w:rPr>
        <w:t>сводный показатель эффективности работы;</w:t>
      </w:r>
    </w:p>
    <w:p w:rsidR="00957F1A" w:rsidRPr="00414F0D" w:rsidRDefault="00957F1A" w:rsidP="00111A9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4F0D">
        <w:rPr>
          <w:szCs w:val="24"/>
        </w:rPr>
        <w:t>дата последнего входа пользователей в приложение;</w:t>
      </w:r>
    </w:p>
    <w:p w:rsidR="00957F1A" w:rsidRPr="00414F0D" w:rsidRDefault="00957F1A" w:rsidP="00111A9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4F0D">
        <w:rPr>
          <w:szCs w:val="24"/>
        </w:rPr>
        <w:t>дата последнего изменения параметров документов.</w:t>
      </w:r>
    </w:p>
    <w:p w:rsidR="00957F1A" w:rsidRPr="00414F0D" w:rsidRDefault="00957F1A" w:rsidP="00957F1A">
      <w:pPr>
        <w:spacing w:line="240" w:lineRule="auto"/>
        <w:rPr>
          <w:szCs w:val="24"/>
        </w:rPr>
      </w:pPr>
      <w:r w:rsidRPr="00414F0D">
        <w:rPr>
          <w:szCs w:val="24"/>
        </w:rPr>
        <w:t xml:space="preserve">Приложением должна быть обеспечена возможность представления информации о степени соответствия организации информационной безопасности требованиям законодательства РФ в интерфейсе приложения с учетом критериев оценки. </w:t>
      </w:r>
    </w:p>
    <w:p w:rsidR="00957F1A" w:rsidRPr="00414F0D" w:rsidRDefault="00957F1A" w:rsidP="00957F1A">
      <w:pPr>
        <w:spacing w:line="240" w:lineRule="auto"/>
        <w:rPr>
          <w:szCs w:val="24"/>
        </w:rPr>
      </w:pPr>
      <w:r w:rsidRPr="00414F0D">
        <w:rPr>
          <w:szCs w:val="24"/>
        </w:rPr>
        <w:t>В качестве критериев оценки степени соответствия организации информационной безопасности требованиям законодательства РФ должны выступать:</w:t>
      </w:r>
    </w:p>
    <w:p w:rsidR="00957F1A" w:rsidRPr="00414F0D" w:rsidRDefault="00957F1A" w:rsidP="00111A9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4F0D">
        <w:rPr>
          <w:szCs w:val="24"/>
        </w:rPr>
        <w:t>степень готовности документов;</w:t>
      </w:r>
    </w:p>
    <w:p w:rsidR="00957F1A" w:rsidRPr="00414F0D" w:rsidRDefault="00957F1A" w:rsidP="00111A9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4F0D">
        <w:rPr>
          <w:szCs w:val="24"/>
        </w:rPr>
        <w:t>степень актуальности документов (готовность документов с учетом срока их актуальности);</w:t>
      </w:r>
    </w:p>
    <w:p w:rsidR="00957F1A" w:rsidRPr="00414F0D" w:rsidRDefault="00957F1A" w:rsidP="00111A9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4F0D">
        <w:rPr>
          <w:szCs w:val="24"/>
        </w:rPr>
        <w:t>степень выполнения мероприятий по информационной безопасности в организации.</w:t>
      </w:r>
    </w:p>
    <w:p w:rsidR="00957F1A" w:rsidRPr="00414F0D" w:rsidRDefault="00957F1A" w:rsidP="00957F1A">
      <w:pPr>
        <w:spacing w:line="240" w:lineRule="auto"/>
        <w:rPr>
          <w:szCs w:val="24"/>
        </w:rPr>
      </w:pPr>
      <w:r w:rsidRPr="00414F0D">
        <w:rPr>
          <w:szCs w:val="24"/>
        </w:rPr>
        <w:t>Приложение должно обеспечить отображение состояния каждого критерия с помощью цветовой индикации, а также текстовой и/или табличной информации.</w:t>
      </w:r>
    </w:p>
    <w:p w:rsidR="00957F1A" w:rsidRPr="00414F0D" w:rsidRDefault="00957F1A" w:rsidP="00957F1A">
      <w:pPr>
        <w:spacing w:line="240" w:lineRule="auto"/>
        <w:rPr>
          <w:szCs w:val="24"/>
        </w:rPr>
      </w:pPr>
      <w:r w:rsidRPr="00414F0D">
        <w:rPr>
          <w:szCs w:val="24"/>
        </w:rPr>
        <w:t>Приложение должно обеспечить отображение подробного отчета, содержащего информацию о готовности каждого отдельного документа или выполнении каждого назначенного мероприятия.</w:t>
      </w:r>
    </w:p>
    <w:p w:rsidR="00957F1A" w:rsidRPr="00AE525F" w:rsidRDefault="00957F1A" w:rsidP="00957F1A">
      <w:pPr>
        <w:pStyle w:val="20"/>
        <w:ind w:left="284"/>
      </w:pPr>
      <w:r w:rsidRPr="00AE525F">
        <w:lastRenderedPageBreak/>
        <w:t xml:space="preserve"> Требования к календарю событий</w:t>
      </w:r>
    </w:p>
    <w:p w:rsidR="00957F1A" w:rsidRPr="00414F0D" w:rsidRDefault="00957F1A" w:rsidP="00957F1A">
      <w:pPr>
        <w:spacing w:line="240" w:lineRule="auto"/>
        <w:rPr>
          <w:szCs w:val="24"/>
        </w:rPr>
      </w:pPr>
      <w:r w:rsidRPr="00414F0D">
        <w:rPr>
          <w:szCs w:val="24"/>
        </w:rPr>
        <w:t>Приложением должны обеспечиваться следующие возможности календаря событий, связанных с информационной безопасностью:</w:t>
      </w:r>
    </w:p>
    <w:p w:rsidR="00957F1A" w:rsidRPr="00414F0D" w:rsidRDefault="00957F1A" w:rsidP="00111A9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4F0D">
        <w:rPr>
          <w:szCs w:val="24"/>
        </w:rPr>
        <w:t>просмотр календаря за день, неделю, месяц;</w:t>
      </w:r>
    </w:p>
    <w:p w:rsidR="00957F1A" w:rsidRPr="00414F0D" w:rsidRDefault="00957F1A" w:rsidP="00111A9A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14F0D">
        <w:rPr>
          <w:szCs w:val="24"/>
        </w:rPr>
        <w:t>добавление новых событий с указанием наименования, даты начала, даты окончания и даты уведомления.</w:t>
      </w:r>
    </w:p>
    <w:p w:rsidR="00957F1A" w:rsidRPr="00AE525F" w:rsidRDefault="00957F1A" w:rsidP="00957F1A">
      <w:pPr>
        <w:pStyle w:val="20"/>
        <w:ind w:left="284"/>
      </w:pPr>
      <w:r w:rsidRPr="00AE525F">
        <w:t xml:space="preserve"> Требования к</w:t>
      </w:r>
      <w:r w:rsidR="008E5554">
        <w:t xml:space="preserve"> возможности</w:t>
      </w:r>
      <w:r w:rsidRPr="00AE525F">
        <w:t xml:space="preserve"> управлени</w:t>
      </w:r>
      <w:r w:rsidR="008E5554">
        <w:t>я</w:t>
      </w:r>
      <w:r w:rsidRPr="00AE525F">
        <w:t xml:space="preserve"> инцидентами информационной безопасности</w:t>
      </w:r>
    </w:p>
    <w:p w:rsidR="00F42F99" w:rsidRPr="00F42F99" w:rsidRDefault="00F42F99" w:rsidP="00F42F99">
      <w:pPr>
        <w:spacing w:line="240" w:lineRule="auto"/>
        <w:rPr>
          <w:szCs w:val="24"/>
        </w:rPr>
      </w:pPr>
      <w:r w:rsidRPr="00F42F99">
        <w:rPr>
          <w:szCs w:val="24"/>
        </w:rPr>
        <w:t>Приложением должны обеспечиваться следующие возможности по управлению инцидентами информационной безопасности:</w:t>
      </w:r>
    </w:p>
    <w:p w:rsidR="00957F1A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 xml:space="preserve">регистрация инцидента пользователем приложения </w:t>
      </w:r>
      <w:bookmarkStart w:id="11" w:name="_Hlk24025354"/>
      <w:r w:rsidRPr="00F42F99">
        <w:rPr>
          <w:szCs w:val="24"/>
        </w:rPr>
        <w:t>с составлением описания инцидента</w:t>
      </w:r>
      <w:bookmarkEnd w:id="11"/>
      <w:r w:rsidRPr="00F42F99">
        <w:rPr>
          <w:szCs w:val="24"/>
        </w:rPr>
        <w:t>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возможность прикладывать файлы, содержащие свидетельства инцидента, размером не более 25 Мегабайт;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организация реагирования на инциденты с помощью назначения задач сотрудникам и группам сотрудников;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установление связи с активами информационной безопасности;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указание внешних источников инцидентов при их наличии;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указание заключения по инциденту;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просмотр журнала инцидента;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просмотр текущей информации по инциденту;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скачивание паспорта инцидента;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просмотр сводной информации по инцидентам.</w:t>
      </w:r>
    </w:p>
    <w:p w:rsidR="00F42F99" w:rsidRPr="00F42F99" w:rsidRDefault="00F42F99" w:rsidP="00F42F99">
      <w:pPr>
        <w:spacing w:line="240" w:lineRule="auto"/>
        <w:rPr>
          <w:szCs w:val="24"/>
        </w:rPr>
      </w:pPr>
      <w:r w:rsidRPr="00F42F99">
        <w:rPr>
          <w:szCs w:val="24"/>
        </w:rPr>
        <w:t>Информация об инцидентах информационной безопасности должна включать:</w:t>
      </w:r>
    </w:p>
    <w:p w:rsidR="00F42F99" w:rsidRPr="00F42F99" w:rsidRDefault="00F42F99" w:rsidP="00F42F9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720" w:firstLine="0"/>
        <w:rPr>
          <w:szCs w:val="24"/>
        </w:rPr>
      </w:pPr>
      <w:r w:rsidRPr="00F42F99">
        <w:rPr>
          <w:szCs w:val="24"/>
        </w:rPr>
        <w:t>описание инцидента со следующими данными: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номер инцидента (идентификатор);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заголовок инцидента;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теги инцидента;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тип инцидента</w:t>
      </w:r>
      <w:r w:rsidRPr="00F42F99">
        <w:rPr>
          <w:szCs w:val="24"/>
          <w:lang w:val="en-US"/>
        </w:rPr>
        <w:t>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организация, в которой произошел инцидент;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описание;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дата, когда произошел инцидент;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плановая дата реагирования на инцидент;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группа информирования;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информация об основном ответственном лице или группе исполнителей;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уровень критичности инцидента;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уровень конфиденциальности;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источник;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ранее принятые меры оперативного реагирования на инцидент;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описание иных объектов;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меры по недопущению подобных инцидентов;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отчет о выполнении мер</w:t>
      </w:r>
      <w:r w:rsidRPr="00F42F99">
        <w:rPr>
          <w:szCs w:val="24"/>
          <w:lang w:val="en-US"/>
        </w:rPr>
        <w:t>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свидетельства инцидента в виде файлов вложений;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задачи сотрудникам или группам сотрудников, связанные с реагированием на инциденты с возможностью их поиска по теме и исполнителю;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bookmarkStart w:id="12" w:name="_Hlk24030226"/>
      <w:r w:rsidRPr="00F42F99">
        <w:rPr>
          <w:szCs w:val="24"/>
        </w:rPr>
        <w:t>связи с активами информационной безопасности, включающими</w:t>
      </w:r>
      <w:bookmarkEnd w:id="12"/>
      <w:r w:rsidRPr="00F42F99">
        <w:rPr>
          <w:szCs w:val="24"/>
        </w:rPr>
        <w:t>: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технические средства;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группы ТС;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информационные системы;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СЗИ;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работники;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lastRenderedPageBreak/>
        <w:t>связь с другими инцидентами;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внешние источники инцидента со следующими данными: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IP;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URL;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описание;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заключение по инциденту со следующими данными: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статус (отклонен, ложное срабатывание, подтвержден);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ущерб от подтвержденного инцидента;</w:t>
      </w:r>
    </w:p>
    <w:p w:rsidR="00F42F99" w:rsidRPr="00F42F99" w:rsidRDefault="00F42F99" w:rsidP="00F42F99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F42F99">
        <w:rPr>
          <w:szCs w:val="24"/>
        </w:rPr>
        <w:t>события в журнале инцидента, связанные с его изменениями.</w:t>
      </w:r>
    </w:p>
    <w:p w:rsidR="00F42F99" w:rsidRPr="00F42F99" w:rsidRDefault="00F42F99" w:rsidP="00F42F9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 w:firstLine="0"/>
        <w:rPr>
          <w:szCs w:val="24"/>
        </w:rPr>
      </w:pPr>
    </w:p>
    <w:p w:rsidR="00391E5E" w:rsidRDefault="00391E5E" w:rsidP="00391E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</w:p>
    <w:p w:rsidR="00391E5E" w:rsidRPr="008551DE" w:rsidRDefault="00391E5E" w:rsidP="00391E5E">
      <w:pPr>
        <w:pStyle w:val="20"/>
        <w:ind w:left="284"/>
      </w:pPr>
      <w:r w:rsidRPr="008551DE">
        <w:t xml:space="preserve">Требования к учету и </w:t>
      </w:r>
      <w:r w:rsidR="001B39EE">
        <w:t>актуализации</w:t>
      </w:r>
      <w:r w:rsidRPr="008551DE">
        <w:t xml:space="preserve"> объектов критической информационной инфраструктуры</w:t>
      </w:r>
    </w:p>
    <w:p w:rsidR="00391E5E" w:rsidRPr="008551DE" w:rsidRDefault="00391E5E" w:rsidP="00FB7676">
      <w:pPr>
        <w:pStyle w:val="31"/>
        <w:numPr>
          <w:ilvl w:val="2"/>
          <w:numId w:val="41"/>
        </w:numPr>
        <w:spacing w:after="120" w:line="240" w:lineRule="auto"/>
        <w:rPr>
          <w:szCs w:val="24"/>
        </w:rPr>
      </w:pPr>
      <w:r w:rsidRPr="008551DE">
        <w:rPr>
          <w:szCs w:val="24"/>
        </w:rPr>
        <w:t>Общие сведения</w:t>
      </w:r>
    </w:p>
    <w:p w:rsidR="00391E5E" w:rsidRPr="008551DE" w:rsidRDefault="00391E5E" w:rsidP="00391E5E">
      <w:pPr>
        <w:spacing w:line="240" w:lineRule="auto"/>
        <w:rPr>
          <w:szCs w:val="24"/>
        </w:rPr>
      </w:pPr>
      <w:r w:rsidRPr="008551DE">
        <w:rPr>
          <w:szCs w:val="24"/>
        </w:rPr>
        <w:t>Приложением должен быть обеспечен учет и сопровождение объектов критической информационной инфраструктуры в соответствии с требованиями Федерального закона «О безопасности критической информационной инфраструктуры Российской Федерации» от 26.07.2017 N 187-ФЗ и определен Постановлением Правительства РФ от 08.02.2018 N 127 «Об утверждении Правил категорирования объектов критической информационной инфраструктуры Российской Федерации, а также перечня показателей критериев значимости объектов критической информационной инфраструктуры Российской Федерации и их значений».</w:t>
      </w:r>
    </w:p>
    <w:p w:rsidR="00391E5E" w:rsidRPr="008551DE" w:rsidRDefault="00391E5E" w:rsidP="00391E5E">
      <w:pPr>
        <w:spacing w:line="240" w:lineRule="auto"/>
        <w:rPr>
          <w:szCs w:val="24"/>
        </w:rPr>
      </w:pPr>
      <w:r w:rsidRPr="008551DE">
        <w:rPr>
          <w:szCs w:val="24"/>
        </w:rPr>
        <w:t>Целью учета и сопровождения объектов критической информационной инфраструктуры является категорирование и поддержание в актуальном состоянии сведений об объектах критической информационной инфраструктуры.</w:t>
      </w:r>
    </w:p>
    <w:p w:rsidR="00391E5E" w:rsidRPr="008551DE" w:rsidRDefault="00391E5E" w:rsidP="00391E5E">
      <w:pPr>
        <w:spacing w:line="240" w:lineRule="auto"/>
        <w:rPr>
          <w:szCs w:val="24"/>
        </w:rPr>
      </w:pPr>
      <w:r w:rsidRPr="008551DE">
        <w:rPr>
          <w:szCs w:val="24"/>
        </w:rPr>
        <w:t>Учет и сопровождение объектов критической информационной инфраструктуры должен охватывать следующие сущности:</w:t>
      </w:r>
    </w:p>
    <w:p w:rsidR="00391E5E" w:rsidRPr="008551DE" w:rsidRDefault="00391E5E" w:rsidP="00391E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8551DE">
        <w:rPr>
          <w:szCs w:val="24"/>
        </w:rPr>
        <w:t>управленческие, технологические, производственные, финансово-экономические и (или) иные процессы в рамках выполнения функций (полномочий) или осуществления   видов деятельности субъекта критической информационной инфраструктуры;</w:t>
      </w:r>
    </w:p>
    <w:p w:rsidR="00391E5E" w:rsidRPr="008551DE" w:rsidRDefault="00391E5E" w:rsidP="00391E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8551DE">
        <w:rPr>
          <w:szCs w:val="24"/>
        </w:rPr>
        <w:t>объекты критической информационной инфраструктуры;</w:t>
      </w:r>
    </w:p>
    <w:p w:rsidR="00391E5E" w:rsidRPr="008551DE" w:rsidRDefault="00391E5E" w:rsidP="00391E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8551DE">
        <w:rPr>
          <w:szCs w:val="24"/>
        </w:rPr>
        <w:t>сети связи, используемые организацией;</w:t>
      </w:r>
    </w:p>
    <w:p w:rsidR="00391E5E" w:rsidRPr="008551DE" w:rsidRDefault="00391E5E" w:rsidP="00FB7676">
      <w:pPr>
        <w:pStyle w:val="31"/>
        <w:numPr>
          <w:ilvl w:val="2"/>
          <w:numId w:val="41"/>
        </w:numPr>
        <w:spacing w:after="120" w:line="240" w:lineRule="auto"/>
        <w:rPr>
          <w:szCs w:val="24"/>
        </w:rPr>
      </w:pPr>
      <w:r w:rsidRPr="008551DE">
        <w:rPr>
          <w:szCs w:val="24"/>
        </w:rPr>
        <w:t xml:space="preserve">Требования к учету и </w:t>
      </w:r>
      <w:r w:rsidR="00E83524">
        <w:rPr>
          <w:szCs w:val="24"/>
        </w:rPr>
        <w:t>актуализации</w:t>
      </w:r>
      <w:r w:rsidRPr="008551DE">
        <w:rPr>
          <w:szCs w:val="24"/>
        </w:rPr>
        <w:t xml:space="preserve"> процессов</w:t>
      </w:r>
      <w:r w:rsidR="001E37F2">
        <w:rPr>
          <w:szCs w:val="24"/>
        </w:rPr>
        <w:t xml:space="preserve"> КИИ</w:t>
      </w:r>
    </w:p>
    <w:p w:rsidR="00FB7624" w:rsidRPr="00FB7624" w:rsidRDefault="00FB7624" w:rsidP="00FB7624">
      <w:pPr>
        <w:spacing w:line="240" w:lineRule="auto"/>
        <w:rPr>
          <w:szCs w:val="24"/>
        </w:rPr>
      </w:pPr>
      <w:r w:rsidRPr="00FB7624">
        <w:rPr>
          <w:szCs w:val="24"/>
        </w:rPr>
        <w:t>Приложением должен быть обеспечен учет управленческих, технологических, производственных, финансово-экономических и (или) иных процессов в рамках выполнения функций (полномочий) или осуществления   видов деятельности субъекта критической информационной инфраструктуры.</w:t>
      </w:r>
    </w:p>
    <w:p w:rsidR="00FB7624" w:rsidRPr="00FB7624" w:rsidRDefault="00FB7624" w:rsidP="00FB7624">
      <w:pPr>
        <w:spacing w:line="240" w:lineRule="auto"/>
        <w:rPr>
          <w:szCs w:val="24"/>
        </w:rPr>
      </w:pPr>
      <w:r w:rsidRPr="00FB7624">
        <w:rPr>
          <w:szCs w:val="24"/>
        </w:rPr>
        <w:t>Приложением должна быть обеспечена возможность создания процессов КИИ с указанием наименований и выбора параметра, указывающего на принадлежность процесса к сфере критической информационной инфраструктуры.</w:t>
      </w:r>
    </w:p>
    <w:p w:rsidR="00FB7624" w:rsidRPr="00FB7624" w:rsidRDefault="00FB7624" w:rsidP="00FB7624">
      <w:pPr>
        <w:spacing w:line="240" w:lineRule="auto"/>
        <w:rPr>
          <w:szCs w:val="24"/>
        </w:rPr>
      </w:pPr>
      <w:bookmarkStart w:id="13" w:name="_Hlk93672253"/>
      <w:r w:rsidRPr="00FB7624">
        <w:rPr>
          <w:szCs w:val="24"/>
        </w:rPr>
        <w:t>Для каждого процесса КИИ, входящего в сферу КИИ, должна быть доступна оценка критичности, разделенная на пять логических блоков:</w:t>
      </w:r>
    </w:p>
    <w:p w:rsidR="00FB7624" w:rsidRPr="00FB7624" w:rsidRDefault="00FB7624" w:rsidP="00FB762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B7624">
        <w:rPr>
          <w:szCs w:val="24"/>
        </w:rPr>
        <w:t>социальная значимость;</w:t>
      </w:r>
    </w:p>
    <w:p w:rsidR="00FB7624" w:rsidRPr="00FB7624" w:rsidRDefault="00FB7624" w:rsidP="00FB762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B7624">
        <w:rPr>
          <w:szCs w:val="24"/>
        </w:rPr>
        <w:t>политическая значимость;</w:t>
      </w:r>
    </w:p>
    <w:p w:rsidR="00FB7624" w:rsidRPr="00FB7624" w:rsidRDefault="00FB7624" w:rsidP="00FB762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B7624">
        <w:rPr>
          <w:szCs w:val="24"/>
        </w:rPr>
        <w:t>экономическая значимость;</w:t>
      </w:r>
    </w:p>
    <w:p w:rsidR="00FB7624" w:rsidRPr="00FB7624" w:rsidRDefault="00FB7624" w:rsidP="00FB762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B7624">
        <w:rPr>
          <w:szCs w:val="24"/>
        </w:rPr>
        <w:t>экологическая значимость;</w:t>
      </w:r>
    </w:p>
    <w:p w:rsidR="00FB7624" w:rsidRPr="00FB7624" w:rsidRDefault="00FB7624" w:rsidP="00FB7624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FB7624">
        <w:rPr>
          <w:szCs w:val="24"/>
        </w:rPr>
        <w:t>значимость для обеспечения обороны страны, безопасности государства и правопорядка.</w:t>
      </w:r>
    </w:p>
    <w:bookmarkEnd w:id="13"/>
    <w:p w:rsidR="00391E5E" w:rsidRPr="00FB7624" w:rsidRDefault="00FB7624" w:rsidP="00FB7624">
      <w:pPr>
        <w:spacing w:line="240" w:lineRule="auto"/>
        <w:rPr>
          <w:szCs w:val="24"/>
        </w:rPr>
      </w:pPr>
      <w:r w:rsidRPr="00FB7624">
        <w:rPr>
          <w:szCs w:val="24"/>
        </w:rPr>
        <w:lastRenderedPageBreak/>
        <w:t>Приложением должно обеспечиваться автоматическое определение критического процесса в соответствии с проводимой оценкой критичности.</w:t>
      </w:r>
    </w:p>
    <w:p w:rsidR="00391E5E" w:rsidRPr="008551DE" w:rsidRDefault="00391E5E" w:rsidP="00FB7676">
      <w:pPr>
        <w:pStyle w:val="31"/>
        <w:numPr>
          <w:ilvl w:val="2"/>
          <w:numId w:val="41"/>
        </w:numPr>
        <w:spacing w:after="120" w:line="240" w:lineRule="auto"/>
        <w:rPr>
          <w:szCs w:val="24"/>
        </w:rPr>
      </w:pPr>
      <w:r w:rsidRPr="008551DE">
        <w:rPr>
          <w:szCs w:val="24"/>
        </w:rPr>
        <w:t>Требования учету информационных систем</w:t>
      </w:r>
      <w:r w:rsidR="004337A5">
        <w:rPr>
          <w:szCs w:val="24"/>
        </w:rPr>
        <w:t xml:space="preserve"> в КИИ</w:t>
      </w:r>
    </w:p>
    <w:p w:rsidR="004337A5" w:rsidRPr="004337A5" w:rsidRDefault="004337A5" w:rsidP="004337A5">
      <w:pPr>
        <w:spacing w:line="240" w:lineRule="auto"/>
        <w:rPr>
          <w:szCs w:val="24"/>
        </w:rPr>
      </w:pPr>
      <w:bookmarkStart w:id="14" w:name="_Hlk93672610"/>
      <w:r w:rsidRPr="004337A5">
        <w:rPr>
          <w:szCs w:val="24"/>
        </w:rPr>
        <w:t>Приложением должен быть обеспечен учет объектов критической информационной инфраструктуры (далее – информационная система), включающий возможность хранения и редактирования следующих данных: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337A5">
        <w:rPr>
          <w:szCs w:val="24"/>
        </w:rPr>
        <w:t>основные данные об информационной системе в разрезе следующих атрибутов: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наименование информационной системы;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тип системы</w:t>
      </w:r>
      <w:r w:rsidRPr="004337A5">
        <w:rPr>
          <w:szCs w:val="24"/>
          <w:lang w:val="en-US"/>
        </w:rPr>
        <w:t>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используемые технологии;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назначение информационной системы;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отметка об использовании стороннего центра обработки данных (ЦОД);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отметка о наличии сторонних организаций, эксплуатирующих объект КИИ;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337A5">
        <w:rPr>
          <w:szCs w:val="24"/>
        </w:rPr>
        <w:t>адреса и состав размещения объекта: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наименование и адрес организации / филиала;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используемые ОС;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используемое прикладное ПО;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отметка об осуществлении взаимодействия ИС с сетями электросвязи;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используемые сети связи;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технические средства;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337A5">
        <w:rPr>
          <w:szCs w:val="24"/>
        </w:rPr>
        <w:t>адрес и состав размещения ЦОД (при наличии):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адрес размещения ЦОД;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используемые ОС;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используемое прикладное ПО;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отметка об осуществлении взаимодействия ИС с сетями электросвязи;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используемые сети связи;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технические средства;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337A5">
        <w:rPr>
          <w:szCs w:val="24"/>
        </w:rPr>
        <w:t>сторонние организации в ОКИИ (при наличии):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сторонняя организация, эксплуатирующая объект КИИ;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тип технического средства;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337A5">
        <w:rPr>
          <w:szCs w:val="24"/>
        </w:rPr>
        <w:t>архитектура системы;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337A5">
        <w:rPr>
          <w:szCs w:val="24"/>
        </w:rPr>
        <w:t>нарушители и угрозы в КИИ: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отметка о наличии нарушителей, являющихся источником компьютерных атак на данную систему;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нарушители безопасности информации (при их наличии);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обоснование отсутствия нарушителя безопасности (при его отсутствии);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отметка о наличии актуальных угроз компьютерных атак на данную систему;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основные угрозы безопасности информации (при их наличии);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обоснование отсутствия актуальных угроз (при их отсутствии);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отметка о возможности возникновения компьютерных инцидентов в результате реализации угроз;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возможные типы компьютерных инцидентов (при их наличии);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обоснование отсутствия возможности компьютерных инцидентов (при их отсутствии);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337A5">
        <w:rPr>
          <w:szCs w:val="24"/>
        </w:rPr>
        <w:t>защитные меры: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принятые организационные меры или обоснование их отсутствия;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принятые меры защиты информации или обоснование их отсутствия;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отметка применяются ли СЗИ в ИС (на объекте КИИ);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lastRenderedPageBreak/>
        <w:t>используемые СЗИ</w:t>
      </w:r>
      <w:r w:rsidRPr="004337A5">
        <w:rPr>
          <w:szCs w:val="24"/>
          <w:lang w:val="en-US"/>
        </w:rPr>
        <w:t>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4337A5">
        <w:rPr>
          <w:szCs w:val="24"/>
        </w:rPr>
        <w:t>КИИ: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сфера деятельности;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планируемая дата завершения категорирования;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критические процессы, обеспечиваемые системой;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итоговая категория значимости</w:t>
      </w:r>
      <w:r w:rsidRPr="004337A5">
        <w:rPr>
          <w:szCs w:val="24"/>
          <w:lang w:val="en-US"/>
        </w:rPr>
        <w:t>;</w:t>
      </w:r>
    </w:p>
    <w:p w:rsidR="004337A5" w:rsidRPr="004337A5" w:rsidRDefault="004337A5" w:rsidP="004337A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418"/>
        <w:rPr>
          <w:szCs w:val="24"/>
        </w:rPr>
      </w:pPr>
      <w:r w:rsidRPr="004337A5">
        <w:rPr>
          <w:szCs w:val="24"/>
        </w:rPr>
        <w:t>обоснования значений показателей критериев значимости или их неприменимости;</w:t>
      </w:r>
    </w:p>
    <w:p w:rsidR="00391E5E" w:rsidRPr="004337A5" w:rsidRDefault="004337A5" w:rsidP="004337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szCs w:val="24"/>
        </w:rPr>
      </w:pPr>
      <w:r w:rsidRPr="004337A5">
        <w:rPr>
          <w:szCs w:val="24"/>
        </w:rPr>
        <w:t>значения показателей значимости объекта критической информационной инфраструктуры.</w:t>
      </w:r>
      <w:bookmarkEnd w:id="14"/>
    </w:p>
    <w:p w:rsidR="00391E5E" w:rsidRPr="008551DE" w:rsidRDefault="00391E5E" w:rsidP="00FB7676">
      <w:pPr>
        <w:pStyle w:val="31"/>
        <w:numPr>
          <w:ilvl w:val="2"/>
          <w:numId w:val="41"/>
        </w:numPr>
        <w:spacing w:after="120" w:line="240" w:lineRule="auto"/>
        <w:rPr>
          <w:szCs w:val="24"/>
        </w:rPr>
      </w:pPr>
      <w:r w:rsidRPr="008551DE">
        <w:rPr>
          <w:szCs w:val="24"/>
        </w:rPr>
        <w:t>Требования учету сетей связи организации</w:t>
      </w:r>
    </w:p>
    <w:p w:rsidR="00391E5E" w:rsidRPr="008551DE" w:rsidRDefault="00391E5E" w:rsidP="00391E5E">
      <w:pPr>
        <w:spacing w:line="240" w:lineRule="auto"/>
        <w:rPr>
          <w:szCs w:val="24"/>
        </w:rPr>
      </w:pPr>
      <w:r w:rsidRPr="008551DE">
        <w:rPr>
          <w:szCs w:val="24"/>
        </w:rPr>
        <w:t>Приложением должен быть обеспечен учет сетей связи, используемых при взаимодействии объектов критической информационной инфраструктуры, включающий возможность хранения и редактирования следующих данных:</w:t>
      </w:r>
    </w:p>
    <w:p w:rsidR="00391E5E" w:rsidRPr="008551DE" w:rsidRDefault="00391E5E" w:rsidP="00391E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8551DE">
        <w:rPr>
          <w:szCs w:val="24"/>
        </w:rPr>
        <w:t>наименование сети связи;</w:t>
      </w:r>
    </w:p>
    <w:p w:rsidR="00391E5E" w:rsidRPr="008551DE" w:rsidRDefault="00391E5E" w:rsidP="00391E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8551DE">
        <w:rPr>
          <w:szCs w:val="24"/>
        </w:rPr>
        <w:t>категория сети связи;</w:t>
      </w:r>
    </w:p>
    <w:p w:rsidR="00391E5E" w:rsidRPr="008551DE" w:rsidRDefault="00391E5E" w:rsidP="00391E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8551DE">
        <w:rPr>
          <w:szCs w:val="24"/>
        </w:rPr>
        <w:t>наименование оператора сети;</w:t>
      </w:r>
    </w:p>
    <w:p w:rsidR="00391E5E" w:rsidRPr="008551DE" w:rsidRDefault="00391E5E" w:rsidP="00391E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8551DE">
        <w:rPr>
          <w:szCs w:val="24"/>
        </w:rPr>
        <w:t>цель взаимодействия информационных систем с сетью;</w:t>
      </w:r>
    </w:p>
    <w:p w:rsidR="00391E5E" w:rsidRPr="008551DE" w:rsidRDefault="00391E5E" w:rsidP="00391E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8551DE">
        <w:rPr>
          <w:szCs w:val="24"/>
        </w:rPr>
        <w:t>тип взаимодействия;</w:t>
      </w:r>
    </w:p>
    <w:p w:rsidR="00391E5E" w:rsidRPr="008551DE" w:rsidRDefault="00391E5E" w:rsidP="00391E5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8551DE">
        <w:rPr>
          <w:szCs w:val="24"/>
        </w:rPr>
        <w:t>используемые технологии и протоколы.</w:t>
      </w:r>
    </w:p>
    <w:p w:rsidR="00391E5E" w:rsidRPr="0052156E" w:rsidRDefault="00391E5E" w:rsidP="00FB7676">
      <w:pPr>
        <w:pStyle w:val="31"/>
        <w:numPr>
          <w:ilvl w:val="2"/>
          <w:numId w:val="41"/>
        </w:numPr>
        <w:spacing w:after="120" w:line="240" w:lineRule="auto"/>
        <w:rPr>
          <w:szCs w:val="24"/>
        </w:rPr>
      </w:pPr>
      <w:r w:rsidRPr="0052156E">
        <w:rPr>
          <w:szCs w:val="24"/>
        </w:rPr>
        <w:t xml:space="preserve">Требования </w:t>
      </w:r>
      <w:r w:rsidR="0052156E" w:rsidRPr="0052156E">
        <w:rPr>
          <w:szCs w:val="24"/>
        </w:rPr>
        <w:t>к автоматизированному формированию электронных журналов и ведению электронных журналов</w:t>
      </w:r>
    </w:p>
    <w:p w:rsidR="0052156E" w:rsidRPr="0052156E" w:rsidRDefault="0052156E" w:rsidP="0052156E">
      <w:pPr>
        <w:spacing w:line="240" w:lineRule="auto"/>
        <w:rPr>
          <w:szCs w:val="24"/>
        </w:rPr>
      </w:pPr>
      <w:r w:rsidRPr="0052156E">
        <w:rPr>
          <w:szCs w:val="24"/>
        </w:rPr>
        <w:t xml:space="preserve">Приложение должно обеспечивать возможность автоматизированного </w:t>
      </w:r>
      <w:r w:rsidRPr="0052156E">
        <w:rPr>
          <w:color w:val="000000"/>
          <w:szCs w:val="24"/>
        </w:rPr>
        <w:t xml:space="preserve">формирования и </w:t>
      </w:r>
      <w:r w:rsidRPr="0052156E">
        <w:rPr>
          <w:szCs w:val="24"/>
        </w:rPr>
        <w:t>ведения следующих журналов:</w:t>
      </w:r>
    </w:p>
    <w:p w:rsidR="0052156E" w:rsidRPr="0052156E" w:rsidRDefault="0052156E" w:rsidP="0052156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52156E">
        <w:rPr>
          <w:szCs w:val="24"/>
        </w:rPr>
        <w:t>журнал учета СКЗИ;</w:t>
      </w:r>
    </w:p>
    <w:p w:rsidR="0052156E" w:rsidRPr="0052156E" w:rsidRDefault="0052156E" w:rsidP="0052156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52156E">
        <w:rPr>
          <w:szCs w:val="24"/>
        </w:rPr>
        <w:t>журнал учета носителей персональных данных;</w:t>
      </w:r>
    </w:p>
    <w:p w:rsidR="0052156E" w:rsidRPr="0052156E" w:rsidRDefault="0052156E" w:rsidP="0052156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52156E">
        <w:rPr>
          <w:szCs w:val="24"/>
        </w:rPr>
        <w:t>журнал ознакомления работников с положениями по ПДн;</w:t>
      </w:r>
    </w:p>
    <w:p w:rsidR="0052156E" w:rsidRPr="0052156E" w:rsidRDefault="0052156E" w:rsidP="0052156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52156E">
        <w:rPr>
          <w:szCs w:val="24"/>
        </w:rPr>
        <w:t>журнал учета носителей информации для объектов КИИ;</w:t>
      </w:r>
    </w:p>
    <w:p w:rsidR="0052156E" w:rsidRPr="0052156E" w:rsidRDefault="0052156E" w:rsidP="0052156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52156E">
        <w:rPr>
          <w:szCs w:val="24"/>
        </w:rPr>
        <w:t>журнал ознакомления работников с положениями о безопасности КИИ.</w:t>
      </w:r>
    </w:p>
    <w:p w:rsidR="0052156E" w:rsidRPr="0052156E" w:rsidRDefault="0052156E" w:rsidP="0052156E">
      <w:pPr>
        <w:spacing w:line="240" w:lineRule="auto"/>
        <w:rPr>
          <w:szCs w:val="24"/>
        </w:rPr>
      </w:pPr>
      <w:r w:rsidRPr="0052156E">
        <w:rPr>
          <w:szCs w:val="24"/>
        </w:rPr>
        <w:t>Приложением должны быть обеспечены следующие функции по работе с журналами, включающие в себя:</w:t>
      </w:r>
    </w:p>
    <w:p w:rsidR="0052156E" w:rsidRPr="0052156E" w:rsidRDefault="0052156E" w:rsidP="0052156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52156E">
        <w:rPr>
          <w:szCs w:val="24"/>
        </w:rPr>
        <w:t>установку даты начала и окончания ведения журнала;</w:t>
      </w:r>
    </w:p>
    <w:p w:rsidR="0052156E" w:rsidRPr="0052156E" w:rsidRDefault="0052156E" w:rsidP="0052156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52156E">
        <w:rPr>
          <w:szCs w:val="24"/>
        </w:rPr>
        <w:t>назначение работников, имеющих право работать с журналом;</w:t>
      </w:r>
    </w:p>
    <w:p w:rsidR="0052156E" w:rsidRPr="0052156E" w:rsidRDefault="0052156E" w:rsidP="0052156E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52156E">
        <w:rPr>
          <w:szCs w:val="24"/>
        </w:rPr>
        <w:t>сортировку и поиск по записям журнала;</w:t>
      </w:r>
    </w:p>
    <w:p w:rsidR="0052156E" w:rsidRPr="0052156E" w:rsidRDefault="0052156E" w:rsidP="0052156E">
      <w:pPr>
        <w:pStyle w:val="3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 w:val="24"/>
          <w:szCs w:val="24"/>
        </w:rPr>
      </w:pPr>
      <w:r w:rsidRPr="0052156E">
        <w:rPr>
          <w:sz w:val="24"/>
          <w:szCs w:val="24"/>
        </w:rPr>
        <w:t>импорт данных из файла;</w:t>
      </w:r>
    </w:p>
    <w:p w:rsidR="0052156E" w:rsidRPr="0052156E" w:rsidRDefault="0052156E" w:rsidP="0052156E">
      <w:pPr>
        <w:pStyle w:val="3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 w:val="24"/>
          <w:szCs w:val="24"/>
        </w:rPr>
      </w:pPr>
      <w:r w:rsidRPr="0052156E">
        <w:rPr>
          <w:sz w:val="24"/>
          <w:szCs w:val="24"/>
        </w:rPr>
        <w:t>экспорт журнала или отдельных записей в файл;</w:t>
      </w:r>
    </w:p>
    <w:p w:rsidR="0052156E" w:rsidRPr="0052156E" w:rsidRDefault="0052156E" w:rsidP="005215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 w:firstLine="0"/>
        <w:rPr>
          <w:szCs w:val="24"/>
        </w:rPr>
      </w:pPr>
      <w:r w:rsidRPr="0052156E">
        <w:rPr>
          <w:szCs w:val="24"/>
        </w:rPr>
        <w:t>удаление импортированных записей из журнала.</w:t>
      </w:r>
    </w:p>
    <w:p w:rsidR="0052156E" w:rsidRPr="00DB2911" w:rsidRDefault="0052156E" w:rsidP="0052156E">
      <w:pPr>
        <w:spacing w:line="240" w:lineRule="auto"/>
        <w:rPr>
          <w:szCs w:val="24"/>
        </w:rPr>
      </w:pPr>
    </w:p>
    <w:p w:rsidR="00957F1A" w:rsidRPr="00AE525F" w:rsidRDefault="00957F1A" w:rsidP="00957F1A">
      <w:pPr>
        <w:pStyle w:val="20"/>
        <w:ind w:left="284"/>
      </w:pPr>
      <w:r w:rsidRPr="00AE525F">
        <w:t>Требования к организации процесса технической поддержки</w:t>
      </w:r>
    </w:p>
    <w:p w:rsidR="00957F1A" w:rsidRPr="00AE525F" w:rsidRDefault="00957F1A" w:rsidP="008551DE">
      <w:pPr>
        <w:pStyle w:val="31"/>
        <w:numPr>
          <w:ilvl w:val="2"/>
          <w:numId w:val="4"/>
        </w:numPr>
        <w:spacing w:after="120" w:line="240" w:lineRule="auto"/>
        <w:jc w:val="left"/>
      </w:pPr>
      <w:r w:rsidRPr="00AE525F">
        <w:t>Общие сведения</w:t>
      </w:r>
    </w:p>
    <w:p w:rsidR="002D0A0F" w:rsidRPr="002D0A0F" w:rsidRDefault="002D0A0F" w:rsidP="002D0A0F">
      <w:pPr>
        <w:spacing w:line="240" w:lineRule="auto"/>
        <w:rPr>
          <w:szCs w:val="24"/>
        </w:rPr>
      </w:pPr>
      <w:r w:rsidRPr="002D0A0F">
        <w:rPr>
          <w:szCs w:val="24"/>
        </w:rPr>
        <w:t>Техническая поддержка осуществляется в будние дни с 09:00 до 18:00 по Московскому времени и включает в себя консультирования пользователей по вопросам, связанным с функционалом работы сервиса, включающим:</w:t>
      </w:r>
    </w:p>
    <w:p w:rsidR="002D0A0F" w:rsidRPr="002D0A0F" w:rsidRDefault="002D0A0F" w:rsidP="002D0A0F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2D0A0F">
        <w:rPr>
          <w:szCs w:val="24"/>
        </w:rPr>
        <w:t>регистрация учетных записей пользователей;</w:t>
      </w:r>
    </w:p>
    <w:p w:rsidR="002D0A0F" w:rsidRPr="002D0A0F" w:rsidRDefault="002D0A0F" w:rsidP="002D0A0F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2D0A0F">
        <w:rPr>
          <w:szCs w:val="24"/>
        </w:rPr>
        <w:t>продление тарифа пользователей;</w:t>
      </w:r>
    </w:p>
    <w:p w:rsidR="002D0A0F" w:rsidRPr="002D0A0F" w:rsidRDefault="002D0A0F" w:rsidP="002D0A0F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2D0A0F">
        <w:rPr>
          <w:szCs w:val="24"/>
        </w:rPr>
        <w:t>консультирование по вопросам функционального использования приложения (очередность выполнения мероприятий, внесение корректных данных для формирования документации и т.п.);</w:t>
      </w:r>
    </w:p>
    <w:p w:rsidR="002D0A0F" w:rsidRPr="002D0A0F" w:rsidRDefault="002D0A0F" w:rsidP="002D0A0F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2D0A0F">
        <w:rPr>
          <w:szCs w:val="24"/>
        </w:rPr>
        <w:lastRenderedPageBreak/>
        <w:t>консультирование по порядку формирования и выгрузки документации;</w:t>
      </w:r>
    </w:p>
    <w:p w:rsidR="002D0A0F" w:rsidRPr="002D0A0F" w:rsidRDefault="002D0A0F" w:rsidP="002D0A0F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/>
        <w:rPr>
          <w:szCs w:val="24"/>
        </w:rPr>
      </w:pPr>
      <w:r w:rsidRPr="002D0A0F">
        <w:rPr>
          <w:szCs w:val="24"/>
        </w:rPr>
        <w:t>экспертные консультации в области документального обеспечения деятельности по информационной безопасности (не более 3 консультации в период действия лицензии).</w:t>
      </w:r>
    </w:p>
    <w:p w:rsidR="002D0A0F" w:rsidRPr="002D0A0F" w:rsidRDefault="002D0A0F" w:rsidP="002D0A0F">
      <w:pPr>
        <w:spacing w:line="240" w:lineRule="auto"/>
        <w:rPr>
          <w:szCs w:val="24"/>
        </w:rPr>
      </w:pPr>
      <w:r w:rsidRPr="002D0A0F">
        <w:rPr>
          <w:szCs w:val="24"/>
        </w:rPr>
        <w:t>Техническая поддержка должна оказываться по телефону горячей линии, электронной почте, а также с помощью встроенного функционала по приему обращений в приложении.</w:t>
      </w:r>
    </w:p>
    <w:p w:rsidR="002D0A0F" w:rsidRPr="002D0A0F" w:rsidRDefault="002D0A0F" w:rsidP="002D0A0F">
      <w:pPr>
        <w:spacing w:line="240" w:lineRule="auto"/>
        <w:rPr>
          <w:szCs w:val="24"/>
        </w:rPr>
      </w:pPr>
      <w:r w:rsidRPr="002D0A0F">
        <w:rPr>
          <w:szCs w:val="24"/>
        </w:rPr>
        <w:t xml:space="preserve">Функционал приложения должен позволять пользователям создавать обращения в техническую поддержку и отслеживать ход их исполнения. Должна быть возможность добавлять к обращению файлы в форматах: </w:t>
      </w:r>
      <w:r w:rsidRPr="002D0A0F">
        <w:rPr>
          <w:rFonts w:asciiTheme="minorHAnsi" w:hAnsiTheme="minorHAnsi" w:cs="Arial"/>
          <w:szCs w:val="24"/>
          <w:shd w:val="clear" w:color="auto" w:fill="FFFFFF"/>
        </w:rPr>
        <w:t>.</w:t>
      </w:r>
      <w:r w:rsidRPr="002D0A0F">
        <w:rPr>
          <w:szCs w:val="24"/>
          <w:shd w:val="clear" w:color="auto" w:fill="FFFFFF"/>
        </w:rPr>
        <w:t xml:space="preserve">doc, .docx, .xls, .xlsx, </w:t>
      </w:r>
      <w:r w:rsidRPr="002D0A0F">
        <w:rPr>
          <w:szCs w:val="24"/>
        </w:rPr>
        <w:t>.jpg, .jpeg, .png, .pdf.</w:t>
      </w:r>
    </w:p>
    <w:p w:rsidR="002D0A0F" w:rsidRPr="002D0A0F" w:rsidRDefault="002D0A0F" w:rsidP="002D0A0F">
      <w:pPr>
        <w:spacing w:line="240" w:lineRule="auto"/>
        <w:rPr>
          <w:szCs w:val="24"/>
        </w:rPr>
      </w:pPr>
      <w:r w:rsidRPr="002D0A0F">
        <w:rPr>
          <w:szCs w:val="24"/>
        </w:rPr>
        <w:t>Приложение должно позволять организовывать онлайн обмен сообщениями между специалистами Заказчика и Исполнителя по вопросам технической и консультационной поддержки при использовании приложения.</w:t>
      </w:r>
    </w:p>
    <w:p w:rsidR="002D0A0F" w:rsidRPr="002D0A0F" w:rsidRDefault="002D0A0F" w:rsidP="002D0A0F">
      <w:pPr>
        <w:spacing w:line="240" w:lineRule="auto"/>
        <w:rPr>
          <w:szCs w:val="24"/>
        </w:rPr>
      </w:pPr>
      <w:r w:rsidRPr="002D0A0F">
        <w:rPr>
          <w:szCs w:val="24"/>
        </w:rPr>
        <w:t>Приложение должно позволять проводить оценку исполнения заявки в техническую поддержку.</w:t>
      </w:r>
    </w:p>
    <w:p w:rsidR="002D0A0F" w:rsidRPr="002D0A0F" w:rsidRDefault="002D0A0F" w:rsidP="002D0A0F">
      <w:pPr>
        <w:spacing w:line="240" w:lineRule="auto"/>
        <w:rPr>
          <w:szCs w:val="24"/>
        </w:rPr>
      </w:pPr>
    </w:p>
    <w:p w:rsidR="002D0A0F" w:rsidRPr="002D0A0F" w:rsidRDefault="002D0A0F" w:rsidP="002D0A0F">
      <w:pPr>
        <w:spacing w:line="240" w:lineRule="auto"/>
        <w:rPr>
          <w:szCs w:val="24"/>
        </w:rPr>
      </w:pPr>
      <w:r w:rsidRPr="002D0A0F">
        <w:rPr>
          <w:szCs w:val="24"/>
        </w:rPr>
        <w:t>Приложение должно иметь руководство по работе с функционалом приложения в HTML-формате.</w:t>
      </w:r>
    </w:p>
    <w:p w:rsidR="00957F1A" w:rsidRPr="000146F0" w:rsidRDefault="00957F1A" w:rsidP="00542B3E">
      <w:pPr>
        <w:pStyle w:val="31"/>
        <w:numPr>
          <w:ilvl w:val="2"/>
          <w:numId w:val="4"/>
        </w:numPr>
        <w:spacing w:after="120" w:line="240" w:lineRule="auto"/>
      </w:pPr>
      <w:r w:rsidRPr="000146F0">
        <w:t>Технические характеристики приложения</w:t>
      </w:r>
    </w:p>
    <w:p w:rsidR="002D0A0F" w:rsidRPr="002D0A0F" w:rsidRDefault="002D0A0F" w:rsidP="002D0A0F">
      <w:pPr>
        <w:spacing w:line="240" w:lineRule="auto"/>
        <w:rPr>
          <w:bCs/>
          <w:color w:val="000000"/>
          <w:szCs w:val="24"/>
        </w:rPr>
      </w:pPr>
      <w:r w:rsidRPr="002D0A0F">
        <w:rPr>
          <w:szCs w:val="24"/>
        </w:rPr>
        <w:t xml:space="preserve">Приложение должно иметь клиент-серверную архитектуру, не требовать установки на АРМ и сервера Заказчика и функционировать в современном веб-браузере (GoogleChrome, </w:t>
      </w:r>
      <w:r w:rsidRPr="002D0A0F">
        <w:rPr>
          <w:szCs w:val="24"/>
          <w:lang w:val="en-US"/>
        </w:rPr>
        <w:t>Yandex</w:t>
      </w:r>
      <w:r w:rsidRPr="002D0A0F">
        <w:rPr>
          <w:szCs w:val="24"/>
        </w:rPr>
        <w:t xml:space="preserve">, MozillaFirefox 3.0 и выше). Приложениедолжно быть доступно Заказчику по предоставленному Исполнителем веб-адресу и функционировать </w:t>
      </w:r>
      <w:r w:rsidRPr="002D0A0F">
        <w:rPr>
          <w:bCs/>
          <w:color w:val="000000"/>
          <w:szCs w:val="24"/>
        </w:rPr>
        <w:t>не менее 24 часов, 7 дней в неделю. Время отклика приложения должно составлять не более 3 секунд, а время простоя в случае форс-мажорных обстоятельств не должно превышать 60 минут. При возникновении форс-мажорных обстоятельств Заказчик должен быть уведомлен о недоступности приложения по электронной почте или посредством информационного сообщения в приложении.</w:t>
      </w:r>
    </w:p>
    <w:p w:rsidR="002D0A0F" w:rsidRPr="002D0A0F" w:rsidRDefault="002D0A0F" w:rsidP="002D0A0F">
      <w:pPr>
        <w:spacing w:line="240" w:lineRule="auto"/>
        <w:rPr>
          <w:szCs w:val="24"/>
        </w:rPr>
      </w:pPr>
    </w:p>
    <w:p w:rsidR="002D0A0F" w:rsidRPr="002D0A0F" w:rsidRDefault="002D0A0F" w:rsidP="002D0A0F">
      <w:pPr>
        <w:spacing w:line="240" w:lineRule="auto"/>
        <w:rPr>
          <w:szCs w:val="24"/>
        </w:rPr>
      </w:pPr>
      <w:r w:rsidRPr="002D0A0F">
        <w:rPr>
          <w:szCs w:val="24"/>
        </w:rPr>
        <w:t>Гарантийная поддержка должна осуществляться Исполнителем в течение срока действия лицензии Приложения.</w:t>
      </w:r>
    </w:p>
    <w:p w:rsidR="002D0A0F" w:rsidRPr="002D0A0F" w:rsidRDefault="002D0A0F" w:rsidP="002D0A0F">
      <w:pPr>
        <w:spacing w:line="240" w:lineRule="auto"/>
        <w:rPr>
          <w:szCs w:val="24"/>
        </w:rPr>
        <w:sectPr w:rsidR="002D0A0F" w:rsidRPr="002D0A0F" w:rsidSect="00584D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133" w:gutter="0"/>
          <w:cols w:space="708"/>
          <w:docGrid w:linePitch="360"/>
        </w:sectPr>
      </w:pPr>
      <w:r w:rsidRPr="002D0A0F">
        <w:rPr>
          <w:szCs w:val="24"/>
        </w:rPr>
        <w:t>Гарантийная поддержка должна распространяться на все функциональные компоненты Приложения и обеспечивать исправление ошибок в Приложении и документации, влияющих на выполнение условий настоящего технического задания.</w:t>
      </w:r>
    </w:p>
    <w:p w:rsidR="005746EE" w:rsidRPr="00AE525F" w:rsidRDefault="005746EE" w:rsidP="005746EE">
      <w:pPr>
        <w:spacing w:line="240" w:lineRule="auto"/>
        <w:jc w:val="right"/>
        <w:rPr>
          <w:szCs w:val="24"/>
        </w:rPr>
      </w:pPr>
      <w:r w:rsidRPr="00F66D72">
        <w:rPr>
          <w:szCs w:val="24"/>
        </w:rPr>
        <w:lastRenderedPageBreak/>
        <w:t>Таблица 2. Состав и содержание поставляемого приложения</w:t>
      </w:r>
    </w:p>
    <w:tbl>
      <w:tblPr>
        <w:tblpPr w:leftFromText="181" w:rightFromText="181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1"/>
        <w:gridCol w:w="6800"/>
        <w:gridCol w:w="3594"/>
        <w:gridCol w:w="1296"/>
        <w:gridCol w:w="1115"/>
      </w:tblGrid>
      <w:tr w:rsidR="00F67697" w:rsidRPr="00E66436" w:rsidTr="00F67697">
        <w:trPr>
          <w:trHeight w:val="20"/>
        </w:trPr>
        <w:tc>
          <w:tcPr>
            <w:tcW w:w="1951" w:type="dxa"/>
            <w:shd w:val="clear" w:color="auto" w:fill="auto"/>
            <w:vAlign w:val="center"/>
            <w:hideMark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bookmarkStart w:id="15" w:name="_Hlk13584950"/>
            <w:r w:rsidRPr="00E66436">
              <w:rPr>
                <w:color w:val="000000"/>
                <w:sz w:val="20"/>
              </w:rPr>
              <w:t>Наименование</w:t>
            </w:r>
          </w:p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 xml:space="preserve"> товара</w:t>
            </w:r>
          </w:p>
        </w:tc>
        <w:tc>
          <w:tcPr>
            <w:tcW w:w="6696" w:type="dxa"/>
            <w:shd w:val="clear" w:color="auto" w:fill="auto"/>
            <w:vAlign w:val="center"/>
            <w:hideMark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Наименование показателя, технического, функционального параметра, характеристики и т.п.</w:t>
            </w:r>
          </w:p>
        </w:tc>
        <w:tc>
          <w:tcPr>
            <w:tcW w:w="3539" w:type="dxa"/>
            <w:shd w:val="clear" w:color="auto" w:fill="auto"/>
            <w:vAlign w:val="center"/>
            <w:hideMark/>
          </w:tcPr>
          <w:p w:rsidR="00F67697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 xml:space="preserve">Описание, </w:t>
            </w:r>
          </w:p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значение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Ед. изм.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Кол-во</w:t>
            </w: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 w:val="restart"/>
            <w:shd w:val="clear" w:color="auto" w:fill="auto"/>
          </w:tcPr>
          <w:p w:rsidR="00F67697" w:rsidRPr="00E66436" w:rsidRDefault="00F67697" w:rsidP="00E66436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Приложение по автоматизации процессов сопровождения и разработки документации, регламентирующей защиту информаци</w:t>
            </w:r>
            <w:r>
              <w:rPr>
                <w:color w:val="000000"/>
                <w:sz w:val="20"/>
              </w:rPr>
              <w:t>и.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Возможность самостоятельного сопровождения Заказчиком комплекта документации, регламентирующей защиту информации (корректировка разработанного комплекта документации при изменении условий обработки защищаемой информации или иных параметров, влияющих на содержание комплекта документации)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Шт.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1</w:t>
            </w: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Возможность самостоятельного формирования в приложении Заказчиком комплектов документации по шаблонам, с учетом заполнения необходимых динамических параметров в приложении для вновь вводимых объектов защиты информации (ИСПДн, ГИС, СКЗИ)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Отслеживание изменений в нормативно-методической документации ФСТЭК России, ФСБ России, действующей нормативно-правовой документации Российской Федерации в области защиты информации и автоматическое изменение содержания документации, регламентирующей защиту информации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Интеграция с пакетом офисных программ</w:t>
            </w:r>
            <w:r w:rsidRPr="00E66436">
              <w:rPr>
                <w:sz w:val="20"/>
              </w:rPr>
              <w:t xml:space="preserve"> О</w:t>
            </w:r>
            <w:r w:rsidRPr="00E66436">
              <w:rPr>
                <w:sz w:val="20"/>
                <w:lang w:val="en-US"/>
              </w:rPr>
              <w:t>ffice</w:t>
            </w:r>
            <w:r w:rsidRPr="00E66436">
              <w:rPr>
                <w:sz w:val="20"/>
              </w:rPr>
              <w:t xml:space="preserve">, </w:t>
            </w:r>
            <w:r w:rsidRPr="00E66436">
              <w:rPr>
                <w:sz w:val="20"/>
                <w:lang w:val="en-US"/>
              </w:rPr>
              <w:t>Excel</w:t>
            </w:r>
            <w:r w:rsidRPr="00E66436">
              <w:rPr>
                <w:sz w:val="20"/>
              </w:rPr>
              <w:t xml:space="preserve"> не ниже версии 2003, </w:t>
            </w:r>
            <w:r w:rsidRPr="00E66436">
              <w:rPr>
                <w:rStyle w:val="aff6"/>
                <w:color w:val="212529"/>
                <w:sz w:val="20"/>
              </w:rPr>
              <w:t>OpenOffice</w:t>
            </w:r>
            <w:r w:rsidRPr="00E66436">
              <w:rPr>
                <w:rStyle w:val="aff6"/>
                <w:color w:val="212529"/>
                <w:sz w:val="20"/>
                <w:shd w:val="clear" w:color="auto" w:fill="FFFFFF"/>
              </w:rPr>
              <w:t>, </w:t>
            </w:r>
            <w:r w:rsidRPr="00E66436">
              <w:rPr>
                <w:rStyle w:val="aff6"/>
                <w:color w:val="212529"/>
                <w:sz w:val="20"/>
              </w:rPr>
              <w:t>LibreOffice,</w:t>
            </w:r>
            <w:r w:rsidRPr="00E66436">
              <w:rPr>
                <w:color w:val="000000"/>
                <w:sz w:val="20"/>
              </w:rPr>
              <w:t xml:space="preserve"> в части загрузки массивов данных в приложение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Загрузка в приложение данных в допустимых форматах (.jpg, .jpeg, .bmp, .png, .tiff, .pdf), конвертация файлов в формат pdf, и их объединение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Функционал «Работа с документами»</w:t>
            </w:r>
          </w:p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Отображение статуса готовности документов, на основе заполнения его параметров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Отображение перечня данных, необходимого для подготовки документа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Отображение индикации заполненности параметров документа, необходимых для его готовности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Адаптация документов типа «Приказ», для печати на бланке Заказчика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 xml:space="preserve">Настройка документов типа «Приказ»: заполнение параметров «автор», «составитель» и «согласующие проект приказа лиц» 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Автоматический подбор падежей слов, вносимых сведениях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bookmarkStart w:id="16" w:name="_Hlk93669367"/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Выгрузка документов в</w:t>
            </w:r>
            <w:r w:rsidRPr="00E66436">
              <w:rPr>
                <w:sz w:val="20"/>
              </w:rPr>
              <w:t xml:space="preserve"> форматах: </w:t>
            </w:r>
            <w:r w:rsidRPr="00E66436">
              <w:rPr>
                <w:sz w:val="20"/>
                <w:lang w:val="en-US"/>
              </w:rPr>
              <w:t>docx</w:t>
            </w:r>
            <w:r w:rsidRPr="00E66436">
              <w:rPr>
                <w:sz w:val="20"/>
              </w:rPr>
              <w:t xml:space="preserve">, </w:t>
            </w:r>
            <w:r w:rsidRPr="00E66436">
              <w:rPr>
                <w:sz w:val="20"/>
                <w:lang w:val="en-US"/>
              </w:rPr>
              <w:t>pdf</w:t>
            </w:r>
            <w:r w:rsidRPr="00E66436">
              <w:rPr>
                <w:sz w:val="20"/>
              </w:rPr>
              <w:t xml:space="preserve">, </w:t>
            </w:r>
            <w:r w:rsidRPr="00E66436">
              <w:rPr>
                <w:sz w:val="20"/>
                <w:lang w:val="en-US"/>
              </w:rPr>
              <w:t>odt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Выгрузка пакета документов в заданном формате (</w:t>
            </w:r>
            <w:r w:rsidRPr="00E66436">
              <w:rPr>
                <w:sz w:val="20"/>
                <w:lang w:val="en-US"/>
              </w:rPr>
              <w:t>docx</w:t>
            </w:r>
            <w:r w:rsidRPr="00E66436">
              <w:rPr>
                <w:sz w:val="20"/>
              </w:rPr>
              <w:t xml:space="preserve">, </w:t>
            </w:r>
            <w:r w:rsidRPr="00E66436">
              <w:rPr>
                <w:sz w:val="20"/>
                <w:lang w:val="en-US"/>
              </w:rPr>
              <w:t>pdf</w:t>
            </w:r>
            <w:r w:rsidRPr="00E66436">
              <w:rPr>
                <w:sz w:val="20"/>
              </w:rPr>
              <w:t xml:space="preserve">, </w:t>
            </w:r>
            <w:r w:rsidRPr="00E66436">
              <w:rPr>
                <w:sz w:val="20"/>
                <w:lang w:val="en-US"/>
              </w:rPr>
              <w:t>odt</w:t>
            </w:r>
            <w:r w:rsidRPr="00E66436">
              <w:rPr>
                <w:sz w:val="20"/>
              </w:rPr>
              <w:t>) в одном архиве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bookmarkEnd w:id="16"/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Формирование комплекта нормативно-распорядительной документации по обработке и защите персональных данных и государственных информационных систем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Количество формируемых документов, штук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Не менее 16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 xml:space="preserve">Наличие справок, содержащих описание, порядок работы и необходимость </w:t>
            </w:r>
            <w:r w:rsidRPr="00E66436">
              <w:rPr>
                <w:color w:val="000000"/>
                <w:sz w:val="20"/>
              </w:rPr>
              <w:lastRenderedPageBreak/>
              <w:t>применения документов формируемые приложением по обработке и защите персональных данных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lastRenderedPageBreak/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Формирование комплекта нормативно-распорядительной документации для средств криптографической защиты информации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Количество формируемых документов, штук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66436">
              <w:rPr>
                <w:color w:val="000000"/>
                <w:sz w:val="20"/>
              </w:rPr>
              <w:t xml:space="preserve">Не менее </w:t>
            </w:r>
            <w:r w:rsidRPr="00E66436">
              <w:rPr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справок, содержащих описание, порядок работы и необходимость применения документов формируемые приложением для средств криптографической защиты информации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Возможность загрузки в базу данных файлов с иной организационно-распорядительной документацией Заказчика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 пакета организационно-распорядительной документации объектов критической информационной инфраструктуры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Количество формируемых документов, штук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менее 14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Наличие справок, содержащих описание, порядок работы и необходимость применения документов, формируемых приложением для объектов критической  информационной инфраструктуры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bookmarkStart w:id="17" w:name="_Hlk93672089"/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Функционал «Ответственность»</w:t>
            </w:r>
          </w:p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Возможность заполнения ответственных лиц в области ПДн: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Ответственные за ПДн;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Состав комиссии по установлению УЗ;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Состав комиссии по инцидентам ИБ;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Иные ответственные лица.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Возможность заполнения ответственных лиц в области СКЗИ: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Ответственные за СКЗИ;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Состав комиссии по уничтожению ключевых документов СКЗИ;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Ответственный ОКЗИ.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Возможность заполнения ответственных лиц по классификации ГИС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Возможность назначения ответственных лиц в области КИИ</w:t>
            </w:r>
            <w:r w:rsidRPr="007E0880">
              <w:rPr>
                <w:sz w:val="20"/>
              </w:rPr>
              <w:t>:</w:t>
            </w:r>
          </w:p>
          <w:p w:rsidR="00F67697" w:rsidRDefault="00F67697" w:rsidP="007E0880">
            <w:pPr>
              <w:pStyle w:val="af3"/>
              <w:numPr>
                <w:ilvl w:val="0"/>
                <w:numId w:val="30"/>
              </w:numPr>
              <w:spacing w:line="240" w:lineRule="auto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Отве</w:t>
            </w:r>
            <w:r>
              <w:rPr>
                <w:sz w:val="20"/>
              </w:rPr>
              <w:t>т</w:t>
            </w:r>
            <w:r>
              <w:rPr>
                <w:sz w:val="20"/>
                <w:lang w:val="en-US"/>
              </w:rPr>
              <w:t>ственныеза КИИ;</w:t>
            </w:r>
          </w:p>
          <w:p w:rsidR="00F67697" w:rsidRDefault="00F67697" w:rsidP="007E0880">
            <w:pPr>
              <w:pStyle w:val="af3"/>
              <w:numPr>
                <w:ilvl w:val="0"/>
                <w:numId w:val="30"/>
              </w:numPr>
              <w:spacing w:line="240" w:lineRule="auto"/>
              <w:jc w:val="left"/>
              <w:rPr>
                <w:sz w:val="20"/>
              </w:rPr>
            </w:pPr>
            <w:r w:rsidRPr="007E0880">
              <w:rPr>
                <w:sz w:val="20"/>
              </w:rPr>
              <w:t>Состав комиссии по категорированию объектов;</w:t>
            </w:r>
          </w:p>
          <w:p w:rsidR="00F67697" w:rsidRPr="007E0880" w:rsidRDefault="00F67697" w:rsidP="007E0880">
            <w:pPr>
              <w:pStyle w:val="af3"/>
              <w:numPr>
                <w:ilvl w:val="0"/>
                <w:numId w:val="30"/>
              </w:numPr>
              <w:spacing w:line="240" w:lineRule="auto"/>
              <w:jc w:val="left"/>
              <w:rPr>
                <w:sz w:val="20"/>
              </w:rPr>
            </w:pPr>
            <w:r w:rsidRPr="007E0880">
              <w:rPr>
                <w:sz w:val="20"/>
              </w:rPr>
              <w:t>Состав комиссии по инц</w:t>
            </w:r>
            <w:r>
              <w:rPr>
                <w:sz w:val="20"/>
              </w:rPr>
              <w:t>и</w:t>
            </w:r>
            <w:r w:rsidRPr="007E0880">
              <w:rPr>
                <w:sz w:val="20"/>
              </w:rPr>
              <w:t>д</w:t>
            </w:r>
            <w:r>
              <w:rPr>
                <w:sz w:val="20"/>
              </w:rPr>
              <w:t>ен</w:t>
            </w:r>
            <w:r w:rsidRPr="007E0880">
              <w:rPr>
                <w:sz w:val="20"/>
              </w:rPr>
              <w:t>там ИБ;</w:t>
            </w:r>
          </w:p>
          <w:p w:rsidR="00F67697" w:rsidRPr="007E0880" w:rsidRDefault="00F67697" w:rsidP="007E0880">
            <w:pPr>
              <w:pStyle w:val="af3"/>
              <w:numPr>
                <w:ilvl w:val="0"/>
                <w:numId w:val="30"/>
              </w:num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Состав комиссии по внутреннему контролю.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bookmarkStart w:id="18" w:name="_Hlk93670134"/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 xml:space="preserve">Возможность назначения иных лиц 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bookmarkEnd w:id="17"/>
      <w:bookmarkEnd w:id="18"/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Функционал «Инвентаризация»</w:t>
            </w:r>
          </w:p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Учет сведений о следующих активах информационной безопасности при разработке комплекта документов для средств криптографической защиты информации: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sz w:val="20"/>
              </w:rPr>
            </w:pPr>
            <w:r w:rsidRPr="00E66436">
              <w:rPr>
                <w:sz w:val="20"/>
              </w:rPr>
              <w:t>средства криптографической защиты информации;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sz w:val="20"/>
              </w:rPr>
            </w:pPr>
            <w:r w:rsidRPr="00E66436">
              <w:rPr>
                <w:sz w:val="20"/>
              </w:rPr>
              <w:t xml:space="preserve">сертификаты соответствия имеющихся средств криптографической </w:t>
            </w:r>
            <w:r w:rsidRPr="00E66436">
              <w:rPr>
                <w:sz w:val="20"/>
              </w:rPr>
              <w:lastRenderedPageBreak/>
              <w:t>защиты информации требованиям безопасности информации;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технические средства, на которых эксплуатируются средства криптографической защиты информации;</w:t>
            </w:r>
          </w:p>
          <w:p w:rsidR="00F67697" w:rsidRPr="00E66436" w:rsidRDefault="00F67697" w:rsidP="002D5987">
            <w:pPr>
              <w:pStyle w:val="af3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sz w:val="20"/>
              </w:rPr>
            </w:pPr>
            <w:r w:rsidRPr="00E66436">
              <w:rPr>
                <w:sz w:val="20"/>
              </w:rPr>
              <w:t>пользователи СКЗИ;</w:t>
            </w:r>
          </w:p>
          <w:p w:rsidR="00F67697" w:rsidRPr="00E66436" w:rsidRDefault="00F67697" w:rsidP="002D5987">
            <w:pPr>
              <w:pStyle w:val="af3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sz w:val="20"/>
              </w:rPr>
            </w:pPr>
            <w:r w:rsidRPr="00E66436">
              <w:rPr>
                <w:sz w:val="20"/>
              </w:rPr>
              <w:t>помещения СКЗИ;</w:t>
            </w:r>
          </w:p>
          <w:p w:rsidR="00F67697" w:rsidRPr="00E66436" w:rsidRDefault="00F67697" w:rsidP="002D5987">
            <w:pPr>
              <w:pStyle w:val="af3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критерии готовности к эксплуатации СКЗИ.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lastRenderedPageBreak/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Функционал «Обучение и тесты»</w:t>
            </w:r>
          </w:p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Проведение инструктажа пользователей работе со средствами криптографической защиты информации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Возможность проведения тестирования пользователей по результатам инструктажа о работе со средствами криптографической защиты информации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Проведение инструктажа и тестирования с использованием веб-браузера на личном автоматизированном рабочем месте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 xml:space="preserve">Формирование заключений о возможности эксплуатации средств криптографической защиты информации и заключений о допуске пользователей средств криптографической защиты информации по результатам инструктажа и проведения зачетов 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Del="00D51BFD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Просмотр истории инструктажей и тестировании по вопросам информационной безопасности пройденных сотрудником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Del="00D51BFD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Просмотр информации об обучении сотрудника по вопросам информационной безопасности и стаже в области информационной безопасности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Назначение сотрудникам онлайн-инструктажей из числа доступных в приложении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Тестирование сотрудника по результатам прохождения онлайн-инструктажа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Назначение сотрудникам отдельных тестов из числа доступных в приложении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У</w:t>
            </w:r>
            <w:r w:rsidRPr="00E66436">
              <w:rPr>
                <w:color w:val="000000"/>
                <w:sz w:val="20"/>
              </w:rPr>
              <w:t xml:space="preserve">ведомление сотрудников, </w:t>
            </w:r>
            <w:r w:rsidRPr="00E66436">
              <w:rPr>
                <w:sz w:val="20"/>
              </w:rPr>
              <w:t>контактные адреса которых указаны в справочнике, о необходимости прохождения онлайн</w:t>
            </w:r>
            <w:r w:rsidRPr="00E66436">
              <w:rPr>
                <w:color w:val="000000"/>
                <w:sz w:val="20"/>
              </w:rPr>
              <w:t>-инструктажа или теста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Генерация уникальных ссылок на онлайн-инструктажи или тесты для отдельных сотрудников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Протоколы проведенных онлайн-инструктажей и тестов сотрудников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Автоматическое определение результатов тестирования для тестов, снабженных критериями оценки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Ручное определение результатов тестирования автором теста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Онлайн инструктажи и тесты по следующим темам: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персональные данные;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эксплуатация средств криптографической защиты информации;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lastRenderedPageBreak/>
              <w:t>фишинг и другие актуальные угрозы ИБ для пользователей.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lastRenderedPageBreak/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Возможность создания инструктажей, оформленных во встроенным редактором, в том числе содержащих: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тексты;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рисунки;</w:t>
            </w:r>
          </w:p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видеоматериалы.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Возможность создания тестов, содержащих следующую информацию: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название теста;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тема;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общее количество вопросов;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количество задаваемых вопросов;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процент правильных ответов для успешного прохождения;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пояснение к тесту, отображаемое работнику;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вопросы теста;</w:t>
            </w:r>
          </w:p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варианты ответов на вопросы теста.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Функционал «Модель угроз»</w:t>
            </w:r>
          </w:p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Разработка моделей угроз и моделей нарушителя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перечня актуальных угроз безопасности, в том числе приведенных в банке данных угроз безопасности ФСТЭК России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Оценка исходной защищенности и степени выполнения защитных мер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Выгрузка модели угроз и модели нарушителя, для каждой информационной системы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Функционал «Инвентаризация»</w:t>
            </w:r>
          </w:p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Учет информационных систем персональных данных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Учет государственных информационных систем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Учет аттестатов соответствия информационных систем требованиям безопасности информации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Учет средств защиты информации с указанием реализуемых подсистем информационной безопасности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Учет знаков и сертификатов соответствия имеющихся средств защиты информации требованиям безопасности информации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Учет действующих лицензий на право использования средств защиты информации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Учет технических средств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Объединение технических средств в логические группы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Учет электронных носителей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Учет лиц, ответственных за эксплуатацию технических средств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Учет лиц, ответственных за информационную безопасность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 xml:space="preserve">Учет сведений об обучении и стаже в области информационной </w:t>
            </w:r>
            <w:r w:rsidRPr="00E66436">
              <w:rPr>
                <w:sz w:val="20"/>
              </w:rPr>
              <w:lastRenderedPageBreak/>
              <w:t>безопасности ответственных лиц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lastRenderedPageBreak/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Функционал «Сведения об организации»</w:t>
            </w:r>
          </w:p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  <w:highlight w:val="yellow"/>
              </w:rPr>
            </w:pPr>
            <w:r w:rsidRPr="00E66436">
              <w:rPr>
                <w:sz w:val="20"/>
              </w:rPr>
              <w:t>Управление информацией о сотрудниках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Импорт перечня сотрудников из файла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Экспорт перечня сотрудников из файла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Учет перечня сотрудников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Быстрый поиск сотрудников при назначении лиц, ответственных за мероприятия по информационной безопасности или при допуске сотрудников к защищаемой информации, хранилищам и помещениям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Возможность указания следующей информации о сотруднике: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фамилию, имя и отчество;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подразделение;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должность;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контактную информацию (адрес электронной почты).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Функционал «Работа с журналами»</w:t>
            </w:r>
          </w:p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color w:val="000000"/>
                <w:sz w:val="20"/>
              </w:rPr>
              <w:t xml:space="preserve">Автоматизированное </w:t>
            </w:r>
            <w:r w:rsidRPr="00E66436">
              <w:rPr>
                <w:sz w:val="20"/>
              </w:rPr>
              <w:t>ведение электронного журнала учета СКЗИ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color w:val="000000"/>
                <w:sz w:val="20"/>
              </w:rPr>
              <w:t xml:space="preserve">Автоматизированное </w:t>
            </w:r>
            <w:r w:rsidRPr="00E66436">
              <w:rPr>
                <w:sz w:val="20"/>
              </w:rPr>
              <w:t>ведение электронного журнала учета носителей персональных данных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Ведение электронного журнала ознакомления работников с положениями по ПДн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D938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D9389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Автоматизированное в</w:t>
            </w:r>
            <w:r w:rsidRPr="00E66436">
              <w:rPr>
                <w:color w:val="000000"/>
                <w:sz w:val="20"/>
              </w:rPr>
              <w:t xml:space="preserve">едение электронного журнала </w:t>
            </w:r>
            <w:r>
              <w:rPr>
                <w:color w:val="000000"/>
                <w:sz w:val="20"/>
              </w:rPr>
              <w:t>учета носителей информации для объектов КИИ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D938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D938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D9389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 xml:space="preserve">Ведение электронного журнала ознакомления работников с положениями </w:t>
            </w:r>
            <w:r>
              <w:rPr>
                <w:color w:val="000000"/>
                <w:sz w:val="20"/>
              </w:rPr>
              <w:t>о безопасности КИИ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3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Функционал «Мероприятия»</w:t>
            </w:r>
          </w:p>
          <w:p w:rsidR="00F67697" w:rsidRPr="00E66436" w:rsidRDefault="00F67697" w:rsidP="002D5987">
            <w:pPr>
              <w:spacing w:line="240" w:lineRule="auto"/>
              <w:ind w:firstLine="3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Автоматическая загрузка базы возможных мероприятий по информационной безопасности из предустановленного в приложении набора, включающего в себя: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мероприятия по общей информационной безопасности;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мероприятия по порядку обработки и защиты персональных данных;</w:t>
            </w:r>
          </w:p>
          <w:p w:rsidR="00F67697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мероприятия по порядку эксплуатации средств криптографической защиты информации;</w:t>
            </w:r>
          </w:p>
          <w:p w:rsidR="00F67697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мероприятия по порядку обработки и защиты государственных информационных систем</w:t>
            </w:r>
            <w:r w:rsidRPr="00BB286E">
              <w:rPr>
                <w:sz w:val="20"/>
              </w:rPr>
              <w:t>;</w:t>
            </w:r>
          </w:p>
          <w:p w:rsidR="00F67697" w:rsidRPr="00880445" w:rsidRDefault="00F67697" w:rsidP="00BB286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880445">
              <w:rPr>
                <w:color w:val="000000"/>
                <w:sz w:val="20"/>
              </w:rPr>
              <w:t>мероприятия по организации обеспечения безопасности объектов КИИ.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Информация о мероприятиях по информационной безопасности, включающая в себя: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наименование мероприятия;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lastRenderedPageBreak/>
              <w:t>описание мероприятия;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плановый срок выполнения мероприятия;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информация об обязательности мероприятия (рекомендуемые мероприятия);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пояснение по выполнению мероприятия;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тема мероприятия;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группы мероприятия;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информацию о лице (список организаций), ответственном за выполнение мероприятия;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отметку о выполнении мероприятия;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статус;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отчет о выполнении мероприятия;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свидетельства выполнения мероприятия – прикрепленные файлы.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lastRenderedPageBreak/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Поддержка фильтрации по следующим полям «группы мероприятия», «тема мероприятия», «эталонность мероприятия», «состояние мероприятия» и «вес мероприятия» в списке мероприятий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Функционал «Задачи»</w:t>
            </w:r>
          </w:p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Назначение задач сотрудникам из числа указанных в приложении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Назначение задач группам сотрудников из числа указанных в приложении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Фильтрация задач по категории, статусу и приоритету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Поиск задач по теме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Изменение свойств задач и добавление отчётов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Добавление комментариев к задаче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Отправка сотрудникам уведомлений о назначении задачи, изменении ее свойств и добавлении комментариев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Назначаемые сотрудникам задачи, включающие в себя следующую информацию: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тема;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дата завершения;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исполнитель или группа исполнителей;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статус;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приоритет;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описание задачи;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отчёт о выполнении задачи или основание для отклонения.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Возможность установления связи с зарегистрированными инцидентами информационной безопасности.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Обеспечение возможности добавления вложений в виде одного или нескольких файлов для назначенных задач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Обеспечение возможности просматривать информацию по задаче и добавлять комментарии без авторизации в приложении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Функционал «Контроль и отчетность»</w:t>
            </w:r>
          </w:p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Представление информации о степени соответствия организации информационной безопасности требованиям законодательства РФ в интерфейсе приложения с учетом критериев оценки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color w:val="000000"/>
                <w:sz w:val="20"/>
              </w:rPr>
              <w:t xml:space="preserve">Критерии </w:t>
            </w:r>
            <w:r w:rsidRPr="00E66436">
              <w:rPr>
                <w:sz w:val="20"/>
              </w:rPr>
              <w:t>эффективности использования приложения, включающие: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сводный показатель эффективности работы;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дата последнего входа пользователей в приложение.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критериев оценки, включающих: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степень готовности документов;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степень актуальности документов (готовность документов с учетом срока их актуальности);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степень выполнения мероприятий по информационной безопасности в организации.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Отображение состояния каждого критерия с помощью цветовой индикации, а также текстовой и табличной информации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Отображение подробного отчета, содержащего информацию о готовности каждого отдельного документа или выполнении каждого назначенного мероприятия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Функционал «Календарь»</w:t>
            </w:r>
          </w:p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color w:val="000000"/>
                <w:sz w:val="20"/>
              </w:rPr>
              <w:t>Календарь событий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Просмотр календаря за день, неделю, месяц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Добавление новых событий с указанием наименования, даты начала, даты окончания и даты уведомления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Функционал «Инциденты»</w:t>
            </w:r>
          </w:p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Возможность регистрации и управление инцидентами пользователем приложения</w:t>
            </w:r>
            <w:r w:rsidRPr="00E66436">
              <w:rPr>
                <w:sz w:val="20"/>
              </w:rPr>
              <w:t xml:space="preserve"> с составлением описания инцидента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Возможность прикладывать файлы, содержащие свидетельства инцидента, размером не более 25 Мегабайт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Организация реагирования на инциденты с помощью назначения задач сотрудникам и группам сотрудников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Установление связи с активами информационной безопасности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Указание внешних источников инцидентов при их наличии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Указание заключения по инциденту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Просмотр журнала инцидента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Просмотр текущей информации по инциденту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Скачивание паспорта инцидента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Просмотр сводной информации по инцидентам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Хранение информации об инцидентах информационной безопасности, включающей: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описание инцидента;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свидетельства инцидента в виде файлов вложений;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задачи сотрудникам или группам сотрудников, связанные с реагированием на инциденты с возможностью их поиска по теме и исполнителю;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связи с активами информационной безопасности;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 xml:space="preserve">внешние источники инцидента со следующими данными: </w:t>
            </w:r>
            <w:r w:rsidRPr="00E66436">
              <w:rPr>
                <w:sz w:val="20"/>
                <w:lang w:val="en-US"/>
              </w:rPr>
              <w:t>IP</w:t>
            </w:r>
            <w:r w:rsidRPr="00E66436">
              <w:rPr>
                <w:sz w:val="20"/>
              </w:rPr>
              <w:t xml:space="preserve">, </w:t>
            </w:r>
            <w:r w:rsidRPr="00E66436">
              <w:rPr>
                <w:sz w:val="20"/>
                <w:lang w:val="en-US"/>
              </w:rPr>
              <w:t>URL</w:t>
            </w:r>
            <w:r w:rsidRPr="00E66436">
              <w:rPr>
                <w:sz w:val="20"/>
              </w:rPr>
              <w:t>, описание;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заключение по инциденту со следующими данными: статус, ущерб от подтвержденного инцидента;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события в журнале инцидента, связанные с его изменениями.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Хранение описания инцидента, включающего: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номер инцидента (идентификатор);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заголовок инцидента;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теги инцидента;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тип инцидента;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организация, в которой произошел инцидент;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описание;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дата, когда произошел инцидент;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плановая дата реагирования на инцидент;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группа информирования;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информация об основном ответственном лице или группе исполнителей;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уровень критичности инцидента;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уровень конфиденциальности;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источник;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ранее принятые меры оперативного реагирования на инцидент;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описание иных объектов;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меры по недопущению подобных инцидентов;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отчет о выполнении мер.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2D59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Хранение связей с активами информационной безопасности, включающими: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технические средства;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группы ТС;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информационные системы;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СЗИ;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t>работники;</w:t>
            </w:r>
          </w:p>
          <w:p w:rsidR="00F67697" w:rsidRPr="00E66436" w:rsidRDefault="00F67697" w:rsidP="002D598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E66436">
              <w:rPr>
                <w:sz w:val="20"/>
              </w:rPr>
              <w:lastRenderedPageBreak/>
              <w:t>связь с другими инцидентами</w:t>
            </w:r>
            <w:r w:rsidRPr="00E66436">
              <w:rPr>
                <w:sz w:val="20"/>
                <w:lang w:val="en-US"/>
              </w:rPr>
              <w:t>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lastRenderedPageBreak/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2060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Функционал «КИИ». Учет и актуализация объектов критической информационной инфраструктуры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sz w:val="20"/>
              </w:rPr>
              <w:t>Учет управленческих, технологических, производственных, финансово-экономических и (или) иных процессов в рамках выполнения функций (полномочий) или осуществления видов деятельности субъекта критической информационной инфраструктуры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sz w:val="20"/>
              </w:rPr>
              <w:t>Создание процессов с указанием наименований и выбора параметра, указывающего на принадлежность процесса к сфере критической информационной инфраструктуры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sz w:val="20"/>
              </w:rPr>
              <w:t>Оценка критичности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sz w:val="20"/>
              </w:rPr>
              <w:t>Автоматическое определение критического процесса в соответствии с проводимой оценкой возможного ущерба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t xml:space="preserve">Учет </w:t>
            </w:r>
            <w:r w:rsidRPr="001C4B10">
              <w:rPr>
                <w:sz w:val="20"/>
              </w:rPr>
              <w:t>объектов критической инфраструктуры (информационных систем)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1C4B10">
              <w:rPr>
                <w:color w:val="000000"/>
                <w:sz w:val="20"/>
              </w:rPr>
              <w:t xml:space="preserve">Учет основных данных </w:t>
            </w:r>
            <w:r w:rsidRPr="001C4B10">
              <w:rPr>
                <w:sz w:val="20"/>
              </w:rPr>
              <w:t>об информационных системах в составе: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наименование информационной системы;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тип системы;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используемые технологии;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назначение информационной системы;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отметка об использовании стороннего центра обработки данных (ЦОД) (при наличии);</w:t>
            </w:r>
          </w:p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sz w:val="20"/>
              </w:rPr>
              <w:t>отметка о наличии сторонних организаций, эксплуатирующих объект КИИ (при наличии).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t>Учет адреса и состава размещения объекта в составе: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наименование и адрес организации / филиала;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используемые ОС;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используемое прикладное ПО;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отметка об осуществлении взаимодействия ИС с сетями электросвязи;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используемые сети связи;</w:t>
            </w:r>
          </w:p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sz w:val="20"/>
              </w:rPr>
              <w:t>технические средства.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left="171" w:firstLine="0"/>
              <w:jc w:val="left"/>
              <w:rPr>
                <w:sz w:val="20"/>
              </w:rPr>
            </w:pPr>
            <w:r w:rsidRPr="001C4B10">
              <w:rPr>
                <w:color w:val="000000"/>
                <w:sz w:val="20"/>
              </w:rPr>
              <w:t xml:space="preserve">Учет </w:t>
            </w:r>
            <w:r w:rsidRPr="001C4B10">
              <w:rPr>
                <w:sz w:val="20"/>
              </w:rPr>
              <w:t>адреса и состава размещения ЦОД (при наличии) в составе: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адрес размещения ЦОД;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используемые ОС;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используемое прикладное ПО;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отметка об осуществлении взаимодействия ИС с сетями электросвязи;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используемые сети связи;</w:t>
            </w:r>
          </w:p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sz w:val="20"/>
              </w:rPr>
              <w:t>технические средства.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left="171" w:firstLine="0"/>
              <w:jc w:val="left"/>
              <w:rPr>
                <w:sz w:val="20"/>
              </w:rPr>
            </w:pPr>
            <w:r w:rsidRPr="001C4B10">
              <w:rPr>
                <w:sz w:val="20"/>
              </w:rPr>
              <w:t>Учет сторонних организацией в ОКИИ (при наличии) в составе: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сторонняя организация, эксплуатирующая объект КИИ;</w:t>
            </w:r>
          </w:p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sz w:val="20"/>
              </w:rPr>
              <w:lastRenderedPageBreak/>
              <w:t>тип технического средства.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lastRenderedPageBreak/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t>Учет</w:t>
            </w:r>
            <w:r w:rsidRPr="001C4B10">
              <w:rPr>
                <w:sz w:val="20"/>
              </w:rPr>
              <w:t xml:space="preserve"> архитектуры системы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left="171" w:firstLine="0"/>
              <w:jc w:val="left"/>
              <w:rPr>
                <w:sz w:val="20"/>
              </w:rPr>
            </w:pPr>
            <w:r w:rsidRPr="001C4B10">
              <w:rPr>
                <w:color w:val="000000"/>
                <w:sz w:val="20"/>
              </w:rPr>
              <w:t>Учет</w:t>
            </w:r>
            <w:r w:rsidRPr="001C4B10">
              <w:rPr>
                <w:sz w:val="20"/>
              </w:rPr>
              <w:t xml:space="preserve"> нарушителей и угроз в КИИ в составе: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отметка о наличии нарушителей, являющихся источником компьютерных атак на данную систему;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нарушители безопасности информации (при их наличии);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обоснование отсутствия нарушителя безопасности (при его отсутствии);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отметка о наличии актуальных угроз компьютерных атак на данную систему;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основные угрозы безопасности информации (при их наличии);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обоснование отсутствия актуальных угроз (при их отсутствии);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отметка о возможности возникновения компьютерных инцидентов в результате реализации угроз;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возможные типы компьютерных инцидентов (при их наличии);</w:t>
            </w:r>
          </w:p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sz w:val="20"/>
              </w:rPr>
              <w:t>обоснование отсутствия возможности компьютерных инцидентов (при их отсутствии).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left="171" w:firstLine="0"/>
              <w:jc w:val="left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t>Учет защитных мер в составе: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принятые организационные меры или обоснование их отсутствия;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принятые меры защиты информации или обоснование их отсутствия;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отметка применяются ли СЗИ в ИС (на объекте КИИ);</w:t>
            </w:r>
          </w:p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sz w:val="20"/>
              </w:rPr>
              <w:t>используемые СЗИ.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left="171" w:firstLine="0"/>
              <w:jc w:val="left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t>Учет критической информационной инфраструктуры в составе: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сфера деятельности;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планируемая дата завершения категорирования;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критические процессы, обеспечиваемые системой;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итоговая категория значимости;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обоснования значений показателей критериев значимости или их неприменимости;</w:t>
            </w:r>
          </w:p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sz w:val="20"/>
              </w:rPr>
              <w:t>значения показателей значимости объекта критической информационной инфраструктуры.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t>Учет сетей связи, используемых при взаимодействии объектов критической информационной инфраструктуры, включающий возможность хранения и редактирования следующих данных: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наименование сети связи;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категория сети связи;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наименование оператора сети;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цель взаимодействия информационных систем с сетью;</w:t>
            </w:r>
          </w:p>
          <w:p w:rsidR="00F67697" w:rsidRPr="001C4B10" w:rsidRDefault="00F67697" w:rsidP="001C4B1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71" w:hanging="283"/>
              <w:jc w:val="left"/>
              <w:rPr>
                <w:sz w:val="20"/>
              </w:rPr>
            </w:pPr>
            <w:r w:rsidRPr="001C4B10">
              <w:rPr>
                <w:sz w:val="20"/>
              </w:rPr>
              <w:t>тип взаимодействия;</w:t>
            </w:r>
          </w:p>
          <w:p w:rsidR="00F67697" w:rsidRPr="001C4B10" w:rsidRDefault="00F67697" w:rsidP="001C4B10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1C4B10">
              <w:rPr>
                <w:sz w:val="20"/>
              </w:rPr>
              <w:t>используемые технологии и протоколы.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1C4B10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1C4B10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1C4B10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Функционал «Техническая поддержка»</w:t>
            </w:r>
          </w:p>
          <w:p w:rsidR="00F67697" w:rsidRPr="00E66436" w:rsidRDefault="00F67697" w:rsidP="007E142E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Техническая поддержка в будние дни с 09:00 до 18:00 по Московскому времени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Консультирование пользователей по вопросам, связанным с функционалом работы сервиса, включающим:</w:t>
            </w:r>
          </w:p>
          <w:p w:rsidR="00F67697" w:rsidRPr="00E66436" w:rsidRDefault="00F67697" w:rsidP="007E142E">
            <w:pPr>
              <w:pStyle w:val="af3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452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регистрация учетных записей пользователей;</w:t>
            </w:r>
          </w:p>
          <w:p w:rsidR="00F67697" w:rsidRPr="00E66436" w:rsidRDefault="00F67697" w:rsidP="007E142E">
            <w:pPr>
              <w:pStyle w:val="af3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452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продление тарифа пользователей;</w:t>
            </w:r>
          </w:p>
          <w:p w:rsidR="00F67697" w:rsidRPr="00E66436" w:rsidRDefault="00F67697" w:rsidP="007E142E">
            <w:pPr>
              <w:pStyle w:val="af3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452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консультирование по вопросам функционального использования приложения (очередность выполнения мероприятий, внесение корректных данных для формирования документации и т.п.);</w:t>
            </w:r>
          </w:p>
          <w:p w:rsidR="00F67697" w:rsidRPr="00E66436" w:rsidRDefault="00F67697" w:rsidP="007E142E">
            <w:pPr>
              <w:pStyle w:val="af3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452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консультирование по порядку формирования и выгрузки документации.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Техническая поддержка по телефону горячей линии, электронной почте, а также с помощью встроенного функционала по приему обращений в приложении.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Создание обращений в техническую поддержку и отслеживание хода их исполнения с помощью функционала сервиса и возможность добавлять к обращению файлы в форматах: .doc, .docx, .xls, .xlsx, .jpg, .jpeg, .png, .pdf.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color w:val="000000"/>
                <w:sz w:val="20"/>
              </w:rPr>
              <w:t>Онлайн обмен сообщениями между специалистами Заказчика и Исполнителя по вопросам технической и консультационной поддержки при использовании приложения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Оценка исполнения заявки в техническую поддержку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Руководство по работе с функционалом приложения в HTML-формате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Клиент-серверная архитектура приложения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Отсутствие необходимости установки приложения на АРМ Заказчика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Доступность серверной части приложения, часов/ дней в неделю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Не менее 24/7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Максимальное время простоя при сбоях приложения, минут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Не более 60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Допустимое время отклика, секунд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Не более 3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Уведомление о недоступности приложения по электронной почте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sz w:val="20"/>
              </w:rPr>
              <w:t>Гарантийная поддержка приложения в течение срока действия лицензии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66436">
              <w:rPr>
                <w:sz w:val="20"/>
              </w:rPr>
              <w:t>Исправление ошибок в приложении и документации в рамках гарантийной поддержки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Наличие функции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Возможность пролонгации использования приложения без потери имеющихся данных, после завершения срока использования, месяцев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Не менее 12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67697" w:rsidRPr="00E66436" w:rsidTr="00F67697">
        <w:trPr>
          <w:trHeight w:val="20"/>
        </w:trPr>
        <w:tc>
          <w:tcPr>
            <w:tcW w:w="1951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96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Бесперебойное функционирование приложения, месяцев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E66436">
              <w:rPr>
                <w:color w:val="000000"/>
                <w:sz w:val="20"/>
              </w:rPr>
              <w:t>Не менее 12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F67697" w:rsidRPr="00E66436" w:rsidRDefault="00F67697" w:rsidP="007E142E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</w:p>
        </w:tc>
      </w:tr>
      <w:bookmarkEnd w:id="15"/>
    </w:tbl>
    <w:p w:rsidR="005746EE" w:rsidRDefault="005746EE" w:rsidP="005746EE">
      <w:pPr>
        <w:spacing w:line="240" w:lineRule="auto"/>
        <w:ind w:firstLine="0"/>
        <w:rPr>
          <w:bCs/>
          <w:szCs w:val="24"/>
          <w:highlight w:val="white"/>
        </w:rPr>
        <w:sectPr w:rsidR="005746EE" w:rsidSect="0091075E">
          <w:pgSz w:w="16838" w:h="11906" w:orient="landscape"/>
          <w:pgMar w:top="1701" w:right="1134" w:bottom="850" w:left="1134" w:header="708" w:footer="133" w:gutter="0"/>
          <w:cols w:space="708"/>
          <w:docGrid w:linePitch="360"/>
        </w:sectPr>
      </w:pPr>
    </w:p>
    <w:p w:rsidR="005536F2" w:rsidRPr="00820695" w:rsidRDefault="005536F2" w:rsidP="005536F2">
      <w:pPr>
        <w:pStyle w:val="12"/>
        <w:numPr>
          <w:ilvl w:val="0"/>
          <w:numId w:val="4"/>
        </w:numPr>
        <w:tabs>
          <w:tab w:val="clear" w:pos="993"/>
        </w:tabs>
        <w:spacing w:before="240" w:after="120"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Требования к </w:t>
      </w:r>
      <w:r w:rsidRPr="00820695">
        <w:rPr>
          <w:sz w:val="28"/>
          <w:szCs w:val="28"/>
        </w:rPr>
        <w:t>разработке организационно-распорядительной и технической документации</w:t>
      </w:r>
    </w:p>
    <w:p w:rsidR="005536F2" w:rsidRPr="004339A9" w:rsidRDefault="005536F2" w:rsidP="005536F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851" w:firstLine="0"/>
        <w:rPr>
          <w:szCs w:val="24"/>
        </w:rPr>
      </w:pPr>
    </w:p>
    <w:p w:rsidR="005536F2" w:rsidRDefault="005536F2" w:rsidP="005536F2">
      <w:pPr>
        <w:tabs>
          <w:tab w:val="left" w:pos="0"/>
        </w:tabs>
        <w:spacing w:line="276" w:lineRule="auto"/>
        <w:rPr>
          <w:rFonts w:eastAsia="Calibri"/>
          <w:lang w:eastAsia="en-US"/>
        </w:rPr>
      </w:pPr>
      <w:r w:rsidRPr="006D2DFA">
        <w:rPr>
          <w:rFonts w:eastAsia="Calibri"/>
          <w:lang w:eastAsia="en-US"/>
        </w:rPr>
        <w:t xml:space="preserve">Исполнитель обязан оказать услуги по разработке </w:t>
      </w:r>
      <w:r>
        <w:rPr>
          <w:rFonts w:eastAsia="Calibri"/>
          <w:lang w:eastAsia="en-US"/>
        </w:rPr>
        <w:t xml:space="preserve">документов </w:t>
      </w:r>
      <w:r w:rsidRPr="006D2DFA">
        <w:rPr>
          <w:rFonts w:eastAsia="Calibri"/>
          <w:lang w:eastAsia="en-US"/>
        </w:rPr>
        <w:t xml:space="preserve">в составе и объеме, указанном в </w:t>
      </w:r>
      <w:r>
        <w:rPr>
          <w:rFonts w:eastAsia="Calibri"/>
          <w:lang w:eastAsia="en-US"/>
        </w:rPr>
        <w:t>Таблице 3</w:t>
      </w:r>
      <w:r w:rsidRPr="006D2DFA">
        <w:rPr>
          <w:rFonts w:eastAsia="Calibri"/>
          <w:lang w:eastAsia="en-US"/>
        </w:rPr>
        <w:t>.</w:t>
      </w:r>
    </w:p>
    <w:p w:rsidR="005536F2" w:rsidRPr="006D2DFA" w:rsidRDefault="005536F2" w:rsidP="005536F2">
      <w:pPr>
        <w:tabs>
          <w:tab w:val="left" w:pos="0"/>
        </w:tabs>
        <w:spacing w:line="276" w:lineRule="auto"/>
        <w:rPr>
          <w:rFonts w:eastAsia="Calibri"/>
          <w:lang w:eastAsia="en-US"/>
        </w:rPr>
      </w:pPr>
    </w:p>
    <w:p w:rsidR="005536F2" w:rsidRDefault="005536F2" w:rsidP="005536F2">
      <w:pPr>
        <w:spacing w:line="240" w:lineRule="auto"/>
        <w:jc w:val="right"/>
        <w:rPr>
          <w:szCs w:val="24"/>
        </w:rPr>
      </w:pPr>
      <w:r>
        <w:rPr>
          <w:szCs w:val="24"/>
        </w:rPr>
        <w:t>Таблица 3. Наименование, состав и отчетная документация к оказываемым услугам</w:t>
      </w:r>
    </w:p>
    <w:p w:rsidR="005536F2" w:rsidRPr="00AE525F" w:rsidRDefault="005536F2" w:rsidP="005536F2">
      <w:pPr>
        <w:spacing w:line="240" w:lineRule="auto"/>
        <w:jc w:val="right"/>
        <w:rPr>
          <w:szCs w:val="24"/>
        </w:rPr>
      </w:pPr>
    </w:p>
    <w:tbl>
      <w:tblPr>
        <w:tblStyle w:val="aff0"/>
        <w:tblW w:w="9356" w:type="dxa"/>
        <w:tblInd w:w="-5" w:type="dxa"/>
        <w:tblLayout w:type="fixed"/>
        <w:tblLook w:val="04A0"/>
      </w:tblPr>
      <w:tblGrid>
        <w:gridCol w:w="709"/>
        <w:gridCol w:w="1701"/>
        <w:gridCol w:w="6946"/>
      </w:tblGrid>
      <w:tr w:rsidR="005536F2" w:rsidTr="00A24600">
        <w:tc>
          <w:tcPr>
            <w:tcW w:w="709" w:type="dxa"/>
          </w:tcPr>
          <w:p w:rsidR="005536F2" w:rsidRDefault="005536F2" w:rsidP="0072060E">
            <w:pPr>
              <w:spacing w:line="240" w:lineRule="auto"/>
              <w:ind w:firstLine="29"/>
              <w:jc w:val="center"/>
            </w:pPr>
            <w:r w:rsidRPr="00AA3C6F">
              <w:rPr>
                <w:b/>
                <w:bCs/>
              </w:rPr>
              <w:t>№ п/п</w:t>
            </w:r>
          </w:p>
        </w:tc>
        <w:tc>
          <w:tcPr>
            <w:tcW w:w="1701" w:type="dxa"/>
          </w:tcPr>
          <w:p w:rsidR="005536F2" w:rsidRDefault="005536F2" w:rsidP="0072060E">
            <w:pPr>
              <w:spacing w:line="240" w:lineRule="auto"/>
              <w:ind w:firstLine="0"/>
              <w:jc w:val="center"/>
            </w:pPr>
            <w:r w:rsidRPr="00AA3C6F">
              <w:rPr>
                <w:b/>
                <w:bCs/>
              </w:rPr>
              <w:t>Наименование услуг</w:t>
            </w:r>
          </w:p>
        </w:tc>
        <w:tc>
          <w:tcPr>
            <w:tcW w:w="6946" w:type="dxa"/>
          </w:tcPr>
          <w:p w:rsidR="005536F2" w:rsidRPr="00D3536E" w:rsidRDefault="005536F2" w:rsidP="0072060E">
            <w:pPr>
              <w:spacing w:line="240" w:lineRule="auto"/>
              <w:ind w:hanging="24"/>
              <w:jc w:val="center"/>
              <w:rPr>
                <w:szCs w:val="24"/>
              </w:rPr>
            </w:pPr>
            <w:r w:rsidRPr="00D3536E">
              <w:rPr>
                <w:b/>
                <w:bCs/>
                <w:szCs w:val="24"/>
              </w:rPr>
              <w:t>Отчетная документация</w:t>
            </w:r>
          </w:p>
        </w:tc>
      </w:tr>
      <w:tr w:rsidR="005536F2" w:rsidTr="00A24600">
        <w:tc>
          <w:tcPr>
            <w:tcW w:w="709" w:type="dxa"/>
            <w:shd w:val="clear" w:color="auto" w:fill="FFFFFF"/>
            <w:vAlign w:val="center"/>
          </w:tcPr>
          <w:p w:rsidR="005536F2" w:rsidRDefault="005536F2" w:rsidP="0072060E">
            <w:pPr>
              <w:spacing w:line="240" w:lineRule="auto"/>
              <w:ind w:right="301" w:firstLine="171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536F2" w:rsidRPr="00C15BC1" w:rsidRDefault="005536F2" w:rsidP="0072060E">
            <w:pPr>
              <w:spacing w:before="60" w:after="60" w:line="240" w:lineRule="auto"/>
              <w:ind w:firstLine="17"/>
              <w:rPr>
                <w:bCs/>
                <w:szCs w:val="24"/>
              </w:rPr>
            </w:pPr>
            <w:r w:rsidRPr="00C15BC1">
              <w:rPr>
                <w:bCs/>
                <w:szCs w:val="24"/>
              </w:rPr>
              <w:t>Разработка организационно-распорядительной и технической документации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5536F2" w:rsidRPr="00F66D72" w:rsidRDefault="005536F2" w:rsidP="0072060E">
            <w:pPr>
              <w:suppressAutoHyphens/>
              <w:spacing w:before="100" w:beforeAutospacing="1" w:after="100" w:afterAutospacing="1" w:line="240" w:lineRule="atLeast"/>
              <w:rPr>
                <w:rFonts w:eastAsia="Calibri"/>
                <w:szCs w:val="24"/>
              </w:rPr>
            </w:pPr>
            <w:r w:rsidRPr="00F66D72">
              <w:rPr>
                <w:rFonts w:eastAsia="Calibri"/>
                <w:szCs w:val="24"/>
              </w:rPr>
              <w:t xml:space="preserve">Список документов, выгружаемых из </w:t>
            </w:r>
            <w:r>
              <w:rPr>
                <w:rFonts w:eastAsia="Calibri"/>
                <w:szCs w:val="24"/>
              </w:rPr>
              <w:t>приложения</w:t>
            </w:r>
            <w:r w:rsidRPr="00F66D72">
              <w:rPr>
                <w:rFonts w:eastAsia="Calibri"/>
                <w:szCs w:val="24"/>
              </w:rPr>
              <w:t xml:space="preserve"> а</w:t>
            </w:r>
            <w:r w:rsidRPr="00F66D72">
              <w:rPr>
                <w:bCs/>
                <w:szCs w:val="24"/>
              </w:rPr>
              <w:t>втоматизации процессов управления информационной безопасностью:</w:t>
            </w:r>
          </w:p>
          <w:tbl>
            <w:tblPr>
              <w:tblW w:w="6837" w:type="dxa"/>
              <w:tblLayout w:type="fixed"/>
              <w:tblLook w:val="04A0"/>
            </w:tblPr>
            <w:tblGrid>
              <w:gridCol w:w="1225"/>
              <w:gridCol w:w="5612"/>
            </w:tblGrid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1.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 xml:space="preserve">Акт классификации государственной или муниципальной информационной системы </w:t>
                  </w:r>
                  <w:r w:rsidRPr="00F66D72">
                    <w:rPr>
                      <w:i/>
                      <w:szCs w:val="24"/>
                    </w:rPr>
                    <w:t>(только для государственных информационных систем)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2.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Акт установления уровня защищённости персональных данных в информационной системе персональных данных</w:t>
                  </w:r>
                  <w:r w:rsidRPr="00F66D72">
                    <w:rPr>
                      <w:i/>
                      <w:szCs w:val="24"/>
                    </w:rPr>
                    <w:t>(только для информационных систем с обработкой персональных данных)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3.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Заключение о возможности допуска пользователей к самостоятельной работе с СКЗИ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4.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Заключение о возможности эксплуатации СКЗИ на автоматизированных рабочих местах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5.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Заключение об оценке вреда субъектам персональных данных в случае нарушения Федерального закона «О персональных данных»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6.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Лицевой счёт пользователя СКЗИ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7.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План внутренних проверок состояния защиты персональных данных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8.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План мероприятий по защите персональных данных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9.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План проведения проверок за соблюдением условий использования СКЗИ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10.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 xml:space="preserve">Политика конфиденциальности для сайта </w:t>
                  </w:r>
                  <w:r w:rsidRPr="00F66D72">
                    <w:rPr>
                      <w:i/>
                      <w:szCs w:val="24"/>
                    </w:rPr>
                    <w:t>(если информационная система является веб-сайтом)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11.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Политика обработки персональных данных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12.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Приказ о ведении журнала учёта посетителей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13.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Приказ о ведении журнала учёта проверок ЮЛ, ИП, проводимых органами государственного контроля (надзора), органами муниципального контроля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14.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Приказ о допуске пользователей к работе с СКЗИ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15.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Приказ о мерах, направленных на обеспечение выполнения обязанностей, предусмотренных законодательством «О персональных данных»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lastRenderedPageBreak/>
                    <w:t>16.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Приказ об организации и обеспечении безопасности информации ограниченного доступа с использованием СКЗИ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17.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Приказ об ответственности за обработку, защиту и техническое обслуживание информационных систем с защищаемой информацией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18.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Приказ об установлении границ контролируемой зоны объектов информатизации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19.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Приказ об утверждении мест хранения материальных носителей, перечня лиц, ответственных за их сохранность и имеющих доступ к ним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20.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Приказ об утверждении перечня лиц, имеющих право доступа в помещения с СКЗИ</w:t>
                  </w:r>
                </w:p>
              </w:tc>
            </w:tr>
            <w:tr w:rsidR="005536F2" w:rsidRPr="00F66D72" w:rsidTr="0072060E"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21.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Схема организации криптографической защиты конфиденциальной информации</w:t>
                  </w:r>
                </w:p>
              </w:tc>
            </w:tr>
            <w:tr w:rsidR="005536F2" w:rsidRPr="00C817B2" w:rsidTr="0072060E">
              <w:trPr>
                <w:trHeight w:val="68"/>
              </w:trPr>
              <w:tc>
                <w:tcPr>
                  <w:tcW w:w="1225" w:type="dxa"/>
                  <w:shd w:val="clear" w:color="auto" w:fill="auto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jc w:val="center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22.</w:t>
                  </w:r>
                </w:p>
              </w:tc>
              <w:tc>
                <w:tcPr>
                  <w:tcW w:w="5612" w:type="dxa"/>
                  <w:shd w:val="clear" w:color="auto" w:fill="auto"/>
                  <w:vAlign w:val="center"/>
                </w:tcPr>
                <w:p w:rsidR="005536F2" w:rsidRPr="00F66D72" w:rsidRDefault="005536F2" w:rsidP="0072060E">
                  <w:pPr>
                    <w:suppressAutoHyphens/>
                    <w:spacing w:before="100" w:beforeAutospacing="1" w:after="100" w:afterAutospacing="1" w:line="240" w:lineRule="atLeast"/>
                    <w:rPr>
                      <w:szCs w:val="24"/>
                    </w:rPr>
                  </w:pPr>
                  <w:r w:rsidRPr="00F66D72">
                    <w:rPr>
                      <w:szCs w:val="24"/>
                    </w:rPr>
                    <w:t>Уведомление об обработке персональных данных или справка о причинах не уведомления в уполномоченный орган</w:t>
                  </w:r>
                </w:p>
              </w:tc>
            </w:tr>
          </w:tbl>
          <w:p w:rsidR="005536F2" w:rsidRDefault="005536F2" w:rsidP="0072060E">
            <w:pPr>
              <w:spacing w:before="60" w:after="60" w:line="240" w:lineRule="auto"/>
              <w:ind w:firstLine="0"/>
              <w:rPr>
                <w:bCs/>
              </w:rPr>
            </w:pPr>
          </w:p>
        </w:tc>
      </w:tr>
      <w:tr w:rsidR="005536F2" w:rsidTr="00A24600">
        <w:tc>
          <w:tcPr>
            <w:tcW w:w="709" w:type="dxa"/>
            <w:shd w:val="clear" w:color="auto" w:fill="FFFFFF"/>
            <w:vAlign w:val="center"/>
          </w:tcPr>
          <w:p w:rsidR="005536F2" w:rsidRDefault="005536F2" w:rsidP="0072060E">
            <w:pPr>
              <w:spacing w:line="240" w:lineRule="auto"/>
              <w:ind w:right="301" w:firstLine="171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536F2" w:rsidRDefault="005536F2" w:rsidP="0072060E">
            <w:pPr>
              <w:spacing w:before="60" w:after="60" w:line="240" w:lineRule="auto"/>
              <w:ind w:firstLine="17"/>
              <w:rPr>
                <w:bCs/>
              </w:rPr>
            </w:pPr>
            <w:r>
              <w:rPr>
                <w:bCs/>
              </w:rPr>
              <w:t xml:space="preserve">Разработка </w:t>
            </w:r>
            <w:r w:rsidRPr="006D2DFA">
              <w:rPr>
                <w:bCs/>
              </w:rPr>
              <w:t>и передача Заказчику</w:t>
            </w:r>
            <w:r>
              <w:rPr>
                <w:bCs/>
              </w:rPr>
              <w:t xml:space="preserve"> проектов </w:t>
            </w:r>
            <w:r w:rsidRPr="009C6E1D">
              <w:rPr>
                <w:bCs/>
              </w:rPr>
              <w:t xml:space="preserve">документов </w:t>
            </w:r>
            <w:r w:rsidRPr="003C196D">
              <w:rPr>
                <w:bCs/>
              </w:rPr>
              <w:t xml:space="preserve">Разработка Модели угроз и нарушителя для </w:t>
            </w:r>
            <w:r w:rsidR="00692B89">
              <w:rPr>
                <w:bCs/>
              </w:rPr>
              <w:t xml:space="preserve">ИС </w:t>
            </w:r>
            <w:r w:rsidRPr="00B74A81">
              <w:rPr>
                <w:bCs/>
              </w:rPr>
              <w:t>(без согласования с ФСТЭК)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5536F2" w:rsidRDefault="005536F2" w:rsidP="0072060E">
            <w:pPr>
              <w:spacing w:before="60" w:after="60" w:line="240" w:lineRule="auto"/>
              <w:ind w:firstLine="0"/>
              <w:rPr>
                <w:bCs/>
              </w:rPr>
            </w:pPr>
            <w:r>
              <w:rPr>
                <w:bCs/>
              </w:rPr>
              <w:t>Проект документа</w:t>
            </w:r>
            <w:r w:rsidRPr="00783661">
              <w:rPr>
                <w:bCs/>
              </w:rPr>
              <w:t xml:space="preserve"> «Модель угроз и нарушителя информационной безопасности </w:t>
            </w:r>
            <w:r w:rsidR="00692B89">
              <w:rPr>
                <w:bCs/>
              </w:rPr>
              <w:t>ИС</w:t>
            </w:r>
            <w:r w:rsidR="00946504" w:rsidRPr="00E069A3">
              <w:rPr>
                <w:bCs/>
              </w:rPr>
              <w:t>»</w:t>
            </w:r>
            <w:r w:rsidR="00946504">
              <w:rPr>
                <w:bCs/>
              </w:rPr>
              <w:t>.</w:t>
            </w:r>
          </w:p>
        </w:tc>
      </w:tr>
      <w:tr w:rsidR="005536F2" w:rsidTr="00A24600">
        <w:tc>
          <w:tcPr>
            <w:tcW w:w="709" w:type="dxa"/>
            <w:shd w:val="clear" w:color="auto" w:fill="FFFFFF"/>
            <w:vAlign w:val="center"/>
          </w:tcPr>
          <w:p w:rsidR="005536F2" w:rsidRDefault="005536F2" w:rsidP="0072060E">
            <w:pPr>
              <w:spacing w:line="240" w:lineRule="auto"/>
              <w:ind w:right="301" w:firstLine="171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536F2" w:rsidRDefault="005536F2" w:rsidP="0072060E">
            <w:pPr>
              <w:spacing w:before="60" w:after="60" w:line="240" w:lineRule="auto"/>
              <w:ind w:firstLine="17"/>
              <w:rPr>
                <w:bCs/>
              </w:rPr>
            </w:pPr>
            <w:r>
              <w:rPr>
                <w:bCs/>
              </w:rPr>
              <w:t xml:space="preserve">Разработка </w:t>
            </w:r>
            <w:r w:rsidRPr="006D2DFA">
              <w:rPr>
                <w:bCs/>
              </w:rPr>
              <w:t>и передача Заказчику</w:t>
            </w:r>
            <w:r>
              <w:rPr>
                <w:bCs/>
              </w:rPr>
              <w:t xml:space="preserve"> проектов </w:t>
            </w:r>
            <w:r w:rsidRPr="009C6E1D">
              <w:rPr>
                <w:bCs/>
              </w:rPr>
              <w:t xml:space="preserve">документов «Частное техническое задание на подсистему обеспечения информационной безопасности» 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5536F2" w:rsidRDefault="005536F2" w:rsidP="0072060E">
            <w:pPr>
              <w:spacing w:before="60" w:after="60" w:line="240" w:lineRule="auto"/>
              <w:ind w:firstLine="0"/>
              <w:rPr>
                <w:bCs/>
              </w:rPr>
            </w:pPr>
            <w:r>
              <w:rPr>
                <w:bCs/>
              </w:rPr>
              <w:t xml:space="preserve">Проект документа </w:t>
            </w:r>
            <w:r w:rsidRPr="00E069A3">
              <w:rPr>
                <w:bCs/>
              </w:rPr>
              <w:t>«Частное техническое задание на подсистему обеспечения информационной безопасности</w:t>
            </w:r>
            <w:r>
              <w:rPr>
                <w:bCs/>
              </w:rPr>
              <w:t xml:space="preserve"> ИС</w:t>
            </w:r>
            <w:r w:rsidRPr="00E069A3">
              <w:rPr>
                <w:bCs/>
              </w:rPr>
              <w:t>»</w:t>
            </w:r>
          </w:p>
        </w:tc>
      </w:tr>
      <w:tr w:rsidR="005536F2" w:rsidTr="00A24600">
        <w:tc>
          <w:tcPr>
            <w:tcW w:w="709" w:type="dxa"/>
            <w:shd w:val="clear" w:color="auto" w:fill="FFFFFF"/>
            <w:vAlign w:val="center"/>
          </w:tcPr>
          <w:p w:rsidR="005536F2" w:rsidRPr="002579EE" w:rsidRDefault="005536F2" w:rsidP="0072060E">
            <w:pPr>
              <w:spacing w:line="240" w:lineRule="auto"/>
              <w:ind w:right="301" w:firstLine="171"/>
              <w:rPr>
                <w:bCs/>
              </w:rPr>
            </w:pPr>
            <w:r w:rsidRPr="002579EE">
              <w:rPr>
                <w:bCs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536F2" w:rsidRPr="002579EE" w:rsidRDefault="005536F2" w:rsidP="0072060E">
            <w:pPr>
              <w:spacing w:before="60" w:after="60" w:line="240" w:lineRule="auto"/>
              <w:ind w:firstLine="17"/>
              <w:rPr>
                <w:bCs/>
              </w:rPr>
            </w:pPr>
            <w:r w:rsidRPr="002579EE">
              <w:rPr>
                <w:bCs/>
              </w:rPr>
              <w:t>Разработка и передача Заказчику проектов документов Технический паспорт (без инвентаризаци</w:t>
            </w:r>
            <w:r w:rsidRPr="002579EE">
              <w:rPr>
                <w:bCs/>
              </w:rPr>
              <w:lastRenderedPageBreak/>
              <w:t xml:space="preserve">онных данных) 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5536F2" w:rsidRPr="002579EE" w:rsidRDefault="005536F2" w:rsidP="0072060E">
            <w:pPr>
              <w:spacing w:before="60" w:after="60" w:line="240" w:lineRule="auto"/>
              <w:ind w:firstLine="0"/>
              <w:rPr>
                <w:bCs/>
              </w:rPr>
            </w:pPr>
            <w:r w:rsidRPr="002579EE">
              <w:rPr>
                <w:bCs/>
              </w:rPr>
              <w:lastRenderedPageBreak/>
              <w:t>Проект технического паспорта (без инвентаризационных данных)</w:t>
            </w:r>
          </w:p>
        </w:tc>
      </w:tr>
      <w:tr w:rsidR="001B6E11" w:rsidTr="00A24600">
        <w:tc>
          <w:tcPr>
            <w:tcW w:w="709" w:type="dxa"/>
            <w:shd w:val="clear" w:color="auto" w:fill="FFFFFF"/>
            <w:vAlign w:val="center"/>
          </w:tcPr>
          <w:p w:rsidR="001B6E11" w:rsidRPr="002579EE" w:rsidRDefault="001B6E11" w:rsidP="0072060E">
            <w:pPr>
              <w:spacing w:line="240" w:lineRule="auto"/>
              <w:ind w:right="301" w:firstLine="171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B6E11" w:rsidRPr="00BA20B8" w:rsidRDefault="001B6E11" w:rsidP="0072060E">
            <w:pPr>
              <w:spacing w:before="60" w:after="60" w:line="240" w:lineRule="auto"/>
              <w:ind w:firstLine="17"/>
              <w:rPr>
                <w:szCs w:val="24"/>
              </w:rPr>
            </w:pPr>
            <w:r w:rsidRPr="00BA20B8">
              <w:rPr>
                <w:szCs w:val="24"/>
              </w:rPr>
              <w:t xml:space="preserve">Сертификат экспертной поддержки 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1B6E11" w:rsidRPr="00BA20B8" w:rsidRDefault="001B6E11" w:rsidP="0072060E">
            <w:pPr>
              <w:pStyle w:val="af3"/>
              <w:tabs>
                <w:tab w:val="left" w:pos="851"/>
                <w:tab w:val="left" w:pos="1134"/>
              </w:tabs>
              <w:ind w:left="0" w:firstLine="0"/>
              <w:rPr>
                <w:rFonts w:cs="Calibri"/>
                <w:szCs w:val="24"/>
              </w:rPr>
            </w:pPr>
            <w:r w:rsidRPr="00BA20B8">
              <w:rPr>
                <w:szCs w:val="24"/>
              </w:rPr>
              <w:t>Сертификат экспертной поддержки</w:t>
            </w:r>
          </w:p>
        </w:tc>
      </w:tr>
      <w:tr w:rsidR="005536F2" w:rsidTr="00A24600">
        <w:tc>
          <w:tcPr>
            <w:tcW w:w="709" w:type="dxa"/>
            <w:shd w:val="clear" w:color="auto" w:fill="FFFFFF"/>
            <w:vAlign w:val="center"/>
          </w:tcPr>
          <w:p w:rsidR="005536F2" w:rsidRPr="0072060E" w:rsidRDefault="001B6E11" w:rsidP="0072060E">
            <w:pPr>
              <w:spacing w:line="240" w:lineRule="auto"/>
              <w:ind w:right="301" w:firstLine="171"/>
              <w:rPr>
                <w:bCs/>
                <w:highlight w:val="red"/>
              </w:rPr>
            </w:pPr>
            <w:r w:rsidRPr="0072060E">
              <w:rPr>
                <w:bCs/>
              </w:rPr>
              <w:t>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536F2" w:rsidRPr="0072060E" w:rsidRDefault="005536F2" w:rsidP="0072060E">
            <w:pPr>
              <w:spacing w:before="60" w:after="60" w:line="240" w:lineRule="auto"/>
              <w:ind w:firstLine="17"/>
              <w:rPr>
                <w:bCs/>
              </w:rPr>
            </w:pPr>
            <w:r w:rsidRPr="0072060E">
              <w:rPr>
                <w:szCs w:val="24"/>
              </w:rPr>
              <w:t>Поставка, установка и настройка средств защиты информации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5536F2" w:rsidRPr="0072060E" w:rsidRDefault="005536F2" w:rsidP="0072060E">
            <w:pPr>
              <w:pStyle w:val="af3"/>
              <w:tabs>
                <w:tab w:val="left" w:pos="851"/>
                <w:tab w:val="left" w:pos="1134"/>
              </w:tabs>
              <w:ind w:left="0" w:firstLine="0"/>
              <w:rPr>
                <w:rFonts w:cs="Calibri"/>
                <w:szCs w:val="24"/>
              </w:rPr>
            </w:pPr>
            <w:r w:rsidRPr="0072060E">
              <w:rPr>
                <w:rFonts w:cs="Calibri"/>
                <w:szCs w:val="24"/>
              </w:rPr>
              <w:t>Акт приема-передачи СЗИ</w:t>
            </w:r>
          </w:p>
        </w:tc>
      </w:tr>
    </w:tbl>
    <w:p w:rsidR="005536F2" w:rsidRDefault="005536F2" w:rsidP="005536F2">
      <w:pPr>
        <w:spacing w:line="240" w:lineRule="auto"/>
        <w:rPr>
          <w:szCs w:val="24"/>
          <w:highlight w:val="yellow"/>
        </w:rPr>
      </w:pPr>
    </w:p>
    <w:p w:rsidR="005536F2" w:rsidRPr="0066507C" w:rsidRDefault="005536F2" w:rsidP="005536F2">
      <w:pPr>
        <w:spacing w:line="276" w:lineRule="auto"/>
        <w:rPr>
          <w:szCs w:val="24"/>
        </w:rPr>
      </w:pPr>
      <w:r w:rsidRPr="0066507C">
        <w:rPr>
          <w:szCs w:val="24"/>
        </w:rPr>
        <w:t xml:space="preserve">Угрозы безопасности информации определяются по результатам оценки возможностей (потенциала) внешних и внутренних нарушителей, анализа возможных уязвимостей </w:t>
      </w:r>
      <w:r w:rsidR="00946504">
        <w:rPr>
          <w:szCs w:val="24"/>
        </w:rPr>
        <w:t>ИС</w:t>
      </w:r>
      <w:r w:rsidRPr="0066507C">
        <w:rPr>
          <w:szCs w:val="24"/>
        </w:rPr>
        <w:t xml:space="preserve"> Заказчика (в том числе уязвимостей программного обеспечения, используемого для обеспечения работы </w:t>
      </w:r>
      <w:r w:rsidR="00F61038">
        <w:rPr>
          <w:szCs w:val="24"/>
        </w:rPr>
        <w:t>ИС</w:t>
      </w:r>
      <w:r w:rsidRPr="0066507C">
        <w:rPr>
          <w:szCs w:val="24"/>
        </w:rPr>
        <w:t xml:space="preserve"> Заказчика), возможных способов реализации угроз безопасности информации и последствий от нарушения свойств безопасности информации (конфиденциальности, целостности, доступности).</w:t>
      </w:r>
    </w:p>
    <w:p w:rsidR="005536F2" w:rsidRPr="0066507C" w:rsidRDefault="005536F2" w:rsidP="005536F2">
      <w:pPr>
        <w:spacing w:line="276" w:lineRule="auto"/>
        <w:rPr>
          <w:szCs w:val="24"/>
        </w:rPr>
      </w:pPr>
      <w:r w:rsidRPr="0066507C">
        <w:rPr>
          <w:szCs w:val="24"/>
        </w:rPr>
        <w:t>В качестве исходных данных для определения угроз безопасности информации используется банк данных угроз безопасности информации (bdu.fstec.ru), ведение, которого осуществляется ФСТЭК России в соответствии с подпунктом 21 пункта 8 Положения о Федеральной службе по техническому и экспортному контролю, утвержденного Указом Президента Российской Федерации от 16 августа 2004 г. № 1085 (далее - банк данных угроз безопасности информации ФСТЭК России), а также иные источники, содержащие сведения об уязвимостях и угрозах безопасности информации.</w:t>
      </w:r>
    </w:p>
    <w:p w:rsidR="005536F2" w:rsidRPr="0066507C" w:rsidRDefault="005536F2" w:rsidP="005536F2">
      <w:pPr>
        <w:spacing w:line="276" w:lineRule="auto"/>
        <w:rPr>
          <w:szCs w:val="24"/>
        </w:rPr>
      </w:pPr>
      <w:r w:rsidRPr="0066507C">
        <w:rPr>
          <w:szCs w:val="24"/>
        </w:rPr>
        <w:t>При определении угроз безопасности информации учитываются структурно-функциональные характеристики ИС Заказчика, включающие структуру и состав ИС Заказчика, физические, логические, функциональные и технологические взаимосвязи между сегментами ИС Заказчика, с иными информационными системами и информационно-телекоммуникационными сетями, режимы обработки информации в ИС и в ее отдельных сегментах, а также иные характеристики ИС Заказчика, применяемые информационные технологии и особенности ее функционирования.</w:t>
      </w:r>
    </w:p>
    <w:p w:rsidR="005536F2" w:rsidRPr="0066507C" w:rsidRDefault="005536F2" w:rsidP="005536F2">
      <w:pPr>
        <w:spacing w:line="276" w:lineRule="auto"/>
        <w:rPr>
          <w:szCs w:val="24"/>
        </w:rPr>
      </w:pPr>
      <w:r w:rsidRPr="0066507C">
        <w:rPr>
          <w:szCs w:val="24"/>
        </w:rPr>
        <w:t>По результатам определения угроз безопасности информации при необходимости разрабатываются рекомендации по корректировке структурно-функциональных характеристик ИС Заказчика, направленные на блокирование (нейтрализацию) отдельных угроз безопасности информации.</w:t>
      </w:r>
    </w:p>
    <w:p w:rsidR="005536F2" w:rsidRPr="0066507C" w:rsidRDefault="005536F2" w:rsidP="005536F2">
      <w:pPr>
        <w:spacing w:line="276" w:lineRule="auto"/>
        <w:rPr>
          <w:szCs w:val="24"/>
        </w:rPr>
      </w:pPr>
      <w:r w:rsidRPr="0066507C">
        <w:rPr>
          <w:szCs w:val="24"/>
        </w:rPr>
        <w:t>Модель угроз безопасности информации и нарушителя должна содержать описание ИСЗаказчика и ее структурно-функциональных характеристик, а также описание угроз безопасности информации, включающее описание возможностей нарушителей (модель нарушителя), возможных уязвимостей ИСЗаказчика, способов реализации угроз безопасности информации и последствий от нарушения свойств безопасности информации.</w:t>
      </w:r>
    </w:p>
    <w:p w:rsidR="005536F2" w:rsidRPr="0066507C" w:rsidRDefault="005536F2" w:rsidP="005536F2">
      <w:pPr>
        <w:spacing w:line="276" w:lineRule="auto"/>
        <w:rPr>
          <w:szCs w:val="24"/>
        </w:rPr>
      </w:pPr>
      <w:r w:rsidRPr="0066507C">
        <w:rPr>
          <w:szCs w:val="24"/>
        </w:rPr>
        <w:t>Потенциал нарушителей определяется в ходе оценки их возможностей, проводимой при определении угроз безопасности информации.</w:t>
      </w:r>
    </w:p>
    <w:p w:rsidR="005536F2" w:rsidRPr="0066507C" w:rsidRDefault="005536F2" w:rsidP="005536F2">
      <w:pPr>
        <w:spacing w:line="276" w:lineRule="auto"/>
        <w:rPr>
          <w:szCs w:val="24"/>
        </w:rPr>
      </w:pPr>
      <w:r w:rsidRPr="0066507C">
        <w:rPr>
          <w:szCs w:val="24"/>
        </w:rPr>
        <w:t>Для определения угроз безопасности информации и разработки модели угроз безопасности информации и нарушителя применяются методические документы, разработанные и утвержденные ФСБ России и ФСТЭК России.</w:t>
      </w:r>
    </w:p>
    <w:p w:rsidR="005536F2" w:rsidRDefault="005536F2" w:rsidP="005536F2">
      <w:pPr>
        <w:spacing w:line="240" w:lineRule="auto"/>
        <w:rPr>
          <w:szCs w:val="24"/>
          <w:highlight w:val="yellow"/>
        </w:rPr>
      </w:pPr>
    </w:p>
    <w:p w:rsidR="005536F2" w:rsidRPr="0066507C" w:rsidRDefault="005536F2" w:rsidP="005536F2">
      <w:pPr>
        <w:spacing w:line="276" w:lineRule="auto"/>
        <w:rPr>
          <w:szCs w:val="24"/>
        </w:rPr>
      </w:pPr>
      <w:r w:rsidRPr="0066507C">
        <w:rPr>
          <w:szCs w:val="24"/>
        </w:rPr>
        <w:lastRenderedPageBreak/>
        <w:t xml:space="preserve">Требования к системе защиты информации ИС Заказчика определяются Исполнителем в зависимости от уровня защищенности ПДн в </w:t>
      </w:r>
      <w:r w:rsidR="003D2D9A">
        <w:rPr>
          <w:szCs w:val="24"/>
        </w:rPr>
        <w:t>ИС</w:t>
      </w:r>
      <w:r w:rsidRPr="0066507C">
        <w:rPr>
          <w:szCs w:val="24"/>
        </w:rPr>
        <w:t xml:space="preserve"> Заказчика и угроз безопасности информации, включенных в модель угроз безопасности информации.</w:t>
      </w:r>
    </w:p>
    <w:p w:rsidR="005536F2" w:rsidRPr="0066507C" w:rsidRDefault="005536F2" w:rsidP="005536F2">
      <w:pPr>
        <w:spacing w:line="276" w:lineRule="auto"/>
        <w:rPr>
          <w:szCs w:val="24"/>
        </w:rPr>
      </w:pPr>
      <w:r w:rsidRPr="0066507C">
        <w:rPr>
          <w:szCs w:val="24"/>
        </w:rPr>
        <w:t xml:space="preserve">В рамках оказания услуг Исполнитель разрабатывает </w:t>
      </w:r>
      <w:r>
        <w:rPr>
          <w:szCs w:val="24"/>
        </w:rPr>
        <w:t>«</w:t>
      </w:r>
      <w:r w:rsidRPr="009C6E1D">
        <w:rPr>
          <w:bCs/>
        </w:rPr>
        <w:t>Частное техническое задание на подсистему обеспечения информационной безопасности</w:t>
      </w:r>
      <w:r w:rsidRPr="0066507C">
        <w:rPr>
          <w:szCs w:val="24"/>
        </w:rPr>
        <w:t xml:space="preserve"> ИС</w:t>
      </w:r>
      <w:r>
        <w:rPr>
          <w:szCs w:val="24"/>
        </w:rPr>
        <w:t xml:space="preserve"> (далее – частное техническое задание)</w:t>
      </w:r>
      <w:r w:rsidRPr="0066507C">
        <w:rPr>
          <w:szCs w:val="24"/>
        </w:rPr>
        <w:t xml:space="preserve"> Заказчика.</w:t>
      </w:r>
    </w:p>
    <w:p w:rsidR="005536F2" w:rsidRPr="0066507C" w:rsidRDefault="005536F2" w:rsidP="005536F2">
      <w:pPr>
        <w:spacing w:line="276" w:lineRule="auto"/>
        <w:rPr>
          <w:szCs w:val="24"/>
        </w:rPr>
      </w:pPr>
      <w:r w:rsidRPr="0066507C">
        <w:rPr>
          <w:szCs w:val="24"/>
        </w:rPr>
        <w:t xml:space="preserve">Требования к системе защиты информации ИСЗаказчика включаются в </w:t>
      </w:r>
      <w:r>
        <w:rPr>
          <w:szCs w:val="24"/>
        </w:rPr>
        <w:t>частное техническое задание</w:t>
      </w:r>
      <w:r w:rsidRPr="0066507C">
        <w:rPr>
          <w:szCs w:val="24"/>
        </w:rPr>
        <w:t xml:space="preserve"> и должны в том числе содержать:</w:t>
      </w:r>
    </w:p>
    <w:p w:rsidR="005536F2" w:rsidRPr="0066507C" w:rsidRDefault="005536F2" w:rsidP="00111A9A">
      <w:pPr>
        <w:numPr>
          <w:ilvl w:val="0"/>
          <w:numId w:val="35"/>
        </w:numPr>
        <w:tabs>
          <w:tab w:val="left" w:pos="851"/>
        </w:tabs>
        <w:spacing w:line="276" w:lineRule="auto"/>
        <w:ind w:left="0" w:firstLine="567"/>
        <w:rPr>
          <w:szCs w:val="24"/>
        </w:rPr>
      </w:pPr>
      <w:r w:rsidRPr="0066507C">
        <w:rPr>
          <w:szCs w:val="24"/>
        </w:rPr>
        <w:t>цель и задачи обеспечения защиты информации в ИС;</w:t>
      </w:r>
    </w:p>
    <w:p w:rsidR="005536F2" w:rsidRPr="0066507C" w:rsidRDefault="005536F2" w:rsidP="00111A9A">
      <w:pPr>
        <w:numPr>
          <w:ilvl w:val="0"/>
          <w:numId w:val="35"/>
        </w:numPr>
        <w:tabs>
          <w:tab w:val="left" w:pos="851"/>
        </w:tabs>
        <w:spacing w:line="276" w:lineRule="auto"/>
        <w:ind w:left="0" w:firstLine="567"/>
        <w:rPr>
          <w:szCs w:val="24"/>
        </w:rPr>
      </w:pPr>
      <w:r w:rsidRPr="0066507C">
        <w:rPr>
          <w:szCs w:val="24"/>
        </w:rPr>
        <w:t>уровень защищенности ИС Заказчика;</w:t>
      </w:r>
    </w:p>
    <w:p w:rsidR="005536F2" w:rsidRPr="0066507C" w:rsidRDefault="005536F2" w:rsidP="00111A9A">
      <w:pPr>
        <w:numPr>
          <w:ilvl w:val="0"/>
          <w:numId w:val="35"/>
        </w:numPr>
        <w:tabs>
          <w:tab w:val="left" w:pos="851"/>
        </w:tabs>
        <w:spacing w:line="276" w:lineRule="auto"/>
        <w:ind w:left="0" w:firstLine="567"/>
        <w:rPr>
          <w:szCs w:val="24"/>
        </w:rPr>
      </w:pPr>
      <w:r w:rsidRPr="0066507C">
        <w:rPr>
          <w:szCs w:val="24"/>
        </w:rPr>
        <w:t>перечень нормативных правовых актов, методических документов и национальных стандартов, которым должна соответствовать ИС Заказчика;</w:t>
      </w:r>
    </w:p>
    <w:p w:rsidR="005536F2" w:rsidRPr="0066507C" w:rsidRDefault="005536F2" w:rsidP="00111A9A">
      <w:pPr>
        <w:numPr>
          <w:ilvl w:val="0"/>
          <w:numId w:val="35"/>
        </w:numPr>
        <w:tabs>
          <w:tab w:val="left" w:pos="851"/>
        </w:tabs>
        <w:spacing w:line="276" w:lineRule="auto"/>
        <w:ind w:left="0" w:firstLine="567"/>
        <w:rPr>
          <w:szCs w:val="24"/>
        </w:rPr>
      </w:pPr>
      <w:r w:rsidRPr="0066507C">
        <w:rPr>
          <w:szCs w:val="24"/>
        </w:rPr>
        <w:t>перечень объектов защиты ИС Заказчика;</w:t>
      </w:r>
    </w:p>
    <w:p w:rsidR="005536F2" w:rsidRPr="0066507C" w:rsidRDefault="005536F2" w:rsidP="00111A9A">
      <w:pPr>
        <w:numPr>
          <w:ilvl w:val="0"/>
          <w:numId w:val="35"/>
        </w:numPr>
        <w:tabs>
          <w:tab w:val="left" w:pos="851"/>
        </w:tabs>
        <w:spacing w:line="276" w:lineRule="auto"/>
        <w:ind w:left="0" w:firstLine="567"/>
        <w:rPr>
          <w:szCs w:val="24"/>
        </w:rPr>
      </w:pPr>
      <w:r w:rsidRPr="0066507C">
        <w:rPr>
          <w:szCs w:val="24"/>
        </w:rPr>
        <w:t>требования к мерам и средствам защиты информации, применяемым в ИС;</w:t>
      </w:r>
    </w:p>
    <w:p w:rsidR="005536F2" w:rsidRPr="0066507C" w:rsidRDefault="005536F2" w:rsidP="00111A9A">
      <w:pPr>
        <w:numPr>
          <w:ilvl w:val="0"/>
          <w:numId w:val="35"/>
        </w:numPr>
        <w:tabs>
          <w:tab w:val="left" w:pos="851"/>
        </w:tabs>
        <w:spacing w:line="276" w:lineRule="auto"/>
        <w:ind w:left="0" w:firstLine="567"/>
        <w:rPr>
          <w:szCs w:val="24"/>
        </w:rPr>
      </w:pPr>
      <w:r w:rsidRPr="0066507C">
        <w:rPr>
          <w:szCs w:val="24"/>
        </w:rPr>
        <w:t>стадии (этапы работ) создания системы защиты ИС Заказчика;</w:t>
      </w:r>
    </w:p>
    <w:p w:rsidR="005536F2" w:rsidRPr="0066507C" w:rsidRDefault="005536F2" w:rsidP="00111A9A">
      <w:pPr>
        <w:numPr>
          <w:ilvl w:val="0"/>
          <w:numId w:val="35"/>
        </w:numPr>
        <w:tabs>
          <w:tab w:val="left" w:pos="851"/>
        </w:tabs>
        <w:spacing w:line="276" w:lineRule="auto"/>
        <w:ind w:left="0" w:firstLine="567"/>
        <w:rPr>
          <w:szCs w:val="24"/>
        </w:rPr>
      </w:pPr>
      <w:r w:rsidRPr="0066507C">
        <w:rPr>
          <w:szCs w:val="24"/>
        </w:rPr>
        <w:t>требования к поставляемым техническим средствам, программному обеспечению, средствам защиты информации;</w:t>
      </w:r>
    </w:p>
    <w:p w:rsidR="005536F2" w:rsidRPr="0066507C" w:rsidRDefault="005536F2" w:rsidP="00111A9A">
      <w:pPr>
        <w:numPr>
          <w:ilvl w:val="0"/>
          <w:numId w:val="35"/>
        </w:numPr>
        <w:tabs>
          <w:tab w:val="left" w:pos="851"/>
        </w:tabs>
        <w:spacing w:line="276" w:lineRule="auto"/>
        <w:ind w:left="0" w:firstLine="567"/>
        <w:rPr>
          <w:szCs w:val="24"/>
        </w:rPr>
      </w:pPr>
      <w:r w:rsidRPr="0066507C">
        <w:rPr>
          <w:szCs w:val="24"/>
        </w:rPr>
        <w:t>функции заказчика и оператора по обеспечению защиты информации в ИС;</w:t>
      </w:r>
    </w:p>
    <w:p w:rsidR="005536F2" w:rsidRPr="0066507C" w:rsidRDefault="005536F2" w:rsidP="00111A9A">
      <w:pPr>
        <w:numPr>
          <w:ilvl w:val="0"/>
          <w:numId w:val="35"/>
        </w:numPr>
        <w:tabs>
          <w:tab w:val="left" w:pos="851"/>
        </w:tabs>
        <w:spacing w:line="276" w:lineRule="auto"/>
        <w:ind w:left="0" w:firstLine="567"/>
        <w:rPr>
          <w:szCs w:val="24"/>
        </w:rPr>
      </w:pPr>
      <w:r w:rsidRPr="0066507C">
        <w:rPr>
          <w:szCs w:val="24"/>
        </w:rPr>
        <w:t>требования к защите средств и систем, обеспечивающих функционирование ИС (обеспечивающей инфраструктуре);</w:t>
      </w:r>
    </w:p>
    <w:p w:rsidR="005536F2" w:rsidRPr="0066507C" w:rsidRDefault="005536F2" w:rsidP="00111A9A">
      <w:pPr>
        <w:numPr>
          <w:ilvl w:val="0"/>
          <w:numId w:val="35"/>
        </w:numPr>
        <w:tabs>
          <w:tab w:val="left" w:pos="851"/>
        </w:tabs>
        <w:spacing w:line="276" w:lineRule="auto"/>
        <w:ind w:left="0" w:firstLine="567"/>
        <w:rPr>
          <w:szCs w:val="24"/>
        </w:rPr>
      </w:pPr>
      <w:r w:rsidRPr="0066507C">
        <w:rPr>
          <w:szCs w:val="24"/>
        </w:rPr>
        <w:t>требования к защите информации при информационном взаимодействии с иными информационными системами и информационно-телекоммуникационными сетями, в том числе с информационными системами уполномоченного лица, а также при применении вычислительных ресурсов (мощностей), предоставляемых уполномоченным лицом для обработки информации.</w:t>
      </w:r>
    </w:p>
    <w:p w:rsidR="005536F2" w:rsidRPr="0066507C" w:rsidRDefault="005536F2" w:rsidP="005536F2">
      <w:pPr>
        <w:spacing w:line="276" w:lineRule="auto"/>
        <w:rPr>
          <w:szCs w:val="24"/>
        </w:rPr>
      </w:pPr>
      <w:r w:rsidRPr="0066507C">
        <w:rPr>
          <w:szCs w:val="24"/>
        </w:rPr>
        <w:t>При определении требований к системе защиты информации ИСЗаказчика учитываются положения политик обеспечения информационной безопасности обладателя информации (Заказчика), а также политик обеспечения информационной безопасности оператора и уполномоченного лица в части, не противоречащей политикам обладателя информации (Заказчика).</w:t>
      </w:r>
    </w:p>
    <w:p w:rsidR="00ED7732" w:rsidRDefault="005536F2" w:rsidP="00ED7732">
      <w:pPr>
        <w:spacing w:line="276" w:lineRule="auto"/>
        <w:rPr>
          <w:szCs w:val="24"/>
        </w:rPr>
      </w:pPr>
      <w:r w:rsidRPr="0066507C">
        <w:rPr>
          <w:szCs w:val="24"/>
        </w:rPr>
        <w:t>Организационные меры и средства защиты информации, применяемые в ИС, должны обеспечивать защиту от угроз безопасности информации, связанных с действиями нарушителей с потенциалом, определенным по результатам экспертного аудита.</w:t>
      </w:r>
    </w:p>
    <w:p w:rsidR="00957F1A" w:rsidRDefault="005536F2" w:rsidP="00ED7732">
      <w:pPr>
        <w:spacing w:line="276" w:lineRule="auto"/>
        <w:rPr>
          <w:szCs w:val="24"/>
        </w:rPr>
      </w:pPr>
      <w:r w:rsidRPr="0066507C">
        <w:rPr>
          <w:szCs w:val="24"/>
        </w:rPr>
        <w:t>Технические меры защиты информации должны реализовываться посредством применения средств защиты информации, в том числе программных (программно-аппаратных) средств, в которых они реализованы, имеющих необходимые функции безопасности. При этом должны применяться средства защиты информации и средства вычислительной техники, удовлетворяющие требованиям, предъявляемым к средствам защиты информации и средствам вычислительной техники, применяемым в ИС соответствующего уровня защищенности ПДн</w:t>
      </w:r>
      <w:r>
        <w:rPr>
          <w:szCs w:val="24"/>
        </w:rPr>
        <w:t>.</w:t>
      </w:r>
    </w:p>
    <w:p w:rsidR="005746EE" w:rsidRDefault="005746EE">
      <w:pPr>
        <w:spacing w:line="240" w:lineRule="auto"/>
        <w:ind w:left="567"/>
        <w:jc w:val="right"/>
        <w:rPr>
          <w:szCs w:val="24"/>
        </w:rPr>
      </w:pPr>
    </w:p>
    <w:p w:rsidR="00E25499" w:rsidRDefault="00E25499" w:rsidP="00095CE6">
      <w:pPr>
        <w:pStyle w:val="12"/>
        <w:numPr>
          <w:ilvl w:val="0"/>
          <w:numId w:val="4"/>
        </w:numPr>
        <w:tabs>
          <w:tab w:val="clear" w:pos="993"/>
        </w:tabs>
        <w:spacing w:before="240" w:after="120" w:line="240" w:lineRule="auto"/>
        <w:ind w:left="426"/>
        <w:rPr>
          <w:sz w:val="28"/>
          <w:szCs w:val="28"/>
        </w:rPr>
      </w:pPr>
      <w:r w:rsidRPr="00820695">
        <w:rPr>
          <w:sz w:val="28"/>
          <w:szCs w:val="28"/>
        </w:rPr>
        <w:lastRenderedPageBreak/>
        <w:t>Требования к патентной чистоте</w:t>
      </w:r>
      <w:r>
        <w:rPr>
          <w:sz w:val="28"/>
          <w:szCs w:val="28"/>
        </w:rPr>
        <w:t>.</w:t>
      </w:r>
    </w:p>
    <w:p w:rsidR="00EB5C08" w:rsidRPr="00AE525F" w:rsidRDefault="00613921" w:rsidP="00C636DD">
      <w:pPr>
        <w:spacing w:line="240" w:lineRule="auto"/>
        <w:rPr>
          <w:szCs w:val="24"/>
        </w:rPr>
      </w:pPr>
      <w:r w:rsidRPr="00AE525F">
        <w:rPr>
          <w:szCs w:val="24"/>
        </w:rPr>
        <w:t>При оказании услуг должны соблюдаться положения законодательства Российской Федерации по соблюдению авторских прав и защите специальных знаков.</w:t>
      </w:r>
    </w:p>
    <w:p w:rsidR="00EB5C08" w:rsidRPr="00820695" w:rsidRDefault="00613921" w:rsidP="00095CE6">
      <w:pPr>
        <w:pStyle w:val="12"/>
        <w:numPr>
          <w:ilvl w:val="0"/>
          <w:numId w:val="4"/>
        </w:numPr>
        <w:tabs>
          <w:tab w:val="clear" w:pos="993"/>
        </w:tabs>
        <w:spacing w:before="240" w:after="120" w:line="240" w:lineRule="auto"/>
        <w:ind w:left="426"/>
        <w:rPr>
          <w:sz w:val="28"/>
          <w:szCs w:val="28"/>
        </w:rPr>
      </w:pPr>
      <w:r w:rsidRPr="00820695">
        <w:rPr>
          <w:sz w:val="28"/>
          <w:szCs w:val="28"/>
        </w:rPr>
        <w:t>Требования по обеспечению режима конфиденциальности при оказании услуг</w:t>
      </w:r>
    </w:p>
    <w:p w:rsidR="00EB5C08" w:rsidRDefault="00613921" w:rsidP="00C636DD">
      <w:pPr>
        <w:spacing w:line="240" w:lineRule="auto"/>
        <w:rPr>
          <w:szCs w:val="24"/>
        </w:rPr>
      </w:pPr>
      <w:r w:rsidRPr="00AE525F">
        <w:rPr>
          <w:szCs w:val="24"/>
        </w:rPr>
        <w:t>В период оказания услуг и после их окончания Исполнитель не должен разглашать и использовать конфиденциальную информацию, принадлежащую Заказчику, перечень которой определен внутренним распорядительным документом Заказчика, которая может стать ему известной в ходе оказания услуг. Исполнитель несет ответственность за соблюдение этого требования в соответствии с Законодательством Российской Федерации.</w:t>
      </w:r>
    </w:p>
    <w:p w:rsidR="00AE5CCD" w:rsidRDefault="00AE5CCD" w:rsidP="00C636DD">
      <w:pPr>
        <w:spacing w:line="240" w:lineRule="auto"/>
        <w:rPr>
          <w:szCs w:val="24"/>
        </w:rPr>
      </w:pPr>
    </w:p>
    <w:p w:rsidR="00BF1EA3" w:rsidRDefault="00BF1EA3">
      <w:pPr>
        <w:spacing w:after="160" w:line="259" w:lineRule="auto"/>
        <w:ind w:firstLine="0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AE5CCD" w:rsidRDefault="00AE5CCD" w:rsidP="00AE5CCD">
      <w:pPr>
        <w:pStyle w:val="Standard"/>
        <w:ind w:left="7080"/>
        <w:rPr>
          <w:b/>
          <w:sz w:val="22"/>
        </w:rPr>
      </w:pPr>
      <w:r w:rsidRPr="005B0415">
        <w:rPr>
          <w:b/>
        </w:rPr>
        <w:lastRenderedPageBreak/>
        <w:t>Приложение № 1</w:t>
      </w:r>
    </w:p>
    <w:p w:rsidR="00AE5CCD" w:rsidRDefault="00AE5CCD" w:rsidP="00AE5CCD">
      <w:pPr>
        <w:pStyle w:val="Standard"/>
        <w:rPr>
          <w:b/>
          <w:sz w:val="22"/>
        </w:rPr>
      </w:pPr>
    </w:p>
    <w:p w:rsidR="00AE5CCD" w:rsidRPr="005B0415" w:rsidRDefault="00AE5CCD" w:rsidP="00AE5CCD">
      <w:pPr>
        <w:pStyle w:val="T1"/>
        <w:tabs>
          <w:tab w:val="left" w:pos="1134"/>
        </w:tabs>
        <w:spacing w:after="240" w:line="240" w:lineRule="auto"/>
        <w:ind w:firstLine="567"/>
        <w:jc w:val="center"/>
        <w:rPr>
          <w:b/>
          <w:sz w:val="24"/>
          <w:szCs w:val="24"/>
        </w:rPr>
      </w:pPr>
      <w:r w:rsidRPr="005B0415">
        <w:rPr>
          <w:b/>
          <w:sz w:val="24"/>
          <w:szCs w:val="24"/>
        </w:rPr>
        <w:t>Перечень средств защиты информации, необходимых к поставке</w:t>
      </w:r>
    </w:p>
    <w:p w:rsidR="00AE5CCD" w:rsidRDefault="00AE5CCD" w:rsidP="00AE5CCD">
      <w:pPr>
        <w:pStyle w:val="Standard"/>
        <w:rPr>
          <w:b/>
          <w:sz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5760"/>
        <w:gridCol w:w="1080"/>
      </w:tblGrid>
      <w:tr w:rsidR="007815E1" w:rsidRPr="00CE3139" w:rsidTr="00541A0C">
        <w:trPr>
          <w:tblHeader/>
        </w:trPr>
        <w:tc>
          <w:tcPr>
            <w:tcW w:w="540" w:type="dxa"/>
            <w:hideMark/>
          </w:tcPr>
          <w:p w:rsidR="007815E1" w:rsidRPr="00CE3139" w:rsidRDefault="007815E1" w:rsidP="00541A0C">
            <w:pPr>
              <w:jc w:val="center"/>
              <w:rPr>
                <w:rFonts w:eastAsia="MS Mincho"/>
                <w:b/>
                <w:bCs/>
                <w:szCs w:val="24"/>
              </w:rPr>
            </w:pPr>
            <w:r w:rsidRPr="00CE3139">
              <w:rPr>
                <w:rFonts w:eastAsia="MS Mincho"/>
                <w:b/>
                <w:bCs/>
                <w:szCs w:val="24"/>
              </w:rPr>
              <w:t>№№ п/п</w:t>
            </w:r>
          </w:p>
        </w:tc>
        <w:tc>
          <w:tcPr>
            <w:tcW w:w="2520" w:type="dxa"/>
            <w:hideMark/>
          </w:tcPr>
          <w:p w:rsidR="007815E1" w:rsidRPr="00CE3139" w:rsidRDefault="007815E1" w:rsidP="00541A0C">
            <w:pPr>
              <w:ind w:firstLine="0"/>
              <w:jc w:val="left"/>
              <w:rPr>
                <w:rFonts w:eastAsia="MS Mincho"/>
                <w:b/>
                <w:bCs/>
                <w:szCs w:val="24"/>
              </w:rPr>
            </w:pPr>
            <w:r w:rsidRPr="00CE3139">
              <w:rPr>
                <w:rFonts w:eastAsia="MS Mincho"/>
                <w:b/>
                <w:bCs/>
                <w:szCs w:val="24"/>
              </w:rPr>
              <w:t xml:space="preserve">Наименование </w:t>
            </w:r>
            <w:r w:rsidRPr="00CE3139">
              <w:rPr>
                <w:rFonts w:eastAsia="MS Mincho"/>
                <w:b/>
                <w:bCs/>
                <w:szCs w:val="24"/>
                <w:lang w:eastAsia="ja-JP"/>
              </w:rPr>
              <w:t>средств защиты информации</w:t>
            </w:r>
          </w:p>
        </w:tc>
        <w:tc>
          <w:tcPr>
            <w:tcW w:w="5760" w:type="dxa"/>
            <w:vAlign w:val="center"/>
            <w:hideMark/>
          </w:tcPr>
          <w:p w:rsidR="007815E1" w:rsidRPr="00CE3139" w:rsidRDefault="007815E1" w:rsidP="00541A0C">
            <w:pPr>
              <w:jc w:val="center"/>
              <w:rPr>
                <w:rFonts w:eastAsia="MS Mincho"/>
                <w:b/>
                <w:bCs/>
                <w:szCs w:val="24"/>
              </w:rPr>
            </w:pPr>
            <w:r w:rsidRPr="00CE3139">
              <w:rPr>
                <w:rFonts w:eastAsia="MS Mincho"/>
                <w:b/>
                <w:bCs/>
                <w:szCs w:val="24"/>
              </w:rPr>
              <w:t xml:space="preserve">Функциональные характеристики </w:t>
            </w:r>
            <w:r w:rsidRPr="00CE3139">
              <w:rPr>
                <w:rFonts w:eastAsia="MS Mincho"/>
                <w:b/>
                <w:bCs/>
                <w:szCs w:val="24"/>
                <w:lang w:eastAsia="ja-JP"/>
              </w:rPr>
              <w:t>средств защиты информации</w:t>
            </w:r>
          </w:p>
        </w:tc>
        <w:tc>
          <w:tcPr>
            <w:tcW w:w="1080" w:type="dxa"/>
            <w:vAlign w:val="center"/>
            <w:hideMark/>
          </w:tcPr>
          <w:p w:rsidR="007815E1" w:rsidRPr="00CE3139" w:rsidRDefault="007815E1" w:rsidP="00541A0C">
            <w:pPr>
              <w:ind w:firstLine="0"/>
              <w:rPr>
                <w:rFonts w:eastAsia="MS Mincho"/>
                <w:b/>
                <w:bCs/>
                <w:szCs w:val="24"/>
              </w:rPr>
            </w:pPr>
            <w:r w:rsidRPr="00CE3139">
              <w:rPr>
                <w:rFonts w:eastAsia="MS Mincho"/>
                <w:b/>
                <w:bCs/>
                <w:szCs w:val="24"/>
              </w:rPr>
              <w:t>Кол-во,</w:t>
            </w:r>
          </w:p>
          <w:p w:rsidR="007815E1" w:rsidRPr="00CE3139" w:rsidRDefault="007815E1" w:rsidP="00541A0C">
            <w:pPr>
              <w:ind w:firstLine="0"/>
              <w:rPr>
                <w:rFonts w:eastAsia="MS Mincho"/>
                <w:szCs w:val="24"/>
              </w:rPr>
            </w:pPr>
            <w:r w:rsidRPr="00CE3139">
              <w:rPr>
                <w:rFonts w:eastAsia="MS Mincho"/>
                <w:b/>
                <w:bCs/>
                <w:szCs w:val="24"/>
              </w:rPr>
              <w:t>шт.</w:t>
            </w:r>
          </w:p>
        </w:tc>
      </w:tr>
      <w:tr w:rsidR="00905F83" w:rsidRPr="00905F83" w:rsidTr="00541A0C">
        <w:tc>
          <w:tcPr>
            <w:tcW w:w="540" w:type="dxa"/>
          </w:tcPr>
          <w:p w:rsidR="00905F83" w:rsidRPr="00CE3139" w:rsidRDefault="00905F83" w:rsidP="00111A9A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 w:firstLine="0"/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2520" w:type="dxa"/>
          </w:tcPr>
          <w:p w:rsidR="00905F83" w:rsidRPr="00111A9A" w:rsidRDefault="00111A9A" w:rsidP="00882924">
            <w:pPr>
              <w:ind w:firstLine="0"/>
              <w:jc w:val="left"/>
              <w:rPr>
                <w:bCs/>
                <w:highlight w:val="yellow"/>
              </w:rPr>
            </w:pPr>
            <w:r w:rsidRPr="00F20B0B">
              <w:t>Программно-аппаратный комплекс, реализующий функции криптографического шлюза КС3</w:t>
            </w:r>
          </w:p>
        </w:tc>
        <w:tc>
          <w:tcPr>
            <w:tcW w:w="5760" w:type="dxa"/>
          </w:tcPr>
          <w:p w:rsidR="007E4662" w:rsidRPr="00882924" w:rsidRDefault="007E4662" w:rsidP="00882924">
            <w:pPr>
              <w:widowControl w:val="0"/>
              <w:shd w:val="clear" w:color="auto" w:fill="FFFFFF"/>
              <w:spacing w:line="240" w:lineRule="auto"/>
              <w:contextualSpacing/>
              <w:jc w:val="center"/>
              <w:rPr>
                <w:b/>
                <w:bCs/>
                <w:szCs w:val="24"/>
              </w:rPr>
            </w:pPr>
            <w:r w:rsidRPr="00882924">
              <w:rPr>
                <w:b/>
                <w:bCs/>
                <w:szCs w:val="24"/>
              </w:rPr>
              <w:t>Общие требования</w:t>
            </w:r>
          </w:p>
          <w:p w:rsidR="009F11B7" w:rsidRPr="00882924" w:rsidRDefault="009F11B7" w:rsidP="007E4662">
            <w:pPr>
              <w:widowControl w:val="0"/>
              <w:shd w:val="clear" w:color="auto" w:fill="FFFFFF"/>
              <w:spacing w:line="240" w:lineRule="auto"/>
              <w:contextualSpacing/>
              <w:rPr>
                <w:b/>
                <w:bCs/>
                <w:szCs w:val="24"/>
              </w:rPr>
            </w:pPr>
          </w:p>
          <w:p w:rsidR="00BE3B5C" w:rsidRPr="00882924" w:rsidRDefault="00BE3B5C" w:rsidP="00BE3B5C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882924">
              <w:rPr>
                <w:shd w:val="clear" w:color="auto" w:fill="FFFFFF"/>
                <w:lang w:bidi="en-US"/>
              </w:rPr>
              <w:t>Оборудование должно быть новым.</w:t>
            </w:r>
          </w:p>
          <w:p w:rsidR="00BE3B5C" w:rsidRPr="00882924" w:rsidRDefault="00BE3B5C" w:rsidP="00BE3B5C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</w:p>
          <w:p w:rsidR="00BE3B5C" w:rsidRPr="00882924" w:rsidRDefault="00BE3B5C" w:rsidP="00BE3B5C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882924">
              <w:rPr>
                <w:shd w:val="clear" w:color="auto" w:fill="FFFFFF"/>
                <w:lang w:bidi="en-US"/>
              </w:rPr>
              <w:t xml:space="preserve">Гарантийный срок на поставляемое </w:t>
            </w:r>
            <w:r w:rsidR="00165D2F" w:rsidRPr="00882924">
              <w:rPr>
                <w:shd w:val="clear" w:color="auto" w:fill="FFFFFF"/>
                <w:lang w:bidi="en-US"/>
              </w:rPr>
              <w:t>оборудование не</w:t>
            </w:r>
            <w:r w:rsidRPr="00882924">
              <w:rPr>
                <w:shd w:val="clear" w:color="auto" w:fill="FFFFFF"/>
                <w:lang w:bidi="en-US"/>
              </w:rPr>
              <w:t xml:space="preserve"> менее срока действия гарантии производителя.</w:t>
            </w:r>
          </w:p>
          <w:p w:rsidR="00BE3B5C" w:rsidRPr="00882924" w:rsidRDefault="00BE3B5C" w:rsidP="009F11B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9F11B7" w:rsidRPr="00882924" w:rsidRDefault="009F11B7" w:rsidP="009F11B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rPr>
                <w:szCs w:val="24"/>
              </w:rPr>
            </w:pPr>
            <w:r w:rsidRPr="00882924">
              <w:rPr>
                <w:szCs w:val="24"/>
              </w:rPr>
              <w:t>Количество туннелируемых адресов</w:t>
            </w:r>
            <w:r w:rsidR="00820BF2" w:rsidRPr="00882924">
              <w:rPr>
                <w:szCs w:val="24"/>
              </w:rPr>
              <w:t xml:space="preserve"> – неограниченное количество.</w:t>
            </w:r>
          </w:p>
          <w:p w:rsidR="007E4662" w:rsidRPr="00882924" w:rsidRDefault="007E4662" w:rsidP="007E4662">
            <w:pPr>
              <w:widowControl w:val="0"/>
              <w:shd w:val="clear" w:color="auto" w:fill="FFFFFF"/>
              <w:spacing w:line="240" w:lineRule="auto"/>
              <w:contextualSpacing/>
              <w:rPr>
                <w:szCs w:val="24"/>
              </w:rPr>
            </w:pPr>
          </w:p>
          <w:p w:rsidR="007E4662" w:rsidRPr="00882924" w:rsidRDefault="007E4662" w:rsidP="00C0619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rPr>
                <w:szCs w:val="24"/>
              </w:rPr>
            </w:pPr>
            <w:r w:rsidRPr="00882924">
              <w:rPr>
                <w:szCs w:val="24"/>
              </w:rPr>
              <w:t>ПАК должен выполнять следующие функции криптографического шлюза:</w:t>
            </w:r>
          </w:p>
          <w:p w:rsidR="00165D2F" w:rsidRPr="00882924" w:rsidRDefault="007E4662" w:rsidP="007E4662">
            <w:pPr>
              <w:widowControl w:val="0"/>
              <w:shd w:val="clear" w:color="auto" w:fill="FFFFFF"/>
              <w:spacing w:line="240" w:lineRule="auto"/>
              <w:contextualSpacing/>
              <w:rPr>
                <w:szCs w:val="24"/>
              </w:rPr>
            </w:pPr>
            <w:r w:rsidRPr="00882924">
              <w:rPr>
                <w:szCs w:val="24"/>
              </w:rPr>
              <w:t>1.</w:t>
            </w:r>
            <w:r w:rsidRPr="00882924">
              <w:rPr>
                <w:szCs w:val="24"/>
              </w:rPr>
              <w:tab/>
              <w:t xml:space="preserve">Сервер IP-адресов. Функция, которая позволяет обеспечить взаимодействие VPN- узлов. Сервер IP-адресов сообщает сетевым узлам информацию об адресах и параметрах доступа других узлов. </w:t>
            </w:r>
          </w:p>
          <w:p w:rsidR="007E4662" w:rsidRPr="00882924" w:rsidRDefault="007E4662" w:rsidP="007E4662">
            <w:pPr>
              <w:widowControl w:val="0"/>
              <w:shd w:val="clear" w:color="auto" w:fill="FFFFFF"/>
              <w:spacing w:line="240" w:lineRule="auto"/>
              <w:contextualSpacing/>
              <w:rPr>
                <w:szCs w:val="24"/>
              </w:rPr>
            </w:pPr>
            <w:r w:rsidRPr="00882924">
              <w:rPr>
                <w:szCs w:val="24"/>
              </w:rPr>
              <w:t>2.</w:t>
            </w:r>
            <w:r w:rsidRPr="00882924">
              <w:rPr>
                <w:szCs w:val="24"/>
              </w:rPr>
              <w:tab/>
              <w:t>Маршрутизатор VPN-пакетов. Функция, которая позволяет обеспечить маршрутизацию транзитного защищенного IP-трафика, проходящего через криптошлюз на другие защищенные узлы.</w:t>
            </w:r>
          </w:p>
          <w:p w:rsidR="007E4662" w:rsidRPr="00882924" w:rsidRDefault="007E4662" w:rsidP="007E4662">
            <w:pPr>
              <w:widowControl w:val="0"/>
              <w:shd w:val="clear" w:color="auto" w:fill="FFFFFF"/>
              <w:spacing w:line="240" w:lineRule="auto"/>
              <w:contextualSpacing/>
              <w:rPr>
                <w:szCs w:val="24"/>
              </w:rPr>
            </w:pPr>
            <w:r w:rsidRPr="00882924">
              <w:rPr>
                <w:szCs w:val="24"/>
              </w:rPr>
              <w:t>3.</w:t>
            </w:r>
            <w:r w:rsidRPr="00882924">
              <w:rPr>
                <w:szCs w:val="24"/>
              </w:rPr>
              <w:tab/>
              <w:t xml:space="preserve">Сервер соединений. Функция, которая обеспечивает соединение клиентов и других криптошлюзов друг с другом кратчайшим путем. </w:t>
            </w:r>
          </w:p>
          <w:p w:rsidR="007E4662" w:rsidRPr="00882924" w:rsidRDefault="007E4662" w:rsidP="007E4662">
            <w:pPr>
              <w:widowControl w:val="0"/>
              <w:shd w:val="clear" w:color="auto" w:fill="FFFFFF"/>
              <w:spacing w:line="240" w:lineRule="auto"/>
              <w:contextualSpacing/>
              <w:rPr>
                <w:szCs w:val="24"/>
              </w:rPr>
            </w:pPr>
            <w:r w:rsidRPr="00882924">
              <w:rPr>
                <w:szCs w:val="24"/>
              </w:rPr>
              <w:t>4.</w:t>
            </w:r>
            <w:r w:rsidRPr="00882924">
              <w:rPr>
                <w:szCs w:val="24"/>
              </w:rPr>
              <w:tab/>
              <w:t xml:space="preserve">VPN-шлюз. Функция, которая позволяет организовать защищенные соединения между узлами локальных сетей и между сегментами сетей с помощью защищенных каналов (туннелей). </w:t>
            </w:r>
          </w:p>
          <w:p w:rsidR="007E4662" w:rsidRPr="00882924" w:rsidRDefault="007E4662" w:rsidP="007E4662">
            <w:pPr>
              <w:widowControl w:val="0"/>
              <w:shd w:val="clear" w:color="auto" w:fill="FFFFFF"/>
              <w:spacing w:line="240" w:lineRule="auto"/>
              <w:contextualSpacing/>
              <w:rPr>
                <w:szCs w:val="24"/>
              </w:rPr>
            </w:pPr>
            <w:r w:rsidRPr="00882924">
              <w:rPr>
                <w:szCs w:val="24"/>
              </w:rPr>
              <w:t>5.</w:t>
            </w:r>
            <w:r w:rsidRPr="00882924">
              <w:rPr>
                <w:szCs w:val="24"/>
              </w:rPr>
              <w:tab/>
              <w:t xml:space="preserve">Транспортный сервер. Функция, которая обеспечивает доставку на сетевые узлы управляющих сообщений, обновлений справочников, ключей и программного обеспечения из программного комплекса (далее – ПК) управления VPN-сетью, а также обмен прикладными транспортными конвертами между узлами. </w:t>
            </w:r>
          </w:p>
          <w:p w:rsidR="007E4662" w:rsidRPr="00882924" w:rsidRDefault="007E4662" w:rsidP="007E4662">
            <w:pPr>
              <w:widowControl w:val="0"/>
              <w:shd w:val="clear" w:color="auto" w:fill="FFFFFF"/>
              <w:spacing w:line="240" w:lineRule="auto"/>
              <w:contextualSpacing/>
              <w:rPr>
                <w:szCs w:val="24"/>
              </w:rPr>
            </w:pPr>
            <w:r w:rsidRPr="00882924">
              <w:rPr>
                <w:szCs w:val="24"/>
              </w:rPr>
              <w:t>6.</w:t>
            </w:r>
            <w:r w:rsidRPr="00882924">
              <w:rPr>
                <w:szCs w:val="24"/>
              </w:rPr>
              <w:tab/>
              <w:t>Межсетевой экран. Функция, которая позволяет обеспечить фильтрацию IP-трафика. Одновременно криптошлюз может выполнять функции трансляции адресов для проходящего через него открытого трафика.</w:t>
            </w:r>
          </w:p>
          <w:p w:rsidR="00905F83" w:rsidRPr="00882924" w:rsidRDefault="007E4662" w:rsidP="007E4662">
            <w:pPr>
              <w:widowControl w:val="0"/>
              <w:shd w:val="clear" w:color="auto" w:fill="FFFFFF"/>
              <w:spacing w:line="240" w:lineRule="auto"/>
              <w:contextualSpacing/>
              <w:rPr>
                <w:szCs w:val="24"/>
              </w:rPr>
            </w:pPr>
            <w:r w:rsidRPr="00882924">
              <w:rPr>
                <w:szCs w:val="24"/>
              </w:rPr>
              <w:lastRenderedPageBreak/>
              <w:t>7.</w:t>
            </w:r>
            <w:r w:rsidRPr="00882924">
              <w:rPr>
                <w:szCs w:val="24"/>
              </w:rPr>
              <w:tab/>
              <w:t>Сервер открытого Интернета. Функция, которая позволяет обеспечить раздельный доступ защищенных узлов в Интернет и к ресурсам защищенной VPN сети.</w:t>
            </w:r>
          </w:p>
          <w:p w:rsidR="007E4662" w:rsidRPr="00DD3036" w:rsidRDefault="007E4662" w:rsidP="007E4662">
            <w:pPr>
              <w:widowControl w:val="0"/>
              <w:shd w:val="clear" w:color="auto" w:fill="FFFFFF"/>
              <w:spacing w:line="240" w:lineRule="auto"/>
              <w:contextualSpacing/>
              <w:rPr>
                <w:szCs w:val="24"/>
              </w:rPr>
            </w:pPr>
          </w:p>
          <w:p w:rsidR="007E4662" w:rsidRPr="00DD3036" w:rsidRDefault="007E4662" w:rsidP="007E4662">
            <w:pPr>
              <w:widowControl w:val="0"/>
              <w:shd w:val="clear" w:color="auto" w:fill="FFFFFF"/>
              <w:spacing w:line="240" w:lineRule="auto"/>
              <w:contextualSpacing/>
              <w:rPr>
                <w:b/>
                <w:bCs/>
                <w:szCs w:val="24"/>
              </w:rPr>
            </w:pPr>
            <w:r w:rsidRPr="00DD3036">
              <w:rPr>
                <w:b/>
                <w:bCs/>
                <w:szCs w:val="24"/>
              </w:rPr>
              <w:t>Технические характеристики</w:t>
            </w:r>
          </w:p>
          <w:p w:rsidR="007E4662" w:rsidRPr="00DD3036" w:rsidRDefault="007E4662" w:rsidP="007E4662">
            <w:pPr>
              <w:widowControl w:val="0"/>
              <w:shd w:val="clear" w:color="auto" w:fill="FFFFFF"/>
              <w:spacing w:line="240" w:lineRule="auto"/>
              <w:contextualSpacing/>
              <w:rPr>
                <w:b/>
                <w:bCs/>
                <w:szCs w:val="24"/>
              </w:rPr>
            </w:pPr>
            <w:r w:rsidRPr="00DD3036">
              <w:rPr>
                <w:b/>
                <w:bCs/>
                <w:szCs w:val="24"/>
              </w:rPr>
              <w:t>Требования к аппаратному обеспечению:</w:t>
            </w:r>
          </w:p>
          <w:p w:rsidR="007E4662" w:rsidRPr="00DD3036" w:rsidRDefault="007E4662" w:rsidP="00C0619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</w:pPr>
            <w:r w:rsidRPr="00DD3036">
              <w:t>ПАК должен удовлетворять следующим техническим требованиям:</w:t>
            </w:r>
          </w:p>
          <w:p w:rsidR="007E4662" w:rsidRPr="00DD3036" w:rsidRDefault="007E4662" w:rsidP="007E4662">
            <w:pPr>
              <w:widowControl w:val="0"/>
              <w:shd w:val="clear" w:color="auto" w:fill="FFFFFF"/>
              <w:spacing w:line="240" w:lineRule="auto"/>
              <w:contextualSpacing/>
            </w:pPr>
            <w:r w:rsidRPr="00DD3036">
              <w:t>- пропускная способность L3 VPN – до 75 Мбит/с;</w:t>
            </w:r>
          </w:p>
          <w:p w:rsidR="007E4662" w:rsidRPr="00DD3036" w:rsidRDefault="007E4662" w:rsidP="007E4662">
            <w:pPr>
              <w:widowControl w:val="0"/>
              <w:shd w:val="clear" w:color="auto" w:fill="FFFFFF"/>
              <w:spacing w:line="240" w:lineRule="auto"/>
              <w:contextualSpacing/>
            </w:pPr>
            <w:r w:rsidRPr="00DD3036">
              <w:t>- форм-фактор должен быть выполнен MiniPC;</w:t>
            </w:r>
          </w:p>
          <w:p w:rsidR="007E4662" w:rsidRPr="00DD3036" w:rsidRDefault="007E4662" w:rsidP="006E29DC">
            <w:pPr>
              <w:widowControl w:val="0"/>
              <w:shd w:val="clear" w:color="auto" w:fill="FFFFFF"/>
              <w:spacing w:line="240" w:lineRule="auto"/>
              <w:contextualSpacing/>
            </w:pPr>
            <w:r w:rsidRPr="00DD3036">
              <w:t>- количество сетевых интерфейсов Ethernet RJ45 10/100/1000     Мбит/с – не менее 3 (трех).</w:t>
            </w:r>
          </w:p>
          <w:p w:rsidR="00C06197" w:rsidRPr="00D261D0" w:rsidRDefault="00C06197" w:rsidP="006E29DC">
            <w:pPr>
              <w:widowControl w:val="0"/>
              <w:shd w:val="clear" w:color="auto" w:fill="FFFFFF"/>
              <w:spacing w:line="240" w:lineRule="auto"/>
              <w:contextualSpacing/>
              <w:rPr>
                <w:highlight w:val="yellow"/>
              </w:rPr>
            </w:pPr>
          </w:p>
          <w:p w:rsidR="00C06197" w:rsidRPr="003F5028" w:rsidRDefault="00C06197" w:rsidP="006E29DC">
            <w:pPr>
              <w:widowControl w:val="0"/>
              <w:shd w:val="clear" w:color="auto" w:fill="FFFFFF"/>
              <w:spacing w:line="240" w:lineRule="auto"/>
              <w:contextualSpacing/>
              <w:rPr>
                <w:b/>
                <w:bCs/>
              </w:rPr>
            </w:pPr>
            <w:r w:rsidRPr="003F5028">
              <w:rPr>
                <w:b/>
                <w:bCs/>
              </w:rPr>
              <w:t>Требования к совместимости</w:t>
            </w:r>
          </w:p>
          <w:p w:rsidR="00C06197" w:rsidRPr="003F5028" w:rsidRDefault="00C06197" w:rsidP="00C06197">
            <w:pPr>
              <w:widowControl w:val="0"/>
              <w:tabs>
                <w:tab w:val="left" w:pos="393"/>
              </w:tabs>
              <w:snapToGrid w:val="0"/>
              <w:spacing w:line="240" w:lineRule="auto"/>
              <w:ind w:firstLine="0"/>
              <w:contextualSpacing/>
              <w:rPr>
                <w:szCs w:val="24"/>
              </w:rPr>
            </w:pPr>
            <w:r w:rsidRPr="003F5028">
              <w:rPr>
                <w:szCs w:val="24"/>
              </w:rPr>
              <w:t xml:space="preserve">ПАК должен быть совместим (по ключевой системе и средствам управления сети) с программным обеспечением, реализующим функции управления защищенной сетью, использующемся в центральном узле системы: </w:t>
            </w:r>
          </w:p>
          <w:p w:rsidR="00C06197" w:rsidRPr="003F5028" w:rsidRDefault="00C06197" w:rsidP="00C06197">
            <w:pPr>
              <w:widowControl w:val="0"/>
              <w:tabs>
                <w:tab w:val="left" w:pos="393"/>
              </w:tabs>
              <w:snapToGrid w:val="0"/>
              <w:spacing w:line="240" w:lineRule="auto"/>
              <w:contextualSpacing/>
              <w:rPr>
                <w:szCs w:val="24"/>
              </w:rPr>
            </w:pPr>
            <w:r w:rsidRPr="003F5028">
              <w:rPr>
                <w:szCs w:val="24"/>
              </w:rPr>
              <w:t xml:space="preserve">- обновление программного обеспечения, </w:t>
            </w:r>
          </w:p>
          <w:p w:rsidR="00C06197" w:rsidRPr="003F5028" w:rsidRDefault="00C06197" w:rsidP="00C06197">
            <w:pPr>
              <w:widowControl w:val="0"/>
              <w:tabs>
                <w:tab w:val="left" w:pos="393"/>
              </w:tabs>
              <w:snapToGrid w:val="0"/>
              <w:spacing w:line="240" w:lineRule="auto"/>
              <w:contextualSpacing/>
              <w:rPr>
                <w:szCs w:val="24"/>
              </w:rPr>
            </w:pPr>
            <w:r w:rsidRPr="003F5028">
              <w:rPr>
                <w:szCs w:val="24"/>
              </w:rPr>
              <w:t>-обновление справочно-ключевой информацией,</w:t>
            </w:r>
          </w:p>
          <w:p w:rsidR="00C06197" w:rsidRPr="003F5028" w:rsidRDefault="00C06197" w:rsidP="00C06197">
            <w:pPr>
              <w:widowControl w:val="0"/>
              <w:shd w:val="clear" w:color="auto" w:fill="FFFFFF"/>
              <w:spacing w:line="240" w:lineRule="auto"/>
              <w:contextualSpacing/>
              <w:rPr>
                <w:szCs w:val="24"/>
              </w:rPr>
            </w:pPr>
            <w:r w:rsidRPr="003F5028">
              <w:rPr>
                <w:szCs w:val="24"/>
              </w:rPr>
              <w:t>- управление политиками безопасности.</w:t>
            </w:r>
          </w:p>
          <w:p w:rsidR="00C06197" w:rsidRPr="00D261D0" w:rsidRDefault="00C06197" w:rsidP="00C06197">
            <w:pPr>
              <w:widowControl w:val="0"/>
              <w:shd w:val="clear" w:color="auto" w:fill="FFFFFF"/>
              <w:spacing w:line="240" w:lineRule="auto"/>
              <w:contextualSpacing/>
              <w:rPr>
                <w:szCs w:val="24"/>
                <w:highlight w:val="yellow"/>
              </w:rPr>
            </w:pPr>
          </w:p>
          <w:p w:rsidR="00C06197" w:rsidRPr="003F5028" w:rsidRDefault="00C06197" w:rsidP="00C06197">
            <w:pPr>
              <w:widowControl w:val="0"/>
              <w:shd w:val="clear" w:color="auto" w:fill="FFFFFF"/>
              <w:spacing w:line="240" w:lineRule="auto"/>
              <w:contextualSpacing/>
              <w:rPr>
                <w:b/>
                <w:bCs/>
                <w:szCs w:val="24"/>
              </w:rPr>
            </w:pPr>
            <w:r w:rsidRPr="003F5028">
              <w:rPr>
                <w:b/>
                <w:bCs/>
                <w:szCs w:val="24"/>
              </w:rPr>
              <w:t>Требования по сертификации</w:t>
            </w:r>
          </w:p>
          <w:p w:rsidR="00C06197" w:rsidRPr="003F5028" w:rsidRDefault="00C06197" w:rsidP="00C06197">
            <w:pPr>
              <w:widowControl w:val="0"/>
              <w:tabs>
                <w:tab w:val="left" w:pos="677"/>
              </w:tabs>
              <w:spacing w:line="240" w:lineRule="auto"/>
              <w:ind w:left="23" w:firstLine="0"/>
              <w:contextualSpacing/>
              <w:rPr>
                <w:szCs w:val="24"/>
              </w:rPr>
            </w:pPr>
            <w:r w:rsidRPr="003F5028">
              <w:rPr>
                <w:szCs w:val="24"/>
              </w:rPr>
              <w:t>1. Должен быть сертифицирован на соответствие требованиям ФСБ России к шифровальным (криптографическим) средствам класса КС3.</w:t>
            </w:r>
          </w:p>
          <w:p w:rsidR="00C06197" w:rsidRPr="003F5028" w:rsidRDefault="00C06197" w:rsidP="00C0619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rPr>
                <w:szCs w:val="24"/>
              </w:rPr>
            </w:pPr>
            <w:r w:rsidRPr="003F5028">
              <w:rPr>
                <w:szCs w:val="24"/>
              </w:rPr>
              <w:t>2. Должен быть сертифицирован на соответствие требованиям ФСБ России устройствам типа межсетевые экраны 4 класса</w:t>
            </w:r>
          </w:p>
          <w:p w:rsidR="00C06197" w:rsidRPr="00D261D0" w:rsidRDefault="00C06197" w:rsidP="00C06197">
            <w:pPr>
              <w:widowControl w:val="0"/>
              <w:tabs>
                <w:tab w:val="left" w:pos="677"/>
              </w:tabs>
              <w:spacing w:line="240" w:lineRule="auto"/>
              <w:ind w:firstLine="0"/>
              <w:contextualSpacing/>
              <w:rPr>
                <w:szCs w:val="24"/>
                <w:highlight w:val="yellow"/>
              </w:rPr>
            </w:pPr>
          </w:p>
          <w:p w:rsidR="00C06197" w:rsidRPr="003F5028" w:rsidRDefault="00C06197" w:rsidP="00C06197">
            <w:pPr>
              <w:widowControl w:val="0"/>
              <w:tabs>
                <w:tab w:val="left" w:pos="677"/>
              </w:tabs>
              <w:spacing w:line="240" w:lineRule="auto"/>
              <w:ind w:firstLine="0"/>
              <w:contextualSpacing/>
              <w:rPr>
                <w:szCs w:val="24"/>
              </w:rPr>
            </w:pPr>
            <w:r w:rsidRPr="003F5028">
              <w:rPr>
                <w:szCs w:val="24"/>
              </w:rPr>
              <w:t xml:space="preserve">Должен быть сертифицирован на соответствие требованиям ФСТЭК России по безопасности информации, установленным в документах: </w:t>
            </w:r>
          </w:p>
          <w:p w:rsidR="00C06197" w:rsidRPr="003F5028" w:rsidRDefault="00C06197" w:rsidP="00111A9A">
            <w:pPr>
              <w:pStyle w:val="af3"/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48"/>
              </w:tabs>
              <w:spacing w:line="240" w:lineRule="auto"/>
              <w:ind w:left="23" w:hanging="23"/>
              <w:contextualSpacing/>
              <w:rPr>
                <w:szCs w:val="24"/>
                <w:lang w:eastAsia="he-IL" w:bidi="he-IL"/>
              </w:rPr>
            </w:pPr>
            <w:r w:rsidRPr="003F5028">
              <w:rPr>
                <w:szCs w:val="24"/>
              </w:rPr>
              <w:t xml:space="preserve">«Требования по безопасности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 (ФСТЭК России, 2020) по 4 уровню доверия, </w:t>
            </w:r>
          </w:p>
          <w:p w:rsidR="00C06197" w:rsidRPr="003F5028" w:rsidRDefault="00C06197" w:rsidP="00111A9A">
            <w:pPr>
              <w:pStyle w:val="af3"/>
              <w:widowControl w:val="0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48"/>
              </w:tabs>
              <w:spacing w:line="240" w:lineRule="auto"/>
              <w:ind w:left="23" w:firstLine="0"/>
              <w:contextualSpacing/>
              <w:rPr>
                <w:szCs w:val="24"/>
                <w:lang w:eastAsia="he-IL" w:bidi="he-IL"/>
              </w:rPr>
            </w:pPr>
            <w:r w:rsidRPr="003F5028">
              <w:rPr>
                <w:szCs w:val="24"/>
              </w:rPr>
              <w:t xml:space="preserve">«Требования к межсетевым экранам» (ФСТЭК России, 2016), </w:t>
            </w:r>
          </w:p>
          <w:p w:rsidR="00263C0E" w:rsidRPr="00D261D0" w:rsidRDefault="00C06197" w:rsidP="001C37BF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rPr>
                <w:b/>
                <w:bCs/>
                <w:highlight w:val="yellow"/>
              </w:rPr>
            </w:pPr>
            <w:r w:rsidRPr="003F5028">
              <w:rPr>
                <w:szCs w:val="24"/>
              </w:rPr>
              <w:t xml:space="preserve">3.«Профиль защиты межсетевых экранов типа А </w:t>
            </w:r>
            <w:r w:rsidRPr="003F5028">
              <w:rPr>
                <w:szCs w:val="24"/>
              </w:rPr>
              <w:lastRenderedPageBreak/>
              <w:t>четвертого класса защиты. ИТ.МЭ.А4.ПЗ» (ФСТЭК России, 2016).</w:t>
            </w:r>
          </w:p>
        </w:tc>
        <w:tc>
          <w:tcPr>
            <w:tcW w:w="1080" w:type="dxa"/>
          </w:tcPr>
          <w:p w:rsidR="00905F83" w:rsidRPr="00905F83" w:rsidRDefault="00BA20B8" w:rsidP="00541A0C">
            <w:pPr>
              <w:ind w:firstLine="0"/>
              <w:rPr>
                <w:rFonts w:eastAsia="MS Mincho"/>
                <w:szCs w:val="24"/>
                <w:lang w:val="en-US"/>
              </w:rPr>
            </w:pPr>
            <w:r>
              <w:rPr>
                <w:rFonts w:eastAsia="MS Mincho"/>
                <w:szCs w:val="24"/>
                <w:lang w:val="en-US"/>
              </w:rPr>
              <w:lastRenderedPageBreak/>
              <w:t>9</w:t>
            </w:r>
          </w:p>
        </w:tc>
      </w:tr>
      <w:tr w:rsidR="00B8491E" w:rsidRPr="00CE3139" w:rsidTr="00541A0C">
        <w:tc>
          <w:tcPr>
            <w:tcW w:w="540" w:type="dxa"/>
          </w:tcPr>
          <w:p w:rsidR="00B8491E" w:rsidRPr="00905F83" w:rsidRDefault="00B8491E" w:rsidP="00111A9A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 w:firstLine="0"/>
              <w:jc w:val="center"/>
              <w:rPr>
                <w:rFonts w:eastAsia="MS Mincho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B8491E" w:rsidRPr="00D261D0" w:rsidRDefault="00B8491E" w:rsidP="00541A0C">
            <w:pPr>
              <w:ind w:firstLine="0"/>
              <w:rPr>
                <w:highlight w:val="yellow"/>
              </w:rPr>
            </w:pPr>
            <w:r w:rsidRPr="002434BD">
              <w:rPr>
                <w:color w:val="000000"/>
              </w:rPr>
              <w:t>Сертификат активации сервиса совместной технической поддержки</w:t>
            </w:r>
            <w:r w:rsidR="00E75FD4" w:rsidRPr="002434BD">
              <w:rPr>
                <w:bCs/>
              </w:rPr>
              <w:t>на срок 1 год, уровень – Расширенный.</w:t>
            </w:r>
          </w:p>
        </w:tc>
        <w:tc>
          <w:tcPr>
            <w:tcW w:w="5760" w:type="dxa"/>
          </w:tcPr>
          <w:p w:rsidR="00B8491E" w:rsidRPr="00383D41" w:rsidRDefault="00E6632B" w:rsidP="00E6632B">
            <w:pPr>
              <w:spacing w:before="240"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383D41">
              <w:rPr>
                <w:bCs/>
                <w:shd w:val="clear" w:color="auto" w:fill="FFFFFF"/>
                <w:lang w:bidi="en-US"/>
              </w:rPr>
              <w:t xml:space="preserve">Сертификат активации сервиса совместной технической поддержки представляет собой документ, оформленный в бумажном и/или электронном виде, содержащий информацию о полном названии организации Заказчика, уникальном идентификационном номере сертификата активации технической поддержки, полном списке продуктов, на которые распространяется данный сертификат, и подтверждающий право Заказчика на получение технической поддержки </w:t>
            </w:r>
            <w:r w:rsidR="000B5AFC" w:rsidRPr="00383D41">
              <w:rPr>
                <w:bCs/>
                <w:shd w:val="clear" w:color="auto" w:fill="FFFFFF"/>
                <w:lang w:bidi="en-US"/>
              </w:rPr>
              <w:t xml:space="preserve">на 9 </w:t>
            </w:r>
            <w:r w:rsidR="000B5AFC" w:rsidRPr="00383D41">
              <w:t>программно-аппаратных комплексов, реализующих функции криптографического шлюза КС3</w:t>
            </w:r>
            <w:r w:rsidR="000B5AFC" w:rsidRPr="00383D41">
              <w:rPr>
                <w:bCs/>
                <w:shd w:val="clear" w:color="auto" w:fill="FFFFFF"/>
                <w:lang w:bidi="en-US"/>
              </w:rPr>
              <w:t>.</w:t>
            </w:r>
          </w:p>
          <w:p w:rsidR="00023E80" w:rsidRDefault="00023E80" w:rsidP="00023E80">
            <w:pPr>
              <w:spacing w:line="240" w:lineRule="auto"/>
              <w:rPr>
                <w:b/>
                <w:highlight w:val="yellow"/>
                <w:shd w:val="clear" w:color="auto" w:fill="FFFFFF"/>
                <w:lang w:bidi="en-US"/>
              </w:rPr>
            </w:pPr>
          </w:p>
          <w:p w:rsidR="000914D7" w:rsidRPr="00D261D0" w:rsidRDefault="000914D7" w:rsidP="00023E80">
            <w:pPr>
              <w:spacing w:line="240" w:lineRule="auto"/>
              <w:rPr>
                <w:bCs/>
                <w:highlight w:val="yellow"/>
                <w:shd w:val="clear" w:color="auto" w:fill="FFFFFF"/>
                <w:lang w:bidi="en-US"/>
              </w:rPr>
            </w:pPr>
          </w:p>
          <w:p w:rsidR="00023E80" w:rsidRPr="00383D41" w:rsidRDefault="00023E80" w:rsidP="00023E80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383D41">
              <w:rPr>
                <w:bCs/>
                <w:shd w:val="clear" w:color="auto" w:fill="FFFFFF"/>
                <w:lang w:bidi="en-US"/>
              </w:rPr>
              <w:t>Приём обращений, работа над всеми проблемами и консультирование ведется Поставщиком с учетом режима рабочего времени: с 09:00 до 18:00 по московскому времени.</w:t>
            </w:r>
          </w:p>
          <w:p w:rsidR="00023E80" w:rsidRPr="00383D41" w:rsidRDefault="00023E80" w:rsidP="00023E80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383D41">
              <w:rPr>
                <w:bCs/>
                <w:shd w:val="clear" w:color="auto" w:fill="FFFFFF"/>
                <w:lang w:bidi="en-US"/>
              </w:rPr>
              <w:t>Приём обращений ведется Поставщиком:</w:t>
            </w:r>
          </w:p>
          <w:p w:rsidR="002575FF" w:rsidRPr="00383D41" w:rsidRDefault="002575FF" w:rsidP="00023E80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383D41">
              <w:rPr>
                <w:bCs/>
                <w:shd w:val="clear" w:color="auto" w:fill="FFFFFF"/>
                <w:lang w:bidi="en-US"/>
              </w:rPr>
              <w:t xml:space="preserve">- через </w:t>
            </w:r>
            <w:r w:rsidRPr="00383D41">
              <w:rPr>
                <w:bCs/>
                <w:shd w:val="clear" w:color="auto" w:fill="FFFFFF"/>
                <w:lang w:val="en-US" w:bidi="en-US"/>
              </w:rPr>
              <w:t>web</w:t>
            </w:r>
            <w:r w:rsidRPr="00383D41">
              <w:rPr>
                <w:bCs/>
                <w:shd w:val="clear" w:color="auto" w:fill="FFFFFF"/>
                <w:lang w:bidi="en-US"/>
              </w:rPr>
              <w:t>-портал;</w:t>
            </w:r>
          </w:p>
          <w:p w:rsidR="00023E80" w:rsidRPr="00383D41" w:rsidRDefault="00023E80" w:rsidP="00023E80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383D41">
              <w:rPr>
                <w:shd w:val="clear" w:color="auto" w:fill="FFFFFF"/>
                <w:lang w:bidi="en-US"/>
              </w:rPr>
              <w:t>- по электронной почте:</w:t>
            </w:r>
          </w:p>
          <w:p w:rsidR="00023E80" w:rsidRPr="00383D41" w:rsidRDefault="00023E80" w:rsidP="00023E80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383D41">
              <w:rPr>
                <w:shd w:val="clear" w:color="auto" w:fill="FFFFFF"/>
                <w:lang w:bidi="en-US"/>
              </w:rPr>
              <w:t>- по телефону:</w:t>
            </w:r>
          </w:p>
          <w:p w:rsidR="00023E80" w:rsidRPr="00383D41" w:rsidRDefault="00023E80" w:rsidP="00023E80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383D41">
              <w:rPr>
                <w:bCs/>
                <w:shd w:val="clear" w:color="auto" w:fill="FFFFFF"/>
                <w:lang w:bidi="en-US"/>
              </w:rPr>
              <w:t>При обращении Заказчик должен предоставить следующую информацию:</w:t>
            </w:r>
          </w:p>
          <w:p w:rsidR="00023E80" w:rsidRPr="00383D41" w:rsidRDefault="00023E80" w:rsidP="00023E80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383D41">
              <w:rPr>
                <w:shd w:val="clear" w:color="auto" w:fill="FFFFFF"/>
                <w:lang w:bidi="en-US"/>
              </w:rPr>
              <w:t>- номер сертификата на техническую поддержку;</w:t>
            </w:r>
          </w:p>
          <w:p w:rsidR="00023E80" w:rsidRPr="00383D41" w:rsidRDefault="00023E80" w:rsidP="00023E80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383D41">
              <w:rPr>
                <w:shd w:val="clear" w:color="auto" w:fill="FFFFFF"/>
                <w:lang w:bidi="en-US"/>
              </w:rPr>
              <w:t>- наименование компании Заказчика;</w:t>
            </w:r>
          </w:p>
          <w:p w:rsidR="00023E80" w:rsidRPr="00383D41" w:rsidRDefault="00023E80" w:rsidP="00023E80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383D41">
              <w:rPr>
                <w:shd w:val="clear" w:color="auto" w:fill="FFFFFF"/>
                <w:lang w:bidi="en-US"/>
              </w:rPr>
              <w:t>- описание возникшей ситуации.</w:t>
            </w:r>
          </w:p>
          <w:p w:rsidR="00A53142" w:rsidRPr="00D261D0" w:rsidRDefault="00A53142" w:rsidP="00023E80">
            <w:pPr>
              <w:spacing w:line="240" w:lineRule="auto"/>
              <w:ind w:firstLine="0"/>
              <w:rPr>
                <w:highlight w:val="yellow"/>
                <w:shd w:val="clear" w:color="auto" w:fill="FFFFFF"/>
                <w:lang w:bidi="en-US"/>
              </w:rPr>
            </w:pPr>
          </w:p>
          <w:p w:rsidR="00814D96" w:rsidRPr="00383D41" w:rsidRDefault="00814D96" w:rsidP="00814D96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383D41">
              <w:rPr>
                <w:bCs/>
                <w:shd w:val="clear" w:color="auto" w:fill="FFFFFF"/>
                <w:lang w:bidi="en-US"/>
              </w:rPr>
              <w:t>Консультирование Поставщиком при установке Продуктов включает себя:</w:t>
            </w:r>
          </w:p>
          <w:p w:rsidR="00814D96" w:rsidRPr="00383D41" w:rsidRDefault="00814D96" w:rsidP="00814D96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383D41">
              <w:rPr>
                <w:shd w:val="clear" w:color="auto" w:fill="FFFFFF"/>
                <w:lang w:bidi="en-US"/>
              </w:rPr>
              <w:t>- предоставление инструкций (документаций) Заказчику относительно процесса установки;</w:t>
            </w:r>
          </w:p>
          <w:p w:rsidR="00814D96" w:rsidRPr="00383D41" w:rsidRDefault="00814D96" w:rsidP="00814D96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383D41">
              <w:rPr>
                <w:shd w:val="clear" w:color="auto" w:fill="FFFFFF"/>
                <w:lang w:bidi="en-US"/>
              </w:rPr>
              <w:t>- ответы на вопросы, возникающие при установке.</w:t>
            </w:r>
          </w:p>
          <w:p w:rsidR="00A53142" w:rsidRPr="00383D41" w:rsidRDefault="00A53142" w:rsidP="00814D96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</w:p>
          <w:p w:rsidR="00814D96" w:rsidRPr="00383D41" w:rsidRDefault="00814D96" w:rsidP="00814D96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383D41">
              <w:rPr>
                <w:bCs/>
                <w:shd w:val="clear" w:color="auto" w:fill="FFFFFF"/>
                <w:lang w:bidi="en-US"/>
              </w:rPr>
              <w:t>Консультирование Поставщиком при эксплуатации Продуктов включает себя:</w:t>
            </w:r>
          </w:p>
          <w:p w:rsidR="00814D96" w:rsidRPr="00383D41" w:rsidRDefault="00814D96" w:rsidP="00814D96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383D41">
              <w:rPr>
                <w:shd w:val="clear" w:color="auto" w:fill="FFFFFF"/>
                <w:lang w:bidi="en-US"/>
              </w:rPr>
              <w:t>- предоставление инструкций (документаций) Заказчику относительно процесса эксплуатации;</w:t>
            </w:r>
          </w:p>
          <w:p w:rsidR="00814D96" w:rsidRPr="00383D41" w:rsidRDefault="00814D96" w:rsidP="00814D96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383D41">
              <w:rPr>
                <w:shd w:val="clear" w:color="auto" w:fill="FFFFFF"/>
                <w:lang w:bidi="en-US"/>
              </w:rPr>
              <w:t>- ответы на вопросы по Продуктам, возникающие в процессе эксплуатации;</w:t>
            </w:r>
          </w:p>
          <w:p w:rsidR="00814D96" w:rsidRPr="00383D41" w:rsidRDefault="00814D96" w:rsidP="00814D96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383D41">
              <w:rPr>
                <w:shd w:val="clear" w:color="auto" w:fill="FFFFFF"/>
                <w:lang w:bidi="en-US"/>
              </w:rPr>
              <w:t>- расшифровка кодов ошибок Продуктов;</w:t>
            </w:r>
          </w:p>
          <w:p w:rsidR="00814D96" w:rsidRPr="00383D41" w:rsidRDefault="00814D96" w:rsidP="00814D96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383D41">
              <w:rPr>
                <w:shd w:val="clear" w:color="auto" w:fill="FFFFFF"/>
                <w:lang w:bidi="en-US"/>
              </w:rPr>
              <w:t>- оказание консультаций при настройке дополнительного функционала Продуктов;</w:t>
            </w:r>
          </w:p>
          <w:p w:rsidR="00814D96" w:rsidRPr="00383D41" w:rsidRDefault="00814D96" w:rsidP="00814D96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383D41">
              <w:rPr>
                <w:shd w:val="clear" w:color="auto" w:fill="FFFFFF"/>
                <w:lang w:bidi="en-US"/>
              </w:rPr>
              <w:lastRenderedPageBreak/>
              <w:t>- разрешение возникших проблем.</w:t>
            </w:r>
          </w:p>
          <w:p w:rsidR="00814D96" w:rsidRPr="00383D41" w:rsidRDefault="00814D96" w:rsidP="00814D96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383D41">
              <w:rPr>
                <w:bCs/>
                <w:shd w:val="clear" w:color="auto" w:fill="FFFFFF"/>
                <w:lang w:bidi="en-US"/>
              </w:rPr>
              <w:t>Заказчик обязан предоставить Поставщику информацию, достаточную для того, чтобы воспроизвести данную проблему на основании копии Продуктов, и включающую в себя подробное описание проблемы: регистрационные файлы, дампы оперативной памяти, лог-файлы, файлы настроек и пр. Полный список дополнительной информации, необходимой для воспроизведения и анализа проблемы, уточняется при обращении в Службу технической поддержки Поставщика.</w:t>
            </w:r>
          </w:p>
          <w:p w:rsidR="00F95106" w:rsidRPr="00383D41" w:rsidRDefault="00F95106" w:rsidP="00814D96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</w:p>
          <w:p w:rsidR="00814D96" w:rsidRPr="00383D41" w:rsidRDefault="00814D96" w:rsidP="00814D96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383D41">
              <w:rPr>
                <w:bCs/>
                <w:shd w:val="clear" w:color="auto" w:fill="FFFFFF"/>
                <w:lang w:bidi="en-US"/>
              </w:rPr>
              <w:t>Поставщик предоставляет обновление (программные коррекции), а также все изменения, производимые в рамках текущей версии базового программного продукта.</w:t>
            </w:r>
          </w:p>
          <w:p w:rsidR="00814D96" w:rsidRPr="00383D41" w:rsidRDefault="00814D96" w:rsidP="00814D96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383D41">
              <w:rPr>
                <w:bCs/>
                <w:shd w:val="clear" w:color="auto" w:fill="FFFFFF"/>
                <w:lang w:bidi="en-US"/>
              </w:rPr>
              <w:t>Поставщик предоставляет новые версии базового программного продукта без взимания дополнительной платы.</w:t>
            </w:r>
          </w:p>
          <w:p w:rsidR="00814D96" w:rsidRPr="00383D41" w:rsidRDefault="00814D96" w:rsidP="00814D96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383D41">
              <w:rPr>
                <w:bCs/>
                <w:shd w:val="clear" w:color="auto" w:fill="FFFFFF"/>
                <w:lang w:bidi="en-US"/>
              </w:rPr>
              <w:t>Новые версии передаются посредством:</w:t>
            </w:r>
          </w:p>
          <w:p w:rsidR="00814D96" w:rsidRPr="00383D41" w:rsidRDefault="00814D96" w:rsidP="00814D96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383D41">
              <w:rPr>
                <w:shd w:val="clear" w:color="auto" w:fill="FFFFFF"/>
                <w:lang w:bidi="en-US"/>
              </w:rPr>
              <w:t xml:space="preserve">- </w:t>
            </w:r>
            <w:r w:rsidRPr="00383D41">
              <w:rPr>
                <w:shd w:val="clear" w:color="auto" w:fill="FFFFFF"/>
                <w:lang w:val="en-US" w:bidi="en-US"/>
              </w:rPr>
              <w:t>ftp</w:t>
            </w:r>
            <w:r w:rsidRPr="00383D41">
              <w:rPr>
                <w:shd w:val="clear" w:color="auto" w:fill="FFFFFF"/>
                <w:lang w:bidi="en-US"/>
              </w:rPr>
              <w:t xml:space="preserve"> и </w:t>
            </w:r>
            <w:r w:rsidRPr="00383D41">
              <w:rPr>
                <w:shd w:val="clear" w:color="auto" w:fill="FFFFFF"/>
                <w:lang w:val="en-US" w:bidi="en-US"/>
              </w:rPr>
              <w:t>www</w:t>
            </w:r>
            <w:r w:rsidRPr="00383D41">
              <w:rPr>
                <w:shd w:val="clear" w:color="auto" w:fill="FFFFFF"/>
                <w:lang w:bidi="en-US"/>
              </w:rPr>
              <w:t xml:space="preserve"> серверов заказчика;</w:t>
            </w:r>
          </w:p>
          <w:p w:rsidR="00814D96" w:rsidRPr="00383D41" w:rsidRDefault="00814D96" w:rsidP="00814D96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383D41">
              <w:rPr>
                <w:shd w:val="clear" w:color="auto" w:fill="FFFFFF"/>
                <w:lang w:bidi="en-US"/>
              </w:rPr>
              <w:t xml:space="preserve">- записи экземпляров Продукции на </w:t>
            </w:r>
            <w:r w:rsidR="003930C5" w:rsidRPr="00383D41">
              <w:rPr>
                <w:shd w:val="clear" w:color="auto" w:fill="FFFFFF"/>
                <w:lang w:bidi="en-US"/>
              </w:rPr>
              <w:t xml:space="preserve">диске </w:t>
            </w:r>
            <w:r w:rsidRPr="00383D41">
              <w:rPr>
                <w:shd w:val="clear" w:color="auto" w:fill="FFFFFF"/>
                <w:lang w:bidi="en-US"/>
              </w:rPr>
              <w:t>и последующей пересылке их Заказчику (не более одного экземпляра на диске каждого Продукта).</w:t>
            </w:r>
          </w:p>
          <w:p w:rsidR="00E6632B" w:rsidRPr="00D261D0" w:rsidRDefault="00814D96" w:rsidP="00814D96">
            <w:pPr>
              <w:spacing w:line="240" w:lineRule="auto"/>
              <w:ind w:firstLine="0"/>
              <w:rPr>
                <w:highlight w:val="yellow"/>
                <w:shd w:val="clear" w:color="auto" w:fill="FFFFFF"/>
                <w:lang w:bidi="en-US"/>
              </w:rPr>
            </w:pPr>
            <w:r w:rsidRPr="00383D41">
              <w:rPr>
                <w:bCs/>
                <w:shd w:val="clear" w:color="auto" w:fill="FFFFFF"/>
                <w:lang w:bidi="en-US"/>
              </w:rPr>
              <w:t>Доставка экземпляров ПО осуществляется за счёт Поставщика.</w:t>
            </w:r>
          </w:p>
        </w:tc>
        <w:tc>
          <w:tcPr>
            <w:tcW w:w="1080" w:type="dxa"/>
          </w:tcPr>
          <w:p w:rsidR="00B8491E" w:rsidRDefault="005543B5" w:rsidP="00541A0C">
            <w:pPr>
              <w:ind w:firstLine="0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lastRenderedPageBreak/>
              <w:t>1</w:t>
            </w:r>
          </w:p>
        </w:tc>
      </w:tr>
      <w:tr w:rsidR="00B21DEA" w:rsidRPr="0086787A" w:rsidTr="00541A0C">
        <w:tc>
          <w:tcPr>
            <w:tcW w:w="540" w:type="dxa"/>
          </w:tcPr>
          <w:p w:rsidR="00B21DEA" w:rsidRPr="00B8491E" w:rsidRDefault="00B21DEA" w:rsidP="00B21DEA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 w:firstLine="0"/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2520" w:type="dxa"/>
          </w:tcPr>
          <w:p w:rsidR="00B21DEA" w:rsidRPr="00B21DEA" w:rsidRDefault="00B21DEA" w:rsidP="00B21DEA">
            <w:pPr>
              <w:ind w:firstLine="0"/>
              <w:rPr>
                <w:highlight w:val="yellow"/>
              </w:rPr>
            </w:pPr>
            <w:r w:rsidRPr="00F20B0B">
              <w:t>Программно-аппаратный комплекс, реализующий функции криптографического шлюза КС3</w:t>
            </w:r>
          </w:p>
        </w:tc>
        <w:tc>
          <w:tcPr>
            <w:tcW w:w="5760" w:type="dxa"/>
          </w:tcPr>
          <w:p w:rsidR="00B21DEA" w:rsidRPr="007A1364" w:rsidRDefault="00B21DEA" w:rsidP="00B21DEA">
            <w:pPr>
              <w:spacing w:line="240" w:lineRule="auto"/>
              <w:ind w:firstLine="0"/>
              <w:rPr>
                <w:b/>
                <w:bCs/>
                <w:shd w:val="clear" w:color="auto" w:fill="FFFFFF"/>
                <w:lang w:bidi="en-US"/>
              </w:rPr>
            </w:pPr>
            <w:r w:rsidRPr="007A1364">
              <w:rPr>
                <w:b/>
                <w:bCs/>
                <w:shd w:val="clear" w:color="auto" w:fill="FFFFFF"/>
                <w:lang w:bidi="en-US"/>
              </w:rPr>
              <w:t xml:space="preserve">        Общие требования</w:t>
            </w:r>
          </w:p>
          <w:p w:rsidR="00B21DEA" w:rsidRPr="007A1364" w:rsidRDefault="00B21DEA" w:rsidP="00B21DEA">
            <w:pPr>
              <w:spacing w:line="240" w:lineRule="auto"/>
              <w:ind w:firstLine="0"/>
              <w:rPr>
                <w:b/>
                <w:bCs/>
                <w:shd w:val="clear" w:color="auto" w:fill="FFFFFF"/>
                <w:lang w:bidi="en-US"/>
              </w:rPr>
            </w:pPr>
          </w:p>
          <w:p w:rsidR="00B21DEA" w:rsidRPr="007A1364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7A1364">
              <w:rPr>
                <w:shd w:val="clear" w:color="auto" w:fill="FFFFFF"/>
                <w:lang w:bidi="en-US"/>
              </w:rPr>
              <w:t>Оборудование должно быть новым.</w:t>
            </w:r>
          </w:p>
          <w:p w:rsidR="00B21DEA" w:rsidRPr="007A1364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</w:p>
          <w:p w:rsidR="00B21DEA" w:rsidRPr="007A1364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7A1364">
              <w:rPr>
                <w:shd w:val="clear" w:color="auto" w:fill="FFFFFF"/>
                <w:lang w:bidi="en-US"/>
              </w:rPr>
              <w:t xml:space="preserve">Гарантийный срок на поставляемое </w:t>
            </w:r>
            <w:r w:rsidR="007A1364" w:rsidRPr="007A1364">
              <w:rPr>
                <w:shd w:val="clear" w:color="auto" w:fill="FFFFFF"/>
                <w:lang w:bidi="en-US"/>
              </w:rPr>
              <w:t>оборудование не</w:t>
            </w:r>
            <w:r w:rsidRPr="007A1364">
              <w:rPr>
                <w:shd w:val="clear" w:color="auto" w:fill="FFFFFF"/>
                <w:lang w:bidi="en-US"/>
              </w:rPr>
              <w:t xml:space="preserve"> менее срока действия гарантии производителя.</w:t>
            </w:r>
          </w:p>
          <w:p w:rsidR="00B21DEA" w:rsidRPr="007A1364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</w:p>
          <w:p w:rsidR="00B21DEA" w:rsidRPr="007A1364" w:rsidRDefault="00B21DEA" w:rsidP="00B21DEA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rPr>
                <w:szCs w:val="24"/>
              </w:rPr>
            </w:pPr>
            <w:r w:rsidRPr="007A1364">
              <w:rPr>
                <w:szCs w:val="24"/>
              </w:rPr>
              <w:t>Количество туннелируемых адресов – неограниченное количество.</w:t>
            </w:r>
          </w:p>
          <w:p w:rsidR="00B21DEA" w:rsidRPr="007A1364" w:rsidRDefault="00B21DEA" w:rsidP="00B21DEA">
            <w:pPr>
              <w:spacing w:line="240" w:lineRule="auto"/>
              <w:ind w:firstLine="0"/>
              <w:rPr>
                <w:b/>
                <w:bCs/>
                <w:shd w:val="clear" w:color="auto" w:fill="FFFFFF"/>
                <w:lang w:bidi="en-US"/>
              </w:rPr>
            </w:pPr>
          </w:p>
          <w:p w:rsidR="00B21DEA" w:rsidRPr="007A1364" w:rsidRDefault="00B21DEA" w:rsidP="00B21DEA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rPr>
                <w:szCs w:val="24"/>
              </w:rPr>
            </w:pPr>
            <w:r w:rsidRPr="007A1364">
              <w:rPr>
                <w:szCs w:val="24"/>
              </w:rPr>
              <w:t>ПАК должен выполнять следующие функции криптографического шлюза:</w:t>
            </w:r>
          </w:p>
          <w:p w:rsidR="00B21DEA" w:rsidRPr="00B60F82" w:rsidRDefault="00B21DEA" w:rsidP="00B21DEA">
            <w:pPr>
              <w:spacing w:line="240" w:lineRule="auto"/>
              <w:ind w:firstLine="0"/>
              <w:rPr>
                <w:b/>
                <w:bCs/>
                <w:highlight w:val="yellow"/>
                <w:shd w:val="clear" w:color="auto" w:fill="FFFFFF"/>
                <w:lang w:bidi="en-US"/>
              </w:rPr>
            </w:pPr>
          </w:p>
          <w:p w:rsidR="00B21DEA" w:rsidRPr="00741619" w:rsidRDefault="00B21DEA" w:rsidP="00B21DEA">
            <w:pPr>
              <w:pStyle w:val="04"/>
              <w:spacing w:line="240" w:lineRule="auto"/>
              <w:ind w:left="0"/>
              <w:jc w:val="both"/>
              <w:rPr>
                <w:rStyle w:val="03"/>
                <w:rFonts w:ascii="Times New Roman" w:hAnsi="Times New Roman" w:cs="Times New Roman"/>
                <w:bCs/>
              </w:rPr>
            </w:pPr>
            <w:r w:rsidRPr="00741619">
              <w:rPr>
                <w:rStyle w:val="03"/>
                <w:rFonts w:ascii="Times New Roman" w:hAnsi="Times New Roman" w:cs="Times New Roman"/>
              </w:rPr>
              <w:t xml:space="preserve">Сервер IP-адресов. Функция, которая позволяет обеспечить взаимодействие VPN- узлов. Сервер IP-адресов сообщает сетевым узлам информацию об адресах и параметрах доступа других узлов. </w:t>
            </w:r>
          </w:p>
          <w:p w:rsidR="00B21DEA" w:rsidRPr="00741619" w:rsidRDefault="00B21DEA" w:rsidP="00B21DEA">
            <w:pPr>
              <w:pStyle w:val="04"/>
              <w:spacing w:line="240" w:lineRule="auto"/>
              <w:ind w:left="0"/>
              <w:jc w:val="both"/>
              <w:rPr>
                <w:rStyle w:val="03"/>
                <w:rFonts w:ascii="Times New Roman" w:hAnsi="Times New Roman" w:cs="Times New Roman"/>
                <w:bCs/>
              </w:rPr>
            </w:pPr>
            <w:r w:rsidRPr="00741619">
              <w:rPr>
                <w:rStyle w:val="03"/>
                <w:rFonts w:ascii="Times New Roman" w:hAnsi="Times New Roman" w:cs="Times New Roman"/>
              </w:rPr>
              <w:t xml:space="preserve">Маршрутизатор VPN-пакетов. Функция, которая позволяет обеспечить маршрутизацию транзитного защищенного IP-трафика, проходящего через </w:t>
            </w:r>
            <w:r w:rsidRPr="00741619">
              <w:rPr>
                <w:rStyle w:val="03"/>
                <w:rFonts w:ascii="Times New Roman" w:hAnsi="Times New Roman" w:cs="Times New Roman"/>
              </w:rPr>
              <w:lastRenderedPageBreak/>
              <w:t>криптошлюз на другие защищенные узлы.</w:t>
            </w:r>
          </w:p>
          <w:p w:rsidR="00B21DEA" w:rsidRPr="00741619" w:rsidRDefault="00B21DEA" w:rsidP="00B21DEA">
            <w:pPr>
              <w:pStyle w:val="04"/>
              <w:spacing w:line="240" w:lineRule="auto"/>
              <w:ind w:left="0"/>
              <w:jc w:val="both"/>
              <w:rPr>
                <w:rStyle w:val="03"/>
                <w:rFonts w:ascii="Times New Roman" w:hAnsi="Times New Roman" w:cs="Times New Roman"/>
                <w:bCs/>
              </w:rPr>
            </w:pPr>
            <w:r w:rsidRPr="00741619">
              <w:rPr>
                <w:rStyle w:val="03"/>
                <w:rFonts w:ascii="Times New Roman" w:hAnsi="Times New Roman" w:cs="Times New Roman"/>
              </w:rPr>
              <w:t xml:space="preserve">Сервер соединений. Функция, которая обеспечивает соединение клиентов и других криптошлюзов друг с другом кратчайшим путем. </w:t>
            </w:r>
          </w:p>
          <w:p w:rsidR="00B21DEA" w:rsidRPr="00741619" w:rsidRDefault="00B21DEA" w:rsidP="00B21DEA">
            <w:pPr>
              <w:pStyle w:val="04"/>
              <w:spacing w:line="240" w:lineRule="auto"/>
              <w:ind w:left="0"/>
              <w:jc w:val="both"/>
              <w:rPr>
                <w:rStyle w:val="03"/>
                <w:rFonts w:ascii="Times New Roman" w:hAnsi="Times New Roman" w:cs="Times New Roman"/>
                <w:bCs/>
              </w:rPr>
            </w:pPr>
            <w:r w:rsidRPr="00741619">
              <w:rPr>
                <w:rStyle w:val="03"/>
                <w:rFonts w:ascii="Times New Roman" w:hAnsi="Times New Roman" w:cs="Times New Roman"/>
              </w:rPr>
              <w:t xml:space="preserve">VPN-шлюз. Функция, которая позволяет организовать защищенные соединения между узлами локальных сетей и между сегментами сетей с помощью защищенных каналов (туннелей). </w:t>
            </w:r>
          </w:p>
          <w:p w:rsidR="00B21DEA" w:rsidRPr="00741619" w:rsidRDefault="00B21DEA" w:rsidP="00B21DEA">
            <w:pPr>
              <w:spacing w:line="240" w:lineRule="auto"/>
              <w:ind w:firstLine="0"/>
              <w:rPr>
                <w:rStyle w:val="03"/>
                <w:rFonts w:ascii="Times New Roman" w:hAnsi="Times New Roman" w:cs="Times New Roman"/>
              </w:rPr>
            </w:pPr>
            <w:r w:rsidRPr="00741619">
              <w:rPr>
                <w:rStyle w:val="03"/>
                <w:rFonts w:ascii="Times New Roman" w:hAnsi="Times New Roman" w:cs="Times New Roman"/>
              </w:rPr>
              <w:t>Транспортный сервер. Функция, которая обеспечивает доставку на сетевые узлы управляющих сообщений, обновлений справочников, ключей и программного обеспечения из программного комплекса (далее – ПК)</w:t>
            </w:r>
          </w:p>
          <w:p w:rsidR="00B21DEA" w:rsidRPr="00741619" w:rsidRDefault="00B21DEA" w:rsidP="00B21DEA">
            <w:pPr>
              <w:pStyle w:val="04"/>
              <w:spacing w:line="240" w:lineRule="auto"/>
              <w:ind w:left="0"/>
              <w:jc w:val="both"/>
              <w:rPr>
                <w:rStyle w:val="03"/>
                <w:rFonts w:ascii="Times New Roman" w:hAnsi="Times New Roman" w:cs="Times New Roman"/>
                <w:bCs/>
              </w:rPr>
            </w:pPr>
            <w:r w:rsidRPr="00741619">
              <w:rPr>
                <w:rStyle w:val="03"/>
                <w:rFonts w:ascii="Times New Roman" w:hAnsi="Times New Roman" w:cs="Times New Roman"/>
              </w:rPr>
              <w:t xml:space="preserve">управления VPN-сетью, а также обмен прикладными транспортными конвертами между узлами. </w:t>
            </w:r>
          </w:p>
          <w:p w:rsidR="00B21DEA" w:rsidRPr="00741619" w:rsidRDefault="00B21DEA" w:rsidP="00B21DEA">
            <w:pPr>
              <w:pStyle w:val="04"/>
              <w:spacing w:line="240" w:lineRule="auto"/>
              <w:ind w:left="0"/>
              <w:jc w:val="both"/>
              <w:rPr>
                <w:rStyle w:val="03"/>
                <w:rFonts w:ascii="Times New Roman" w:hAnsi="Times New Roman" w:cs="Times New Roman"/>
                <w:bCs/>
              </w:rPr>
            </w:pPr>
            <w:r w:rsidRPr="00741619">
              <w:rPr>
                <w:rStyle w:val="03"/>
                <w:rFonts w:ascii="Times New Roman" w:hAnsi="Times New Roman" w:cs="Times New Roman"/>
              </w:rPr>
              <w:t xml:space="preserve">Межсетевой экран. Функция, которая позволяет обеспечить фильтрацию IP-трафика. Одновременно криптошлюз может выполнять функции трансляции адресов для проходящего через него открытого трафика. </w:t>
            </w:r>
          </w:p>
          <w:p w:rsidR="00B21DEA" w:rsidRPr="00741619" w:rsidRDefault="00B21DEA" w:rsidP="00B21DEA">
            <w:pPr>
              <w:spacing w:line="240" w:lineRule="auto"/>
              <w:ind w:firstLine="0"/>
              <w:rPr>
                <w:rStyle w:val="03"/>
                <w:rFonts w:ascii="Times New Roman" w:hAnsi="Times New Roman" w:cs="Times New Roman"/>
              </w:rPr>
            </w:pPr>
            <w:r w:rsidRPr="00741619">
              <w:rPr>
                <w:rStyle w:val="03"/>
                <w:rFonts w:ascii="Times New Roman" w:hAnsi="Times New Roman" w:cs="Times New Roman"/>
              </w:rPr>
              <w:t>Сервер открытого Интернета. Функция, которая позволяет обеспечить раздельный доступ защищенных узлов в Интернет и к ресурсам защищенной VPN сети.</w:t>
            </w:r>
          </w:p>
          <w:p w:rsidR="00B21DEA" w:rsidRPr="00B60F82" w:rsidRDefault="00B21DEA" w:rsidP="00B21DEA">
            <w:pPr>
              <w:spacing w:line="240" w:lineRule="auto"/>
              <w:ind w:firstLine="0"/>
              <w:rPr>
                <w:rStyle w:val="03"/>
              </w:rPr>
            </w:pPr>
          </w:p>
          <w:p w:rsidR="00B21DEA" w:rsidRPr="00946FDE" w:rsidRDefault="00B21DEA" w:rsidP="00B21DEA">
            <w:pPr>
              <w:spacing w:line="240" w:lineRule="auto"/>
              <w:ind w:firstLine="0"/>
              <w:rPr>
                <w:b/>
                <w:bCs/>
                <w:shd w:val="clear" w:color="auto" w:fill="FFFFFF"/>
                <w:lang w:bidi="en-US"/>
              </w:rPr>
            </w:pPr>
            <w:r w:rsidRPr="00946FDE">
              <w:rPr>
                <w:b/>
                <w:bCs/>
                <w:shd w:val="clear" w:color="auto" w:fill="FFFFFF"/>
                <w:lang w:bidi="en-US"/>
              </w:rPr>
              <w:t xml:space="preserve">     Функциональные требования</w:t>
            </w:r>
          </w:p>
          <w:p w:rsidR="00B21DEA" w:rsidRPr="00946FDE" w:rsidRDefault="00B21DEA" w:rsidP="00B21DEA">
            <w:pPr>
              <w:spacing w:line="240" w:lineRule="auto"/>
              <w:ind w:firstLine="0"/>
              <w:rPr>
                <w:b/>
                <w:bCs/>
                <w:shd w:val="clear" w:color="auto" w:fill="FFFFFF"/>
                <w:lang w:bidi="en-US"/>
              </w:rPr>
            </w:pPr>
          </w:p>
          <w:p w:rsidR="00B21DEA" w:rsidRPr="00946FDE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946FDE">
              <w:t>Криптошлюз должен позволять:</w:t>
            </w:r>
          </w:p>
          <w:p w:rsidR="00B21DEA" w:rsidRPr="00946FDE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946FDE">
              <w:t>Обеспечивать функции прозрачного шифратора протокола IP.</w:t>
            </w:r>
          </w:p>
          <w:p w:rsidR="00B21DEA" w:rsidRPr="00946FDE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946FDE">
              <w:t>Обеспечивать защиту соединения между удаленными сегментами сети на сетевом и канальном уровне модели OSI.</w:t>
            </w:r>
          </w:p>
          <w:p w:rsidR="00B21DEA" w:rsidRPr="00946FDE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946FDE">
              <w:t>Выполнять шифрование и имитозащиту сетевого трафика в соответствии с ГОСТ 28147-89.</w:t>
            </w:r>
          </w:p>
          <w:p w:rsidR="00B21DEA" w:rsidRPr="00946FDE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946FDE">
              <w:t>Шифровать каждый IP-пакет на уникальных симметричных ключах связи с другими VPN-узлами.</w:t>
            </w:r>
          </w:p>
          <w:p w:rsidR="00B21DEA" w:rsidRPr="00946FDE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946FDE">
              <w:t>Должны поддерживать технологию виртуальных IP-адресов с целью обеспечения связи между защищаемыми сетями с пересекающейся IP адресацией.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Обеспечивать функцию сокрытия сетевой структуры VPN сети, которая обеспечивает работу защищенных компьютеров локальной сети (сегмента сети) в VPN от имени одного адреса;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lastRenderedPageBreak/>
              <w:t>Поддерживать прозрачную работу через различные NAT-устройства.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Обеспечивать возможность подключения VPN клиентов по протоколам UDP и TCP.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Обеспечивать функции сервера IP-адресов для VPN-узлов для регистрации и предоставления информации о текущих IP-адресах и способах подключения VPN-узлов к VPN-сети.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Выполнять обработку прикладных протоколов (FTP, DNS, H.323, SCCP (Cisco</w:t>
            </w:r>
            <w:r w:rsidRPr="00C1412B">
              <w:rPr>
                <w:lang w:val="en-US"/>
              </w:rPr>
              <w:t>skinny</w:t>
            </w:r>
            <w:r w:rsidRPr="00C1412B">
              <w:t xml:space="preserve">), SIP) </w:t>
            </w:r>
            <w:r w:rsidR="00C1412B" w:rsidRPr="00C1412B">
              <w:t>на защищенных узлах,</w:t>
            </w:r>
            <w:r w:rsidRPr="00C1412B">
              <w:t xml:space="preserve"> которым назначены виртуальные IP-адреса или для которых выполняется трансляция адресов.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Обеспечивать замкнутость среды функционирования криптосредства</w:t>
            </w:r>
            <w:r w:rsidR="00C1412B" w:rsidRPr="00C1412B">
              <w:t>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Выполнять межсетевое экранирование расшифрованного IP-трафика и IP-трафика, подлежащего шифрованию.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Выполнять перехват всего IP-трафика на сетевом уровне модели OSI и блокировать все протоколы, кроме IP.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Обеспечивать межсетевое экранирование по совокупности сетевых параметров (сетевой узел, IP, порт, протокол).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Фиксировать все события, связанные с фильтрацией IP-трафика, в электронном журнале регистрации IP-пакетов.</w:t>
            </w:r>
          </w:p>
          <w:p w:rsidR="00B21DEA" w:rsidRPr="00C1412B" w:rsidRDefault="00B21DEA" w:rsidP="00B21DEA">
            <w:pPr>
              <w:spacing w:line="240" w:lineRule="auto"/>
              <w:ind w:firstLine="0"/>
            </w:pPr>
            <w:r w:rsidRPr="00C1412B">
              <w:t>Принимать централизованные политики безопасности с сервера управления.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Выполнять функции DHСP-сервера и агента DHCP-relay.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 xml:space="preserve">Выполнять функцию DNS-сервера. 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Выполнять функцию NTP-сервера.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Выполнять функцию HTTP-прокси сервера (HTTP, HTTPS).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Использовать справочную и ключевую информацию, созданную в ПК управления сетью.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Поддерживать работу с виртуальными локальными сетями (VLAN), соответствующими стандарту IEEE 802.1Q.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Обеспечивать возможность агрегации сетевых интерфейсов ПАК – механизм bonding с поддержкой протокола LACP (802.3ad)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Обеспечивать политику качества обслуживания (QoS) приоритетной обработки средствами сервиса дифференцированного обслуживания (DiffServ).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lastRenderedPageBreak/>
              <w:t>Поддерживать протокол динамической маршрутизации OSPF.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Обеспечивать взаимодействие с источником бесперебойного питания (наличие UPS-службы).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Должен поддерживать мониторинг по протоколу SNMP (включая асинхронный режим работы SNMP Traps).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Поддерживать удаленное администрирование с помощью графического WEB-интерфейса и протокола SSH.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Поддерживать ролевую аутентификацию пользователя и администратора.</w:t>
            </w:r>
          </w:p>
          <w:p w:rsidR="00B21DEA" w:rsidRPr="00C1412B" w:rsidRDefault="00B21DEA" w:rsidP="00B21DEA">
            <w:pPr>
              <w:pStyle w:val="04"/>
              <w:spacing w:line="240" w:lineRule="auto"/>
              <w:ind w:left="0"/>
              <w:jc w:val="both"/>
            </w:pPr>
            <w:r w:rsidRPr="00C1412B">
              <w:t>Обеспечивать контроль целостности ПО, программных модулей и данных, осуществляемый путем вычисления контрольных значений;</w:t>
            </w:r>
          </w:p>
          <w:p w:rsidR="00B21DEA" w:rsidRPr="00C1412B" w:rsidRDefault="00B21DEA" w:rsidP="00B21DEA">
            <w:pPr>
              <w:spacing w:line="240" w:lineRule="auto"/>
              <w:ind w:firstLine="0"/>
            </w:pPr>
            <w:r w:rsidRPr="00C1412B">
              <w:t>Обеспечивать автоматический прием и обновления справочной и ключевой информации, а также программного обеспечения.</w:t>
            </w:r>
          </w:p>
          <w:p w:rsidR="00B21DEA" w:rsidRDefault="00B21DEA" w:rsidP="00B21DEA">
            <w:pPr>
              <w:spacing w:line="240" w:lineRule="auto"/>
              <w:ind w:firstLine="0"/>
              <w:rPr>
                <w:highlight w:val="yellow"/>
              </w:rPr>
            </w:pPr>
          </w:p>
          <w:p w:rsidR="00B21DEA" w:rsidRPr="004807BD" w:rsidRDefault="00B21DEA" w:rsidP="00B21DEA">
            <w:pPr>
              <w:spacing w:line="240" w:lineRule="auto"/>
              <w:ind w:firstLine="0"/>
              <w:rPr>
                <w:b/>
                <w:bCs/>
              </w:rPr>
            </w:pPr>
            <w:r w:rsidRPr="004807BD">
              <w:rPr>
                <w:b/>
                <w:bCs/>
              </w:rPr>
              <w:t xml:space="preserve">     Требования к аппаратному обеспечению</w:t>
            </w:r>
          </w:p>
          <w:p w:rsidR="00B21DEA" w:rsidRPr="004807BD" w:rsidRDefault="00B21DEA" w:rsidP="00B21DEA">
            <w:pPr>
              <w:spacing w:line="240" w:lineRule="auto"/>
              <w:ind w:firstLine="0"/>
              <w:rPr>
                <w:b/>
                <w:bCs/>
              </w:rPr>
            </w:pPr>
          </w:p>
          <w:p w:rsidR="00B21DEA" w:rsidRPr="004807BD" w:rsidRDefault="00B21DEA" w:rsidP="00B21DEA">
            <w:pPr>
              <w:spacing w:line="240" w:lineRule="auto"/>
              <w:ind w:firstLine="0"/>
              <w:rPr>
                <w:color w:val="333333"/>
                <w:shd w:val="clear" w:color="auto" w:fill="FFFFFF"/>
              </w:rPr>
            </w:pPr>
            <w:r w:rsidRPr="004807BD">
              <w:t xml:space="preserve">- форм-фактор должен быть выполнен в виде </w:t>
            </w:r>
            <w:r w:rsidRPr="004807BD">
              <w:rPr>
                <w:color w:val="333333"/>
                <w:shd w:val="clear" w:color="auto" w:fill="FFFFFF"/>
              </w:rPr>
              <w:t>MiniPC.</w:t>
            </w:r>
          </w:p>
          <w:p w:rsidR="00B21DEA" w:rsidRPr="004807BD" w:rsidRDefault="00B21DEA" w:rsidP="00B21DEA">
            <w:pPr>
              <w:spacing w:line="240" w:lineRule="auto"/>
              <w:ind w:firstLine="0"/>
              <w:rPr>
                <w:color w:val="333333"/>
                <w:shd w:val="clear" w:color="auto" w:fill="FFFFFF"/>
              </w:rPr>
            </w:pPr>
          </w:p>
          <w:p w:rsidR="00B21DEA" w:rsidRDefault="00B21DEA" w:rsidP="00B21DEA">
            <w:pPr>
              <w:spacing w:line="240" w:lineRule="auto"/>
              <w:ind w:firstLine="0"/>
            </w:pPr>
            <w:r w:rsidRPr="004807BD">
              <w:t>- количество сетевых интерфейсов Ethernet RJ45 10/100/1000 Мбит/с не менее 4 (четырех)</w:t>
            </w:r>
          </w:p>
          <w:p w:rsidR="00B21DEA" w:rsidRDefault="00B21DEA" w:rsidP="00B21DEA">
            <w:pPr>
              <w:spacing w:line="240" w:lineRule="auto"/>
              <w:ind w:firstLine="0"/>
            </w:pPr>
          </w:p>
          <w:p w:rsidR="00B21DEA" w:rsidRPr="00C32345" w:rsidRDefault="00B21DEA" w:rsidP="00B21DEA">
            <w:pPr>
              <w:spacing w:line="240" w:lineRule="auto"/>
              <w:ind w:firstLine="0"/>
              <w:rPr>
                <w:b/>
                <w:bCs/>
              </w:rPr>
            </w:pPr>
            <w:r w:rsidRPr="00C32345">
              <w:rPr>
                <w:b/>
                <w:bCs/>
              </w:rPr>
              <w:t>Требования к сертификации</w:t>
            </w:r>
          </w:p>
          <w:p w:rsidR="00B21DEA" w:rsidRPr="00C32345" w:rsidRDefault="00B21DEA" w:rsidP="00B21DEA">
            <w:pPr>
              <w:spacing w:line="240" w:lineRule="auto"/>
              <w:ind w:firstLine="0"/>
              <w:rPr>
                <w:b/>
                <w:bCs/>
                <w:shd w:val="clear" w:color="auto" w:fill="FFFFFF"/>
                <w:lang w:bidi="en-US"/>
              </w:rPr>
            </w:pPr>
          </w:p>
          <w:p w:rsidR="00B21DEA" w:rsidRPr="00C32345" w:rsidRDefault="00B21DEA" w:rsidP="00B21DEA">
            <w:pPr>
              <w:pStyle w:val="04"/>
              <w:spacing w:line="240" w:lineRule="auto"/>
              <w:ind w:left="0"/>
              <w:jc w:val="both"/>
              <w:rPr>
                <w:rStyle w:val="03"/>
                <w:rFonts w:ascii="Times New Roman" w:hAnsi="Times New Roman" w:cs="Times New Roman"/>
                <w:bCs/>
              </w:rPr>
            </w:pPr>
            <w:r w:rsidRPr="00C32345">
              <w:rPr>
                <w:rStyle w:val="03"/>
                <w:rFonts w:ascii="Times New Roman" w:hAnsi="Times New Roman" w:cs="Times New Roman"/>
              </w:rPr>
              <w:t>Должен быть сертифицирован на соответствие требованиям ФСБ России к шифровальным (криптографическим) средствам класса КС3.</w:t>
            </w:r>
          </w:p>
          <w:p w:rsidR="00B21DEA" w:rsidRPr="00C32345" w:rsidRDefault="00B21DEA" w:rsidP="00B21DEA">
            <w:pPr>
              <w:pStyle w:val="04"/>
              <w:spacing w:line="240" w:lineRule="auto"/>
              <w:ind w:left="0"/>
              <w:jc w:val="both"/>
              <w:rPr>
                <w:rStyle w:val="03"/>
                <w:rFonts w:ascii="Times New Roman" w:hAnsi="Times New Roman" w:cs="Times New Roman"/>
                <w:bCs/>
              </w:rPr>
            </w:pPr>
            <w:r w:rsidRPr="00C32345">
              <w:rPr>
                <w:rStyle w:val="03"/>
                <w:rFonts w:ascii="Times New Roman" w:hAnsi="Times New Roman" w:cs="Times New Roman"/>
              </w:rPr>
              <w:t>Должен быть сертифицирован на соответствие требованиям ФСБ России устройствам типа межсетевые экраны 4 класса.</w:t>
            </w:r>
          </w:p>
          <w:p w:rsidR="00B21DEA" w:rsidRPr="00EE6319" w:rsidRDefault="00B21DEA" w:rsidP="00B21DEA">
            <w:pPr>
              <w:spacing w:line="240" w:lineRule="auto"/>
              <w:ind w:firstLine="0"/>
              <w:rPr>
                <w:b/>
                <w:bCs/>
                <w:highlight w:val="yellow"/>
                <w:shd w:val="clear" w:color="auto" w:fill="FFFFFF"/>
                <w:lang w:bidi="en-US"/>
              </w:rPr>
            </w:pPr>
            <w:r w:rsidRPr="00C32345">
              <w:rPr>
                <w:rStyle w:val="03"/>
                <w:rFonts w:ascii="Times New Roman" w:hAnsi="Times New Roman" w:cs="Times New Roman"/>
              </w:rPr>
              <w:t xml:space="preserve">Должен </w:t>
            </w:r>
            <w:r w:rsidRPr="00C32345">
              <w:t>быть сертифицирован на соответствие требованиям ФСТЭК России к устройствам типа межсетевые экраны 3 класса</w:t>
            </w:r>
          </w:p>
        </w:tc>
        <w:tc>
          <w:tcPr>
            <w:tcW w:w="1080" w:type="dxa"/>
          </w:tcPr>
          <w:p w:rsidR="00B21DEA" w:rsidRPr="0086787A" w:rsidRDefault="00B21DEA" w:rsidP="00B21DEA">
            <w:pPr>
              <w:ind w:firstLine="0"/>
              <w:rPr>
                <w:rFonts w:eastAsia="MS Mincho"/>
                <w:szCs w:val="24"/>
                <w:lang w:val="en-US"/>
              </w:rPr>
            </w:pPr>
            <w:r>
              <w:rPr>
                <w:rFonts w:eastAsia="MS Mincho"/>
                <w:szCs w:val="24"/>
                <w:lang w:val="en-US"/>
              </w:rPr>
              <w:lastRenderedPageBreak/>
              <w:t>1</w:t>
            </w:r>
          </w:p>
        </w:tc>
      </w:tr>
      <w:tr w:rsidR="00B21DEA" w:rsidRPr="00CE3139" w:rsidTr="00541A0C">
        <w:tc>
          <w:tcPr>
            <w:tcW w:w="540" w:type="dxa"/>
          </w:tcPr>
          <w:p w:rsidR="00B21DEA" w:rsidRPr="0086787A" w:rsidRDefault="00B21DEA" w:rsidP="00B21DEA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 w:firstLine="0"/>
              <w:jc w:val="center"/>
              <w:rPr>
                <w:rFonts w:eastAsia="MS Mincho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B21DEA" w:rsidRPr="00C0368C" w:rsidRDefault="00B21DEA" w:rsidP="00B21DEA">
            <w:pPr>
              <w:ind w:firstLine="0"/>
              <w:rPr>
                <w:highlight w:val="yellow"/>
              </w:rPr>
            </w:pPr>
            <w:r w:rsidRPr="006C00C4">
              <w:rPr>
                <w:color w:val="000000"/>
              </w:rPr>
              <w:t>Сертификат активации сервиса совместной технической поддержки</w:t>
            </w:r>
            <w:r w:rsidR="00E75FD4" w:rsidRPr="006C00C4">
              <w:rPr>
                <w:bCs/>
              </w:rPr>
              <w:t xml:space="preserve">на срок 1 год, уровень – </w:t>
            </w:r>
            <w:r w:rsidR="00E75FD4" w:rsidRPr="006C00C4">
              <w:rPr>
                <w:bCs/>
              </w:rPr>
              <w:lastRenderedPageBreak/>
              <w:t>Расширенный.</w:t>
            </w:r>
          </w:p>
        </w:tc>
        <w:tc>
          <w:tcPr>
            <w:tcW w:w="5760" w:type="dxa"/>
          </w:tcPr>
          <w:p w:rsidR="00F20B0B" w:rsidRPr="001750CB" w:rsidRDefault="00B21DEA" w:rsidP="00F20B0B">
            <w:pPr>
              <w:spacing w:before="240"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1750CB">
              <w:rPr>
                <w:bCs/>
                <w:shd w:val="clear" w:color="auto" w:fill="FFFFFF"/>
                <w:lang w:bidi="en-US"/>
              </w:rPr>
              <w:lastRenderedPageBreak/>
              <w:t xml:space="preserve">Сертификат активации сервиса совместной технической поддержки представляет собой документ, оформленный в бумажном и/или электронном виде, содержащий информацию о полном названии организации Заказчика, уникальном идентификационном номере сертификата активации технической поддержки, полном списке продуктов, на которые распространяется данный сертификат, и </w:t>
            </w:r>
            <w:r w:rsidRPr="001750CB">
              <w:rPr>
                <w:bCs/>
                <w:shd w:val="clear" w:color="auto" w:fill="FFFFFF"/>
                <w:lang w:bidi="en-US"/>
              </w:rPr>
              <w:lastRenderedPageBreak/>
              <w:t xml:space="preserve">подтверждающий право Заказчика на получение технической поддержки </w:t>
            </w:r>
            <w:r w:rsidR="00F20B0B" w:rsidRPr="001750CB">
              <w:t>программно-аппаратного комплекса, реализующего функцию криптографического шлюза КС3</w:t>
            </w:r>
            <w:r w:rsidR="00F20B0B" w:rsidRPr="001750CB">
              <w:rPr>
                <w:bCs/>
                <w:shd w:val="clear" w:color="auto" w:fill="FFFFFF"/>
                <w:lang w:bidi="en-US"/>
              </w:rPr>
              <w:t>.</w:t>
            </w:r>
          </w:p>
          <w:p w:rsidR="00B21DEA" w:rsidRDefault="00B21DEA" w:rsidP="00B21DEA">
            <w:pPr>
              <w:spacing w:before="240" w:line="240" w:lineRule="auto"/>
              <w:ind w:firstLine="0"/>
              <w:rPr>
                <w:bCs/>
                <w:highlight w:val="yellow"/>
                <w:shd w:val="clear" w:color="auto" w:fill="FFFFFF"/>
                <w:lang w:bidi="en-US"/>
              </w:rPr>
            </w:pPr>
          </w:p>
          <w:p w:rsidR="00B21DEA" w:rsidRPr="00046C6C" w:rsidRDefault="00B21DEA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046C6C">
              <w:rPr>
                <w:bCs/>
                <w:shd w:val="clear" w:color="auto" w:fill="FFFFFF"/>
                <w:lang w:bidi="en-US"/>
              </w:rPr>
              <w:t>Приём обращений, работа над всеми проблемами и консультирование ведется Поставщиком с учетом режима рабочего времени: с 09:00 до 18:00 по московскому времени.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046C6C">
              <w:rPr>
                <w:bCs/>
                <w:shd w:val="clear" w:color="auto" w:fill="FFFFFF"/>
                <w:lang w:bidi="en-US"/>
              </w:rPr>
              <w:t>Приём обращений ведется Поставщиком:</w:t>
            </w:r>
          </w:p>
          <w:p w:rsidR="00F20B0B" w:rsidRPr="00046C6C" w:rsidRDefault="00F20B0B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046C6C">
              <w:rPr>
                <w:bCs/>
                <w:shd w:val="clear" w:color="auto" w:fill="FFFFFF"/>
                <w:lang w:bidi="en-US"/>
              </w:rPr>
              <w:t xml:space="preserve">- через </w:t>
            </w:r>
            <w:r w:rsidRPr="00046C6C">
              <w:rPr>
                <w:bCs/>
                <w:shd w:val="clear" w:color="auto" w:fill="FFFFFF"/>
                <w:lang w:val="en-US" w:bidi="en-US"/>
              </w:rPr>
              <w:t>web</w:t>
            </w:r>
            <w:r w:rsidRPr="00046C6C">
              <w:rPr>
                <w:bCs/>
                <w:shd w:val="clear" w:color="auto" w:fill="FFFFFF"/>
                <w:lang w:bidi="en-US"/>
              </w:rPr>
              <w:t>-портал;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046C6C">
              <w:rPr>
                <w:shd w:val="clear" w:color="auto" w:fill="FFFFFF"/>
                <w:lang w:bidi="en-US"/>
              </w:rPr>
              <w:t>- по электронной почте: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046C6C">
              <w:rPr>
                <w:shd w:val="clear" w:color="auto" w:fill="FFFFFF"/>
                <w:lang w:bidi="en-US"/>
              </w:rPr>
              <w:t>- по телефону: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046C6C">
              <w:rPr>
                <w:bCs/>
                <w:shd w:val="clear" w:color="auto" w:fill="FFFFFF"/>
                <w:lang w:bidi="en-US"/>
              </w:rPr>
              <w:t>При обращении Заказчик должен предоставить следующую информацию: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046C6C">
              <w:rPr>
                <w:shd w:val="clear" w:color="auto" w:fill="FFFFFF"/>
                <w:lang w:bidi="en-US"/>
              </w:rPr>
              <w:t>- номер сертификата на техническую поддержку;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046C6C">
              <w:rPr>
                <w:shd w:val="clear" w:color="auto" w:fill="FFFFFF"/>
                <w:lang w:bidi="en-US"/>
              </w:rPr>
              <w:t>- наименование компании Заказчика;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046C6C">
              <w:rPr>
                <w:shd w:val="clear" w:color="auto" w:fill="FFFFFF"/>
                <w:lang w:bidi="en-US"/>
              </w:rPr>
              <w:t>- описание возникшей ситуации.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</w:p>
          <w:p w:rsidR="00B21DEA" w:rsidRPr="00046C6C" w:rsidRDefault="00B21DEA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046C6C">
              <w:rPr>
                <w:bCs/>
                <w:shd w:val="clear" w:color="auto" w:fill="FFFFFF"/>
                <w:lang w:bidi="en-US"/>
              </w:rPr>
              <w:t>Консультирование Поставщиком при установке Продуктов включает себя: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046C6C">
              <w:rPr>
                <w:shd w:val="clear" w:color="auto" w:fill="FFFFFF"/>
                <w:lang w:bidi="en-US"/>
              </w:rPr>
              <w:t>- предоставление инструкций (документаций) Заказчику относительно процесса установки;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046C6C">
              <w:rPr>
                <w:shd w:val="clear" w:color="auto" w:fill="FFFFFF"/>
                <w:lang w:bidi="en-US"/>
              </w:rPr>
              <w:t>- ответы на вопросы, возникающие при установке.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</w:p>
          <w:p w:rsidR="00B21DEA" w:rsidRPr="00046C6C" w:rsidRDefault="00B21DEA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046C6C">
              <w:rPr>
                <w:bCs/>
                <w:shd w:val="clear" w:color="auto" w:fill="FFFFFF"/>
                <w:lang w:bidi="en-US"/>
              </w:rPr>
              <w:t>Консультирование Поставщиком при эксплуатации Продуктов включает себя: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046C6C">
              <w:rPr>
                <w:shd w:val="clear" w:color="auto" w:fill="FFFFFF"/>
                <w:lang w:bidi="en-US"/>
              </w:rPr>
              <w:t>- предоставление инструкций (документаций) Заказчику относительно процесса эксплуатации;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046C6C">
              <w:rPr>
                <w:shd w:val="clear" w:color="auto" w:fill="FFFFFF"/>
                <w:lang w:bidi="en-US"/>
              </w:rPr>
              <w:t>- ответы на вопросы по Продуктам, возникающие в процессе эксплуатации;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046C6C">
              <w:rPr>
                <w:shd w:val="clear" w:color="auto" w:fill="FFFFFF"/>
                <w:lang w:bidi="en-US"/>
              </w:rPr>
              <w:t>- расшифровка кодов ошибок Продуктов;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046C6C">
              <w:rPr>
                <w:shd w:val="clear" w:color="auto" w:fill="FFFFFF"/>
                <w:lang w:bidi="en-US"/>
              </w:rPr>
              <w:t>- оказание консультаций при настройке дополнительного функционала Продуктов;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046C6C">
              <w:rPr>
                <w:shd w:val="clear" w:color="auto" w:fill="FFFFFF"/>
                <w:lang w:bidi="en-US"/>
              </w:rPr>
              <w:t>- разрешение возникших проблем.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046C6C">
              <w:rPr>
                <w:bCs/>
                <w:shd w:val="clear" w:color="auto" w:fill="FFFFFF"/>
                <w:lang w:bidi="en-US"/>
              </w:rPr>
              <w:t>Заказчик обязан предоставить Поставщику информацию, достаточную для того, чтобы воспроизвести данную проблему на основании копии Продуктов, и включающую в себя подробное описание проблемы: регистрационные файлы, дампы оперативной памяти, лог-файлы, файлы настроек и пр. Полный список дополнительной информации, необходимой для воспроизведения и анализа проблемы, уточняется при обращении в Службу технической поддержки Поставщика.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046C6C">
              <w:rPr>
                <w:bCs/>
                <w:shd w:val="clear" w:color="auto" w:fill="FFFFFF"/>
                <w:lang w:bidi="en-US"/>
              </w:rPr>
              <w:lastRenderedPageBreak/>
              <w:t>Поставщик предоставляет обновление (программные коррекции), а также все изменения, производимые в рамках текущей версии базового программного продукта.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046C6C">
              <w:rPr>
                <w:bCs/>
                <w:shd w:val="clear" w:color="auto" w:fill="FFFFFF"/>
                <w:lang w:bidi="en-US"/>
              </w:rPr>
              <w:t>Поставщик предоставляет новые версии базового программного продукта без взимания дополнительной платы.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046C6C">
              <w:rPr>
                <w:bCs/>
                <w:shd w:val="clear" w:color="auto" w:fill="FFFFFF"/>
                <w:lang w:bidi="en-US"/>
              </w:rPr>
              <w:t>Новые версии передаются посредством: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046C6C">
              <w:rPr>
                <w:shd w:val="clear" w:color="auto" w:fill="FFFFFF"/>
                <w:lang w:bidi="en-US"/>
              </w:rPr>
              <w:t xml:space="preserve">- </w:t>
            </w:r>
            <w:r w:rsidRPr="00046C6C">
              <w:rPr>
                <w:shd w:val="clear" w:color="auto" w:fill="FFFFFF"/>
                <w:lang w:val="en-US" w:bidi="en-US"/>
              </w:rPr>
              <w:t>ftp</w:t>
            </w:r>
            <w:r w:rsidRPr="00046C6C">
              <w:rPr>
                <w:shd w:val="clear" w:color="auto" w:fill="FFFFFF"/>
                <w:lang w:bidi="en-US"/>
              </w:rPr>
              <w:t xml:space="preserve"> и </w:t>
            </w:r>
            <w:r w:rsidRPr="00046C6C">
              <w:rPr>
                <w:shd w:val="clear" w:color="auto" w:fill="FFFFFF"/>
                <w:lang w:val="en-US" w:bidi="en-US"/>
              </w:rPr>
              <w:t>www</w:t>
            </w:r>
            <w:r w:rsidRPr="00046C6C">
              <w:rPr>
                <w:shd w:val="clear" w:color="auto" w:fill="FFFFFF"/>
                <w:lang w:bidi="en-US"/>
              </w:rPr>
              <w:t xml:space="preserve"> серверов заказчика;</w:t>
            </w:r>
          </w:p>
          <w:p w:rsidR="00B21DEA" w:rsidRPr="00046C6C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046C6C">
              <w:rPr>
                <w:shd w:val="clear" w:color="auto" w:fill="FFFFFF"/>
                <w:lang w:bidi="en-US"/>
              </w:rPr>
              <w:t>- записи экземпляров Продукции на диски и последующей пересылке их Заказчику (не более одного экземпляра на диске каждого Продукта).</w:t>
            </w:r>
          </w:p>
          <w:p w:rsidR="00B21DEA" w:rsidRPr="00046C6C" w:rsidRDefault="00B21DEA" w:rsidP="00B21DEA">
            <w:pPr>
              <w:spacing w:before="240"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046C6C">
              <w:rPr>
                <w:bCs/>
                <w:shd w:val="clear" w:color="auto" w:fill="FFFFFF"/>
                <w:lang w:bidi="en-US"/>
              </w:rPr>
              <w:t>Доставка экземпляров ПО осуществляется за счёт Поставщика.</w:t>
            </w:r>
          </w:p>
          <w:p w:rsidR="00B21DEA" w:rsidRPr="00C0368C" w:rsidRDefault="00B21DEA" w:rsidP="00B21DEA">
            <w:pPr>
              <w:pStyle w:val="02"/>
              <w:spacing w:before="0"/>
              <w:jc w:val="left"/>
              <w:rPr>
                <w:b/>
                <w:i/>
                <w:highlight w:val="yellow"/>
              </w:rPr>
            </w:pPr>
          </w:p>
        </w:tc>
        <w:tc>
          <w:tcPr>
            <w:tcW w:w="1080" w:type="dxa"/>
          </w:tcPr>
          <w:p w:rsidR="00B21DEA" w:rsidRDefault="00890405" w:rsidP="00B21DEA">
            <w:pPr>
              <w:ind w:firstLine="0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lastRenderedPageBreak/>
              <w:t>1</w:t>
            </w:r>
          </w:p>
        </w:tc>
      </w:tr>
      <w:tr w:rsidR="00B21DEA" w:rsidRPr="00CE3139" w:rsidTr="00541A0C">
        <w:tc>
          <w:tcPr>
            <w:tcW w:w="540" w:type="dxa"/>
          </w:tcPr>
          <w:p w:rsidR="00B21DEA" w:rsidRPr="00CD147E" w:rsidRDefault="00B21DEA" w:rsidP="00B21DEA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 w:firstLine="0"/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2520" w:type="dxa"/>
          </w:tcPr>
          <w:p w:rsidR="00B21DEA" w:rsidRPr="00A40AA1" w:rsidRDefault="00B21DEA" w:rsidP="00B21DEA">
            <w:pPr>
              <w:ind w:firstLine="0"/>
              <w:rPr>
                <w:color w:val="000000"/>
                <w:szCs w:val="24"/>
              </w:rPr>
            </w:pPr>
            <w:r w:rsidRPr="00E955FD">
              <w:rPr>
                <w:rFonts w:cs="Calibri"/>
                <w:color w:val="000000"/>
              </w:rPr>
              <w:t>Комплекс, реализующий функции межсетевого экрана</w:t>
            </w:r>
          </w:p>
        </w:tc>
        <w:tc>
          <w:tcPr>
            <w:tcW w:w="5760" w:type="dxa"/>
          </w:tcPr>
          <w:p w:rsidR="00B21DEA" w:rsidRPr="00E955FD" w:rsidRDefault="00B21DEA" w:rsidP="00B21DEA">
            <w:pPr>
              <w:ind w:firstLine="0"/>
              <w:rPr>
                <w:b/>
                <w:szCs w:val="24"/>
              </w:rPr>
            </w:pPr>
            <w:r w:rsidRPr="00E955FD">
              <w:rPr>
                <w:b/>
                <w:szCs w:val="24"/>
              </w:rPr>
              <w:t xml:space="preserve">Общие требования </w:t>
            </w:r>
          </w:p>
          <w:p w:rsidR="00B21DEA" w:rsidRPr="00E955FD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E955FD">
              <w:rPr>
                <w:shd w:val="clear" w:color="auto" w:fill="FFFFFF"/>
                <w:lang w:bidi="en-US"/>
              </w:rPr>
              <w:t>Оборудование должно быть новым.</w:t>
            </w:r>
          </w:p>
          <w:p w:rsidR="00B21DEA" w:rsidRPr="00E955FD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</w:p>
          <w:p w:rsidR="00B21DEA" w:rsidRPr="00E955FD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E955FD">
              <w:rPr>
                <w:shd w:val="clear" w:color="auto" w:fill="FFFFFF"/>
                <w:lang w:bidi="en-US"/>
              </w:rPr>
              <w:t>Гарантийный срок на поставляемое оборудование не менее срока действия гарантии производителя.</w:t>
            </w:r>
          </w:p>
          <w:p w:rsidR="00B21DEA" w:rsidRDefault="00B21DEA" w:rsidP="00B21DEA">
            <w:pPr>
              <w:spacing w:line="240" w:lineRule="auto"/>
              <w:ind w:firstLine="0"/>
              <w:rPr>
                <w:b/>
                <w:szCs w:val="22"/>
                <w:highlight w:val="yellow"/>
                <w:u w:val="single"/>
              </w:rPr>
            </w:pPr>
          </w:p>
          <w:p w:rsidR="00B21DEA" w:rsidRPr="00E955FD" w:rsidRDefault="00B21DEA" w:rsidP="00B21DEA">
            <w:pPr>
              <w:spacing w:line="240" w:lineRule="auto"/>
              <w:ind w:firstLine="0"/>
              <w:rPr>
                <w:b/>
                <w:szCs w:val="22"/>
              </w:rPr>
            </w:pPr>
            <w:r w:rsidRPr="00E955FD">
              <w:rPr>
                <w:b/>
                <w:sz w:val="22"/>
                <w:szCs w:val="22"/>
              </w:rPr>
              <w:t>Технические характеристики</w:t>
            </w:r>
          </w:p>
          <w:p w:rsidR="00B21DEA" w:rsidRPr="00E955FD" w:rsidRDefault="00B21DEA" w:rsidP="00B21DEA">
            <w:pPr>
              <w:spacing w:line="240" w:lineRule="auto"/>
              <w:ind w:firstLine="0"/>
              <w:rPr>
                <w:b/>
                <w:szCs w:val="22"/>
                <w:u w:val="single"/>
              </w:rPr>
            </w:pPr>
          </w:p>
          <w:p w:rsidR="00B21DEA" w:rsidRPr="00E955FD" w:rsidRDefault="00B21DEA" w:rsidP="00B21DEA">
            <w:pPr>
              <w:spacing w:line="240" w:lineRule="auto"/>
              <w:ind w:firstLine="0"/>
            </w:pPr>
            <w:r w:rsidRPr="00E955FD">
              <w:t xml:space="preserve">1.Совместимость (по средствам управления сети) с имеющимся программным обеспечением, реализующим функции управления защищённой сетью </w:t>
            </w:r>
            <w:r w:rsidRPr="00E955FD">
              <w:rPr>
                <w:lang w:val="en-US"/>
              </w:rPr>
              <w:t>ViPNetAdministrator</w:t>
            </w:r>
            <w:r w:rsidRPr="00E955FD">
              <w:t>.</w:t>
            </w:r>
          </w:p>
          <w:p w:rsidR="00B21DEA" w:rsidRPr="00E955FD" w:rsidRDefault="00B21DEA" w:rsidP="00B21DEA">
            <w:pPr>
              <w:spacing w:line="240" w:lineRule="auto"/>
              <w:ind w:firstLine="0"/>
            </w:pPr>
            <w:r w:rsidRPr="00E955FD">
              <w:rPr>
                <w:bCs/>
                <w:sz w:val="22"/>
                <w:szCs w:val="22"/>
              </w:rPr>
              <w:t xml:space="preserve">2. </w:t>
            </w:r>
            <w:r w:rsidRPr="00E955FD">
              <w:t>Встроенная операционная система - адаптированная ОС Linux.</w:t>
            </w:r>
          </w:p>
          <w:p w:rsidR="00B21DEA" w:rsidRPr="00E955FD" w:rsidRDefault="00B21DEA" w:rsidP="00B21DEA">
            <w:pPr>
              <w:spacing w:line="240" w:lineRule="auto"/>
              <w:ind w:firstLine="0"/>
            </w:pPr>
            <w:r w:rsidRPr="00E955FD">
              <w:t>3. Встроенный жёсткий диск.</w:t>
            </w:r>
          </w:p>
          <w:p w:rsidR="00B21DEA" w:rsidRPr="00E955FD" w:rsidRDefault="00B21DEA" w:rsidP="00B21DEA">
            <w:pPr>
              <w:pStyle w:val="af3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465"/>
              </w:tabs>
              <w:spacing w:line="240" w:lineRule="auto"/>
              <w:ind w:left="0" w:right="125" w:firstLine="0"/>
              <w:rPr>
                <w:szCs w:val="24"/>
              </w:rPr>
            </w:pPr>
            <w:r w:rsidRPr="00E955FD">
              <w:rPr>
                <w:bCs/>
                <w:sz w:val="22"/>
                <w:szCs w:val="22"/>
              </w:rPr>
              <w:t xml:space="preserve">4. </w:t>
            </w:r>
            <w:r w:rsidRPr="00E955FD">
              <w:rPr>
                <w:szCs w:val="24"/>
              </w:rPr>
              <w:t>Не менее 4 сетевых интерфейсов 4 x RJ45 1 Гбит/с и 1 x SFP+ 1 Гбит/с.</w:t>
            </w:r>
          </w:p>
          <w:p w:rsidR="00B21DEA" w:rsidRPr="00E955FD" w:rsidRDefault="00B21DEA" w:rsidP="00B21DEA">
            <w:pPr>
              <w:spacing w:line="240" w:lineRule="auto"/>
              <w:ind w:firstLine="0"/>
            </w:pPr>
            <w:r w:rsidRPr="00E955FD">
              <w:rPr>
                <w:bCs/>
                <w:sz w:val="22"/>
                <w:szCs w:val="22"/>
              </w:rPr>
              <w:t>5.</w:t>
            </w:r>
            <w:r w:rsidRPr="00E955FD">
              <w:t xml:space="preserve"> Порты ввода/вывода – </w:t>
            </w:r>
            <w:r w:rsidRPr="00E955FD">
              <w:rPr>
                <w:lang w:val="en-US"/>
              </w:rPr>
              <w:t>VGA</w:t>
            </w:r>
            <w:r w:rsidRPr="00E955FD">
              <w:t xml:space="preserve"> – не менее 1; </w:t>
            </w:r>
            <w:r w:rsidRPr="00E955FD">
              <w:rPr>
                <w:lang w:val="en-US"/>
              </w:rPr>
              <w:t>USB</w:t>
            </w:r>
            <w:r w:rsidRPr="00E955FD">
              <w:t xml:space="preserve"> – не менее 2.</w:t>
            </w:r>
          </w:p>
          <w:p w:rsidR="00B21DEA" w:rsidRPr="00E955FD" w:rsidRDefault="00B21DEA" w:rsidP="00B21DEA">
            <w:pPr>
              <w:pStyle w:val="af3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465"/>
              </w:tabs>
              <w:spacing w:line="240" w:lineRule="auto"/>
              <w:ind w:left="0" w:right="125" w:firstLine="0"/>
              <w:rPr>
                <w:szCs w:val="24"/>
              </w:rPr>
            </w:pPr>
            <w:r w:rsidRPr="00E955FD">
              <w:rPr>
                <w:bCs/>
                <w:sz w:val="22"/>
                <w:szCs w:val="22"/>
              </w:rPr>
              <w:t>6.</w:t>
            </w:r>
            <w:r w:rsidRPr="00E955FD">
              <w:rPr>
                <w:szCs w:val="24"/>
              </w:rPr>
              <w:t>Количество одновременно обслуживаемых соединений – не менее 148 500.</w:t>
            </w:r>
          </w:p>
          <w:p w:rsidR="00B21DEA" w:rsidRPr="00DD33A0" w:rsidRDefault="00B21DEA" w:rsidP="00B21DEA">
            <w:pPr>
              <w:pStyle w:val="af3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465"/>
              </w:tabs>
              <w:spacing w:line="240" w:lineRule="auto"/>
              <w:ind w:left="0" w:right="125" w:firstLine="0"/>
              <w:rPr>
                <w:szCs w:val="24"/>
              </w:rPr>
            </w:pPr>
            <w:r w:rsidRPr="00E955FD">
              <w:rPr>
                <w:szCs w:val="24"/>
              </w:rPr>
              <w:t>7. Форм-фактор MiniPC</w:t>
            </w:r>
            <w:r w:rsidR="00E955FD" w:rsidRPr="00DD33A0">
              <w:rPr>
                <w:szCs w:val="24"/>
              </w:rPr>
              <w:t>.</w:t>
            </w:r>
          </w:p>
          <w:p w:rsidR="00B21DEA" w:rsidRPr="00E955FD" w:rsidRDefault="00B21DEA" w:rsidP="00B21DEA">
            <w:pPr>
              <w:pStyle w:val="af3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465"/>
              </w:tabs>
              <w:spacing w:line="240" w:lineRule="auto"/>
              <w:ind w:left="0" w:right="125" w:firstLine="0"/>
            </w:pPr>
            <w:r w:rsidRPr="00E955FD">
              <w:rPr>
                <w:szCs w:val="24"/>
              </w:rPr>
              <w:t xml:space="preserve">8. </w:t>
            </w:r>
            <w:r w:rsidRPr="00E955FD">
              <w:t>Обеспечение отказоустойчивости путём организации кластера на безе 2-х одинаковых ПАК в конфигурации «активный –пассивный».</w:t>
            </w:r>
          </w:p>
          <w:p w:rsidR="00B21DEA" w:rsidRPr="00E955FD" w:rsidRDefault="00B21DEA" w:rsidP="00B21DEA">
            <w:pPr>
              <w:pStyle w:val="af3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465"/>
              </w:tabs>
              <w:spacing w:line="240" w:lineRule="auto"/>
              <w:ind w:left="0" w:right="125" w:firstLine="0"/>
            </w:pPr>
            <w:r w:rsidRPr="00E955FD">
              <w:t>9. Обеспечение фильтрации IP-пакетов на каждом сетевом интерфейсе по адресам, протоколам, портам и приложениям в соответствии с настроенными сетевыми фильтрами.</w:t>
            </w:r>
          </w:p>
          <w:p w:rsidR="00B21DEA" w:rsidRPr="001917DC" w:rsidRDefault="00B21DEA" w:rsidP="00B21DEA">
            <w:pPr>
              <w:pStyle w:val="af3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465"/>
              </w:tabs>
              <w:spacing w:line="240" w:lineRule="auto"/>
              <w:ind w:left="0" w:right="125" w:firstLine="0"/>
            </w:pPr>
            <w:r w:rsidRPr="001917DC">
              <w:t xml:space="preserve">10. Осуществление трансляции сетевых адресов </w:t>
            </w:r>
            <w:r w:rsidRPr="001917DC">
              <w:lastRenderedPageBreak/>
              <w:t>(NAT) для проходящего через устройство трафика.</w:t>
            </w:r>
          </w:p>
          <w:p w:rsidR="00B21DEA" w:rsidRPr="001917DC" w:rsidRDefault="00B21DEA" w:rsidP="00B21DEA">
            <w:pPr>
              <w:pStyle w:val="af3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465"/>
              </w:tabs>
              <w:spacing w:line="240" w:lineRule="auto"/>
              <w:ind w:left="0" w:right="125" w:firstLine="0"/>
            </w:pPr>
            <w:r w:rsidRPr="001917DC">
              <w:t>11. Защита от атак Antispoofing.</w:t>
            </w:r>
          </w:p>
          <w:p w:rsidR="00B21DEA" w:rsidRPr="001917DC" w:rsidRDefault="00B21DEA" w:rsidP="00B21DEA">
            <w:pPr>
              <w:pStyle w:val="af3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465"/>
              </w:tabs>
              <w:spacing w:line="240" w:lineRule="auto"/>
              <w:ind w:left="0" w:right="125" w:firstLine="0"/>
            </w:pPr>
            <w:r w:rsidRPr="001917DC">
              <w:t>12. Обеспечение выполнения функций прокси-сервера для узлов сети, включая:</w:t>
            </w:r>
          </w:p>
          <w:p w:rsidR="00B21DEA" w:rsidRPr="001917DC" w:rsidRDefault="00B21DEA" w:rsidP="00B21DEA">
            <w:pPr>
              <w:pStyle w:val="af3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140"/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284"/>
                <w:tab w:val="num" w:pos="426"/>
                <w:tab w:val="left" w:pos="465"/>
              </w:tabs>
              <w:spacing w:line="240" w:lineRule="auto"/>
              <w:ind w:left="284" w:right="125" w:firstLine="2"/>
              <w:rPr>
                <w:szCs w:val="24"/>
              </w:rPr>
            </w:pPr>
            <w:r w:rsidRPr="001917DC">
              <w:rPr>
                <w:szCs w:val="24"/>
              </w:rPr>
              <w:t>поддержку протоколов HTTP и FTP;</w:t>
            </w:r>
          </w:p>
          <w:p w:rsidR="00B21DEA" w:rsidRPr="001917DC" w:rsidRDefault="00B21DEA" w:rsidP="00B21DEA">
            <w:pPr>
              <w:pStyle w:val="af3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140"/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284"/>
                <w:tab w:val="num" w:pos="426"/>
                <w:tab w:val="left" w:pos="465"/>
              </w:tabs>
              <w:spacing w:line="240" w:lineRule="auto"/>
              <w:ind w:left="284" w:right="125" w:firstLine="2"/>
              <w:rPr>
                <w:szCs w:val="24"/>
              </w:rPr>
            </w:pPr>
            <w:r w:rsidRPr="001917DC">
              <w:rPr>
                <w:szCs w:val="24"/>
              </w:rPr>
              <w:t>проверку и фильтрацию трафика по типу файлов, исполняемых на стороне компьютера клиента;</w:t>
            </w:r>
          </w:p>
          <w:p w:rsidR="00B21DEA" w:rsidRPr="001917DC" w:rsidRDefault="00B21DEA" w:rsidP="00B21DEA">
            <w:pPr>
              <w:pStyle w:val="af3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140"/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284"/>
                <w:tab w:val="num" w:pos="426"/>
                <w:tab w:val="left" w:pos="465"/>
              </w:tabs>
              <w:spacing w:line="240" w:lineRule="auto"/>
              <w:ind w:left="284" w:right="125" w:firstLine="2"/>
              <w:rPr>
                <w:szCs w:val="24"/>
              </w:rPr>
            </w:pPr>
            <w:r w:rsidRPr="001917DC">
              <w:rPr>
                <w:szCs w:val="24"/>
              </w:rPr>
              <w:t>проверку трафика сторонним антивирусом по протоколу ICAP.</w:t>
            </w:r>
          </w:p>
          <w:p w:rsidR="00B21DEA" w:rsidRPr="001917DC" w:rsidRDefault="00B21DEA" w:rsidP="00B2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426"/>
                <w:tab w:val="left" w:pos="465"/>
              </w:tabs>
              <w:spacing w:line="240" w:lineRule="auto"/>
              <w:ind w:right="125" w:firstLine="0"/>
            </w:pPr>
            <w:r w:rsidRPr="001917DC">
              <w:rPr>
                <w:szCs w:val="24"/>
              </w:rPr>
              <w:t xml:space="preserve">13. </w:t>
            </w:r>
            <w:r w:rsidRPr="001917DC">
              <w:t>Обеспечение фильтрации трафика по следующим параметрам (с помощью технологии DPI):</w:t>
            </w:r>
          </w:p>
          <w:p w:rsidR="00B21DEA" w:rsidRPr="001917DC" w:rsidRDefault="00B21DEA" w:rsidP="00B21DEA">
            <w:pPr>
              <w:pStyle w:val="af3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140"/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284"/>
                <w:tab w:val="num" w:pos="426"/>
                <w:tab w:val="left" w:pos="465"/>
              </w:tabs>
              <w:spacing w:line="240" w:lineRule="auto"/>
              <w:ind w:left="284" w:right="125" w:firstLine="2"/>
              <w:rPr>
                <w:szCs w:val="24"/>
              </w:rPr>
            </w:pPr>
            <w:r w:rsidRPr="001917DC">
              <w:rPr>
                <w:szCs w:val="24"/>
              </w:rPr>
              <w:t>по источнику;</w:t>
            </w:r>
          </w:p>
          <w:p w:rsidR="00B21DEA" w:rsidRPr="001917DC" w:rsidRDefault="00B21DEA" w:rsidP="00B21DEA">
            <w:pPr>
              <w:pStyle w:val="af3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140"/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284"/>
                <w:tab w:val="num" w:pos="426"/>
                <w:tab w:val="left" w:pos="465"/>
              </w:tabs>
              <w:spacing w:line="240" w:lineRule="auto"/>
              <w:ind w:left="284" w:right="125" w:firstLine="2"/>
              <w:rPr>
                <w:szCs w:val="24"/>
              </w:rPr>
            </w:pPr>
            <w:r w:rsidRPr="001917DC">
              <w:rPr>
                <w:szCs w:val="24"/>
              </w:rPr>
              <w:t>по назначению;</w:t>
            </w:r>
          </w:p>
          <w:p w:rsidR="00B21DEA" w:rsidRPr="001917DC" w:rsidRDefault="00B21DEA" w:rsidP="00B21DEA">
            <w:pPr>
              <w:pStyle w:val="af3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140"/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284"/>
                <w:tab w:val="num" w:pos="426"/>
                <w:tab w:val="left" w:pos="465"/>
              </w:tabs>
              <w:spacing w:line="240" w:lineRule="auto"/>
              <w:ind w:left="284" w:right="125" w:firstLine="2"/>
              <w:rPr>
                <w:szCs w:val="24"/>
              </w:rPr>
            </w:pPr>
            <w:r w:rsidRPr="001917DC">
              <w:rPr>
                <w:szCs w:val="24"/>
              </w:rPr>
              <w:t>по сетевому интерфейсу;</w:t>
            </w:r>
          </w:p>
          <w:p w:rsidR="00B21DEA" w:rsidRPr="001917DC" w:rsidRDefault="00B21DEA" w:rsidP="00B21DEA">
            <w:pPr>
              <w:pStyle w:val="af3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140"/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284"/>
                <w:tab w:val="num" w:pos="426"/>
                <w:tab w:val="left" w:pos="465"/>
              </w:tabs>
              <w:spacing w:line="240" w:lineRule="auto"/>
              <w:ind w:left="284" w:right="125" w:firstLine="2"/>
              <w:rPr>
                <w:szCs w:val="24"/>
              </w:rPr>
            </w:pPr>
            <w:r w:rsidRPr="001917DC">
              <w:rPr>
                <w:szCs w:val="24"/>
              </w:rPr>
              <w:t>по сетевому протоколу;</w:t>
            </w:r>
          </w:p>
          <w:p w:rsidR="00B21DEA" w:rsidRPr="001917DC" w:rsidRDefault="00B21DEA" w:rsidP="00B21DEA">
            <w:pPr>
              <w:pStyle w:val="af3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140"/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284"/>
                <w:tab w:val="num" w:pos="426"/>
                <w:tab w:val="left" w:pos="465"/>
              </w:tabs>
              <w:spacing w:line="240" w:lineRule="auto"/>
              <w:ind w:left="284" w:right="125" w:firstLine="2"/>
              <w:rPr>
                <w:szCs w:val="24"/>
              </w:rPr>
            </w:pPr>
            <w:r w:rsidRPr="001917DC">
              <w:rPr>
                <w:szCs w:val="24"/>
              </w:rPr>
              <w:t>по типу приложения;</w:t>
            </w:r>
          </w:p>
          <w:p w:rsidR="00B21DEA" w:rsidRPr="001917DC" w:rsidRDefault="00B21DEA" w:rsidP="00B21DEA">
            <w:pPr>
              <w:pStyle w:val="af3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140"/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284"/>
                <w:tab w:val="num" w:pos="426"/>
                <w:tab w:val="left" w:pos="465"/>
              </w:tabs>
              <w:spacing w:line="240" w:lineRule="auto"/>
              <w:ind w:left="284" w:right="125" w:firstLine="2"/>
              <w:rPr>
                <w:szCs w:val="24"/>
              </w:rPr>
            </w:pPr>
            <w:r w:rsidRPr="001917DC">
              <w:rPr>
                <w:szCs w:val="24"/>
              </w:rPr>
              <w:t>по типу прикладного протокола;</w:t>
            </w:r>
          </w:p>
          <w:p w:rsidR="00B21DEA" w:rsidRPr="001917DC" w:rsidRDefault="00B21DEA" w:rsidP="00B21DEA">
            <w:pPr>
              <w:pStyle w:val="af3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140"/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284"/>
                <w:tab w:val="num" w:pos="426"/>
                <w:tab w:val="left" w:pos="465"/>
              </w:tabs>
              <w:spacing w:line="240" w:lineRule="auto"/>
              <w:ind w:left="284" w:right="125" w:firstLine="2"/>
              <w:rPr>
                <w:szCs w:val="24"/>
              </w:rPr>
            </w:pPr>
            <w:r w:rsidRPr="001917DC">
              <w:rPr>
                <w:szCs w:val="24"/>
              </w:rPr>
              <w:t>по методам протокола HTTP/1.1;</w:t>
            </w:r>
          </w:p>
          <w:p w:rsidR="00B21DEA" w:rsidRPr="001917DC" w:rsidRDefault="00B21DEA" w:rsidP="00B21DEA">
            <w:pPr>
              <w:pStyle w:val="af3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140"/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284"/>
                <w:tab w:val="num" w:pos="426"/>
                <w:tab w:val="left" w:pos="465"/>
              </w:tabs>
              <w:spacing w:line="240" w:lineRule="auto"/>
              <w:ind w:left="284" w:right="125" w:firstLine="2"/>
              <w:rPr>
                <w:szCs w:val="24"/>
              </w:rPr>
            </w:pPr>
            <w:r w:rsidRPr="001917DC">
              <w:rPr>
                <w:szCs w:val="24"/>
              </w:rPr>
              <w:t>по MIME-типу файла;</w:t>
            </w:r>
          </w:p>
          <w:p w:rsidR="00B21DEA" w:rsidRPr="001917DC" w:rsidRDefault="00B21DEA" w:rsidP="00B2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426"/>
                <w:tab w:val="left" w:pos="465"/>
              </w:tabs>
              <w:spacing w:line="240" w:lineRule="auto"/>
              <w:ind w:right="125" w:firstLine="0"/>
              <w:rPr>
                <w:szCs w:val="24"/>
              </w:rPr>
            </w:pPr>
            <w:r w:rsidRPr="001917DC">
              <w:rPr>
                <w:szCs w:val="24"/>
              </w:rPr>
              <w:t>по пользователю (при настроенном подключении к серверу ActiveDirectory или Captiveportal).</w:t>
            </w:r>
          </w:p>
          <w:p w:rsidR="00B21DEA" w:rsidRPr="00C97E9D" w:rsidRDefault="00B21DEA" w:rsidP="00B2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426"/>
                <w:tab w:val="left" w:pos="465"/>
              </w:tabs>
              <w:spacing w:line="240" w:lineRule="auto"/>
              <w:ind w:right="125" w:firstLine="0"/>
            </w:pPr>
            <w:r w:rsidRPr="00C97E9D">
              <w:rPr>
                <w:szCs w:val="24"/>
              </w:rPr>
              <w:t xml:space="preserve">14. </w:t>
            </w:r>
            <w:r w:rsidRPr="00C97E9D">
              <w:t>Выявление и блокировка прикладных протоколов и приложений среди которых игры, социальные сети, сервисы мгновенных сообщений, видео трансляции, сервисы P2P, torrent, хостинг файлов, туннелирование, VPN, удаленное управление, промышленные протоколы – не менее 2000.</w:t>
            </w:r>
          </w:p>
          <w:p w:rsidR="00B21DEA" w:rsidRPr="00C97E9D" w:rsidRDefault="00B21DEA" w:rsidP="00B2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426"/>
                <w:tab w:val="left" w:pos="465"/>
              </w:tabs>
              <w:spacing w:line="240" w:lineRule="auto"/>
              <w:ind w:right="125" w:firstLine="0"/>
            </w:pPr>
            <w:r w:rsidRPr="00C97E9D">
              <w:t>15. Обеспечение поддержки протокола классификации сетевого трафика по приоритетам.</w:t>
            </w:r>
          </w:p>
          <w:p w:rsidR="00B21DEA" w:rsidRPr="00C97E9D" w:rsidRDefault="00B21DEA" w:rsidP="00B2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426"/>
                <w:tab w:val="left" w:pos="465"/>
              </w:tabs>
              <w:spacing w:line="240" w:lineRule="auto"/>
              <w:ind w:right="125" w:firstLine="0"/>
            </w:pPr>
            <w:r w:rsidRPr="00C97E9D">
              <w:t>16. Поддержка VLAN (dot1q).</w:t>
            </w:r>
          </w:p>
          <w:p w:rsidR="00B21DEA" w:rsidRPr="00C97E9D" w:rsidRDefault="00B21DEA" w:rsidP="00B2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426"/>
                <w:tab w:val="left" w:pos="465"/>
              </w:tabs>
              <w:spacing w:line="240" w:lineRule="auto"/>
              <w:ind w:right="125" w:firstLine="0"/>
            </w:pPr>
            <w:r w:rsidRPr="00C97E9D">
              <w:rPr>
                <w:szCs w:val="24"/>
              </w:rPr>
              <w:t>17.</w:t>
            </w:r>
            <w:r w:rsidRPr="00C97E9D">
              <w:t xml:space="preserve"> Агрегирование каналов связи (bonding (LACP), EtherChannel).</w:t>
            </w:r>
          </w:p>
          <w:p w:rsidR="00B21DEA" w:rsidRPr="00C97E9D" w:rsidRDefault="00B21DEA" w:rsidP="00B2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426"/>
                <w:tab w:val="left" w:pos="465"/>
              </w:tabs>
              <w:spacing w:line="240" w:lineRule="auto"/>
              <w:ind w:right="125" w:firstLine="0"/>
            </w:pPr>
            <w:r w:rsidRPr="00C97E9D">
              <w:t>18. Поддержка QoS, ToS, DiffServ.</w:t>
            </w:r>
          </w:p>
          <w:p w:rsidR="00B21DEA" w:rsidRPr="00C97E9D" w:rsidRDefault="00B21DEA" w:rsidP="00B2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426"/>
                <w:tab w:val="left" w:pos="465"/>
              </w:tabs>
              <w:spacing w:line="240" w:lineRule="auto"/>
              <w:ind w:right="125" w:firstLine="0"/>
              <w:rPr>
                <w:szCs w:val="24"/>
              </w:rPr>
            </w:pPr>
            <w:r w:rsidRPr="00C97E9D">
              <w:t xml:space="preserve">19. </w:t>
            </w:r>
            <w:r w:rsidRPr="00C97E9D">
              <w:rPr>
                <w:szCs w:val="24"/>
              </w:rPr>
              <w:t>Поддержка серверных функций – DNS-сервер, NTP-сервер, DHCP-сервер, DHCP –Relay.</w:t>
            </w:r>
          </w:p>
          <w:p w:rsidR="00B21DEA" w:rsidRPr="00C97E9D" w:rsidRDefault="00B21DEA" w:rsidP="00B2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426"/>
                <w:tab w:val="left" w:pos="465"/>
              </w:tabs>
              <w:spacing w:line="240" w:lineRule="auto"/>
              <w:ind w:right="125" w:firstLine="0"/>
              <w:rPr>
                <w:szCs w:val="24"/>
              </w:rPr>
            </w:pPr>
            <w:r w:rsidRPr="00C97E9D">
              <w:rPr>
                <w:szCs w:val="24"/>
              </w:rPr>
              <w:t>20. Обеспечение возможности удаленного управления и мониторинга настройками межсетевого экрана.</w:t>
            </w:r>
          </w:p>
          <w:p w:rsidR="00B21DEA" w:rsidRPr="004A2759" w:rsidRDefault="00B21DEA" w:rsidP="00B2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num" w:pos="426"/>
                <w:tab w:val="left" w:pos="465"/>
              </w:tabs>
              <w:spacing w:line="240" w:lineRule="auto"/>
              <w:ind w:right="125" w:firstLine="0"/>
              <w:rPr>
                <w:szCs w:val="24"/>
              </w:rPr>
            </w:pPr>
            <w:r w:rsidRPr="00C97E9D">
              <w:rPr>
                <w:szCs w:val="24"/>
              </w:rPr>
              <w:t xml:space="preserve">21. Наличие сертификата соответствия ФСТЭК России, удостоверяющего, что программно-аппаратный комплекс соответствует требования ФСТЭК России к межсетевым экранам типа А 4 </w:t>
            </w:r>
            <w:r w:rsidRPr="00C97E9D">
              <w:rPr>
                <w:szCs w:val="24"/>
              </w:rPr>
              <w:lastRenderedPageBreak/>
              <w:t>класса и межсетевым экранам типа Б 4 класса</w:t>
            </w:r>
          </w:p>
          <w:p w:rsidR="00B21DEA" w:rsidRPr="003B2E78" w:rsidRDefault="00B21DEA" w:rsidP="00B21DEA">
            <w:pPr>
              <w:spacing w:line="240" w:lineRule="auto"/>
              <w:ind w:firstLine="0"/>
              <w:rPr>
                <w:bCs/>
                <w:szCs w:val="22"/>
                <w:highlight w:val="yellow"/>
              </w:rPr>
            </w:pPr>
          </w:p>
          <w:p w:rsidR="00B21DEA" w:rsidRPr="0071474A" w:rsidRDefault="00B21DEA" w:rsidP="00B21DEA">
            <w:pPr>
              <w:ind w:firstLine="0"/>
              <w:rPr>
                <w:b/>
                <w:szCs w:val="24"/>
              </w:rPr>
            </w:pPr>
          </w:p>
        </w:tc>
        <w:tc>
          <w:tcPr>
            <w:tcW w:w="1080" w:type="dxa"/>
          </w:tcPr>
          <w:p w:rsidR="00B21DEA" w:rsidRDefault="00B21DEA" w:rsidP="00B21DEA">
            <w:pPr>
              <w:ind w:firstLine="0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lastRenderedPageBreak/>
              <w:t>1</w:t>
            </w:r>
          </w:p>
        </w:tc>
      </w:tr>
      <w:tr w:rsidR="00B21DEA" w:rsidRPr="00CE3139" w:rsidTr="00541A0C">
        <w:tc>
          <w:tcPr>
            <w:tcW w:w="540" w:type="dxa"/>
          </w:tcPr>
          <w:p w:rsidR="00B21DEA" w:rsidRPr="00CD147E" w:rsidRDefault="00B21DEA" w:rsidP="00B21DEA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 w:firstLine="0"/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2520" w:type="dxa"/>
          </w:tcPr>
          <w:p w:rsidR="00B21DEA" w:rsidRPr="00BE0530" w:rsidRDefault="00B21DEA" w:rsidP="00B21DEA">
            <w:pPr>
              <w:ind w:firstLine="0"/>
              <w:jc w:val="left"/>
              <w:rPr>
                <w:color w:val="000000"/>
                <w:szCs w:val="24"/>
                <w:highlight w:val="yellow"/>
              </w:rPr>
            </w:pPr>
            <w:r w:rsidRPr="004924CA">
              <w:rPr>
                <w:bCs/>
              </w:rPr>
              <w:t xml:space="preserve">Сертификат активации сервиса совместной технической </w:t>
            </w:r>
            <w:r w:rsidR="004924CA" w:rsidRPr="004924CA">
              <w:rPr>
                <w:bCs/>
              </w:rPr>
              <w:t>поддержки на</w:t>
            </w:r>
            <w:r w:rsidRPr="004924CA">
              <w:rPr>
                <w:bCs/>
              </w:rPr>
              <w:t xml:space="preserve"> срок 1 год, уровень – Расширенный</w:t>
            </w:r>
            <w:r w:rsidR="0001016E" w:rsidRPr="004924CA">
              <w:rPr>
                <w:bCs/>
              </w:rPr>
              <w:t>.</w:t>
            </w:r>
          </w:p>
        </w:tc>
        <w:tc>
          <w:tcPr>
            <w:tcW w:w="5760" w:type="dxa"/>
          </w:tcPr>
          <w:p w:rsidR="00B21DEA" w:rsidRPr="004924CA" w:rsidRDefault="00B21DEA" w:rsidP="00B21DEA">
            <w:pPr>
              <w:spacing w:before="240"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4924CA">
              <w:rPr>
                <w:bCs/>
                <w:shd w:val="clear" w:color="auto" w:fill="FFFFFF"/>
                <w:lang w:bidi="en-US"/>
              </w:rPr>
              <w:t xml:space="preserve">Сертификат активации сервиса совместной технической поддержки представляет собой документ, оформленный в бумажном и/или электронном виде, содержащий информацию о полном названии организации Заказчика, уникальном идентификационном номере сертификата активации технической поддержки, полном списке продуктов, на которые распространяется данный сертификат, и подтверждающий право Заказчика на получение технической поддержки </w:t>
            </w:r>
            <w:r w:rsidR="00E75FD4" w:rsidRPr="004924CA">
              <w:rPr>
                <w:rFonts w:cs="Calibri"/>
                <w:color w:val="000000"/>
              </w:rPr>
              <w:t>комплекса, реализующего функции межсетевого экрана</w:t>
            </w:r>
            <w:r w:rsidRPr="004924CA">
              <w:rPr>
                <w:bCs/>
                <w:shd w:val="clear" w:color="auto" w:fill="FFFFFF"/>
                <w:lang w:bidi="en-US"/>
              </w:rPr>
              <w:t>.</w:t>
            </w:r>
          </w:p>
          <w:p w:rsidR="00B21DEA" w:rsidRDefault="00B21DEA" w:rsidP="00B21DEA">
            <w:pPr>
              <w:spacing w:before="240" w:line="240" w:lineRule="auto"/>
              <w:ind w:firstLine="0"/>
              <w:rPr>
                <w:bCs/>
                <w:highlight w:val="yellow"/>
                <w:shd w:val="clear" w:color="auto" w:fill="FFFFFF"/>
                <w:lang w:bidi="en-US"/>
              </w:rPr>
            </w:pPr>
          </w:p>
          <w:p w:rsidR="00B21DEA" w:rsidRPr="004924CA" w:rsidRDefault="00B21DEA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4924CA">
              <w:rPr>
                <w:bCs/>
                <w:shd w:val="clear" w:color="auto" w:fill="FFFFFF"/>
                <w:lang w:bidi="en-US"/>
              </w:rPr>
              <w:t>Приём обращений, работа над всеми проблемами и консультирование ведется Поставщиком с учетом режима рабочего времени: с 09:00 до 18:00 по московскому времени.</w:t>
            </w:r>
          </w:p>
          <w:p w:rsidR="00B21DEA" w:rsidRPr="004924CA" w:rsidRDefault="00B21DEA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4924CA">
              <w:rPr>
                <w:bCs/>
                <w:shd w:val="clear" w:color="auto" w:fill="FFFFFF"/>
                <w:lang w:bidi="en-US"/>
              </w:rPr>
              <w:t>Приём обращений ведется Поставщиком:</w:t>
            </w:r>
          </w:p>
          <w:p w:rsidR="00E75FD4" w:rsidRPr="004924CA" w:rsidRDefault="00E75FD4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4924CA">
              <w:rPr>
                <w:bCs/>
                <w:shd w:val="clear" w:color="auto" w:fill="FFFFFF"/>
                <w:lang w:bidi="en-US"/>
              </w:rPr>
              <w:t xml:space="preserve">- через </w:t>
            </w:r>
            <w:r w:rsidRPr="004924CA">
              <w:rPr>
                <w:bCs/>
                <w:shd w:val="clear" w:color="auto" w:fill="FFFFFF"/>
                <w:lang w:val="en-US" w:bidi="en-US"/>
              </w:rPr>
              <w:t>web</w:t>
            </w:r>
            <w:r w:rsidRPr="004924CA">
              <w:rPr>
                <w:bCs/>
                <w:shd w:val="clear" w:color="auto" w:fill="FFFFFF"/>
                <w:lang w:bidi="en-US"/>
              </w:rPr>
              <w:t>-портал;</w:t>
            </w:r>
          </w:p>
          <w:p w:rsidR="00B21DEA" w:rsidRPr="004924CA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4924CA">
              <w:rPr>
                <w:shd w:val="clear" w:color="auto" w:fill="FFFFFF"/>
                <w:lang w:bidi="en-US"/>
              </w:rPr>
              <w:t>- по электронной почте:</w:t>
            </w:r>
          </w:p>
          <w:p w:rsidR="00B21DEA" w:rsidRPr="004924CA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4924CA">
              <w:rPr>
                <w:shd w:val="clear" w:color="auto" w:fill="FFFFFF"/>
                <w:lang w:bidi="en-US"/>
              </w:rPr>
              <w:t>- по телефону:</w:t>
            </w:r>
          </w:p>
          <w:p w:rsidR="00B21DEA" w:rsidRPr="004924CA" w:rsidRDefault="00B21DEA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4924CA">
              <w:rPr>
                <w:bCs/>
                <w:shd w:val="clear" w:color="auto" w:fill="FFFFFF"/>
                <w:lang w:bidi="en-US"/>
              </w:rPr>
              <w:t>При обращении Заказчик должен предоставить следующую информацию:</w:t>
            </w:r>
          </w:p>
          <w:p w:rsidR="00B21DEA" w:rsidRPr="004924CA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4924CA">
              <w:rPr>
                <w:shd w:val="clear" w:color="auto" w:fill="FFFFFF"/>
                <w:lang w:bidi="en-US"/>
              </w:rPr>
              <w:t>- номер сертификата на техническую поддержку;</w:t>
            </w:r>
          </w:p>
          <w:p w:rsidR="00B21DEA" w:rsidRPr="004924CA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4924CA">
              <w:rPr>
                <w:shd w:val="clear" w:color="auto" w:fill="FFFFFF"/>
                <w:lang w:bidi="en-US"/>
              </w:rPr>
              <w:t>- наименование компании Заказчика;</w:t>
            </w:r>
          </w:p>
          <w:p w:rsidR="00B21DEA" w:rsidRPr="004924CA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4924CA">
              <w:rPr>
                <w:shd w:val="clear" w:color="auto" w:fill="FFFFFF"/>
                <w:lang w:bidi="en-US"/>
              </w:rPr>
              <w:t>- описание возникшей ситуации.</w:t>
            </w:r>
          </w:p>
          <w:p w:rsidR="00B21DEA" w:rsidRPr="00D261D0" w:rsidRDefault="00B21DEA" w:rsidP="00B21DEA">
            <w:pPr>
              <w:spacing w:line="240" w:lineRule="auto"/>
              <w:ind w:firstLine="0"/>
              <w:rPr>
                <w:highlight w:val="yellow"/>
                <w:shd w:val="clear" w:color="auto" w:fill="FFFFFF"/>
                <w:lang w:bidi="en-US"/>
              </w:rPr>
            </w:pPr>
          </w:p>
          <w:p w:rsidR="00B21DEA" w:rsidRPr="004924CA" w:rsidRDefault="00B21DEA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4924CA">
              <w:rPr>
                <w:bCs/>
                <w:shd w:val="clear" w:color="auto" w:fill="FFFFFF"/>
                <w:lang w:bidi="en-US"/>
              </w:rPr>
              <w:t>Консультирование Поставщиком при установке Продуктов включает себя:</w:t>
            </w:r>
          </w:p>
          <w:p w:rsidR="00B21DEA" w:rsidRPr="004924CA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4924CA">
              <w:rPr>
                <w:shd w:val="clear" w:color="auto" w:fill="FFFFFF"/>
                <w:lang w:bidi="en-US"/>
              </w:rPr>
              <w:t>- предоставление инструкций (документаций) Заказчику относительно процесса установки;</w:t>
            </w:r>
          </w:p>
          <w:p w:rsidR="00B21DEA" w:rsidRPr="004924CA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4924CA">
              <w:rPr>
                <w:shd w:val="clear" w:color="auto" w:fill="FFFFFF"/>
                <w:lang w:bidi="en-US"/>
              </w:rPr>
              <w:t>- ответы на вопросы, возникающие при установке.</w:t>
            </w:r>
          </w:p>
          <w:p w:rsidR="00B21DEA" w:rsidRPr="004924CA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</w:p>
          <w:p w:rsidR="00B21DEA" w:rsidRPr="004924CA" w:rsidRDefault="00B21DEA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4924CA">
              <w:rPr>
                <w:bCs/>
                <w:shd w:val="clear" w:color="auto" w:fill="FFFFFF"/>
                <w:lang w:bidi="en-US"/>
              </w:rPr>
              <w:t>Консультирование Поставщиком при эксплуатации Продуктов включает себя:</w:t>
            </w:r>
          </w:p>
          <w:p w:rsidR="00B21DEA" w:rsidRPr="004924CA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4924CA">
              <w:rPr>
                <w:shd w:val="clear" w:color="auto" w:fill="FFFFFF"/>
                <w:lang w:bidi="en-US"/>
              </w:rPr>
              <w:t>- предоставление инструкций (документаций) Заказчику относительно процесса эксплуатации;</w:t>
            </w:r>
          </w:p>
          <w:p w:rsidR="00B21DEA" w:rsidRPr="004924CA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4924CA">
              <w:rPr>
                <w:shd w:val="clear" w:color="auto" w:fill="FFFFFF"/>
                <w:lang w:bidi="en-US"/>
              </w:rPr>
              <w:t>- ответы на вопросы по Продуктам, возникающие в процессе эксплуатации;</w:t>
            </w:r>
          </w:p>
          <w:p w:rsidR="00B21DEA" w:rsidRPr="004924CA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4924CA">
              <w:rPr>
                <w:shd w:val="clear" w:color="auto" w:fill="FFFFFF"/>
                <w:lang w:bidi="en-US"/>
              </w:rPr>
              <w:t>- расшифровка кодов ошибок Продуктов;</w:t>
            </w:r>
          </w:p>
          <w:p w:rsidR="00B21DEA" w:rsidRPr="004924CA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4924CA">
              <w:rPr>
                <w:shd w:val="clear" w:color="auto" w:fill="FFFFFF"/>
                <w:lang w:bidi="en-US"/>
              </w:rPr>
              <w:t>- оказание консультаций при настройке дополнительного функционала Продуктов;</w:t>
            </w:r>
          </w:p>
          <w:p w:rsidR="00B21DEA" w:rsidRPr="00D261D0" w:rsidRDefault="00B21DEA" w:rsidP="00B21DEA">
            <w:pPr>
              <w:spacing w:line="240" w:lineRule="auto"/>
              <w:ind w:firstLine="0"/>
              <w:rPr>
                <w:highlight w:val="yellow"/>
                <w:shd w:val="clear" w:color="auto" w:fill="FFFFFF"/>
                <w:lang w:bidi="en-US"/>
              </w:rPr>
            </w:pPr>
            <w:r w:rsidRPr="004924CA">
              <w:rPr>
                <w:shd w:val="clear" w:color="auto" w:fill="FFFFFF"/>
                <w:lang w:bidi="en-US"/>
              </w:rPr>
              <w:lastRenderedPageBreak/>
              <w:t>- разрешение возникших проблем.</w:t>
            </w:r>
          </w:p>
          <w:p w:rsidR="00B21DEA" w:rsidRPr="004924CA" w:rsidRDefault="00B21DEA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4924CA">
              <w:rPr>
                <w:bCs/>
                <w:shd w:val="clear" w:color="auto" w:fill="FFFFFF"/>
                <w:lang w:bidi="en-US"/>
              </w:rPr>
              <w:t>Заказчик обязан предоставить Поставщику информацию, достаточную для того, чтобы воспроизвести данную проблему на основании копии Продуктов, и включающую в себя подробное описание проблемы: регистрационные файлы, дампы оперативной памяти, лог-файлы, файлы настроек и пр. Полный список дополнительной информации, необходимой для воспроизведения и анализа проблемы, уточняется при обращении в Службу технической поддержки Поставщика.</w:t>
            </w:r>
          </w:p>
          <w:p w:rsidR="00B21DEA" w:rsidRDefault="00B21DEA" w:rsidP="00B21DEA">
            <w:pPr>
              <w:spacing w:line="240" w:lineRule="auto"/>
              <w:ind w:firstLine="0"/>
              <w:rPr>
                <w:bCs/>
                <w:highlight w:val="yellow"/>
                <w:shd w:val="clear" w:color="auto" w:fill="FFFFFF"/>
                <w:lang w:bidi="en-US"/>
              </w:rPr>
            </w:pPr>
          </w:p>
          <w:p w:rsidR="00B21DEA" w:rsidRPr="004924CA" w:rsidRDefault="00B21DEA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4924CA">
              <w:rPr>
                <w:bCs/>
                <w:shd w:val="clear" w:color="auto" w:fill="FFFFFF"/>
                <w:lang w:bidi="en-US"/>
              </w:rPr>
              <w:t>Поставщик предоставляет обновление (программные коррекции), а также все изменения, производимые в рамках текущей версии базового программного продукта.</w:t>
            </w:r>
          </w:p>
          <w:p w:rsidR="00B21DEA" w:rsidRPr="004924CA" w:rsidRDefault="00B21DEA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4924CA">
              <w:rPr>
                <w:bCs/>
                <w:shd w:val="clear" w:color="auto" w:fill="FFFFFF"/>
                <w:lang w:bidi="en-US"/>
              </w:rPr>
              <w:t>Поставщик предоставляет новые версии базового программного продукта без взимания дополнительной платы.</w:t>
            </w:r>
          </w:p>
          <w:p w:rsidR="00B21DEA" w:rsidRPr="004924CA" w:rsidRDefault="00B21DEA" w:rsidP="00B21DEA">
            <w:pPr>
              <w:spacing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4924CA">
              <w:rPr>
                <w:bCs/>
                <w:shd w:val="clear" w:color="auto" w:fill="FFFFFF"/>
                <w:lang w:bidi="en-US"/>
              </w:rPr>
              <w:t>Новые версии передаются посредством:</w:t>
            </w:r>
          </w:p>
          <w:p w:rsidR="00B21DEA" w:rsidRPr="004924CA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4924CA">
              <w:rPr>
                <w:shd w:val="clear" w:color="auto" w:fill="FFFFFF"/>
                <w:lang w:bidi="en-US"/>
              </w:rPr>
              <w:t xml:space="preserve">- </w:t>
            </w:r>
            <w:r w:rsidRPr="004924CA">
              <w:rPr>
                <w:shd w:val="clear" w:color="auto" w:fill="FFFFFF"/>
                <w:lang w:val="en-US" w:bidi="en-US"/>
              </w:rPr>
              <w:t>ftp</w:t>
            </w:r>
            <w:r w:rsidRPr="004924CA">
              <w:rPr>
                <w:shd w:val="clear" w:color="auto" w:fill="FFFFFF"/>
                <w:lang w:bidi="en-US"/>
              </w:rPr>
              <w:t xml:space="preserve"> и </w:t>
            </w:r>
            <w:r w:rsidRPr="004924CA">
              <w:rPr>
                <w:shd w:val="clear" w:color="auto" w:fill="FFFFFF"/>
                <w:lang w:val="en-US" w:bidi="en-US"/>
              </w:rPr>
              <w:t>www</w:t>
            </w:r>
            <w:r w:rsidRPr="004924CA">
              <w:rPr>
                <w:shd w:val="clear" w:color="auto" w:fill="FFFFFF"/>
                <w:lang w:bidi="en-US"/>
              </w:rPr>
              <w:t xml:space="preserve"> серверов заказчика;</w:t>
            </w:r>
          </w:p>
          <w:p w:rsidR="00B21DEA" w:rsidRPr="004924CA" w:rsidRDefault="00B21DEA" w:rsidP="00B21DEA">
            <w:pPr>
              <w:spacing w:line="240" w:lineRule="auto"/>
              <w:ind w:firstLine="0"/>
              <w:rPr>
                <w:shd w:val="clear" w:color="auto" w:fill="FFFFFF"/>
                <w:lang w:bidi="en-US"/>
              </w:rPr>
            </w:pPr>
            <w:r w:rsidRPr="004924CA">
              <w:rPr>
                <w:shd w:val="clear" w:color="auto" w:fill="FFFFFF"/>
                <w:lang w:bidi="en-US"/>
              </w:rPr>
              <w:t>- записи экземпляров Продукции надиски и последующей пересылке их Заказчику (не более одного экземпляра на диске каждого Продукта).</w:t>
            </w:r>
          </w:p>
          <w:p w:rsidR="00B21DEA" w:rsidRPr="004924CA" w:rsidRDefault="00B21DEA" w:rsidP="00B21DEA">
            <w:pPr>
              <w:spacing w:before="240" w:line="240" w:lineRule="auto"/>
              <w:ind w:firstLine="0"/>
              <w:rPr>
                <w:bCs/>
                <w:shd w:val="clear" w:color="auto" w:fill="FFFFFF"/>
                <w:lang w:bidi="en-US"/>
              </w:rPr>
            </w:pPr>
            <w:r w:rsidRPr="004924CA">
              <w:rPr>
                <w:bCs/>
                <w:shd w:val="clear" w:color="auto" w:fill="FFFFFF"/>
                <w:lang w:bidi="en-US"/>
              </w:rPr>
              <w:t>Доставка экземпляров ПО осуществляется за счёт Поставщика.</w:t>
            </w:r>
          </w:p>
          <w:p w:rsidR="00B21DEA" w:rsidRPr="00CB7D9A" w:rsidRDefault="00B21DEA" w:rsidP="00B21DEA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1080" w:type="dxa"/>
          </w:tcPr>
          <w:p w:rsidR="00B21DEA" w:rsidRDefault="00B21DEA" w:rsidP="00B21DEA">
            <w:pPr>
              <w:ind w:firstLine="0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lastRenderedPageBreak/>
              <w:t>1</w:t>
            </w:r>
          </w:p>
        </w:tc>
      </w:tr>
      <w:tr w:rsidR="00181741" w:rsidRPr="00CE3139" w:rsidTr="00541A0C">
        <w:tc>
          <w:tcPr>
            <w:tcW w:w="540" w:type="dxa"/>
          </w:tcPr>
          <w:p w:rsidR="00181741" w:rsidRPr="00CD147E" w:rsidRDefault="00181741" w:rsidP="0018174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 w:firstLine="0"/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2520" w:type="dxa"/>
          </w:tcPr>
          <w:p w:rsidR="00181741" w:rsidRPr="00181741" w:rsidRDefault="00181741" w:rsidP="00181741">
            <w:pPr>
              <w:ind w:firstLine="0"/>
              <w:rPr>
                <w:highlight w:val="yellow"/>
              </w:rPr>
            </w:pPr>
            <w:r w:rsidRPr="00803629">
              <w:t xml:space="preserve">Программный клиент, реализующий функции криптографического шлюза КС2 </w:t>
            </w:r>
            <w:r w:rsidRPr="00803629">
              <w:rPr>
                <w:lang w:val="en-US"/>
              </w:rPr>
              <w:t>forWindows</w:t>
            </w:r>
          </w:p>
        </w:tc>
        <w:tc>
          <w:tcPr>
            <w:tcW w:w="5760" w:type="dxa"/>
          </w:tcPr>
          <w:p w:rsidR="00181741" w:rsidRPr="006C447C" w:rsidRDefault="00181741" w:rsidP="00181741">
            <w:pPr>
              <w:ind w:firstLine="0"/>
              <w:rPr>
                <w:bCs/>
                <w:szCs w:val="24"/>
              </w:rPr>
            </w:pPr>
            <w:r w:rsidRPr="006C447C">
              <w:rPr>
                <w:bCs/>
                <w:szCs w:val="24"/>
              </w:rPr>
              <w:t xml:space="preserve">Технические характеристики: </w:t>
            </w:r>
          </w:p>
          <w:p w:rsidR="00181741" w:rsidRPr="006C447C" w:rsidRDefault="00181741" w:rsidP="00181741">
            <w:pPr>
              <w:pStyle w:val="af3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jc w:val="left"/>
              <w:rPr>
                <w:bCs/>
                <w:szCs w:val="24"/>
              </w:rPr>
            </w:pPr>
            <w:r w:rsidRPr="006C447C">
              <w:rPr>
                <w:bCs/>
                <w:szCs w:val="24"/>
              </w:rPr>
              <w:t>Совместимость с программным обеспечением, реализующим функции управления защищенной сетью: обновление программного обеспечения, обновление справочно-ключевой информацией, управление политиками безопасности;</w:t>
            </w:r>
          </w:p>
          <w:p w:rsidR="00181741" w:rsidRPr="006C447C" w:rsidRDefault="00181741" w:rsidP="00181741">
            <w:pPr>
              <w:pStyle w:val="af3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jc w:val="left"/>
              <w:rPr>
                <w:bCs/>
                <w:szCs w:val="24"/>
              </w:rPr>
            </w:pPr>
            <w:r w:rsidRPr="006C447C">
              <w:rPr>
                <w:bCs/>
                <w:szCs w:val="24"/>
              </w:rPr>
              <w:t>Совместимость с комплексом, реализующим функции криптографического шлюза зашифрование/расшифрование направляемого/принимаемого IP-трафика;</w:t>
            </w:r>
          </w:p>
          <w:p w:rsidR="00181741" w:rsidRPr="006C447C" w:rsidRDefault="00181741" w:rsidP="00181741">
            <w:pPr>
              <w:pStyle w:val="af3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jc w:val="left"/>
              <w:rPr>
                <w:bCs/>
                <w:szCs w:val="24"/>
              </w:rPr>
            </w:pPr>
            <w:r w:rsidRPr="006C447C">
              <w:rPr>
                <w:bCs/>
                <w:szCs w:val="24"/>
              </w:rPr>
              <w:t>Реализация криптографических алгоритмов, соответствующих ГОСТ 28147-89;</w:t>
            </w:r>
          </w:p>
          <w:p w:rsidR="00181741" w:rsidRPr="006C447C" w:rsidRDefault="00181741" w:rsidP="00181741">
            <w:pPr>
              <w:pStyle w:val="af3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jc w:val="left"/>
              <w:rPr>
                <w:bCs/>
                <w:szCs w:val="24"/>
              </w:rPr>
            </w:pPr>
            <w:r w:rsidRPr="006C447C">
              <w:rPr>
                <w:bCs/>
                <w:szCs w:val="24"/>
              </w:rPr>
              <w:t>Поддержка операционных систем, используемых заказчиком: MicrosoftWindows 8</w:t>
            </w:r>
            <w:r w:rsidR="0097150C" w:rsidRPr="006C447C">
              <w:rPr>
                <w:bCs/>
                <w:szCs w:val="24"/>
              </w:rPr>
              <w:t>.1</w:t>
            </w:r>
            <w:r w:rsidRPr="006C447C">
              <w:rPr>
                <w:bCs/>
                <w:szCs w:val="24"/>
              </w:rPr>
              <w:t>, 10;</w:t>
            </w:r>
          </w:p>
          <w:p w:rsidR="00181741" w:rsidRPr="006C447C" w:rsidRDefault="00181741" w:rsidP="00181741">
            <w:pPr>
              <w:pStyle w:val="af3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jc w:val="left"/>
              <w:rPr>
                <w:bCs/>
                <w:szCs w:val="24"/>
              </w:rPr>
            </w:pPr>
            <w:r w:rsidRPr="006C447C">
              <w:rPr>
                <w:bCs/>
                <w:szCs w:val="24"/>
              </w:rPr>
              <w:t>Функция клиента службы обмена файлами и сообщениями;</w:t>
            </w:r>
          </w:p>
          <w:p w:rsidR="00181741" w:rsidRPr="006C447C" w:rsidRDefault="00181741" w:rsidP="00181741">
            <w:pPr>
              <w:pStyle w:val="af3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jc w:val="left"/>
              <w:rPr>
                <w:bCs/>
                <w:szCs w:val="24"/>
              </w:rPr>
            </w:pPr>
            <w:r w:rsidRPr="006C447C">
              <w:rPr>
                <w:bCs/>
                <w:szCs w:val="24"/>
              </w:rPr>
              <w:t xml:space="preserve">Функция защищенной электронной почты с </w:t>
            </w:r>
            <w:r w:rsidRPr="006C447C">
              <w:rPr>
                <w:bCs/>
                <w:szCs w:val="24"/>
              </w:rPr>
              <w:lastRenderedPageBreak/>
              <w:t>функциями шифрования писем и вложений для обмена с другими криптографическими клиентами;</w:t>
            </w:r>
          </w:p>
          <w:p w:rsidR="00181741" w:rsidRPr="006C447C" w:rsidRDefault="00181741" w:rsidP="00181741">
            <w:pPr>
              <w:pStyle w:val="af3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jc w:val="left"/>
              <w:rPr>
                <w:bCs/>
                <w:szCs w:val="24"/>
              </w:rPr>
            </w:pPr>
            <w:r w:rsidRPr="006C447C">
              <w:rPr>
                <w:bCs/>
                <w:szCs w:val="24"/>
              </w:rPr>
              <w:t>Функция контроля запускаемых в операционной системе приложений;</w:t>
            </w:r>
          </w:p>
          <w:p w:rsidR="00181741" w:rsidRPr="006C447C" w:rsidRDefault="00181741" w:rsidP="00181741">
            <w:pPr>
              <w:pStyle w:val="af3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jc w:val="left"/>
              <w:rPr>
                <w:bCs/>
                <w:szCs w:val="24"/>
              </w:rPr>
            </w:pPr>
            <w:r w:rsidRPr="006C447C">
              <w:rPr>
                <w:bCs/>
                <w:szCs w:val="24"/>
              </w:rPr>
              <w:t>Функция контентной фильтрации прикладных протоколов http, ftp;</w:t>
            </w:r>
          </w:p>
          <w:p w:rsidR="00181741" w:rsidRPr="006C447C" w:rsidRDefault="00181741" w:rsidP="00181741">
            <w:pPr>
              <w:pStyle w:val="af3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jc w:val="left"/>
              <w:rPr>
                <w:bCs/>
                <w:szCs w:val="24"/>
              </w:rPr>
            </w:pPr>
            <w:r w:rsidRPr="006C447C">
              <w:rPr>
                <w:bCs/>
                <w:szCs w:val="24"/>
              </w:rPr>
              <w:t xml:space="preserve">Программное обеспечение, реализующее функции криптографического клиента, должно шифровать каждый </w:t>
            </w:r>
            <w:r w:rsidRPr="006C447C">
              <w:rPr>
                <w:bCs/>
                <w:szCs w:val="24"/>
                <w:lang w:val="en-US"/>
              </w:rPr>
              <w:t>IP</w:t>
            </w:r>
            <w:r w:rsidRPr="006C447C">
              <w:rPr>
                <w:bCs/>
                <w:szCs w:val="24"/>
              </w:rPr>
              <w:t>-пакет на уникальном ключе, основанном на паре симметричных ключей связи с другими криптографическими шлюзами и клиентами, выработанных в программном обеспечении, реализующем функции управления защищенной сетью;</w:t>
            </w:r>
          </w:p>
          <w:p w:rsidR="00181741" w:rsidRPr="006C447C" w:rsidRDefault="00181741" w:rsidP="00181741">
            <w:pPr>
              <w:pStyle w:val="af3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jc w:val="left"/>
              <w:rPr>
                <w:bCs/>
                <w:szCs w:val="24"/>
              </w:rPr>
            </w:pPr>
            <w:r w:rsidRPr="006C447C">
              <w:rPr>
                <w:bCs/>
                <w:szCs w:val="24"/>
              </w:rPr>
              <w:t>Взаимодействие с другими криптографическими клиентами с использованием технологии «клиент-клиент» (без использования криптографического шлюза);</w:t>
            </w:r>
          </w:p>
          <w:p w:rsidR="00181741" w:rsidRPr="006C447C" w:rsidRDefault="00181741" w:rsidP="00181741">
            <w:pPr>
              <w:pStyle w:val="af3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jc w:val="left"/>
              <w:rPr>
                <w:bCs/>
                <w:szCs w:val="24"/>
              </w:rPr>
            </w:pPr>
            <w:r w:rsidRPr="006C447C">
              <w:rPr>
                <w:bCs/>
                <w:szCs w:val="24"/>
              </w:rPr>
              <w:t>Возможность использования при создании информационных систем персональных данных до 1 класса включительно;</w:t>
            </w:r>
          </w:p>
          <w:p w:rsidR="00181741" w:rsidRPr="006C447C" w:rsidRDefault="00181741" w:rsidP="00181741">
            <w:pPr>
              <w:pStyle w:val="af3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jc w:val="left"/>
              <w:rPr>
                <w:bCs/>
                <w:szCs w:val="24"/>
              </w:rPr>
            </w:pPr>
            <w:r w:rsidRPr="006C447C">
              <w:rPr>
                <w:bCs/>
                <w:szCs w:val="24"/>
              </w:rPr>
              <w:t>Сертификат ФСБ России на СКЗИ по требованиям к СКЗИ класса КС2;</w:t>
            </w:r>
          </w:p>
          <w:p w:rsidR="00181741" w:rsidRPr="006C447C" w:rsidRDefault="00181741" w:rsidP="00181741">
            <w:pPr>
              <w:pStyle w:val="af3"/>
              <w:widowControl w:val="0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jc w:val="left"/>
              <w:rPr>
                <w:bCs/>
                <w:szCs w:val="24"/>
              </w:rPr>
            </w:pPr>
            <w:r w:rsidRPr="006C447C">
              <w:rPr>
                <w:bCs/>
                <w:szCs w:val="24"/>
              </w:rPr>
              <w:t>Возможность использования в автоматизированных системах не ниже класса 1Г.</w:t>
            </w:r>
          </w:p>
          <w:p w:rsidR="00181741" w:rsidRPr="00C52E10" w:rsidRDefault="00181741" w:rsidP="0018174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181741" w:rsidRPr="00C52E10" w:rsidRDefault="00181741" w:rsidP="0018174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contextualSpacing/>
              <w:rPr>
                <w:szCs w:val="24"/>
              </w:rPr>
            </w:pPr>
            <w:r w:rsidRPr="00C52E10">
              <w:rPr>
                <w:szCs w:val="24"/>
              </w:rPr>
              <w:t>Все средства защиты и информации, планируемые к поставке, должны быть сертифицированы как средства защиты информации, что подтверждается сертификатом ФСТЭК/ФСБ.</w:t>
            </w:r>
          </w:p>
          <w:p w:rsidR="00181741" w:rsidRPr="00603DA9" w:rsidRDefault="00181741" w:rsidP="00C54BB1">
            <w:pPr>
              <w:spacing w:before="240" w:line="240" w:lineRule="auto"/>
              <w:ind w:firstLine="0"/>
              <w:rPr>
                <w:b/>
                <w:i/>
                <w:highlight w:val="yellow"/>
              </w:rPr>
            </w:pPr>
          </w:p>
        </w:tc>
        <w:tc>
          <w:tcPr>
            <w:tcW w:w="1080" w:type="dxa"/>
          </w:tcPr>
          <w:p w:rsidR="00181741" w:rsidRDefault="00181741" w:rsidP="00181741">
            <w:pPr>
              <w:ind w:firstLine="0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lastRenderedPageBreak/>
              <w:t>3</w:t>
            </w:r>
          </w:p>
        </w:tc>
      </w:tr>
      <w:tr w:rsidR="00181741" w:rsidRPr="00CE3139" w:rsidTr="00541A0C">
        <w:tc>
          <w:tcPr>
            <w:tcW w:w="540" w:type="dxa"/>
          </w:tcPr>
          <w:p w:rsidR="00181741" w:rsidRPr="00CD147E" w:rsidRDefault="00181741" w:rsidP="0018174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 w:firstLine="0"/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2520" w:type="dxa"/>
          </w:tcPr>
          <w:p w:rsidR="00181741" w:rsidRPr="00E7750F" w:rsidRDefault="00181741" w:rsidP="00181741">
            <w:pPr>
              <w:ind w:firstLine="0"/>
              <w:jc w:val="left"/>
              <w:rPr>
                <w:highlight w:val="yellow"/>
              </w:rPr>
            </w:pPr>
            <w:r w:rsidRPr="00746955">
              <w:rPr>
                <w:color w:val="000000"/>
              </w:rPr>
              <w:t xml:space="preserve">Сертификат активации сервиса совместной технической поддержки </w:t>
            </w:r>
            <w:r w:rsidR="00A334FE">
              <w:t>п</w:t>
            </w:r>
            <w:r w:rsidR="00A334FE" w:rsidRPr="00803629">
              <w:t>рограммн</w:t>
            </w:r>
            <w:r w:rsidR="00A334FE">
              <w:t>ого</w:t>
            </w:r>
            <w:r w:rsidR="00A334FE" w:rsidRPr="00803629">
              <w:t xml:space="preserve"> клиент</w:t>
            </w:r>
            <w:r w:rsidR="00A334FE">
              <w:t>а</w:t>
            </w:r>
            <w:r w:rsidR="00A334FE" w:rsidRPr="00803629">
              <w:t xml:space="preserve">, реализующий функции </w:t>
            </w:r>
            <w:r w:rsidR="00A334FE" w:rsidRPr="00803629">
              <w:lastRenderedPageBreak/>
              <w:t xml:space="preserve">криптографического шлюза КС2 </w:t>
            </w:r>
            <w:r w:rsidR="00A334FE" w:rsidRPr="00803629">
              <w:rPr>
                <w:lang w:val="en-US"/>
              </w:rPr>
              <w:t>for</w:t>
            </w:r>
            <w:r w:rsidR="00A334FE" w:rsidRPr="00A334FE">
              <w:rPr>
                <w:lang w:val="en-US"/>
              </w:rPr>
              <w:t>Windows</w:t>
            </w:r>
            <w:r w:rsidRPr="00A334FE">
              <w:rPr>
                <w:color w:val="000000"/>
              </w:rPr>
              <w:t xml:space="preserve"> на срок 1 год, уровень – Расширенный </w:t>
            </w:r>
          </w:p>
        </w:tc>
        <w:tc>
          <w:tcPr>
            <w:tcW w:w="5760" w:type="dxa"/>
          </w:tcPr>
          <w:p w:rsidR="00181741" w:rsidRPr="003E2F6C" w:rsidRDefault="00181741" w:rsidP="00181741">
            <w:pPr>
              <w:suppressAutoHyphens/>
              <w:ind w:right="-2"/>
              <w:rPr>
                <w:szCs w:val="24"/>
              </w:rPr>
            </w:pPr>
            <w:r w:rsidRPr="003E2F6C">
              <w:rPr>
                <w:szCs w:val="24"/>
              </w:rPr>
              <w:lastRenderedPageBreak/>
              <w:t>Набор услуг, предоставляемых по сертификату технической поддержки:</w:t>
            </w:r>
          </w:p>
          <w:p w:rsidR="00181741" w:rsidRPr="003E2F6C" w:rsidRDefault="00181741" w:rsidP="00181741">
            <w:pPr>
              <w:widowControl w:val="0"/>
              <w:tabs>
                <w:tab w:val="num" w:pos="33"/>
              </w:tabs>
              <w:outlineLvl w:val="0"/>
              <w:rPr>
                <w:bCs/>
                <w:snapToGrid w:val="0"/>
                <w:kern w:val="36"/>
                <w:szCs w:val="24"/>
              </w:rPr>
            </w:pPr>
            <w:r w:rsidRPr="003E2F6C">
              <w:rPr>
                <w:bCs/>
                <w:snapToGrid w:val="0"/>
                <w:kern w:val="36"/>
                <w:szCs w:val="24"/>
              </w:rPr>
              <w:t>- Приём обращений и консультирование по электронной почте с 9:00 до 18:00;</w:t>
            </w:r>
          </w:p>
          <w:p w:rsidR="00181741" w:rsidRPr="003E2F6C" w:rsidRDefault="00181741" w:rsidP="00181741">
            <w:pPr>
              <w:widowControl w:val="0"/>
              <w:tabs>
                <w:tab w:val="num" w:pos="33"/>
              </w:tabs>
              <w:outlineLvl w:val="0"/>
              <w:rPr>
                <w:bCs/>
                <w:snapToGrid w:val="0"/>
                <w:kern w:val="36"/>
                <w:szCs w:val="24"/>
              </w:rPr>
            </w:pPr>
            <w:r w:rsidRPr="003E2F6C">
              <w:rPr>
                <w:bCs/>
                <w:snapToGrid w:val="0"/>
                <w:kern w:val="36"/>
                <w:szCs w:val="24"/>
              </w:rPr>
              <w:t>- Приём обращений и консультирование по телефону горячей линии с 9:00 до 18:00;</w:t>
            </w:r>
          </w:p>
          <w:p w:rsidR="00181741" w:rsidRPr="003E2F6C" w:rsidRDefault="00181741" w:rsidP="00181741">
            <w:pPr>
              <w:widowControl w:val="0"/>
              <w:tabs>
                <w:tab w:val="num" w:pos="33"/>
              </w:tabs>
              <w:outlineLvl w:val="0"/>
              <w:rPr>
                <w:bCs/>
                <w:snapToGrid w:val="0"/>
                <w:kern w:val="36"/>
                <w:szCs w:val="24"/>
              </w:rPr>
            </w:pPr>
            <w:r w:rsidRPr="003E2F6C">
              <w:rPr>
                <w:bCs/>
                <w:snapToGrid w:val="0"/>
                <w:kern w:val="36"/>
                <w:szCs w:val="24"/>
              </w:rPr>
              <w:t>- Рекомендации по процессу установки продукта в объеме эксплуатационной документации;</w:t>
            </w:r>
          </w:p>
          <w:p w:rsidR="00181741" w:rsidRPr="003E2F6C" w:rsidRDefault="00181741" w:rsidP="00181741">
            <w:pPr>
              <w:widowControl w:val="0"/>
              <w:tabs>
                <w:tab w:val="num" w:pos="33"/>
              </w:tabs>
              <w:outlineLvl w:val="0"/>
              <w:rPr>
                <w:bCs/>
                <w:snapToGrid w:val="0"/>
                <w:kern w:val="36"/>
                <w:szCs w:val="24"/>
              </w:rPr>
            </w:pPr>
            <w:r w:rsidRPr="003E2F6C">
              <w:rPr>
                <w:bCs/>
                <w:snapToGrid w:val="0"/>
                <w:kern w:val="36"/>
                <w:szCs w:val="24"/>
              </w:rPr>
              <w:t xml:space="preserve">- Рекомендации по настройке продукта в </w:t>
            </w:r>
            <w:r w:rsidRPr="003E2F6C">
              <w:rPr>
                <w:bCs/>
                <w:snapToGrid w:val="0"/>
                <w:kern w:val="36"/>
                <w:szCs w:val="24"/>
              </w:rPr>
              <w:lastRenderedPageBreak/>
              <w:t>объеме эксплуатационной документации;</w:t>
            </w:r>
          </w:p>
          <w:p w:rsidR="00181741" w:rsidRPr="003E2F6C" w:rsidRDefault="00181741" w:rsidP="00181741">
            <w:pPr>
              <w:widowControl w:val="0"/>
              <w:tabs>
                <w:tab w:val="num" w:pos="33"/>
              </w:tabs>
              <w:outlineLvl w:val="0"/>
              <w:rPr>
                <w:bCs/>
                <w:snapToGrid w:val="0"/>
                <w:kern w:val="36"/>
                <w:szCs w:val="24"/>
              </w:rPr>
            </w:pPr>
            <w:r w:rsidRPr="003E2F6C">
              <w:rPr>
                <w:bCs/>
                <w:snapToGrid w:val="0"/>
                <w:kern w:val="36"/>
                <w:szCs w:val="24"/>
              </w:rPr>
              <w:t>- Предоставление обновлений (hotfix), устраняющих дефекты, выявленные в продукте;</w:t>
            </w:r>
          </w:p>
          <w:p w:rsidR="00181741" w:rsidRPr="003E2F6C" w:rsidRDefault="00181741" w:rsidP="00181741">
            <w:pPr>
              <w:widowControl w:val="0"/>
              <w:tabs>
                <w:tab w:val="num" w:pos="33"/>
              </w:tabs>
              <w:outlineLvl w:val="0"/>
              <w:rPr>
                <w:bCs/>
                <w:snapToGrid w:val="0"/>
                <w:kern w:val="36"/>
                <w:szCs w:val="24"/>
              </w:rPr>
            </w:pPr>
            <w:r w:rsidRPr="003E2F6C">
              <w:rPr>
                <w:bCs/>
                <w:snapToGrid w:val="0"/>
                <w:kern w:val="36"/>
                <w:szCs w:val="24"/>
              </w:rPr>
              <w:t>- Предоставление обновление (hotfix), а также все изменения, производимые в рамках минорной (MINOR) версии ПРОДУКТА (servicepack);</w:t>
            </w:r>
          </w:p>
          <w:p w:rsidR="00181741" w:rsidRPr="00B0535F" w:rsidRDefault="00181741" w:rsidP="00B0535F">
            <w:pPr>
              <w:widowControl w:val="0"/>
              <w:tabs>
                <w:tab w:val="num" w:pos="33"/>
              </w:tabs>
              <w:outlineLvl w:val="0"/>
              <w:rPr>
                <w:bCs/>
                <w:snapToGrid w:val="0"/>
                <w:kern w:val="36"/>
                <w:szCs w:val="24"/>
                <w:highlight w:val="yellow"/>
              </w:rPr>
            </w:pPr>
            <w:r w:rsidRPr="003E2F6C">
              <w:rPr>
                <w:bCs/>
                <w:snapToGrid w:val="0"/>
                <w:kern w:val="36"/>
                <w:szCs w:val="24"/>
              </w:rPr>
              <w:t>- Предоставление новых версий (изменение мажорной (MAJOR) версии, поколения) продукта без взимания дополнительной платы.</w:t>
            </w:r>
          </w:p>
        </w:tc>
        <w:tc>
          <w:tcPr>
            <w:tcW w:w="1080" w:type="dxa"/>
          </w:tcPr>
          <w:p w:rsidR="00181741" w:rsidRDefault="00A334FE" w:rsidP="00181741">
            <w:pPr>
              <w:ind w:firstLine="0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lastRenderedPageBreak/>
              <w:t>3</w:t>
            </w:r>
          </w:p>
        </w:tc>
      </w:tr>
      <w:tr w:rsidR="00181741" w:rsidRPr="00785CBE" w:rsidTr="00541A0C">
        <w:tc>
          <w:tcPr>
            <w:tcW w:w="540" w:type="dxa"/>
          </w:tcPr>
          <w:p w:rsidR="00181741" w:rsidRPr="00CD147E" w:rsidRDefault="00181741" w:rsidP="0018174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 w:firstLine="0"/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2520" w:type="dxa"/>
          </w:tcPr>
          <w:p w:rsidR="00181741" w:rsidRPr="00CC4C77" w:rsidRDefault="00181741" w:rsidP="00181741">
            <w:pPr>
              <w:ind w:firstLine="0"/>
              <w:jc w:val="left"/>
            </w:pPr>
            <w:r w:rsidRPr="00CC4C77">
              <w:rPr>
                <w:color w:val="000000"/>
                <w:szCs w:val="24"/>
              </w:rPr>
              <w:t>Дистрибутив</w:t>
            </w:r>
            <w:r w:rsidR="00CC4C77" w:rsidRPr="00CC4C77">
              <w:t xml:space="preserve"> программного клиента, реализующего функции криптографического шлюза КС2 </w:t>
            </w:r>
            <w:r w:rsidR="00CC4C77" w:rsidRPr="00CC4C77">
              <w:rPr>
                <w:lang w:val="en-US"/>
              </w:rPr>
              <w:t>forWindows</w:t>
            </w:r>
          </w:p>
        </w:tc>
        <w:tc>
          <w:tcPr>
            <w:tcW w:w="5760" w:type="dxa"/>
          </w:tcPr>
          <w:p w:rsidR="00181741" w:rsidRPr="00C91AC8" w:rsidRDefault="00181741" w:rsidP="00181741">
            <w:pPr>
              <w:spacing w:before="240" w:line="240" w:lineRule="auto"/>
              <w:ind w:firstLine="0"/>
              <w:rPr>
                <w:b/>
                <w:i/>
                <w:highlight w:val="yellow"/>
              </w:rPr>
            </w:pPr>
            <w:r w:rsidRPr="00F4593D">
              <w:rPr>
                <w:szCs w:val="24"/>
              </w:rPr>
              <w:t>Диск с дистрибутивом и пользовательской документацией, формуляр и копия сертификата ФСТЭК/ФСБ</w:t>
            </w:r>
          </w:p>
        </w:tc>
        <w:tc>
          <w:tcPr>
            <w:tcW w:w="1080" w:type="dxa"/>
          </w:tcPr>
          <w:p w:rsidR="00181741" w:rsidRPr="00785CBE" w:rsidRDefault="00181741" w:rsidP="00181741">
            <w:pPr>
              <w:ind w:firstLine="0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1</w:t>
            </w:r>
          </w:p>
        </w:tc>
      </w:tr>
      <w:tr w:rsidR="00181741" w:rsidRPr="00CE3139" w:rsidTr="00541A0C">
        <w:tc>
          <w:tcPr>
            <w:tcW w:w="540" w:type="dxa"/>
          </w:tcPr>
          <w:p w:rsidR="00181741" w:rsidRPr="00785CBE" w:rsidRDefault="00181741" w:rsidP="0018174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 w:firstLine="0"/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2520" w:type="dxa"/>
          </w:tcPr>
          <w:p w:rsidR="00181741" w:rsidRPr="00CE3139" w:rsidRDefault="00181741" w:rsidP="00181741">
            <w:pPr>
              <w:ind w:firstLine="0"/>
              <w:rPr>
                <w:szCs w:val="24"/>
              </w:rPr>
            </w:pPr>
            <w:r w:rsidRPr="00CE3139">
              <w:t>Комплексное программное средство защиты информации для конечных точек (СЗИ)</w:t>
            </w:r>
          </w:p>
        </w:tc>
        <w:tc>
          <w:tcPr>
            <w:tcW w:w="5760" w:type="dxa"/>
          </w:tcPr>
          <w:p w:rsidR="00181741" w:rsidRPr="00CE3139" w:rsidRDefault="00181741" w:rsidP="00181741">
            <w:pPr>
              <w:spacing w:before="240" w:line="240" w:lineRule="auto"/>
              <w:rPr>
                <w:b/>
                <w:i/>
              </w:rPr>
            </w:pPr>
            <w:r w:rsidRPr="00CE3139">
              <w:rPr>
                <w:b/>
                <w:i/>
              </w:rPr>
              <w:t>Должно осуществлять: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защиту серверов и рабочих станций от НСД;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контроль входа пользователей в систему, в том числе с использованием дополнительных аппаратных средств защиты;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разграничение доступа пользователей к устройствам и контроль аппаратной конфигурации;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разграничение доступа пользователей к информации;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регистрацию событий безопасности и аудит;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паспортизацию используемого программного обеспечения.</w:t>
            </w:r>
          </w:p>
          <w:p w:rsidR="00181741" w:rsidRPr="00CE3139" w:rsidRDefault="00181741" w:rsidP="00181741">
            <w:pPr>
              <w:spacing w:before="240" w:line="240" w:lineRule="auto"/>
              <w:rPr>
                <w:b/>
                <w:i/>
              </w:rPr>
            </w:pPr>
            <w:r w:rsidRPr="00CE3139">
              <w:rPr>
                <w:b/>
                <w:i/>
              </w:rPr>
              <w:t>Требования к сертификации и применению в информационных системах:</w:t>
            </w:r>
          </w:p>
          <w:p w:rsidR="00181741" w:rsidRPr="00CE3139" w:rsidRDefault="00181741" w:rsidP="00181741">
            <w:pPr>
              <w:spacing w:line="240" w:lineRule="auto"/>
            </w:pPr>
            <w:r w:rsidRPr="00CE3139">
              <w:t xml:space="preserve">СЗИ должно соответствовать требованиям документов: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«Требования по безопасности информации, </w:t>
            </w:r>
            <w:r w:rsidRPr="00CE3139">
              <w:lastRenderedPageBreak/>
              <w:t>устанавливающие уровни доверия к средствам технической защиты информации и средствам обеспечения безопасности информационных технологий» по 4 уровню доверия (ФСТЭК России, 2020);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«Средства вычислительной техники. Защита от несанкционированного доступа к информации. Показатели защищенности от несанкционированного доступа к информации» (Гостехкомиссия России, 1992) – не ниже 5 класса защищенности;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«Требования к средствам контроля съемных машинных носителей информации» не ниже 4 класса защиты (ФСТЭК России, 2014);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«Профиль защиты средств контроля подключения съемных машинных носителей информации четвертого класса защиты» ИТ.СКН.П4.ПЗ (ФСТЭК России, 2014). </w:t>
            </w:r>
          </w:p>
          <w:p w:rsidR="00181741" w:rsidRPr="00CE3139" w:rsidRDefault="00181741" w:rsidP="00181741">
            <w:pPr>
              <w:spacing w:before="120" w:line="240" w:lineRule="auto"/>
            </w:pPr>
            <w:r w:rsidRPr="00CE3139">
              <w:t>СЗИ должно допускать использование в следующих информационных системах:</w:t>
            </w:r>
          </w:p>
          <w:p w:rsidR="00181741" w:rsidRPr="00CE3139" w:rsidRDefault="00181741" w:rsidP="0018174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автоматизированные системы - до класса 1Г (включительно);</w:t>
            </w:r>
          </w:p>
          <w:p w:rsidR="00181741" w:rsidRPr="00CE3139" w:rsidRDefault="00181741" w:rsidP="0018174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государственные информационные системы – до 1 класса защищенности (включительно);</w:t>
            </w:r>
          </w:p>
          <w:p w:rsidR="00181741" w:rsidRPr="00CE3139" w:rsidRDefault="00181741" w:rsidP="0018174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информационные системы персональных данных – до 1 уровня защищенности персональных данных (включительно);</w:t>
            </w:r>
          </w:p>
          <w:p w:rsidR="00181741" w:rsidRPr="00CE3139" w:rsidRDefault="00181741" w:rsidP="0018174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автоматизированные системы управления производственными и технологическими процессами – до 1 класса защищенности (включительно);</w:t>
            </w:r>
          </w:p>
          <w:p w:rsidR="00181741" w:rsidRPr="00CE3139" w:rsidRDefault="00181741" w:rsidP="00181741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значимые объекты КИИ до 1 категории значимости (включительно).</w:t>
            </w:r>
          </w:p>
          <w:p w:rsidR="00181741" w:rsidRPr="00CE3139" w:rsidRDefault="00181741" w:rsidP="00181741">
            <w:pPr>
              <w:spacing w:before="120" w:line="240" w:lineRule="auto"/>
            </w:pPr>
            <w:r w:rsidRPr="00CE3139">
              <w:t>СЗИ должно поддерживать защиту систем терминального доступа, а также допускать применение для защиты не только физических компьютеров, но и виртуальных машин.</w:t>
            </w:r>
          </w:p>
          <w:p w:rsidR="00181741" w:rsidRPr="00CE3139" w:rsidRDefault="00181741" w:rsidP="00181741">
            <w:pPr>
              <w:spacing w:before="240" w:line="240" w:lineRule="auto"/>
            </w:pPr>
            <w:r w:rsidRPr="00CE3139">
              <w:rPr>
                <w:b/>
                <w:i/>
              </w:rPr>
              <w:t>Требования к операционной платформе и аппаратной части: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СЗИ должно функционировать на следующих платформах (должны поддерживаться и 32-, и 64-разрядные платформы):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  <w:jc w:val="left"/>
            </w:pPr>
            <w:r w:rsidRPr="00CE3139">
              <w:rPr>
                <w:lang w:val="en-US"/>
              </w:rPr>
              <w:t>Windows 11;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  <w:jc w:val="left"/>
            </w:pPr>
            <w:r w:rsidRPr="00CE3139">
              <w:rPr>
                <w:lang w:val="en-US"/>
              </w:rPr>
              <w:t>Windows 10;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  <w:jc w:val="left"/>
            </w:pPr>
            <w:r w:rsidRPr="00CE3139">
              <w:lastRenderedPageBreak/>
              <w:t>Windows 8.1;</w:t>
            </w:r>
          </w:p>
          <w:p w:rsidR="00181741" w:rsidRPr="00816F31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  <w:jc w:val="left"/>
            </w:pPr>
            <w:r w:rsidRPr="00CE3139">
              <w:rPr>
                <w:lang w:val="en-US"/>
              </w:rPr>
              <w:t>Windows</w:t>
            </w:r>
            <w:r w:rsidRPr="00816F31">
              <w:t xml:space="preserve"> 7 </w:t>
            </w:r>
            <w:r w:rsidRPr="00CE3139">
              <w:rPr>
                <w:lang w:val="en-US"/>
              </w:rPr>
              <w:t>SP</w:t>
            </w:r>
            <w:r w:rsidRPr="00816F31">
              <w:t>1</w:t>
            </w:r>
            <w:r w:rsidR="00BD50E4" w:rsidRPr="00816F31">
              <w:t xml:space="preserve"> (</w:t>
            </w:r>
            <w:r w:rsidR="00BD50E4">
              <w:t>при наличии купленной поддержки производителя)</w:t>
            </w:r>
            <w:r w:rsidRPr="00816F31">
              <w:t>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  <w:jc w:val="left"/>
              <w:rPr>
                <w:lang w:val="en-US"/>
              </w:rPr>
            </w:pPr>
            <w:r w:rsidRPr="00CE3139">
              <w:rPr>
                <w:lang w:val="en-US"/>
              </w:rPr>
              <w:t xml:space="preserve">Windows Server 2022; 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  <w:jc w:val="left"/>
              <w:rPr>
                <w:lang w:val="en-US"/>
              </w:rPr>
            </w:pPr>
            <w:r w:rsidRPr="00CE3139">
              <w:rPr>
                <w:lang w:val="en-US"/>
              </w:rPr>
              <w:t>Windows Server 2019;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  <w:jc w:val="left"/>
              <w:rPr>
                <w:lang w:val="en-US"/>
              </w:rPr>
            </w:pPr>
            <w:r w:rsidRPr="00CE3139">
              <w:rPr>
                <w:lang w:val="en-US"/>
              </w:rPr>
              <w:t>Windows Server 2016;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  <w:jc w:val="left"/>
              <w:rPr>
                <w:lang w:val="en-US"/>
              </w:rPr>
            </w:pPr>
            <w:r w:rsidRPr="00CE3139">
              <w:rPr>
                <w:lang w:val="en-US"/>
              </w:rPr>
              <w:t>Windows Server 2012/2012 R2;</w:t>
            </w:r>
          </w:p>
          <w:p w:rsidR="00181741" w:rsidRPr="00816F31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  <w:jc w:val="left"/>
            </w:pPr>
            <w:r w:rsidRPr="00CE3139">
              <w:rPr>
                <w:lang w:val="en-US"/>
              </w:rPr>
              <w:t>WindowsServer</w:t>
            </w:r>
            <w:r w:rsidRPr="00816F31">
              <w:t xml:space="preserve"> 2008 </w:t>
            </w:r>
            <w:r w:rsidRPr="00CE3139">
              <w:rPr>
                <w:lang w:val="en-US"/>
              </w:rPr>
              <w:t>R</w:t>
            </w:r>
            <w:r w:rsidRPr="00816F31">
              <w:t xml:space="preserve">2 </w:t>
            </w:r>
            <w:r w:rsidRPr="00CE3139">
              <w:rPr>
                <w:lang w:val="en-US"/>
              </w:rPr>
              <w:t>SP</w:t>
            </w:r>
            <w:r w:rsidRPr="00816F31">
              <w:t>1</w:t>
            </w:r>
            <w:r w:rsidR="00816F31" w:rsidRPr="00816F31">
              <w:t xml:space="preserve"> (</w:t>
            </w:r>
            <w:r w:rsidR="00816F31">
              <w:t>при наличии купленной поддержки производителя)</w:t>
            </w:r>
            <w:r w:rsidRPr="00816F31">
              <w:t>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Должна быть возможность установки СЗИ по произвольному пути.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Должна быть возможность централизованного развертывания СЗИ с использованием SystemCenterConfigurationManager.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bookmarkStart w:id="19" w:name="_Hlk109310179"/>
            <w:r w:rsidRPr="00CE3139">
              <w:t xml:space="preserve">СЗИ должно быть подписано </w:t>
            </w:r>
            <w:r w:rsidRPr="00CE3139">
              <w:rPr>
                <w:lang w:val="en-US"/>
              </w:rPr>
              <w:t>WHQL</w:t>
            </w:r>
            <w:r w:rsidRPr="00CE3139">
              <w:t xml:space="preserve">-сертификатом </w:t>
            </w:r>
            <w:r w:rsidRPr="00CE3139">
              <w:rPr>
                <w:lang w:val="en-US"/>
              </w:rPr>
              <w:t>Microsoft</w:t>
            </w:r>
            <w:r w:rsidRPr="00CE3139">
              <w:t xml:space="preserve">. </w:t>
            </w:r>
          </w:p>
          <w:bookmarkEnd w:id="19"/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СЗИ должно поддерживать работу и обеспечивать защиту в системах терминального доступа, построенных на базе терминальных служб сетевых ОС MS Windows или ПО </w:t>
            </w:r>
            <w:r w:rsidRPr="00CE3139">
              <w:rPr>
                <w:lang w:val="en-US"/>
              </w:rPr>
              <w:t>Citrix</w:t>
            </w:r>
            <w:r w:rsidRPr="00CE3139">
              <w:t xml:space="preserve">.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СЗИ должно поддерживать работу на виртуальных машинах, функционирующих в системах виртуализации, построенных на базе гипервизоров VMware</w:t>
            </w:r>
            <w:r w:rsidRPr="00CE3139">
              <w:rPr>
                <w:lang w:val="en-US"/>
              </w:rPr>
              <w:t>ESX</w:t>
            </w:r>
            <w:r w:rsidRPr="00CE3139">
              <w:t>(</w:t>
            </w:r>
            <w:r w:rsidRPr="00CE3139">
              <w:rPr>
                <w:lang w:val="en-US"/>
              </w:rPr>
              <w:t>i</w:t>
            </w:r>
            <w:r w:rsidRPr="00CE3139">
              <w:t xml:space="preserve">) и </w:t>
            </w:r>
            <w:r w:rsidRPr="00CE3139">
              <w:rPr>
                <w:lang w:val="en-US"/>
              </w:rPr>
              <w:t>MicrosoftHyper</w:t>
            </w:r>
            <w:r w:rsidRPr="00CE3139">
              <w:t>-</w:t>
            </w:r>
            <w:r w:rsidRPr="00CE3139">
              <w:rPr>
                <w:lang w:val="en-US"/>
              </w:rPr>
              <w:t>V</w:t>
            </w:r>
            <w:r w:rsidRPr="00CE3139">
              <w:t>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СЗИ должно поддерживать работу с технологией PersonalvDiskCitrixXenDesktop.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СЗИ с централизованным управлением должно функционировать совместно с </w:t>
            </w:r>
            <w:r w:rsidRPr="00CE3139">
              <w:rPr>
                <w:lang w:val="en-US"/>
              </w:rPr>
              <w:t>Microsoft</w:t>
            </w:r>
            <w:r w:rsidRPr="00CE3139">
              <w:t>ActiveDirectory.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СЗИ должно обладать возможностью работы на однопроцессорных и многопроцессорных ЭВМ.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СЗИ не должно требовать при развертывании модификации топологии локальной вычислительной сети.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СЗИ должно иметь в составе дистрибутива драйвера для поддержки аппаратных идентификаторов.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В случае совместного применения аппаратных средств доверенной загрузки – должно быть обеспечено наличие свободного разъема системной шины стандарта PCI/PCI </w:t>
            </w:r>
            <w:r w:rsidRPr="00CE3139">
              <w:lastRenderedPageBreak/>
              <w:t>Express/Mini PCI Express</w:t>
            </w:r>
            <w:r w:rsidRPr="00CE3139">
              <w:rPr>
                <w:rStyle w:val="ae"/>
              </w:rPr>
              <w:footnoteReference w:id="2"/>
            </w:r>
            <w:r w:rsidRPr="00CE3139">
              <w:t>.</w:t>
            </w:r>
          </w:p>
          <w:p w:rsidR="00181741" w:rsidRPr="00CE3139" w:rsidRDefault="00181741" w:rsidP="00181741">
            <w:pPr>
              <w:spacing w:before="240" w:line="240" w:lineRule="auto"/>
            </w:pPr>
            <w:r w:rsidRPr="00CE3139">
              <w:rPr>
                <w:b/>
                <w:i/>
              </w:rPr>
              <w:t>Требования к функциональности СЗИ:</w:t>
            </w:r>
          </w:p>
          <w:p w:rsidR="00181741" w:rsidRPr="00CE3139" w:rsidRDefault="00181741" w:rsidP="00181741">
            <w:pPr>
              <w:spacing w:line="240" w:lineRule="auto"/>
            </w:pPr>
            <w:r w:rsidRPr="00CE3139">
              <w:t>СЗИ должно выполнять следующие функции по защите информации: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Контроль входа пользователей в систему и работа пользователей в системе: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проверка пароля пользователя при входе в систему;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поддержка аппаратных средств аутентификации:</w:t>
            </w:r>
          </w:p>
          <w:p w:rsidR="00181741" w:rsidRPr="00CE3139" w:rsidRDefault="00181741" w:rsidP="00181741">
            <w:pPr>
              <w:pStyle w:val="af3"/>
              <w:suppressAutoHyphens/>
              <w:spacing w:line="240" w:lineRule="auto"/>
              <w:ind w:left="1440" w:right="-2"/>
              <w:contextualSpacing/>
            </w:pPr>
            <w:r w:rsidRPr="00CE3139">
              <w:t xml:space="preserve">- идентификаторы iButton (типы </w:t>
            </w:r>
            <w:r w:rsidRPr="00CE3139">
              <w:rPr>
                <w:lang w:val="en-US"/>
              </w:rPr>
              <w:t>DS</w:t>
            </w:r>
            <w:r w:rsidRPr="00CE3139">
              <w:t>1990 — DS1996);</w:t>
            </w:r>
          </w:p>
          <w:p w:rsidR="00181741" w:rsidRPr="00CE3139" w:rsidRDefault="00181741" w:rsidP="00181741">
            <w:pPr>
              <w:pStyle w:val="af3"/>
              <w:suppressAutoHyphens/>
              <w:spacing w:line="240" w:lineRule="auto"/>
              <w:ind w:left="1440" w:right="-2"/>
              <w:contextualSpacing/>
            </w:pPr>
            <w:r w:rsidRPr="00CE3139">
              <w:t>- USB-ключи eToken PRO, eToken PRO (Java), JaCarta PKI, JaCarta PKI Flash, JaCarta PKI/BIO, JaCarta ГОСТ, JaCarta PKI/ГОСТ, JaCarta PKI/ГОСТ/BIO, JaCarta ГОСТ Flash, JaCarta-2 ГОСТ, JaCarta-2 PKI/ГОСТ, JaCarta-2 PKI/ГОСТ/BIO, JaCarta</w:t>
            </w:r>
            <w:r w:rsidRPr="00CE3139">
              <w:rPr>
                <w:lang w:val="en-US"/>
              </w:rPr>
              <w:t>SF</w:t>
            </w:r>
            <w:r w:rsidRPr="00CE3139">
              <w:t xml:space="preserve">/ГОСТ, </w:t>
            </w:r>
            <w:r w:rsidRPr="00CE3139">
              <w:rPr>
                <w:lang w:val="en-US"/>
              </w:rPr>
              <w:t>JaCartaPRO</w:t>
            </w:r>
            <w:r w:rsidRPr="00CE3139">
              <w:t xml:space="preserve">, </w:t>
            </w:r>
            <w:r w:rsidRPr="00CE3139">
              <w:rPr>
                <w:lang w:val="en-US"/>
              </w:rPr>
              <w:t>JaCarta</w:t>
            </w:r>
            <w:r w:rsidRPr="00CE3139">
              <w:t xml:space="preserve">-2 </w:t>
            </w:r>
            <w:r w:rsidRPr="00CE3139">
              <w:rPr>
                <w:lang w:val="en-US"/>
              </w:rPr>
              <w:t>PRO</w:t>
            </w:r>
            <w:r w:rsidRPr="00CE3139">
              <w:t xml:space="preserve">/ГОСТ, </w:t>
            </w:r>
            <w:r w:rsidRPr="00CE3139">
              <w:rPr>
                <w:lang w:val="en-US"/>
              </w:rPr>
              <w:t>JaCartaWebPass</w:t>
            </w:r>
            <w:r w:rsidRPr="00CE3139">
              <w:t xml:space="preserve">, </w:t>
            </w:r>
            <w:r w:rsidRPr="00CE3139">
              <w:rPr>
                <w:lang w:val="en-US"/>
              </w:rPr>
              <w:t>JaCarta</w:t>
            </w:r>
            <w:r w:rsidRPr="00CE3139">
              <w:t xml:space="preserve">-2 </w:t>
            </w:r>
            <w:r w:rsidRPr="00CE3139">
              <w:rPr>
                <w:lang w:val="en-US"/>
              </w:rPr>
              <w:t>SE</w:t>
            </w:r>
            <w:r w:rsidRPr="00CE3139">
              <w:t xml:space="preserve">, </w:t>
            </w:r>
            <w:r w:rsidRPr="00CE3139">
              <w:rPr>
                <w:lang w:val="en-US"/>
              </w:rPr>
              <w:t>JaCartaU</w:t>
            </w:r>
            <w:r w:rsidRPr="00CE3139">
              <w:t>2</w:t>
            </w:r>
            <w:r w:rsidRPr="00CE3139">
              <w:rPr>
                <w:lang w:val="en-US"/>
              </w:rPr>
              <w:t>F</w:t>
            </w:r>
            <w:r w:rsidRPr="00CE3139">
              <w:t xml:space="preserve">, </w:t>
            </w:r>
            <w:r w:rsidRPr="00CE3139">
              <w:rPr>
                <w:lang w:val="en-US"/>
              </w:rPr>
              <w:t>JaCartaLT</w:t>
            </w:r>
            <w:r w:rsidRPr="00CE3139">
              <w:t>, Рутокен</w:t>
            </w:r>
            <w:r w:rsidRPr="00CE3139">
              <w:rPr>
                <w:lang w:val="en-US"/>
              </w:rPr>
              <w:t>S</w:t>
            </w:r>
            <w:r w:rsidRPr="00CE3139">
              <w:t xml:space="preserve">, Рутокен ЭЦП, Рутокен ЭЦП PKI, Рутокен ЭЦП 2.0 Flash, Рутокен ЭЦП 2.0 Touch, Рутокен ЭЦП 2.0 FlashTouch, Рутокен ЭЦП 2.0, Рутокен ЭЦП </w:t>
            </w:r>
            <w:r w:rsidRPr="00CE3139">
              <w:rPr>
                <w:lang w:val="en-US"/>
              </w:rPr>
              <w:t>Bluetooth</w:t>
            </w:r>
            <w:r w:rsidRPr="00CE3139">
              <w:t>, Рутокен</w:t>
            </w:r>
            <w:r w:rsidRPr="00CE3139">
              <w:rPr>
                <w:lang w:val="en-US"/>
              </w:rPr>
              <w:t>Lite</w:t>
            </w:r>
            <w:r w:rsidRPr="00CE3139">
              <w:t xml:space="preserve">, Рутокен 2151, </w:t>
            </w:r>
            <w:r w:rsidRPr="00CE3139">
              <w:rPr>
                <w:lang w:val="en-US"/>
              </w:rPr>
              <w:t>ESMARTToken</w:t>
            </w:r>
            <w:r w:rsidRPr="00CE3139">
              <w:t xml:space="preserve">, </w:t>
            </w:r>
            <w:r w:rsidRPr="00CE3139">
              <w:rPr>
                <w:lang w:val="en-US"/>
              </w:rPr>
              <w:t>ESMARTToken</w:t>
            </w:r>
            <w:r w:rsidRPr="00CE3139">
              <w:t xml:space="preserve"> ГОСТ, </w:t>
            </w:r>
            <w:r w:rsidRPr="00CE3139">
              <w:rPr>
                <w:lang w:val="en-US"/>
              </w:rPr>
              <w:t>ESMARTTokenD</w:t>
            </w:r>
            <w:r w:rsidRPr="00CE3139">
              <w:t xml:space="preserve">, Guardant ID, Guardant ID 2.0, </w:t>
            </w:r>
            <w:r w:rsidRPr="00CE3139">
              <w:rPr>
                <w:lang w:val="en-US"/>
              </w:rPr>
              <w:t>R</w:t>
            </w:r>
            <w:r w:rsidRPr="00CE3139">
              <w:t xml:space="preserve">301 </w:t>
            </w:r>
            <w:r w:rsidRPr="00CE3139">
              <w:rPr>
                <w:lang w:val="en-US"/>
              </w:rPr>
              <w:t>Foros</w:t>
            </w:r>
            <w:r w:rsidRPr="00CE3139">
              <w:t>, vdToken, Uruguayan ID, с любыми совместимыми USB-считывателями;</w:t>
            </w:r>
          </w:p>
          <w:p w:rsidR="00181741" w:rsidRPr="00CE3139" w:rsidRDefault="00181741" w:rsidP="00181741">
            <w:pPr>
              <w:pStyle w:val="af3"/>
              <w:suppressAutoHyphens/>
              <w:spacing w:line="240" w:lineRule="auto"/>
              <w:ind w:left="1440" w:right="-2"/>
              <w:contextualSpacing/>
            </w:pPr>
            <w:r w:rsidRPr="00CE3139">
              <w:t xml:space="preserve">- смарт-карты </w:t>
            </w:r>
            <w:r w:rsidRPr="00CE3139">
              <w:rPr>
                <w:lang w:val="en-US"/>
              </w:rPr>
              <w:t>eTokenPRO</w:t>
            </w:r>
            <w:r w:rsidRPr="00CE3139">
              <w:t xml:space="preserve">, </w:t>
            </w:r>
            <w:r w:rsidRPr="00CE3139">
              <w:rPr>
                <w:lang w:val="en-US"/>
              </w:rPr>
              <w:t>eTokenPRO</w:t>
            </w:r>
            <w:r w:rsidRPr="00CE3139">
              <w:t xml:space="preserve"> (</w:t>
            </w:r>
            <w:r w:rsidRPr="00CE3139">
              <w:rPr>
                <w:lang w:val="en-US"/>
              </w:rPr>
              <w:t>Java</w:t>
            </w:r>
            <w:r w:rsidRPr="00CE3139">
              <w:t xml:space="preserve">), </w:t>
            </w:r>
            <w:r w:rsidRPr="00CE3139">
              <w:rPr>
                <w:lang w:val="en-US"/>
              </w:rPr>
              <w:t>JaCartaPKI</w:t>
            </w:r>
            <w:r w:rsidRPr="00CE3139">
              <w:t xml:space="preserve">, JaCarta PKI/BIO, </w:t>
            </w:r>
            <w:r w:rsidRPr="00CE3139">
              <w:rPr>
                <w:lang w:val="en-US"/>
              </w:rPr>
              <w:t>JaCarta</w:t>
            </w:r>
            <w:r w:rsidRPr="00CE3139">
              <w:t xml:space="preserve"> ГОСТ, JaCarta PKI/ГОСТ/BIO, JaCarta-2 ГОСТ, </w:t>
            </w:r>
            <w:r w:rsidRPr="00CE3139">
              <w:rPr>
                <w:lang w:val="en-US"/>
              </w:rPr>
              <w:t>JaCarta</w:t>
            </w:r>
            <w:r w:rsidRPr="00CE3139">
              <w:t xml:space="preserve">-2 </w:t>
            </w:r>
            <w:r w:rsidRPr="00CE3139">
              <w:rPr>
                <w:lang w:val="en-US"/>
              </w:rPr>
              <w:t>PKI</w:t>
            </w:r>
            <w:r w:rsidRPr="00CE3139">
              <w:t xml:space="preserve">/ГОСТ, JaCarta-2 PKI/ГОСТ/BIO, </w:t>
            </w:r>
            <w:r w:rsidRPr="00CE3139">
              <w:rPr>
                <w:lang w:val="en-US"/>
              </w:rPr>
              <w:t>JaCartaPRO</w:t>
            </w:r>
            <w:r w:rsidRPr="00CE3139">
              <w:t xml:space="preserve">, </w:t>
            </w:r>
            <w:r w:rsidRPr="00CE3139">
              <w:rPr>
                <w:lang w:val="en-US"/>
              </w:rPr>
              <w:t>JaCarta</w:t>
            </w:r>
            <w:r w:rsidRPr="00CE3139">
              <w:t xml:space="preserve">-2 </w:t>
            </w:r>
            <w:r w:rsidRPr="00CE3139">
              <w:rPr>
                <w:lang w:val="en-US"/>
              </w:rPr>
              <w:t>PRO</w:t>
            </w:r>
            <w:r w:rsidRPr="00CE3139">
              <w:t xml:space="preserve">/ГОСТ, Рутокен ЭЦП SC, </w:t>
            </w:r>
            <w:r w:rsidRPr="00CE3139">
              <w:rPr>
                <w:lang w:val="en-US"/>
              </w:rPr>
              <w:t>Rutoken</w:t>
            </w:r>
            <w:r w:rsidRPr="00CE3139">
              <w:t xml:space="preserve"> ЭЦП 2.0, </w:t>
            </w:r>
            <w:r w:rsidRPr="00CE3139">
              <w:rPr>
                <w:lang w:val="en-US"/>
              </w:rPr>
              <w:t>RutokenLite</w:t>
            </w:r>
            <w:r w:rsidRPr="00CE3139">
              <w:t xml:space="preserve">, Рутокен 2151, </w:t>
            </w:r>
            <w:r w:rsidRPr="00CE3139">
              <w:rPr>
                <w:lang w:val="en-US"/>
              </w:rPr>
              <w:t>ESMARTToken</w:t>
            </w:r>
            <w:r w:rsidRPr="00CE3139">
              <w:t xml:space="preserve">, </w:t>
            </w:r>
            <w:r w:rsidRPr="00CE3139">
              <w:rPr>
                <w:lang w:val="en-US"/>
              </w:rPr>
              <w:t>ESMARTToken</w:t>
            </w:r>
            <w:r w:rsidRPr="00CE3139">
              <w:t xml:space="preserve"> ГОСТ, </w:t>
            </w:r>
            <w:r w:rsidRPr="00CE3139">
              <w:rPr>
                <w:lang w:val="en-US"/>
              </w:rPr>
              <w:t>ESMARTTokenD</w:t>
            </w:r>
            <w:r w:rsidRPr="00CE3139">
              <w:t xml:space="preserve">, </w:t>
            </w:r>
            <w:r w:rsidRPr="00CE3139">
              <w:rPr>
                <w:lang w:val="en-US"/>
              </w:rPr>
              <w:t>c</w:t>
            </w:r>
            <w:r w:rsidRPr="00CE3139">
              <w:t xml:space="preserve"> любыми совместимыми </w:t>
            </w:r>
            <w:r w:rsidRPr="00CE3139">
              <w:rPr>
                <w:lang w:val="en-US"/>
              </w:rPr>
              <w:t>SC</w:t>
            </w:r>
            <w:r w:rsidRPr="00CE3139">
              <w:t>-считывателями;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lastRenderedPageBreak/>
              <w:t>возможность блокировки сеанса работы пользователя при отключении персонального идентификатора;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использования персональных идентификаторов для входа в систему и разблокировки в системах терминального доступа и инфраструктуре виртуальных рабочих станций (VDI);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однократное указание учетных данных пользователей при доступе к терминальному серверу и инфраструктуре виртуальных рабочих станций (</w:t>
            </w:r>
            <w:r w:rsidRPr="00CE3139">
              <w:rPr>
                <w:lang w:val="en-US"/>
              </w:rPr>
              <w:t>VDI</w:t>
            </w:r>
            <w:r w:rsidRPr="00CE3139">
              <w:t>);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блокирования входа в систему локальных пользователей;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блокирования операций вторичного входа в систему в процессе работы пользователей;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блокировки сеанса работы пользователя по истечении интервала неактивности;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задания временного интервала блокировки компьютера (в минутах) в случае достижения установленного максимального количества попыток ввода неправильного пароля;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управления политикой сложности паролей;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поддержка возможности входа в систему по графическому паролю; 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поддержка возможности входа в систему по </w:t>
            </w:r>
            <w:r w:rsidRPr="00CE3139">
              <w:rPr>
                <w:lang w:val="en-US"/>
              </w:rPr>
              <w:t>WindowsLiveID</w:t>
            </w:r>
            <w:r w:rsidRPr="00CE3139">
              <w:t xml:space="preserve">; 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поддержка возможности входа в систему по сертификатам;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проверки принадлежности аппаратного идентификатора в процессе управления аппаратными идентификаторами пользователей;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оповещения пользователя о последнем успешном входе в систему;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возможность выдачи пользователю предупреждения в виде сообщения о </w:t>
            </w:r>
            <w:r w:rsidRPr="00CE3139">
              <w:lastRenderedPageBreak/>
              <w:t>том, что в информационной системе реализованы меры защиты информации.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возможность защиты от локального администратора, обеспечивающая разграничение прав и привилегий между администратором безопасности и администратором </w:t>
            </w:r>
            <w:r w:rsidRPr="00CE3139">
              <w:rPr>
                <w:lang w:val="en-US"/>
              </w:rPr>
              <w:t>IT</w:t>
            </w:r>
            <w:r w:rsidRPr="00CE3139">
              <w:t xml:space="preserve"> на управление СЗИ.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Избирательное (дискреционное) управление доступом: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назначения прав доступа на файлы, каталоги, принтеры, устройства;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наследования прав доступа для файлов, каталогов и устройств;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возможность установки индивидуального аудита доступа для объектов, указания учетных записей пользователей или групп, чей доступ подвергается аудиту. 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Полномочное (мандатное) управление доступом: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заведения в системе не менее 10 уровней конфиденциальности;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выбора уровня конфиденциальности сессии для пользователя;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назначения мандатных меток файлам, каталогам, внешним устройствам, принтерам, сетевым интерфейсам;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изменения количества мандатных меток в системе и их названий;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контроль потоков конфиденциальной информации в системе;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возможность контроля потоков информации в системах терминального доступа при передаче информации между клиентом и сервером по протоколу RDP. 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возможность сокрытия файлов (в том числе их названий), имеющих метку </w:t>
            </w:r>
            <w:r w:rsidRPr="00CE3139">
              <w:lastRenderedPageBreak/>
              <w:t xml:space="preserve">конфиденциальности выше, чем уровень допуска пользователя и/или текущий уровень сессии пользователя.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Контроль вывода конфиденциальных данных на печать: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ограничить перечень мандатных меток информации для печати на заданном принтере;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теневое копирование информации, выводимой на печать: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должна быть возможность поиска по именам файлов, сохраненных в хранилище теневых копий;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должна быть возможность поиска по содержимому файлов, сохраненных в хранилище теневых копий. Должна обеспечиваться поддержка форматов, поддерживаемых компонентом </w:t>
            </w:r>
            <w:r w:rsidRPr="00CE3139">
              <w:rPr>
                <w:lang w:val="en-US"/>
              </w:rPr>
              <w:t>WindowsSearch</w:t>
            </w:r>
            <w:r w:rsidRPr="00CE3139">
              <w:t>.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автоматическая маркировка документов, выводимых на печать;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управление грифами (видом маркировки) при печати конфиденциальных и секретных документов.  При этом должна быть возможность </w:t>
            </w:r>
            <w:r w:rsidRPr="00CE3139">
              <w:rPr>
                <w:lang w:val="en-US"/>
              </w:rPr>
              <w:t>задать: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отдельный вид грифа для каждой мандатной метки;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отдельный вид маркировки для первой страницы документа;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отдельный вид маркировки для последней страницы документа;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вид маркировки для оборота последнего листа;  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поддержка функции печати в файл;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поддержка управления запретом перенаправления принтеров в терминальных (</w:t>
            </w:r>
            <w:r w:rsidRPr="00CE3139">
              <w:rPr>
                <w:lang w:val="en-US"/>
              </w:rPr>
              <w:t>RDP</w:t>
            </w:r>
            <w:r w:rsidRPr="00CE3139">
              <w:t>) сессиях.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Контроль аппаратной конфигурации компьютера и подключаемых устройств: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Должны контролироваться следующие устройства: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последовательные и параллельные порты; 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lastRenderedPageBreak/>
              <w:t>локальные устройства;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сменные, физические и оптические диски; 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программно реализованные диски;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USB-устройства;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PCMCIA-устройства;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IEEE1394 (FireWire)- устройства;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устройства, подключаемые по шине SecureDigital. 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Должна быть возможность задать настройки контроля на уровне шины, класса устройства, модели устройства, экземпляра устройства.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Должен осуществляться контроль неизменности аппаратной конфигурации компьютера с возможностью блокировки при нарушении аппаратной конфигурации. 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Должна быть возможность присвоить устройствам хранения информации мандатную метку. Если метка устройства не соответствует сессии пользователя – работа с устройством хранения должна блокироваться.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Должна быть возможность группового добавления устройств в подсистему контроля устройств без подключения устройства к компьютеру.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Должен осуществляться контроль вывода информации на внешние устройства хранения с возможностью теневого копирования отчуждаемой информации: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должна быть возможность поиска по именам файлов, сохраненных в хранилище теневых копий;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должна быть возможность поиска по содержимому файлов, сохраненных в хранилище теневых копий. Должна обеспечиваться поддержка форматов, поддерживаемых компонентом </w:t>
            </w:r>
            <w:r w:rsidRPr="00CE3139">
              <w:rPr>
                <w:lang w:val="en-US"/>
              </w:rPr>
              <w:t>WindowsSearch</w:t>
            </w:r>
            <w:r w:rsidRPr="00CE3139">
              <w:t>.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lastRenderedPageBreak/>
              <w:t xml:space="preserve">В инфраструктуре виртуальных рабочих станций (VDI) должны контролироваться устройства, подключаемые к виртуальным рабочим станциям с рабочего места пользователя. 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При терминальном подключении (</w:t>
            </w:r>
            <w:r w:rsidRPr="00CE3139">
              <w:rPr>
                <w:lang w:val="en-US"/>
              </w:rPr>
              <w:t>RDP</w:t>
            </w:r>
            <w:r w:rsidRPr="00CE3139">
              <w:t xml:space="preserve">) должна быть возможность управления запретом подключения устройств, </w:t>
            </w:r>
            <w:r w:rsidRPr="00CE3139">
              <w:rPr>
                <w:lang w:val="en-US"/>
              </w:rPr>
              <w:t>COM</w:t>
            </w:r>
            <w:r w:rsidRPr="00CE3139">
              <w:t xml:space="preserve">- и </w:t>
            </w:r>
            <w:r w:rsidRPr="00CE3139">
              <w:rPr>
                <w:lang w:val="en-US"/>
              </w:rPr>
              <w:t>LPT</w:t>
            </w:r>
            <w:r w:rsidRPr="00CE3139">
              <w:t xml:space="preserve">-портов, локальных дисков и </w:t>
            </w:r>
            <w:r w:rsidRPr="00CE3139">
              <w:rPr>
                <w:lang w:val="en-US"/>
              </w:rPr>
              <w:t>PnP</w:t>
            </w:r>
            <w:r w:rsidRPr="00CE3139">
              <w:t xml:space="preserve">-устройств.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Контроль сетевых интерфейсов: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Должна быть возможность включения/выключения явно заданного сетевого интерфейса или интерфейса, определяемого типом – Ethernet, WiFi, IrDA, Bluetooth, FireWire (IEEE1394). 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Должна быть возможность управления сетевыми интерфейсами в зависимости от уровня сессии пользователя. 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Создание для пользователей ограниченной замкнутой среды программного обеспечения компьютера. При этом должны контролироваться исполняемые файлы (EXE-модули), файлы загружаемых библиотек (DLL-модули), запуск скриптов по технологии ActiveScripts.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Список модулей, разрешенных для запуска, должен строиться: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с помощью явного указания модулей; 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по информации об установленных на компьютере программах;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по зависимостям исполняемых модулей;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по ярлыкам в главном меню; </w:t>
            </w:r>
          </w:p>
          <w:p w:rsidR="00181741" w:rsidRPr="00CE3139" w:rsidRDefault="00181741" w:rsidP="00181741">
            <w:pPr>
              <w:pStyle w:val="af3"/>
              <w:numPr>
                <w:ilvl w:val="2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по событиям журнала безопасности.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Контроль целостности файлов, каталогов, элементов системного реестра: 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Должна быть возможность проведения контроля целостности до загрузки операционной системы (при </w:t>
            </w:r>
            <w:r w:rsidRPr="00CE3139">
              <w:lastRenderedPageBreak/>
              <w:t>применении с аппаратными средствами доверенной загрузки)</w:t>
            </w:r>
            <w:r w:rsidRPr="00CE3139">
              <w:rPr>
                <w:rStyle w:val="ae"/>
              </w:rPr>
              <w:footnoteReference w:id="3"/>
            </w:r>
            <w:r w:rsidRPr="00CE3139">
              <w:t xml:space="preserve">, в процессе загрузки ОС, в фоновом режиме при работе пользователя. 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Должна быть возможность блокировки компьютера при обнаружении нарушения целостности контролируемых объектов. 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Должна быть возможность восстановления исходного состояния контролируемого объекта. 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Должна быть возможность расчета контрольных сумм по алгоритму ГОСТ Р 34.11-2012.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Должна быть возможность контроля исполняемых файлов по встроенной ЭЦП, чтобы избежать дополнительных перерасчетов контрольных сумм при обновлении ПО со встроенной ЭЦП.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При установке системы должны формироваться задания контроля целостности, обеспечивающие контроль ключевых параметров операционной системы и СЗИ.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Изоляция программных модулей и контроль доступа к буферу обмена и операциям перетаскивания (</w:t>
            </w:r>
            <w:r w:rsidRPr="00CE3139">
              <w:rPr>
                <w:lang w:val="en-US"/>
              </w:rPr>
              <w:t>drag</w:t>
            </w:r>
            <w:r w:rsidRPr="00CE3139">
              <w:t>-</w:t>
            </w:r>
            <w:r w:rsidRPr="00CE3139">
              <w:rPr>
                <w:lang w:val="en-US"/>
              </w:rPr>
              <w:t>and</w:t>
            </w:r>
            <w:r w:rsidRPr="00CE3139">
              <w:t>-</w:t>
            </w:r>
            <w:r w:rsidRPr="00CE3139">
              <w:rPr>
                <w:lang w:val="en-US"/>
              </w:rPr>
              <w:t>drop</w:t>
            </w:r>
            <w:r w:rsidRPr="00CE3139">
              <w:t>) для изолированных модулей.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Должна быть обеспечена возможность проверки подозрительного ПО с помощью механизмов песочницы.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Автоматическое затирание удаляемой информации на локальных и сменных дисках компьютера при удалении пользователем конфиденциальной информации с возможностью настройки количества проходов затирания информации.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Автоматическое затирание оперативной памяти компьютера с возможностью настройки количества проходов затирания информации.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Затирание информации на локальных и сменных дисках по команде пользователя.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Возможность настройки количества проходов </w:t>
            </w:r>
            <w:r w:rsidRPr="00CE3139">
              <w:lastRenderedPageBreak/>
              <w:t>затирания информации отдельно для локальных дисков, съемных носителей, оперативной памяти.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Затирание данных и имен файлов, каталогов при удалении информации.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добавления объектов файловой системы в исключения подсистемы затирания данных.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управления запретом передачи буфера обмена в терминальную (</w:t>
            </w:r>
            <w:r w:rsidRPr="00CE3139">
              <w:rPr>
                <w:lang w:val="en-US"/>
              </w:rPr>
              <w:t>RDP</w:t>
            </w:r>
            <w:r w:rsidRPr="00CE3139">
              <w:t>) сессию.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Функциональный контроль ключевых компонентов системы.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Регистрация событий безопасности в журнале. 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Должна быть возможность формирования отчетов по результатам аудита.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Должна быть возможность поиска и фильтрации при работе с данными аудита.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Должна быть возможность аудита изменения политик. 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Должна быть возможность аудита идентификации действий администратора в системе. 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Должна быть возможность аудита отключения защитных подсистем. </w:t>
            </w:r>
          </w:p>
          <w:p w:rsidR="00181741" w:rsidRPr="00CE3139" w:rsidRDefault="00181741" w:rsidP="00181741">
            <w:pPr>
              <w:spacing w:before="120" w:line="240" w:lineRule="auto"/>
              <w:ind w:firstLine="0"/>
            </w:pPr>
            <w:r w:rsidRPr="00CE3139">
              <w:t>СЗИдолжно иметь возможность функционирования совместно с аппаратными и программно-аппаратными средствами доверенной загрузки для обеспечения защиты компьютера от несанкционированной загрузки автоматизированной системы с внешних носителей</w:t>
            </w:r>
            <w:r w:rsidRPr="00CE3139">
              <w:rPr>
                <w:rStyle w:val="ae"/>
              </w:rPr>
              <w:footnoteReference w:id="4"/>
            </w:r>
            <w:r w:rsidRPr="00CE3139">
              <w:t xml:space="preserve">. </w:t>
            </w:r>
          </w:p>
          <w:p w:rsidR="00181741" w:rsidRPr="00CE3139" w:rsidRDefault="00181741" w:rsidP="00181741">
            <w:pPr>
              <w:spacing w:before="240" w:line="240" w:lineRule="auto"/>
              <w:ind w:firstLine="0"/>
              <w:rPr>
                <w:b/>
                <w:i/>
              </w:rPr>
            </w:pPr>
            <w:r w:rsidRPr="00CE3139">
              <w:rPr>
                <w:b/>
                <w:i/>
              </w:rPr>
              <w:t>Требования к централизованному управлению в доменной сети:</w:t>
            </w:r>
          </w:p>
          <w:p w:rsidR="00181741" w:rsidRPr="00CE3139" w:rsidRDefault="00181741" w:rsidP="00181741">
            <w:pPr>
              <w:spacing w:line="240" w:lineRule="auto"/>
            </w:pPr>
            <w:r w:rsidRPr="00CE3139">
              <w:t xml:space="preserve">СЗИ должно предоставлять следующие возможности по управлению системой: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Отображение структуры доменов, организационных подразделений, серверов безопасности и защищаемых компьютеров. 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Динамическое отображение состояния каждого защищаемого компьютера с учетом критичности состояния с точки зрения системы защиты.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lastRenderedPageBreak/>
              <w:t>Отображение тревог, происходящих на защищаемых компьютерах, возможность задать признак того, что тревога обработана администратором безопасности.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Разделение тревог по уровням критичности события и важности отдельных защищаемых компьютеров.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настройки отображения диаграмм (детализации, цветовой гаммы), добавления, удаления, перемещения диаграмм на панели мониторинга.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Выполнение оперативных команд для немедленного реагирования на инциденты безопасности (заблокировать работу пользователя, выключить компьютер).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Выполнение команд, специфичных для защитных подсистем – удаленный запуск антивирусной проверки и обновления базы данных признаков компьютерных вирусов, включение и отключение режима обучения сетевой фильтрации и т.д.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Оперативное управление защищаемыми компьютерами, возможность централизованно изменить параметры работы защищаемого компьютера.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создавать централизованные политики безопасности, распространяемые на разные (заданные) группы защищаемых компьютеров.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Централизованный сбор журналов безопасности с защищаемых компьютеров, их хранение, возможность обработки и архивирования.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Анализ собранных журналов на наличие заданных угроз безопасности с поддержкой редактирования правил детектирования угроз.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Возможность инвентаризации объектов файловой системы компьютера с последующим сохранением отчета в виде эталонного паспорта. Возможность сравнения нового паспорта с эталонным, возможность переопределения эталона. Возможность экспорта данных инвентаризации файловой системы в </w:t>
            </w:r>
            <w:r w:rsidRPr="00CE3139">
              <w:rPr>
                <w:lang w:val="en-US"/>
              </w:rPr>
              <w:t>csv</w:t>
            </w:r>
            <w:r w:rsidRPr="00CE3139">
              <w:t xml:space="preserve">-файл. 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Возможность использования механизмов </w:t>
            </w:r>
            <w:r w:rsidRPr="00CE3139">
              <w:lastRenderedPageBreak/>
              <w:t xml:space="preserve">усиленной аутентификации через сервер аутентификации при функционировании СЗИ в сетевом режиме.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создания отчетов о настройках системы, установленных программах, зарегистрированных аппаратных средствах аутентификации.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Возможность централизованного управления лицензиями СЗИ через сервер безопасности;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Возможность поддержки использования кумулятивных патчей.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Возможность пакетного применения патчей (обычных и кумулятивных). 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создания шаблонов политик: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создания шаблона по настроенным политикам СЗИ на компьютере;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проверки соответствия настроенных политик СЗИ на компьютере с выбранным шаблоном;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возможность распространения (применения) шаблонов политик на компьютер или группу компьютеров.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Централизованное управление в сложной доменной сети (</w:t>
            </w:r>
            <w:r w:rsidRPr="00CE3139">
              <w:rPr>
                <w:lang w:val="en-US"/>
              </w:rPr>
              <w:t>domaintree</w:t>
            </w:r>
            <w:r w:rsidRPr="00CE3139">
              <w:t>) должно функционировать по иерархическому принципу, при этом система должна позволять: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распространить настройки, заданные для сервера безопасности, на все подчиненные компьютеры (в том числе – по иерархии серверов);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посмотреть состояние и выполнить команду на любом компьютере, подчиненном серверу безопасности (в том числе – по иерархии серверов);</w:t>
            </w:r>
          </w:p>
          <w:p w:rsidR="00181741" w:rsidRPr="00CE3139" w:rsidRDefault="00181741" w:rsidP="00181741">
            <w:pPr>
              <w:pStyle w:val="af3"/>
              <w:numPr>
                <w:ilvl w:val="1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создавать иерархию серверов безопасности с не менее чем 3 уровнями вложенности.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Возможность управление лицензированием продуктов для </w:t>
            </w:r>
            <w:r w:rsidRPr="00CE3139">
              <w:rPr>
                <w:lang w:val="en-US"/>
              </w:rPr>
              <w:t>Windows</w:t>
            </w:r>
            <w:r w:rsidRPr="00CE3139">
              <w:t xml:space="preserve"> и </w:t>
            </w:r>
            <w:r w:rsidRPr="00CE3139">
              <w:rPr>
                <w:lang w:val="en-US"/>
              </w:rPr>
              <w:t>Linux</w:t>
            </w:r>
            <w:r w:rsidRPr="00CE3139">
              <w:t xml:space="preserve"> систем. 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Возможность экспорта и импорта списка рабочих станций с целью подчинения серверу безопасности и для добавления агентов оперативного управления.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Возможность управления сессиями рабочих </w:t>
            </w:r>
            <w:r w:rsidRPr="00CE3139">
              <w:lastRenderedPageBreak/>
              <w:t xml:space="preserve">станций средствами центра управления. 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>Создавать домены безопасности в территориально распределенной сети, при этом должна предоставляться возможность делегирования административных полномочий лицам, ответственным за подразделения (домены безопасности).</w:t>
            </w:r>
          </w:p>
          <w:p w:rsidR="00181741" w:rsidRPr="006C447C" w:rsidRDefault="00181741" w:rsidP="006C447C">
            <w:pPr>
              <w:pStyle w:val="af3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right="-2"/>
              <w:contextualSpacing/>
            </w:pPr>
            <w:r w:rsidRPr="00CE3139">
              <w:t xml:space="preserve">Возможность организации иерархической структуры лесов доменов безопасности, в которую можно добавлять леса доменов безопасности на основе несвязанных лесов доменов </w:t>
            </w:r>
            <w:r w:rsidRPr="00CE3139">
              <w:rPr>
                <w:lang w:val="en-US"/>
              </w:rPr>
              <w:t>WindowsAD</w:t>
            </w:r>
            <w:r w:rsidRPr="00CE3139">
              <w:t>.</w:t>
            </w:r>
          </w:p>
        </w:tc>
        <w:tc>
          <w:tcPr>
            <w:tcW w:w="1080" w:type="dxa"/>
          </w:tcPr>
          <w:p w:rsidR="00181741" w:rsidRPr="00CE3139" w:rsidRDefault="00B0535F" w:rsidP="00181741">
            <w:pPr>
              <w:ind w:firstLine="0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lastRenderedPageBreak/>
              <w:t>17</w:t>
            </w:r>
          </w:p>
        </w:tc>
      </w:tr>
      <w:tr w:rsidR="00181741" w:rsidRPr="00CE3139" w:rsidTr="00541A0C">
        <w:tc>
          <w:tcPr>
            <w:tcW w:w="540" w:type="dxa"/>
          </w:tcPr>
          <w:p w:rsidR="00181741" w:rsidRPr="00CE3139" w:rsidRDefault="00181741" w:rsidP="0018174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 w:firstLine="0"/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2520" w:type="dxa"/>
          </w:tcPr>
          <w:p w:rsidR="00181741" w:rsidRPr="00CE3139" w:rsidRDefault="00181741" w:rsidP="00181741">
            <w:pPr>
              <w:ind w:firstLine="0"/>
              <w:rPr>
                <w:szCs w:val="24"/>
              </w:rPr>
            </w:pPr>
            <w:r w:rsidRPr="00CE3139">
              <w:t xml:space="preserve">Ключ активации сервиса </w:t>
            </w:r>
            <w:r>
              <w:t>совместной</w:t>
            </w:r>
            <w:r w:rsidRPr="00CE3139">
              <w:t xml:space="preserve"> технической поддержки уровня «Расширенный» </w:t>
            </w:r>
            <w:r>
              <w:t xml:space="preserve">на </w:t>
            </w:r>
            <w:r w:rsidR="00B0535F">
              <w:t>17</w:t>
            </w:r>
            <w:r w:rsidRPr="00CE3139">
              <w:t>средств защиты информации для конечных точек на 1год</w:t>
            </w:r>
          </w:p>
        </w:tc>
        <w:tc>
          <w:tcPr>
            <w:tcW w:w="5760" w:type="dxa"/>
          </w:tcPr>
          <w:p w:rsidR="00181741" w:rsidRDefault="00181741" w:rsidP="00181741">
            <w:pPr>
              <w:pStyle w:val="20"/>
              <w:numPr>
                <w:ilvl w:val="0"/>
                <w:numId w:val="0"/>
              </w:numPr>
              <w:spacing w:line="240" w:lineRule="atLeast"/>
              <w:rPr>
                <w:b w:val="0"/>
                <w:bCs w:val="0"/>
              </w:rPr>
            </w:pPr>
            <w:r w:rsidRPr="00F66D72">
              <w:rPr>
                <w:b w:val="0"/>
                <w:bCs w:val="0"/>
              </w:rPr>
              <w:t>Обращения Заказчика: самостоятельная регистрация и контроль обращений через web-портал; электронная почта, посредством телефонной связи.</w:t>
            </w:r>
          </w:p>
          <w:p w:rsidR="00181741" w:rsidRDefault="00181741" w:rsidP="00181741">
            <w:pPr>
              <w:ind w:hanging="20"/>
              <w:rPr>
                <w:lang w:eastAsia="en-US"/>
              </w:rPr>
            </w:pPr>
            <w:r>
              <w:rPr>
                <w:lang w:eastAsia="en-US"/>
              </w:rPr>
              <w:t>Удаленное подключение Исполнителем к Заказчику для помощи в решении обращений.</w:t>
            </w:r>
          </w:p>
          <w:p w:rsidR="00181741" w:rsidRPr="00F66D72" w:rsidRDefault="00181741" w:rsidP="00181741">
            <w:pPr>
              <w:ind w:hanging="20"/>
              <w:rPr>
                <w:szCs w:val="24"/>
              </w:rPr>
            </w:pPr>
            <w:r w:rsidRPr="00F66D72">
              <w:rPr>
                <w:szCs w:val="24"/>
              </w:rPr>
              <w:t>Доступ к пакетам обновлений в рамках основной версии продукта.</w:t>
            </w:r>
          </w:p>
          <w:p w:rsidR="00181741" w:rsidRPr="00F66D72" w:rsidRDefault="00181741" w:rsidP="00181741">
            <w:pPr>
              <w:ind w:firstLine="0"/>
              <w:rPr>
                <w:szCs w:val="24"/>
              </w:rPr>
            </w:pPr>
            <w:r w:rsidRPr="00F66D72">
              <w:rPr>
                <w:szCs w:val="24"/>
              </w:rPr>
              <w:t>Предоставлять информацию о ходе решения зарегистрированных обращений.</w:t>
            </w:r>
          </w:p>
          <w:p w:rsidR="00181741" w:rsidRPr="00F66D72" w:rsidRDefault="00181741" w:rsidP="00181741">
            <w:pPr>
              <w:ind w:firstLine="0"/>
              <w:rPr>
                <w:szCs w:val="24"/>
              </w:rPr>
            </w:pPr>
            <w:r w:rsidRPr="00F66D72">
              <w:rPr>
                <w:szCs w:val="24"/>
              </w:rPr>
              <w:t>Предоставлять ответы по обращению Заказчика, а именно: готовое решение или рекомендации для решения проблемы.</w:t>
            </w:r>
          </w:p>
          <w:p w:rsidR="00181741" w:rsidRPr="00F66D72" w:rsidRDefault="00181741" w:rsidP="00181741">
            <w:pPr>
              <w:ind w:firstLine="0"/>
              <w:rPr>
                <w:szCs w:val="24"/>
              </w:rPr>
            </w:pPr>
            <w:r w:rsidRPr="00F66D72">
              <w:rPr>
                <w:szCs w:val="24"/>
              </w:rPr>
              <w:t>Информирование о доступных обновлениях продукта по запросу</w:t>
            </w:r>
          </w:p>
          <w:p w:rsidR="00181741" w:rsidRPr="00CE3139" w:rsidRDefault="00181741" w:rsidP="00181741">
            <w:pPr>
              <w:pStyle w:val="20"/>
              <w:numPr>
                <w:ilvl w:val="0"/>
                <w:numId w:val="0"/>
              </w:numPr>
              <w:spacing w:line="240" w:lineRule="atLeast"/>
              <w:rPr>
                <w:rFonts w:cs="Times New Roman"/>
                <w:b w:val="0"/>
                <w:bCs w:val="0"/>
              </w:rPr>
            </w:pPr>
            <w:r w:rsidRPr="00F66D72">
              <w:t>Работа над инцидентами в режиме 8х5 (рабочие дни МСК 10:00-18:00)</w:t>
            </w:r>
          </w:p>
        </w:tc>
        <w:tc>
          <w:tcPr>
            <w:tcW w:w="1080" w:type="dxa"/>
          </w:tcPr>
          <w:p w:rsidR="00181741" w:rsidRPr="00CE3139" w:rsidRDefault="00181741" w:rsidP="00181741">
            <w:pPr>
              <w:ind w:firstLine="0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1</w:t>
            </w:r>
          </w:p>
        </w:tc>
      </w:tr>
      <w:tr w:rsidR="00181741" w:rsidRPr="00CE3139" w:rsidTr="00541A0C">
        <w:tc>
          <w:tcPr>
            <w:tcW w:w="540" w:type="dxa"/>
          </w:tcPr>
          <w:p w:rsidR="00181741" w:rsidRPr="00CE3139" w:rsidRDefault="00181741" w:rsidP="0018174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 w:firstLine="0"/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2520" w:type="dxa"/>
          </w:tcPr>
          <w:p w:rsidR="00181741" w:rsidRPr="00CE3139" w:rsidRDefault="00181741" w:rsidP="00181741">
            <w:pPr>
              <w:ind w:firstLine="0"/>
              <w:rPr>
                <w:rFonts w:eastAsia="MS Mincho"/>
                <w:strike/>
                <w:szCs w:val="24"/>
                <w:highlight w:val="yellow"/>
              </w:rPr>
            </w:pPr>
            <w:r w:rsidRPr="008B497A">
              <w:rPr>
                <w:szCs w:val="24"/>
              </w:rPr>
              <w:t xml:space="preserve">Средство анализа защищенности на </w:t>
            </w:r>
            <w:r w:rsidR="008B497A" w:rsidRPr="008B497A">
              <w:rPr>
                <w:szCs w:val="24"/>
              </w:rPr>
              <w:t>50</w:t>
            </w:r>
            <w:r w:rsidRPr="008B497A">
              <w:rPr>
                <w:szCs w:val="24"/>
              </w:rPr>
              <w:t xml:space="preserve"> IP-адресов на 1 год</w:t>
            </w:r>
          </w:p>
        </w:tc>
        <w:tc>
          <w:tcPr>
            <w:tcW w:w="5760" w:type="dxa"/>
          </w:tcPr>
          <w:p w:rsidR="00181741" w:rsidRPr="00CE3139" w:rsidRDefault="00181741" w:rsidP="00181741">
            <w:pPr>
              <w:pStyle w:val="20"/>
              <w:numPr>
                <w:ilvl w:val="0"/>
                <w:numId w:val="0"/>
              </w:numPr>
              <w:spacing w:line="240" w:lineRule="atLeast"/>
              <w:rPr>
                <w:rFonts w:cs="Times New Roman"/>
                <w:b w:val="0"/>
                <w:bCs w:val="0"/>
              </w:rPr>
            </w:pPr>
            <w:r w:rsidRPr="00CE3139">
              <w:rPr>
                <w:rFonts w:cs="Times New Roman"/>
                <w:b w:val="0"/>
                <w:bCs w:val="0"/>
              </w:rPr>
              <w:t>Требования к средству анализа защищенности (САЗ):</w:t>
            </w:r>
          </w:p>
          <w:p w:rsidR="00181741" w:rsidRPr="00CE3139" w:rsidRDefault="00181741" w:rsidP="00181741">
            <w:pPr>
              <w:pStyle w:val="20"/>
              <w:numPr>
                <w:ilvl w:val="1"/>
                <w:numId w:val="11"/>
              </w:numPr>
              <w:spacing w:line="240" w:lineRule="atLeast"/>
              <w:ind w:left="0" w:firstLine="0"/>
              <w:rPr>
                <w:rStyle w:val="FontStyle26"/>
              </w:rPr>
            </w:pPr>
            <w:r w:rsidRPr="00CE3139">
              <w:rPr>
                <w:rStyle w:val="FontStyle26"/>
              </w:rPr>
              <w:t>Требования к основным параметрам и характеристикам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Продукт должен функционировать под управлением операционных систем: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  <w:lang w:val="en-US"/>
              </w:rPr>
              <w:t xml:space="preserve">Microsoft Windows </w:t>
            </w:r>
            <w:r w:rsidRPr="00CE3139">
              <w:rPr>
                <w:rFonts w:cs="Times New Roman"/>
                <w:sz w:val="24"/>
              </w:rPr>
              <w:t>7 / 8 / 8.1 / 10;</w:t>
            </w:r>
          </w:p>
          <w:p w:rsidR="00181741" w:rsidRPr="00CE3139" w:rsidRDefault="00181741" w:rsidP="00181741">
            <w:pPr>
              <w:pStyle w:val="Default"/>
              <w:rPr>
                <w:lang w:val="en-US"/>
              </w:rPr>
            </w:pPr>
            <w:r w:rsidRPr="00CE3139">
              <w:rPr>
                <w:lang w:val="en-US"/>
              </w:rPr>
              <w:t xml:space="preserve">- Astra Linux Special Edition / </w:t>
            </w:r>
            <w:r w:rsidRPr="00CE3139">
              <w:t>Воронеж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Microsoft Windows Server 2012 R2 / 2016 / 2019;</w:t>
            </w:r>
          </w:p>
          <w:p w:rsidR="00181741" w:rsidRPr="00CE3139" w:rsidRDefault="00181741" w:rsidP="00181741">
            <w:pPr>
              <w:pStyle w:val="Default"/>
              <w:rPr>
                <w:lang w:val="en-US"/>
              </w:rPr>
            </w:pPr>
            <w:r w:rsidRPr="00CE3139">
              <w:rPr>
                <w:lang w:val="en-US"/>
              </w:rPr>
              <w:lastRenderedPageBreak/>
              <w:t xml:space="preserve">- Astra Linux Special Edition / </w:t>
            </w:r>
            <w:r w:rsidRPr="00CE3139">
              <w:t>Воронеждлясервера</w:t>
            </w:r>
            <w:r w:rsidRPr="00CE3139">
              <w:rPr>
                <w:lang w:val="en-US"/>
              </w:rPr>
              <w:t>.</w:t>
            </w:r>
          </w:p>
          <w:p w:rsidR="00181741" w:rsidRPr="00CE3139" w:rsidRDefault="00181741" w:rsidP="00181741">
            <w:pPr>
              <w:pStyle w:val="aff1"/>
              <w:spacing w:line="240" w:lineRule="atLeast"/>
              <w:jc w:val="left"/>
              <w:rPr>
                <w:rFonts w:cs="Times New Roman"/>
                <w:sz w:val="24"/>
                <w:lang w:val="en-US"/>
              </w:rPr>
            </w:pP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 xml:space="preserve">Управление Продуктом должно осуществляться с помощью </w:t>
            </w:r>
            <w:bookmarkStart w:id="20" w:name="_Hlk46245003"/>
            <w:r w:rsidRPr="00CE3139">
              <w:rPr>
                <w:rFonts w:cs="Times New Roman"/>
                <w:sz w:val="24"/>
                <w:szCs w:val="24"/>
              </w:rPr>
              <w:t>графической консоли, установленной на сервере Продукта</w:t>
            </w:r>
            <w:bookmarkEnd w:id="20"/>
            <w:r w:rsidRPr="00CE3139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Лицензия на Продукт должна иметь ограничение согласно лицензии на одновременно добавленные в Продукт элементы ИТ-инфраструктуры, для возможности сканирования, просмотра результатов и контроля. Пользователь должен иметь возможность в пределах имеющейся у него лицензии изменять, добавлять, удалятьсканируемые элементы ИТ-инфраструктуры (</w:t>
            </w:r>
            <w:r w:rsidRPr="00CE3139">
              <w:rPr>
                <w:rFonts w:cs="Times New Roman"/>
                <w:sz w:val="24"/>
                <w:szCs w:val="24"/>
                <w:lang w:val="en-US"/>
              </w:rPr>
              <w:t>IP</w:t>
            </w:r>
            <w:r w:rsidRPr="00CE3139">
              <w:rPr>
                <w:rFonts w:cs="Times New Roman"/>
                <w:sz w:val="24"/>
                <w:szCs w:val="24"/>
              </w:rPr>
              <w:t>-адреса, FQDN) без изменения имеющегося у него лицензионного ключа.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 xml:space="preserve">Продукт должен реализовывать хранение решающих правил (сигнатур), сканируемых объектов ИТ-инфраструктуры, настроек подключения и Продукта с использованием системы управления реляционными базами данных </w:t>
            </w:r>
            <w:r w:rsidRPr="00CE3139">
              <w:rPr>
                <w:rFonts w:cs="Times New Roman"/>
                <w:sz w:val="24"/>
                <w:szCs w:val="24"/>
                <w:lang w:val="en-US"/>
              </w:rPr>
              <w:t>MicrosoftSQLServer</w:t>
            </w:r>
            <w:r w:rsidRPr="00CE3139">
              <w:rPr>
                <w:rFonts w:cs="Times New Roman"/>
                <w:sz w:val="24"/>
                <w:szCs w:val="24"/>
              </w:rPr>
              <w:t>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 xml:space="preserve">Продукт должен реализовывать обновление базы решающих правил (сигнатур) с использованием репозитория обновлений базы решающих правил Производителя в сети Интернет, защищенных </w:t>
            </w:r>
            <w:r w:rsidRPr="00CE3139">
              <w:rPr>
                <w:rFonts w:cs="Times New Roman"/>
                <w:sz w:val="24"/>
                <w:szCs w:val="24"/>
                <w:lang w:val="en-US"/>
              </w:rPr>
              <w:t>SSL</w:t>
            </w:r>
            <w:r w:rsidRPr="00CE3139">
              <w:rPr>
                <w:rFonts w:cs="Times New Roman"/>
                <w:sz w:val="24"/>
                <w:szCs w:val="24"/>
              </w:rPr>
              <w:t>-сертификатом.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Продукт должен реализовывать определение перечня сканируемых узлов на основе ключевого атрибута – FQDN (полное доменное имя), IP-адрес элемента ИТ-инфраструктуры: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вводом данных о сканируемых узлах в ручном режиме на основании ключевого атрибута;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интеграцией с единым каталогом домена MicrosoftActiveDirectory для импорта списка узлов из базы данных домена с сохранением иерархии контейнеров элементов ИТ-инфраструктуры;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импортом данных из CSV-файла, содержащем ключевые атрибуты.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импортом результатов с обнаруженными узлами сети с помощью сетевого сканирования Nmap.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Style w:val="FontStyle27"/>
              </w:rPr>
            </w:pPr>
            <w:r w:rsidRPr="00CE3139">
              <w:rPr>
                <w:rFonts w:cs="Times New Roman"/>
                <w:sz w:val="24"/>
                <w:szCs w:val="24"/>
              </w:rPr>
              <w:t xml:space="preserve">Продукт должен поддерживать и иметь возможность проверки сетевого туннеля в агентном режиме системного сканирования, </w:t>
            </w:r>
            <w:r w:rsidRPr="00CE3139">
              <w:rPr>
                <w:rStyle w:val="FontStyle27"/>
              </w:rPr>
              <w:t>с использованием специального агентского программного обеспечения, устанавливаемого на сканируемый узел.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 xml:space="preserve">Продукт должен поддерживать и иметь возможность проверки сетевого туннеля в </w:t>
            </w:r>
            <w:r w:rsidRPr="00CE3139">
              <w:rPr>
                <w:rFonts w:cs="Times New Roman"/>
                <w:sz w:val="24"/>
                <w:szCs w:val="24"/>
              </w:rPr>
              <w:lastRenderedPageBreak/>
              <w:t>безагентном режиме системного сканирования, с использованием привилегированных учетных записей и соответствующих стандартизованных протоколов.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Продукт должен реализовывать аудит в режиме «Пентест» в рамках сетевого сканирования: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Продукт должен обеспечивать сканирование портов заданной группы сетевых узлов с возможностью выбора режима профиля, диапазона и типов портов TCP или UDP, с результатом идентификации открытых портов и сервисов в графическом окне Продукта;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Продукт должен обеспечивать поиск уязвимостей с возможностью выбора точностисканирования;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 xml:space="preserve">Продукт должен обеспечивать подбор паролей </w:t>
            </w:r>
            <w:r w:rsidRPr="00CE3139">
              <w:rPr>
                <w:rStyle w:val="FontStyle27"/>
              </w:rPr>
              <w:t xml:space="preserve">в виде пары «логин-пароль» для локальных учетных данных </w:t>
            </w:r>
            <w:r w:rsidRPr="00CE3139">
              <w:rPr>
                <w:szCs w:val="24"/>
              </w:rPr>
              <w:t xml:space="preserve">к опубликованным сетевым службам </w:t>
            </w:r>
            <w:r w:rsidRPr="00CE3139">
              <w:rPr>
                <w:rStyle w:val="FontStyle27"/>
              </w:rPr>
              <w:t>методом полного перебора с возможностью использования внешних словарей, результаты которого должны отображаться в графическом окне Продукта</w:t>
            </w:r>
            <w:r w:rsidRPr="00CE3139">
              <w:rPr>
                <w:szCs w:val="24"/>
              </w:rPr>
              <w:t>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Результаты сетевого аудита в режиме «Пентест» в рамках поиска уязвимостей должны отображаться в графическом окне Продукта и содержать: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идентификатор уязвимости;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 xml:space="preserve">определение применимости уязвимости </w:t>
            </w:r>
            <w:r w:rsidRPr="00CE3139">
              <w:rPr>
                <w:szCs w:val="24"/>
                <w:lang w:val="en-US"/>
              </w:rPr>
              <w:t>CPE;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 xml:space="preserve">векторы уязвимости </w:t>
            </w:r>
            <w:r w:rsidRPr="00CE3139">
              <w:rPr>
                <w:szCs w:val="24"/>
                <w:lang w:val="en-US"/>
              </w:rPr>
              <w:t>CVSSv</w:t>
            </w:r>
            <w:r w:rsidRPr="00CE3139">
              <w:rPr>
                <w:szCs w:val="24"/>
              </w:rPr>
              <w:t xml:space="preserve">2, </w:t>
            </w:r>
            <w:r w:rsidRPr="00CE3139">
              <w:rPr>
                <w:szCs w:val="24"/>
                <w:lang w:val="en-US"/>
              </w:rPr>
              <w:t>CVSSv</w:t>
            </w:r>
            <w:r w:rsidRPr="00CE3139">
              <w:rPr>
                <w:szCs w:val="24"/>
              </w:rPr>
              <w:t xml:space="preserve">3, </w:t>
            </w:r>
            <w:r w:rsidRPr="00CE3139">
              <w:rPr>
                <w:szCs w:val="24"/>
                <w:lang w:val="en-US"/>
              </w:rPr>
              <w:t>CWE</w:t>
            </w:r>
            <w:r w:rsidRPr="00CE3139">
              <w:rPr>
                <w:szCs w:val="24"/>
              </w:rPr>
              <w:t>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уровень риска обнаруженной уязвимости;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описание уязвимости;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рекомендуемые меры по устранению уязвимости, ссылки на БДУ УБИ и ресурсы-источники, в которых содержатся сведения об обнаруженных уязвимостях;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детализация порта и программного обеспечения обнаруженной уязвимости;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rStyle w:val="FontStyle27"/>
              </w:rPr>
            </w:pPr>
            <w:r w:rsidRPr="00CE3139">
              <w:rPr>
                <w:szCs w:val="24"/>
              </w:rPr>
              <w:t>уровень точности, используемый при сканировании.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Style w:val="FontStyle27"/>
              </w:rPr>
            </w:pPr>
            <w:r w:rsidRPr="00CE3139">
              <w:rPr>
                <w:rStyle w:val="FontStyle27"/>
              </w:rPr>
              <w:t>Продукт должен реализовывать системный аудит уязвимостей системного и прикладного программного обеспечения: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Продукт должен обеспечивать сигнатурный анализ данных, собранных при системном сканировании сетевого узла и предоставлять информацию об обнаруженных уязвимостях;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lastRenderedPageBreak/>
              <w:t>Продукт должен обеспечивать сканирование группы сетевых узлов;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Продукт должен обеспечивать сканирование следующих платформ: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Microsoft Windows Server 2003 / 2008 / 2008 R2 / 2012 / 2012 R2 / 2016 / 2019;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Microsoft Windows XP SP3 / Vista / 7 / 8 / 8.1 / 10;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ALT Linux 6;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 xml:space="preserve">ALT Linux SPT 6 / 7 </w:t>
            </w:r>
            <w:r w:rsidRPr="00CE3139">
              <w:rPr>
                <w:rFonts w:cs="Times New Roman"/>
                <w:sz w:val="24"/>
              </w:rPr>
              <w:t>/ 8</w:t>
            </w:r>
            <w:r w:rsidRPr="00CE3139">
              <w:rPr>
                <w:rFonts w:cs="Times New Roman"/>
                <w:sz w:val="24"/>
                <w:lang w:val="en-US"/>
              </w:rPr>
              <w:t>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Amazon Linux AMI;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Astra Linux;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CentOS Linux 5 / 6 / 7;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Debian 6 / 7 / 8 / 9;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Debian GNU / Linux 2.2 /3.0 /3.1 / 4 / 5 / 6 / 7;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OpenSUSE 11.4 / 12.1 / 12.2 / 12.3 / 13.1 / 13.2;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OpenSUSE Evergreen 11.4;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OpenSUSE Leap 42.1 / 42.2 / 42.3;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Oracle Linux 5 / 6 / 7;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Red Hat Enterprise Linux 5 / 6 / 7;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ROSA DX COBALT 1.0;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ROSA SX COBALT 1.0;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SUSE Linux Enterprise Desktop 10 / 10 SP4 / 11 / 11 SP1 / 11 SP2 / 11 SP3 / 11 SP4 / 12;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SUSE Linux Enterprise Server 10 / 10 SP2 / 10 SP3 / 10 SP4 / 11 / 11 SP1 / 11 SP2 / 11 SP3 / 11 SP4 / 12;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Ubuntu 4.10 / 5.04 / 5.10 / 6.06 / 6.10 / 7.04 / 7.10 / 8.04 / 8.10 / 9.04 / 9.10 / 10.04 / 10.10 / 11.04 / 11.10 / 12.04 / 12.10 / 13.04 / 13.10 / 14.04 / 14.10 / 15.04 / 15.10 / 16.04 / 16.10 / 17.04 / 17.10 / 18.04 / 18.10;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Photon 1 / 2</w:t>
            </w:r>
            <w:r w:rsidRPr="00CE3139">
              <w:rPr>
                <w:rFonts w:cs="Times New Roman"/>
                <w:sz w:val="24"/>
              </w:rPr>
              <w:t>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Mageia 4 / 5 / 6 / 7;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Solaris 10 / 11;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FreeBSD 6 / 7;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Cisco IOS;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Huawei VRP;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S-Terra IOS;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CheckPointGAiA;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VMware ESXi Server 5.1 / 5.5 /6.0 / 6.5 / 6.7;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VMware vCenter Server 5.1 / 5.5 / 6.0 / 6.5 / 6.7;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Microsoft SQL Server 2005 / 2008 / 2008 R2 / 2012 / 2014 / 2016 / 2017;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MySQL Server 5.5 / 5.6 / 5.7;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Oracle Database Server 11 / 12;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lastRenderedPageBreak/>
              <w:t>PostgreSQL 8 / 9 / 10 / 11;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IBM DB2.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Результаты аудита уязвимостей должны отображаться в графическом окне Продукта и содержать: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название уязвимости;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идентификатор уязвимости;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 xml:space="preserve">векторы уязвимости </w:t>
            </w:r>
            <w:r w:rsidRPr="00CE3139">
              <w:rPr>
                <w:szCs w:val="24"/>
                <w:lang w:val="en-US"/>
              </w:rPr>
              <w:t>CVSSv</w:t>
            </w:r>
            <w:r w:rsidRPr="00CE3139">
              <w:rPr>
                <w:szCs w:val="24"/>
              </w:rPr>
              <w:t xml:space="preserve">2, </w:t>
            </w:r>
            <w:r w:rsidRPr="00CE3139">
              <w:rPr>
                <w:szCs w:val="24"/>
                <w:lang w:val="en-US"/>
              </w:rPr>
              <w:t>CVSSv</w:t>
            </w:r>
            <w:r w:rsidRPr="00CE3139">
              <w:rPr>
                <w:szCs w:val="24"/>
              </w:rPr>
              <w:t xml:space="preserve">3, </w:t>
            </w:r>
            <w:r w:rsidRPr="00CE3139">
              <w:rPr>
                <w:szCs w:val="24"/>
                <w:lang w:val="en-US"/>
              </w:rPr>
              <w:t>CWE</w:t>
            </w:r>
            <w:r w:rsidRPr="00CE3139">
              <w:rPr>
                <w:szCs w:val="24"/>
              </w:rPr>
              <w:t>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уровень опасности обнаруженной уязвимости;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описание уязвимости;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рекомендуемые меры по устранению уязвимости;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наименование ПО, подверженного уязвимости;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детализация пути расположения уязвимого ПО;</w:t>
            </w:r>
          </w:p>
          <w:p w:rsidR="00181741" w:rsidRPr="00CE3139" w:rsidRDefault="00181741" w:rsidP="00181741">
            <w:pPr>
              <w:pStyle w:val="0"/>
              <w:numPr>
                <w:ilvl w:val="0"/>
                <w:numId w:val="0"/>
              </w:numPr>
              <w:tabs>
                <w:tab w:val="clear" w:pos="1134"/>
              </w:tabs>
              <w:spacing w:before="0" w:after="0" w:line="240" w:lineRule="atLeast"/>
              <w:ind w:left="360"/>
              <w:rPr>
                <w:rFonts w:ascii="Times New Roman" w:hAnsi="Times New Roman"/>
                <w:sz w:val="24"/>
                <w:lang w:val="ru-RU"/>
              </w:rPr>
            </w:pPr>
            <w:r w:rsidRPr="00CE3139">
              <w:rPr>
                <w:rFonts w:ascii="Times New Roman" w:hAnsi="Times New Roman"/>
                <w:sz w:val="24"/>
                <w:lang w:val="ru-RU"/>
              </w:rPr>
              <w:t>ссылки на БДУ УБИ и ресурсы-источники, в которых содержатся сведения об обнаруженных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уязвимостях.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Продукт должен реализовывать системный аудит обновлений безопасности, результаты которого должны отображаться в графическом окне Продукта и для каждого узла содержать: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наименование обновления;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сведения о рисках, связанных с отсутствием недостающего обновления на узле;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ссылку на производителя, заявившего о выходе обновления;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ссылку на доступное для загрузки обновление в репозитории производителя или аналогичном доверенном хранилище.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Продукт должен реализовывать системный аудит конфигураций безопасности, выполняя проверку соответствия настроек параметров безопасности системного и прикладного ПО, включая СУБД, по заданному конфигурационному профилю. Результаты аудита должны отображаться в графическом окне Продукта и содержать информацию о степени соответствия сканируемого узла выбранному профилю безопасности: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  <w:lang w:val="en-US"/>
              </w:rPr>
              <w:t>MicrosoftWindowsServer</w:t>
            </w:r>
            <w:r w:rsidRPr="00CE3139">
              <w:rPr>
                <w:rFonts w:cs="Times New Roman"/>
                <w:sz w:val="24"/>
              </w:rPr>
              <w:t xml:space="preserve"> 2003 / 2008 / 2008 </w:t>
            </w:r>
            <w:r w:rsidRPr="00CE3139">
              <w:rPr>
                <w:rFonts w:cs="Times New Roman"/>
                <w:sz w:val="24"/>
                <w:lang w:val="en-US"/>
              </w:rPr>
              <w:t>R</w:t>
            </w:r>
            <w:r w:rsidRPr="00CE3139">
              <w:rPr>
                <w:rFonts w:cs="Times New Roman"/>
                <w:sz w:val="24"/>
              </w:rPr>
              <w:t xml:space="preserve">2 / 2012 / 2012 </w:t>
            </w:r>
            <w:r w:rsidRPr="00CE3139">
              <w:rPr>
                <w:rFonts w:cs="Times New Roman"/>
                <w:sz w:val="24"/>
                <w:lang w:val="en-US"/>
              </w:rPr>
              <w:t>R</w:t>
            </w:r>
            <w:r w:rsidRPr="00CE3139">
              <w:rPr>
                <w:rFonts w:cs="Times New Roman"/>
                <w:sz w:val="24"/>
              </w:rPr>
              <w:t>2 / 2016 / 2019 (включая роли серверов);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Microsoft Windows XP SP3 / Vista / 7 / 8 / 8.1 / 10;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 xml:space="preserve">Astra Linux Special Edition / </w:t>
            </w:r>
            <w:r w:rsidRPr="00CE3139">
              <w:rPr>
                <w:rFonts w:cs="Times New Roman"/>
                <w:sz w:val="24"/>
              </w:rPr>
              <w:t>Воронеж</w:t>
            </w:r>
            <w:r w:rsidRPr="00CE3139">
              <w:rPr>
                <w:rFonts w:cs="Times New Roman"/>
                <w:sz w:val="24"/>
                <w:lang w:val="en-US"/>
              </w:rPr>
              <w:t>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CentOS Linux 5 / 6 / 7;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lastRenderedPageBreak/>
              <w:t>Debian 6 / 7 / 8 / 9;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OpenSUSE 13.1 / 13.2;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OpenSUSE Leap 42.1;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Oracle Linux 5 / 6 / 7;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Red Hat Enterprise Linux 5 / 6 / 7;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SUSE Linux Enterprise Desktop 10 / 11 / 12;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SUSE Linux Enterprise Server 10 / 11 / 12;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Ubuntu 12.04 / 13.10 / 14.04 / 14.10 / 15.04 / 15.10 / 16.04 / 16.10 / 17.04 / 17.10 / 18.04 / 18.10;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Cisco IOS;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Huawei VRP;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CheckPointGAiA;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VMware vCenter 5.1 / 5.5 / 6.0 / 6.5 / 6.7;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VMware ESXi 5.1 / 5.5 / 6.0 / 6.5 / 6.7;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Microsoft SQL Server 2005 / 2008 / 2008 R2 / 2012 / 2014 / 2016 / 2017;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MySQL Server 5.5 / 5.6 / 5.7;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Oracle Database Server 11 / 12;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PostgreSQL 8 / 9 / 10 / 11;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IBM DB2;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Apache HTTP Server;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Apache Tomcat 6 / 7 / 8;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</w:rPr>
              <w:t xml:space="preserve">Веб-сервер </w:t>
            </w:r>
            <w:r w:rsidRPr="00CE3139">
              <w:rPr>
                <w:rFonts w:cs="Times New Roman"/>
                <w:sz w:val="24"/>
                <w:lang w:val="en-US"/>
              </w:rPr>
              <w:t>Nginx</w:t>
            </w:r>
            <w:r w:rsidRPr="00CE3139">
              <w:rPr>
                <w:rFonts w:cs="Times New Roman"/>
                <w:sz w:val="24"/>
              </w:rPr>
              <w:t>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</w:rPr>
              <w:t xml:space="preserve">Компонент </w:t>
            </w:r>
            <w:r w:rsidRPr="00CE3139">
              <w:rPr>
                <w:rFonts w:cs="Times New Roman"/>
                <w:sz w:val="24"/>
                <w:lang w:val="en-US"/>
              </w:rPr>
              <w:t>PHP;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 xml:space="preserve">Microsoft IIS </w:t>
            </w:r>
            <w:r w:rsidRPr="00CE3139">
              <w:rPr>
                <w:rFonts w:cs="Times New Roman"/>
                <w:sz w:val="24"/>
              </w:rPr>
              <w:t xml:space="preserve">и </w:t>
            </w:r>
            <w:r w:rsidRPr="00CE3139">
              <w:rPr>
                <w:rFonts w:cs="Times New Roman"/>
                <w:sz w:val="24"/>
                <w:lang w:val="en-US"/>
              </w:rPr>
              <w:t>.Net;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Microsoft Office 2010 / 2013;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  <w:lang w:val="en-US"/>
              </w:rPr>
              <w:t>Microsoft Internet Explorer 8 / 9 / 10 / 11;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lang w:val="en-US"/>
              </w:rPr>
            </w:pPr>
            <w:r w:rsidRPr="00CE3139">
              <w:rPr>
                <w:rFonts w:cs="Times New Roman"/>
                <w:sz w:val="24"/>
              </w:rPr>
              <w:t xml:space="preserve">Стандарт </w:t>
            </w:r>
            <w:r w:rsidRPr="00CE3139">
              <w:rPr>
                <w:rFonts w:cs="Times New Roman"/>
                <w:sz w:val="24"/>
                <w:lang w:val="en-US"/>
              </w:rPr>
              <w:t>PCI DSS 3.2.1;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Конфигурация ГИС. Класс 3 / 4;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 xml:space="preserve">Средства защиты информации </w:t>
            </w:r>
            <w:r w:rsidRPr="00CE3139">
              <w:rPr>
                <w:rFonts w:cs="Times New Roman"/>
                <w:sz w:val="24"/>
                <w:lang w:val="en-US"/>
              </w:rPr>
              <w:t>SecretNet</w:t>
            </w:r>
            <w:r w:rsidRPr="00CE3139">
              <w:rPr>
                <w:rFonts w:cs="Times New Roman"/>
                <w:sz w:val="24"/>
              </w:rPr>
              <w:t xml:space="preserve"> 7, </w:t>
            </w:r>
            <w:r w:rsidRPr="00CE3139">
              <w:rPr>
                <w:rFonts w:cs="Times New Roman"/>
                <w:sz w:val="24"/>
                <w:lang w:val="en-US"/>
              </w:rPr>
              <w:t>DallasLock</w:t>
            </w:r>
            <w:r w:rsidRPr="00CE3139">
              <w:rPr>
                <w:rFonts w:cs="Times New Roman"/>
                <w:sz w:val="24"/>
              </w:rPr>
              <w:t xml:space="preserve"> 8, КриптоПРО</w:t>
            </w:r>
            <w:r w:rsidRPr="00CE3139">
              <w:rPr>
                <w:rFonts w:cs="Times New Roman"/>
                <w:sz w:val="24"/>
                <w:lang w:val="en-US"/>
              </w:rPr>
              <w:t>CSP</w:t>
            </w:r>
            <w:r w:rsidRPr="00CE3139">
              <w:rPr>
                <w:rFonts w:cs="Times New Roman"/>
                <w:sz w:val="24"/>
              </w:rPr>
              <w:t>, Континент-АП.</w:t>
            </w:r>
          </w:p>
          <w:p w:rsidR="00181741" w:rsidRPr="00CE3139" w:rsidRDefault="00181741" w:rsidP="00181741">
            <w:pPr>
              <w:pStyle w:val="Style9"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Продукт должен обладать инструментами по модификации состава и значений параметров профилей аудита и создания собственных конфигураций на основе существующих.</w:t>
            </w:r>
          </w:p>
          <w:p w:rsidR="00181741" w:rsidRPr="00CE3139" w:rsidRDefault="00181741" w:rsidP="00181741">
            <w:pPr>
              <w:pStyle w:val="Style9"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Продукт должен реализовывать фиксацию и контроль целостности каталогов и файлов по выбранной маске наименования методом контрольного суммирования (</w:t>
            </w:r>
            <w:r w:rsidRPr="00CE3139">
              <w:rPr>
                <w:rFonts w:cs="Times New Roman"/>
                <w:sz w:val="24"/>
                <w:szCs w:val="24"/>
                <w:lang w:val="en-US"/>
              </w:rPr>
              <w:t>MD</w:t>
            </w:r>
            <w:r w:rsidRPr="00CE3139">
              <w:rPr>
                <w:rFonts w:cs="Times New Roman"/>
                <w:sz w:val="24"/>
                <w:szCs w:val="24"/>
              </w:rPr>
              <w:t xml:space="preserve">5, </w:t>
            </w:r>
            <w:r w:rsidRPr="00CE3139">
              <w:rPr>
                <w:rFonts w:cs="Times New Roman"/>
                <w:sz w:val="24"/>
                <w:szCs w:val="24"/>
                <w:lang w:val="en-US"/>
              </w:rPr>
              <w:t>SHA</w:t>
            </w:r>
            <w:r w:rsidRPr="00CE3139">
              <w:rPr>
                <w:rFonts w:cs="Times New Roman"/>
                <w:sz w:val="24"/>
                <w:szCs w:val="24"/>
              </w:rPr>
              <w:t xml:space="preserve">1, </w:t>
            </w:r>
            <w:r w:rsidRPr="00CE3139">
              <w:rPr>
                <w:rFonts w:cs="Times New Roman"/>
                <w:sz w:val="24"/>
                <w:szCs w:val="24"/>
                <w:lang w:val="en-US"/>
              </w:rPr>
              <w:t>SHA</w:t>
            </w:r>
            <w:r w:rsidRPr="00CE3139">
              <w:rPr>
                <w:rFonts w:cs="Times New Roman"/>
                <w:sz w:val="24"/>
                <w:szCs w:val="24"/>
              </w:rPr>
              <w:t xml:space="preserve">256, </w:t>
            </w:r>
            <w:r w:rsidRPr="00CE3139">
              <w:rPr>
                <w:rFonts w:cs="Times New Roman"/>
                <w:sz w:val="24"/>
                <w:szCs w:val="24"/>
                <w:lang w:val="en-US"/>
              </w:rPr>
              <w:t>SHA</w:t>
            </w:r>
            <w:r w:rsidRPr="00CE3139">
              <w:rPr>
                <w:rFonts w:cs="Times New Roman"/>
                <w:sz w:val="24"/>
                <w:szCs w:val="24"/>
              </w:rPr>
              <w:t>512, ГОСТ Р 34.11-2012).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Продукт должен реализовывать инвентаризацию программного и аппаратного обеспечения, результаты которой должны отображаться в графическом окне Продукта и для каждого узла содержать: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  <w:tab w:val="left" w:pos="1134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 xml:space="preserve">для сканируемых узлов с операционной </w:t>
            </w:r>
            <w:r w:rsidRPr="00CE3139">
              <w:rPr>
                <w:szCs w:val="24"/>
              </w:rPr>
              <w:lastRenderedPageBreak/>
              <w:t>системой MicrosoftWindows:</w:t>
            </w:r>
          </w:p>
          <w:p w:rsidR="00181741" w:rsidRPr="00CE3139" w:rsidRDefault="00181741" w:rsidP="00181741">
            <w:pPr>
              <w:tabs>
                <w:tab w:val="left" w:pos="709"/>
                <w:tab w:val="left" w:pos="1134"/>
              </w:tabs>
              <w:spacing w:line="240" w:lineRule="atLeast"/>
              <w:rPr>
                <w:szCs w:val="24"/>
              </w:rPr>
            </w:pPr>
            <w:r w:rsidRPr="00CE3139">
              <w:rPr>
                <w:szCs w:val="24"/>
              </w:rPr>
              <w:t>Аппаратное обеспечение: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Список CPU;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Материнская плата;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BIOS;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Слоты памяти;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Видео контроллеры;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Сетевые адаптеры;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Физические диски;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Логические диски;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Приводы чтения лазерных дисков;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USB-устройства.</w:t>
            </w:r>
          </w:p>
          <w:p w:rsidR="00181741" w:rsidRPr="00CE3139" w:rsidRDefault="00181741" w:rsidP="00181741">
            <w:pPr>
              <w:pStyle w:val="aff1"/>
              <w:spacing w:line="240" w:lineRule="atLeast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Программное обеспечение: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Операционная система;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Службы;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Установленное ПО;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Переменные среды;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Локальные группы;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Локальные пользователи;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Общие папки.</w:t>
            </w:r>
          </w:p>
          <w:p w:rsidR="00181741" w:rsidRPr="00CE3139" w:rsidRDefault="00181741" w:rsidP="00181741">
            <w:pPr>
              <w:pStyle w:val="0"/>
              <w:numPr>
                <w:ilvl w:val="0"/>
                <w:numId w:val="0"/>
              </w:numPr>
              <w:tabs>
                <w:tab w:val="clear" w:pos="1134"/>
              </w:tabs>
              <w:spacing w:before="0" w:after="0" w:line="240" w:lineRule="atLeast"/>
              <w:ind w:left="360"/>
              <w:rPr>
                <w:rFonts w:ascii="Times New Roman" w:hAnsi="Times New Roman"/>
                <w:sz w:val="24"/>
                <w:lang w:val="ru-RU"/>
              </w:rPr>
            </w:pPr>
            <w:r w:rsidRPr="00CE3139">
              <w:rPr>
                <w:rFonts w:ascii="Times New Roman" w:hAnsi="Times New Roman"/>
                <w:sz w:val="24"/>
                <w:lang w:val="ru-RU"/>
              </w:rPr>
              <w:t>для сканируемых узлов с операционной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  <w:tab w:val="left" w:pos="1134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системой семейства Linux:</w:t>
            </w:r>
          </w:p>
          <w:p w:rsidR="00181741" w:rsidRPr="00CE3139" w:rsidRDefault="00181741" w:rsidP="00181741">
            <w:pPr>
              <w:pStyle w:val="aff1"/>
              <w:spacing w:line="240" w:lineRule="atLeast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Аппаратное обеспечение: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Список CPU;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Материнская плата;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BIOS;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Слоты памяти;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Сетевые параметры:</w:t>
            </w:r>
          </w:p>
          <w:p w:rsidR="00181741" w:rsidRPr="00CE3139" w:rsidRDefault="00181741" w:rsidP="00181741">
            <w:pPr>
              <w:pStyle w:val="aff1"/>
              <w:numPr>
                <w:ilvl w:val="1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Адаптеры;</w:t>
            </w:r>
          </w:p>
          <w:p w:rsidR="00181741" w:rsidRPr="00CE3139" w:rsidRDefault="00181741" w:rsidP="00181741">
            <w:pPr>
              <w:pStyle w:val="aff1"/>
              <w:numPr>
                <w:ilvl w:val="1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Шлюз;</w:t>
            </w:r>
          </w:p>
          <w:p w:rsidR="00181741" w:rsidRPr="00CE3139" w:rsidRDefault="00181741" w:rsidP="00181741">
            <w:pPr>
              <w:pStyle w:val="aff1"/>
              <w:numPr>
                <w:ilvl w:val="1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DNS-сервер;</w:t>
            </w:r>
          </w:p>
          <w:p w:rsidR="00181741" w:rsidRPr="00CE3139" w:rsidRDefault="00181741" w:rsidP="00181741">
            <w:pPr>
              <w:pStyle w:val="aff1"/>
              <w:spacing w:line="240" w:lineRule="atLeast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Программное обеспечение: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Операционная система;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Переменные среды;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Локальные пользователи;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Локальные группы;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Установленные пакеты.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  <w:tab w:val="left" w:pos="1134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для сканируемых узлов с платформой VMwareESXi</w:t>
            </w:r>
            <w:r w:rsidRPr="00CE3139">
              <w:rPr>
                <w:szCs w:val="24"/>
                <w:lang w:val="en-US"/>
              </w:rPr>
              <w:t>Server</w:t>
            </w:r>
            <w:r w:rsidRPr="00CE3139">
              <w:rPr>
                <w:szCs w:val="24"/>
              </w:rPr>
              <w:t>:</w:t>
            </w:r>
          </w:p>
          <w:p w:rsidR="00181741" w:rsidRPr="00CE3139" w:rsidRDefault="00181741" w:rsidP="00181741">
            <w:pPr>
              <w:tabs>
                <w:tab w:val="left" w:pos="709"/>
                <w:tab w:val="left" w:pos="1134"/>
              </w:tabs>
              <w:spacing w:line="240" w:lineRule="atLeast"/>
              <w:rPr>
                <w:szCs w:val="24"/>
              </w:rPr>
            </w:pPr>
            <w:r w:rsidRPr="00CE3139">
              <w:rPr>
                <w:szCs w:val="24"/>
              </w:rPr>
              <w:t>Аппаратное обеспечение: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Список CPU;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Материнская плата;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BIOS;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Количество оперативной памяти;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Видео контроллеры;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Сетевые параметры:</w:t>
            </w:r>
          </w:p>
          <w:p w:rsidR="00181741" w:rsidRPr="00CE3139" w:rsidRDefault="00181741" w:rsidP="00181741">
            <w:pPr>
              <w:pStyle w:val="aff1"/>
              <w:numPr>
                <w:ilvl w:val="1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lastRenderedPageBreak/>
              <w:t>Адаптеры;</w:t>
            </w:r>
          </w:p>
          <w:p w:rsidR="00181741" w:rsidRPr="00CE3139" w:rsidRDefault="00181741" w:rsidP="00181741">
            <w:pPr>
              <w:pStyle w:val="aff1"/>
              <w:numPr>
                <w:ilvl w:val="1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  <w:lang w:val="en-US"/>
              </w:rPr>
              <w:t>Mac-</w:t>
            </w:r>
            <w:r w:rsidRPr="00CE3139">
              <w:rPr>
                <w:rFonts w:cs="Times New Roman"/>
                <w:sz w:val="24"/>
              </w:rPr>
              <w:t>адрес;</w:t>
            </w:r>
          </w:p>
          <w:p w:rsidR="00181741" w:rsidRPr="00CE3139" w:rsidRDefault="00181741" w:rsidP="00181741">
            <w:pPr>
              <w:pStyle w:val="aff1"/>
              <w:numPr>
                <w:ilvl w:val="1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  <w:lang w:val="en-US"/>
              </w:rPr>
              <w:t>IP</w:t>
            </w:r>
            <w:r w:rsidRPr="00CE3139">
              <w:rPr>
                <w:rFonts w:cs="Times New Roman"/>
                <w:sz w:val="24"/>
              </w:rPr>
              <w:t>-адрес;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Хранилища данных.</w:t>
            </w:r>
          </w:p>
          <w:p w:rsidR="00181741" w:rsidRPr="00CE3139" w:rsidRDefault="00181741" w:rsidP="00181741">
            <w:pPr>
              <w:pStyle w:val="aff1"/>
              <w:spacing w:line="240" w:lineRule="atLeast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Программное обеспечение: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 xml:space="preserve">Версия </w:t>
            </w:r>
            <w:r w:rsidRPr="00CE3139">
              <w:rPr>
                <w:rFonts w:cs="Times New Roman"/>
                <w:sz w:val="24"/>
                <w:lang w:val="en-US"/>
              </w:rPr>
              <w:t>ESXi</w:t>
            </w:r>
            <w:r w:rsidRPr="00CE3139">
              <w:rPr>
                <w:rFonts w:cs="Times New Roman"/>
                <w:sz w:val="24"/>
              </w:rPr>
              <w:t>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Параметры сетевого экрана;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Перечень и статус служб;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Перечень пакетов;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Установленные конфигурационные значения;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Перечень и параметры виртуальных машин.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  <w:tab w:val="left" w:pos="1134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для сканируемых узлов с платформой VMware</w:t>
            </w:r>
            <w:r w:rsidRPr="00CE3139">
              <w:rPr>
                <w:szCs w:val="24"/>
                <w:lang w:val="en-US"/>
              </w:rPr>
              <w:t>vCenterServer</w:t>
            </w:r>
            <w:r w:rsidRPr="00CE3139">
              <w:rPr>
                <w:szCs w:val="24"/>
              </w:rPr>
              <w:t>:</w:t>
            </w:r>
          </w:p>
          <w:p w:rsidR="00181741" w:rsidRPr="00CE3139" w:rsidRDefault="00181741" w:rsidP="00181741">
            <w:pPr>
              <w:pStyle w:val="aff1"/>
              <w:spacing w:line="240" w:lineRule="atLeast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Программное обеспечение: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 xml:space="preserve">Версия </w:t>
            </w:r>
            <w:r w:rsidRPr="00CE3139">
              <w:rPr>
                <w:rFonts w:cs="Times New Roman"/>
                <w:sz w:val="24"/>
                <w:lang w:val="en-US"/>
              </w:rPr>
              <w:t>vCenter</w:t>
            </w:r>
            <w:r w:rsidRPr="00CE3139">
              <w:rPr>
                <w:rFonts w:cs="Times New Roman"/>
                <w:sz w:val="24"/>
              </w:rPr>
              <w:t>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Тип ОС;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Установленные конфигурационные значения;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Перечень и параметры узлов виртуализации, включая аппаратное и программное обеспечение каждого узла.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  <w:tab w:val="left" w:pos="1134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для сканируемых узлов с платформой Cisco IOS, S-Terra IOS:</w:t>
            </w:r>
          </w:p>
          <w:p w:rsidR="00181741" w:rsidRPr="00CE3139" w:rsidRDefault="00181741" w:rsidP="00181741">
            <w:pPr>
              <w:tabs>
                <w:tab w:val="left" w:pos="709"/>
                <w:tab w:val="left" w:pos="1134"/>
              </w:tabs>
              <w:spacing w:line="240" w:lineRule="atLeast"/>
              <w:rPr>
                <w:szCs w:val="24"/>
              </w:rPr>
            </w:pPr>
            <w:r w:rsidRPr="00CE3139">
              <w:rPr>
                <w:szCs w:val="24"/>
              </w:rPr>
              <w:t>Аппаратное обеспечение: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Модель;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Список CPU;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Количество оперативной памяти;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Устройство хранения данных и объем;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Серийные номера узла.</w:t>
            </w:r>
          </w:p>
          <w:p w:rsidR="00181741" w:rsidRPr="00CE3139" w:rsidRDefault="00181741" w:rsidP="00181741">
            <w:pPr>
              <w:pStyle w:val="aff1"/>
              <w:spacing w:line="240" w:lineRule="atLeast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Программное обеспечение: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 xml:space="preserve">Версия </w:t>
            </w:r>
            <w:r w:rsidRPr="00CE3139">
              <w:rPr>
                <w:rFonts w:cs="Times New Roman"/>
                <w:sz w:val="24"/>
                <w:lang w:val="en-US"/>
              </w:rPr>
              <w:t>Cisco IOS</w:t>
            </w:r>
            <w:r w:rsidRPr="00CE3139">
              <w:rPr>
                <w:rFonts w:cs="Times New Roman"/>
                <w:sz w:val="24"/>
              </w:rPr>
              <w:t>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Семейство;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Имя узла;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Домен узла;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Значение конфигурационного регистра;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Файловая система;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Конфигурационные файлы;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Службы;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Локальный пользователи;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Списки доступа;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  <w:lang w:val="en-US"/>
              </w:rPr>
              <w:t>ARP-</w:t>
            </w:r>
            <w:r w:rsidRPr="00CE3139">
              <w:rPr>
                <w:rFonts w:cs="Times New Roman"/>
                <w:sz w:val="24"/>
              </w:rPr>
              <w:t>таблица;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Терминальные линии;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  <w:lang w:val="en-US"/>
              </w:rPr>
              <w:t>SNMP</w:t>
            </w:r>
            <w:r w:rsidRPr="00CE3139">
              <w:rPr>
                <w:rFonts w:cs="Times New Roman"/>
                <w:sz w:val="24"/>
              </w:rPr>
              <w:t>-строки;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Служба регистрации событий;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 xml:space="preserve">Сетевые интерфейсы, включая </w:t>
            </w:r>
            <w:r w:rsidRPr="00CE3139">
              <w:rPr>
                <w:rFonts w:cs="Times New Roman"/>
                <w:sz w:val="24"/>
                <w:lang w:val="en-US"/>
              </w:rPr>
              <w:t>Mac</w:t>
            </w:r>
            <w:r w:rsidRPr="00CE3139">
              <w:rPr>
                <w:rFonts w:cs="Times New Roman"/>
                <w:sz w:val="24"/>
              </w:rPr>
              <w:t xml:space="preserve">-адрес, </w:t>
            </w:r>
            <w:r w:rsidRPr="00CE3139">
              <w:rPr>
                <w:rFonts w:cs="Times New Roman"/>
                <w:sz w:val="24"/>
                <w:lang w:val="en-US"/>
              </w:rPr>
              <w:t>IP</w:t>
            </w:r>
            <w:r w:rsidRPr="00CE3139">
              <w:rPr>
                <w:rFonts w:cs="Times New Roman"/>
                <w:sz w:val="24"/>
              </w:rPr>
              <w:t>-адреса и списки доступа.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  <w:tab w:val="left" w:pos="1134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 xml:space="preserve">для сканируемых узлов с платформой </w:t>
            </w:r>
            <w:r w:rsidRPr="00CE3139">
              <w:rPr>
                <w:szCs w:val="24"/>
                <w:lang w:val="en-US"/>
              </w:rPr>
              <w:lastRenderedPageBreak/>
              <w:t>CheckPointGAiA</w:t>
            </w:r>
            <w:r w:rsidRPr="00CE3139">
              <w:rPr>
                <w:szCs w:val="24"/>
              </w:rPr>
              <w:t>:</w:t>
            </w:r>
          </w:p>
          <w:p w:rsidR="00181741" w:rsidRPr="00CE3139" w:rsidRDefault="00181741" w:rsidP="00181741">
            <w:pPr>
              <w:tabs>
                <w:tab w:val="left" w:pos="709"/>
                <w:tab w:val="left" w:pos="1134"/>
              </w:tabs>
              <w:spacing w:line="240" w:lineRule="atLeast"/>
              <w:rPr>
                <w:szCs w:val="24"/>
              </w:rPr>
            </w:pPr>
            <w:r w:rsidRPr="00CE3139">
              <w:rPr>
                <w:szCs w:val="24"/>
              </w:rPr>
              <w:t>Аппаратное обеспечение: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Устройство;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Платформа;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Модель;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Серийный номер;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 xml:space="preserve">Список </w:t>
            </w:r>
            <w:r w:rsidRPr="00CE3139">
              <w:rPr>
                <w:rFonts w:cs="Times New Roman"/>
                <w:sz w:val="24"/>
                <w:lang w:val="en-US"/>
              </w:rPr>
              <w:t>CPU</w:t>
            </w:r>
            <w:r w:rsidRPr="00CE3139">
              <w:rPr>
                <w:rFonts w:cs="Times New Roman"/>
                <w:sz w:val="24"/>
              </w:rPr>
              <w:t>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Объем оперативной памяти;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Физический накопитель и объем;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Сетевые адаптеры.</w:t>
            </w:r>
          </w:p>
          <w:p w:rsidR="00181741" w:rsidRPr="00CE3139" w:rsidRDefault="00181741" w:rsidP="00181741">
            <w:pPr>
              <w:pStyle w:val="aff1"/>
              <w:spacing w:line="240" w:lineRule="atLeast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Программное обеспечение: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 xml:space="preserve">Версия </w:t>
            </w:r>
            <w:r w:rsidRPr="00CE3139">
              <w:rPr>
                <w:rFonts w:cs="Times New Roman"/>
                <w:sz w:val="24"/>
                <w:lang w:val="en-US"/>
              </w:rPr>
              <w:t>GAiA</w:t>
            </w:r>
            <w:r w:rsidRPr="00CE3139">
              <w:rPr>
                <w:rFonts w:cs="Times New Roman"/>
                <w:sz w:val="24"/>
              </w:rPr>
              <w:t>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Параметры сетевых интерфейсов;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Перечень исправлений;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Перечень продуктов с исправлениями.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Продукт должен реализовывать установку выполненных заданий аудита уязвимостей, аудита конфигураций, инвентаризации и фиксации на контроль для дальнейшего их сравнения с контролируемыми текущими значениями. Результаты должны отображаться в графическом окне Продукта и содержать: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Номер контроля;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Ключевой атрибут сетевого узла;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Статус контроля;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Наименование задания сканирования;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Номер задания сканирования;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Тип задания сканирования;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Дата создания контроля;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Дата завершения задания сканирования;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Детализация соответствия контроля в части добавления, удаления и изменения контролируемых объектов.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Продукт должен обеспечивать создание заданий по сканированию узлов с параметрами, определяющими время запуска:</w:t>
            </w:r>
          </w:p>
          <w:p w:rsidR="00181741" w:rsidRPr="00CE3139" w:rsidRDefault="00181741" w:rsidP="00181741">
            <w:pPr>
              <w:pStyle w:val="PlainText1"/>
              <w:widowControl/>
              <w:numPr>
                <w:ilvl w:val="0"/>
                <w:numId w:val="20"/>
              </w:numPr>
              <w:overflowPunct/>
              <w:autoSpaceDE/>
              <w:adjustRightInd/>
              <w:spacing w:line="240" w:lineRule="atLeast"/>
              <w:ind w:left="0" w:firstLine="0"/>
              <w:jc w:val="left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caps w:val="0"/>
                <w:sz w:val="24"/>
                <w:szCs w:val="24"/>
              </w:rPr>
              <w:t>выполнение задания сканирования сразу после создания;</w:t>
            </w:r>
          </w:p>
          <w:p w:rsidR="00181741" w:rsidRPr="00CE3139" w:rsidRDefault="00181741" w:rsidP="00181741">
            <w:pPr>
              <w:pStyle w:val="PlainText1"/>
              <w:widowControl/>
              <w:numPr>
                <w:ilvl w:val="0"/>
                <w:numId w:val="20"/>
              </w:numPr>
              <w:overflowPunct/>
              <w:autoSpaceDE/>
              <w:adjustRightInd/>
              <w:spacing w:line="240" w:lineRule="atLeast"/>
              <w:ind w:left="0" w:firstLine="0"/>
              <w:jc w:val="left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caps w:val="0"/>
                <w:sz w:val="24"/>
                <w:szCs w:val="24"/>
              </w:rPr>
              <w:t>разовое выполнение задания сканирования в назначенное время;</w:t>
            </w:r>
          </w:p>
          <w:p w:rsidR="00181741" w:rsidRPr="00CE3139" w:rsidRDefault="00181741" w:rsidP="00181741">
            <w:pPr>
              <w:pStyle w:val="PlainText1"/>
              <w:widowControl/>
              <w:numPr>
                <w:ilvl w:val="0"/>
                <w:numId w:val="20"/>
              </w:numPr>
              <w:overflowPunct/>
              <w:autoSpaceDE/>
              <w:adjustRightInd/>
              <w:spacing w:line="240" w:lineRule="atLeast"/>
              <w:ind w:left="0" w:firstLine="0"/>
              <w:jc w:val="left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caps w:val="0"/>
                <w:sz w:val="24"/>
                <w:szCs w:val="24"/>
              </w:rPr>
              <w:t>выполнение задания сканирования по расписанию с заданной периодичностью.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Продукт должен иметь возможность автоматического создания именований объектов заданий по заданному шаблону.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 xml:space="preserve">Продукт должен реализовывать формирование </w:t>
            </w:r>
            <w:r w:rsidRPr="00CE3139">
              <w:rPr>
                <w:rFonts w:cs="Times New Roman"/>
                <w:sz w:val="24"/>
                <w:szCs w:val="24"/>
              </w:rPr>
              <w:lastRenderedPageBreak/>
              <w:t xml:space="preserve">отчетов по результатам сканирования в форматах </w:t>
            </w:r>
            <w:r w:rsidRPr="00CE3139">
              <w:rPr>
                <w:rFonts w:cs="Times New Roman"/>
                <w:sz w:val="24"/>
                <w:szCs w:val="24"/>
                <w:lang w:val="en-US"/>
              </w:rPr>
              <w:t>PDF</w:t>
            </w:r>
            <w:r w:rsidRPr="00CE3139">
              <w:rPr>
                <w:rFonts w:cs="Times New Roman"/>
                <w:sz w:val="24"/>
                <w:szCs w:val="24"/>
              </w:rPr>
              <w:t xml:space="preserve">, </w:t>
            </w:r>
            <w:r w:rsidRPr="00CE3139">
              <w:rPr>
                <w:rFonts w:cs="Times New Roman"/>
                <w:sz w:val="24"/>
                <w:szCs w:val="24"/>
                <w:lang w:val="en-US"/>
              </w:rPr>
              <w:t>XML</w:t>
            </w:r>
            <w:r w:rsidRPr="00CE3139">
              <w:rPr>
                <w:rFonts w:cs="Times New Roman"/>
                <w:sz w:val="24"/>
                <w:szCs w:val="24"/>
              </w:rPr>
              <w:t xml:space="preserve">, </w:t>
            </w:r>
            <w:r w:rsidRPr="00CE3139">
              <w:rPr>
                <w:rFonts w:cs="Times New Roman"/>
                <w:sz w:val="24"/>
                <w:szCs w:val="24"/>
                <w:lang w:val="en-US"/>
              </w:rPr>
              <w:t>HTML</w:t>
            </w:r>
            <w:r w:rsidRPr="00CE3139">
              <w:rPr>
                <w:rFonts w:cs="Times New Roman"/>
                <w:sz w:val="24"/>
                <w:szCs w:val="24"/>
              </w:rPr>
              <w:t>: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отчет по выбранному диапазону элементов ИТ-инфраструктуры, по последним результатам сканирования;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отчет по выбранному заданию сканирования;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дифференциальный отчет, сравнивающий два результата сканирования одной задачи за разные промежутки времени.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Сформированный отчет по результатам сканирования должен содержать следующие разделы: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статистические данные аудита в виде диаграммы или таблицы;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сводную информацию о результатах аудита;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детализированную информацию о данных аудита, сгруппированную по сканируемым элементам ИТ-инфраструктуры.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Сформированный отчет по результатам аудита конфигураций безопасности должен содержать: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иерархию проверяемых параметров, сгруппированных по классификационному признаку;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сводные данные по количеству параметров с различными состояниями (соответствует эталонному значению/ не соответствует эталонному значению/ не проверено);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ссылку на классификатор CCE;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описание настройки проверяемого параметра;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эталонное (рекомендованное) значение параметра;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текущее значение проверяемого параметра;</w:t>
            </w:r>
          </w:p>
          <w:p w:rsidR="00181741" w:rsidRPr="00CE3139" w:rsidRDefault="00181741" w:rsidP="00181741">
            <w:pPr>
              <w:pStyle w:val="aff1"/>
              <w:numPr>
                <w:ilvl w:val="0"/>
                <w:numId w:val="12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</w:rPr>
            </w:pPr>
            <w:r w:rsidRPr="00CE3139">
              <w:rPr>
                <w:rFonts w:cs="Times New Roman"/>
                <w:sz w:val="24"/>
              </w:rPr>
              <w:t>описание варианта конфигурации параметра для соответствия рекомендованным значениям.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Продукт должен обеспечивать отправку отчетов по результатам сканирования заданному списку получателей на электронный почтовый ящик, сетевой каталог.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Продукт должен обеспечивать контроль целостности собственных исполняемых файлов, отвечающих за реализацию механизмов безопасности, с использованием метода контрольного суммирования.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 xml:space="preserve">Продукт должен иметь возможность диагностики собственных служб в графическом окне Продукта, включая проверку работоспособности базы данных, службы синхронизации, службы </w:t>
            </w:r>
            <w:r w:rsidRPr="00CE3139">
              <w:rPr>
                <w:rFonts w:cs="Times New Roman"/>
                <w:sz w:val="24"/>
                <w:szCs w:val="24"/>
              </w:rPr>
              <w:lastRenderedPageBreak/>
              <w:t>сканирования и состояния лицензии на Продукт.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Производитель Продукта должен предоставить доступ к описаниям уязвимостей, хранящимся на специализированном портале, доступном в сети Интернет: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  <w:tab w:val="left" w:pos="1134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На специализированном портале Производителя по описанию уязвимостей должны содержаться способы (сигнатуры) обнаружения уязвимостей;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  <w:tab w:val="left" w:pos="1134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Описания баз уязвимостей, используемых Продуктом, должны быть выполнены в соответствии с требованиями:</w:t>
            </w:r>
          </w:p>
          <w:p w:rsidR="00181741" w:rsidRPr="00CE3139" w:rsidRDefault="00181741" w:rsidP="00181741">
            <w:pPr>
              <w:pStyle w:val="PlainText1"/>
              <w:widowControl/>
              <w:numPr>
                <w:ilvl w:val="0"/>
                <w:numId w:val="20"/>
              </w:numPr>
              <w:overflowPunct/>
              <w:autoSpaceDE/>
              <w:adjustRightInd/>
              <w:spacing w:line="240" w:lineRule="atLeast"/>
              <w:ind w:left="0" w:firstLine="0"/>
              <w:jc w:val="left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caps w:val="0"/>
                <w:sz w:val="24"/>
                <w:szCs w:val="24"/>
              </w:rPr>
              <w:t>ГОСТ Р 56546-2015 «Защита информации. Уязвимости информационных систем. Классификация уязвимостей информационных систем»;</w:t>
            </w:r>
          </w:p>
          <w:p w:rsidR="00181741" w:rsidRPr="00CE3139" w:rsidRDefault="00181741" w:rsidP="00181741">
            <w:pPr>
              <w:pStyle w:val="PlainText1"/>
              <w:widowControl/>
              <w:numPr>
                <w:ilvl w:val="0"/>
                <w:numId w:val="20"/>
              </w:numPr>
              <w:overflowPunct/>
              <w:autoSpaceDE/>
              <w:adjustRightInd/>
              <w:spacing w:line="240" w:lineRule="atLeast"/>
              <w:ind w:left="0" w:firstLine="0"/>
              <w:jc w:val="left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caps w:val="0"/>
                <w:sz w:val="24"/>
                <w:szCs w:val="24"/>
              </w:rPr>
              <w:t>ГОСТ Р 56545-2015 «Защита информации. Уязвимости информационных систем. Правила описания уязвимостей»;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  <w:tab w:val="left" w:pos="1134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В качества языка описания уязвимостей должен использоваться стандартизованный язык OVAL;</w:t>
            </w:r>
          </w:p>
          <w:p w:rsidR="00181741" w:rsidRPr="00CE3139" w:rsidRDefault="00181741" w:rsidP="00181741">
            <w:pPr>
              <w:pStyle w:val="af3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  <w:tab w:val="left" w:pos="1134"/>
              </w:tabs>
              <w:spacing w:line="240" w:lineRule="atLeast"/>
              <w:ind w:left="0" w:firstLine="0"/>
              <w:contextualSpacing/>
              <w:jc w:val="left"/>
              <w:rPr>
                <w:szCs w:val="24"/>
              </w:rPr>
            </w:pPr>
            <w:r w:rsidRPr="00CE3139">
              <w:rPr>
                <w:szCs w:val="24"/>
              </w:rPr>
              <w:t>Классификаторы уязвимостей, перечни идентифицируемых продуктов, степень опасности, критерии опасности и другая информация о выявленных проблемах безопасности должны быть стандартизованы и выполнены с поддержкойпротокола SCAP (SecurityContentAutomationProtocol).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Продукт должен иметь возможность импорта и использования сторонних OVAL-определений, предоставляемых Производителем продукта или другими авторитетными источниками.</w:t>
            </w:r>
          </w:p>
          <w:p w:rsidR="00181741" w:rsidRPr="00CE3139" w:rsidRDefault="00181741" w:rsidP="00181741">
            <w:pPr>
              <w:pStyle w:val="Style9"/>
              <w:widowControl/>
              <w:numPr>
                <w:ilvl w:val="2"/>
                <w:numId w:val="11"/>
              </w:numPr>
              <w:spacing w:line="240" w:lineRule="atLeast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CE3139">
              <w:rPr>
                <w:rFonts w:cs="Times New Roman"/>
                <w:sz w:val="24"/>
                <w:szCs w:val="24"/>
              </w:rPr>
              <w:t>Продукт должен обеспечивать разграничение прав доступа пользователей на основе групп безопасности единого каталога домена MicrosoftActiveDirectory, локальных групп безопасности на сервере Продукта:</w:t>
            </w:r>
          </w:p>
          <w:p w:rsidR="00181741" w:rsidRPr="00CE3139" w:rsidRDefault="00181741" w:rsidP="00181741">
            <w:pPr>
              <w:pStyle w:val="PlainText1"/>
              <w:widowControl/>
              <w:numPr>
                <w:ilvl w:val="0"/>
                <w:numId w:val="20"/>
              </w:numPr>
              <w:overflowPunct/>
              <w:autoSpaceDE/>
              <w:adjustRightInd/>
              <w:spacing w:line="240" w:lineRule="atLeast"/>
              <w:ind w:left="0" w:firstLine="0"/>
              <w:jc w:val="left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caps w:val="0"/>
                <w:sz w:val="24"/>
                <w:szCs w:val="24"/>
              </w:rPr>
              <w:t>Администратор Продукта с полными правами;</w:t>
            </w:r>
          </w:p>
          <w:p w:rsidR="00181741" w:rsidRPr="00CE3139" w:rsidRDefault="00181741" w:rsidP="00181741">
            <w:pPr>
              <w:pStyle w:val="PlainText1"/>
              <w:widowControl/>
              <w:numPr>
                <w:ilvl w:val="0"/>
                <w:numId w:val="20"/>
              </w:numPr>
              <w:overflowPunct/>
              <w:autoSpaceDE/>
              <w:adjustRightInd/>
              <w:spacing w:line="240" w:lineRule="atLeast"/>
              <w:ind w:left="0" w:firstLine="0"/>
              <w:jc w:val="left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caps w:val="0"/>
                <w:sz w:val="24"/>
                <w:szCs w:val="24"/>
              </w:rPr>
              <w:t>Администратор безопасности;</w:t>
            </w:r>
          </w:p>
          <w:p w:rsidR="00181741" w:rsidRPr="00CE3139" w:rsidRDefault="00181741" w:rsidP="00181741">
            <w:pPr>
              <w:pStyle w:val="PlainText1"/>
              <w:widowControl/>
              <w:numPr>
                <w:ilvl w:val="0"/>
                <w:numId w:val="20"/>
              </w:numPr>
              <w:overflowPunct/>
              <w:autoSpaceDE/>
              <w:adjustRightInd/>
              <w:spacing w:line="240" w:lineRule="atLeast"/>
              <w:ind w:left="0" w:firstLine="0"/>
              <w:jc w:val="left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 w:rsidRPr="00CE3139">
              <w:rPr>
                <w:rFonts w:ascii="Times New Roman" w:hAnsi="Times New Roman" w:cs="Times New Roman"/>
                <w:caps w:val="0"/>
                <w:sz w:val="24"/>
                <w:szCs w:val="24"/>
              </w:rPr>
              <w:t>Пользователь Продукта;</w:t>
            </w:r>
          </w:p>
          <w:p w:rsidR="00181741" w:rsidRPr="00CE3139" w:rsidRDefault="00181741" w:rsidP="00181741">
            <w:pPr>
              <w:pStyle w:val="0"/>
              <w:numPr>
                <w:ilvl w:val="0"/>
                <w:numId w:val="0"/>
              </w:numPr>
              <w:tabs>
                <w:tab w:val="clear" w:pos="1134"/>
              </w:tabs>
              <w:spacing w:before="0" w:after="0" w:line="240" w:lineRule="atLeast"/>
              <w:rPr>
                <w:rFonts w:ascii="Times New Roman" w:hAnsi="Times New Roman"/>
                <w:sz w:val="24"/>
                <w:lang w:val="ru-RU"/>
              </w:rPr>
            </w:pPr>
            <w:r w:rsidRPr="00CE3139">
              <w:rPr>
                <w:rFonts w:ascii="Times New Roman" w:hAnsi="Times New Roman"/>
                <w:sz w:val="24"/>
                <w:lang w:val="ru-RU"/>
              </w:rPr>
              <w:t>-      Администратор обслуживания Продукта, для выполнения обновлений, обслуживания учетных записей сканирования и сканируемых сетевых узлов, диагностики и устранения проблем.</w:t>
            </w:r>
          </w:p>
        </w:tc>
        <w:tc>
          <w:tcPr>
            <w:tcW w:w="1080" w:type="dxa"/>
          </w:tcPr>
          <w:p w:rsidR="00181741" w:rsidRPr="00CE3139" w:rsidRDefault="00181741" w:rsidP="00181741">
            <w:pPr>
              <w:jc w:val="center"/>
              <w:rPr>
                <w:rFonts w:eastAsia="MS Mincho"/>
                <w:strike/>
                <w:szCs w:val="24"/>
                <w:highlight w:val="yellow"/>
              </w:rPr>
            </w:pPr>
            <w:r w:rsidRPr="00CE3139">
              <w:rPr>
                <w:rFonts w:eastAsia="MS Mincho"/>
                <w:szCs w:val="24"/>
              </w:rPr>
              <w:lastRenderedPageBreak/>
              <w:t>1</w:t>
            </w:r>
          </w:p>
        </w:tc>
      </w:tr>
      <w:tr w:rsidR="00181741" w:rsidRPr="00CE3139" w:rsidTr="00541A0C">
        <w:tc>
          <w:tcPr>
            <w:tcW w:w="540" w:type="dxa"/>
          </w:tcPr>
          <w:p w:rsidR="00181741" w:rsidRPr="00CE3139" w:rsidRDefault="00181741" w:rsidP="0018174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 w:firstLine="0"/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2520" w:type="dxa"/>
          </w:tcPr>
          <w:p w:rsidR="00181741" w:rsidRPr="00CE3139" w:rsidRDefault="00181741" w:rsidP="00181741">
            <w:pPr>
              <w:ind w:firstLine="0"/>
              <w:rPr>
                <w:szCs w:val="24"/>
              </w:rPr>
            </w:pPr>
            <w:r w:rsidRPr="00264813">
              <w:rPr>
                <w:szCs w:val="24"/>
              </w:rPr>
              <w:t xml:space="preserve">Медиа-комплект для </w:t>
            </w:r>
            <w:r w:rsidRPr="00264813">
              <w:rPr>
                <w:szCs w:val="24"/>
              </w:rPr>
              <w:lastRenderedPageBreak/>
              <w:t>сертифицированной версии средства анализа защищенности</w:t>
            </w:r>
          </w:p>
        </w:tc>
        <w:tc>
          <w:tcPr>
            <w:tcW w:w="5760" w:type="dxa"/>
          </w:tcPr>
          <w:p w:rsidR="00181741" w:rsidRPr="009B76DF" w:rsidRDefault="00181741" w:rsidP="00181741">
            <w:pPr>
              <w:pStyle w:val="20"/>
              <w:numPr>
                <w:ilvl w:val="0"/>
                <w:numId w:val="0"/>
              </w:numPr>
              <w:spacing w:line="24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В</w:t>
            </w:r>
            <w:r w:rsidRPr="009B76DF">
              <w:rPr>
                <w:b w:val="0"/>
                <w:bCs w:val="0"/>
              </w:rPr>
              <w:t xml:space="preserve">ерифицированный дистрибутив с программой на </w:t>
            </w:r>
            <w:r>
              <w:rPr>
                <w:b w:val="0"/>
                <w:bCs w:val="0"/>
              </w:rPr>
              <w:lastRenderedPageBreak/>
              <w:t>диске</w:t>
            </w:r>
            <w:r w:rsidRPr="009B76DF">
              <w:rPr>
                <w:b w:val="0"/>
                <w:bCs w:val="0"/>
              </w:rPr>
              <w:t>;</w:t>
            </w:r>
          </w:p>
          <w:p w:rsidR="00181741" w:rsidRPr="009B76DF" w:rsidRDefault="00181741" w:rsidP="00181741">
            <w:pPr>
              <w:pStyle w:val="20"/>
              <w:numPr>
                <w:ilvl w:val="0"/>
                <w:numId w:val="0"/>
              </w:numPr>
              <w:spacing w:line="24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</w:t>
            </w:r>
            <w:r w:rsidRPr="009B76DF">
              <w:rPr>
                <w:b w:val="0"/>
                <w:bCs w:val="0"/>
              </w:rPr>
              <w:t>уководства по установке, настройке и работе с Продуктом;</w:t>
            </w:r>
          </w:p>
          <w:p w:rsidR="00181741" w:rsidRPr="009B76DF" w:rsidRDefault="00181741" w:rsidP="00181741">
            <w:pPr>
              <w:pStyle w:val="20"/>
              <w:numPr>
                <w:ilvl w:val="0"/>
                <w:numId w:val="0"/>
              </w:numPr>
              <w:spacing w:line="240" w:lineRule="atLeast"/>
              <w:rPr>
                <w:b w:val="0"/>
                <w:bCs w:val="0"/>
              </w:rPr>
            </w:pPr>
            <w:r w:rsidRPr="009B76DF">
              <w:rPr>
                <w:b w:val="0"/>
                <w:bCs w:val="0"/>
              </w:rPr>
              <w:t>формуляр на сертифицированный Продукт, промаркированный голографическим знаком соответствия ФСТЭК России;</w:t>
            </w:r>
          </w:p>
          <w:p w:rsidR="00181741" w:rsidRPr="00CE3139" w:rsidRDefault="00181741" w:rsidP="00181741">
            <w:pPr>
              <w:pStyle w:val="20"/>
              <w:numPr>
                <w:ilvl w:val="0"/>
                <w:numId w:val="0"/>
              </w:numPr>
              <w:spacing w:line="240" w:lineRule="atLeast"/>
              <w:rPr>
                <w:rFonts w:cs="Times New Roman"/>
                <w:b w:val="0"/>
                <w:bCs w:val="0"/>
              </w:rPr>
            </w:pPr>
            <w:r w:rsidRPr="009B76DF">
              <w:rPr>
                <w:b w:val="0"/>
                <w:bCs w:val="0"/>
              </w:rPr>
              <w:t>копия сертификата ФСТЭК России на сертифицированный Про</w:t>
            </w:r>
            <w:r>
              <w:rPr>
                <w:b w:val="0"/>
                <w:bCs w:val="0"/>
              </w:rPr>
              <w:t>дукт, заверенный производителем.</w:t>
            </w:r>
          </w:p>
        </w:tc>
        <w:tc>
          <w:tcPr>
            <w:tcW w:w="1080" w:type="dxa"/>
          </w:tcPr>
          <w:p w:rsidR="00181741" w:rsidRPr="00CE3139" w:rsidRDefault="00181741" w:rsidP="00181741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lastRenderedPageBreak/>
              <w:t>1</w:t>
            </w:r>
          </w:p>
        </w:tc>
      </w:tr>
      <w:tr w:rsidR="00181741" w:rsidRPr="00BF175F" w:rsidTr="00541A0C">
        <w:tc>
          <w:tcPr>
            <w:tcW w:w="540" w:type="dxa"/>
          </w:tcPr>
          <w:p w:rsidR="00181741" w:rsidRPr="00CE3139" w:rsidRDefault="00181741" w:rsidP="0018174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0" w:firstLine="0"/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2520" w:type="dxa"/>
          </w:tcPr>
          <w:p w:rsidR="00181741" w:rsidRPr="00293587" w:rsidRDefault="00181741" w:rsidP="00181741">
            <w:pPr>
              <w:ind w:firstLine="0"/>
              <w:jc w:val="left"/>
              <w:rPr>
                <w:szCs w:val="24"/>
                <w:lang w:val="en-US"/>
              </w:rPr>
            </w:pPr>
            <w:r w:rsidRPr="00CC4C77">
              <w:rPr>
                <w:lang w:val="en-US"/>
              </w:rPr>
              <w:t xml:space="preserve">Kaspersky </w:t>
            </w:r>
            <w:r w:rsidRPr="00CC4C77">
              <w:t>Стандартный</w:t>
            </w:r>
            <w:r w:rsidRPr="00CC4C77">
              <w:rPr>
                <w:lang w:val="en-US"/>
              </w:rPr>
              <w:t xml:space="preserve"> Certified media Pack Russian Edition. media Pack </w:t>
            </w:r>
            <w:r w:rsidR="00A52ED6">
              <w:rPr>
                <w:lang w:val="en-US"/>
              </w:rPr>
              <w:t>–</w:t>
            </w:r>
            <w:r w:rsidRPr="00CC4C77">
              <w:t>Установочныйкомплект</w:t>
            </w:r>
          </w:p>
        </w:tc>
        <w:tc>
          <w:tcPr>
            <w:tcW w:w="5760" w:type="dxa"/>
          </w:tcPr>
          <w:p w:rsidR="00181741" w:rsidRPr="00CC4C77" w:rsidRDefault="00181741" w:rsidP="00181741">
            <w:pPr>
              <w:pStyle w:val="20"/>
              <w:numPr>
                <w:ilvl w:val="0"/>
                <w:numId w:val="0"/>
              </w:numPr>
              <w:spacing w:line="240" w:lineRule="atLeast"/>
              <w:rPr>
                <w:b w:val="0"/>
                <w:bCs w:val="0"/>
              </w:rPr>
            </w:pPr>
            <w:r w:rsidRPr="00CC4C77">
              <w:rPr>
                <w:b w:val="0"/>
                <w:bCs w:val="0"/>
              </w:rPr>
              <w:t>Верифицированный дистрибутив с программой на диске;</w:t>
            </w:r>
          </w:p>
          <w:p w:rsidR="00181741" w:rsidRPr="00CC4C77" w:rsidRDefault="00181741" w:rsidP="00181741">
            <w:pPr>
              <w:pStyle w:val="20"/>
              <w:numPr>
                <w:ilvl w:val="0"/>
                <w:numId w:val="0"/>
              </w:numPr>
              <w:spacing w:line="240" w:lineRule="atLeast"/>
              <w:rPr>
                <w:b w:val="0"/>
                <w:bCs w:val="0"/>
              </w:rPr>
            </w:pPr>
            <w:r w:rsidRPr="00CC4C77">
              <w:rPr>
                <w:b w:val="0"/>
                <w:bCs w:val="0"/>
              </w:rPr>
              <w:t>руководства по установке, настройке и работе с Продуктом;</w:t>
            </w:r>
          </w:p>
          <w:p w:rsidR="00181741" w:rsidRPr="00CC4C77" w:rsidRDefault="00181741" w:rsidP="00181741">
            <w:pPr>
              <w:pStyle w:val="20"/>
              <w:numPr>
                <w:ilvl w:val="0"/>
                <w:numId w:val="0"/>
              </w:numPr>
              <w:spacing w:line="240" w:lineRule="atLeast"/>
              <w:rPr>
                <w:b w:val="0"/>
                <w:bCs w:val="0"/>
              </w:rPr>
            </w:pPr>
            <w:r w:rsidRPr="00CC4C77">
              <w:rPr>
                <w:b w:val="0"/>
                <w:bCs w:val="0"/>
              </w:rPr>
              <w:t>формуляр на сертифицированный Продукт, промаркированный голографическим знаком соответствия ФСТЭК России;</w:t>
            </w:r>
          </w:p>
          <w:p w:rsidR="00181741" w:rsidRPr="00CC4C77" w:rsidRDefault="00181741" w:rsidP="00181741">
            <w:pPr>
              <w:pStyle w:val="20"/>
              <w:numPr>
                <w:ilvl w:val="0"/>
                <w:numId w:val="0"/>
              </w:numPr>
              <w:spacing w:line="240" w:lineRule="atLeast"/>
              <w:rPr>
                <w:b w:val="0"/>
                <w:bCs w:val="0"/>
              </w:rPr>
            </w:pPr>
            <w:r w:rsidRPr="00CC4C77">
              <w:rPr>
                <w:b w:val="0"/>
                <w:bCs w:val="0"/>
              </w:rPr>
              <w:t>копия сертификата ФСТЭК России на сертифицированный Продукт, заверенный производителем.</w:t>
            </w:r>
          </w:p>
          <w:p w:rsidR="00181741" w:rsidRPr="00CC4C77" w:rsidRDefault="00181741" w:rsidP="00181741"/>
          <w:p w:rsidR="00181741" w:rsidRPr="00111A9A" w:rsidRDefault="00181741" w:rsidP="00181741">
            <w:pPr>
              <w:ind w:firstLine="0"/>
            </w:pPr>
            <w:r w:rsidRPr="00CC4C77">
              <w:rPr>
                <w:bCs/>
                <w:i/>
                <w:iCs/>
                <w:snapToGrid w:val="0"/>
                <w:kern w:val="36"/>
                <w:szCs w:val="24"/>
              </w:rPr>
              <w:t xml:space="preserve">Эквивалент недопустим т.к. на объекте информатизации Заказчика уже используется </w:t>
            </w:r>
            <w:r w:rsidRPr="00CC4C77">
              <w:rPr>
                <w:i/>
                <w:iCs/>
                <w:color w:val="000000"/>
                <w:szCs w:val="24"/>
              </w:rPr>
              <w:t xml:space="preserve">ПО </w:t>
            </w:r>
            <w:r w:rsidRPr="00CC4C77">
              <w:rPr>
                <w:i/>
                <w:iCs/>
                <w:color w:val="000000"/>
                <w:szCs w:val="24"/>
                <w:lang w:val="en-US"/>
              </w:rPr>
              <w:t>KasperskyEndpointSecurity</w:t>
            </w:r>
            <w:r w:rsidRPr="00CC4C77">
              <w:rPr>
                <w:bCs/>
                <w:i/>
                <w:iCs/>
                <w:snapToGrid w:val="0"/>
                <w:kern w:val="36"/>
                <w:szCs w:val="24"/>
              </w:rPr>
              <w:t>.</w:t>
            </w:r>
          </w:p>
        </w:tc>
        <w:tc>
          <w:tcPr>
            <w:tcW w:w="1080" w:type="dxa"/>
          </w:tcPr>
          <w:p w:rsidR="00181741" w:rsidRPr="00BF175F" w:rsidRDefault="00181741" w:rsidP="00181741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1</w:t>
            </w:r>
          </w:p>
        </w:tc>
      </w:tr>
    </w:tbl>
    <w:p w:rsidR="00EF4517" w:rsidRPr="00BF175F" w:rsidRDefault="00EF4517" w:rsidP="00AE5CCD">
      <w:pPr>
        <w:pStyle w:val="Standard"/>
        <w:rPr>
          <w:b/>
          <w:sz w:val="22"/>
        </w:rPr>
      </w:pPr>
    </w:p>
    <w:p w:rsidR="00AC1F35" w:rsidRPr="00BF175F" w:rsidRDefault="00AC1F35" w:rsidP="00095CE6">
      <w:pPr>
        <w:pStyle w:val="Standard"/>
        <w:ind w:left="7080"/>
        <w:rPr>
          <w:b/>
        </w:rPr>
      </w:pPr>
    </w:p>
    <w:p w:rsidR="00AC1F35" w:rsidRPr="00BF175F" w:rsidRDefault="00AC1F35" w:rsidP="00095CE6">
      <w:pPr>
        <w:pStyle w:val="Standard"/>
        <w:ind w:left="7080"/>
        <w:rPr>
          <w:b/>
        </w:rPr>
      </w:pPr>
    </w:p>
    <w:p w:rsidR="000347E9" w:rsidRPr="00584DB9" w:rsidRDefault="00584DB9" w:rsidP="00584DB9">
      <w:pPr>
        <w:pStyle w:val="Standard"/>
      </w:pPr>
      <w:r w:rsidRPr="00584DB9">
        <w:t>Подготовил</w:t>
      </w:r>
    </w:p>
    <w:p w:rsidR="00584DB9" w:rsidRPr="00584DB9" w:rsidRDefault="00584DB9" w:rsidP="00584DB9">
      <w:pPr>
        <w:pStyle w:val="Standard"/>
      </w:pPr>
      <w:r w:rsidRPr="00584DB9">
        <w:t>Системный администратор  __________________  Е.А. Рачков</w:t>
      </w:r>
    </w:p>
    <w:p w:rsidR="000347E9" w:rsidRPr="00BF175F" w:rsidRDefault="000347E9" w:rsidP="00584DB9">
      <w:pPr>
        <w:pStyle w:val="Standard"/>
        <w:rPr>
          <w:b/>
        </w:rPr>
      </w:pPr>
    </w:p>
    <w:p w:rsidR="00AC1F35" w:rsidRPr="00BF175F" w:rsidRDefault="00AC1F35" w:rsidP="00584DB9">
      <w:pPr>
        <w:pStyle w:val="Standard"/>
        <w:rPr>
          <w:b/>
        </w:rPr>
      </w:pPr>
    </w:p>
    <w:p w:rsidR="00AC1F35" w:rsidRPr="00BF175F" w:rsidRDefault="00AC1F35" w:rsidP="00095CE6">
      <w:pPr>
        <w:pStyle w:val="Standard"/>
        <w:ind w:left="7080"/>
        <w:rPr>
          <w:b/>
        </w:rPr>
      </w:pPr>
    </w:p>
    <w:sectPr w:rsidR="00AC1F35" w:rsidRPr="00BF175F" w:rsidSect="009107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70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75B" w:rsidRDefault="007D175B">
      <w:pPr>
        <w:spacing w:line="240" w:lineRule="auto"/>
      </w:pPr>
      <w:r>
        <w:separator/>
      </w:r>
    </w:p>
  </w:endnote>
  <w:endnote w:type="continuationSeparator" w:id="1">
    <w:p w:rsidR="007D175B" w:rsidRDefault="007D1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B3" w:rsidRDefault="006A69B3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B3" w:rsidRDefault="006A69B3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B3" w:rsidRDefault="006A69B3">
    <w:pPr>
      <w:pStyle w:val="af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B3" w:rsidRDefault="006A69B3">
    <w:pPr>
      <w:pStyle w:val="af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B3" w:rsidRDefault="006A69B3">
    <w:pPr>
      <w:pStyle w:val="afb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B3" w:rsidRDefault="006A69B3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75B" w:rsidRDefault="007D175B">
      <w:pPr>
        <w:spacing w:line="240" w:lineRule="auto"/>
      </w:pPr>
      <w:r>
        <w:separator/>
      </w:r>
    </w:p>
  </w:footnote>
  <w:footnote w:type="continuationSeparator" w:id="1">
    <w:p w:rsidR="007D175B" w:rsidRDefault="007D175B">
      <w:pPr>
        <w:spacing w:line="240" w:lineRule="auto"/>
      </w:pPr>
      <w:r>
        <w:continuationSeparator/>
      </w:r>
    </w:p>
  </w:footnote>
  <w:footnote w:id="2">
    <w:p w:rsidR="006A69B3" w:rsidRDefault="006A69B3" w:rsidP="007815E1">
      <w:pPr>
        <w:pStyle w:val="ac"/>
      </w:pPr>
    </w:p>
  </w:footnote>
  <w:footnote w:id="3">
    <w:p w:rsidR="006A69B3" w:rsidRDefault="006A69B3" w:rsidP="007815E1">
      <w:pPr>
        <w:pStyle w:val="ac"/>
      </w:pPr>
    </w:p>
  </w:footnote>
  <w:footnote w:id="4">
    <w:p w:rsidR="006A69B3" w:rsidRDefault="006A69B3" w:rsidP="007815E1">
      <w:pPr>
        <w:pStyle w:val="a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B3" w:rsidRDefault="006A69B3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B3" w:rsidRDefault="006A69B3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B3" w:rsidRDefault="006A69B3">
    <w:pPr>
      <w:pStyle w:val="af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B3" w:rsidRDefault="006A69B3">
    <w:pPr>
      <w:pStyle w:val="af9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B3" w:rsidRDefault="006A69B3">
    <w:pPr>
      <w:pStyle w:val="af9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B3" w:rsidRDefault="006A69B3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968"/>
    <w:multiLevelType w:val="hybridMultilevel"/>
    <w:tmpl w:val="57E8C44A"/>
    <w:lvl w:ilvl="0" w:tplc="32F41810">
      <w:start w:val="1"/>
      <w:numFmt w:val="russianLower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01D62FF5"/>
    <w:multiLevelType w:val="multilevel"/>
    <w:tmpl w:val="2816432C"/>
    <w:styleLink w:val="a"/>
    <w:lvl w:ilvl="0">
      <w:start w:val="1"/>
      <w:numFmt w:val="decimal"/>
      <w:pStyle w:val="1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2">
    <w:nsid w:val="04902975"/>
    <w:multiLevelType w:val="hybridMultilevel"/>
    <w:tmpl w:val="38C42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E66A5"/>
    <w:multiLevelType w:val="hybridMultilevel"/>
    <w:tmpl w:val="1D1C0928"/>
    <w:lvl w:ilvl="0" w:tplc="32F41810">
      <w:start w:val="1"/>
      <w:numFmt w:val="russianLow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CE0F5D"/>
    <w:multiLevelType w:val="multilevel"/>
    <w:tmpl w:val="92729112"/>
    <w:styleLink w:val="10"/>
    <w:lvl w:ilvl="0">
      <w:start w:val="1"/>
      <w:numFmt w:val="decimal"/>
      <w:lvlText w:val="%1."/>
      <w:lvlJc w:val="left"/>
      <w:pPr>
        <w:ind w:left="360" w:hanging="356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-76" w:firstLine="76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88" w:hanging="500"/>
      </w:pPr>
      <w:rPr>
        <w:rFonts w:cs="Times New Roman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215" w:hanging="644"/>
      </w:pPr>
      <w:rPr>
        <w:rFonts w:cs="Times New Roman" w:hint="default"/>
      </w:rPr>
    </w:lvl>
    <w:lvl w:ilvl="4">
      <w:start w:val="1"/>
      <w:numFmt w:val="decimal"/>
      <w:lvlText w:val="5.5.%5."/>
      <w:lvlJc w:val="left"/>
      <w:pPr>
        <w:ind w:left="2232" w:hanging="7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36"/>
      </w:pPr>
      <w:rPr>
        <w:rFonts w:cs="Times New Roman" w:hint="default"/>
      </w:rPr>
    </w:lvl>
  </w:abstractNum>
  <w:abstractNum w:abstractNumId="5">
    <w:nsid w:val="08C35885"/>
    <w:multiLevelType w:val="hybridMultilevel"/>
    <w:tmpl w:val="2A3CA768"/>
    <w:lvl w:ilvl="0" w:tplc="D4463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2287C6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2C6E3F"/>
    <w:multiLevelType w:val="multilevel"/>
    <w:tmpl w:val="92729112"/>
    <w:lvl w:ilvl="0">
      <w:start w:val="1"/>
      <w:numFmt w:val="decimal"/>
      <w:lvlText w:val="%1."/>
      <w:lvlJc w:val="left"/>
      <w:pPr>
        <w:ind w:left="360" w:hanging="356"/>
      </w:pPr>
      <w:rPr>
        <w:rFonts w:cs="Times New Roman" w:hint="default"/>
      </w:rPr>
    </w:lvl>
    <w:lvl w:ilvl="1">
      <w:start w:val="1"/>
      <w:numFmt w:val="decimal"/>
      <w:pStyle w:val="20"/>
      <w:suff w:val="space"/>
      <w:lvlText w:val="%1.%2."/>
      <w:lvlJc w:val="left"/>
      <w:pPr>
        <w:ind w:left="-76" w:firstLine="76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88" w:hanging="500"/>
      </w:pPr>
      <w:rPr>
        <w:rFonts w:cs="Times New Roman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215" w:hanging="644"/>
      </w:pPr>
      <w:rPr>
        <w:rFonts w:cs="Times New Roman" w:hint="default"/>
      </w:rPr>
    </w:lvl>
    <w:lvl w:ilvl="4">
      <w:start w:val="1"/>
      <w:numFmt w:val="decimal"/>
      <w:lvlText w:val="5.5.%5."/>
      <w:lvlJc w:val="left"/>
      <w:pPr>
        <w:ind w:left="2232" w:hanging="7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36"/>
      </w:pPr>
      <w:rPr>
        <w:rFonts w:cs="Times New Roman" w:hint="default"/>
      </w:rPr>
    </w:lvl>
  </w:abstractNum>
  <w:abstractNum w:abstractNumId="7">
    <w:nsid w:val="126A1E62"/>
    <w:multiLevelType w:val="hybridMultilevel"/>
    <w:tmpl w:val="9EC8D70E"/>
    <w:lvl w:ilvl="0" w:tplc="B7FE2FF2">
      <w:start w:val="1"/>
      <w:numFmt w:val="bullet"/>
      <w:lvlText w:val="­"/>
      <w:lvlJc w:val="left"/>
      <w:pPr>
        <w:ind w:left="720" w:hanging="356"/>
      </w:pPr>
      <w:rPr>
        <w:rFonts w:ascii="Courier New" w:hAnsi="Courier New"/>
      </w:rPr>
    </w:lvl>
    <w:lvl w:ilvl="1" w:tplc="AEA68D30">
      <w:start w:val="1"/>
      <w:numFmt w:val="bullet"/>
      <w:lvlText w:val="o"/>
      <w:lvlJc w:val="left"/>
      <w:pPr>
        <w:ind w:left="1440" w:hanging="356"/>
      </w:pPr>
      <w:rPr>
        <w:rFonts w:ascii="Courier New" w:hAnsi="Courier New" w:hint="default"/>
      </w:rPr>
    </w:lvl>
    <w:lvl w:ilvl="2" w:tplc="09B22B26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D4C04D00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8A02D3EE">
      <w:start w:val="1"/>
      <w:numFmt w:val="bullet"/>
      <w:lvlText w:val="o"/>
      <w:lvlJc w:val="left"/>
      <w:pPr>
        <w:ind w:left="3600" w:hanging="356"/>
      </w:pPr>
      <w:rPr>
        <w:rFonts w:ascii="Courier New" w:hAnsi="Courier New" w:hint="default"/>
      </w:rPr>
    </w:lvl>
    <w:lvl w:ilvl="5" w:tplc="0D90AF58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4418A1C4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89E0C670">
      <w:start w:val="1"/>
      <w:numFmt w:val="bullet"/>
      <w:lvlText w:val="o"/>
      <w:lvlJc w:val="left"/>
      <w:pPr>
        <w:ind w:left="5760" w:hanging="356"/>
      </w:pPr>
      <w:rPr>
        <w:rFonts w:ascii="Courier New" w:hAnsi="Courier New" w:hint="default"/>
      </w:rPr>
    </w:lvl>
    <w:lvl w:ilvl="8" w:tplc="3F4E0A72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8">
    <w:nsid w:val="137764A9"/>
    <w:multiLevelType w:val="hybridMultilevel"/>
    <w:tmpl w:val="F14471AE"/>
    <w:lvl w:ilvl="0" w:tplc="C1A46A06">
      <w:start w:val="1"/>
      <w:numFmt w:val="bullet"/>
      <w:pStyle w:val="30"/>
      <w:lvlText w:val=""/>
      <w:lvlJc w:val="left"/>
      <w:pPr>
        <w:ind w:left="1778" w:hanging="356"/>
      </w:pPr>
      <w:rPr>
        <w:rFonts w:ascii="Symbol" w:hAnsi="Symbol" w:hint="default"/>
      </w:rPr>
    </w:lvl>
    <w:lvl w:ilvl="1" w:tplc="F926AA6C">
      <w:start w:val="1"/>
      <w:numFmt w:val="bullet"/>
      <w:lvlText w:val=""/>
      <w:lvlJc w:val="left"/>
      <w:pPr>
        <w:ind w:left="2149" w:hanging="356"/>
      </w:pPr>
      <w:rPr>
        <w:rFonts w:ascii="Symbol" w:hAnsi="Symbol" w:hint="default"/>
      </w:rPr>
    </w:lvl>
    <w:lvl w:ilvl="2" w:tplc="660E83A6">
      <w:start w:val="1"/>
      <w:numFmt w:val="bullet"/>
      <w:lvlText w:val=""/>
      <w:lvlJc w:val="left"/>
      <w:pPr>
        <w:ind w:left="2869" w:hanging="356"/>
      </w:pPr>
      <w:rPr>
        <w:rFonts w:ascii="Wingdings" w:hAnsi="Wingdings" w:hint="default"/>
      </w:rPr>
    </w:lvl>
    <w:lvl w:ilvl="3" w:tplc="0A04B132">
      <w:start w:val="1"/>
      <w:numFmt w:val="bullet"/>
      <w:lvlText w:val=""/>
      <w:lvlJc w:val="left"/>
      <w:pPr>
        <w:ind w:left="3589" w:hanging="356"/>
      </w:pPr>
      <w:rPr>
        <w:rFonts w:ascii="Symbol" w:hAnsi="Symbol" w:hint="default"/>
      </w:rPr>
    </w:lvl>
    <w:lvl w:ilvl="4" w:tplc="397A5AF8">
      <w:start w:val="1"/>
      <w:numFmt w:val="bullet"/>
      <w:lvlText w:val="o"/>
      <w:lvlJc w:val="left"/>
      <w:pPr>
        <w:ind w:left="4309" w:hanging="356"/>
      </w:pPr>
      <w:rPr>
        <w:rFonts w:ascii="Courier New" w:hAnsi="Courier New" w:cs="Courier New" w:hint="default"/>
      </w:rPr>
    </w:lvl>
    <w:lvl w:ilvl="5" w:tplc="33B63C6A">
      <w:start w:val="1"/>
      <w:numFmt w:val="bullet"/>
      <w:lvlText w:val=""/>
      <w:lvlJc w:val="left"/>
      <w:pPr>
        <w:ind w:left="5029" w:hanging="356"/>
      </w:pPr>
      <w:rPr>
        <w:rFonts w:ascii="Wingdings" w:hAnsi="Wingdings" w:hint="default"/>
      </w:rPr>
    </w:lvl>
    <w:lvl w:ilvl="6" w:tplc="22767F00">
      <w:start w:val="1"/>
      <w:numFmt w:val="bullet"/>
      <w:lvlText w:val=""/>
      <w:lvlJc w:val="left"/>
      <w:pPr>
        <w:ind w:left="5749" w:hanging="356"/>
      </w:pPr>
      <w:rPr>
        <w:rFonts w:ascii="Symbol" w:hAnsi="Symbol" w:hint="default"/>
      </w:rPr>
    </w:lvl>
    <w:lvl w:ilvl="7" w:tplc="B67EB2DE">
      <w:start w:val="1"/>
      <w:numFmt w:val="bullet"/>
      <w:lvlText w:val="o"/>
      <w:lvlJc w:val="left"/>
      <w:pPr>
        <w:ind w:left="6469" w:hanging="356"/>
      </w:pPr>
      <w:rPr>
        <w:rFonts w:ascii="Courier New" w:hAnsi="Courier New" w:cs="Courier New" w:hint="default"/>
      </w:rPr>
    </w:lvl>
    <w:lvl w:ilvl="8" w:tplc="5E848320">
      <w:start w:val="1"/>
      <w:numFmt w:val="bullet"/>
      <w:lvlText w:val=""/>
      <w:lvlJc w:val="left"/>
      <w:pPr>
        <w:ind w:left="7189" w:hanging="356"/>
      </w:pPr>
      <w:rPr>
        <w:rFonts w:ascii="Wingdings" w:hAnsi="Wingdings" w:hint="default"/>
      </w:rPr>
    </w:lvl>
  </w:abstractNum>
  <w:abstractNum w:abstractNumId="9">
    <w:nsid w:val="15B1532F"/>
    <w:multiLevelType w:val="hybridMultilevel"/>
    <w:tmpl w:val="B930DF6A"/>
    <w:lvl w:ilvl="0" w:tplc="526EC418">
      <w:start w:val="1"/>
      <w:numFmt w:val="bullet"/>
      <w:pStyle w:val="0"/>
      <w:lvlText w:val="–"/>
      <w:lvlJc w:val="left"/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3CEA86A">
      <w:start w:val="1"/>
      <w:numFmt w:val="bullet"/>
      <w:pStyle w:val="00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1A31755E"/>
    <w:multiLevelType w:val="hybridMultilevel"/>
    <w:tmpl w:val="C36466D8"/>
    <w:lvl w:ilvl="0" w:tplc="3244D53E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D75BE9"/>
    <w:multiLevelType w:val="hybridMultilevel"/>
    <w:tmpl w:val="22660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9364E"/>
    <w:multiLevelType w:val="multilevel"/>
    <w:tmpl w:val="DD3247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B7A51AF"/>
    <w:multiLevelType w:val="hybridMultilevel"/>
    <w:tmpl w:val="4C9459AC"/>
    <w:lvl w:ilvl="0" w:tplc="32F41810">
      <w:start w:val="1"/>
      <w:numFmt w:val="russianLow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5B4B21"/>
    <w:multiLevelType w:val="hybridMultilevel"/>
    <w:tmpl w:val="7F926CEC"/>
    <w:lvl w:ilvl="0" w:tplc="94FCEB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0D0959"/>
    <w:multiLevelType w:val="hybridMultilevel"/>
    <w:tmpl w:val="78E087FC"/>
    <w:lvl w:ilvl="0" w:tplc="3244D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7D53D9"/>
    <w:multiLevelType w:val="hybridMultilevel"/>
    <w:tmpl w:val="E3F034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2287C6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97C3704"/>
    <w:multiLevelType w:val="hybridMultilevel"/>
    <w:tmpl w:val="04269800"/>
    <w:lvl w:ilvl="0" w:tplc="5498DD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4A78DE"/>
    <w:multiLevelType w:val="hybridMultilevel"/>
    <w:tmpl w:val="40464808"/>
    <w:lvl w:ilvl="0" w:tplc="73368254">
      <w:numFmt w:val="bullet"/>
      <w:lvlText w:val="̶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0BE138C"/>
    <w:multiLevelType w:val="hybridMultilevel"/>
    <w:tmpl w:val="4E347760"/>
    <w:lvl w:ilvl="0" w:tplc="1F36A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63238"/>
    <w:multiLevelType w:val="multilevel"/>
    <w:tmpl w:val="19A066C8"/>
    <w:lvl w:ilvl="0">
      <w:start w:val="1"/>
      <w:numFmt w:val="decimal"/>
      <w:pStyle w:val="31"/>
      <w:lvlText w:val="6.14.%1."/>
      <w:lvlJc w:val="left"/>
      <w:pPr>
        <w:ind w:left="720" w:hanging="3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5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5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5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5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76"/>
      </w:pPr>
      <w:rPr>
        <w:rFonts w:hint="default"/>
      </w:rPr>
    </w:lvl>
  </w:abstractNum>
  <w:abstractNum w:abstractNumId="21">
    <w:nsid w:val="32FE7138"/>
    <w:multiLevelType w:val="multilevel"/>
    <w:tmpl w:val="4F54B7BE"/>
    <w:lvl w:ilvl="0">
      <w:start w:val="1"/>
      <w:numFmt w:val="none"/>
      <w:lvlText w:val="6."/>
      <w:lvlJc w:val="left"/>
      <w:pPr>
        <w:ind w:left="1069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6.5.%3."/>
      <w:lvlJc w:val="lef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2">
    <w:nsid w:val="3EF1619C"/>
    <w:multiLevelType w:val="hybridMultilevel"/>
    <w:tmpl w:val="CE82CC50"/>
    <w:lvl w:ilvl="0" w:tplc="B902135C">
      <w:start w:val="1"/>
      <w:numFmt w:val="bullet"/>
      <w:lvlText w:val="-"/>
      <w:lvlJc w:val="left"/>
      <w:pPr>
        <w:ind w:left="720" w:hanging="356"/>
      </w:pPr>
      <w:rPr>
        <w:rFonts w:ascii="Times New Roman" w:hAnsi="Times New Roman" w:cs="Times New Roman" w:hint="default"/>
      </w:rPr>
    </w:lvl>
    <w:lvl w:ilvl="1" w:tplc="2B20CB90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010A28F2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18DE7380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7B607498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53D8FA3E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B798F76E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FC20FD04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1CE83D94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23">
    <w:nsid w:val="40B77E2A"/>
    <w:multiLevelType w:val="multilevel"/>
    <w:tmpl w:val="1AAEFA36"/>
    <w:styleLink w:val="11"/>
    <w:lvl w:ilvl="0">
      <w:start w:val="1"/>
      <w:numFmt w:val="none"/>
      <w:lvlText w:val="6."/>
      <w:lvlJc w:val="left"/>
      <w:pPr>
        <w:ind w:left="1069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1789" w:hanging="360"/>
      </w:pPr>
      <w:rPr>
        <w:rFonts w:hint="default"/>
      </w:rPr>
    </w:lvl>
    <w:lvl w:ilvl="2">
      <w:start w:val="1"/>
      <w:numFmt w:val="none"/>
      <w:lvlText w:val="6.15.1."/>
      <w:lvlJc w:val="lef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4">
    <w:nsid w:val="51782CF2"/>
    <w:multiLevelType w:val="multilevel"/>
    <w:tmpl w:val="D700DC38"/>
    <w:lvl w:ilvl="0">
      <w:start w:val="1"/>
      <w:numFmt w:val="decimal"/>
      <w:pStyle w:val="NumberedLevel1"/>
      <w:lvlText w:val="%1."/>
      <w:lvlJc w:val="left"/>
      <w:pPr>
        <w:ind w:left="-4445" w:hanging="360"/>
      </w:pPr>
    </w:lvl>
    <w:lvl w:ilvl="1">
      <w:start w:val="1"/>
      <w:numFmt w:val="bullet"/>
      <w:lvlText w:val=""/>
      <w:lvlJc w:val="left"/>
      <w:pPr>
        <w:ind w:left="-4425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-4065" w:hanging="360"/>
      </w:pPr>
    </w:lvl>
    <w:lvl w:ilvl="3">
      <w:start w:val="1"/>
      <w:numFmt w:val="decimal"/>
      <w:lvlText w:val="(%4)"/>
      <w:lvlJc w:val="left"/>
      <w:pPr>
        <w:ind w:left="-3705" w:hanging="360"/>
      </w:pPr>
    </w:lvl>
    <w:lvl w:ilvl="4">
      <w:start w:val="1"/>
      <w:numFmt w:val="lowerLetter"/>
      <w:lvlText w:val="(%5)"/>
      <w:lvlJc w:val="left"/>
      <w:pPr>
        <w:ind w:left="-3345" w:hanging="360"/>
      </w:pPr>
    </w:lvl>
    <w:lvl w:ilvl="5">
      <w:start w:val="1"/>
      <w:numFmt w:val="lowerRoman"/>
      <w:lvlText w:val="(%6)"/>
      <w:lvlJc w:val="left"/>
      <w:pPr>
        <w:ind w:left="-2985" w:hanging="360"/>
      </w:pPr>
    </w:lvl>
    <w:lvl w:ilvl="6">
      <w:start w:val="1"/>
      <w:numFmt w:val="decimal"/>
      <w:lvlText w:val="%7."/>
      <w:lvlJc w:val="left"/>
      <w:pPr>
        <w:ind w:left="-2625" w:hanging="360"/>
      </w:pPr>
    </w:lvl>
    <w:lvl w:ilvl="7">
      <w:start w:val="1"/>
      <w:numFmt w:val="lowerLetter"/>
      <w:lvlText w:val="%8."/>
      <w:lvlJc w:val="left"/>
      <w:pPr>
        <w:ind w:left="-2265" w:hanging="360"/>
      </w:pPr>
    </w:lvl>
    <w:lvl w:ilvl="8">
      <w:start w:val="1"/>
      <w:numFmt w:val="lowerRoman"/>
      <w:lvlText w:val="%9."/>
      <w:lvlJc w:val="left"/>
      <w:pPr>
        <w:ind w:left="-1905" w:hanging="360"/>
      </w:pPr>
    </w:lvl>
  </w:abstractNum>
  <w:abstractNum w:abstractNumId="25">
    <w:nsid w:val="52000D6E"/>
    <w:multiLevelType w:val="multilevel"/>
    <w:tmpl w:val="515211C6"/>
    <w:lvl w:ilvl="0">
      <w:start w:val="1"/>
      <w:numFmt w:val="bullet"/>
      <w:pStyle w:val="a0"/>
      <w:lvlText w:val=""/>
      <w:lvlJc w:val="left"/>
      <w:pPr>
        <w:tabs>
          <w:tab w:val="num" w:pos="1219"/>
        </w:tabs>
        <w:ind w:left="1219" w:hanging="36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482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482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-491"/>
        </w:tabs>
        <w:ind w:left="-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52BB0C1F"/>
    <w:multiLevelType w:val="hybridMultilevel"/>
    <w:tmpl w:val="4C9459AC"/>
    <w:lvl w:ilvl="0" w:tplc="32F41810">
      <w:start w:val="1"/>
      <w:numFmt w:val="russianLow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3DC70FA"/>
    <w:multiLevelType w:val="hybridMultilevel"/>
    <w:tmpl w:val="FFFFFFFF"/>
    <w:lvl w:ilvl="0" w:tplc="05585638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1C7DA4"/>
    <w:multiLevelType w:val="hybridMultilevel"/>
    <w:tmpl w:val="57E8C44A"/>
    <w:lvl w:ilvl="0" w:tplc="32F41810">
      <w:start w:val="1"/>
      <w:numFmt w:val="russianLow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6013E23"/>
    <w:multiLevelType w:val="hybridMultilevel"/>
    <w:tmpl w:val="4C9459AC"/>
    <w:lvl w:ilvl="0" w:tplc="32F41810">
      <w:start w:val="1"/>
      <w:numFmt w:val="russianLow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6A00EC8"/>
    <w:multiLevelType w:val="multilevel"/>
    <w:tmpl w:val="9B7EB5CC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31">
    <w:nsid w:val="596D7C4F"/>
    <w:multiLevelType w:val="multilevel"/>
    <w:tmpl w:val="86BC6B56"/>
    <w:lvl w:ilvl="0">
      <w:start w:val="1"/>
      <w:numFmt w:val="decimal"/>
      <w:pStyle w:val="12"/>
      <w:lvlText w:val="%1"/>
      <w:lvlJc w:val="left"/>
      <w:pPr>
        <w:ind w:left="1069" w:hanging="356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1137"/>
        </w:tabs>
        <w:ind w:left="1137" w:hanging="421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5.5.%3"/>
      <w:lvlJc w:val="left"/>
      <w:pPr>
        <w:tabs>
          <w:tab w:val="left" w:pos="1421"/>
        </w:tabs>
        <w:ind w:left="1421" w:hanging="705"/>
      </w:pPr>
      <w:rPr>
        <w:rFonts w:ascii="Times New Roman" w:hAnsi="Times New Roman" w:cs="Times New Roman" w:hint="default"/>
        <w:b w:val="0"/>
        <w:i w:val="0"/>
        <w:sz w:val="28"/>
        <w:szCs w:val="24"/>
      </w:rPr>
    </w:lvl>
    <w:lvl w:ilvl="3">
      <w:start w:val="1"/>
      <w:numFmt w:val="decimal"/>
      <w:lvlText w:val="6.3.4.%4."/>
      <w:lvlJc w:val="left"/>
      <w:pPr>
        <w:tabs>
          <w:tab w:val="left" w:pos="1474"/>
        </w:tabs>
        <w:ind w:left="1474" w:hanging="761"/>
      </w:pPr>
      <w:rPr>
        <w:rFonts w:hint="default"/>
        <w:sz w:val="24"/>
        <w:szCs w:val="24"/>
      </w:rPr>
    </w:lvl>
    <w:lvl w:ilvl="4">
      <w:start w:val="2"/>
      <w:numFmt w:val="decimal"/>
      <w:pStyle w:val="5"/>
      <w:lvlText w:val="%55.5.%3."/>
      <w:lvlJc w:val="left"/>
      <w:pPr>
        <w:tabs>
          <w:tab w:val="left" w:pos="2155"/>
        </w:tabs>
        <w:ind w:left="2155" w:hanging="1158"/>
      </w:pPr>
      <w:rPr>
        <w:rFonts w:ascii="Times New Roman" w:hAnsi="Times New Roman" w:cs="Times New Roman" w:hint="default"/>
        <w:b w:val="0"/>
        <w:i w:val="0"/>
        <w:sz w:val="28"/>
        <w:szCs w:val="24"/>
      </w:rPr>
    </w:lvl>
    <w:lvl w:ilvl="5">
      <w:start w:val="1"/>
      <w:numFmt w:val="decimal"/>
      <w:lvlText w:val="%1.%2.%3.%4.%5.%6."/>
      <w:lvlJc w:val="left"/>
      <w:pPr>
        <w:tabs>
          <w:tab w:val="left" w:pos="2872"/>
        </w:tabs>
        <w:ind w:left="2728" w:hanging="93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592"/>
        </w:tabs>
        <w:ind w:left="3232" w:hanging="10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52"/>
        </w:tabs>
        <w:ind w:left="3736" w:hanging="12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72"/>
        </w:tabs>
        <w:ind w:left="4312" w:hanging="1436"/>
      </w:pPr>
      <w:rPr>
        <w:rFonts w:hint="default"/>
      </w:rPr>
    </w:lvl>
  </w:abstractNum>
  <w:abstractNum w:abstractNumId="32">
    <w:nsid w:val="5F1C0A37"/>
    <w:multiLevelType w:val="multilevel"/>
    <w:tmpl w:val="12F0D120"/>
    <w:lvl w:ilvl="0">
      <w:start w:val="1"/>
      <w:numFmt w:val="bullet"/>
      <w:lvlText w:val=""/>
      <w:lvlJc w:val="left"/>
      <w:pPr>
        <w:tabs>
          <w:tab w:val="num" w:pos="140"/>
        </w:tabs>
        <w:ind w:left="140" w:firstLine="0"/>
      </w:pPr>
      <w:rPr>
        <w:rFonts w:ascii="Symbol" w:hAnsi="Symbol"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rFonts w:hint="default"/>
        <w:position w:val="0"/>
      </w:rPr>
    </w:lvl>
  </w:abstractNum>
  <w:abstractNum w:abstractNumId="33">
    <w:nsid w:val="65082D87"/>
    <w:multiLevelType w:val="hybridMultilevel"/>
    <w:tmpl w:val="26A4BE7E"/>
    <w:lvl w:ilvl="0" w:tplc="D1EE4F28">
      <w:start w:val="1"/>
      <w:numFmt w:val="bullet"/>
      <w:lvlText w:val="−"/>
      <w:lvlJc w:val="left"/>
      <w:pPr>
        <w:ind w:left="720" w:hanging="360"/>
      </w:pPr>
      <w:rPr>
        <w:rFonts w:ascii="Times New Roman" w:eastAsia="SimSun-ExtB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DE3734"/>
    <w:multiLevelType w:val="hybridMultilevel"/>
    <w:tmpl w:val="1ABE45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3200C8"/>
    <w:multiLevelType w:val="hybridMultilevel"/>
    <w:tmpl w:val="2CD404EA"/>
    <w:lvl w:ilvl="0" w:tplc="1B4C8396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A517ADA"/>
    <w:multiLevelType w:val="hybridMultilevel"/>
    <w:tmpl w:val="7F045800"/>
    <w:lvl w:ilvl="0" w:tplc="73368254">
      <w:numFmt w:val="bullet"/>
      <w:lvlText w:val="̶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>
    <w:nsid w:val="6E975E00"/>
    <w:multiLevelType w:val="multilevel"/>
    <w:tmpl w:val="E280CDFA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800"/>
      </w:pPr>
      <w:rPr>
        <w:rFonts w:hint="default"/>
      </w:rPr>
    </w:lvl>
  </w:abstractNum>
  <w:abstractNum w:abstractNumId="38">
    <w:nsid w:val="75603438"/>
    <w:multiLevelType w:val="hybridMultilevel"/>
    <w:tmpl w:val="2982C74A"/>
    <w:lvl w:ilvl="0" w:tplc="FE5CC1F6">
      <w:start w:val="1"/>
      <w:numFmt w:val="decimal"/>
      <w:lvlText w:val="%1."/>
      <w:lvlJc w:val="left"/>
      <w:pPr>
        <w:ind w:left="720" w:hanging="356"/>
      </w:pPr>
    </w:lvl>
    <w:lvl w:ilvl="1" w:tplc="ACD02D3C">
      <w:start w:val="1"/>
      <w:numFmt w:val="lowerLetter"/>
      <w:lvlText w:val="%2."/>
      <w:lvlJc w:val="left"/>
      <w:pPr>
        <w:ind w:left="1440" w:hanging="356"/>
      </w:pPr>
    </w:lvl>
    <w:lvl w:ilvl="2" w:tplc="D082B0EA">
      <w:start w:val="1"/>
      <w:numFmt w:val="lowerRoman"/>
      <w:lvlText w:val="%3."/>
      <w:lvlJc w:val="right"/>
      <w:pPr>
        <w:ind w:left="2160" w:hanging="176"/>
      </w:pPr>
    </w:lvl>
    <w:lvl w:ilvl="3" w:tplc="8AAA08E0">
      <w:start w:val="1"/>
      <w:numFmt w:val="decimal"/>
      <w:lvlText w:val="%4."/>
      <w:lvlJc w:val="left"/>
      <w:pPr>
        <w:ind w:left="2880" w:hanging="356"/>
      </w:pPr>
    </w:lvl>
    <w:lvl w:ilvl="4" w:tplc="CABAF774">
      <w:start w:val="1"/>
      <w:numFmt w:val="lowerLetter"/>
      <w:lvlText w:val="%5."/>
      <w:lvlJc w:val="left"/>
      <w:pPr>
        <w:ind w:left="3600" w:hanging="356"/>
      </w:pPr>
    </w:lvl>
    <w:lvl w:ilvl="5" w:tplc="D6EEF67A">
      <w:start w:val="1"/>
      <w:numFmt w:val="lowerRoman"/>
      <w:lvlText w:val="%6."/>
      <w:lvlJc w:val="right"/>
      <w:pPr>
        <w:ind w:left="4320" w:hanging="176"/>
      </w:pPr>
    </w:lvl>
    <w:lvl w:ilvl="6" w:tplc="3CF6F7B6">
      <w:start w:val="1"/>
      <w:numFmt w:val="decimal"/>
      <w:lvlText w:val="%7."/>
      <w:lvlJc w:val="left"/>
      <w:pPr>
        <w:ind w:left="5040" w:hanging="356"/>
      </w:pPr>
    </w:lvl>
    <w:lvl w:ilvl="7" w:tplc="CC52E83C">
      <w:start w:val="1"/>
      <w:numFmt w:val="lowerLetter"/>
      <w:lvlText w:val="%8."/>
      <w:lvlJc w:val="left"/>
      <w:pPr>
        <w:ind w:left="5760" w:hanging="356"/>
      </w:pPr>
    </w:lvl>
    <w:lvl w:ilvl="8" w:tplc="E7483994">
      <w:start w:val="1"/>
      <w:numFmt w:val="lowerRoman"/>
      <w:lvlText w:val="%9."/>
      <w:lvlJc w:val="right"/>
      <w:pPr>
        <w:ind w:left="6480" w:hanging="176"/>
      </w:pPr>
    </w:lvl>
  </w:abstractNum>
  <w:abstractNum w:abstractNumId="39">
    <w:nsid w:val="77762AC7"/>
    <w:multiLevelType w:val="hybridMultilevel"/>
    <w:tmpl w:val="1D1C0928"/>
    <w:lvl w:ilvl="0" w:tplc="32F41810">
      <w:start w:val="1"/>
      <w:numFmt w:val="russianLow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92B3B1B"/>
    <w:multiLevelType w:val="hybridMultilevel"/>
    <w:tmpl w:val="628C09EA"/>
    <w:lvl w:ilvl="0" w:tplc="ABAE9E94">
      <w:start w:val="1"/>
      <w:numFmt w:val="bullet"/>
      <w:lvlText w:val=""/>
      <w:lvlJc w:val="left"/>
      <w:pPr>
        <w:ind w:left="1146" w:hanging="356"/>
      </w:pPr>
      <w:rPr>
        <w:rFonts w:ascii="Symbol" w:hAnsi="Symbol"/>
      </w:rPr>
    </w:lvl>
    <w:lvl w:ilvl="1" w:tplc="FB58FD80">
      <w:start w:val="1"/>
      <w:numFmt w:val="bullet"/>
      <w:lvlText w:val="o"/>
      <w:lvlJc w:val="left"/>
      <w:pPr>
        <w:ind w:left="1866" w:hanging="356"/>
      </w:pPr>
      <w:rPr>
        <w:rFonts w:ascii="Courier New" w:hAnsi="Courier New" w:cs="Courier New" w:hint="default"/>
      </w:rPr>
    </w:lvl>
    <w:lvl w:ilvl="2" w:tplc="B0320EF0">
      <w:start w:val="1"/>
      <w:numFmt w:val="bullet"/>
      <w:lvlText w:val=""/>
      <w:lvlJc w:val="left"/>
      <w:pPr>
        <w:ind w:left="2586" w:hanging="356"/>
      </w:pPr>
      <w:rPr>
        <w:rFonts w:ascii="Wingdings" w:hAnsi="Wingdings" w:hint="default"/>
      </w:rPr>
    </w:lvl>
    <w:lvl w:ilvl="3" w:tplc="755A6D12">
      <w:start w:val="1"/>
      <w:numFmt w:val="bullet"/>
      <w:lvlText w:val=""/>
      <w:lvlJc w:val="left"/>
      <w:pPr>
        <w:ind w:left="3306" w:hanging="356"/>
      </w:pPr>
      <w:rPr>
        <w:rFonts w:ascii="Symbol" w:hAnsi="Symbol" w:hint="default"/>
      </w:rPr>
    </w:lvl>
    <w:lvl w:ilvl="4" w:tplc="BCD234B0">
      <w:start w:val="1"/>
      <w:numFmt w:val="bullet"/>
      <w:lvlText w:val="o"/>
      <w:lvlJc w:val="left"/>
      <w:pPr>
        <w:ind w:left="4026" w:hanging="356"/>
      </w:pPr>
      <w:rPr>
        <w:rFonts w:ascii="Courier New" w:hAnsi="Courier New" w:cs="Courier New" w:hint="default"/>
      </w:rPr>
    </w:lvl>
    <w:lvl w:ilvl="5" w:tplc="8E20FA38">
      <w:start w:val="1"/>
      <w:numFmt w:val="bullet"/>
      <w:lvlText w:val=""/>
      <w:lvlJc w:val="left"/>
      <w:pPr>
        <w:ind w:left="4746" w:hanging="356"/>
      </w:pPr>
      <w:rPr>
        <w:rFonts w:ascii="Wingdings" w:hAnsi="Wingdings" w:hint="default"/>
      </w:rPr>
    </w:lvl>
    <w:lvl w:ilvl="6" w:tplc="B8401B14">
      <w:start w:val="1"/>
      <w:numFmt w:val="bullet"/>
      <w:lvlText w:val=""/>
      <w:lvlJc w:val="left"/>
      <w:pPr>
        <w:ind w:left="5466" w:hanging="356"/>
      </w:pPr>
      <w:rPr>
        <w:rFonts w:ascii="Symbol" w:hAnsi="Symbol" w:hint="default"/>
      </w:rPr>
    </w:lvl>
    <w:lvl w:ilvl="7" w:tplc="2B42EFE4">
      <w:start w:val="1"/>
      <w:numFmt w:val="bullet"/>
      <w:lvlText w:val="o"/>
      <w:lvlJc w:val="left"/>
      <w:pPr>
        <w:ind w:left="6186" w:hanging="356"/>
      </w:pPr>
      <w:rPr>
        <w:rFonts w:ascii="Courier New" w:hAnsi="Courier New" w:cs="Courier New" w:hint="default"/>
      </w:rPr>
    </w:lvl>
    <w:lvl w:ilvl="8" w:tplc="80A6E73E">
      <w:start w:val="1"/>
      <w:numFmt w:val="bullet"/>
      <w:lvlText w:val=""/>
      <w:lvlJc w:val="left"/>
      <w:pPr>
        <w:ind w:left="6906" w:hanging="356"/>
      </w:pPr>
      <w:rPr>
        <w:rFonts w:ascii="Wingdings" w:hAnsi="Wingdings" w:hint="default"/>
      </w:rPr>
    </w:lvl>
  </w:abstractNum>
  <w:abstractNum w:abstractNumId="41">
    <w:nsid w:val="7ACC29EC"/>
    <w:multiLevelType w:val="hybridMultilevel"/>
    <w:tmpl w:val="E76A491E"/>
    <w:lvl w:ilvl="0" w:tplc="87C031B2">
      <w:start w:val="1"/>
      <w:numFmt w:val="decimal"/>
      <w:pStyle w:val="40"/>
      <w:lvlText w:val="6.3.13.%1."/>
      <w:lvlJc w:val="left"/>
      <w:pPr>
        <w:ind w:left="1068" w:hanging="35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plc="D9784EEA">
      <w:start w:val="1"/>
      <w:numFmt w:val="lowerLetter"/>
      <w:lvlText w:val="%2."/>
      <w:lvlJc w:val="left"/>
      <w:pPr>
        <w:ind w:left="1788" w:hanging="356"/>
      </w:pPr>
    </w:lvl>
    <w:lvl w:ilvl="2" w:tplc="B9E4F506">
      <w:start w:val="1"/>
      <w:numFmt w:val="lowerRoman"/>
      <w:lvlText w:val="%3."/>
      <w:lvlJc w:val="right"/>
      <w:pPr>
        <w:ind w:left="2508" w:hanging="176"/>
      </w:pPr>
    </w:lvl>
    <w:lvl w:ilvl="3" w:tplc="893438B0">
      <w:start w:val="1"/>
      <w:numFmt w:val="decimal"/>
      <w:lvlText w:val="%4."/>
      <w:lvlJc w:val="left"/>
      <w:pPr>
        <w:ind w:left="3228" w:hanging="356"/>
      </w:pPr>
    </w:lvl>
    <w:lvl w:ilvl="4" w:tplc="0B7A994C">
      <w:start w:val="1"/>
      <w:numFmt w:val="lowerLetter"/>
      <w:lvlText w:val="%5."/>
      <w:lvlJc w:val="left"/>
      <w:pPr>
        <w:ind w:left="3948" w:hanging="356"/>
      </w:pPr>
    </w:lvl>
    <w:lvl w:ilvl="5" w:tplc="6CE06C0C">
      <w:start w:val="1"/>
      <w:numFmt w:val="lowerRoman"/>
      <w:lvlText w:val="%6."/>
      <w:lvlJc w:val="right"/>
      <w:pPr>
        <w:ind w:left="4668" w:hanging="176"/>
      </w:pPr>
    </w:lvl>
    <w:lvl w:ilvl="6" w:tplc="6F9C4E42">
      <w:start w:val="1"/>
      <w:numFmt w:val="decimal"/>
      <w:lvlText w:val="%7."/>
      <w:lvlJc w:val="left"/>
      <w:pPr>
        <w:ind w:left="5388" w:hanging="356"/>
      </w:pPr>
    </w:lvl>
    <w:lvl w:ilvl="7" w:tplc="BC162668">
      <w:start w:val="1"/>
      <w:numFmt w:val="lowerLetter"/>
      <w:lvlText w:val="%8."/>
      <w:lvlJc w:val="left"/>
      <w:pPr>
        <w:ind w:left="6108" w:hanging="356"/>
      </w:pPr>
    </w:lvl>
    <w:lvl w:ilvl="8" w:tplc="E9DEB276">
      <w:start w:val="1"/>
      <w:numFmt w:val="lowerRoman"/>
      <w:lvlText w:val="%9."/>
      <w:lvlJc w:val="right"/>
      <w:pPr>
        <w:ind w:left="6828" w:hanging="176"/>
      </w:pPr>
    </w:lvl>
  </w:abstractNum>
  <w:abstractNum w:abstractNumId="42">
    <w:nsid w:val="7BC91B3A"/>
    <w:multiLevelType w:val="hybridMultilevel"/>
    <w:tmpl w:val="2A5EC7C8"/>
    <w:lvl w:ilvl="0" w:tplc="30F0C81A">
      <w:start w:val="1"/>
      <w:numFmt w:val="bullet"/>
      <w:pStyle w:val="0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3">
    <w:nsid w:val="7C021A5E"/>
    <w:multiLevelType w:val="hybridMultilevel"/>
    <w:tmpl w:val="57E8C44A"/>
    <w:lvl w:ilvl="0" w:tplc="32F41810">
      <w:start w:val="1"/>
      <w:numFmt w:val="russianLow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DF025B9"/>
    <w:multiLevelType w:val="hybridMultilevel"/>
    <w:tmpl w:val="26E6A342"/>
    <w:lvl w:ilvl="0" w:tplc="1B4C8396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EFA0F40"/>
    <w:multiLevelType w:val="hybridMultilevel"/>
    <w:tmpl w:val="8A8488C4"/>
    <w:lvl w:ilvl="0" w:tplc="A9D60558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427E5760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5238ACC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3384C218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C100D61E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D714AA20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E0AF0A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9BF0C7EA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282A100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31"/>
  </w:num>
  <w:num w:numId="2">
    <w:abstractNumId w:val="8"/>
  </w:num>
  <w:num w:numId="3">
    <w:abstractNumId w:val="41"/>
  </w:num>
  <w:num w:numId="4">
    <w:abstractNumId w:val="6"/>
  </w:num>
  <w:num w:numId="5">
    <w:abstractNumId w:val="38"/>
  </w:num>
  <w:num w:numId="6">
    <w:abstractNumId w:val="40"/>
  </w:num>
  <w:num w:numId="7">
    <w:abstractNumId w:val="42"/>
  </w:num>
  <w:num w:numId="8">
    <w:abstractNumId w:val="23"/>
  </w:num>
  <w:num w:numId="9">
    <w:abstractNumId w:val="30"/>
  </w:num>
  <w:num w:numId="10">
    <w:abstractNumId w:val="2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17"/>
  </w:num>
  <w:num w:numId="24">
    <w:abstractNumId w:val="25"/>
  </w:num>
  <w:num w:numId="25">
    <w:abstractNumId w:val="9"/>
  </w:num>
  <w:num w:numId="26">
    <w:abstractNumId w:val="1"/>
  </w:num>
  <w:num w:numId="27">
    <w:abstractNumId w:val="2"/>
  </w:num>
  <w:num w:numId="28">
    <w:abstractNumId w:val="24"/>
  </w:num>
  <w:num w:numId="29">
    <w:abstractNumId w:val="7"/>
  </w:num>
  <w:num w:numId="30">
    <w:abstractNumId w:val="22"/>
  </w:num>
  <w:num w:numId="31">
    <w:abstractNumId w:val="5"/>
  </w:num>
  <w:num w:numId="32">
    <w:abstractNumId w:val="21"/>
  </w:num>
  <w:num w:numId="33">
    <w:abstractNumId w:val="37"/>
  </w:num>
  <w:num w:numId="34">
    <w:abstractNumId w:val="15"/>
  </w:num>
  <w:num w:numId="35">
    <w:abstractNumId w:val="45"/>
  </w:num>
  <w:num w:numId="36">
    <w:abstractNumId w:val="19"/>
  </w:num>
  <w:num w:numId="37">
    <w:abstractNumId w:val="11"/>
  </w:num>
  <w:num w:numId="38">
    <w:abstractNumId w:val="14"/>
  </w:num>
  <w:num w:numId="39">
    <w:abstractNumId w:val="32"/>
  </w:num>
  <w:num w:numId="40">
    <w:abstractNumId w:val="33"/>
  </w:num>
  <w:num w:numId="41">
    <w:abstractNumId w:val="6"/>
    <w:lvlOverride w:ilvl="0">
      <w:startOverride w:val="5"/>
    </w:lvlOverride>
    <w:lvlOverride w:ilvl="1">
      <w:startOverride w:val="14"/>
    </w:lvlOverride>
    <w:lvlOverride w:ilvl="2">
      <w:startOverride w:val="1"/>
    </w:lvlOverride>
  </w:num>
  <w:num w:numId="42">
    <w:abstractNumId w:val="4"/>
  </w:num>
  <w:num w:numId="43">
    <w:abstractNumId w:val="6"/>
  </w:num>
  <w:num w:numId="44">
    <w:abstractNumId w:val="16"/>
  </w:num>
  <w:num w:numId="45">
    <w:abstractNumId w:val="18"/>
  </w:num>
  <w:num w:numId="46">
    <w:abstractNumId w:val="36"/>
  </w:num>
  <w:num w:numId="47">
    <w:abstractNumId w:val="10"/>
  </w:num>
  <w:num w:numId="48">
    <w:abstractNumId w:val="27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5C08"/>
    <w:rsid w:val="000030C0"/>
    <w:rsid w:val="000067D2"/>
    <w:rsid w:val="0001016E"/>
    <w:rsid w:val="000146F0"/>
    <w:rsid w:val="00015126"/>
    <w:rsid w:val="00017EEC"/>
    <w:rsid w:val="00023E80"/>
    <w:rsid w:val="00030254"/>
    <w:rsid w:val="000313E9"/>
    <w:rsid w:val="000347E9"/>
    <w:rsid w:val="00035068"/>
    <w:rsid w:val="0003728D"/>
    <w:rsid w:val="00037FCA"/>
    <w:rsid w:val="00040A81"/>
    <w:rsid w:val="00043C97"/>
    <w:rsid w:val="000452FD"/>
    <w:rsid w:val="00046C6C"/>
    <w:rsid w:val="000472C9"/>
    <w:rsid w:val="00047EDC"/>
    <w:rsid w:val="00052E0F"/>
    <w:rsid w:val="0005339A"/>
    <w:rsid w:val="00056CED"/>
    <w:rsid w:val="00057652"/>
    <w:rsid w:val="00060003"/>
    <w:rsid w:val="0006065F"/>
    <w:rsid w:val="00066D43"/>
    <w:rsid w:val="0007170C"/>
    <w:rsid w:val="000724DD"/>
    <w:rsid w:val="0008578B"/>
    <w:rsid w:val="000868C8"/>
    <w:rsid w:val="00090DEF"/>
    <w:rsid w:val="000914D7"/>
    <w:rsid w:val="00093A28"/>
    <w:rsid w:val="000942B1"/>
    <w:rsid w:val="00094ABE"/>
    <w:rsid w:val="00095229"/>
    <w:rsid w:val="00095CE6"/>
    <w:rsid w:val="000A1B43"/>
    <w:rsid w:val="000A4929"/>
    <w:rsid w:val="000B153F"/>
    <w:rsid w:val="000B1AF9"/>
    <w:rsid w:val="000B376F"/>
    <w:rsid w:val="000B3D2E"/>
    <w:rsid w:val="000B5AFC"/>
    <w:rsid w:val="000B7480"/>
    <w:rsid w:val="000B7B14"/>
    <w:rsid w:val="000C0EEE"/>
    <w:rsid w:val="000C4454"/>
    <w:rsid w:val="000C49CE"/>
    <w:rsid w:val="000C7FB6"/>
    <w:rsid w:val="000D48B1"/>
    <w:rsid w:val="000D5094"/>
    <w:rsid w:val="000E1136"/>
    <w:rsid w:val="000E35CB"/>
    <w:rsid w:val="000F1C83"/>
    <w:rsid w:val="000F2246"/>
    <w:rsid w:val="000F3EEA"/>
    <w:rsid w:val="000F4CA8"/>
    <w:rsid w:val="001002CE"/>
    <w:rsid w:val="001019CC"/>
    <w:rsid w:val="00103EAB"/>
    <w:rsid w:val="00103F69"/>
    <w:rsid w:val="00104E79"/>
    <w:rsid w:val="00106AAC"/>
    <w:rsid w:val="00111A9A"/>
    <w:rsid w:val="00114819"/>
    <w:rsid w:val="00116756"/>
    <w:rsid w:val="001169D4"/>
    <w:rsid w:val="00117848"/>
    <w:rsid w:val="00123E42"/>
    <w:rsid w:val="00123F3E"/>
    <w:rsid w:val="00130807"/>
    <w:rsid w:val="001326C0"/>
    <w:rsid w:val="00133DFF"/>
    <w:rsid w:val="00134D33"/>
    <w:rsid w:val="001401DD"/>
    <w:rsid w:val="0014105E"/>
    <w:rsid w:val="00141185"/>
    <w:rsid w:val="001413DB"/>
    <w:rsid w:val="00141BDD"/>
    <w:rsid w:val="00145E4D"/>
    <w:rsid w:val="00146168"/>
    <w:rsid w:val="0015544C"/>
    <w:rsid w:val="00156892"/>
    <w:rsid w:val="00156B0E"/>
    <w:rsid w:val="0016370C"/>
    <w:rsid w:val="00164D16"/>
    <w:rsid w:val="00165D2F"/>
    <w:rsid w:val="0016723F"/>
    <w:rsid w:val="0017273F"/>
    <w:rsid w:val="001750CB"/>
    <w:rsid w:val="00181741"/>
    <w:rsid w:val="00185571"/>
    <w:rsid w:val="001858B9"/>
    <w:rsid w:val="00187748"/>
    <w:rsid w:val="001914C5"/>
    <w:rsid w:val="001917DC"/>
    <w:rsid w:val="00193003"/>
    <w:rsid w:val="00194E76"/>
    <w:rsid w:val="001A20A7"/>
    <w:rsid w:val="001A56FF"/>
    <w:rsid w:val="001A5A2C"/>
    <w:rsid w:val="001A7BF4"/>
    <w:rsid w:val="001B2113"/>
    <w:rsid w:val="001B39EE"/>
    <w:rsid w:val="001B4466"/>
    <w:rsid w:val="001B46EA"/>
    <w:rsid w:val="001B6E11"/>
    <w:rsid w:val="001C37BF"/>
    <w:rsid w:val="001C4B10"/>
    <w:rsid w:val="001C5D56"/>
    <w:rsid w:val="001D0321"/>
    <w:rsid w:val="001D05E3"/>
    <w:rsid w:val="001E0877"/>
    <w:rsid w:val="001E37F2"/>
    <w:rsid w:val="001E5320"/>
    <w:rsid w:val="001E6648"/>
    <w:rsid w:val="001F6236"/>
    <w:rsid w:val="001F6755"/>
    <w:rsid w:val="002016DF"/>
    <w:rsid w:val="00205895"/>
    <w:rsid w:val="0020626B"/>
    <w:rsid w:val="0021264A"/>
    <w:rsid w:val="002133F2"/>
    <w:rsid w:val="0021375E"/>
    <w:rsid w:val="00217829"/>
    <w:rsid w:val="00217C29"/>
    <w:rsid w:val="00224391"/>
    <w:rsid w:val="002261AE"/>
    <w:rsid w:val="00226741"/>
    <w:rsid w:val="00227854"/>
    <w:rsid w:val="002303BE"/>
    <w:rsid w:val="00241CCD"/>
    <w:rsid w:val="00242855"/>
    <w:rsid w:val="002434BD"/>
    <w:rsid w:val="002446CD"/>
    <w:rsid w:val="00245121"/>
    <w:rsid w:val="002469B4"/>
    <w:rsid w:val="00250E4D"/>
    <w:rsid w:val="00251D00"/>
    <w:rsid w:val="002557C8"/>
    <w:rsid w:val="002575FF"/>
    <w:rsid w:val="002579EE"/>
    <w:rsid w:val="00261252"/>
    <w:rsid w:val="0026238A"/>
    <w:rsid w:val="0026305D"/>
    <w:rsid w:val="00263C0E"/>
    <w:rsid w:val="0027571C"/>
    <w:rsid w:val="00275D2F"/>
    <w:rsid w:val="00276CD8"/>
    <w:rsid w:val="00277770"/>
    <w:rsid w:val="00277E17"/>
    <w:rsid w:val="00280CAF"/>
    <w:rsid w:val="00282C7A"/>
    <w:rsid w:val="00293587"/>
    <w:rsid w:val="00294848"/>
    <w:rsid w:val="002A19F1"/>
    <w:rsid w:val="002A2A5B"/>
    <w:rsid w:val="002A2D75"/>
    <w:rsid w:val="002A4CDA"/>
    <w:rsid w:val="002A635D"/>
    <w:rsid w:val="002B03BE"/>
    <w:rsid w:val="002C0A27"/>
    <w:rsid w:val="002C0CEB"/>
    <w:rsid w:val="002D0A0F"/>
    <w:rsid w:val="002D1F72"/>
    <w:rsid w:val="002D4890"/>
    <w:rsid w:val="002D5987"/>
    <w:rsid w:val="002D69D6"/>
    <w:rsid w:val="002D7801"/>
    <w:rsid w:val="002E0489"/>
    <w:rsid w:val="002E0A1D"/>
    <w:rsid w:val="002E1EF1"/>
    <w:rsid w:val="002E40AD"/>
    <w:rsid w:val="002E603A"/>
    <w:rsid w:val="002F3DA1"/>
    <w:rsid w:val="00304B9E"/>
    <w:rsid w:val="00316236"/>
    <w:rsid w:val="003163DE"/>
    <w:rsid w:val="00316F69"/>
    <w:rsid w:val="00317D8B"/>
    <w:rsid w:val="00323D18"/>
    <w:rsid w:val="00323D60"/>
    <w:rsid w:val="003264B9"/>
    <w:rsid w:val="003325D1"/>
    <w:rsid w:val="00333008"/>
    <w:rsid w:val="00334624"/>
    <w:rsid w:val="00344FBB"/>
    <w:rsid w:val="00345FFF"/>
    <w:rsid w:val="00346816"/>
    <w:rsid w:val="00350AF8"/>
    <w:rsid w:val="00351F6B"/>
    <w:rsid w:val="003628FB"/>
    <w:rsid w:val="0036654B"/>
    <w:rsid w:val="00366DF1"/>
    <w:rsid w:val="00367A33"/>
    <w:rsid w:val="003713C2"/>
    <w:rsid w:val="00371E60"/>
    <w:rsid w:val="0037689A"/>
    <w:rsid w:val="00376E34"/>
    <w:rsid w:val="00383CA5"/>
    <w:rsid w:val="00383D41"/>
    <w:rsid w:val="00386691"/>
    <w:rsid w:val="003912A7"/>
    <w:rsid w:val="00391E5E"/>
    <w:rsid w:val="003930C5"/>
    <w:rsid w:val="00393C93"/>
    <w:rsid w:val="00395FF8"/>
    <w:rsid w:val="00397314"/>
    <w:rsid w:val="003975ED"/>
    <w:rsid w:val="003A1B23"/>
    <w:rsid w:val="003A2182"/>
    <w:rsid w:val="003A3DED"/>
    <w:rsid w:val="003A564B"/>
    <w:rsid w:val="003B1224"/>
    <w:rsid w:val="003B2E78"/>
    <w:rsid w:val="003B4497"/>
    <w:rsid w:val="003B634B"/>
    <w:rsid w:val="003C16C1"/>
    <w:rsid w:val="003C196D"/>
    <w:rsid w:val="003C2195"/>
    <w:rsid w:val="003C5885"/>
    <w:rsid w:val="003D0679"/>
    <w:rsid w:val="003D2D9A"/>
    <w:rsid w:val="003D6C67"/>
    <w:rsid w:val="003E2B59"/>
    <w:rsid w:val="003E2F6C"/>
    <w:rsid w:val="003E4D16"/>
    <w:rsid w:val="003E7EDB"/>
    <w:rsid w:val="003F079E"/>
    <w:rsid w:val="003F5028"/>
    <w:rsid w:val="003F7B82"/>
    <w:rsid w:val="0041215E"/>
    <w:rsid w:val="00413826"/>
    <w:rsid w:val="004149C6"/>
    <w:rsid w:val="00414F0D"/>
    <w:rsid w:val="004153CF"/>
    <w:rsid w:val="00427F1D"/>
    <w:rsid w:val="0043071D"/>
    <w:rsid w:val="004337A5"/>
    <w:rsid w:val="004339A9"/>
    <w:rsid w:val="004355EC"/>
    <w:rsid w:val="00436DDD"/>
    <w:rsid w:val="00443001"/>
    <w:rsid w:val="0044481A"/>
    <w:rsid w:val="004546CD"/>
    <w:rsid w:val="0046095E"/>
    <w:rsid w:val="00460FFF"/>
    <w:rsid w:val="00463C7A"/>
    <w:rsid w:val="00464216"/>
    <w:rsid w:val="0046718B"/>
    <w:rsid w:val="00472B65"/>
    <w:rsid w:val="00473B46"/>
    <w:rsid w:val="004773A9"/>
    <w:rsid w:val="004807BD"/>
    <w:rsid w:val="00482053"/>
    <w:rsid w:val="00485AEF"/>
    <w:rsid w:val="00491B8B"/>
    <w:rsid w:val="004924CA"/>
    <w:rsid w:val="00495328"/>
    <w:rsid w:val="00497BBA"/>
    <w:rsid w:val="004A1E07"/>
    <w:rsid w:val="004A2759"/>
    <w:rsid w:val="004A4976"/>
    <w:rsid w:val="004A603E"/>
    <w:rsid w:val="004A6BA3"/>
    <w:rsid w:val="004B4F9D"/>
    <w:rsid w:val="004B71AD"/>
    <w:rsid w:val="004C15EB"/>
    <w:rsid w:val="004C2DA3"/>
    <w:rsid w:val="004C4700"/>
    <w:rsid w:val="004C7A74"/>
    <w:rsid w:val="004C7FAF"/>
    <w:rsid w:val="004D206E"/>
    <w:rsid w:val="004D5356"/>
    <w:rsid w:val="004D5A47"/>
    <w:rsid w:val="004F0161"/>
    <w:rsid w:val="004F296A"/>
    <w:rsid w:val="004F4746"/>
    <w:rsid w:val="004F5F57"/>
    <w:rsid w:val="004F67FB"/>
    <w:rsid w:val="005002C9"/>
    <w:rsid w:val="00500CB0"/>
    <w:rsid w:val="00502570"/>
    <w:rsid w:val="0050654F"/>
    <w:rsid w:val="0051176E"/>
    <w:rsid w:val="00512377"/>
    <w:rsid w:val="00513FB9"/>
    <w:rsid w:val="005179A9"/>
    <w:rsid w:val="00517CEB"/>
    <w:rsid w:val="00517DE0"/>
    <w:rsid w:val="0052156E"/>
    <w:rsid w:val="005220DF"/>
    <w:rsid w:val="00523358"/>
    <w:rsid w:val="00524E8C"/>
    <w:rsid w:val="005304A1"/>
    <w:rsid w:val="00530A59"/>
    <w:rsid w:val="005316C7"/>
    <w:rsid w:val="00532066"/>
    <w:rsid w:val="00536B4B"/>
    <w:rsid w:val="00541068"/>
    <w:rsid w:val="00541A0C"/>
    <w:rsid w:val="00542B3E"/>
    <w:rsid w:val="0054452B"/>
    <w:rsid w:val="00551D96"/>
    <w:rsid w:val="005536F2"/>
    <w:rsid w:val="005543B5"/>
    <w:rsid w:val="00555676"/>
    <w:rsid w:val="00555ED1"/>
    <w:rsid w:val="00557D2D"/>
    <w:rsid w:val="005653C7"/>
    <w:rsid w:val="00566893"/>
    <w:rsid w:val="005673CE"/>
    <w:rsid w:val="00570E64"/>
    <w:rsid w:val="00571C55"/>
    <w:rsid w:val="00572E44"/>
    <w:rsid w:val="0057450B"/>
    <w:rsid w:val="005746EE"/>
    <w:rsid w:val="005750A1"/>
    <w:rsid w:val="005830AC"/>
    <w:rsid w:val="00584DB9"/>
    <w:rsid w:val="005863E0"/>
    <w:rsid w:val="00587FD0"/>
    <w:rsid w:val="00597525"/>
    <w:rsid w:val="005A153F"/>
    <w:rsid w:val="005A2CF6"/>
    <w:rsid w:val="005A4F51"/>
    <w:rsid w:val="005A543F"/>
    <w:rsid w:val="005A6154"/>
    <w:rsid w:val="005A68ED"/>
    <w:rsid w:val="005B064E"/>
    <w:rsid w:val="005B3E2F"/>
    <w:rsid w:val="005B4FA9"/>
    <w:rsid w:val="005B7C98"/>
    <w:rsid w:val="005D061C"/>
    <w:rsid w:val="005D4FD4"/>
    <w:rsid w:val="005E2FF6"/>
    <w:rsid w:val="005E3683"/>
    <w:rsid w:val="005E457B"/>
    <w:rsid w:val="005E54CD"/>
    <w:rsid w:val="005E708C"/>
    <w:rsid w:val="005F1A22"/>
    <w:rsid w:val="005F1AB7"/>
    <w:rsid w:val="005F6B55"/>
    <w:rsid w:val="00603991"/>
    <w:rsid w:val="00603DA9"/>
    <w:rsid w:val="006046E4"/>
    <w:rsid w:val="00607028"/>
    <w:rsid w:val="00612D06"/>
    <w:rsid w:val="00613921"/>
    <w:rsid w:val="00614DE9"/>
    <w:rsid w:val="0062365B"/>
    <w:rsid w:val="00633B26"/>
    <w:rsid w:val="006411B0"/>
    <w:rsid w:val="006421FA"/>
    <w:rsid w:val="00653241"/>
    <w:rsid w:val="006567BE"/>
    <w:rsid w:val="00660199"/>
    <w:rsid w:val="006622EC"/>
    <w:rsid w:val="00662F54"/>
    <w:rsid w:val="00663B3A"/>
    <w:rsid w:val="0066507C"/>
    <w:rsid w:val="00667B98"/>
    <w:rsid w:val="00671615"/>
    <w:rsid w:val="00672EDC"/>
    <w:rsid w:val="006735D8"/>
    <w:rsid w:val="00676FB4"/>
    <w:rsid w:val="00677951"/>
    <w:rsid w:val="00680D0D"/>
    <w:rsid w:val="006908E2"/>
    <w:rsid w:val="00690BD7"/>
    <w:rsid w:val="00692B10"/>
    <w:rsid w:val="00692B89"/>
    <w:rsid w:val="00695F32"/>
    <w:rsid w:val="006A3BE1"/>
    <w:rsid w:val="006A4AD1"/>
    <w:rsid w:val="006A5A10"/>
    <w:rsid w:val="006A69B3"/>
    <w:rsid w:val="006B1201"/>
    <w:rsid w:val="006B17F6"/>
    <w:rsid w:val="006B2379"/>
    <w:rsid w:val="006B474F"/>
    <w:rsid w:val="006B5B2E"/>
    <w:rsid w:val="006B6451"/>
    <w:rsid w:val="006B6D47"/>
    <w:rsid w:val="006B791B"/>
    <w:rsid w:val="006C00C4"/>
    <w:rsid w:val="006C1F0A"/>
    <w:rsid w:val="006C447C"/>
    <w:rsid w:val="006C7DD5"/>
    <w:rsid w:val="006D3B9B"/>
    <w:rsid w:val="006D72D1"/>
    <w:rsid w:val="006D7DB3"/>
    <w:rsid w:val="006E29DC"/>
    <w:rsid w:val="006E4F71"/>
    <w:rsid w:val="006E4FD8"/>
    <w:rsid w:val="006E7A3A"/>
    <w:rsid w:val="006E7A98"/>
    <w:rsid w:val="006F1B38"/>
    <w:rsid w:val="006F3C08"/>
    <w:rsid w:val="006F6D71"/>
    <w:rsid w:val="007041A3"/>
    <w:rsid w:val="00704371"/>
    <w:rsid w:val="0070518F"/>
    <w:rsid w:val="00706318"/>
    <w:rsid w:val="00707E2F"/>
    <w:rsid w:val="00712D57"/>
    <w:rsid w:val="007134FF"/>
    <w:rsid w:val="00713EC0"/>
    <w:rsid w:val="0071474A"/>
    <w:rsid w:val="00715D34"/>
    <w:rsid w:val="0071644E"/>
    <w:rsid w:val="00716556"/>
    <w:rsid w:val="0072060E"/>
    <w:rsid w:val="00721781"/>
    <w:rsid w:val="00721F30"/>
    <w:rsid w:val="00722B64"/>
    <w:rsid w:val="00732DEF"/>
    <w:rsid w:val="007337B3"/>
    <w:rsid w:val="0074062C"/>
    <w:rsid w:val="00741619"/>
    <w:rsid w:val="00741C21"/>
    <w:rsid w:val="007436AB"/>
    <w:rsid w:val="00743BBF"/>
    <w:rsid w:val="00746955"/>
    <w:rsid w:val="007528FF"/>
    <w:rsid w:val="00753B58"/>
    <w:rsid w:val="0075413A"/>
    <w:rsid w:val="00776DF2"/>
    <w:rsid w:val="007815E1"/>
    <w:rsid w:val="00783B63"/>
    <w:rsid w:val="00784200"/>
    <w:rsid w:val="00785CBE"/>
    <w:rsid w:val="0078671D"/>
    <w:rsid w:val="00786FEB"/>
    <w:rsid w:val="00787BC2"/>
    <w:rsid w:val="007912D8"/>
    <w:rsid w:val="007918BD"/>
    <w:rsid w:val="00795AC0"/>
    <w:rsid w:val="007A0895"/>
    <w:rsid w:val="007A1364"/>
    <w:rsid w:val="007A4A54"/>
    <w:rsid w:val="007B552E"/>
    <w:rsid w:val="007C4414"/>
    <w:rsid w:val="007D175B"/>
    <w:rsid w:val="007D4286"/>
    <w:rsid w:val="007D754F"/>
    <w:rsid w:val="007D7613"/>
    <w:rsid w:val="007E0880"/>
    <w:rsid w:val="007E142E"/>
    <w:rsid w:val="007E4662"/>
    <w:rsid w:val="007F3E80"/>
    <w:rsid w:val="007F4083"/>
    <w:rsid w:val="007F7995"/>
    <w:rsid w:val="00800C6B"/>
    <w:rsid w:val="00803184"/>
    <w:rsid w:val="00803629"/>
    <w:rsid w:val="00810890"/>
    <w:rsid w:val="00814D96"/>
    <w:rsid w:val="00816F31"/>
    <w:rsid w:val="00820695"/>
    <w:rsid w:val="00820BF2"/>
    <w:rsid w:val="00827F6D"/>
    <w:rsid w:val="00830D5A"/>
    <w:rsid w:val="00833F07"/>
    <w:rsid w:val="00836D85"/>
    <w:rsid w:val="00841F1A"/>
    <w:rsid w:val="0084578F"/>
    <w:rsid w:val="008471EA"/>
    <w:rsid w:val="008551DE"/>
    <w:rsid w:val="00860320"/>
    <w:rsid w:val="00860F0E"/>
    <w:rsid w:val="008627CF"/>
    <w:rsid w:val="00865A7A"/>
    <w:rsid w:val="0086787A"/>
    <w:rsid w:val="00875148"/>
    <w:rsid w:val="00877662"/>
    <w:rsid w:val="0088002C"/>
    <w:rsid w:val="00880445"/>
    <w:rsid w:val="00882924"/>
    <w:rsid w:val="00885BFB"/>
    <w:rsid w:val="008868CC"/>
    <w:rsid w:val="008871D0"/>
    <w:rsid w:val="00890405"/>
    <w:rsid w:val="008907A0"/>
    <w:rsid w:val="00891466"/>
    <w:rsid w:val="008914F2"/>
    <w:rsid w:val="00895338"/>
    <w:rsid w:val="0089611A"/>
    <w:rsid w:val="00896FDF"/>
    <w:rsid w:val="008A07F5"/>
    <w:rsid w:val="008A0D95"/>
    <w:rsid w:val="008A3DDA"/>
    <w:rsid w:val="008A70AC"/>
    <w:rsid w:val="008B375E"/>
    <w:rsid w:val="008B3E96"/>
    <w:rsid w:val="008B497A"/>
    <w:rsid w:val="008B4F08"/>
    <w:rsid w:val="008D0230"/>
    <w:rsid w:val="008D47C3"/>
    <w:rsid w:val="008D67FC"/>
    <w:rsid w:val="008D7015"/>
    <w:rsid w:val="008E5554"/>
    <w:rsid w:val="008E5723"/>
    <w:rsid w:val="008E598E"/>
    <w:rsid w:val="008F30F2"/>
    <w:rsid w:val="008F4748"/>
    <w:rsid w:val="008F75B6"/>
    <w:rsid w:val="00902916"/>
    <w:rsid w:val="00904B67"/>
    <w:rsid w:val="00905F83"/>
    <w:rsid w:val="009079BB"/>
    <w:rsid w:val="0091075E"/>
    <w:rsid w:val="009122C9"/>
    <w:rsid w:val="00913968"/>
    <w:rsid w:val="00922360"/>
    <w:rsid w:val="00922C28"/>
    <w:rsid w:val="00933388"/>
    <w:rsid w:val="0094104F"/>
    <w:rsid w:val="00946504"/>
    <w:rsid w:val="00946FDE"/>
    <w:rsid w:val="00954713"/>
    <w:rsid w:val="00956C81"/>
    <w:rsid w:val="00957F1A"/>
    <w:rsid w:val="00961113"/>
    <w:rsid w:val="0096570E"/>
    <w:rsid w:val="00967001"/>
    <w:rsid w:val="00967B05"/>
    <w:rsid w:val="0097150C"/>
    <w:rsid w:val="0097241E"/>
    <w:rsid w:val="009760CE"/>
    <w:rsid w:val="00976404"/>
    <w:rsid w:val="0097676F"/>
    <w:rsid w:val="0098043D"/>
    <w:rsid w:val="00982064"/>
    <w:rsid w:val="0098216A"/>
    <w:rsid w:val="00985480"/>
    <w:rsid w:val="00986FE8"/>
    <w:rsid w:val="00987997"/>
    <w:rsid w:val="009A4E78"/>
    <w:rsid w:val="009B70DA"/>
    <w:rsid w:val="009B76DF"/>
    <w:rsid w:val="009C051A"/>
    <w:rsid w:val="009C0C85"/>
    <w:rsid w:val="009C64F2"/>
    <w:rsid w:val="009D0FFD"/>
    <w:rsid w:val="009D4A96"/>
    <w:rsid w:val="009D7143"/>
    <w:rsid w:val="009D792C"/>
    <w:rsid w:val="009E2B6C"/>
    <w:rsid w:val="009E3BE9"/>
    <w:rsid w:val="009E52BD"/>
    <w:rsid w:val="009E5FE4"/>
    <w:rsid w:val="009F11B7"/>
    <w:rsid w:val="009F1DB3"/>
    <w:rsid w:val="009F218F"/>
    <w:rsid w:val="009F3F78"/>
    <w:rsid w:val="00A02B9C"/>
    <w:rsid w:val="00A05901"/>
    <w:rsid w:val="00A07B9A"/>
    <w:rsid w:val="00A10B8D"/>
    <w:rsid w:val="00A111CE"/>
    <w:rsid w:val="00A12CC9"/>
    <w:rsid w:val="00A152B8"/>
    <w:rsid w:val="00A200D5"/>
    <w:rsid w:val="00A24600"/>
    <w:rsid w:val="00A26AA8"/>
    <w:rsid w:val="00A313D8"/>
    <w:rsid w:val="00A31F4C"/>
    <w:rsid w:val="00A334FE"/>
    <w:rsid w:val="00A355FF"/>
    <w:rsid w:val="00A35C33"/>
    <w:rsid w:val="00A3741C"/>
    <w:rsid w:val="00A403F6"/>
    <w:rsid w:val="00A40AA1"/>
    <w:rsid w:val="00A422AA"/>
    <w:rsid w:val="00A45190"/>
    <w:rsid w:val="00A52ED6"/>
    <w:rsid w:val="00A53142"/>
    <w:rsid w:val="00A55D93"/>
    <w:rsid w:val="00A5677B"/>
    <w:rsid w:val="00A62847"/>
    <w:rsid w:val="00A65F0F"/>
    <w:rsid w:val="00A7192E"/>
    <w:rsid w:val="00A73ECD"/>
    <w:rsid w:val="00A74E0C"/>
    <w:rsid w:val="00A76CFF"/>
    <w:rsid w:val="00A77C96"/>
    <w:rsid w:val="00A82867"/>
    <w:rsid w:val="00A82CAB"/>
    <w:rsid w:val="00A8463B"/>
    <w:rsid w:val="00A87136"/>
    <w:rsid w:val="00A91542"/>
    <w:rsid w:val="00A97CBF"/>
    <w:rsid w:val="00AA1D50"/>
    <w:rsid w:val="00AA3E43"/>
    <w:rsid w:val="00AB1524"/>
    <w:rsid w:val="00AB4181"/>
    <w:rsid w:val="00AB436F"/>
    <w:rsid w:val="00AB6B7B"/>
    <w:rsid w:val="00AB71FA"/>
    <w:rsid w:val="00AB7FFD"/>
    <w:rsid w:val="00AC1F35"/>
    <w:rsid w:val="00AC4D97"/>
    <w:rsid w:val="00AD6C43"/>
    <w:rsid w:val="00AE07D2"/>
    <w:rsid w:val="00AE133B"/>
    <w:rsid w:val="00AE525F"/>
    <w:rsid w:val="00AE5CCD"/>
    <w:rsid w:val="00AE719B"/>
    <w:rsid w:val="00AF1495"/>
    <w:rsid w:val="00AF3851"/>
    <w:rsid w:val="00AF525F"/>
    <w:rsid w:val="00B00262"/>
    <w:rsid w:val="00B0535F"/>
    <w:rsid w:val="00B07434"/>
    <w:rsid w:val="00B15FF4"/>
    <w:rsid w:val="00B170D8"/>
    <w:rsid w:val="00B21DEA"/>
    <w:rsid w:val="00B27D51"/>
    <w:rsid w:val="00B31FB5"/>
    <w:rsid w:val="00B32F6E"/>
    <w:rsid w:val="00B41A6D"/>
    <w:rsid w:val="00B4330E"/>
    <w:rsid w:val="00B451A5"/>
    <w:rsid w:val="00B56487"/>
    <w:rsid w:val="00B564D0"/>
    <w:rsid w:val="00B5664E"/>
    <w:rsid w:val="00B56B9F"/>
    <w:rsid w:val="00B57437"/>
    <w:rsid w:val="00B57DC9"/>
    <w:rsid w:val="00B60F82"/>
    <w:rsid w:val="00B619E7"/>
    <w:rsid w:val="00B62881"/>
    <w:rsid w:val="00B63774"/>
    <w:rsid w:val="00B6537B"/>
    <w:rsid w:val="00B656C2"/>
    <w:rsid w:val="00B70D5C"/>
    <w:rsid w:val="00B74A81"/>
    <w:rsid w:val="00B7602D"/>
    <w:rsid w:val="00B80475"/>
    <w:rsid w:val="00B83ADB"/>
    <w:rsid w:val="00B84167"/>
    <w:rsid w:val="00B8491E"/>
    <w:rsid w:val="00B84C41"/>
    <w:rsid w:val="00B90D95"/>
    <w:rsid w:val="00B96E57"/>
    <w:rsid w:val="00B971A3"/>
    <w:rsid w:val="00BA1BA8"/>
    <w:rsid w:val="00BA20B8"/>
    <w:rsid w:val="00BA5623"/>
    <w:rsid w:val="00BA7067"/>
    <w:rsid w:val="00BB1706"/>
    <w:rsid w:val="00BB286E"/>
    <w:rsid w:val="00BB5C43"/>
    <w:rsid w:val="00BB66B0"/>
    <w:rsid w:val="00BB72EA"/>
    <w:rsid w:val="00BC10E0"/>
    <w:rsid w:val="00BD28A2"/>
    <w:rsid w:val="00BD50E4"/>
    <w:rsid w:val="00BE0530"/>
    <w:rsid w:val="00BE375E"/>
    <w:rsid w:val="00BE3B5C"/>
    <w:rsid w:val="00BE4CF1"/>
    <w:rsid w:val="00BE50BA"/>
    <w:rsid w:val="00BE6BDA"/>
    <w:rsid w:val="00BF0C40"/>
    <w:rsid w:val="00BF175F"/>
    <w:rsid w:val="00BF1EA3"/>
    <w:rsid w:val="00BF3C98"/>
    <w:rsid w:val="00BF6E1C"/>
    <w:rsid w:val="00C00D4E"/>
    <w:rsid w:val="00C0368C"/>
    <w:rsid w:val="00C06197"/>
    <w:rsid w:val="00C1412B"/>
    <w:rsid w:val="00C15BC1"/>
    <w:rsid w:val="00C179E1"/>
    <w:rsid w:val="00C17F7F"/>
    <w:rsid w:val="00C21FEC"/>
    <w:rsid w:val="00C235AB"/>
    <w:rsid w:val="00C25017"/>
    <w:rsid w:val="00C27D47"/>
    <w:rsid w:val="00C32345"/>
    <w:rsid w:val="00C37769"/>
    <w:rsid w:val="00C37BA1"/>
    <w:rsid w:val="00C51C02"/>
    <w:rsid w:val="00C51D10"/>
    <w:rsid w:val="00C52E10"/>
    <w:rsid w:val="00C54BB1"/>
    <w:rsid w:val="00C55DEB"/>
    <w:rsid w:val="00C618FD"/>
    <w:rsid w:val="00C6268B"/>
    <w:rsid w:val="00C62EE2"/>
    <w:rsid w:val="00C636DD"/>
    <w:rsid w:val="00C659C4"/>
    <w:rsid w:val="00C67DD5"/>
    <w:rsid w:val="00C74BE1"/>
    <w:rsid w:val="00C753F1"/>
    <w:rsid w:val="00C83001"/>
    <w:rsid w:val="00C8310E"/>
    <w:rsid w:val="00C8531D"/>
    <w:rsid w:val="00C855B0"/>
    <w:rsid w:val="00C909A4"/>
    <w:rsid w:val="00C91AC8"/>
    <w:rsid w:val="00C92648"/>
    <w:rsid w:val="00C9706F"/>
    <w:rsid w:val="00C97E9D"/>
    <w:rsid w:val="00C97EBF"/>
    <w:rsid w:val="00CA2D18"/>
    <w:rsid w:val="00CA3975"/>
    <w:rsid w:val="00CA5282"/>
    <w:rsid w:val="00CB5383"/>
    <w:rsid w:val="00CB6C6C"/>
    <w:rsid w:val="00CC402F"/>
    <w:rsid w:val="00CC4C77"/>
    <w:rsid w:val="00CC760A"/>
    <w:rsid w:val="00CC79C8"/>
    <w:rsid w:val="00CD147E"/>
    <w:rsid w:val="00CE3139"/>
    <w:rsid w:val="00CE350E"/>
    <w:rsid w:val="00CE5756"/>
    <w:rsid w:val="00CE63D8"/>
    <w:rsid w:val="00CF3951"/>
    <w:rsid w:val="00D002E0"/>
    <w:rsid w:val="00D0436F"/>
    <w:rsid w:val="00D06980"/>
    <w:rsid w:val="00D079B4"/>
    <w:rsid w:val="00D11C9D"/>
    <w:rsid w:val="00D12A65"/>
    <w:rsid w:val="00D12BFD"/>
    <w:rsid w:val="00D1527E"/>
    <w:rsid w:val="00D172D2"/>
    <w:rsid w:val="00D2289E"/>
    <w:rsid w:val="00D261D0"/>
    <w:rsid w:val="00D26A5D"/>
    <w:rsid w:val="00D31219"/>
    <w:rsid w:val="00D3536E"/>
    <w:rsid w:val="00D37FA1"/>
    <w:rsid w:val="00D41DF8"/>
    <w:rsid w:val="00D42B5C"/>
    <w:rsid w:val="00D43221"/>
    <w:rsid w:val="00D43956"/>
    <w:rsid w:val="00D626E2"/>
    <w:rsid w:val="00D65558"/>
    <w:rsid w:val="00D670E4"/>
    <w:rsid w:val="00D7691D"/>
    <w:rsid w:val="00D77CE3"/>
    <w:rsid w:val="00D802F3"/>
    <w:rsid w:val="00D85AAF"/>
    <w:rsid w:val="00D86C73"/>
    <w:rsid w:val="00D87361"/>
    <w:rsid w:val="00D873DF"/>
    <w:rsid w:val="00D93890"/>
    <w:rsid w:val="00DB2911"/>
    <w:rsid w:val="00DB2BF8"/>
    <w:rsid w:val="00DB3279"/>
    <w:rsid w:val="00DB5E4F"/>
    <w:rsid w:val="00DB5F40"/>
    <w:rsid w:val="00DC287E"/>
    <w:rsid w:val="00DC29C5"/>
    <w:rsid w:val="00DC7208"/>
    <w:rsid w:val="00DD3036"/>
    <w:rsid w:val="00DD33A0"/>
    <w:rsid w:val="00DD4817"/>
    <w:rsid w:val="00DD557B"/>
    <w:rsid w:val="00DD77B0"/>
    <w:rsid w:val="00DE16D7"/>
    <w:rsid w:val="00DE1C56"/>
    <w:rsid w:val="00DE28F0"/>
    <w:rsid w:val="00DE52B7"/>
    <w:rsid w:val="00DE5AB5"/>
    <w:rsid w:val="00E03FF6"/>
    <w:rsid w:val="00E05822"/>
    <w:rsid w:val="00E060A6"/>
    <w:rsid w:val="00E0700D"/>
    <w:rsid w:val="00E11C7E"/>
    <w:rsid w:val="00E23055"/>
    <w:rsid w:val="00E25499"/>
    <w:rsid w:val="00E3243A"/>
    <w:rsid w:val="00E32B83"/>
    <w:rsid w:val="00E4438A"/>
    <w:rsid w:val="00E461B6"/>
    <w:rsid w:val="00E4650E"/>
    <w:rsid w:val="00E50222"/>
    <w:rsid w:val="00E50A83"/>
    <w:rsid w:val="00E52564"/>
    <w:rsid w:val="00E57922"/>
    <w:rsid w:val="00E61F95"/>
    <w:rsid w:val="00E62295"/>
    <w:rsid w:val="00E642BF"/>
    <w:rsid w:val="00E6557F"/>
    <w:rsid w:val="00E65E2F"/>
    <w:rsid w:val="00E6632B"/>
    <w:rsid w:val="00E66436"/>
    <w:rsid w:val="00E74FB1"/>
    <w:rsid w:val="00E75FD4"/>
    <w:rsid w:val="00E77059"/>
    <w:rsid w:val="00E7750F"/>
    <w:rsid w:val="00E83524"/>
    <w:rsid w:val="00E85E3A"/>
    <w:rsid w:val="00E93D6E"/>
    <w:rsid w:val="00E94A7B"/>
    <w:rsid w:val="00E955FD"/>
    <w:rsid w:val="00EB09CA"/>
    <w:rsid w:val="00EB4103"/>
    <w:rsid w:val="00EB4910"/>
    <w:rsid w:val="00EB5C08"/>
    <w:rsid w:val="00EB70D4"/>
    <w:rsid w:val="00EB77AB"/>
    <w:rsid w:val="00EC402D"/>
    <w:rsid w:val="00ED1232"/>
    <w:rsid w:val="00ED40E4"/>
    <w:rsid w:val="00ED6139"/>
    <w:rsid w:val="00ED716A"/>
    <w:rsid w:val="00ED7732"/>
    <w:rsid w:val="00ED7A56"/>
    <w:rsid w:val="00EE13D7"/>
    <w:rsid w:val="00EE2EE3"/>
    <w:rsid w:val="00EE6319"/>
    <w:rsid w:val="00EF4517"/>
    <w:rsid w:val="00EF7CDF"/>
    <w:rsid w:val="00F006EF"/>
    <w:rsid w:val="00F12182"/>
    <w:rsid w:val="00F13B61"/>
    <w:rsid w:val="00F15064"/>
    <w:rsid w:val="00F17CEA"/>
    <w:rsid w:val="00F20B0B"/>
    <w:rsid w:val="00F20D8B"/>
    <w:rsid w:val="00F21C1E"/>
    <w:rsid w:val="00F302FB"/>
    <w:rsid w:val="00F32013"/>
    <w:rsid w:val="00F33E07"/>
    <w:rsid w:val="00F345CB"/>
    <w:rsid w:val="00F35AA6"/>
    <w:rsid w:val="00F42F99"/>
    <w:rsid w:val="00F4449A"/>
    <w:rsid w:val="00F44D60"/>
    <w:rsid w:val="00F4593D"/>
    <w:rsid w:val="00F51324"/>
    <w:rsid w:val="00F5456F"/>
    <w:rsid w:val="00F5517A"/>
    <w:rsid w:val="00F61038"/>
    <w:rsid w:val="00F6280C"/>
    <w:rsid w:val="00F62AA9"/>
    <w:rsid w:val="00F66051"/>
    <w:rsid w:val="00F66D72"/>
    <w:rsid w:val="00F67697"/>
    <w:rsid w:val="00F70EBA"/>
    <w:rsid w:val="00F716D6"/>
    <w:rsid w:val="00F74278"/>
    <w:rsid w:val="00F7734D"/>
    <w:rsid w:val="00F77E14"/>
    <w:rsid w:val="00F800D5"/>
    <w:rsid w:val="00F80EE0"/>
    <w:rsid w:val="00F82A1E"/>
    <w:rsid w:val="00F84D67"/>
    <w:rsid w:val="00F86A0D"/>
    <w:rsid w:val="00F872E4"/>
    <w:rsid w:val="00F907F6"/>
    <w:rsid w:val="00F9282A"/>
    <w:rsid w:val="00F94A39"/>
    <w:rsid w:val="00F95106"/>
    <w:rsid w:val="00FA3D0C"/>
    <w:rsid w:val="00FB0E6D"/>
    <w:rsid w:val="00FB6672"/>
    <w:rsid w:val="00FB6BAC"/>
    <w:rsid w:val="00FB7624"/>
    <w:rsid w:val="00FB7676"/>
    <w:rsid w:val="00FC3399"/>
    <w:rsid w:val="00FC7E97"/>
    <w:rsid w:val="00FD2450"/>
    <w:rsid w:val="00FD43DA"/>
    <w:rsid w:val="00FD65A7"/>
    <w:rsid w:val="00FE04DC"/>
    <w:rsid w:val="00FE367D"/>
    <w:rsid w:val="00FE3B6F"/>
    <w:rsid w:val="00FE3DFA"/>
    <w:rsid w:val="00FE6307"/>
    <w:rsid w:val="00FE6C1D"/>
    <w:rsid w:val="00FF480D"/>
    <w:rsid w:val="00FF5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066D4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2">
    <w:name w:val="heading 1"/>
    <w:aliases w:val="H1,(раздел),Heading 1,1,Заголов,ch,Глава,Section Head,h1,l1,H1 Char,Заголовок 1 Знак1,Заголовок 1 Знак Знак,Загол 2,Document Header1,Название спецификации,Заголовок big,Глава 1,Head 1 (Chapter heading),.,Стиль Заголовок 3,app heading 1,ITT t"/>
    <w:basedOn w:val="a1"/>
    <w:next w:val="a1"/>
    <w:link w:val="13"/>
    <w:uiPriority w:val="99"/>
    <w:qFormat/>
    <w:rsid w:val="00066D43"/>
    <w:pPr>
      <w:keepNext/>
      <w:numPr>
        <w:numId w:val="1"/>
      </w:numPr>
      <w:tabs>
        <w:tab w:val="left" w:pos="993"/>
      </w:tabs>
      <w:spacing w:after="240"/>
      <w:jc w:val="left"/>
      <w:outlineLvl w:val="0"/>
    </w:pPr>
    <w:rPr>
      <w:rFonts w:cs="Arial"/>
      <w:b/>
      <w:bCs/>
      <w:szCs w:val="32"/>
    </w:rPr>
  </w:style>
  <w:style w:type="paragraph" w:styleId="20">
    <w:name w:val="heading 2"/>
    <w:aliases w:val="Подраздел,H2,h2"/>
    <w:basedOn w:val="a1"/>
    <w:next w:val="a1"/>
    <w:link w:val="21"/>
    <w:uiPriority w:val="9"/>
    <w:qFormat/>
    <w:rsid w:val="00066D43"/>
    <w:pPr>
      <w:keepNext/>
      <w:numPr>
        <w:ilvl w:val="1"/>
        <w:numId w:val="4"/>
      </w:numPr>
      <w:spacing w:before="120" w:after="120" w:line="240" w:lineRule="auto"/>
      <w:outlineLvl w:val="1"/>
    </w:pPr>
    <w:rPr>
      <w:rFonts w:cs="Arial"/>
      <w:b/>
      <w:bCs/>
      <w:iCs/>
      <w:szCs w:val="24"/>
    </w:rPr>
  </w:style>
  <w:style w:type="paragraph" w:styleId="31">
    <w:name w:val="heading 3"/>
    <w:aliases w:val="H3,H31,H32,H311,H33,H34,H35,H321,H312,H3111,H313,H322,H3112,H36,H37,H38,H39,H310,H314,H315,H316,H317,H318,H319,H320,H323,H3110,H324,H325,H326,H327,H328,H329,H330,H331,H332"/>
    <w:basedOn w:val="a1"/>
    <w:next w:val="a1"/>
    <w:link w:val="32"/>
    <w:uiPriority w:val="9"/>
    <w:qFormat/>
    <w:rsid w:val="00066D43"/>
    <w:pPr>
      <w:keepNext/>
      <w:numPr>
        <w:numId w:val="10"/>
      </w:numPr>
      <w:spacing w:before="120" w:after="240"/>
      <w:outlineLvl w:val="2"/>
    </w:pPr>
    <w:rPr>
      <w:rFonts w:cs="Arial"/>
      <w:bCs/>
    </w:rPr>
  </w:style>
  <w:style w:type="paragraph" w:styleId="40">
    <w:name w:val="heading 4"/>
    <w:aliases w:val="27 см,Первая строка:  1,По центру,Подраздел + 10 пт,H4,Заголовок 4 (Приложение),h:4,h4,ITT t4,PA Micro Section,TE Heading 4,4,heading 4 + Indent: Left 0.5 in,a.,I4,l4,heading4,Map Title,heading,H41,H42,H43,H411,H421,полужирный"/>
    <w:basedOn w:val="a1"/>
    <w:next w:val="a1"/>
    <w:link w:val="41"/>
    <w:uiPriority w:val="99"/>
    <w:qFormat/>
    <w:rsid w:val="00066D43"/>
    <w:pPr>
      <w:keepNext/>
      <w:numPr>
        <w:numId w:val="3"/>
      </w:numPr>
      <w:spacing w:before="120" w:after="240"/>
      <w:outlineLvl w:val="3"/>
    </w:pPr>
    <w:rPr>
      <w:bCs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066D43"/>
    <w:pPr>
      <w:numPr>
        <w:ilvl w:val="4"/>
        <w:numId w:val="1"/>
      </w:numPr>
      <w:tabs>
        <w:tab w:val="left" w:pos="1701"/>
      </w:tabs>
      <w:spacing w:before="120" w:after="240"/>
      <w:outlineLvl w:val="4"/>
    </w:pPr>
    <w:rPr>
      <w:bCs/>
      <w:iCs/>
      <w:color w:val="000000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rsid w:val="00066D4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rsid w:val="00066D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rsid w:val="00066D4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rsid w:val="00066D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sid w:val="00066D4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066D4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066D4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066D4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066D4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sid w:val="00066D4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sid w:val="00066D4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sid w:val="00066D4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sid w:val="00066D43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rsid w:val="00066D43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066D43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sid w:val="00066D43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066D43"/>
    <w:pPr>
      <w:spacing w:before="200" w:after="200"/>
    </w:pPr>
    <w:rPr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066D43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066D43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066D43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066D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066D43"/>
    <w:rPr>
      <w:i/>
    </w:rPr>
  </w:style>
  <w:style w:type="character" w:customStyle="1" w:styleId="HeaderChar">
    <w:name w:val="Header Char"/>
    <w:basedOn w:val="a2"/>
    <w:uiPriority w:val="99"/>
    <w:rsid w:val="00066D43"/>
  </w:style>
  <w:style w:type="character" w:customStyle="1" w:styleId="FooterChar">
    <w:name w:val="Footer Char"/>
    <w:basedOn w:val="a2"/>
    <w:uiPriority w:val="99"/>
    <w:rsid w:val="00066D43"/>
  </w:style>
  <w:style w:type="table" w:customStyle="1" w:styleId="Lined">
    <w:name w:val="Lined"/>
    <w:basedOn w:val="a3"/>
    <w:uiPriority w:val="99"/>
    <w:rsid w:val="00066D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sid w:val="00066D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sid w:val="00066D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sid w:val="00066D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sid w:val="00066D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sid w:val="00066D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sid w:val="00066D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rsid w:val="00066D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rsid w:val="00066D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rsid w:val="00066D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rsid w:val="00066D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rsid w:val="00066D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rsid w:val="00066D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rsid w:val="00066D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sid w:val="00066D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sid w:val="00066D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sid w:val="00066D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sid w:val="00066D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sid w:val="00066D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sid w:val="00066D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sid w:val="00066D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c">
    <w:name w:val="footnote text"/>
    <w:basedOn w:val="a1"/>
    <w:link w:val="ad"/>
    <w:uiPriority w:val="99"/>
    <w:semiHidden/>
    <w:unhideWhenUsed/>
    <w:rsid w:val="00066D43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066D43"/>
    <w:rPr>
      <w:sz w:val="18"/>
    </w:rPr>
  </w:style>
  <w:style w:type="character" w:styleId="ae">
    <w:name w:val="footnote reference"/>
    <w:basedOn w:val="a2"/>
    <w:uiPriority w:val="99"/>
    <w:unhideWhenUsed/>
    <w:rsid w:val="00066D43"/>
    <w:rPr>
      <w:vertAlign w:val="superscript"/>
    </w:rPr>
  </w:style>
  <w:style w:type="paragraph" w:styleId="14">
    <w:name w:val="toc 1"/>
    <w:basedOn w:val="a1"/>
    <w:next w:val="a1"/>
    <w:uiPriority w:val="39"/>
    <w:unhideWhenUsed/>
    <w:rsid w:val="00066D43"/>
    <w:pPr>
      <w:spacing w:after="57"/>
      <w:ind w:firstLine="0"/>
    </w:pPr>
  </w:style>
  <w:style w:type="paragraph" w:styleId="24">
    <w:name w:val="toc 2"/>
    <w:basedOn w:val="a1"/>
    <w:next w:val="a1"/>
    <w:uiPriority w:val="39"/>
    <w:unhideWhenUsed/>
    <w:rsid w:val="00066D43"/>
    <w:pPr>
      <w:spacing w:after="57"/>
      <w:ind w:left="283" w:firstLine="0"/>
    </w:pPr>
  </w:style>
  <w:style w:type="paragraph" w:styleId="33">
    <w:name w:val="toc 3"/>
    <w:basedOn w:val="a1"/>
    <w:next w:val="a1"/>
    <w:uiPriority w:val="39"/>
    <w:unhideWhenUsed/>
    <w:rsid w:val="00066D43"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rsid w:val="00066D43"/>
    <w:pPr>
      <w:spacing w:after="57"/>
      <w:ind w:left="850" w:firstLine="0"/>
    </w:pPr>
  </w:style>
  <w:style w:type="paragraph" w:styleId="51">
    <w:name w:val="toc 5"/>
    <w:basedOn w:val="a1"/>
    <w:next w:val="a1"/>
    <w:uiPriority w:val="39"/>
    <w:unhideWhenUsed/>
    <w:rsid w:val="00066D43"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rsid w:val="00066D43"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rsid w:val="00066D43"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rsid w:val="00066D43"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rsid w:val="00066D43"/>
    <w:pPr>
      <w:spacing w:after="57"/>
      <w:ind w:left="2268" w:firstLine="0"/>
    </w:pPr>
  </w:style>
  <w:style w:type="paragraph" w:styleId="af">
    <w:name w:val="TOC Heading"/>
    <w:uiPriority w:val="39"/>
    <w:unhideWhenUsed/>
    <w:rsid w:val="00066D43"/>
  </w:style>
  <w:style w:type="character" w:customStyle="1" w:styleId="13">
    <w:name w:val="Заголовок 1 Знак"/>
    <w:aliases w:val="H1 Знак,(раздел) Знак,Heading 1 Знак,1 Знак,Заголов Знак,ch Знак,Глава Знак,Section Head Знак,h1 Знак,l1 Знак,H1 Char Знак,Заголовок 1 Знак1 Знак,Заголовок 1 Знак Знак Знак,Загол 2 Знак,Document Header1 Знак,Название спецификации Знак"/>
    <w:basedOn w:val="a2"/>
    <w:link w:val="12"/>
    <w:uiPriority w:val="99"/>
    <w:rsid w:val="00066D43"/>
    <w:rPr>
      <w:rFonts w:ascii="Times New Roman" w:eastAsia="Times New Roman" w:hAnsi="Times New Roman" w:cs="Arial"/>
      <w:b/>
      <w:bCs/>
      <w:sz w:val="24"/>
      <w:szCs w:val="32"/>
      <w:lang w:eastAsia="ru-RU"/>
    </w:rPr>
  </w:style>
  <w:style w:type="character" w:customStyle="1" w:styleId="21">
    <w:name w:val="Заголовок 2 Знак"/>
    <w:aliases w:val="Подраздел Знак,H2 Знак,h2 Знак"/>
    <w:basedOn w:val="a2"/>
    <w:link w:val="20"/>
    <w:uiPriority w:val="9"/>
    <w:rsid w:val="00066D43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32">
    <w:name w:val="Заголовок 3 Знак"/>
    <w:aliases w:val="H3 Знак,H31 Знак,H32 Знак,H311 Знак,H33 Знак,H34 Знак,H35 Знак,H321 Знак,H312 Знак,H3111 Знак,H313 Знак,H322 Знак,H3112 Знак,H36 Знак,H37 Знак,H38 Знак,H39 Знак,H310 Знак,H314 Знак,H315 Знак,H316 Знак,H317 Знак,H318 Знак,H319 Знак"/>
    <w:basedOn w:val="a2"/>
    <w:link w:val="31"/>
    <w:uiPriority w:val="99"/>
    <w:rsid w:val="00066D43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41">
    <w:name w:val="Заголовок 4 Знак"/>
    <w:aliases w:val="27 см Знак,Первая строка:  1 Знак,По центру Знак,Подраздел + 10 пт Знак,H4 Знак,Заголовок 4 (Приложение) Знак,h:4 Знак,h4 Знак,ITT t4 Знак,PA Micro Section Знак,TE Heading 4 Знак,4 Знак,heading 4 + Indent: Left 0.5 in Знак,a. Знак"/>
    <w:basedOn w:val="a2"/>
    <w:link w:val="40"/>
    <w:uiPriority w:val="99"/>
    <w:rsid w:val="00066D43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customStyle="1" w:styleId="50">
    <w:name w:val="Заголовок 5 Знак"/>
    <w:basedOn w:val="a2"/>
    <w:link w:val="5"/>
    <w:uiPriority w:val="99"/>
    <w:rsid w:val="00066D43"/>
    <w:rPr>
      <w:rFonts w:ascii="Times New Roman" w:eastAsia="Times New Roman" w:hAnsi="Times New Roman" w:cs="Times New Roman"/>
      <w:bCs/>
      <w:iCs/>
      <w:color w:val="000000"/>
      <w:sz w:val="24"/>
      <w:szCs w:val="24"/>
      <w:lang w:eastAsia="ru-RU"/>
    </w:rPr>
  </w:style>
  <w:style w:type="character" w:styleId="af0">
    <w:name w:val="annotation reference"/>
    <w:basedOn w:val="a2"/>
    <w:semiHidden/>
    <w:rsid w:val="00066D43"/>
    <w:rPr>
      <w:sz w:val="16"/>
      <w:szCs w:val="16"/>
    </w:rPr>
  </w:style>
  <w:style w:type="paragraph" w:styleId="af1">
    <w:name w:val="annotation text"/>
    <w:basedOn w:val="a1"/>
    <w:link w:val="af2"/>
    <w:uiPriority w:val="99"/>
    <w:semiHidden/>
    <w:rsid w:val="00066D43"/>
  </w:style>
  <w:style w:type="character" w:customStyle="1" w:styleId="af2">
    <w:name w:val="Текст примечания Знак"/>
    <w:basedOn w:val="a2"/>
    <w:link w:val="af1"/>
    <w:uiPriority w:val="99"/>
    <w:semiHidden/>
    <w:rsid w:val="00066D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aliases w:val="FooterText,маркированный,corp de texte,А,List Paragraph,Bullet List,numbered,Маркер,it_List1,GOST_TableList,Bullet 1,Use Case List Paragraph,Содержание. 2 уровень,Список с булитами,LSTBUL,Список нумерованный цифры,Нумерованый список,lp1,4.2"/>
    <w:basedOn w:val="a1"/>
    <w:link w:val="af4"/>
    <w:uiPriority w:val="34"/>
    <w:qFormat/>
    <w:rsid w:val="00066D43"/>
    <w:pPr>
      <w:ind w:left="708"/>
    </w:pPr>
  </w:style>
  <w:style w:type="character" w:customStyle="1" w:styleId="af4">
    <w:name w:val="Абзац списка Знак"/>
    <w:aliases w:val="FooterText Знак,маркированный Знак,corp de texte Знак,А Знак,List Paragraph Знак,Bullet List Знак,numbered Знак,Маркер Знак,it_List1 Знак,GOST_TableList Знак,Bullet 1 Знак,Use Case List Paragraph Знак,Содержание. 2 уровень Знак"/>
    <w:basedOn w:val="a2"/>
    <w:link w:val="af3"/>
    <w:uiPriority w:val="34"/>
    <w:qFormat/>
    <w:rsid w:val="00066D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Стиль3"/>
    <w:basedOn w:val="af3"/>
    <w:link w:val="34"/>
    <w:qFormat/>
    <w:rsid w:val="00066D43"/>
    <w:pPr>
      <w:numPr>
        <w:numId w:val="2"/>
      </w:numPr>
    </w:pPr>
    <w:rPr>
      <w:sz w:val="28"/>
    </w:rPr>
  </w:style>
  <w:style w:type="character" w:customStyle="1" w:styleId="34">
    <w:name w:val="Стиль3 Знак"/>
    <w:basedOn w:val="af4"/>
    <w:link w:val="30"/>
    <w:rsid w:val="00066D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3">
    <w:name w:val="Стиль4"/>
    <w:basedOn w:val="a1"/>
    <w:link w:val="44"/>
    <w:qFormat/>
    <w:rsid w:val="00066D43"/>
    <w:rPr>
      <w:sz w:val="28"/>
    </w:rPr>
  </w:style>
  <w:style w:type="character" w:customStyle="1" w:styleId="44">
    <w:name w:val="Стиль4 Знак"/>
    <w:basedOn w:val="a2"/>
    <w:link w:val="43"/>
    <w:rsid w:val="00066D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alloon Text"/>
    <w:basedOn w:val="a1"/>
    <w:link w:val="af6"/>
    <w:uiPriority w:val="99"/>
    <w:semiHidden/>
    <w:unhideWhenUsed/>
    <w:rsid w:val="00066D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2"/>
    <w:link w:val="af5"/>
    <w:uiPriority w:val="99"/>
    <w:semiHidden/>
    <w:rsid w:val="00066D43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annotation subject"/>
    <w:basedOn w:val="af1"/>
    <w:next w:val="af1"/>
    <w:link w:val="af8"/>
    <w:uiPriority w:val="99"/>
    <w:semiHidden/>
    <w:unhideWhenUsed/>
    <w:rsid w:val="00066D43"/>
    <w:pPr>
      <w:spacing w:line="240" w:lineRule="auto"/>
    </w:pPr>
    <w:rPr>
      <w:b/>
      <w:bCs/>
      <w:sz w:val="20"/>
    </w:rPr>
  </w:style>
  <w:style w:type="character" w:customStyle="1" w:styleId="af8">
    <w:name w:val="Тема примечания Знак"/>
    <w:basedOn w:val="af2"/>
    <w:link w:val="af7"/>
    <w:uiPriority w:val="99"/>
    <w:semiHidden/>
    <w:rsid w:val="00066D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header"/>
    <w:basedOn w:val="a1"/>
    <w:link w:val="afa"/>
    <w:uiPriority w:val="99"/>
    <w:unhideWhenUsed/>
    <w:rsid w:val="00066D43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2"/>
    <w:link w:val="af9"/>
    <w:uiPriority w:val="99"/>
    <w:rsid w:val="00066D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footer"/>
    <w:basedOn w:val="a1"/>
    <w:link w:val="afc"/>
    <w:uiPriority w:val="99"/>
    <w:unhideWhenUsed/>
    <w:rsid w:val="00066D43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Нижний колонтитул Знак"/>
    <w:basedOn w:val="a2"/>
    <w:link w:val="afb"/>
    <w:uiPriority w:val="99"/>
    <w:rsid w:val="00066D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Normal (Web)"/>
    <w:basedOn w:val="a1"/>
    <w:uiPriority w:val="99"/>
    <w:unhideWhenUsed/>
    <w:rsid w:val="00066D43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styleId="afe">
    <w:name w:val="caption"/>
    <w:basedOn w:val="a1"/>
    <w:next w:val="a1"/>
    <w:uiPriority w:val="35"/>
    <w:unhideWhenUsed/>
    <w:rsid w:val="00066D43"/>
    <w:pPr>
      <w:keepNext/>
      <w:spacing w:line="240" w:lineRule="auto"/>
      <w:ind w:firstLine="0"/>
      <w:jc w:val="right"/>
    </w:pPr>
    <w:rPr>
      <w:bCs/>
      <w:szCs w:val="24"/>
    </w:rPr>
  </w:style>
  <w:style w:type="character" w:styleId="aff">
    <w:name w:val="Hyperlink"/>
    <w:basedOn w:val="a2"/>
    <w:uiPriority w:val="99"/>
    <w:unhideWhenUsed/>
    <w:rsid w:val="00066D43"/>
    <w:rPr>
      <w:color w:val="0563C1" w:themeColor="hyperlink"/>
      <w:u w:val="single"/>
    </w:rPr>
  </w:style>
  <w:style w:type="paragraph" w:customStyle="1" w:styleId="msonormal0">
    <w:name w:val="msonormal"/>
    <w:basedOn w:val="a1"/>
    <w:uiPriority w:val="99"/>
    <w:rsid w:val="00066D43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styleId="aff0">
    <w:name w:val="Table Grid"/>
    <w:basedOn w:val="a3"/>
    <w:uiPriority w:val="39"/>
    <w:rsid w:val="00066D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">
    <w:name w:val="ТЗ0 Марк б/н1"/>
    <w:basedOn w:val="a1"/>
    <w:link w:val="010"/>
    <w:rsid w:val="00A65F0F"/>
    <w:pPr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40" w:line="240" w:lineRule="auto"/>
    </w:pPr>
    <w:rPr>
      <w:rFonts w:ascii="Arial" w:hAnsi="Arial" w:cs="Arial"/>
      <w:w w:val="101"/>
      <w:szCs w:val="24"/>
    </w:rPr>
  </w:style>
  <w:style w:type="paragraph" w:customStyle="1" w:styleId="02">
    <w:name w:val="ТЗ0 основной"/>
    <w:basedOn w:val="a1"/>
    <w:link w:val="03"/>
    <w:uiPriority w:val="99"/>
    <w:qFormat/>
    <w:rsid w:val="00A65F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 w:line="240" w:lineRule="auto"/>
      <w:ind w:firstLine="0"/>
    </w:pPr>
    <w:rPr>
      <w:rFonts w:ascii="Verdana" w:hAnsi="Verdana" w:cs="Verdana"/>
      <w:spacing w:val="-1"/>
      <w:szCs w:val="24"/>
    </w:rPr>
  </w:style>
  <w:style w:type="numbering" w:customStyle="1" w:styleId="11">
    <w:name w:val="Стиль1"/>
    <w:uiPriority w:val="99"/>
    <w:rsid w:val="00603991"/>
    <w:pPr>
      <w:numPr>
        <w:numId w:val="8"/>
      </w:numPr>
    </w:pPr>
  </w:style>
  <w:style w:type="paragraph" w:customStyle="1" w:styleId="Standard">
    <w:name w:val="Standard"/>
    <w:rsid w:val="00860F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a4"/>
    <w:rsid w:val="00860F0E"/>
    <w:pPr>
      <w:numPr>
        <w:numId w:val="9"/>
      </w:numPr>
    </w:pPr>
  </w:style>
  <w:style w:type="paragraph" w:customStyle="1" w:styleId="Default">
    <w:name w:val="Default"/>
    <w:rsid w:val="00787B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9">
    <w:name w:val="Style9"/>
    <w:basedOn w:val="a1"/>
    <w:uiPriority w:val="99"/>
    <w:rsid w:val="00787BC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95" w:lineRule="exact"/>
      <w:ind w:firstLine="540"/>
    </w:pPr>
    <w:rPr>
      <w:rFonts w:eastAsia="Calibri" w:cs="Calibri"/>
      <w:sz w:val="22"/>
      <w:szCs w:val="22"/>
    </w:rPr>
  </w:style>
  <w:style w:type="paragraph" w:customStyle="1" w:styleId="PlainText1">
    <w:name w:val="Plain Text1"/>
    <w:basedOn w:val="a1"/>
    <w:rsid w:val="00787BC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line="240" w:lineRule="auto"/>
      <w:ind w:firstLine="720"/>
    </w:pPr>
    <w:rPr>
      <w:rFonts w:ascii="Courier New" w:eastAsia="Calibri" w:hAnsi="Courier New" w:cs="Calibri"/>
      <w:caps/>
      <w:sz w:val="28"/>
    </w:rPr>
  </w:style>
  <w:style w:type="paragraph" w:customStyle="1" w:styleId="aff1">
    <w:name w:val="ГК"/>
    <w:rsid w:val="00787B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ascii="Times New Roman" w:eastAsia="Times New Roman" w:hAnsi="Times New Roman" w:cs="Arial"/>
      <w:sz w:val="26"/>
      <w:szCs w:val="24"/>
      <w:lang w:eastAsia="ru-RU"/>
    </w:rPr>
  </w:style>
  <w:style w:type="character" w:customStyle="1" w:styleId="FontStyle26">
    <w:name w:val="Font Style26"/>
    <w:uiPriority w:val="99"/>
    <w:rsid w:val="00787BC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7">
    <w:name w:val="Font Style27"/>
    <w:uiPriority w:val="99"/>
    <w:rsid w:val="00787BC2"/>
    <w:rPr>
      <w:rFonts w:ascii="Times New Roman" w:hAnsi="Times New Roman" w:cs="Times New Roman" w:hint="default"/>
      <w:sz w:val="24"/>
      <w:szCs w:val="24"/>
    </w:rPr>
  </w:style>
  <w:style w:type="paragraph" w:customStyle="1" w:styleId="T1">
    <w:name w:val="T1"/>
    <w:basedOn w:val="a1"/>
    <w:link w:val="T10"/>
    <w:qFormat/>
    <w:rsid w:val="006411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  <w:rPr>
      <w:rFonts w:eastAsia="Calibri" w:cs="Calibri"/>
      <w:color w:val="000000"/>
      <w:sz w:val="26"/>
      <w:szCs w:val="26"/>
      <w:lang w:eastAsia="en-US"/>
    </w:rPr>
  </w:style>
  <w:style w:type="character" w:customStyle="1" w:styleId="T10">
    <w:name w:val="T1 Знак"/>
    <w:link w:val="T1"/>
    <w:locked/>
    <w:rsid w:val="006411B0"/>
    <w:rPr>
      <w:rFonts w:ascii="Times New Roman" w:hAnsi="Times New Roman"/>
      <w:color w:val="000000"/>
      <w:sz w:val="26"/>
      <w:szCs w:val="26"/>
    </w:rPr>
  </w:style>
  <w:style w:type="paragraph" w:styleId="aff2">
    <w:name w:val="Body Text Indent"/>
    <w:basedOn w:val="a1"/>
    <w:link w:val="aff3"/>
    <w:uiPriority w:val="99"/>
    <w:semiHidden/>
    <w:unhideWhenUsed/>
    <w:rsid w:val="00BC10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f3">
    <w:name w:val="Основной текст с отступом Знак"/>
    <w:basedOn w:val="a2"/>
    <w:link w:val="aff2"/>
    <w:uiPriority w:val="99"/>
    <w:semiHidden/>
    <w:rsid w:val="00BC10E0"/>
  </w:style>
  <w:style w:type="paragraph" w:customStyle="1" w:styleId="a0">
    <w:name w:val="ГС_Список_МаркОтст"/>
    <w:link w:val="aff4"/>
    <w:qFormat/>
    <w:rsid w:val="00BC10E0"/>
    <w:pPr>
      <w:numPr>
        <w:numId w:val="2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6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3">
    <w:name w:val="ТЗ0 основной Знак"/>
    <w:link w:val="02"/>
    <w:locked/>
    <w:rsid w:val="00BC10E0"/>
    <w:rPr>
      <w:rFonts w:ascii="Verdana" w:eastAsia="Times New Roman" w:hAnsi="Verdana" w:cs="Verdana"/>
      <w:spacing w:val="-1"/>
      <w:sz w:val="24"/>
      <w:szCs w:val="24"/>
      <w:lang w:eastAsia="ru-RU"/>
    </w:rPr>
  </w:style>
  <w:style w:type="paragraph" w:customStyle="1" w:styleId="0">
    <w:name w:val="ТЗ0 Марк тире"/>
    <w:basedOn w:val="02"/>
    <w:qFormat/>
    <w:rsid w:val="00BC10E0"/>
    <w:pPr>
      <w:numPr>
        <w:numId w:val="25"/>
      </w:numPr>
      <w:tabs>
        <w:tab w:val="num" w:pos="360"/>
        <w:tab w:val="left" w:pos="1134"/>
      </w:tabs>
      <w:spacing w:after="60" w:line="360" w:lineRule="auto"/>
      <w:ind w:firstLine="709"/>
    </w:pPr>
    <w:rPr>
      <w:rFonts w:ascii="Calibri" w:hAnsi="Calibri" w:cs="Times New Roman"/>
      <w:bCs/>
      <w:sz w:val="22"/>
      <w:lang w:val="en-US"/>
    </w:rPr>
  </w:style>
  <w:style w:type="paragraph" w:customStyle="1" w:styleId="00">
    <w:name w:val="ТЗ0 Марк тире (сдвиг)"/>
    <w:basedOn w:val="a1"/>
    <w:next w:val="0"/>
    <w:autoRedefine/>
    <w:rsid w:val="00BC10E0"/>
    <w:pPr>
      <w:numPr>
        <w:ilvl w:val="1"/>
        <w:numId w:val="2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420" w:hanging="420"/>
      <w:jc w:val="left"/>
    </w:pPr>
    <w:rPr>
      <w:rFonts w:ascii="Calibri" w:eastAsia="Calibri" w:hAnsi="Calibri"/>
      <w:sz w:val="22"/>
      <w:szCs w:val="22"/>
      <w:lang w:eastAsia="en-US"/>
    </w:rPr>
  </w:style>
  <w:style w:type="numbering" w:customStyle="1" w:styleId="a">
    <w:name w:val="!Многоуровневый список. Основной"/>
    <w:basedOn w:val="a4"/>
    <w:uiPriority w:val="99"/>
    <w:rsid w:val="00BC10E0"/>
    <w:pPr>
      <w:numPr>
        <w:numId w:val="26"/>
      </w:numPr>
    </w:pPr>
  </w:style>
  <w:style w:type="paragraph" w:customStyle="1" w:styleId="1">
    <w:name w:val="!Уровень 1 Заголовок"/>
    <w:basedOn w:val="a1"/>
    <w:next w:val="a1"/>
    <w:qFormat/>
    <w:rsid w:val="00BC10E0"/>
    <w:pPr>
      <w:keepNext/>
      <w:pageBreakBefore/>
      <w:numPr>
        <w:numId w:val="2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40" w:line="240" w:lineRule="auto"/>
      <w:ind w:left="1287" w:hanging="360"/>
      <w:contextualSpacing/>
      <w:jc w:val="left"/>
      <w:outlineLvl w:val="0"/>
    </w:pPr>
    <w:rPr>
      <w:rFonts w:ascii="Calibri" w:eastAsia="Calibri" w:hAnsi="Calibri"/>
      <w:b/>
      <w:sz w:val="32"/>
      <w:lang w:eastAsia="en-US"/>
    </w:rPr>
  </w:style>
  <w:style w:type="paragraph" w:customStyle="1" w:styleId="2">
    <w:name w:val="!Уровень 2 Заголовок"/>
    <w:basedOn w:val="a1"/>
    <w:next w:val="a1"/>
    <w:qFormat/>
    <w:rsid w:val="00BC10E0"/>
    <w:pPr>
      <w:keepNext/>
      <w:numPr>
        <w:ilvl w:val="1"/>
        <w:numId w:val="2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/>
      <w:ind w:left="2007" w:hanging="360"/>
      <w:contextualSpacing/>
      <w:outlineLvl w:val="1"/>
    </w:pPr>
    <w:rPr>
      <w:rFonts w:ascii="Calibri" w:eastAsia="Calibri" w:hAnsi="Calibri"/>
      <w:b/>
      <w:sz w:val="26"/>
      <w:lang w:eastAsia="en-US"/>
    </w:rPr>
  </w:style>
  <w:style w:type="paragraph" w:customStyle="1" w:styleId="3">
    <w:name w:val="!Уровень 3 Заголовок"/>
    <w:basedOn w:val="a1"/>
    <w:next w:val="a1"/>
    <w:qFormat/>
    <w:rsid w:val="00BC10E0"/>
    <w:pPr>
      <w:keepNext/>
      <w:numPr>
        <w:ilvl w:val="2"/>
        <w:numId w:val="2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/>
      <w:contextualSpacing/>
      <w:outlineLvl w:val="2"/>
    </w:pPr>
    <w:rPr>
      <w:rFonts w:ascii="Calibri" w:eastAsia="Calibri" w:hAnsi="Calibri"/>
      <w:b/>
      <w:sz w:val="22"/>
      <w:lang w:eastAsia="en-US"/>
    </w:rPr>
  </w:style>
  <w:style w:type="paragraph" w:customStyle="1" w:styleId="4">
    <w:name w:val="!Уровень 4 Заголовок"/>
    <w:basedOn w:val="a1"/>
    <w:next w:val="a1"/>
    <w:qFormat/>
    <w:rsid w:val="00BC10E0"/>
    <w:pPr>
      <w:keepNext/>
      <w:numPr>
        <w:ilvl w:val="3"/>
        <w:numId w:val="2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/>
      <w:ind w:left="3447" w:hanging="360"/>
      <w:contextualSpacing/>
      <w:outlineLvl w:val="3"/>
    </w:pPr>
    <w:rPr>
      <w:rFonts w:ascii="Calibri" w:eastAsia="Calibri" w:hAnsi="Calibri"/>
      <w:b/>
      <w:sz w:val="22"/>
      <w:lang w:eastAsia="en-US"/>
    </w:rPr>
  </w:style>
  <w:style w:type="paragraph" w:customStyle="1" w:styleId="35">
    <w:name w:val="!Уровень 3 Пункт"/>
    <w:basedOn w:val="3"/>
    <w:qFormat/>
    <w:rsid w:val="00BC10E0"/>
    <w:pPr>
      <w:keepNext w:val="0"/>
      <w:outlineLvl w:val="9"/>
    </w:pPr>
    <w:rPr>
      <w:b w:val="0"/>
    </w:rPr>
  </w:style>
  <w:style w:type="character" w:customStyle="1" w:styleId="aff4">
    <w:name w:val="ГС_Список_МаркОтст Знак"/>
    <w:link w:val="a0"/>
    <w:qFormat/>
    <w:locked/>
    <w:rsid w:val="00BC1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B074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6">
    <w:name w:val="Strong"/>
    <w:basedOn w:val="a2"/>
    <w:uiPriority w:val="22"/>
    <w:qFormat/>
    <w:rsid w:val="00B07434"/>
    <w:rPr>
      <w:b/>
      <w:bCs/>
    </w:rPr>
  </w:style>
  <w:style w:type="character" w:customStyle="1" w:styleId="15">
    <w:name w:val="Неразрешенное упоминание1"/>
    <w:basedOn w:val="a2"/>
    <w:uiPriority w:val="99"/>
    <w:semiHidden/>
    <w:unhideWhenUsed/>
    <w:rsid w:val="00B07434"/>
    <w:rPr>
      <w:color w:val="605E5C"/>
      <w:shd w:val="clear" w:color="auto" w:fill="E1DFDD"/>
    </w:rPr>
  </w:style>
  <w:style w:type="paragraph" w:customStyle="1" w:styleId="aff7">
    <w:name w:val="Первый уровень списка"/>
    <w:basedOn w:val="a1"/>
    <w:rsid w:val="00C97E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 w:after="60"/>
      <w:ind w:left="1070" w:hanging="360"/>
    </w:pPr>
    <w:rPr>
      <w:rFonts w:asciiTheme="minorHAnsi" w:hAnsiTheme="minorHAnsi"/>
      <w:color w:val="000000"/>
      <w:spacing w:val="-1"/>
    </w:rPr>
  </w:style>
  <w:style w:type="character" w:customStyle="1" w:styleId="apple-style-span">
    <w:name w:val="apple-style-span"/>
    <w:rsid w:val="00EF4517"/>
    <w:rPr>
      <w:rFonts w:cs="Times New Roman"/>
    </w:rPr>
  </w:style>
  <w:style w:type="paragraph" w:customStyle="1" w:styleId="NumberedLevel1">
    <w:name w:val="Numbered Level 1"/>
    <w:basedOn w:val="aff8"/>
    <w:rsid w:val="00EF4517"/>
    <w:pPr>
      <w:numPr>
        <w:numId w:val="2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360"/>
      </w:tabs>
      <w:spacing w:before="120" w:after="0" w:line="240" w:lineRule="auto"/>
      <w:ind w:left="0" w:firstLine="0"/>
    </w:pPr>
    <w:rPr>
      <w:color w:val="000000"/>
      <w:kern w:val="24"/>
      <w:szCs w:val="24"/>
    </w:rPr>
  </w:style>
  <w:style w:type="character" w:customStyle="1" w:styleId="010">
    <w:name w:val="ТЗ0 Марк б/н1 Знак"/>
    <w:link w:val="01"/>
    <w:locked/>
    <w:rsid w:val="00EF4517"/>
    <w:rPr>
      <w:rFonts w:ascii="Arial" w:eastAsia="Times New Roman" w:hAnsi="Arial" w:cs="Arial"/>
      <w:w w:val="101"/>
      <w:sz w:val="24"/>
      <w:szCs w:val="24"/>
      <w:lang w:eastAsia="ru-RU"/>
    </w:rPr>
  </w:style>
  <w:style w:type="paragraph" w:styleId="aff8">
    <w:name w:val="Body Text"/>
    <w:basedOn w:val="a1"/>
    <w:link w:val="aff9"/>
    <w:uiPriority w:val="99"/>
    <w:semiHidden/>
    <w:unhideWhenUsed/>
    <w:rsid w:val="00EF4517"/>
    <w:pPr>
      <w:spacing w:after="120"/>
    </w:pPr>
  </w:style>
  <w:style w:type="character" w:customStyle="1" w:styleId="aff9">
    <w:name w:val="Основной текст Знак"/>
    <w:basedOn w:val="a2"/>
    <w:link w:val="aff8"/>
    <w:uiPriority w:val="99"/>
    <w:semiHidden/>
    <w:rsid w:val="00EF45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1">
    <w:name w:val="fontstyle21"/>
    <w:basedOn w:val="a2"/>
    <w:rsid w:val="009760CE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04">
    <w:name w:val="ТЗ0 Марк с/н"/>
    <w:basedOn w:val="a1"/>
    <w:autoRedefine/>
    <w:rsid w:val="00EB70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360" w:firstLine="0"/>
      <w:jc w:val="center"/>
    </w:pPr>
    <w:rPr>
      <w:spacing w:val="2"/>
      <w:szCs w:val="24"/>
    </w:rPr>
  </w:style>
  <w:style w:type="numbering" w:customStyle="1" w:styleId="10">
    <w:name w:val="Текущий список1"/>
    <w:uiPriority w:val="99"/>
    <w:rsid w:val="00FB7676"/>
    <w:pPr>
      <w:numPr>
        <w:numId w:val="42"/>
      </w:numPr>
    </w:pPr>
  </w:style>
  <w:style w:type="paragraph" w:customStyle="1" w:styleId="affa">
    <w:name w:val="Знак Знак Знак Знак Знак Знак Знак"/>
    <w:basedOn w:val="a1"/>
    <w:uiPriority w:val="99"/>
    <w:rsid w:val="006B5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76</Pages>
  <Words>20473</Words>
  <Characters>116697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Петров</dc:creator>
  <cp:lastModifiedBy>ПАВЕЛ</cp:lastModifiedBy>
  <cp:revision>643</cp:revision>
  <cp:lastPrinted>2024-02-08T06:49:00Z</cp:lastPrinted>
  <dcterms:created xsi:type="dcterms:W3CDTF">2023-10-25T12:31:00Z</dcterms:created>
  <dcterms:modified xsi:type="dcterms:W3CDTF">2024-02-13T15:11:00Z</dcterms:modified>
</cp:coreProperties>
</file>