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87" w:rsidRPr="00076743" w:rsidRDefault="00C16687" w:rsidP="00780118">
      <w:pPr>
        <w:pStyle w:val="Standard"/>
        <w:widowControl w:val="0"/>
        <w:ind w:firstLine="709"/>
        <w:jc w:val="center"/>
        <w:rPr>
          <w:b/>
          <w:bCs/>
          <w:sz w:val="28"/>
          <w:szCs w:val="28"/>
        </w:rPr>
      </w:pPr>
      <w:r w:rsidRPr="00C4323A">
        <w:rPr>
          <w:b/>
          <w:bCs/>
          <w:sz w:val="28"/>
          <w:szCs w:val="28"/>
        </w:rPr>
        <w:t xml:space="preserve">ДОГОВОР </w:t>
      </w:r>
      <w:r w:rsidR="005E430A">
        <w:rPr>
          <w:b/>
          <w:bCs/>
          <w:sz w:val="28"/>
          <w:szCs w:val="28"/>
        </w:rPr>
        <w:t>№</w:t>
      </w:r>
      <w:r w:rsidR="00007E06">
        <w:rPr>
          <w:b/>
          <w:bCs/>
          <w:sz w:val="28"/>
          <w:szCs w:val="28"/>
        </w:rPr>
        <w:t xml:space="preserve"> </w:t>
      </w:r>
      <w:r w:rsidR="003D0FA4">
        <w:rPr>
          <w:b/>
          <w:bCs/>
          <w:sz w:val="28"/>
          <w:szCs w:val="28"/>
        </w:rPr>
        <w:t>ДП-ЛОК-</w:t>
      </w:r>
      <w:r w:rsidR="00007E06">
        <w:rPr>
          <w:b/>
          <w:bCs/>
          <w:sz w:val="28"/>
          <w:szCs w:val="28"/>
        </w:rPr>
        <w:t>21</w:t>
      </w:r>
      <w:r w:rsidR="003D0FA4">
        <w:rPr>
          <w:b/>
          <w:bCs/>
          <w:sz w:val="28"/>
          <w:szCs w:val="28"/>
        </w:rPr>
        <w:t>/</w:t>
      </w:r>
      <w:r w:rsidR="005E430A">
        <w:rPr>
          <w:b/>
          <w:bCs/>
          <w:sz w:val="28"/>
          <w:szCs w:val="28"/>
        </w:rPr>
        <w:t>0</w:t>
      </w:r>
      <w:r w:rsidR="001E3238">
        <w:rPr>
          <w:b/>
          <w:bCs/>
          <w:sz w:val="28"/>
          <w:szCs w:val="28"/>
        </w:rPr>
        <w:t>2</w:t>
      </w:r>
      <w:r w:rsidR="005E430A">
        <w:rPr>
          <w:b/>
          <w:bCs/>
          <w:sz w:val="28"/>
          <w:szCs w:val="28"/>
        </w:rPr>
        <w:t>/</w:t>
      </w:r>
      <w:r w:rsidR="003D0FA4">
        <w:rPr>
          <w:b/>
          <w:bCs/>
          <w:sz w:val="28"/>
          <w:szCs w:val="28"/>
        </w:rPr>
        <w:t>202</w:t>
      </w:r>
      <w:r w:rsidR="005E430A">
        <w:rPr>
          <w:b/>
          <w:bCs/>
          <w:sz w:val="28"/>
          <w:szCs w:val="28"/>
        </w:rPr>
        <w:t>4</w:t>
      </w:r>
    </w:p>
    <w:p w:rsidR="00BB05E0" w:rsidRPr="009346C1" w:rsidRDefault="003B23FB" w:rsidP="00780118">
      <w:pPr>
        <w:pStyle w:val="Standard"/>
        <w:widowControl w:val="0"/>
        <w:ind w:firstLine="709"/>
        <w:jc w:val="center"/>
        <w:rPr>
          <w:b/>
          <w:bCs/>
        </w:rPr>
      </w:pPr>
      <w:r w:rsidRPr="009346C1">
        <w:rPr>
          <w:b/>
          <w:bCs/>
        </w:rPr>
        <w:t>поставк</w:t>
      </w:r>
      <w:r w:rsidR="0030349D">
        <w:rPr>
          <w:b/>
          <w:bCs/>
        </w:rPr>
        <w:t>и</w:t>
      </w:r>
      <w:r w:rsidRPr="009346C1">
        <w:rPr>
          <w:b/>
          <w:bCs/>
        </w:rPr>
        <w:t xml:space="preserve"> товара</w:t>
      </w:r>
    </w:p>
    <w:p w:rsidR="00E038D4" w:rsidRPr="009346C1" w:rsidRDefault="00E038D4" w:rsidP="00780118">
      <w:pPr>
        <w:pStyle w:val="Standard"/>
        <w:widowControl w:val="0"/>
        <w:ind w:firstLine="709"/>
        <w:jc w:val="center"/>
      </w:pPr>
    </w:p>
    <w:p w:rsidR="0003591E" w:rsidRPr="009346C1" w:rsidRDefault="004E5A4D" w:rsidP="00780118">
      <w:pPr>
        <w:pStyle w:val="af0"/>
        <w:widowControl w:val="0"/>
        <w:shd w:val="clear" w:color="auto" w:fill="FFFFFF"/>
        <w:tabs>
          <w:tab w:val="left" w:pos="8448"/>
        </w:tabs>
        <w:jc w:val="both"/>
      </w:pPr>
      <w:r w:rsidRPr="009346C1">
        <w:rPr>
          <w:color w:val="000000"/>
        </w:rPr>
        <w:t>г. Н</w:t>
      </w:r>
      <w:r w:rsidR="00E549EB" w:rsidRPr="009346C1">
        <w:rPr>
          <w:color w:val="000000"/>
        </w:rPr>
        <w:t>ижний</w:t>
      </w:r>
      <w:r w:rsidRPr="009346C1">
        <w:rPr>
          <w:color w:val="000000"/>
        </w:rPr>
        <w:t xml:space="preserve"> </w:t>
      </w:r>
      <w:r w:rsidRPr="001E3238">
        <w:rPr>
          <w:color w:val="000000"/>
        </w:rPr>
        <w:t xml:space="preserve">Новгород                                           </w:t>
      </w:r>
      <w:r w:rsidR="00AF63C9" w:rsidRPr="001E3238">
        <w:rPr>
          <w:color w:val="000000"/>
        </w:rPr>
        <w:t xml:space="preserve">             </w:t>
      </w:r>
      <w:r w:rsidR="0003591E" w:rsidRPr="001E3238">
        <w:rPr>
          <w:color w:val="000000"/>
        </w:rPr>
        <w:t xml:space="preserve">   </w:t>
      </w:r>
      <w:r w:rsidR="005A072D" w:rsidRPr="001E3238">
        <w:rPr>
          <w:color w:val="000000"/>
        </w:rPr>
        <w:t xml:space="preserve">    </w:t>
      </w:r>
      <w:r w:rsidR="00EE56E6" w:rsidRPr="001E3238">
        <w:rPr>
          <w:color w:val="000000"/>
        </w:rPr>
        <w:t xml:space="preserve"> </w:t>
      </w:r>
      <w:r w:rsidR="005A072D" w:rsidRPr="001E3238">
        <w:rPr>
          <w:color w:val="000000"/>
        </w:rPr>
        <w:t xml:space="preserve"> </w:t>
      </w:r>
      <w:r w:rsidR="00E038D4" w:rsidRPr="001E3238">
        <w:rPr>
          <w:color w:val="000000"/>
        </w:rPr>
        <w:t xml:space="preserve"> </w:t>
      </w:r>
      <w:r w:rsidR="004D33C1" w:rsidRPr="001E3238">
        <w:rPr>
          <w:color w:val="000000"/>
        </w:rPr>
        <w:t xml:space="preserve">  </w:t>
      </w:r>
      <w:r w:rsidR="00E038D4" w:rsidRPr="001E3238">
        <w:rPr>
          <w:color w:val="000000"/>
        </w:rPr>
        <w:t xml:space="preserve">  </w:t>
      </w:r>
      <w:r w:rsidR="005A072D" w:rsidRPr="001E3238">
        <w:rPr>
          <w:color w:val="000000"/>
        </w:rPr>
        <w:t xml:space="preserve">  </w:t>
      </w:r>
      <w:r w:rsidR="001E0E2A" w:rsidRPr="001E3238">
        <w:rPr>
          <w:color w:val="000000"/>
        </w:rPr>
        <w:t xml:space="preserve">  </w:t>
      </w:r>
      <w:proofErr w:type="gramStart"/>
      <w:r w:rsidR="001E0E2A" w:rsidRPr="001E3238">
        <w:rPr>
          <w:color w:val="000000"/>
        </w:rPr>
        <w:t xml:space="preserve"> </w:t>
      </w:r>
      <w:r w:rsidR="005A072D" w:rsidRPr="001E3238">
        <w:rPr>
          <w:color w:val="000000"/>
        </w:rPr>
        <w:t xml:space="preserve">  </w:t>
      </w:r>
      <w:r w:rsidR="00E038D4" w:rsidRPr="001E3238">
        <w:rPr>
          <w:color w:val="000000"/>
        </w:rPr>
        <w:t>«</w:t>
      </w:r>
      <w:proofErr w:type="gramEnd"/>
      <w:r w:rsidR="00007E06">
        <w:rPr>
          <w:color w:val="000000"/>
        </w:rPr>
        <w:t>_____</w:t>
      </w:r>
      <w:r w:rsidR="00AF63C9" w:rsidRPr="001E3238">
        <w:rPr>
          <w:color w:val="000000"/>
        </w:rPr>
        <w:t xml:space="preserve">» </w:t>
      </w:r>
      <w:r w:rsidR="00007E06">
        <w:rPr>
          <w:color w:val="000000"/>
        </w:rPr>
        <w:t>________________</w:t>
      </w:r>
      <w:r w:rsidR="00076743">
        <w:rPr>
          <w:color w:val="000000"/>
        </w:rPr>
        <w:t xml:space="preserve"> </w:t>
      </w:r>
      <w:r w:rsidRPr="009346C1">
        <w:rPr>
          <w:color w:val="000000"/>
        </w:rPr>
        <w:t>20</w:t>
      </w:r>
      <w:r w:rsidR="003D15DD" w:rsidRPr="009346C1">
        <w:rPr>
          <w:color w:val="000000"/>
        </w:rPr>
        <w:t>2</w:t>
      </w:r>
      <w:r w:rsidR="005E430A">
        <w:rPr>
          <w:color w:val="000000"/>
        </w:rPr>
        <w:t>4</w:t>
      </w:r>
      <w:r w:rsidRPr="009346C1">
        <w:rPr>
          <w:color w:val="000000"/>
        </w:rPr>
        <w:t xml:space="preserve"> г</w:t>
      </w:r>
      <w:r w:rsidR="004F006C">
        <w:rPr>
          <w:color w:val="000000"/>
        </w:rPr>
        <w:t>ода</w:t>
      </w:r>
    </w:p>
    <w:p w:rsidR="00E038D4" w:rsidRPr="009346C1" w:rsidRDefault="00E038D4" w:rsidP="00780118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:rsidR="00071FCE" w:rsidRPr="009346C1" w:rsidRDefault="006B44EF" w:rsidP="00780118">
      <w:pPr>
        <w:shd w:val="clear" w:color="auto" w:fill="FFFFFF"/>
        <w:ind w:firstLine="709"/>
        <w:jc w:val="both"/>
        <w:rPr>
          <w:sz w:val="24"/>
          <w:szCs w:val="24"/>
        </w:rPr>
      </w:pPr>
      <w:r w:rsidRPr="009346C1">
        <w:rPr>
          <w:b/>
          <w:bCs/>
          <w:color w:val="000000"/>
          <w:sz w:val="24"/>
          <w:szCs w:val="24"/>
          <w:shd w:val="clear" w:color="auto" w:fill="FFFFFF"/>
        </w:rPr>
        <w:t xml:space="preserve">Государственное автономное учреждение Нижегородской </w:t>
      </w:r>
      <w:r w:rsidRPr="004F006C">
        <w:rPr>
          <w:b/>
          <w:bCs/>
          <w:color w:val="000000"/>
          <w:sz w:val="24"/>
          <w:szCs w:val="24"/>
          <w:shd w:val="clear" w:color="auto" w:fill="FFFFFF"/>
        </w:rPr>
        <w:t>области «Центр спортивной подготовки» (ГАУ НО «ЦСП»)</w:t>
      </w:r>
      <w:r w:rsidRPr="004F006C">
        <w:rPr>
          <w:color w:val="000000"/>
          <w:sz w:val="24"/>
          <w:szCs w:val="24"/>
          <w:shd w:val="clear" w:color="auto" w:fill="FFFFFF"/>
        </w:rPr>
        <w:t xml:space="preserve">, </w:t>
      </w:r>
      <w:r w:rsidR="00EE56E6" w:rsidRPr="00EE56E6">
        <w:rPr>
          <w:color w:val="000000"/>
          <w:sz w:val="24"/>
          <w:szCs w:val="24"/>
          <w:shd w:val="clear" w:color="auto" w:fill="FFFFFF"/>
        </w:rPr>
        <w:t xml:space="preserve">именуемое в дальнейшем «Покупатель», в лице </w:t>
      </w:r>
      <w:r w:rsidR="00226C0C" w:rsidRPr="009346C1">
        <w:rPr>
          <w:color w:val="000000"/>
          <w:sz w:val="24"/>
          <w:szCs w:val="24"/>
          <w:shd w:val="clear" w:color="auto" w:fill="FFFFFF"/>
        </w:rPr>
        <w:t xml:space="preserve">директора </w:t>
      </w:r>
      <w:proofErr w:type="spellStart"/>
      <w:r w:rsidR="005E430A">
        <w:rPr>
          <w:color w:val="000000"/>
          <w:sz w:val="24"/>
          <w:szCs w:val="24"/>
          <w:shd w:val="clear" w:color="auto" w:fill="FFFFFF"/>
        </w:rPr>
        <w:t>Горшуновой</w:t>
      </w:r>
      <w:proofErr w:type="spellEnd"/>
      <w:r w:rsidR="005E430A">
        <w:rPr>
          <w:color w:val="000000"/>
          <w:sz w:val="24"/>
          <w:szCs w:val="24"/>
          <w:shd w:val="clear" w:color="auto" w:fill="FFFFFF"/>
        </w:rPr>
        <w:t xml:space="preserve"> Алины Геннадьевны</w:t>
      </w:r>
      <w:r w:rsidR="00226C0C" w:rsidRPr="009346C1">
        <w:rPr>
          <w:color w:val="000000"/>
          <w:sz w:val="24"/>
          <w:szCs w:val="24"/>
          <w:shd w:val="clear" w:color="auto" w:fill="FFFFFF"/>
        </w:rPr>
        <w:t>, действующе</w:t>
      </w:r>
      <w:r w:rsidR="00226C0C">
        <w:rPr>
          <w:color w:val="000000"/>
          <w:sz w:val="24"/>
          <w:szCs w:val="24"/>
          <w:shd w:val="clear" w:color="auto" w:fill="FFFFFF"/>
        </w:rPr>
        <w:t>й</w:t>
      </w:r>
      <w:r w:rsidR="00226C0C" w:rsidRPr="009346C1">
        <w:rPr>
          <w:color w:val="000000"/>
          <w:sz w:val="24"/>
          <w:szCs w:val="24"/>
          <w:shd w:val="clear" w:color="auto" w:fill="FFFFFF"/>
        </w:rPr>
        <w:t xml:space="preserve"> на основании </w:t>
      </w:r>
      <w:r w:rsidR="00226C0C">
        <w:rPr>
          <w:color w:val="000000"/>
          <w:sz w:val="24"/>
          <w:szCs w:val="24"/>
          <w:shd w:val="clear" w:color="auto" w:fill="FFFFFF"/>
        </w:rPr>
        <w:t>Устава</w:t>
      </w:r>
      <w:r w:rsidR="00EE56E6" w:rsidRPr="00EE56E6">
        <w:rPr>
          <w:color w:val="000000"/>
          <w:sz w:val="24"/>
          <w:szCs w:val="24"/>
          <w:shd w:val="clear" w:color="auto" w:fill="FFFFFF"/>
        </w:rPr>
        <w:t>, с одной стороны, и</w:t>
      </w:r>
    </w:p>
    <w:p w:rsidR="003B23FB" w:rsidRDefault="00007E06" w:rsidP="00780118">
      <w:pPr>
        <w:shd w:val="clear" w:color="auto" w:fill="FFFFFF"/>
        <w:ind w:firstLine="709"/>
        <w:jc w:val="both"/>
        <w:rPr>
          <w:iCs/>
          <w:sz w:val="24"/>
          <w:szCs w:val="24"/>
        </w:rPr>
      </w:pPr>
      <w:r>
        <w:rPr>
          <w:b/>
          <w:sz w:val="24"/>
          <w:szCs w:val="24"/>
        </w:rPr>
        <w:t>_______________________________________________</w:t>
      </w:r>
      <w:r w:rsidR="0008743D" w:rsidRPr="004F006C">
        <w:rPr>
          <w:sz w:val="24"/>
          <w:szCs w:val="24"/>
        </w:rPr>
        <w:t>, именуем</w:t>
      </w:r>
      <w:r w:rsidR="00B325DE">
        <w:rPr>
          <w:sz w:val="24"/>
          <w:szCs w:val="24"/>
        </w:rPr>
        <w:t>ое</w:t>
      </w:r>
      <w:r w:rsidR="0008743D" w:rsidRPr="004F006C">
        <w:rPr>
          <w:sz w:val="24"/>
          <w:szCs w:val="24"/>
        </w:rPr>
        <w:t xml:space="preserve"> в дальнейшем «Поставщик», </w:t>
      </w:r>
      <w:r w:rsidR="00B325DE">
        <w:rPr>
          <w:sz w:val="24"/>
          <w:szCs w:val="24"/>
        </w:rPr>
        <w:t xml:space="preserve">в лице </w:t>
      </w:r>
      <w:r>
        <w:rPr>
          <w:sz w:val="24"/>
          <w:szCs w:val="24"/>
        </w:rPr>
        <w:t>__________________________________________</w:t>
      </w:r>
      <w:r w:rsidR="00B325DE">
        <w:rPr>
          <w:sz w:val="24"/>
          <w:szCs w:val="24"/>
        </w:rPr>
        <w:t>,</w:t>
      </w:r>
      <w:r w:rsidR="00576FBE">
        <w:rPr>
          <w:sz w:val="24"/>
          <w:szCs w:val="24"/>
        </w:rPr>
        <w:t xml:space="preserve"> действующе</w:t>
      </w:r>
      <w:r w:rsidR="005D212E">
        <w:rPr>
          <w:sz w:val="24"/>
          <w:szCs w:val="24"/>
        </w:rPr>
        <w:t xml:space="preserve">го (ей) </w:t>
      </w:r>
      <w:r w:rsidR="00576FBE">
        <w:rPr>
          <w:sz w:val="24"/>
          <w:szCs w:val="24"/>
        </w:rPr>
        <w:t xml:space="preserve">на сновании </w:t>
      </w:r>
      <w:r w:rsidR="005D212E">
        <w:rPr>
          <w:sz w:val="24"/>
          <w:szCs w:val="24"/>
        </w:rPr>
        <w:t>____________________</w:t>
      </w:r>
      <w:r w:rsidR="00576FBE">
        <w:rPr>
          <w:sz w:val="24"/>
          <w:szCs w:val="24"/>
        </w:rPr>
        <w:t>,</w:t>
      </w:r>
      <w:r w:rsidR="00B325DE">
        <w:rPr>
          <w:sz w:val="24"/>
          <w:szCs w:val="24"/>
        </w:rPr>
        <w:t xml:space="preserve"> с</w:t>
      </w:r>
      <w:r w:rsidR="00586899" w:rsidRPr="004F006C">
        <w:rPr>
          <w:sz w:val="24"/>
          <w:szCs w:val="24"/>
        </w:rPr>
        <w:t xml:space="preserve"> другой </w:t>
      </w:r>
      <w:r w:rsidR="00EB4320" w:rsidRPr="004F006C">
        <w:rPr>
          <w:sz w:val="24"/>
          <w:szCs w:val="24"/>
        </w:rPr>
        <w:t>с</w:t>
      </w:r>
      <w:r w:rsidR="00586899" w:rsidRPr="004F006C">
        <w:rPr>
          <w:sz w:val="24"/>
          <w:szCs w:val="24"/>
        </w:rPr>
        <w:t xml:space="preserve">тороны, </w:t>
      </w:r>
      <w:r w:rsidR="004D33C1" w:rsidRPr="004F006C">
        <w:rPr>
          <w:sz w:val="24"/>
          <w:szCs w:val="24"/>
        </w:rPr>
        <w:t>совместно</w:t>
      </w:r>
      <w:r w:rsidR="00586899" w:rsidRPr="004F006C">
        <w:rPr>
          <w:sz w:val="24"/>
          <w:szCs w:val="24"/>
        </w:rPr>
        <w:t xml:space="preserve"> именуемые </w:t>
      </w:r>
      <w:r w:rsidR="00EB4320" w:rsidRPr="004F006C">
        <w:rPr>
          <w:sz w:val="24"/>
          <w:szCs w:val="24"/>
        </w:rPr>
        <w:t>«</w:t>
      </w:r>
      <w:r w:rsidR="00586899" w:rsidRPr="004F006C">
        <w:rPr>
          <w:sz w:val="24"/>
          <w:szCs w:val="24"/>
        </w:rPr>
        <w:t>Стороны</w:t>
      </w:r>
      <w:r w:rsidR="00EB4320" w:rsidRPr="004F006C">
        <w:rPr>
          <w:sz w:val="24"/>
          <w:szCs w:val="24"/>
        </w:rPr>
        <w:t>»</w:t>
      </w:r>
      <w:r w:rsidR="00586899" w:rsidRPr="004F006C">
        <w:rPr>
          <w:sz w:val="24"/>
          <w:szCs w:val="24"/>
        </w:rPr>
        <w:t>,</w:t>
      </w:r>
      <w:r w:rsidR="00586899" w:rsidRPr="009346C1">
        <w:rPr>
          <w:sz w:val="24"/>
          <w:szCs w:val="24"/>
        </w:rPr>
        <w:t xml:space="preserve"> </w:t>
      </w:r>
      <w:r w:rsidR="004D33C1" w:rsidRPr="009346C1">
        <w:rPr>
          <w:iCs/>
          <w:sz w:val="24"/>
          <w:szCs w:val="24"/>
        </w:rPr>
        <w:t>заключили настоящий д</w:t>
      </w:r>
      <w:r w:rsidR="00586899" w:rsidRPr="009346C1">
        <w:rPr>
          <w:iCs/>
          <w:sz w:val="24"/>
          <w:szCs w:val="24"/>
        </w:rPr>
        <w:t xml:space="preserve">оговор на поставку </w:t>
      </w:r>
      <w:r w:rsidR="00586899" w:rsidRPr="009346C1">
        <w:rPr>
          <w:sz w:val="24"/>
          <w:szCs w:val="24"/>
        </w:rPr>
        <w:t xml:space="preserve">товара </w:t>
      </w:r>
      <w:r w:rsidR="00586899" w:rsidRPr="009346C1">
        <w:rPr>
          <w:iCs/>
          <w:sz w:val="24"/>
          <w:szCs w:val="24"/>
        </w:rPr>
        <w:t>о нижеследующем:</w:t>
      </w:r>
    </w:p>
    <w:p w:rsidR="00B9470F" w:rsidRPr="009346C1" w:rsidRDefault="00B9470F" w:rsidP="00780118">
      <w:pPr>
        <w:shd w:val="clear" w:color="auto" w:fill="FFFFFF"/>
        <w:ind w:firstLine="709"/>
        <w:jc w:val="both"/>
        <w:rPr>
          <w:iCs/>
          <w:sz w:val="24"/>
          <w:szCs w:val="24"/>
        </w:rPr>
      </w:pPr>
    </w:p>
    <w:p w:rsidR="00BB05E0" w:rsidRDefault="004E5A4D" w:rsidP="00780118">
      <w:pPr>
        <w:pStyle w:val="Standard"/>
        <w:widowControl w:val="0"/>
        <w:shd w:val="clear" w:color="auto" w:fill="FFFFFF"/>
        <w:tabs>
          <w:tab w:val="left" w:pos="3734"/>
        </w:tabs>
        <w:ind w:firstLine="709"/>
        <w:jc w:val="center"/>
        <w:rPr>
          <w:b/>
        </w:rPr>
      </w:pPr>
      <w:r w:rsidRPr="009346C1">
        <w:rPr>
          <w:b/>
          <w:spacing w:val="-1"/>
        </w:rPr>
        <w:t>1.</w:t>
      </w:r>
      <w:r w:rsidR="00BA363D">
        <w:rPr>
          <w:b/>
        </w:rPr>
        <w:t xml:space="preserve">Предмет договора </w:t>
      </w:r>
    </w:p>
    <w:p w:rsidR="00AF63C9" w:rsidRPr="00491D19" w:rsidRDefault="003B23FB" w:rsidP="00780118">
      <w:pPr>
        <w:pStyle w:val="Standard"/>
        <w:widowControl w:val="0"/>
        <w:shd w:val="clear" w:color="auto" w:fill="FFFFFF"/>
        <w:tabs>
          <w:tab w:val="left" w:pos="-142"/>
          <w:tab w:val="left" w:pos="567"/>
          <w:tab w:val="left" w:pos="993"/>
          <w:tab w:val="left" w:pos="7579"/>
        </w:tabs>
        <w:ind w:firstLine="709"/>
        <w:jc w:val="both"/>
      </w:pPr>
      <w:r w:rsidRPr="009346C1">
        <w:rPr>
          <w:spacing w:val="-2"/>
        </w:rPr>
        <w:t>1.1.</w:t>
      </w:r>
      <w:r w:rsidR="00AD761B">
        <w:rPr>
          <w:spacing w:val="-2"/>
        </w:rPr>
        <w:t xml:space="preserve"> </w:t>
      </w:r>
      <w:r w:rsidR="004E5A4D" w:rsidRPr="009346C1">
        <w:rPr>
          <w:spacing w:val="-2"/>
        </w:rPr>
        <w:t xml:space="preserve">Поставщик </w:t>
      </w:r>
      <w:r w:rsidR="004E5A4D" w:rsidRPr="009346C1">
        <w:rPr>
          <w:spacing w:val="-8"/>
        </w:rPr>
        <w:t xml:space="preserve">обязуется </w:t>
      </w:r>
      <w:r w:rsidR="00CC7B38" w:rsidRPr="009346C1">
        <w:rPr>
          <w:spacing w:val="-8"/>
        </w:rPr>
        <w:t xml:space="preserve">поставить </w:t>
      </w:r>
      <w:r w:rsidR="001A1E86">
        <w:rPr>
          <w:spacing w:val="-8"/>
        </w:rPr>
        <w:t xml:space="preserve">(продать и передать в собственность) </w:t>
      </w:r>
      <w:r w:rsidR="001A1E86">
        <w:rPr>
          <w:spacing w:val="-2"/>
        </w:rPr>
        <w:t>Покупателю</w:t>
      </w:r>
      <w:r w:rsidR="00AF63C9" w:rsidRPr="009346C1">
        <w:rPr>
          <w:spacing w:val="-2"/>
        </w:rPr>
        <w:t xml:space="preserve"> </w:t>
      </w:r>
      <w:r w:rsidR="00AD761B">
        <w:rPr>
          <w:spacing w:val="-2"/>
        </w:rPr>
        <w:t>т</w:t>
      </w:r>
      <w:r w:rsidR="004E5A4D" w:rsidRPr="009346C1">
        <w:rPr>
          <w:spacing w:val="-2"/>
        </w:rPr>
        <w:t>овар</w:t>
      </w:r>
      <w:r w:rsidR="004E5A4D" w:rsidRPr="009346C1">
        <w:t>,</w:t>
      </w:r>
      <w:r w:rsidRPr="009346C1">
        <w:t xml:space="preserve"> указанный</w:t>
      </w:r>
      <w:r w:rsidR="00CC7B38" w:rsidRPr="009346C1">
        <w:t xml:space="preserve"> в </w:t>
      </w:r>
      <w:r w:rsidR="00B325DE">
        <w:t>спецификации (Приложение №1)</w:t>
      </w:r>
      <w:r w:rsidR="00CC7B38" w:rsidRPr="009346C1">
        <w:t>,</w:t>
      </w:r>
      <w:r w:rsidR="004E5A4D" w:rsidRPr="009346C1">
        <w:t xml:space="preserve"> а </w:t>
      </w:r>
      <w:r w:rsidR="00994893">
        <w:t>Покупатель</w:t>
      </w:r>
      <w:r w:rsidR="004E5A4D" w:rsidRPr="009346C1">
        <w:t xml:space="preserve"> обязуется </w:t>
      </w:r>
      <w:r w:rsidR="00CC7B38" w:rsidRPr="009346C1">
        <w:t xml:space="preserve">принять и оплатить </w:t>
      </w:r>
      <w:r w:rsidR="00AD761B">
        <w:t>т</w:t>
      </w:r>
      <w:r w:rsidR="00CC7B38" w:rsidRPr="009346C1">
        <w:t>овар</w:t>
      </w:r>
      <w:r w:rsidR="00AD761B">
        <w:t xml:space="preserve"> в порядке и на условиях, </w:t>
      </w:r>
      <w:r w:rsidR="00AD761B" w:rsidRPr="00491D19">
        <w:t xml:space="preserve">указанных в настоящем договоре. </w:t>
      </w:r>
    </w:p>
    <w:p w:rsidR="0049570E" w:rsidRPr="00491D19" w:rsidRDefault="00AF63C9" w:rsidP="00780118">
      <w:pPr>
        <w:pStyle w:val="Standard"/>
        <w:widowControl w:val="0"/>
        <w:shd w:val="clear" w:color="auto" w:fill="FFFFFF"/>
        <w:tabs>
          <w:tab w:val="left" w:pos="-142"/>
          <w:tab w:val="left" w:pos="567"/>
          <w:tab w:val="left" w:pos="993"/>
          <w:tab w:val="left" w:pos="7579"/>
        </w:tabs>
        <w:ind w:firstLine="709"/>
        <w:jc w:val="both"/>
      </w:pPr>
      <w:r w:rsidRPr="00491D19">
        <w:t>1.2.</w:t>
      </w:r>
      <w:r w:rsidR="00AD761B" w:rsidRPr="00491D19">
        <w:t xml:space="preserve"> </w:t>
      </w:r>
      <w:r w:rsidR="004E5A4D" w:rsidRPr="00491D19">
        <w:t xml:space="preserve">Срок </w:t>
      </w:r>
      <w:r w:rsidR="00CC7B38" w:rsidRPr="00491D19">
        <w:t xml:space="preserve">поставки </w:t>
      </w:r>
      <w:r w:rsidR="00AD761B" w:rsidRPr="00491D19">
        <w:t>т</w:t>
      </w:r>
      <w:r w:rsidR="00CC7B38" w:rsidRPr="00491D19">
        <w:t xml:space="preserve">овара: </w:t>
      </w:r>
      <w:r w:rsidR="00675B87" w:rsidRPr="00491D19">
        <w:rPr>
          <w:b/>
        </w:rPr>
        <w:t xml:space="preserve">в </w:t>
      </w:r>
      <w:r w:rsidR="00586899" w:rsidRPr="00491D19">
        <w:rPr>
          <w:b/>
        </w:rPr>
        <w:t xml:space="preserve">течение </w:t>
      </w:r>
      <w:r w:rsidR="005E430A">
        <w:rPr>
          <w:b/>
        </w:rPr>
        <w:t>10</w:t>
      </w:r>
      <w:r w:rsidR="0008743D" w:rsidRPr="00491D19">
        <w:rPr>
          <w:b/>
        </w:rPr>
        <w:t xml:space="preserve"> </w:t>
      </w:r>
      <w:r w:rsidR="00586899" w:rsidRPr="00491D19">
        <w:rPr>
          <w:b/>
        </w:rPr>
        <w:t>(</w:t>
      </w:r>
      <w:r w:rsidR="005E430A">
        <w:rPr>
          <w:b/>
        </w:rPr>
        <w:t>Десяти</w:t>
      </w:r>
      <w:r w:rsidR="00586899" w:rsidRPr="00491D19">
        <w:rPr>
          <w:b/>
        </w:rPr>
        <w:t xml:space="preserve">) </w:t>
      </w:r>
      <w:r w:rsidR="00577C3E">
        <w:rPr>
          <w:b/>
        </w:rPr>
        <w:t>рабочих</w:t>
      </w:r>
      <w:r w:rsidR="0003591E" w:rsidRPr="00491D19">
        <w:rPr>
          <w:b/>
        </w:rPr>
        <w:t xml:space="preserve"> </w:t>
      </w:r>
      <w:r w:rsidR="004E5A4D" w:rsidRPr="00491D19">
        <w:rPr>
          <w:b/>
        </w:rPr>
        <w:t>дней</w:t>
      </w:r>
      <w:r w:rsidR="004E5A4D" w:rsidRPr="00491D19">
        <w:t xml:space="preserve"> с даты </w:t>
      </w:r>
      <w:r w:rsidR="00AD761B" w:rsidRPr="00491D19">
        <w:t>заключения</w:t>
      </w:r>
      <w:r w:rsidR="004E5A4D" w:rsidRPr="00491D19">
        <w:t xml:space="preserve"> </w:t>
      </w:r>
      <w:r w:rsidR="00E549EB" w:rsidRPr="00491D19">
        <w:t>настоящего д</w:t>
      </w:r>
      <w:r w:rsidR="004E5A4D" w:rsidRPr="00491D19">
        <w:t>оговора.</w:t>
      </w:r>
      <w:r w:rsidR="004C5EFE" w:rsidRPr="00491D19">
        <w:t xml:space="preserve"> </w:t>
      </w:r>
    </w:p>
    <w:p w:rsidR="00FA77BB" w:rsidRDefault="00AF63C9" w:rsidP="00780118">
      <w:pPr>
        <w:pStyle w:val="Standard"/>
        <w:widowControl w:val="0"/>
        <w:shd w:val="clear" w:color="auto" w:fill="FFFFFF"/>
        <w:tabs>
          <w:tab w:val="left" w:pos="-142"/>
          <w:tab w:val="left" w:pos="567"/>
          <w:tab w:val="left" w:pos="993"/>
          <w:tab w:val="left" w:pos="7579"/>
        </w:tabs>
        <w:ind w:firstLine="709"/>
        <w:jc w:val="both"/>
      </w:pPr>
      <w:r w:rsidRPr="00491D19">
        <w:t>1.3.</w:t>
      </w:r>
      <w:r w:rsidR="00595728" w:rsidRPr="00491D19">
        <w:t xml:space="preserve"> </w:t>
      </w:r>
      <w:r w:rsidR="0031496B" w:rsidRPr="00491D19">
        <w:t xml:space="preserve">Доставка </w:t>
      </w:r>
      <w:r w:rsidR="001A1E86" w:rsidRPr="00491D19">
        <w:t>т</w:t>
      </w:r>
      <w:r w:rsidR="0031496B" w:rsidRPr="00491D19">
        <w:t>овара осуществляется</w:t>
      </w:r>
      <w:r w:rsidR="0031496B" w:rsidRPr="009346C1">
        <w:t xml:space="preserve"> в согласованное с Покупателем время по адресу:</w:t>
      </w:r>
      <w:r w:rsidR="00CD6447" w:rsidRPr="00CD6447">
        <w:rPr>
          <w:b/>
        </w:rPr>
        <w:t xml:space="preserve"> Нижегородская область,</w:t>
      </w:r>
      <w:r w:rsidR="00A2782D">
        <w:rPr>
          <w:b/>
        </w:rPr>
        <w:t xml:space="preserve"> город Нижний Новгород, переулок Балаклавский, дом 1Г (Стадион «Локомотив»)</w:t>
      </w:r>
      <w:r w:rsidR="00D5789B" w:rsidRPr="00780118">
        <w:rPr>
          <w:b/>
        </w:rPr>
        <w:t>.</w:t>
      </w:r>
      <w:r w:rsidR="00FA77BB">
        <w:rPr>
          <w:b/>
        </w:rPr>
        <w:t xml:space="preserve"> </w:t>
      </w:r>
      <w:r w:rsidR="00FA77BB" w:rsidRPr="00FA77BB">
        <w:t>Право выбора способа доставки товара принадлежит Поставщику.</w:t>
      </w:r>
    </w:p>
    <w:p w:rsidR="004E29E8" w:rsidRPr="00BB798A" w:rsidRDefault="004C5EFE" w:rsidP="004E29E8">
      <w:pPr>
        <w:pStyle w:val="Standard"/>
        <w:widowControl w:val="0"/>
        <w:shd w:val="clear" w:color="auto" w:fill="FFFFFF"/>
        <w:tabs>
          <w:tab w:val="left" w:pos="-142"/>
          <w:tab w:val="left" w:pos="567"/>
          <w:tab w:val="left" w:pos="993"/>
          <w:tab w:val="left" w:pos="7579"/>
        </w:tabs>
        <w:ind w:firstLine="709"/>
        <w:jc w:val="both"/>
      </w:pPr>
      <w:r>
        <w:t xml:space="preserve">1.4. </w:t>
      </w:r>
      <w:r w:rsidRPr="004C5EFE">
        <w:t>Прав</w:t>
      </w:r>
      <w:r>
        <w:t>о собственности на товар и риск</w:t>
      </w:r>
      <w:r w:rsidRPr="004C5EFE">
        <w:t xml:space="preserve"> случайной гибели и случайного повреждения товара переходят к Покупателю в момент подписания </w:t>
      </w:r>
      <w:r>
        <w:t>т</w:t>
      </w:r>
      <w:r w:rsidRPr="004C5EFE">
        <w:t>оварной накладной или универсального передаточного документа</w:t>
      </w:r>
      <w:r>
        <w:t>.</w:t>
      </w:r>
      <w:r w:rsidR="004E29E8">
        <w:t xml:space="preserve"> С момента передачи товара Покупателю и до его оплаты товар не признаётся находящимся </w:t>
      </w:r>
      <w:r w:rsidR="004E29E8" w:rsidRPr="00BB798A">
        <w:t xml:space="preserve">в залоге у Поставщика. </w:t>
      </w:r>
    </w:p>
    <w:p w:rsidR="004930D7" w:rsidRDefault="004930D7" w:rsidP="00780118">
      <w:pPr>
        <w:pStyle w:val="Standard"/>
        <w:widowControl w:val="0"/>
        <w:shd w:val="clear" w:color="auto" w:fill="FFFFFF"/>
        <w:tabs>
          <w:tab w:val="left" w:pos="-142"/>
          <w:tab w:val="left" w:pos="567"/>
          <w:tab w:val="left" w:pos="993"/>
          <w:tab w:val="left" w:pos="7579"/>
        </w:tabs>
        <w:ind w:firstLine="709"/>
        <w:jc w:val="both"/>
      </w:pPr>
      <w:r w:rsidRPr="00BB798A">
        <w:t>1.</w:t>
      </w:r>
      <w:r w:rsidR="004E29E8" w:rsidRPr="00BB798A">
        <w:t>5</w:t>
      </w:r>
      <w:r w:rsidRPr="00BB798A">
        <w:t>. Настоящим Покупатель информирует Поставщика, что является бюджетным учреждением, распоряжающимся средствами бюджетной системы Нижегородской области. В этой связи любые противоправные действия, направленные на ненадлежащее исполнение договорных обязательств со стороны Поставщика будут трактоваться как нарушение прав и законом охраняемых интересов бюджетной сферы.</w:t>
      </w:r>
    </w:p>
    <w:p w:rsidR="00FA77BB" w:rsidRDefault="00FA77BB" w:rsidP="00780118">
      <w:pPr>
        <w:pStyle w:val="Standard"/>
        <w:widowControl w:val="0"/>
        <w:shd w:val="clear" w:color="auto" w:fill="FFFFFF"/>
        <w:tabs>
          <w:tab w:val="left" w:pos="-142"/>
          <w:tab w:val="left" w:pos="567"/>
          <w:tab w:val="left" w:pos="993"/>
          <w:tab w:val="left" w:pos="7579"/>
        </w:tabs>
        <w:ind w:firstLine="709"/>
        <w:jc w:val="both"/>
      </w:pPr>
      <w:r>
        <w:t xml:space="preserve">1.6. Товар поставляется </w:t>
      </w:r>
      <w:r w:rsidRPr="00FA77BB">
        <w:t>в одноразовой таре (упаковке), остающейся в распоряжении Покупателя.</w:t>
      </w:r>
    </w:p>
    <w:p w:rsidR="00B325DE" w:rsidRDefault="00B325DE" w:rsidP="00B325DE">
      <w:pPr>
        <w:pStyle w:val="Standard"/>
        <w:shd w:val="clear" w:color="auto" w:fill="FFFFFF"/>
        <w:tabs>
          <w:tab w:val="left" w:pos="-142"/>
          <w:tab w:val="left" w:pos="567"/>
          <w:tab w:val="left" w:pos="993"/>
          <w:tab w:val="left" w:pos="7579"/>
        </w:tabs>
        <w:ind w:firstLine="709"/>
        <w:jc w:val="both"/>
      </w:pPr>
      <w:r>
        <w:t>1.7. Настоящий договор носит смешанный характер и предполагает</w:t>
      </w:r>
      <w:r w:rsidR="006F6771">
        <w:t>, в том числе,</w:t>
      </w:r>
      <w:r>
        <w:t xml:space="preserve"> оказание услуг по сборке поставляемой мебели. Качество оказываемых услуг по настоящему договору должно соответствовать всем применимым нормам и правилам, действующим в Российской Федерации. Организация вопросов техники безопасности и обеспечение соблюдения сотрудниками Поставщика требований безопасности и охраны труда относится к исключительной компетенции Поставщика. </w:t>
      </w:r>
    </w:p>
    <w:p w:rsidR="00BB05E0" w:rsidRPr="009346C1" w:rsidRDefault="004E5A4D" w:rsidP="00780118">
      <w:pPr>
        <w:pStyle w:val="Standard"/>
        <w:widowControl w:val="0"/>
        <w:tabs>
          <w:tab w:val="left" w:pos="10348"/>
        </w:tabs>
        <w:ind w:firstLine="709"/>
        <w:jc w:val="center"/>
      </w:pPr>
      <w:r w:rsidRPr="009346C1">
        <w:rPr>
          <w:b/>
          <w:bCs/>
        </w:rPr>
        <w:t>2. Ц</w:t>
      </w:r>
      <w:r w:rsidR="00AF4DB0">
        <w:rPr>
          <w:b/>
          <w:bCs/>
        </w:rPr>
        <w:t xml:space="preserve">ена договора и порядок расчётов </w:t>
      </w:r>
    </w:p>
    <w:p w:rsidR="009346C1" w:rsidRDefault="00CC7B38" w:rsidP="00780118">
      <w:pPr>
        <w:pStyle w:val="Standard"/>
        <w:widowControl w:val="0"/>
        <w:ind w:firstLine="709"/>
        <w:jc w:val="both"/>
        <w:rPr>
          <w:b/>
        </w:rPr>
      </w:pPr>
      <w:r w:rsidRPr="00B832F9">
        <w:t>2.1. Цена</w:t>
      </w:r>
      <w:r w:rsidR="004E5A4D" w:rsidRPr="00B832F9">
        <w:t xml:space="preserve"> </w:t>
      </w:r>
      <w:r w:rsidR="001A1E86" w:rsidRPr="00B832F9">
        <w:t>д</w:t>
      </w:r>
      <w:r w:rsidR="004E5A4D" w:rsidRPr="00B832F9">
        <w:t>оговора</w:t>
      </w:r>
      <w:r w:rsidR="004E5A4D" w:rsidRPr="00B832F9">
        <w:rPr>
          <w:b/>
        </w:rPr>
        <w:t xml:space="preserve"> </w:t>
      </w:r>
      <w:r w:rsidR="004E5A4D" w:rsidRPr="00B832F9">
        <w:t>составляет</w:t>
      </w:r>
      <w:r w:rsidR="008A03A8" w:rsidRPr="008A03A8">
        <w:rPr>
          <w:b/>
        </w:rPr>
        <w:t xml:space="preserve"> </w:t>
      </w:r>
      <w:r w:rsidR="005D212E">
        <w:rPr>
          <w:b/>
        </w:rPr>
        <w:t>____________________</w:t>
      </w:r>
      <w:r w:rsidR="005B2A7C">
        <w:rPr>
          <w:b/>
        </w:rPr>
        <w:t xml:space="preserve"> (</w:t>
      </w:r>
      <w:r w:rsidR="005D212E">
        <w:rPr>
          <w:b/>
        </w:rPr>
        <w:t>_____________________________</w:t>
      </w:r>
      <w:r w:rsidR="005B2A7C">
        <w:rPr>
          <w:b/>
        </w:rPr>
        <w:t>)</w:t>
      </w:r>
      <w:r w:rsidR="00503D9D">
        <w:rPr>
          <w:b/>
        </w:rPr>
        <w:t xml:space="preserve"> рублей, </w:t>
      </w:r>
      <w:r w:rsidR="008A03A8" w:rsidRPr="008A03A8">
        <w:rPr>
          <w:b/>
        </w:rPr>
        <w:t xml:space="preserve">в том числе НДС </w:t>
      </w:r>
      <w:r w:rsidR="005D212E">
        <w:rPr>
          <w:b/>
        </w:rPr>
        <w:t>______________________</w:t>
      </w:r>
      <w:r w:rsidR="00226C0C">
        <w:rPr>
          <w:b/>
        </w:rPr>
        <w:t xml:space="preserve"> </w:t>
      </w:r>
      <w:r w:rsidR="008A03A8" w:rsidRPr="008A03A8">
        <w:rPr>
          <w:b/>
        </w:rPr>
        <w:t>рублей</w:t>
      </w:r>
      <w:r w:rsidR="00B832F9" w:rsidRPr="00B832F9">
        <w:rPr>
          <w:b/>
        </w:rPr>
        <w:t>.</w:t>
      </w:r>
    </w:p>
    <w:p w:rsidR="00962559" w:rsidRPr="00BA363D" w:rsidRDefault="00962559" w:rsidP="00780118">
      <w:pPr>
        <w:ind w:firstLine="709"/>
        <w:jc w:val="both"/>
        <w:rPr>
          <w:sz w:val="24"/>
          <w:szCs w:val="24"/>
        </w:rPr>
      </w:pPr>
      <w:r w:rsidRPr="00BA363D">
        <w:rPr>
          <w:sz w:val="24"/>
          <w:szCs w:val="24"/>
        </w:rPr>
        <w:t>2.2. В цен</w:t>
      </w:r>
      <w:r w:rsidR="00BA363D">
        <w:rPr>
          <w:sz w:val="24"/>
          <w:szCs w:val="24"/>
        </w:rPr>
        <w:t>у договора включены: стоимость т</w:t>
      </w:r>
      <w:r w:rsidRPr="00BA363D">
        <w:rPr>
          <w:sz w:val="24"/>
          <w:szCs w:val="24"/>
        </w:rPr>
        <w:t>овара, упаковка, доставка по адресу, указанному в п.</w:t>
      </w:r>
      <w:r w:rsidR="00BA363D">
        <w:rPr>
          <w:sz w:val="24"/>
          <w:szCs w:val="24"/>
        </w:rPr>
        <w:t xml:space="preserve"> </w:t>
      </w:r>
      <w:r w:rsidRPr="00BA363D">
        <w:rPr>
          <w:sz w:val="24"/>
          <w:szCs w:val="24"/>
        </w:rPr>
        <w:t>1.</w:t>
      </w:r>
      <w:r w:rsidR="00BA363D">
        <w:rPr>
          <w:sz w:val="24"/>
          <w:szCs w:val="24"/>
        </w:rPr>
        <w:t>3</w:t>
      </w:r>
      <w:r w:rsidRPr="00BA363D">
        <w:rPr>
          <w:sz w:val="24"/>
          <w:szCs w:val="24"/>
        </w:rPr>
        <w:t>.,</w:t>
      </w:r>
      <w:r w:rsidR="00AF4DB0">
        <w:rPr>
          <w:sz w:val="24"/>
          <w:szCs w:val="24"/>
        </w:rPr>
        <w:t xml:space="preserve"> транспортные расходы, </w:t>
      </w:r>
      <w:r w:rsidR="00B325DE">
        <w:rPr>
          <w:sz w:val="24"/>
          <w:szCs w:val="24"/>
        </w:rPr>
        <w:t>услуги по сборке</w:t>
      </w:r>
      <w:r w:rsidR="001E3238">
        <w:rPr>
          <w:sz w:val="24"/>
          <w:szCs w:val="24"/>
        </w:rPr>
        <w:t xml:space="preserve"> (при необходимости)</w:t>
      </w:r>
      <w:r w:rsidR="00B325DE">
        <w:rPr>
          <w:sz w:val="24"/>
          <w:szCs w:val="24"/>
        </w:rPr>
        <w:t xml:space="preserve">, </w:t>
      </w:r>
      <w:r w:rsidRPr="00BA363D">
        <w:rPr>
          <w:sz w:val="24"/>
          <w:szCs w:val="24"/>
        </w:rPr>
        <w:t>все налоги, определяемые действующим законодательством Российской Федерации, а также другие выплаты</w:t>
      </w:r>
      <w:r w:rsidR="00AF4DB0">
        <w:rPr>
          <w:sz w:val="24"/>
          <w:szCs w:val="24"/>
        </w:rPr>
        <w:t xml:space="preserve"> и затраты</w:t>
      </w:r>
      <w:r w:rsidRPr="00BA363D">
        <w:rPr>
          <w:sz w:val="24"/>
          <w:szCs w:val="24"/>
        </w:rPr>
        <w:t>, связанные с заключением и исполнением</w:t>
      </w:r>
      <w:r w:rsidR="00AF4DB0">
        <w:rPr>
          <w:sz w:val="24"/>
          <w:szCs w:val="24"/>
        </w:rPr>
        <w:t xml:space="preserve"> настоящего</w:t>
      </w:r>
      <w:r w:rsidRPr="00BA363D">
        <w:rPr>
          <w:sz w:val="24"/>
          <w:szCs w:val="24"/>
        </w:rPr>
        <w:t xml:space="preserve"> договора.</w:t>
      </w:r>
    </w:p>
    <w:p w:rsidR="00BB05E0" w:rsidRDefault="004E5A4D" w:rsidP="00780118">
      <w:pPr>
        <w:pStyle w:val="Standard"/>
        <w:widowControl w:val="0"/>
        <w:ind w:firstLine="709"/>
        <w:jc w:val="both"/>
      </w:pPr>
      <w:r w:rsidRPr="009346C1">
        <w:t>2.</w:t>
      </w:r>
      <w:r w:rsidR="00BA363D">
        <w:t>3</w:t>
      </w:r>
      <w:r w:rsidRPr="009346C1">
        <w:t>. Расч</w:t>
      </w:r>
      <w:r w:rsidR="00E549EB" w:rsidRPr="009346C1">
        <w:t>ё</w:t>
      </w:r>
      <w:r w:rsidRPr="009346C1">
        <w:t xml:space="preserve">т по </w:t>
      </w:r>
      <w:r w:rsidR="00BA363D">
        <w:t>д</w:t>
      </w:r>
      <w:r w:rsidRPr="009346C1">
        <w:t>оговору осуществляется пут</w:t>
      </w:r>
      <w:r w:rsidR="00E549EB" w:rsidRPr="009346C1">
        <w:t>ё</w:t>
      </w:r>
      <w:r w:rsidRPr="009346C1">
        <w:t xml:space="preserve">м перечисления </w:t>
      </w:r>
      <w:r w:rsidR="000C5BF9">
        <w:t>Покупателем</w:t>
      </w:r>
      <w:r w:rsidRPr="009346C1">
        <w:t xml:space="preserve"> денежных средств на расч</w:t>
      </w:r>
      <w:r w:rsidR="00E549EB" w:rsidRPr="009346C1">
        <w:t>ё</w:t>
      </w:r>
      <w:r w:rsidRPr="009346C1">
        <w:t>тный сч</w:t>
      </w:r>
      <w:r w:rsidR="00E549EB" w:rsidRPr="009346C1">
        <w:t>ё</w:t>
      </w:r>
      <w:r w:rsidRPr="009346C1">
        <w:t xml:space="preserve">т Поставщика, указанный в </w:t>
      </w:r>
      <w:r w:rsidR="000C5BF9">
        <w:t>пункте 10</w:t>
      </w:r>
      <w:r w:rsidR="00AF4DB0">
        <w:t>,</w:t>
      </w:r>
      <w:r w:rsidRPr="009346C1">
        <w:t xml:space="preserve"> в течение </w:t>
      </w:r>
      <w:r w:rsidR="00D151AA" w:rsidRPr="009346C1">
        <w:rPr>
          <w:b/>
        </w:rPr>
        <w:t>7</w:t>
      </w:r>
      <w:r w:rsidRPr="009346C1">
        <w:rPr>
          <w:b/>
        </w:rPr>
        <w:t xml:space="preserve"> (</w:t>
      </w:r>
      <w:r w:rsidR="00D151AA" w:rsidRPr="009346C1">
        <w:rPr>
          <w:b/>
        </w:rPr>
        <w:t>семи</w:t>
      </w:r>
      <w:r w:rsidRPr="009346C1">
        <w:rPr>
          <w:b/>
        </w:rPr>
        <w:t xml:space="preserve">) </w:t>
      </w:r>
      <w:r w:rsidR="00D151AA" w:rsidRPr="009346C1">
        <w:rPr>
          <w:b/>
        </w:rPr>
        <w:t xml:space="preserve">рабочих </w:t>
      </w:r>
      <w:r w:rsidRPr="009346C1">
        <w:rPr>
          <w:b/>
        </w:rPr>
        <w:t>дней</w:t>
      </w:r>
      <w:r w:rsidRPr="009346C1">
        <w:t xml:space="preserve"> с даты подписания товарной накладной</w:t>
      </w:r>
      <w:r w:rsidR="001A1E86">
        <w:t xml:space="preserve"> или </w:t>
      </w:r>
      <w:r w:rsidR="00AF4DB0">
        <w:t>у</w:t>
      </w:r>
      <w:r w:rsidR="00AF4DB0" w:rsidRPr="00AF4DB0">
        <w:t>ниверсального передаточного документа</w:t>
      </w:r>
      <w:r w:rsidRPr="009346C1">
        <w:t>, на основании выставленного сч</w:t>
      </w:r>
      <w:r w:rsidR="001A1E86">
        <w:t>ё</w:t>
      </w:r>
      <w:r w:rsidRPr="009346C1">
        <w:t>та</w:t>
      </w:r>
      <w:r w:rsidR="001A1E86">
        <w:t xml:space="preserve"> на оплату</w:t>
      </w:r>
      <w:r w:rsidRPr="009346C1">
        <w:t>.</w:t>
      </w:r>
    </w:p>
    <w:p w:rsidR="00BA363D" w:rsidRPr="009346C1" w:rsidRDefault="00BA363D" w:rsidP="00780118">
      <w:pPr>
        <w:pStyle w:val="Standard"/>
        <w:widowControl w:val="0"/>
        <w:ind w:firstLine="709"/>
        <w:jc w:val="both"/>
      </w:pPr>
      <w:r>
        <w:t>2.4. Моментом</w:t>
      </w:r>
      <w:r w:rsidRPr="00BA363D">
        <w:t xml:space="preserve"> оплаты считается дата списания денежных средств с расчётного счета Покупателя.</w:t>
      </w:r>
    </w:p>
    <w:p w:rsidR="00B325DE" w:rsidRDefault="00B325DE" w:rsidP="00780118">
      <w:pPr>
        <w:pStyle w:val="Standard"/>
        <w:widowControl w:val="0"/>
        <w:ind w:firstLine="709"/>
        <w:jc w:val="center"/>
        <w:rPr>
          <w:b/>
        </w:rPr>
      </w:pPr>
    </w:p>
    <w:p w:rsidR="004C5EFE" w:rsidRPr="0030349D" w:rsidRDefault="0043422C" w:rsidP="00780118">
      <w:pPr>
        <w:pStyle w:val="Standard"/>
        <w:widowControl w:val="0"/>
        <w:ind w:firstLine="709"/>
        <w:jc w:val="center"/>
        <w:rPr>
          <w:b/>
        </w:rPr>
      </w:pPr>
      <w:r w:rsidRPr="0030349D">
        <w:rPr>
          <w:b/>
        </w:rPr>
        <w:t>3</w:t>
      </w:r>
      <w:r w:rsidR="004C5EFE" w:rsidRPr="0030349D">
        <w:rPr>
          <w:b/>
        </w:rPr>
        <w:t>. Обязанности сторон</w:t>
      </w:r>
    </w:p>
    <w:p w:rsidR="004C5EFE" w:rsidRDefault="004C5EFE" w:rsidP="00780118">
      <w:pPr>
        <w:pStyle w:val="Standard"/>
        <w:widowControl w:val="0"/>
        <w:ind w:firstLine="709"/>
        <w:jc w:val="both"/>
      </w:pPr>
      <w:r>
        <w:t>3.1. Поставщик обязуется:</w:t>
      </w:r>
    </w:p>
    <w:p w:rsidR="004C5EFE" w:rsidRDefault="0043422C" w:rsidP="00780118">
      <w:pPr>
        <w:pStyle w:val="Standard"/>
        <w:widowControl w:val="0"/>
        <w:ind w:firstLine="709"/>
        <w:jc w:val="both"/>
      </w:pPr>
      <w:r>
        <w:t>3</w:t>
      </w:r>
      <w:r w:rsidR="004C5EFE">
        <w:t>.1.1. Обеспечить</w:t>
      </w:r>
      <w:r>
        <w:t xml:space="preserve"> в согласованные сроки</w:t>
      </w:r>
      <w:r w:rsidR="004C5EFE">
        <w:t xml:space="preserve"> поставку товара согласованного ассортимента, </w:t>
      </w:r>
      <w:r w:rsidR="004C5EFE">
        <w:lastRenderedPageBreak/>
        <w:t>качества, количества и комплектности;</w:t>
      </w:r>
    </w:p>
    <w:p w:rsidR="0043422C" w:rsidRDefault="0043422C" w:rsidP="00780118">
      <w:pPr>
        <w:pStyle w:val="Standard"/>
        <w:widowControl w:val="0"/>
        <w:ind w:firstLine="709"/>
        <w:jc w:val="both"/>
      </w:pPr>
      <w:r>
        <w:t>3.1.2. Осуществлять га</w:t>
      </w:r>
      <w:r w:rsidR="00226C0C">
        <w:t>рантийное обслуживание</w:t>
      </w:r>
      <w:r w:rsidR="00005B62">
        <w:t>.</w:t>
      </w:r>
    </w:p>
    <w:p w:rsidR="004C5EFE" w:rsidRDefault="0043422C" w:rsidP="00780118">
      <w:pPr>
        <w:pStyle w:val="Standard"/>
        <w:widowControl w:val="0"/>
        <w:ind w:firstLine="709"/>
        <w:jc w:val="both"/>
      </w:pPr>
      <w:r>
        <w:t>3</w:t>
      </w:r>
      <w:r w:rsidR="004C5EFE">
        <w:t>.1.</w:t>
      </w:r>
      <w:r w:rsidR="00005B62">
        <w:t>3</w:t>
      </w:r>
      <w:r w:rsidR="004C5EFE">
        <w:t>. В случае признания товара некачественным произвести замену товара на качественный;</w:t>
      </w:r>
    </w:p>
    <w:p w:rsidR="004C5EFE" w:rsidRDefault="0043422C" w:rsidP="00780118">
      <w:pPr>
        <w:pStyle w:val="Standard"/>
        <w:widowControl w:val="0"/>
        <w:ind w:firstLine="709"/>
        <w:jc w:val="both"/>
      </w:pPr>
      <w:r>
        <w:t>3</w:t>
      </w:r>
      <w:r w:rsidR="004C5EFE">
        <w:t>.2. Покупатель обязуется:</w:t>
      </w:r>
    </w:p>
    <w:p w:rsidR="004C5EFE" w:rsidRDefault="0043422C" w:rsidP="00780118">
      <w:pPr>
        <w:pStyle w:val="Standard"/>
        <w:widowControl w:val="0"/>
        <w:ind w:firstLine="709"/>
        <w:jc w:val="both"/>
      </w:pPr>
      <w:r>
        <w:t>3</w:t>
      </w:r>
      <w:r w:rsidR="004C5EFE">
        <w:t>.2.1. Совершить все необходимые действия, обеспечивающие принятие товара, поставляемого в соответствии с настоящим договором;</w:t>
      </w:r>
    </w:p>
    <w:p w:rsidR="004C5EFE" w:rsidRDefault="0043422C" w:rsidP="00780118">
      <w:pPr>
        <w:pStyle w:val="Standard"/>
        <w:widowControl w:val="0"/>
        <w:ind w:firstLine="709"/>
        <w:jc w:val="both"/>
      </w:pPr>
      <w:r>
        <w:t>3</w:t>
      </w:r>
      <w:r w:rsidR="004C5EFE">
        <w:t>.2.2.</w:t>
      </w:r>
      <w:r>
        <w:t xml:space="preserve"> Визуально о</w:t>
      </w:r>
      <w:r w:rsidR="004C5EFE">
        <w:t xml:space="preserve">смотреть </w:t>
      </w:r>
      <w:r>
        <w:t>принимаемый</w:t>
      </w:r>
      <w:r w:rsidR="004C5EFE">
        <w:t xml:space="preserve"> товар, проверить его количество и комплектность в </w:t>
      </w:r>
      <w:r>
        <w:t>течение</w:t>
      </w:r>
      <w:r w:rsidR="004C5EFE">
        <w:t xml:space="preserve"> </w:t>
      </w:r>
      <w:r>
        <w:t xml:space="preserve"> одного рабочего дня</w:t>
      </w:r>
      <w:r w:rsidR="004C5EFE">
        <w:t xml:space="preserve"> с момента получения товара;</w:t>
      </w:r>
    </w:p>
    <w:p w:rsidR="004C5EFE" w:rsidRDefault="00A24F15" w:rsidP="00780118">
      <w:pPr>
        <w:pStyle w:val="Standard"/>
        <w:widowControl w:val="0"/>
        <w:ind w:firstLine="709"/>
        <w:jc w:val="both"/>
      </w:pPr>
      <w:r>
        <w:t>3</w:t>
      </w:r>
      <w:r w:rsidR="004C5EFE">
        <w:t xml:space="preserve">.2.3. Оплатить товар в порядке, установленном в разделе </w:t>
      </w:r>
      <w:r>
        <w:t>2</w:t>
      </w:r>
      <w:r w:rsidR="004C5EFE">
        <w:t xml:space="preserve"> настоящего </w:t>
      </w:r>
      <w:r>
        <w:t>д</w:t>
      </w:r>
      <w:r w:rsidR="004C5EFE">
        <w:t>оговора.</w:t>
      </w:r>
    </w:p>
    <w:p w:rsidR="00B325DE" w:rsidRDefault="00B325DE" w:rsidP="00780118">
      <w:pPr>
        <w:pStyle w:val="Standard"/>
        <w:widowControl w:val="0"/>
        <w:tabs>
          <w:tab w:val="left" w:pos="10348"/>
        </w:tabs>
        <w:ind w:firstLine="709"/>
        <w:jc w:val="center"/>
        <w:rPr>
          <w:b/>
        </w:rPr>
      </w:pPr>
    </w:p>
    <w:p w:rsidR="00997506" w:rsidRPr="009C34E0" w:rsidRDefault="00A24F15" w:rsidP="00780118">
      <w:pPr>
        <w:pStyle w:val="Standard"/>
        <w:widowControl w:val="0"/>
        <w:tabs>
          <w:tab w:val="left" w:pos="10348"/>
        </w:tabs>
        <w:ind w:firstLine="709"/>
        <w:jc w:val="center"/>
        <w:rPr>
          <w:b/>
        </w:rPr>
      </w:pPr>
      <w:r>
        <w:rPr>
          <w:b/>
        </w:rPr>
        <w:t>4</w:t>
      </w:r>
      <w:r w:rsidR="009C34E0" w:rsidRPr="009C34E0">
        <w:rPr>
          <w:b/>
        </w:rPr>
        <w:t>. Качество товара</w:t>
      </w:r>
    </w:p>
    <w:p w:rsidR="009C34E0" w:rsidRDefault="00A24F15" w:rsidP="00780118">
      <w:pPr>
        <w:pStyle w:val="Standard"/>
        <w:widowControl w:val="0"/>
        <w:tabs>
          <w:tab w:val="left" w:pos="10348"/>
        </w:tabs>
        <w:ind w:firstLine="709"/>
        <w:jc w:val="both"/>
      </w:pPr>
      <w:r>
        <w:t>4</w:t>
      </w:r>
      <w:r w:rsidR="009C34E0">
        <w:t>.1. Поставщик заверяет Покупателя, что поставляемый товар соответствует требованиям государственных стандартов, отраслевых стандартов, технических условий и иным нормативным документам, установленных в Российской Федерации для данного типа товар</w:t>
      </w:r>
      <w:r w:rsidR="00982348">
        <w:t>ов</w:t>
      </w:r>
      <w:r w:rsidR="009C34E0">
        <w:t xml:space="preserve">. </w:t>
      </w:r>
    </w:p>
    <w:p w:rsidR="009C34E0" w:rsidRDefault="00A24F15" w:rsidP="00780118">
      <w:pPr>
        <w:pStyle w:val="Standard"/>
        <w:widowControl w:val="0"/>
        <w:tabs>
          <w:tab w:val="left" w:pos="10348"/>
        </w:tabs>
        <w:ind w:firstLine="709"/>
        <w:jc w:val="both"/>
      </w:pPr>
      <w:r>
        <w:t>4</w:t>
      </w:r>
      <w:r w:rsidR="009C34E0">
        <w:t xml:space="preserve">.2. Поставщик </w:t>
      </w:r>
      <w:r w:rsidR="00982348">
        <w:t>заверяет Покупателя</w:t>
      </w:r>
      <w:r w:rsidR="009C34E0">
        <w:t>, что товар является новым, не бывшим в употреблении, не обременён правами третьих лиц и не ограничен в обороте иным образом.</w:t>
      </w:r>
    </w:p>
    <w:p w:rsidR="00FA77BB" w:rsidRDefault="00FA77BB" w:rsidP="00780118">
      <w:pPr>
        <w:pStyle w:val="Standard"/>
        <w:widowControl w:val="0"/>
        <w:tabs>
          <w:tab w:val="left" w:pos="10348"/>
        </w:tabs>
        <w:ind w:firstLine="709"/>
        <w:jc w:val="both"/>
      </w:pPr>
      <w:r>
        <w:t xml:space="preserve">4.3. </w:t>
      </w:r>
      <w:r w:rsidRPr="00FA77BB">
        <w:t xml:space="preserve">На </w:t>
      </w:r>
      <w:r w:rsidR="00226C0C">
        <w:t xml:space="preserve">товар, </w:t>
      </w:r>
      <w:r w:rsidRPr="00FA77BB">
        <w:t>тару (упаковку) товара в случаях, предусмотренных законодательством Российской Федерации должна быть нанесена соответствующая маркировка.</w:t>
      </w:r>
    </w:p>
    <w:p w:rsidR="00B325DE" w:rsidRDefault="00B325DE" w:rsidP="00780118">
      <w:pPr>
        <w:pStyle w:val="Standard"/>
        <w:widowControl w:val="0"/>
        <w:tabs>
          <w:tab w:val="left" w:pos="10348"/>
        </w:tabs>
        <w:ind w:firstLine="709"/>
        <w:jc w:val="center"/>
        <w:rPr>
          <w:b/>
        </w:rPr>
      </w:pPr>
    </w:p>
    <w:p w:rsidR="009C34E0" w:rsidRPr="009C34E0" w:rsidRDefault="00A24F15" w:rsidP="00780118">
      <w:pPr>
        <w:pStyle w:val="Standard"/>
        <w:widowControl w:val="0"/>
        <w:tabs>
          <w:tab w:val="left" w:pos="10348"/>
        </w:tabs>
        <w:ind w:firstLine="709"/>
        <w:jc w:val="center"/>
        <w:rPr>
          <w:b/>
        </w:rPr>
      </w:pPr>
      <w:r>
        <w:rPr>
          <w:b/>
        </w:rPr>
        <w:t>5</w:t>
      </w:r>
      <w:r w:rsidR="009C34E0" w:rsidRPr="009C34E0">
        <w:rPr>
          <w:b/>
        </w:rPr>
        <w:t>. Гарантийные обязательства</w:t>
      </w:r>
    </w:p>
    <w:p w:rsidR="009C34E0" w:rsidRDefault="00A24F15" w:rsidP="00780118">
      <w:pPr>
        <w:pStyle w:val="Standard"/>
        <w:widowControl w:val="0"/>
        <w:tabs>
          <w:tab w:val="left" w:pos="10348"/>
        </w:tabs>
        <w:ind w:firstLine="709"/>
        <w:jc w:val="both"/>
      </w:pPr>
      <w:r>
        <w:t>5</w:t>
      </w:r>
      <w:r w:rsidR="009C34E0">
        <w:t xml:space="preserve">.1. Гарантийный срок на </w:t>
      </w:r>
      <w:r w:rsidR="00982348">
        <w:t>т</w:t>
      </w:r>
      <w:r w:rsidR="009C34E0">
        <w:t>овар</w:t>
      </w:r>
      <w:r w:rsidR="00982348">
        <w:t>:</w:t>
      </w:r>
      <w:r w:rsidR="009C34E0">
        <w:t xml:space="preserve"> </w:t>
      </w:r>
      <w:r w:rsidR="009C34E0" w:rsidRPr="00982348">
        <w:rPr>
          <w:b/>
        </w:rPr>
        <w:t>12 (Двенадцать) месяцев</w:t>
      </w:r>
      <w:r w:rsidR="009C34E0">
        <w:t xml:space="preserve"> с момента подписания</w:t>
      </w:r>
      <w:r w:rsidR="00982348">
        <w:t xml:space="preserve"> товарной накладной или у</w:t>
      </w:r>
      <w:r w:rsidR="009C34E0">
        <w:t>ниверсального передаточного документа</w:t>
      </w:r>
      <w:r w:rsidR="00982348">
        <w:t>, если иной срок не предусмотрен заводом изготовителем или законодательством Российской Федерации</w:t>
      </w:r>
      <w:r w:rsidR="009C34E0">
        <w:t>.</w:t>
      </w:r>
    </w:p>
    <w:p w:rsidR="00C1611A" w:rsidRDefault="00A24F15" w:rsidP="00780118">
      <w:pPr>
        <w:pStyle w:val="Standard"/>
        <w:widowControl w:val="0"/>
        <w:tabs>
          <w:tab w:val="left" w:pos="10348"/>
        </w:tabs>
        <w:ind w:firstLine="709"/>
        <w:jc w:val="both"/>
      </w:pPr>
      <w:r>
        <w:t>5</w:t>
      </w:r>
      <w:r w:rsidR="009C34E0">
        <w:t xml:space="preserve">.2. Обнаружив после </w:t>
      </w:r>
      <w:r w:rsidR="00C1611A">
        <w:t>приёмки т</w:t>
      </w:r>
      <w:r w:rsidR="009C34E0">
        <w:t>овара недостатки, которые не мо</w:t>
      </w:r>
      <w:r w:rsidR="00C1611A">
        <w:t>гли быть обнаружены при визуальном</w:t>
      </w:r>
      <w:r w:rsidR="009C34E0">
        <w:t xml:space="preserve"> </w:t>
      </w:r>
      <w:r w:rsidR="00C1611A">
        <w:t xml:space="preserve">осмотре </w:t>
      </w:r>
      <w:r w:rsidR="009C34E0">
        <w:t>(скрытые недостатки), Покупатель уведомляет об этом Поставщика в течение 14 (Четырнадцати) календарных дней, с момента обнаружения.</w:t>
      </w:r>
      <w:r w:rsidR="00C1611A">
        <w:t xml:space="preserve"> Поставщик обязуется в течение 7 (Семи) рабочих дней со дня получения соответствующего уведомления обеспечить явку уполномоченного представителя для обсуждения вопросов гарантийного обслуживания. </w:t>
      </w:r>
    </w:p>
    <w:p w:rsidR="009C34E0" w:rsidRDefault="00C1611A" w:rsidP="00780118">
      <w:pPr>
        <w:pStyle w:val="Standard"/>
        <w:widowControl w:val="0"/>
        <w:tabs>
          <w:tab w:val="left" w:pos="10348"/>
        </w:tabs>
        <w:ind w:firstLine="709"/>
        <w:jc w:val="both"/>
      </w:pPr>
      <w:r>
        <w:t xml:space="preserve"> </w:t>
      </w:r>
      <w:r w:rsidR="00A24F15">
        <w:t>5</w:t>
      </w:r>
      <w:r w:rsidR="00784029">
        <w:t xml:space="preserve">.3. </w:t>
      </w:r>
      <w:r w:rsidR="009C34E0">
        <w:t xml:space="preserve">Поставщик </w:t>
      </w:r>
      <w:r w:rsidR="00784029">
        <w:t>обязуется</w:t>
      </w:r>
      <w:r w:rsidR="009C34E0">
        <w:t xml:space="preserve"> </w:t>
      </w:r>
      <w:r w:rsidR="00784029">
        <w:t>о</w:t>
      </w:r>
      <w:r w:rsidR="009C34E0">
        <w:t xml:space="preserve">существлять гарантийное обслуживание </w:t>
      </w:r>
      <w:r w:rsidR="00784029">
        <w:t>т</w:t>
      </w:r>
      <w:r w:rsidR="009C34E0">
        <w:t xml:space="preserve">овара в пределах срока, установленного производителем </w:t>
      </w:r>
      <w:r w:rsidR="00D602EA">
        <w:t>т</w:t>
      </w:r>
      <w:r w:rsidR="009C34E0">
        <w:t>овара</w:t>
      </w:r>
      <w:r w:rsidR="00D602EA">
        <w:t>,</w:t>
      </w:r>
      <w:r w:rsidR="00784029" w:rsidRPr="00784029">
        <w:t xml:space="preserve"> </w:t>
      </w:r>
      <w:r w:rsidR="00784029">
        <w:t>в случае истечени</w:t>
      </w:r>
      <w:r w:rsidR="00D602EA">
        <w:t>я</w:t>
      </w:r>
      <w:r w:rsidR="00784029">
        <w:t xml:space="preserve"> гарантийного срока, </w:t>
      </w:r>
      <w:r w:rsidR="00581785">
        <w:t>указанного в пункте 5</w:t>
      </w:r>
      <w:r w:rsidR="00D602EA">
        <w:t>.1.</w:t>
      </w:r>
    </w:p>
    <w:p w:rsidR="009C34E0" w:rsidRDefault="00A24F15" w:rsidP="00780118">
      <w:pPr>
        <w:pStyle w:val="Standard"/>
        <w:widowControl w:val="0"/>
        <w:tabs>
          <w:tab w:val="left" w:pos="10348"/>
        </w:tabs>
        <w:ind w:firstLine="709"/>
        <w:jc w:val="both"/>
      </w:pPr>
      <w:r>
        <w:t>5</w:t>
      </w:r>
      <w:r w:rsidR="00D602EA">
        <w:t xml:space="preserve">.4. </w:t>
      </w:r>
      <w:r w:rsidR="009C34E0">
        <w:t>Течение гаран</w:t>
      </w:r>
      <w:r w:rsidR="00D602EA">
        <w:t>тийного срока прерывается на всё</w:t>
      </w:r>
      <w:r w:rsidR="009C34E0">
        <w:t xml:space="preserve"> время, на протяжении которого Покупатель не мог пользоваться </w:t>
      </w:r>
      <w:r w:rsidR="00D602EA">
        <w:t>т</w:t>
      </w:r>
      <w:r w:rsidR="009C34E0">
        <w:t xml:space="preserve">оваром вследствие недостатков, за которые отвечает Поставщик, при условии уведомления Поставщика Покупателем о недостатках </w:t>
      </w:r>
      <w:r w:rsidR="00D602EA">
        <w:t>т</w:t>
      </w:r>
      <w:r w:rsidR="009C34E0">
        <w:t>овара в порядке, установленном ст. 483 Г</w:t>
      </w:r>
      <w:r w:rsidR="00D602EA">
        <w:t>ражданского кодекса Российской Федерации</w:t>
      </w:r>
      <w:r w:rsidR="009C34E0">
        <w:t>.</w:t>
      </w:r>
    </w:p>
    <w:p w:rsidR="009C34E0" w:rsidRDefault="00A24F15" w:rsidP="00780118">
      <w:pPr>
        <w:pStyle w:val="Standard"/>
        <w:widowControl w:val="0"/>
        <w:tabs>
          <w:tab w:val="left" w:pos="10348"/>
        </w:tabs>
        <w:ind w:firstLine="709"/>
        <w:jc w:val="both"/>
      </w:pPr>
      <w:r>
        <w:t>5</w:t>
      </w:r>
      <w:r w:rsidR="009C34E0">
        <w:t xml:space="preserve">.5. </w:t>
      </w:r>
      <w:r>
        <w:t>В течение гарантийного срока з</w:t>
      </w:r>
      <w:r w:rsidR="009C34E0">
        <w:t>амен</w:t>
      </w:r>
      <w:r>
        <w:t>а</w:t>
      </w:r>
      <w:r w:rsidR="009C34E0">
        <w:t xml:space="preserve"> </w:t>
      </w:r>
      <w:r w:rsidR="00D602EA">
        <w:t>т</w:t>
      </w:r>
      <w:r w:rsidR="009C34E0">
        <w:t xml:space="preserve">овара ненадлежащего качества на </w:t>
      </w:r>
      <w:r>
        <w:t>аналогичный т</w:t>
      </w:r>
      <w:r w:rsidR="009C34E0">
        <w:t>овар надлежащего качества производится</w:t>
      </w:r>
      <w:r>
        <w:t xml:space="preserve"> Поставщиком</w:t>
      </w:r>
      <w:r w:rsidR="00AD0307">
        <w:t xml:space="preserve"> в течение 7 (Семи) календарных дней  со дня получения </w:t>
      </w:r>
      <w:r w:rsidR="009C34E0">
        <w:t>письменной претензии</w:t>
      </w:r>
      <w:r>
        <w:t xml:space="preserve"> Покупателя</w:t>
      </w:r>
      <w:r w:rsidR="009C34E0">
        <w:t>.</w:t>
      </w:r>
      <w:r w:rsidR="00AD0307">
        <w:t xml:space="preserve"> </w:t>
      </w:r>
    </w:p>
    <w:p w:rsidR="009C34E0" w:rsidRDefault="009C34E0" w:rsidP="00780118">
      <w:pPr>
        <w:pStyle w:val="Standard"/>
        <w:widowControl w:val="0"/>
        <w:tabs>
          <w:tab w:val="left" w:pos="10348"/>
        </w:tabs>
        <w:ind w:firstLine="709"/>
        <w:jc w:val="both"/>
      </w:pPr>
      <w:r>
        <w:t>5.</w:t>
      </w:r>
      <w:r w:rsidR="00AD0307">
        <w:t>6</w:t>
      </w:r>
      <w:r>
        <w:t xml:space="preserve">. </w:t>
      </w:r>
      <w:r w:rsidR="00AD0307">
        <w:t>Перевозка товара в рамках гарантийного обслуживания осуществляется силами Поставщика. Затраты, связанные с перевозкой товара в рамках гарантийного обслуживания несёт Поставщик.</w:t>
      </w:r>
    </w:p>
    <w:p w:rsidR="00AF4DB0" w:rsidRDefault="009C34E0" w:rsidP="00780118">
      <w:pPr>
        <w:pStyle w:val="Standard"/>
        <w:widowControl w:val="0"/>
        <w:tabs>
          <w:tab w:val="left" w:pos="10348"/>
        </w:tabs>
        <w:ind w:firstLine="709"/>
        <w:jc w:val="both"/>
      </w:pPr>
      <w:r>
        <w:t>5.</w:t>
      </w:r>
      <w:r w:rsidR="00B92D50">
        <w:t>7</w:t>
      </w:r>
      <w:r>
        <w:t xml:space="preserve">. Поставщик гарантирует </w:t>
      </w:r>
      <w:r w:rsidR="00B92D50">
        <w:t xml:space="preserve">Покупателю возможность </w:t>
      </w:r>
      <w:r>
        <w:t>обмен</w:t>
      </w:r>
      <w:r w:rsidR="00B92D50">
        <w:t>а</w:t>
      </w:r>
      <w:r>
        <w:t xml:space="preserve"> </w:t>
      </w:r>
      <w:r w:rsidR="00B92D50">
        <w:t>или возврата не бывшего в употреблении товара</w:t>
      </w:r>
      <w:r>
        <w:t xml:space="preserve">, в случае если </w:t>
      </w:r>
      <w:r w:rsidR="00B92D50">
        <w:t>т</w:t>
      </w:r>
      <w:r>
        <w:t xml:space="preserve">овар не </w:t>
      </w:r>
      <w:r w:rsidR="00B92D50">
        <w:t>подошёл по цвету, размеру, фасону, габариту</w:t>
      </w:r>
      <w:r>
        <w:t>, при условии, что</w:t>
      </w:r>
      <w:r w:rsidR="00B92D50">
        <w:t xml:space="preserve"> такой обмен (возврат) допускается законодательством Российской Федерации</w:t>
      </w:r>
      <w:r>
        <w:t>. Обмен</w:t>
      </w:r>
      <w:r w:rsidR="00B92D50">
        <w:t xml:space="preserve"> (возврат)</w:t>
      </w:r>
      <w:r>
        <w:t xml:space="preserve"> товара возможен в течение 14 (Четырнадцати) календарных дней с момента обращения Покупателя.</w:t>
      </w:r>
    </w:p>
    <w:p w:rsidR="00B325DE" w:rsidRDefault="00B325DE" w:rsidP="00780118">
      <w:pPr>
        <w:pStyle w:val="Standard"/>
        <w:widowControl w:val="0"/>
        <w:tabs>
          <w:tab w:val="left" w:pos="10348"/>
        </w:tabs>
        <w:ind w:firstLine="709"/>
        <w:jc w:val="center"/>
        <w:rPr>
          <w:b/>
          <w:bCs/>
        </w:rPr>
      </w:pPr>
    </w:p>
    <w:p w:rsidR="00BB05E0" w:rsidRPr="009346C1" w:rsidRDefault="00BD43B7" w:rsidP="00780118">
      <w:pPr>
        <w:pStyle w:val="Standard"/>
        <w:widowControl w:val="0"/>
        <w:tabs>
          <w:tab w:val="left" w:pos="10348"/>
        </w:tabs>
        <w:ind w:firstLine="709"/>
        <w:jc w:val="center"/>
      </w:pPr>
      <w:r>
        <w:rPr>
          <w:b/>
          <w:bCs/>
        </w:rPr>
        <w:t>6</w:t>
      </w:r>
      <w:r w:rsidR="004E5A4D" w:rsidRPr="009346C1">
        <w:rPr>
          <w:b/>
          <w:bCs/>
        </w:rPr>
        <w:t>. О</w:t>
      </w:r>
      <w:r>
        <w:rPr>
          <w:b/>
          <w:bCs/>
        </w:rPr>
        <w:t>тветственность сторон</w:t>
      </w:r>
    </w:p>
    <w:p w:rsidR="00BB05E0" w:rsidRDefault="00BD43B7" w:rsidP="00780118">
      <w:pPr>
        <w:pStyle w:val="Standard"/>
        <w:widowControl w:val="0"/>
        <w:tabs>
          <w:tab w:val="left" w:pos="10348"/>
        </w:tabs>
        <w:ind w:firstLine="709"/>
        <w:jc w:val="both"/>
      </w:pPr>
      <w:r>
        <w:t>6</w:t>
      </w:r>
      <w:r w:rsidR="00AF63C9" w:rsidRPr="009346C1">
        <w:t>.</w:t>
      </w:r>
      <w:r w:rsidR="004E5A4D" w:rsidRPr="009346C1">
        <w:t xml:space="preserve">1. Стороны несут ответственность за неисполнение или ненадлежащее исполнение </w:t>
      </w:r>
      <w:r w:rsidR="0030349D">
        <w:t>обязательств</w:t>
      </w:r>
      <w:r w:rsidR="004E5A4D" w:rsidRPr="009346C1">
        <w:t xml:space="preserve"> по</w:t>
      </w:r>
      <w:r w:rsidR="0030349D">
        <w:t xml:space="preserve"> настоящему д</w:t>
      </w:r>
      <w:r w:rsidR="004E5A4D" w:rsidRPr="009346C1">
        <w:t xml:space="preserve">оговору в соответствии с действующим </w:t>
      </w:r>
      <w:hyperlink r:id="rId8" w:history="1">
        <w:r w:rsidR="004E5A4D" w:rsidRPr="009346C1">
          <w:rPr>
            <w:color w:val="000000"/>
          </w:rPr>
          <w:t>законод</w:t>
        </w:r>
      </w:hyperlink>
      <w:hyperlink r:id="rId9" w:history="1">
        <w:r w:rsidR="004E5A4D" w:rsidRPr="009346C1">
          <w:rPr>
            <w:color w:val="000000"/>
          </w:rPr>
          <w:t>ательством</w:t>
        </w:r>
      </w:hyperlink>
      <w:r w:rsidR="004E5A4D" w:rsidRPr="009346C1">
        <w:t xml:space="preserve"> Российской Федерации.</w:t>
      </w:r>
    </w:p>
    <w:p w:rsidR="00780118" w:rsidRDefault="00BD43B7" w:rsidP="00780118">
      <w:pPr>
        <w:pStyle w:val="Standard"/>
        <w:widowControl w:val="0"/>
        <w:tabs>
          <w:tab w:val="left" w:pos="10348"/>
        </w:tabs>
        <w:ind w:firstLine="709"/>
        <w:jc w:val="both"/>
      </w:pPr>
      <w:r>
        <w:t>6</w:t>
      </w:r>
      <w:r w:rsidR="0030349D">
        <w:t>.2. За нарушение сроков поставки товара</w:t>
      </w:r>
      <w:r w:rsidR="00883DB4">
        <w:t>, а равно в случае нарушения сроков в части гарантийного Поставщик уплачивает Покупателю неустойку в размере 0,3% в день от общей цены договора</w:t>
      </w:r>
      <w:r>
        <w:t>. Оплата неустойки производится в течение 3 (Трёх) рабочих дней со дня получения соответствующего требования Покупателя.</w:t>
      </w:r>
      <w:r w:rsidR="00780118">
        <w:t xml:space="preserve"> </w:t>
      </w:r>
    </w:p>
    <w:p w:rsidR="00BD43B7" w:rsidRDefault="00BD43B7" w:rsidP="00780118">
      <w:pPr>
        <w:pStyle w:val="Standard"/>
        <w:widowControl w:val="0"/>
        <w:tabs>
          <w:tab w:val="left" w:pos="10348"/>
        </w:tabs>
        <w:ind w:firstLine="709"/>
        <w:jc w:val="both"/>
      </w:pPr>
      <w:r>
        <w:lastRenderedPageBreak/>
        <w:t>6.3. За нарушение сроков оплаты товара Покупатель уплачивает Поставщику неустойку в размере 0,3% в день от общей цены договора. Оплата неустойки производится в течение 3 (Трёх) рабочих дней со дня получения соответствующего требования Поставщика.</w:t>
      </w:r>
    </w:p>
    <w:p w:rsidR="00B325DE" w:rsidRDefault="00B325DE" w:rsidP="00780118">
      <w:pPr>
        <w:pStyle w:val="Standard"/>
        <w:widowControl w:val="0"/>
        <w:tabs>
          <w:tab w:val="left" w:pos="10348"/>
        </w:tabs>
        <w:ind w:firstLine="709"/>
        <w:jc w:val="center"/>
        <w:rPr>
          <w:b/>
        </w:rPr>
      </w:pPr>
    </w:p>
    <w:p w:rsidR="00983CD9" w:rsidRPr="00983CD9" w:rsidRDefault="00983CD9" w:rsidP="00780118">
      <w:pPr>
        <w:pStyle w:val="Standard"/>
        <w:widowControl w:val="0"/>
        <w:tabs>
          <w:tab w:val="left" w:pos="10348"/>
        </w:tabs>
        <w:ind w:firstLine="709"/>
        <w:jc w:val="center"/>
        <w:rPr>
          <w:b/>
        </w:rPr>
      </w:pPr>
      <w:r w:rsidRPr="00983CD9">
        <w:rPr>
          <w:b/>
        </w:rPr>
        <w:t>7.  Антикоррупционная оговорка</w:t>
      </w:r>
    </w:p>
    <w:p w:rsidR="00983CD9" w:rsidRDefault="00983CD9" w:rsidP="00780118">
      <w:pPr>
        <w:pStyle w:val="Standard"/>
        <w:widowControl w:val="0"/>
        <w:tabs>
          <w:tab w:val="left" w:pos="10348"/>
        </w:tabs>
        <w:ind w:firstLine="709"/>
        <w:jc w:val="both"/>
      </w:pPr>
      <w:r>
        <w:t>7.1.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983CD9" w:rsidRDefault="00983CD9" w:rsidP="00780118">
      <w:pPr>
        <w:pStyle w:val="Standard"/>
        <w:widowControl w:val="0"/>
        <w:tabs>
          <w:tab w:val="left" w:pos="10348"/>
        </w:tabs>
        <w:ind w:firstLine="709"/>
        <w:jc w:val="both"/>
      </w:pPr>
      <w:r>
        <w:t xml:space="preserve"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</w:t>
      </w:r>
      <w:r w:rsidR="00AC34F1">
        <w:t>д</w:t>
      </w:r>
      <w:r>
        <w:t>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путём.</w:t>
      </w:r>
    </w:p>
    <w:p w:rsidR="00AC34F1" w:rsidRDefault="00983CD9" w:rsidP="00780118">
      <w:pPr>
        <w:pStyle w:val="Standard"/>
        <w:widowControl w:val="0"/>
        <w:tabs>
          <w:tab w:val="left" w:pos="10348"/>
        </w:tabs>
        <w:ind w:firstLine="709"/>
        <w:jc w:val="both"/>
      </w:pPr>
      <w:r>
        <w:t xml:space="preserve">7.2. В случае возникновения у </w:t>
      </w:r>
      <w:r w:rsidR="00AC34F1">
        <w:t>любой из сторон</w:t>
      </w:r>
      <w:r>
        <w:t xml:space="preserve"> подозрений, что произошло или может произойти нарушение каких-либо положений пункта 7.1., соответствующая </w:t>
      </w:r>
      <w:r w:rsidR="00AC34F1">
        <w:t>с</w:t>
      </w:r>
      <w:r>
        <w:t xml:space="preserve">торона обязуется уведомить другую </w:t>
      </w:r>
      <w:r w:rsidR="00AC34F1">
        <w:t>с</w:t>
      </w:r>
      <w:r>
        <w:t xml:space="preserve">торону в письменной форме. В письменном уведомлении </w:t>
      </w:r>
      <w:r w:rsidR="00AC34F1">
        <w:t>с</w:t>
      </w:r>
      <w:r>
        <w:t xml:space="preserve">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пункта 7.1. другой </w:t>
      </w:r>
      <w:r w:rsidR="00B14141">
        <w:t>с</w:t>
      </w:r>
      <w:r>
        <w:t xml:space="preserve">тороной, его аффилированными лицами, </w:t>
      </w:r>
      <w:r w:rsidR="00AC34F1">
        <w:t>р</w:t>
      </w:r>
      <w:r>
        <w:t>аботниками или посредниками</w:t>
      </w:r>
      <w:r w:rsidR="00AC34F1">
        <w:t>,</w:t>
      </w:r>
      <w: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(отмыванию) доходов, полученных преступным путём. </w:t>
      </w:r>
    </w:p>
    <w:p w:rsidR="00B14141" w:rsidRDefault="00983CD9" w:rsidP="00780118">
      <w:pPr>
        <w:pStyle w:val="Standard"/>
        <w:widowControl w:val="0"/>
        <w:tabs>
          <w:tab w:val="left" w:pos="10348"/>
        </w:tabs>
        <w:ind w:firstLine="709"/>
        <w:jc w:val="both"/>
      </w:pPr>
      <w:r>
        <w:t xml:space="preserve">7.3. В случае нарушения одной </w:t>
      </w:r>
      <w:r w:rsidR="00B14141">
        <w:t>с</w:t>
      </w:r>
      <w:r>
        <w:t>тороной обязательств воздерживаться от действий, у</w:t>
      </w:r>
      <w:r w:rsidR="00B14141">
        <w:t>казанных в пункте 7.1., другая с</w:t>
      </w:r>
      <w:r>
        <w:t xml:space="preserve">торона имеет право расторгнуть </w:t>
      </w:r>
      <w:r w:rsidR="00B14141">
        <w:t>настоящий д</w:t>
      </w:r>
      <w:r>
        <w:t xml:space="preserve">оговор в одностороннем внесудебном порядке, направив письменное уведомление о расторжении. Договор считается расторгнутым по истечении 5 (Пяти) календарных дней от даты получения </w:t>
      </w:r>
      <w:r w:rsidR="00B14141">
        <w:t>с</w:t>
      </w:r>
      <w:r>
        <w:t>тороной соответствующего письмен</w:t>
      </w:r>
      <w:r w:rsidR="00B14141">
        <w:t>ного уведомления о расторжении д</w:t>
      </w:r>
      <w:r>
        <w:t xml:space="preserve">оговора. Сторона, по инициативе которой был расторгнут </w:t>
      </w:r>
      <w:r w:rsidR="00B14141">
        <w:t>д</w:t>
      </w:r>
      <w:r>
        <w:t>оговор, в соответствии с положениями настоящего пункта, вправе требовать возмещения реального ущерба</w:t>
      </w:r>
      <w:r w:rsidR="00B14141">
        <w:t xml:space="preserve"> и всех убытков</w:t>
      </w:r>
      <w:r>
        <w:t>, возникш</w:t>
      </w:r>
      <w:r w:rsidR="00B14141">
        <w:t>их</w:t>
      </w:r>
      <w:r>
        <w:t xml:space="preserve"> </w:t>
      </w:r>
      <w:r w:rsidR="00B14141">
        <w:t>в результате такого расторжения</w:t>
      </w:r>
      <w:r>
        <w:t xml:space="preserve">. Срок возмещения ущерба составляет </w:t>
      </w:r>
      <w:r w:rsidR="00B14141">
        <w:t xml:space="preserve">3 </w:t>
      </w:r>
      <w:r>
        <w:t>(</w:t>
      </w:r>
      <w:r w:rsidR="00B14141">
        <w:t>Три</w:t>
      </w:r>
      <w:r>
        <w:t>) календарных дн</w:t>
      </w:r>
      <w:r w:rsidR="00B14141">
        <w:t>я</w:t>
      </w:r>
      <w:r>
        <w:t xml:space="preserve"> от даты получения соответствующего требования</w:t>
      </w:r>
      <w:r w:rsidR="00B14141">
        <w:t xml:space="preserve">. </w:t>
      </w:r>
    </w:p>
    <w:p w:rsidR="00B325DE" w:rsidRDefault="00B325DE" w:rsidP="00780118">
      <w:pPr>
        <w:pStyle w:val="Standard"/>
        <w:widowControl w:val="0"/>
        <w:tabs>
          <w:tab w:val="left" w:pos="10348"/>
        </w:tabs>
        <w:ind w:firstLine="709"/>
        <w:jc w:val="center"/>
        <w:rPr>
          <w:b/>
          <w:bCs/>
        </w:rPr>
      </w:pPr>
    </w:p>
    <w:p w:rsidR="00BB05E0" w:rsidRPr="009346C1" w:rsidRDefault="004930D7" w:rsidP="00780118">
      <w:pPr>
        <w:pStyle w:val="Standard"/>
        <w:widowControl w:val="0"/>
        <w:tabs>
          <w:tab w:val="left" w:pos="10348"/>
        </w:tabs>
        <w:ind w:firstLine="709"/>
        <w:jc w:val="center"/>
      </w:pPr>
      <w:r>
        <w:rPr>
          <w:b/>
          <w:bCs/>
        </w:rPr>
        <w:t>8</w:t>
      </w:r>
      <w:r w:rsidR="004E5A4D" w:rsidRPr="009346C1">
        <w:rPr>
          <w:b/>
          <w:bCs/>
        </w:rPr>
        <w:t xml:space="preserve">. </w:t>
      </w:r>
      <w:r w:rsidR="00983CD9">
        <w:rPr>
          <w:b/>
          <w:bCs/>
        </w:rPr>
        <w:t>Порядок разрешения споров</w:t>
      </w:r>
    </w:p>
    <w:p w:rsidR="00BD43B7" w:rsidRPr="00BD43B7" w:rsidRDefault="004930D7" w:rsidP="00780118">
      <w:pPr>
        <w:shd w:val="clear" w:color="auto" w:fill="FFFFFF"/>
        <w:autoSpaceDN/>
        <w:ind w:firstLine="720"/>
        <w:contextualSpacing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8</w:t>
      </w:r>
      <w:r w:rsidR="00BD43B7" w:rsidRPr="00BD43B7">
        <w:rPr>
          <w:kern w:val="0"/>
          <w:sz w:val="24"/>
          <w:szCs w:val="24"/>
        </w:rPr>
        <w:t>.1. Все споры и разногласия между Сторонами, которые могут возникнуть в рамках настоящего договора, должны разрешаться путём переговоров и взаимных консультаций.</w:t>
      </w:r>
    </w:p>
    <w:p w:rsidR="00BD43B7" w:rsidRPr="00BD43B7" w:rsidRDefault="004930D7" w:rsidP="00780118">
      <w:pPr>
        <w:shd w:val="clear" w:color="auto" w:fill="FFFFFF"/>
        <w:autoSpaceDN/>
        <w:ind w:firstLine="720"/>
        <w:contextualSpacing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8</w:t>
      </w:r>
      <w:r w:rsidR="00BD43B7" w:rsidRPr="00BD43B7">
        <w:rPr>
          <w:kern w:val="0"/>
          <w:sz w:val="24"/>
          <w:szCs w:val="24"/>
        </w:rPr>
        <w:t xml:space="preserve">.2. </w:t>
      </w:r>
      <w:r w:rsidR="00BE3C23" w:rsidRPr="00BE3C23">
        <w:rPr>
          <w:kern w:val="0"/>
          <w:sz w:val="24"/>
          <w:szCs w:val="24"/>
        </w:rPr>
        <w:t xml:space="preserve">Стороны, руководствуясь </w:t>
      </w:r>
      <w:r w:rsidR="000759FA" w:rsidRPr="00BE3C23">
        <w:rPr>
          <w:kern w:val="0"/>
          <w:sz w:val="24"/>
          <w:szCs w:val="24"/>
        </w:rPr>
        <w:t>статьёй</w:t>
      </w:r>
      <w:r w:rsidR="00BE3C23" w:rsidRPr="00BE3C23">
        <w:rPr>
          <w:kern w:val="0"/>
          <w:sz w:val="24"/>
          <w:szCs w:val="24"/>
        </w:rPr>
        <w:t xml:space="preserve"> 37 Арбитражного процессуального кодекса Российской Федерации, определили, что все споры и разногласия, при невозможности их мирного урегулирования, возникающие в процессе исполнения обязательств по настоящему договору, должны окончательно решаться в соответствии с действующим законодательством Российской Федерации исключительно в Арбитражном суде Нижегородской области (договорная подсудность).</w:t>
      </w:r>
    </w:p>
    <w:p w:rsidR="00BD43B7" w:rsidRPr="00E72541" w:rsidRDefault="004930D7" w:rsidP="00780118">
      <w:pPr>
        <w:shd w:val="clear" w:color="auto" w:fill="FFFFFF"/>
        <w:autoSpaceDN/>
        <w:ind w:firstLine="720"/>
        <w:contextualSpacing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8</w:t>
      </w:r>
      <w:r w:rsidR="00BD43B7" w:rsidRPr="00BD43B7">
        <w:rPr>
          <w:kern w:val="0"/>
          <w:sz w:val="24"/>
          <w:szCs w:val="24"/>
        </w:rPr>
        <w:t>.3. Подаче искового заявления должно предшествовать направление мотивированной претензии. Срок рассмотрения претензии – 10 (десять) календарных дней с момента е</w:t>
      </w:r>
      <w:r w:rsidR="00BE3C23">
        <w:rPr>
          <w:kern w:val="0"/>
          <w:sz w:val="24"/>
          <w:szCs w:val="24"/>
        </w:rPr>
        <w:t>ё</w:t>
      </w:r>
      <w:r w:rsidR="00BD43B7" w:rsidRPr="00BD43B7">
        <w:rPr>
          <w:kern w:val="0"/>
          <w:sz w:val="24"/>
          <w:szCs w:val="24"/>
        </w:rPr>
        <w:t xml:space="preserve"> получения </w:t>
      </w:r>
      <w:r w:rsidR="00BD43B7" w:rsidRPr="00E72541">
        <w:rPr>
          <w:kern w:val="0"/>
          <w:sz w:val="24"/>
          <w:szCs w:val="24"/>
        </w:rPr>
        <w:t>другой стороной.</w:t>
      </w:r>
    </w:p>
    <w:p w:rsidR="00BE3C23" w:rsidRPr="00BD43B7" w:rsidRDefault="004930D7" w:rsidP="00780118">
      <w:pPr>
        <w:shd w:val="clear" w:color="auto" w:fill="FFFFFF"/>
        <w:autoSpaceDN/>
        <w:ind w:firstLine="720"/>
        <w:contextualSpacing/>
        <w:jc w:val="both"/>
        <w:textAlignment w:val="auto"/>
        <w:rPr>
          <w:kern w:val="0"/>
          <w:sz w:val="24"/>
          <w:szCs w:val="24"/>
        </w:rPr>
      </w:pPr>
      <w:r w:rsidRPr="00E72541">
        <w:rPr>
          <w:kern w:val="0"/>
          <w:sz w:val="24"/>
          <w:szCs w:val="24"/>
        </w:rPr>
        <w:t>8</w:t>
      </w:r>
      <w:r w:rsidR="00BE3C23" w:rsidRPr="00E72541">
        <w:rPr>
          <w:kern w:val="0"/>
          <w:sz w:val="24"/>
          <w:szCs w:val="24"/>
        </w:rPr>
        <w:t xml:space="preserve">.4. В рамках настоящего договора стороны согласовали, что </w:t>
      </w:r>
      <w:r w:rsidR="00983CD9" w:rsidRPr="00E72541">
        <w:rPr>
          <w:kern w:val="0"/>
          <w:sz w:val="24"/>
          <w:szCs w:val="24"/>
        </w:rPr>
        <w:t xml:space="preserve">в случае уклонения одной из сторон от получения почтовой корреспонденции, </w:t>
      </w:r>
      <w:r w:rsidR="00BE3C23" w:rsidRPr="00E72541">
        <w:rPr>
          <w:kern w:val="0"/>
          <w:sz w:val="24"/>
          <w:szCs w:val="24"/>
        </w:rPr>
        <w:t>любая корреспонденция считается полученной по истечении десяти календарных дней со дня её поступления в почт</w:t>
      </w:r>
      <w:r w:rsidR="00983CD9" w:rsidRPr="00E72541">
        <w:rPr>
          <w:kern w:val="0"/>
          <w:sz w:val="24"/>
          <w:szCs w:val="24"/>
        </w:rPr>
        <w:t>овое отделение получателя.</w:t>
      </w:r>
      <w:r w:rsidR="00983CD9">
        <w:rPr>
          <w:kern w:val="0"/>
          <w:sz w:val="24"/>
          <w:szCs w:val="24"/>
        </w:rPr>
        <w:t xml:space="preserve"> </w:t>
      </w:r>
    </w:p>
    <w:p w:rsidR="00B325DE" w:rsidRDefault="00B325DE" w:rsidP="00780118">
      <w:pPr>
        <w:pStyle w:val="Standard"/>
        <w:widowControl w:val="0"/>
        <w:tabs>
          <w:tab w:val="left" w:pos="10348"/>
        </w:tabs>
        <w:ind w:firstLine="709"/>
        <w:jc w:val="center"/>
        <w:rPr>
          <w:b/>
          <w:bCs/>
        </w:rPr>
      </w:pPr>
    </w:p>
    <w:p w:rsidR="00BB05E0" w:rsidRDefault="009C3F2C" w:rsidP="00780118">
      <w:pPr>
        <w:pStyle w:val="Standard"/>
        <w:widowControl w:val="0"/>
        <w:tabs>
          <w:tab w:val="left" w:pos="10348"/>
        </w:tabs>
        <w:ind w:firstLine="709"/>
        <w:jc w:val="center"/>
        <w:rPr>
          <w:b/>
          <w:bCs/>
        </w:rPr>
      </w:pPr>
      <w:r>
        <w:rPr>
          <w:b/>
          <w:bCs/>
        </w:rPr>
        <w:t>9</w:t>
      </w:r>
      <w:r w:rsidR="004E5A4D" w:rsidRPr="009346C1">
        <w:rPr>
          <w:b/>
          <w:bCs/>
        </w:rPr>
        <w:t xml:space="preserve">. </w:t>
      </w:r>
      <w:r w:rsidR="004930D7">
        <w:rPr>
          <w:b/>
          <w:bCs/>
        </w:rPr>
        <w:t xml:space="preserve">Заключительные положения </w:t>
      </w:r>
    </w:p>
    <w:p w:rsidR="00BD43B7" w:rsidRDefault="004930D7" w:rsidP="00780118">
      <w:pPr>
        <w:pStyle w:val="Standard"/>
        <w:widowControl w:val="0"/>
        <w:tabs>
          <w:tab w:val="left" w:pos="10348"/>
        </w:tabs>
        <w:ind w:firstLine="709"/>
        <w:jc w:val="both"/>
      </w:pPr>
      <w:r>
        <w:t xml:space="preserve">9.1. В </w:t>
      </w:r>
      <w:r w:rsidR="00BD43B7" w:rsidRPr="00BD43B7">
        <w:t>случае наступления обстоятельств непреодолимой силы, препятствующих исполне</w:t>
      </w:r>
      <w:r>
        <w:t>нию обязательств по настоящему д</w:t>
      </w:r>
      <w:r w:rsidR="00BD43B7" w:rsidRPr="00BD43B7">
        <w:t xml:space="preserve">оговору, исполнение обязательств </w:t>
      </w:r>
      <w:r>
        <w:t>с</w:t>
      </w:r>
      <w:r w:rsidR="00BD43B7" w:rsidRPr="00BD43B7">
        <w:t xml:space="preserve">торонами приостанавливается на время действия обстоятельств непреодолимой силы. В качестве обстоятельств непреодолимой силы признаются обстоятельства, квалифицированные в международном законодательстве, как форс-мажор (постановления правительства, стихийные бедствия и т.д.). В качестве доказательств, подтверждающих </w:t>
      </w:r>
      <w:r w:rsidR="00BD43B7" w:rsidRPr="00BD43B7">
        <w:lastRenderedPageBreak/>
        <w:t xml:space="preserve">наступление таких обстоятельств, признаются </w:t>
      </w:r>
      <w:r w:rsidR="009C3F2C">
        <w:t xml:space="preserve">акты органов государственной власти и местного самоуправления. </w:t>
      </w:r>
    </w:p>
    <w:p w:rsidR="009C3F2C" w:rsidRDefault="009C3F2C" w:rsidP="00780118">
      <w:pPr>
        <w:pStyle w:val="Standard"/>
        <w:widowControl w:val="0"/>
        <w:tabs>
          <w:tab w:val="left" w:pos="10348"/>
        </w:tabs>
        <w:ind w:firstLine="709"/>
        <w:jc w:val="both"/>
      </w:pPr>
      <w:r>
        <w:t xml:space="preserve">9.2. </w:t>
      </w:r>
      <w:r w:rsidRPr="009346C1">
        <w:t>Уступка права требования или перевод долга в рамках настоящего договора без согласия второй стороны не допускается.</w:t>
      </w:r>
    </w:p>
    <w:p w:rsidR="009C3F2C" w:rsidRDefault="009C3F2C" w:rsidP="00780118">
      <w:pPr>
        <w:pStyle w:val="Standard"/>
        <w:widowControl w:val="0"/>
        <w:tabs>
          <w:tab w:val="left" w:pos="10348"/>
        </w:tabs>
        <w:ind w:firstLine="709"/>
        <w:jc w:val="both"/>
      </w:pPr>
      <w:r>
        <w:t xml:space="preserve">9.3. Любые изменения и дополнения к настоящему договору действительны лишь при условии, если они оформлены письменными дополнительными соглашениями, пронумерованы и подписаны полномочными представителями сторон. </w:t>
      </w:r>
    </w:p>
    <w:p w:rsidR="009C3F2C" w:rsidRDefault="009C3F2C" w:rsidP="00780118">
      <w:pPr>
        <w:pStyle w:val="Standard"/>
        <w:widowControl w:val="0"/>
        <w:tabs>
          <w:tab w:val="left" w:pos="10348"/>
        </w:tabs>
        <w:ind w:firstLine="709"/>
        <w:jc w:val="both"/>
      </w:pPr>
      <w:r>
        <w:t>9.4. Все приложения, дополнения и изменения к настоящему договору, подписанные обеими сторонами, являются неотъемлемой его частью.</w:t>
      </w:r>
    </w:p>
    <w:p w:rsidR="00AF63C9" w:rsidRDefault="00E8544A" w:rsidP="00780118">
      <w:pPr>
        <w:pStyle w:val="Standard"/>
        <w:widowControl w:val="0"/>
        <w:tabs>
          <w:tab w:val="left" w:pos="10348"/>
        </w:tabs>
        <w:ind w:firstLine="709"/>
        <w:jc w:val="both"/>
      </w:pPr>
      <w:r>
        <w:t>9</w:t>
      </w:r>
      <w:r w:rsidR="00AF63C9" w:rsidRPr="009346C1">
        <w:t>.</w:t>
      </w:r>
      <w:r>
        <w:t>5</w:t>
      </w:r>
      <w:r w:rsidR="004E5A4D" w:rsidRPr="009346C1">
        <w:t xml:space="preserve">. Во всем остальном, что не предусмотрено </w:t>
      </w:r>
      <w:r>
        <w:t>настоящим д</w:t>
      </w:r>
      <w:r w:rsidR="004E5A4D" w:rsidRPr="009346C1">
        <w:t xml:space="preserve">оговором, </w:t>
      </w:r>
      <w:r>
        <w:t>с</w:t>
      </w:r>
      <w:r w:rsidR="004E5A4D" w:rsidRPr="009346C1">
        <w:t xml:space="preserve">тороны руководствуются нормами </w:t>
      </w:r>
      <w:r>
        <w:t xml:space="preserve">действующего </w:t>
      </w:r>
      <w:r w:rsidR="004E5A4D" w:rsidRPr="009346C1">
        <w:t>законодательства Российской Федерации и обычаями делового оборота.</w:t>
      </w:r>
    </w:p>
    <w:p w:rsidR="0004755D" w:rsidRDefault="0004755D" w:rsidP="00780118">
      <w:pPr>
        <w:pStyle w:val="Standard"/>
        <w:widowControl w:val="0"/>
        <w:tabs>
          <w:tab w:val="left" w:pos="10348"/>
        </w:tabs>
        <w:ind w:firstLine="709"/>
        <w:jc w:val="both"/>
      </w:pPr>
      <w:r>
        <w:t xml:space="preserve">9.6. </w:t>
      </w:r>
      <w:r w:rsidRPr="0004755D">
        <w:t xml:space="preserve">Договор вступает в силу </w:t>
      </w:r>
      <w:r>
        <w:t>в</w:t>
      </w:r>
      <w:r w:rsidRPr="0004755D">
        <w:t xml:space="preserve"> момент его подписания </w:t>
      </w:r>
      <w:r>
        <w:t xml:space="preserve">и действует до полного исполнения сторонами приятых на себя обязательств. </w:t>
      </w:r>
    </w:p>
    <w:p w:rsidR="0003591E" w:rsidRDefault="00E8544A" w:rsidP="00780118">
      <w:pPr>
        <w:pStyle w:val="Standard"/>
        <w:widowControl w:val="0"/>
        <w:tabs>
          <w:tab w:val="left" w:pos="10348"/>
        </w:tabs>
        <w:ind w:firstLine="709"/>
        <w:jc w:val="both"/>
      </w:pPr>
      <w:r>
        <w:t>9</w:t>
      </w:r>
      <w:r w:rsidR="007939CA" w:rsidRPr="009346C1">
        <w:t>.</w:t>
      </w:r>
      <w:r w:rsidR="0004755D">
        <w:t>7</w:t>
      </w:r>
      <w:r>
        <w:t xml:space="preserve">. </w:t>
      </w:r>
      <w:r w:rsidR="004E5A4D" w:rsidRPr="009346C1">
        <w:t xml:space="preserve">Договор </w:t>
      </w:r>
      <w:r w:rsidR="00E549EB" w:rsidRPr="009346C1">
        <w:t>подписан</w:t>
      </w:r>
      <w:r w:rsidR="004E5A4D" w:rsidRPr="009346C1">
        <w:t xml:space="preserve"> в двух экземплярах, </w:t>
      </w:r>
      <w:r>
        <w:t>обладающих</w:t>
      </w:r>
      <w:r w:rsidR="004E5A4D" w:rsidRPr="009346C1">
        <w:t xml:space="preserve"> равн</w:t>
      </w:r>
      <w:r>
        <w:t>ой</w:t>
      </w:r>
      <w:r w:rsidR="004E5A4D" w:rsidRPr="009346C1">
        <w:t xml:space="preserve"> юридическ</w:t>
      </w:r>
      <w:r>
        <w:t xml:space="preserve">ой </w:t>
      </w:r>
      <w:r w:rsidR="004E5A4D" w:rsidRPr="009346C1">
        <w:t>сил</w:t>
      </w:r>
      <w:r>
        <w:t>ой</w:t>
      </w:r>
      <w:r w:rsidR="004E5A4D" w:rsidRPr="009346C1">
        <w:t>, по одному</w:t>
      </w:r>
      <w:r>
        <w:t xml:space="preserve"> экземпляру для каждой из с</w:t>
      </w:r>
      <w:r w:rsidR="004E5A4D" w:rsidRPr="009346C1">
        <w:t>торон.</w:t>
      </w:r>
    </w:p>
    <w:p w:rsidR="007A1206" w:rsidRDefault="007A1206" w:rsidP="00780118">
      <w:pPr>
        <w:pStyle w:val="Standard"/>
        <w:widowControl w:val="0"/>
        <w:tabs>
          <w:tab w:val="left" w:pos="10348"/>
        </w:tabs>
        <w:ind w:firstLine="709"/>
        <w:jc w:val="both"/>
      </w:pPr>
      <w:r>
        <w:t xml:space="preserve">9.8. Приложение: Спецификация. </w:t>
      </w:r>
    </w:p>
    <w:p w:rsidR="00C4323A" w:rsidRPr="009346C1" w:rsidRDefault="00C4323A" w:rsidP="00780118">
      <w:pPr>
        <w:pStyle w:val="Standard"/>
        <w:widowControl w:val="0"/>
        <w:tabs>
          <w:tab w:val="left" w:pos="10348"/>
        </w:tabs>
        <w:ind w:firstLine="709"/>
        <w:jc w:val="both"/>
      </w:pPr>
    </w:p>
    <w:p w:rsidR="005F70EE" w:rsidRDefault="00780118" w:rsidP="00780118">
      <w:pPr>
        <w:pStyle w:val="Standard"/>
        <w:widowControl w:val="0"/>
        <w:tabs>
          <w:tab w:val="left" w:pos="8646"/>
        </w:tabs>
        <w:ind w:firstLine="709"/>
        <w:jc w:val="center"/>
        <w:rPr>
          <w:b/>
          <w:bCs/>
        </w:rPr>
      </w:pPr>
      <w:r>
        <w:rPr>
          <w:b/>
          <w:bCs/>
        </w:rPr>
        <w:t>10</w:t>
      </w:r>
      <w:r w:rsidR="004E5A4D" w:rsidRPr="009346C1">
        <w:rPr>
          <w:b/>
          <w:bCs/>
        </w:rPr>
        <w:t xml:space="preserve">. </w:t>
      </w:r>
      <w:r>
        <w:rPr>
          <w:b/>
          <w:bCs/>
        </w:rPr>
        <w:t>Реквизиты и подписи сторон</w:t>
      </w:r>
    </w:p>
    <w:p w:rsidR="00911B02" w:rsidRPr="009346C1" w:rsidRDefault="00911B02" w:rsidP="00780118">
      <w:pPr>
        <w:pStyle w:val="Standard"/>
        <w:widowControl w:val="0"/>
        <w:tabs>
          <w:tab w:val="left" w:pos="8646"/>
        </w:tabs>
        <w:ind w:firstLine="709"/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46"/>
        <w:gridCol w:w="5284"/>
      </w:tblGrid>
      <w:tr w:rsidR="00586899" w:rsidRPr="009346C1" w:rsidTr="006B44EF">
        <w:trPr>
          <w:jc w:val="center"/>
        </w:trPr>
        <w:tc>
          <w:tcPr>
            <w:tcW w:w="5146" w:type="dxa"/>
            <w:hideMark/>
          </w:tcPr>
          <w:p w:rsidR="00586899" w:rsidRPr="009346C1" w:rsidRDefault="00E8544A" w:rsidP="00780118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ПОКУПАТЕЛЬ</w:t>
            </w:r>
            <w:r w:rsidR="00586899" w:rsidRPr="009346C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84" w:type="dxa"/>
            <w:hideMark/>
          </w:tcPr>
          <w:p w:rsidR="00586899" w:rsidRPr="009346C1" w:rsidRDefault="00586899" w:rsidP="00780118">
            <w:pPr>
              <w:ind w:firstLine="709"/>
              <w:jc w:val="center"/>
              <w:rPr>
                <w:rFonts w:eastAsia="Calibri"/>
                <w:b/>
                <w:caps/>
                <w:sz w:val="24"/>
                <w:szCs w:val="24"/>
                <w:lang w:eastAsia="en-US"/>
              </w:rPr>
            </w:pPr>
            <w:r w:rsidRPr="009346C1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>ПОСТАВЩИК:</w:t>
            </w:r>
          </w:p>
        </w:tc>
      </w:tr>
      <w:tr w:rsidR="00586899" w:rsidRPr="009346C1" w:rsidTr="006B44EF">
        <w:trPr>
          <w:jc w:val="center"/>
        </w:trPr>
        <w:tc>
          <w:tcPr>
            <w:tcW w:w="5146" w:type="dxa"/>
            <w:hideMark/>
          </w:tcPr>
          <w:p w:rsidR="00586899" w:rsidRPr="009346C1" w:rsidRDefault="00586899" w:rsidP="00780118">
            <w:pPr>
              <w:ind w:firstLine="709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346C1">
              <w:rPr>
                <w:b/>
                <w:bCs/>
                <w:sz w:val="24"/>
                <w:szCs w:val="24"/>
              </w:rPr>
              <w:t>ГАУ НО «ЦСП»</w:t>
            </w:r>
          </w:p>
        </w:tc>
        <w:tc>
          <w:tcPr>
            <w:tcW w:w="5284" w:type="dxa"/>
          </w:tcPr>
          <w:p w:rsidR="00586899" w:rsidRPr="009346C1" w:rsidRDefault="00586899" w:rsidP="00780118">
            <w:pPr>
              <w:pStyle w:val="ad"/>
              <w:widowControl w:val="0"/>
              <w:ind w:firstLine="709"/>
              <w:jc w:val="center"/>
              <w:rPr>
                <w:b/>
                <w:kern w:val="2"/>
                <w:sz w:val="24"/>
              </w:rPr>
            </w:pPr>
          </w:p>
        </w:tc>
      </w:tr>
      <w:tr w:rsidR="00586899" w:rsidRPr="009346C1" w:rsidTr="00D151AA">
        <w:trPr>
          <w:jc w:val="center"/>
        </w:trPr>
        <w:tc>
          <w:tcPr>
            <w:tcW w:w="5146" w:type="dxa"/>
          </w:tcPr>
          <w:p w:rsidR="00D151AA" w:rsidRPr="004F006C" w:rsidRDefault="00D151AA" w:rsidP="00780118">
            <w:pPr>
              <w:jc w:val="both"/>
              <w:rPr>
                <w:sz w:val="24"/>
                <w:szCs w:val="24"/>
              </w:rPr>
            </w:pPr>
            <w:r w:rsidRPr="004F006C">
              <w:rPr>
                <w:i/>
                <w:sz w:val="24"/>
                <w:szCs w:val="24"/>
              </w:rPr>
              <w:t>юридический адрес:</w:t>
            </w:r>
            <w:r w:rsidRPr="004F006C">
              <w:rPr>
                <w:sz w:val="24"/>
                <w:szCs w:val="24"/>
              </w:rPr>
              <w:t xml:space="preserve"> 603010, г. Нижний Новгород, переулок Балаклавский, дом 1Г.</w:t>
            </w:r>
          </w:p>
          <w:p w:rsidR="006F7166" w:rsidRPr="004F006C" w:rsidRDefault="006F7166" w:rsidP="00780118">
            <w:pPr>
              <w:jc w:val="both"/>
              <w:rPr>
                <w:sz w:val="24"/>
                <w:szCs w:val="24"/>
              </w:rPr>
            </w:pPr>
          </w:p>
          <w:p w:rsidR="00D151AA" w:rsidRPr="004F006C" w:rsidRDefault="00D151AA" w:rsidP="00780118">
            <w:pPr>
              <w:jc w:val="both"/>
              <w:rPr>
                <w:sz w:val="24"/>
                <w:szCs w:val="24"/>
              </w:rPr>
            </w:pPr>
            <w:r w:rsidRPr="004F006C">
              <w:rPr>
                <w:sz w:val="24"/>
                <w:szCs w:val="24"/>
              </w:rPr>
              <w:t>ОГРН 1135262011312</w:t>
            </w:r>
          </w:p>
          <w:p w:rsidR="00D151AA" w:rsidRPr="004F006C" w:rsidRDefault="00D151AA" w:rsidP="00780118">
            <w:pPr>
              <w:jc w:val="both"/>
              <w:rPr>
                <w:sz w:val="24"/>
                <w:szCs w:val="24"/>
              </w:rPr>
            </w:pPr>
            <w:r w:rsidRPr="004F006C">
              <w:rPr>
                <w:sz w:val="24"/>
                <w:szCs w:val="24"/>
              </w:rPr>
              <w:t>ИНН 5262295488/ КПП 525701001</w:t>
            </w:r>
          </w:p>
          <w:p w:rsidR="00D151AA" w:rsidRPr="004F006C" w:rsidRDefault="00D151AA" w:rsidP="00780118">
            <w:pPr>
              <w:jc w:val="both"/>
              <w:rPr>
                <w:sz w:val="24"/>
                <w:szCs w:val="24"/>
              </w:rPr>
            </w:pPr>
          </w:p>
          <w:p w:rsidR="00D151AA" w:rsidRPr="004F006C" w:rsidRDefault="00AE2A2F" w:rsidP="00780118">
            <w:pPr>
              <w:jc w:val="both"/>
              <w:rPr>
                <w:i/>
                <w:sz w:val="24"/>
                <w:szCs w:val="24"/>
              </w:rPr>
            </w:pPr>
            <w:r w:rsidRPr="004F006C">
              <w:rPr>
                <w:i/>
                <w:sz w:val="24"/>
                <w:szCs w:val="24"/>
              </w:rPr>
              <w:t>б</w:t>
            </w:r>
            <w:r w:rsidR="00D151AA" w:rsidRPr="004F006C">
              <w:rPr>
                <w:i/>
                <w:sz w:val="24"/>
                <w:szCs w:val="24"/>
              </w:rPr>
              <w:t>анковские реквизиты:</w:t>
            </w:r>
          </w:p>
          <w:p w:rsidR="00D151AA" w:rsidRPr="004F006C" w:rsidRDefault="00D151AA" w:rsidP="00780118">
            <w:pPr>
              <w:jc w:val="both"/>
              <w:rPr>
                <w:sz w:val="24"/>
                <w:szCs w:val="24"/>
              </w:rPr>
            </w:pPr>
            <w:r w:rsidRPr="004F006C">
              <w:rPr>
                <w:sz w:val="24"/>
                <w:szCs w:val="24"/>
              </w:rPr>
              <w:t>р/</w:t>
            </w:r>
            <w:proofErr w:type="spellStart"/>
            <w:r w:rsidRPr="004F006C">
              <w:rPr>
                <w:sz w:val="24"/>
                <w:szCs w:val="24"/>
              </w:rPr>
              <w:t>сч</w:t>
            </w:r>
            <w:proofErr w:type="spellEnd"/>
            <w:r w:rsidRPr="004F006C">
              <w:rPr>
                <w:sz w:val="24"/>
                <w:szCs w:val="24"/>
              </w:rPr>
              <w:t xml:space="preserve"> 03224643220000003200</w:t>
            </w:r>
          </w:p>
          <w:p w:rsidR="00D151AA" w:rsidRPr="004F006C" w:rsidRDefault="00D151AA" w:rsidP="00780118">
            <w:pPr>
              <w:jc w:val="both"/>
              <w:rPr>
                <w:sz w:val="24"/>
                <w:szCs w:val="24"/>
              </w:rPr>
            </w:pPr>
            <w:r w:rsidRPr="004F006C">
              <w:rPr>
                <w:sz w:val="24"/>
                <w:szCs w:val="24"/>
              </w:rPr>
              <w:t>л/</w:t>
            </w:r>
            <w:proofErr w:type="spellStart"/>
            <w:r w:rsidRPr="004F006C">
              <w:rPr>
                <w:sz w:val="24"/>
                <w:szCs w:val="24"/>
              </w:rPr>
              <w:t>сч</w:t>
            </w:r>
            <w:proofErr w:type="spellEnd"/>
            <w:r w:rsidRPr="004F006C">
              <w:rPr>
                <w:sz w:val="24"/>
                <w:szCs w:val="24"/>
              </w:rPr>
              <w:t xml:space="preserve"> 30002030440, 34002030440, 31002030440</w:t>
            </w:r>
          </w:p>
          <w:p w:rsidR="00D151AA" w:rsidRPr="004F006C" w:rsidRDefault="004F006C" w:rsidP="00780118">
            <w:pPr>
              <w:jc w:val="both"/>
              <w:rPr>
                <w:sz w:val="24"/>
                <w:szCs w:val="24"/>
              </w:rPr>
            </w:pPr>
            <w:proofErr w:type="spellStart"/>
            <w:r w:rsidRPr="004F006C">
              <w:rPr>
                <w:sz w:val="24"/>
                <w:szCs w:val="24"/>
              </w:rPr>
              <w:t>к</w:t>
            </w:r>
            <w:r w:rsidR="00D151AA" w:rsidRPr="004F006C">
              <w:rPr>
                <w:sz w:val="24"/>
                <w:szCs w:val="24"/>
              </w:rPr>
              <w:t>ор</w:t>
            </w:r>
            <w:proofErr w:type="spellEnd"/>
            <w:r w:rsidR="00D151AA" w:rsidRPr="004F006C">
              <w:rPr>
                <w:sz w:val="24"/>
                <w:szCs w:val="24"/>
              </w:rPr>
              <w:t>/</w:t>
            </w:r>
            <w:proofErr w:type="spellStart"/>
            <w:r w:rsidR="00D151AA" w:rsidRPr="004F006C">
              <w:rPr>
                <w:sz w:val="24"/>
                <w:szCs w:val="24"/>
              </w:rPr>
              <w:t>с</w:t>
            </w:r>
            <w:r w:rsidRPr="004F006C">
              <w:rPr>
                <w:sz w:val="24"/>
                <w:szCs w:val="24"/>
              </w:rPr>
              <w:t>ч</w:t>
            </w:r>
            <w:proofErr w:type="spellEnd"/>
            <w:r w:rsidR="00D151AA" w:rsidRPr="004F006C">
              <w:rPr>
                <w:sz w:val="24"/>
                <w:szCs w:val="24"/>
              </w:rPr>
              <w:t xml:space="preserve"> 40102810745370000024</w:t>
            </w:r>
          </w:p>
          <w:p w:rsidR="00D151AA" w:rsidRPr="004F006C" w:rsidRDefault="00D151AA" w:rsidP="00780118">
            <w:pPr>
              <w:jc w:val="both"/>
              <w:rPr>
                <w:sz w:val="24"/>
                <w:szCs w:val="24"/>
              </w:rPr>
            </w:pPr>
            <w:r w:rsidRPr="004F006C">
              <w:rPr>
                <w:sz w:val="24"/>
                <w:szCs w:val="24"/>
              </w:rPr>
              <w:t>в Волго-Вятское ГУ Банка России/УФК по Нижегородской области г. Нижний Новгород</w:t>
            </w:r>
          </w:p>
          <w:p w:rsidR="00D151AA" w:rsidRPr="004F006C" w:rsidRDefault="00D151AA" w:rsidP="00780118">
            <w:pPr>
              <w:jc w:val="both"/>
              <w:rPr>
                <w:sz w:val="24"/>
                <w:szCs w:val="24"/>
              </w:rPr>
            </w:pPr>
            <w:r w:rsidRPr="004F006C">
              <w:rPr>
                <w:sz w:val="24"/>
                <w:szCs w:val="24"/>
              </w:rPr>
              <w:t>БИК 012202102</w:t>
            </w:r>
          </w:p>
          <w:p w:rsidR="00D151AA" w:rsidRPr="004F006C" w:rsidRDefault="00D151AA" w:rsidP="00780118">
            <w:pPr>
              <w:jc w:val="both"/>
              <w:rPr>
                <w:sz w:val="24"/>
                <w:szCs w:val="24"/>
              </w:rPr>
            </w:pPr>
          </w:p>
          <w:p w:rsidR="00D151AA" w:rsidRPr="004F006C" w:rsidRDefault="00D151AA" w:rsidP="00780118">
            <w:pPr>
              <w:jc w:val="both"/>
              <w:rPr>
                <w:sz w:val="24"/>
                <w:szCs w:val="24"/>
              </w:rPr>
            </w:pPr>
            <w:r w:rsidRPr="004F006C">
              <w:rPr>
                <w:sz w:val="24"/>
                <w:szCs w:val="24"/>
              </w:rPr>
              <w:t>Телефон/факс: (831) 248-40-89</w:t>
            </w:r>
          </w:p>
          <w:p w:rsidR="00586899" w:rsidRPr="004F006C" w:rsidRDefault="00D151AA" w:rsidP="00780118">
            <w:pPr>
              <w:jc w:val="both"/>
              <w:rPr>
                <w:sz w:val="24"/>
                <w:szCs w:val="24"/>
              </w:rPr>
            </w:pPr>
            <w:r w:rsidRPr="004F006C">
              <w:rPr>
                <w:sz w:val="24"/>
                <w:szCs w:val="24"/>
              </w:rPr>
              <w:t>Электронная почта: csp_nn@mail.52gov.ru</w:t>
            </w:r>
          </w:p>
        </w:tc>
        <w:tc>
          <w:tcPr>
            <w:tcW w:w="5284" w:type="dxa"/>
          </w:tcPr>
          <w:p w:rsidR="00D151AA" w:rsidRPr="009346C1" w:rsidRDefault="00B325DE" w:rsidP="004F006C">
            <w:pPr>
              <w:ind w:firstLine="38"/>
              <w:rPr>
                <w:color w:val="0D0D0D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юридический </w:t>
            </w:r>
            <w:r w:rsidR="00586899" w:rsidRPr="009346C1">
              <w:rPr>
                <w:i/>
                <w:sz w:val="24"/>
                <w:szCs w:val="24"/>
              </w:rPr>
              <w:t xml:space="preserve">адрес: </w:t>
            </w:r>
          </w:p>
          <w:p w:rsidR="004F006C" w:rsidRDefault="004F006C" w:rsidP="00780118">
            <w:pPr>
              <w:ind w:firstLine="38"/>
              <w:rPr>
                <w:color w:val="0D0D0D"/>
                <w:sz w:val="24"/>
                <w:szCs w:val="24"/>
              </w:rPr>
            </w:pPr>
          </w:p>
          <w:p w:rsidR="00A146E2" w:rsidRDefault="00D151AA" w:rsidP="00780118">
            <w:pPr>
              <w:ind w:firstLine="38"/>
              <w:rPr>
                <w:color w:val="0D0D0D"/>
                <w:sz w:val="24"/>
                <w:szCs w:val="24"/>
              </w:rPr>
            </w:pPr>
            <w:r w:rsidRPr="007A1206">
              <w:rPr>
                <w:color w:val="0D0D0D"/>
                <w:sz w:val="24"/>
                <w:szCs w:val="24"/>
              </w:rPr>
              <w:t>ОГРН</w:t>
            </w:r>
            <w:r w:rsidR="007A1206" w:rsidRPr="007A1206">
              <w:rPr>
                <w:color w:val="0D0D0D"/>
                <w:sz w:val="24"/>
                <w:szCs w:val="24"/>
              </w:rPr>
              <w:t xml:space="preserve"> </w:t>
            </w:r>
          </w:p>
          <w:p w:rsidR="00A146E2" w:rsidRDefault="00E83D27" w:rsidP="00780118">
            <w:pPr>
              <w:ind w:firstLine="38"/>
              <w:rPr>
                <w:color w:val="0D0D0D"/>
                <w:sz w:val="24"/>
                <w:szCs w:val="24"/>
              </w:rPr>
            </w:pPr>
            <w:r w:rsidRPr="00E83D27">
              <w:rPr>
                <w:color w:val="0D0D0D"/>
                <w:sz w:val="24"/>
                <w:szCs w:val="24"/>
              </w:rPr>
              <w:t xml:space="preserve">ИНН </w:t>
            </w:r>
          </w:p>
          <w:p w:rsidR="00D151AA" w:rsidRPr="009346C1" w:rsidRDefault="007A1206" w:rsidP="00780118">
            <w:pPr>
              <w:ind w:firstLine="38"/>
              <w:rPr>
                <w:color w:val="0D0D0D"/>
                <w:sz w:val="24"/>
                <w:szCs w:val="24"/>
              </w:rPr>
            </w:pPr>
            <w:r w:rsidRPr="007A1206">
              <w:rPr>
                <w:color w:val="0D0D0D"/>
                <w:sz w:val="24"/>
                <w:szCs w:val="24"/>
              </w:rPr>
              <w:t xml:space="preserve">КПП </w:t>
            </w:r>
          </w:p>
          <w:p w:rsidR="00D151AA" w:rsidRPr="009346C1" w:rsidRDefault="00D151AA" w:rsidP="00780118">
            <w:pPr>
              <w:ind w:firstLine="38"/>
              <w:rPr>
                <w:sz w:val="24"/>
                <w:szCs w:val="24"/>
              </w:rPr>
            </w:pPr>
          </w:p>
          <w:p w:rsidR="007939CA" w:rsidRPr="009346C1" w:rsidRDefault="007939CA" w:rsidP="00780118">
            <w:pPr>
              <w:ind w:firstLine="38"/>
              <w:rPr>
                <w:i/>
                <w:color w:val="0D0D0D"/>
                <w:sz w:val="24"/>
                <w:szCs w:val="24"/>
              </w:rPr>
            </w:pPr>
            <w:r w:rsidRPr="009346C1">
              <w:rPr>
                <w:i/>
                <w:color w:val="0D0D0D"/>
                <w:sz w:val="24"/>
                <w:szCs w:val="24"/>
              </w:rPr>
              <w:t>банковские реквизиты:</w:t>
            </w:r>
          </w:p>
          <w:p w:rsidR="00D151AA" w:rsidRPr="00B2288C" w:rsidRDefault="00D151AA" w:rsidP="00780118">
            <w:pPr>
              <w:ind w:firstLine="38"/>
              <w:rPr>
                <w:color w:val="0D0D0D"/>
                <w:sz w:val="24"/>
                <w:szCs w:val="24"/>
              </w:rPr>
            </w:pPr>
            <w:r w:rsidRPr="00B2288C">
              <w:rPr>
                <w:color w:val="0D0D0D"/>
                <w:sz w:val="24"/>
                <w:szCs w:val="24"/>
              </w:rPr>
              <w:t>р/</w:t>
            </w:r>
            <w:proofErr w:type="spellStart"/>
            <w:r w:rsidRPr="00B2288C">
              <w:rPr>
                <w:color w:val="0D0D0D"/>
                <w:sz w:val="24"/>
                <w:szCs w:val="24"/>
              </w:rPr>
              <w:t>с</w:t>
            </w:r>
            <w:r w:rsidR="00AE2A2F" w:rsidRPr="00B2288C">
              <w:rPr>
                <w:color w:val="0D0D0D"/>
                <w:sz w:val="24"/>
                <w:szCs w:val="24"/>
              </w:rPr>
              <w:t>ч</w:t>
            </w:r>
            <w:proofErr w:type="spellEnd"/>
            <w:r w:rsidRPr="00B2288C">
              <w:rPr>
                <w:color w:val="0D0D0D"/>
                <w:sz w:val="24"/>
                <w:szCs w:val="24"/>
              </w:rPr>
              <w:t xml:space="preserve"> </w:t>
            </w:r>
          </w:p>
          <w:p w:rsidR="007A1206" w:rsidRDefault="00D151AA" w:rsidP="00E72541">
            <w:pPr>
              <w:ind w:firstLine="38"/>
              <w:rPr>
                <w:sz w:val="24"/>
                <w:szCs w:val="24"/>
              </w:rPr>
            </w:pPr>
            <w:r w:rsidRPr="004F006C">
              <w:rPr>
                <w:color w:val="000000"/>
                <w:sz w:val="24"/>
                <w:szCs w:val="24"/>
              </w:rPr>
              <w:t xml:space="preserve">в </w:t>
            </w:r>
          </w:p>
          <w:p w:rsidR="00E72541" w:rsidRPr="00E72541" w:rsidRDefault="00E72541" w:rsidP="00E72541">
            <w:pPr>
              <w:ind w:firstLine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4F006C">
              <w:rPr>
                <w:sz w:val="24"/>
                <w:szCs w:val="24"/>
              </w:rPr>
              <w:t>ор</w:t>
            </w:r>
            <w:proofErr w:type="spellEnd"/>
            <w:r w:rsidRPr="00E72541">
              <w:rPr>
                <w:sz w:val="24"/>
                <w:szCs w:val="24"/>
              </w:rPr>
              <w:t>/</w:t>
            </w:r>
            <w:proofErr w:type="spellStart"/>
            <w:r w:rsidRPr="00E72541">
              <w:rPr>
                <w:sz w:val="24"/>
                <w:szCs w:val="24"/>
              </w:rPr>
              <w:t>с</w:t>
            </w:r>
            <w:r w:rsidR="004F006C">
              <w:rPr>
                <w:sz w:val="24"/>
                <w:szCs w:val="24"/>
              </w:rPr>
              <w:t>ч</w:t>
            </w:r>
            <w:proofErr w:type="spellEnd"/>
            <w:r w:rsidRPr="00E72541">
              <w:rPr>
                <w:sz w:val="24"/>
                <w:szCs w:val="24"/>
              </w:rPr>
              <w:t xml:space="preserve"> </w:t>
            </w:r>
          </w:p>
          <w:p w:rsidR="00D151AA" w:rsidRPr="009346C1" w:rsidRDefault="00E72541" w:rsidP="00E72541">
            <w:pPr>
              <w:ind w:firstLine="38"/>
              <w:rPr>
                <w:color w:val="0D0D0D"/>
                <w:sz w:val="24"/>
                <w:szCs w:val="24"/>
              </w:rPr>
            </w:pPr>
            <w:r w:rsidRPr="00E72541">
              <w:rPr>
                <w:sz w:val="24"/>
                <w:szCs w:val="24"/>
              </w:rPr>
              <w:t xml:space="preserve">БИК </w:t>
            </w:r>
          </w:p>
          <w:p w:rsidR="00AE2A2F" w:rsidRDefault="00AE2A2F" w:rsidP="00780118">
            <w:pPr>
              <w:ind w:firstLine="38"/>
              <w:rPr>
                <w:sz w:val="24"/>
                <w:szCs w:val="24"/>
              </w:rPr>
            </w:pPr>
          </w:p>
          <w:p w:rsidR="004E2A72" w:rsidRDefault="004E2A72" w:rsidP="00780118">
            <w:pPr>
              <w:ind w:firstLine="38"/>
              <w:rPr>
                <w:sz w:val="24"/>
                <w:szCs w:val="24"/>
              </w:rPr>
            </w:pPr>
          </w:p>
          <w:p w:rsidR="00000AFA" w:rsidRDefault="00000AFA" w:rsidP="006567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65675A" w:rsidRDefault="0065675A" w:rsidP="0065675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Телефон: </w:t>
            </w:r>
          </w:p>
          <w:p w:rsidR="0065675A" w:rsidRPr="007A1206" w:rsidRDefault="0065675A" w:rsidP="00A146E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346C1">
              <w:rPr>
                <w:sz w:val="24"/>
                <w:szCs w:val="24"/>
              </w:rPr>
              <w:t>Электронная почта: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81785" w:rsidRPr="009346C1" w:rsidTr="00D151AA">
        <w:trPr>
          <w:jc w:val="center"/>
        </w:trPr>
        <w:tc>
          <w:tcPr>
            <w:tcW w:w="5146" w:type="dxa"/>
          </w:tcPr>
          <w:p w:rsidR="00581785" w:rsidRPr="004F006C" w:rsidRDefault="00581785" w:rsidP="00780118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581785" w:rsidRDefault="00533F93" w:rsidP="00780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A4457">
              <w:rPr>
                <w:sz w:val="24"/>
                <w:szCs w:val="24"/>
              </w:rPr>
              <w:t>и</w:t>
            </w:r>
            <w:r w:rsidR="004F006C" w:rsidRPr="004F006C">
              <w:rPr>
                <w:sz w:val="24"/>
                <w:szCs w:val="24"/>
              </w:rPr>
              <w:t>ректор</w:t>
            </w:r>
          </w:p>
          <w:p w:rsidR="004F006C" w:rsidRPr="004F006C" w:rsidRDefault="004F006C" w:rsidP="00780118">
            <w:pPr>
              <w:jc w:val="both"/>
              <w:rPr>
                <w:sz w:val="24"/>
                <w:szCs w:val="24"/>
              </w:rPr>
            </w:pPr>
          </w:p>
          <w:p w:rsidR="00581785" w:rsidRPr="004F006C" w:rsidRDefault="00581785" w:rsidP="007801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4" w:type="dxa"/>
            <w:vMerge w:val="restart"/>
          </w:tcPr>
          <w:p w:rsidR="00581785" w:rsidRDefault="00581785" w:rsidP="00780118">
            <w:pPr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1785" w:rsidRPr="007A1206" w:rsidRDefault="007A1206" w:rsidP="007A120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Директор</w:t>
            </w:r>
          </w:p>
          <w:p w:rsidR="004F006C" w:rsidRDefault="004F006C" w:rsidP="00780118">
            <w:pPr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1785" w:rsidRPr="009346C1" w:rsidRDefault="00581785" w:rsidP="00780118">
            <w:pPr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1785" w:rsidRPr="009346C1" w:rsidRDefault="00581785" w:rsidP="00A146E2">
            <w:pPr>
              <w:ind w:firstLine="709"/>
              <w:jc w:val="right"/>
              <w:rPr>
                <w:rFonts w:eastAsia="Calibri"/>
                <w:lang w:eastAsia="en-US"/>
              </w:rPr>
            </w:pPr>
            <w:r w:rsidRPr="009346C1">
              <w:rPr>
                <w:rFonts w:eastAsia="Calibri"/>
                <w:sz w:val="24"/>
                <w:szCs w:val="24"/>
                <w:lang w:eastAsia="en-US"/>
              </w:rPr>
              <w:t>_____________________</w:t>
            </w:r>
          </w:p>
        </w:tc>
      </w:tr>
      <w:tr w:rsidR="00581785" w:rsidRPr="009346C1" w:rsidTr="006B44EF">
        <w:trPr>
          <w:jc w:val="center"/>
        </w:trPr>
        <w:tc>
          <w:tcPr>
            <w:tcW w:w="5146" w:type="dxa"/>
            <w:hideMark/>
          </w:tcPr>
          <w:p w:rsidR="00581785" w:rsidRPr="004F006C" w:rsidRDefault="00581785" w:rsidP="00533F93">
            <w:pPr>
              <w:ind w:firstLine="709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4F006C">
              <w:rPr>
                <w:sz w:val="24"/>
                <w:szCs w:val="24"/>
              </w:rPr>
              <w:t xml:space="preserve">_________________ </w:t>
            </w:r>
            <w:r w:rsidR="00533F93">
              <w:rPr>
                <w:sz w:val="24"/>
                <w:szCs w:val="24"/>
              </w:rPr>
              <w:t xml:space="preserve">А.Г. </w:t>
            </w:r>
            <w:proofErr w:type="spellStart"/>
            <w:r w:rsidR="00533F93">
              <w:rPr>
                <w:sz w:val="24"/>
                <w:szCs w:val="24"/>
              </w:rPr>
              <w:t>Горшунова</w:t>
            </w:r>
            <w:proofErr w:type="spellEnd"/>
          </w:p>
        </w:tc>
        <w:tc>
          <w:tcPr>
            <w:tcW w:w="5284" w:type="dxa"/>
            <w:vMerge/>
            <w:hideMark/>
          </w:tcPr>
          <w:p w:rsidR="00581785" w:rsidRPr="009346C1" w:rsidRDefault="00581785" w:rsidP="0065675A">
            <w:pPr>
              <w:ind w:firstLine="709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86899" w:rsidRPr="009346C1" w:rsidTr="006B44EF">
        <w:trPr>
          <w:jc w:val="center"/>
        </w:trPr>
        <w:tc>
          <w:tcPr>
            <w:tcW w:w="5146" w:type="dxa"/>
            <w:hideMark/>
          </w:tcPr>
          <w:p w:rsidR="00586899" w:rsidRPr="004F006C" w:rsidRDefault="00586899" w:rsidP="00780118">
            <w:pPr>
              <w:ind w:firstLine="709"/>
              <w:jc w:val="both"/>
              <w:rPr>
                <w:rFonts w:eastAsia="Calibri"/>
                <w:i/>
                <w:lang w:eastAsia="en-US"/>
              </w:rPr>
            </w:pPr>
            <w:r w:rsidRPr="004F006C">
              <w:rPr>
                <w:i/>
              </w:rPr>
              <w:t>М.П.</w:t>
            </w:r>
          </w:p>
        </w:tc>
        <w:tc>
          <w:tcPr>
            <w:tcW w:w="5284" w:type="dxa"/>
            <w:hideMark/>
          </w:tcPr>
          <w:p w:rsidR="00586899" w:rsidRPr="00B20FD4" w:rsidRDefault="006F7166" w:rsidP="00581785">
            <w:pPr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 </w:t>
            </w:r>
            <w:r w:rsidR="00586899" w:rsidRPr="00B20FD4">
              <w:rPr>
                <w:rFonts w:eastAsia="Calibri"/>
                <w:i/>
                <w:lang w:eastAsia="en-US"/>
              </w:rPr>
              <w:t>М.П.</w:t>
            </w:r>
          </w:p>
        </w:tc>
      </w:tr>
    </w:tbl>
    <w:p w:rsidR="007A1206" w:rsidRDefault="007A1206" w:rsidP="004F006C">
      <w:pPr>
        <w:suppressAutoHyphens w:val="0"/>
        <w:ind w:firstLine="709"/>
        <w:jc w:val="right"/>
        <w:rPr>
          <w:sz w:val="24"/>
          <w:szCs w:val="24"/>
        </w:rPr>
      </w:pPr>
    </w:p>
    <w:p w:rsidR="006F6771" w:rsidRDefault="006F6771" w:rsidP="004F006C">
      <w:pPr>
        <w:suppressAutoHyphens w:val="0"/>
        <w:ind w:firstLine="709"/>
        <w:jc w:val="right"/>
        <w:rPr>
          <w:sz w:val="24"/>
          <w:szCs w:val="24"/>
        </w:rPr>
      </w:pPr>
    </w:p>
    <w:p w:rsidR="006F6771" w:rsidRDefault="006F6771" w:rsidP="004F006C">
      <w:pPr>
        <w:suppressAutoHyphens w:val="0"/>
        <w:ind w:firstLine="709"/>
        <w:jc w:val="right"/>
        <w:rPr>
          <w:sz w:val="24"/>
          <w:szCs w:val="24"/>
        </w:rPr>
      </w:pPr>
    </w:p>
    <w:p w:rsidR="00C4323A" w:rsidRDefault="00C4323A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A1206" w:rsidRDefault="007A1206" w:rsidP="004F006C">
      <w:pPr>
        <w:suppressAutoHyphens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7409C4" w:rsidRDefault="007A1206" w:rsidP="004F006C">
      <w:pPr>
        <w:suppressAutoHyphens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договору поставки </w:t>
      </w:r>
      <w:r w:rsidR="00665E87">
        <w:rPr>
          <w:sz w:val="24"/>
          <w:szCs w:val="24"/>
        </w:rPr>
        <w:t>товара</w:t>
      </w:r>
      <w:r w:rsidR="003D0FA4">
        <w:rPr>
          <w:sz w:val="24"/>
          <w:szCs w:val="24"/>
        </w:rPr>
        <w:t xml:space="preserve"> №</w:t>
      </w:r>
      <w:r w:rsidR="00A146E2">
        <w:rPr>
          <w:sz w:val="24"/>
          <w:szCs w:val="24"/>
        </w:rPr>
        <w:t xml:space="preserve"> </w:t>
      </w:r>
      <w:r w:rsidR="003D0FA4">
        <w:rPr>
          <w:sz w:val="24"/>
          <w:szCs w:val="24"/>
        </w:rPr>
        <w:t>ДП</w:t>
      </w:r>
      <w:r w:rsidR="003D0FA4" w:rsidRPr="003D0FA4">
        <w:rPr>
          <w:sz w:val="24"/>
          <w:szCs w:val="24"/>
        </w:rPr>
        <w:t>-ЛОК-</w:t>
      </w:r>
      <w:r w:rsidR="00A146E2">
        <w:rPr>
          <w:sz w:val="24"/>
          <w:szCs w:val="24"/>
        </w:rPr>
        <w:t>21</w:t>
      </w:r>
      <w:r w:rsidR="003D0FA4" w:rsidRPr="003D0FA4">
        <w:rPr>
          <w:sz w:val="24"/>
          <w:szCs w:val="24"/>
        </w:rPr>
        <w:t>/</w:t>
      </w:r>
      <w:r w:rsidR="00533F93">
        <w:rPr>
          <w:sz w:val="24"/>
          <w:szCs w:val="24"/>
        </w:rPr>
        <w:t>0</w:t>
      </w:r>
      <w:r w:rsidR="001E3238">
        <w:rPr>
          <w:sz w:val="24"/>
          <w:szCs w:val="24"/>
        </w:rPr>
        <w:t>2</w:t>
      </w:r>
      <w:r w:rsidR="003D0FA4" w:rsidRPr="003D0FA4">
        <w:rPr>
          <w:sz w:val="24"/>
          <w:szCs w:val="24"/>
        </w:rPr>
        <w:t>/202</w:t>
      </w:r>
      <w:r w:rsidR="00533F93">
        <w:rPr>
          <w:sz w:val="24"/>
          <w:szCs w:val="24"/>
        </w:rPr>
        <w:t>4</w:t>
      </w:r>
      <w:r w:rsidR="00FE429C" w:rsidRPr="003D0FA4">
        <w:rPr>
          <w:sz w:val="24"/>
          <w:szCs w:val="24"/>
        </w:rPr>
        <w:br/>
      </w:r>
      <w:r w:rsidR="001E0E2A" w:rsidRPr="003D0FA4">
        <w:rPr>
          <w:sz w:val="24"/>
          <w:szCs w:val="24"/>
        </w:rPr>
        <w:t xml:space="preserve"> </w:t>
      </w:r>
      <w:r w:rsidR="001E0E2A" w:rsidRPr="001E3238">
        <w:rPr>
          <w:sz w:val="24"/>
          <w:szCs w:val="24"/>
        </w:rPr>
        <w:t xml:space="preserve">от </w:t>
      </w:r>
      <w:r w:rsidR="00DA4457" w:rsidRPr="001E3238">
        <w:rPr>
          <w:sz w:val="24"/>
          <w:szCs w:val="24"/>
        </w:rPr>
        <w:t>«</w:t>
      </w:r>
      <w:r w:rsidR="00E37334">
        <w:rPr>
          <w:sz w:val="24"/>
          <w:szCs w:val="24"/>
        </w:rPr>
        <w:t>____</w:t>
      </w:r>
      <w:r w:rsidR="00DA4457" w:rsidRPr="001E3238">
        <w:rPr>
          <w:sz w:val="24"/>
          <w:szCs w:val="24"/>
        </w:rPr>
        <w:t>»</w:t>
      </w:r>
      <w:r w:rsidR="00DA4457">
        <w:rPr>
          <w:sz w:val="24"/>
          <w:szCs w:val="24"/>
        </w:rPr>
        <w:t xml:space="preserve"> </w:t>
      </w:r>
      <w:r w:rsidR="00E37334">
        <w:rPr>
          <w:sz w:val="24"/>
          <w:szCs w:val="24"/>
        </w:rPr>
        <w:t>____________</w:t>
      </w:r>
      <w:r w:rsidR="00DA4457">
        <w:rPr>
          <w:sz w:val="24"/>
          <w:szCs w:val="24"/>
        </w:rPr>
        <w:t xml:space="preserve"> </w:t>
      </w:r>
      <w:r w:rsidR="00485CAE">
        <w:rPr>
          <w:sz w:val="24"/>
          <w:szCs w:val="24"/>
        </w:rPr>
        <w:t>202</w:t>
      </w:r>
      <w:r w:rsidR="00533F93">
        <w:rPr>
          <w:sz w:val="24"/>
          <w:szCs w:val="24"/>
        </w:rPr>
        <w:t>4</w:t>
      </w:r>
      <w:r w:rsidR="00485CAE">
        <w:rPr>
          <w:sz w:val="24"/>
          <w:szCs w:val="24"/>
        </w:rPr>
        <w:t xml:space="preserve"> </w:t>
      </w:r>
      <w:r w:rsidR="00FE429C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="004F006C" w:rsidRPr="009346C1">
        <w:rPr>
          <w:sz w:val="24"/>
          <w:szCs w:val="24"/>
        </w:rPr>
        <w:t xml:space="preserve"> </w:t>
      </w:r>
    </w:p>
    <w:p w:rsidR="001E0E2A" w:rsidRDefault="001E0E2A" w:rsidP="007A1206">
      <w:pPr>
        <w:suppressAutoHyphens w:val="0"/>
        <w:ind w:firstLine="709"/>
        <w:jc w:val="center"/>
        <w:rPr>
          <w:b/>
          <w:sz w:val="24"/>
          <w:szCs w:val="24"/>
        </w:rPr>
      </w:pPr>
    </w:p>
    <w:p w:rsidR="007A1206" w:rsidRDefault="007A1206" w:rsidP="007A1206">
      <w:pPr>
        <w:suppressAutoHyphens w:val="0"/>
        <w:ind w:firstLine="709"/>
        <w:jc w:val="center"/>
        <w:rPr>
          <w:b/>
          <w:sz w:val="24"/>
          <w:szCs w:val="24"/>
        </w:rPr>
      </w:pPr>
      <w:r w:rsidRPr="007A1206">
        <w:rPr>
          <w:b/>
          <w:sz w:val="24"/>
          <w:szCs w:val="24"/>
        </w:rPr>
        <w:t>СПЕЦИФИКАЦИЯ</w:t>
      </w:r>
    </w:p>
    <w:p w:rsidR="00503D9D" w:rsidRDefault="00503D9D" w:rsidP="007A1206">
      <w:pPr>
        <w:suppressAutoHyphens w:val="0"/>
        <w:ind w:firstLine="709"/>
        <w:jc w:val="center"/>
        <w:rPr>
          <w:b/>
          <w:sz w:val="24"/>
          <w:szCs w:val="24"/>
        </w:rPr>
      </w:pPr>
    </w:p>
    <w:p w:rsidR="001E3238" w:rsidRDefault="001E3238" w:rsidP="007A1206">
      <w:pPr>
        <w:suppressAutoHyphens w:val="0"/>
        <w:ind w:firstLine="709"/>
        <w:jc w:val="center"/>
        <w:rPr>
          <w:b/>
          <w:sz w:val="24"/>
          <w:szCs w:val="24"/>
        </w:rPr>
      </w:pPr>
    </w:p>
    <w:tbl>
      <w:tblPr>
        <w:tblW w:w="105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6"/>
        <w:gridCol w:w="3929"/>
        <w:gridCol w:w="1122"/>
        <w:gridCol w:w="1403"/>
        <w:gridCol w:w="1404"/>
        <w:gridCol w:w="2245"/>
      </w:tblGrid>
      <w:tr w:rsidR="001D5903" w:rsidRPr="00604573" w:rsidTr="00604573">
        <w:trPr>
          <w:trHeight w:val="43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903" w:rsidRPr="00604573" w:rsidRDefault="001D5903" w:rsidP="00052E96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kern w:val="0"/>
                <w:sz w:val="24"/>
                <w:szCs w:val="24"/>
              </w:rPr>
            </w:pPr>
            <w:r w:rsidRPr="00604573">
              <w:rPr>
                <w:b/>
                <w:bCs/>
                <w:kern w:val="0"/>
                <w:sz w:val="24"/>
                <w:szCs w:val="24"/>
              </w:rPr>
              <w:t>№</w:t>
            </w:r>
          </w:p>
        </w:tc>
        <w:tc>
          <w:tcPr>
            <w:tcW w:w="39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903" w:rsidRPr="00604573" w:rsidRDefault="001D5903" w:rsidP="00052E96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kern w:val="0"/>
                <w:sz w:val="24"/>
                <w:szCs w:val="24"/>
              </w:rPr>
            </w:pPr>
            <w:r w:rsidRPr="00604573">
              <w:rPr>
                <w:b/>
                <w:bCs/>
                <w:kern w:val="0"/>
                <w:sz w:val="24"/>
                <w:szCs w:val="24"/>
              </w:rPr>
              <w:t>Товары (работы, услуги)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903" w:rsidRPr="00604573" w:rsidRDefault="001D5903" w:rsidP="00052E96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kern w:val="0"/>
                <w:sz w:val="24"/>
                <w:szCs w:val="24"/>
              </w:rPr>
            </w:pPr>
            <w:r w:rsidRPr="00604573">
              <w:rPr>
                <w:b/>
                <w:bCs/>
                <w:kern w:val="0"/>
                <w:sz w:val="24"/>
                <w:szCs w:val="24"/>
              </w:rPr>
              <w:t>Кол-во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903" w:rsidRPr="00604573" w:rsidRDefault="001D5903" w:rsidP="00052E96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kern w:val="0"/>
                <w:sz w:val="24"/>
                <w:szCs w:val="24"/>
              </w:rPr>
            </w:pPr>
            <w:r w:rsidRPr="00604573">
              <w:rPr>
                <w:b/>
                <w:bCs/>
                <w:kern w:val="0"/>
                <w:sz w:val="24"/>
                <w:szCs w:val="24"/>
              </w:rPr>
              <w:t>Ед.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903" w:rsidRPr="00604573" w:rsidRDefault="001D5903" w:rsidP="00052E96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kern w:val="0"/>
                <w:sz w:val="24"/>
                <w:szCs w:val="24"/>
              </w:rPr>
            </w:pPr>
            <w:r w:rsidRPr="00604573">
              <w:rPr>
                <w:b/>
                <w:bCs/>
                <w:kern w:val="0"/>
                <w:sz w:val="24"/>
                <w:szCs w:val="24"/>
              </w:rPr>
              <w:t>Цена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903" w:rsidRPr="00604573" w:rsidRDefault="001D5903" w:rsidP="00052E96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kern w:val="0"/>
                <w:sz w:val="24"/>
                <w:szCs w:val="24"/>
              </w:rPr>
            </w:pPr>
            <w:r w:rsidRPr="00604573">
              <w:rPr>
                <w:b/>
                <w:bCs/>
                <w:kern w:val="0"/>
                <w:sz w:val="24"/>
                <w:szCs w:val="24"/>
              </w:rPr>
              <w:t>Сумма</w:t>
            </w:r>
          </w:p>
        </w:tc>
      </w:tr>
      <w:tr w:rsidR="001D5903" w:rsidRPr="00604573" w:rsidTr="00D1413C">
        <w:trPr>
          <w:trHeight w:val="404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903" w:rsidRPr="00604573" w:rsidRDefault="001D5903" w:rsidP="00052E96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604573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4B" w:rsidRPr="005E0A4B" w:rsidRDefault="00604573" w:rsidP="005E0A4B">
            <w:pPr>
              <w:widowControl/>
              <w:suppressAutoHyphens w:val="0"/>
              <w:autoSpaceDN/>
              <w:textAlignment w:val="auto"/>
              <w:rPr>
                <w:kern w:val="0"/>
                <w:sz w:val="24"/>
                <w:szCs w:val="24"/>
              </w:rPr>
            </w:pPr>
            <w:r w:rsidRPr="00604573">
              <w:rPr>
                <w:color w:val="000000"/>
                <w:spacing w:val="6"/>
                <w:sz w:val="24"/>
                <w:szCs w:val="24"/>
              </w:rPr>
              <w:t xml:space="preserve">Складной стол </w:t>
            </w:r>
            <w:proofErr w:type="spellStart"/>
            <w:r w:rsidRPr="00604573">
              <w:rPr>
                <w:color w:val="000000"/>
                <w:spacing w:val="6"/>
                <w:sz w:val="24"/>
                <w:szCs w:val="24"/>
              </w:rPr>
              <w:t>Green</w:t>
            </w:r>
            <w:proofErr w:type="spellEnd"/>
            <w:r w:rsidRPr="00604573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604573">
              <w:rPr>
                <w:color w:val="000000"/>
                <w:spacing w:val="6"/>
                <w:sz w:val="24"/>
                <w:szCs w:val="24"/>
              </w:rPr>
              <w:t>Glade</w:t>
            </w:r>
            <w:proofErr w:type="spellEnd"/>
            <w:r w:rsidRPr="00604573">
              <w:rPr>
                <w:color w:val="000000"/>
                <w:spacing w:val="6"/>
                <w:sz w:val="24"/>
                <w:szCs w:val="24"/>
              </w:rPr>
              <w:t xml:space="preserve"> F088</w:t>
            </w:r>
            <w:r w:rsidR="005E0A4B">
              <w:rPr>
                <w:color w:val="000000"/>
                <w:spacing w:val="6"/>
                <w:sz w:val="24"/>
                <w:szCs w:val="24"/>
              </w:rPr>
              <w:br/>
            </w:r>
            <w:r w:rsidR="005E0A4B" w:rsidRPr="005E0A4B">
              <w:rPr>
                <w:kern w:val="0"/>
                <w:sz w:val="24"/>
                <w:szCs w:val="24"/>
              </w:rPr>
              <w:t>Форма: квадрат</w:t>
            </w:r>
          </w:p>
          <w:p w:rsidR="005E0A4B" w:rsidRPr="005E0A4B" w:rsidRDefault="005E0A4B" w:rsidP="005E0A4B">
            <w:pPr>
              <w:widowControl/>
              <w:suppressAutoHyphens w:val="0"/>
              <w:autoSpaceDN/>
              <w:textAlignment w:val="auto"/>
              <w:rPr>
                <w:kern w:val="0"/>
                <w:sz w:val="24"/>
                <w:szCs w:val="24"/>
              </w:rPr>
            </w:pPr>
            <w:r w:rsidRPr="005E0A4B">
              <w:rPr>
                <w:kern w:val="0"/>
                <w:sz w:val="24"/>
                <w:szCs w:val="24"/>
              </w:rPr>
              <w:t>Назначение: универсальное</w:t>
            </w:r>
          </w:p>
          <w:p w:rsidR="005E0A4B" w:rsidRPr="005E0A4B" w:rsidRDefault="005E0A4B" w:rsidP="005E0A4B">
            <w:pPr>
              <w:widowControl/>
              <w:suppressAutoHyphens w:val="0"/>
              <w:autoSpaceDN/>
              <w:textAlignment w:val="auto"/>
              <w:rPr>
                <w:kern w:val="0"/>
                <w:sz w:val="24"/>
                <w:szCs w:val="24"/>
              </w:rPr>
            </w:pPr>
            <w:r w:rsidRPr="005E0A4B">
              <w:rPr>
                <w:kern w:val="0"/>
                <w:sz w:val="24"/>
                <w:szCs w:val="24"/>
              </w:rPr>
              <w:t>Количество мест: 2</w:t>
            </w:r>
          </w:p>
          <w:p w:rsidR="005E0A4B" w:rsidRPr="005E0A4B" w:rsidRDefault="005E0A4B" w:rsidP="005E0A4B">
            <w:pPr>
              <w:widowControl/>
              <w:suppressAutoHyphens w:val="0"/>
              <w:autoSpaceDN/>
              <w:textAlignment w:val="auto"/>
              <w:rPr>
                <w:kern w:val="0"/>
                <w:sz w:val="24"/>
                <w:szCs w:val="24"/>
              </w:rPr>
            </w:pPr>
            <w:r w:rsidRPr="005E0A4B">
              <w:rPr>
                <w:kern w:val="0"/>
                <w:sz w:val="24"/>
                <w:szCs w:val="24"/>
              </w:rPr>
              <w:t>Материал каркаса: сталь</w:t>
            </w:r>
          </w:p>
          <w:p w:rsidR="005E0A4B" w:rsidRPr="005E0A4B" w:rsidRDefault="005E0A4B" w:rsidP="005E0A4B">
            <w:pPr>
              <w:widowControl/>
              <w:suppressAutoHyphens w:val="0"/>
              <w:autoSpaceDN/>
              <w:textAlignment w:val="auto"/>
              <w:rPr>
                <w:kern w:val="0"/>
                <w:sz w:val="24"/>
                <w:szCs w:val="24"/>
              </w:rPr>
            </w:pPr>
            <w:r w:rsidRPr="005E0A4B">
              <w:rPr>
                <w:kern w:val="0"/>
                <w:sz w:val="24"/>
                <w:szCs w:val="24"/>
              </w:rPr>
              <w:t>Цвет: белый</w:t>
            </w:r>
          </w:p>
          <w:p w:rsidR="005E0A4B" w:rsidRPr="005E0A4B" w:rsidRDefault="005E0A4B" w:rsidP="005E0A4B">
            <w:pPr>
              <w:widowControl/>
              <w:suppressAutoHyphens w:val="0"/>
              <w:autoSpaceDN/>
              <w:textAlignment w:val="auto"/>
              <w:rPr>
                <w:kern w:val="0"/>
                <w:sz w:val="24"/>
                <w:szCs w:val="24"/>
              </w:rPr>
            </w:pPr>
            <w:r w:rsidRPr="005E0A4B">
              <w:rPr>
                <w:kern w:val="0"/>
                <w:sz w:val="24"/>
                <w:szCs w:val="24"/>
              </w:rPr>
              <w:t>Водонепроницаемость: есть</w:t>
            </w:r>
          </w:p>
          <w:p w:rsidR="005E0A4B" w:rsidRPr="005E0A4B" w:rsidRDefault="005E0A4B" w:rsidP="005E0A4B">
            <w:pPr>
              <w:widowControl/>
              <w:suppressAutoHyphens w:val="0"/>
              <w:autoSpaceDN/>
              <w:textAlignment w:val="auto"/>
              <w:rPr>
                <w:kern w:val="0"/>
                <w:sz w:val="24"/>
                <w:szCs w:val="24"/>
              </w:rPr>
            </w:pPr>
            <w:r w:rsidRPr="005E0A4B">
              <w:rPr>
                <w:kern w:val="0"/>
                <w:sz w:val="24"/>
                <w:szCs w:val="24"/>
              </w:rPr>
              <w:t>Материал столешницы: пластик</w:t>
            </w:r>
          </w:p>
          <w:p w:rsidR="001D5903" w:rsidRPr="00604573" w:rsidRDefault="005E0A4B" w:rsidP="005E0A4B">
            <w:pPr>
              <w:widowControl/>
              <w:suppressAutoHyphens w:val="0"/>
              <w:autoSpaceDN/>
              <w:textAlignment w:val="auto"/>
              <w:rPr>
                <w:kern w:val="0"/>
                <w:sz w:val="24"/>
                <w:szCs w:val="24"/>
              </w:rPr>
            </w:pPr>
            <w:r w:rsidRPr="005E0A4B">
              <w:rPr>
                <w:kern w:val="0"/>
                <w:sz w:val="24"/>
                <w:szCs w:val="24"/>
              </w:rPr>
              <w:t>Габариты в разложенном виде: 860х860х740 мм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903" w:rsidRPr="00604573" w:rsidRDefault="00604573" w:rsidP="00D1413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604573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903" w:rsidRPr="00604573" w:rsidRDefault="001D5903" w:rsidP="00D1413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604573">
              <w:rPr>
                <w:kern w:val="0"/>
                <w:sz w:val="24"/>
                <w:szCs w:val="24"/>
              </w:rPr>
              <w:t>шт.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903" w:rsidRPr="00604573" w:rsidRDefault="001D5903" w:rsidP="00D1413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903" w:rsidRPr="00604573" w:rsidRDefault="001D5903" w:rsidP="00D1413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1D5903" w:rsidRPr="00604573" w:rsidTr="00D1413C">
        <w:trPr>
          <w:trHeight w:val="404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903" w:rsidRPr="00604573" w:rsidRDefault="001D5903" w:rsidP="00052E96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903" w:rsidRPr="00604573" w:rsidRDefault="001D5903" w:rsidP="00052E96">
            <w:pPr>
              <w:widowControl/>
              <w:suppressAutoHyphens w:val="0"/>
              <w:autoSpaceDN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903" w:rsidRPr="00604573" w:rsidRDefault="001D5903" w:rsidP="00D1413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903" w:rsidRPr="00604573" w:rsidRDefault="001D5903" w:rsidP="00D1413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903" w:rsidRPr="00604573" w:rsidRDefault="001D5903" w:rsidP="00D1413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903" w:rsidRPr="00604573" w:rsidRDefault="001D5903" w:rsidP="00D1413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</w:tbl>
    <w:p w:rsidR="00E04341" w:rsidRDefault="00E04341" w:rsidP="007A1206">
      <w:pPr>
        <w:suppressAutoHyphens w:val="0"/>
        <w:ind w:firstLine="709"/>
        <w:jc w:val="center"/>
        <w:rPr>
          <w:b/>
          <w:sz w:val="24"/>
          <w:szCs w:val="24"/>
        </w:rPr>
      </w:pPr>
    </w:p>
    <w:p w:rsidR="00E04341" w:rsidRDefault="00E04341" w:rsidP="007A1206">
      <w:pPr>
        <w:suppressAutoHyphens w:val="0"/>
        <w:ind w:firstLine="709"/>
        <w:jc w:val="center"/>
        <w:rPr>
          <w:b/>
          <w:sz w:val="24"/>
          <w:szCs w:val="24"/>
        </w:rPr>
      </w:pPr>
    </w:p>
    <w:p w:rsidR="00DA4457" w:rsidRDefault="00DA4457" w:rsidP="007A1206">
      <w:pPr>
        <w:suppressAutoHyphens w:val="0"/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46"/>
        <w:gridCol w:w="5284"/>
      </w:tblGrid>
      <w:tr w:rsidR="006F6771" w:rsidRPr="009346C1" w:rsidTr="00E573F3">
        <w:trPr>
          <w:jc w:val="center"/>
        </w:trPr>
        <w:tc>
          <w:tcPr>
            <w:tcW w:w="5146" w:type="dxa"/>
            <w:hideMark/>
          </w:tcPr>
          <w:p w:rsidR="00B9470F" w:rsidRDefault="00B9470F" w:rsidP="00E573F3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  <w:p w:rsidR="006F6771" w:rsidRPr="009346C1" w:rsidRDefault="006F6771" w:rsidP="00E573F3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ПОКУПАТЕЛЬ</w:t>
            </w:r>
            <w:r w:rsidRPr="009346C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84" w:type="dxa"/>
            <w:hideMark/>
          </w:tcPr>
          <w:p w:rsidR="00911B02" w:rsidRDefault="00911B02" w:rsidP="00E573F3">
            <w:pPr>
              <w:ind w:firstLine="709"/>
              <w:jc w:val="center"/>
              <w:rPr>
                <w:rFonts w:eastAsia="Calibri"/>
                <w:b/>
                <w:caps/>
                <w:sz w:val="24"/>
                <w:szCs w:val="24"/>
                <w:lang w:eastAsia="en-US"/>
              </w:rPr>
            </w:pPr>
          </w:p>
          <w:p w:rsidR="006F6771" w:rsidRPr="009346C1" w:rsidRDefault="006F6771" w:rsidP="00E573F3">
            <w:pPr>
              <w:ind w:firstLine="709"/>
              <w:jc w:val="center"/>
              <w:rPr>
                <w:rFonts w:eastAsia="Calibri"/>
                <w:b/>
                <w:caps/>
                <w:sz w:val="24"/>
                <w:szCs w:val="24"/>
                <w:lang w:eastAsia="en-US"/>
              </w:rPr>
            </w:pPr>
            <w:r w:rsidRPr="009346C1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>ПОСТАВЩИК:</w:t>
            </w:r>
          </w:p>
        </w:tc>
      </w:tr>
      <w:tr w:rsidR="006F6771" w:rsidRPr="009346C1" w:rsidTr="00154CEB">
        <w:trPr>
          <w:trHeight w:val="1104"/>
          <w:jc w:val="center"/>
        </w:trPr>
        <w:tc>
          <w:tcPr>
            <w:tcW w:w="5146" w:type="dxa"/>
            <w:tcBorders>
              <w:bottom w:val="nil"/>
            </w:tcBorders>
            <w:hideMark/>
          </w:tcPr>
          <w:p w:rsidR="006F6771" w:rsidRPr="009346C1" w:rsidRDefault="006F6771" w:rsidP="00E573F3">
            <w:pPr>
              <w:ind w:firstLine="709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346C1">
              <w:rPr>
                <w:b/>
                <w:bCs/>
                <w:sz w:val="24"/>
                <w:szCs w:val="24"/>
              </w:rPr>
              <w:t>ГАУ НО «ЦСП»</w:t>
            </w:r>
          </w:p>
          <w:p w:rsidR="006F6771" w:rsidRDefault="005F59E7" w:rsidP="00E573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F6771" w:rsidRPr="004F006C">
              <w:rPr>
                <w:sz w:val="24"/>
                <w:szCs w:val="24"/>
              </w:rPr>
              <w:t>иректор</w:t>
            </w:r>
          </w:p>
          <w:p w:rsidR="006F6771" w:rsidRPr="004F006C" w:rsidRDefault="006F6771" w:rsidP="00E573F3">
            <w:pPr>
              <w:jc w:val="both"/>
              <w:rPr>
                <w:sz w:val="24"/>
                <w:szCs w:val="24"/>
              </w:rPr>
            </w:pPr>
          </w:p>
          <w:p w:rsidR="006F6771" w:rsidRPr="009346C1" w:rsidRDefault="006F6771" w:rsidP="00E573F3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84" w:type="dxa"/>
            <w:vMerge w:val="restart"/>
            <w:tcBorders>
              <w:bottom w:val="nil"/>
            </w:tcBorders>
          </w:tcPr>
          <w:p w:rsidR="00E37334" w:rsidRDefault="00E37334" w:rsidP="00E573F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F6771" w:rsidRPr="007A1206" w:rsidRDefault="006F6771" w:rsidP="00E573F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Директор</w:t>
            </w:r>
          </w:p>
          <w:p w:rsidR="006F6771" w:rsidRDefault="006F6771" w:rsidP="00E573F3">
            <w:pPr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F6771" w:rsidRPr="009346C1" w:rsidRDefault="006F6771" w:rsidP="00E573F3">
            <w:pPr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F6771" w:rsidRDefault="006F6771" w:rsidP="00E37334">
            <w:pPr>
              <w:ind w:firstLine="709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9346C1">
              <w:rPr>
                <w:rFonts w:eastAsia="Calibri"/>
                <w:sz w:val="24"/>
                <w:szCs w:val="24"/>
                <w:lang w:eastAsia="en-US"/>
              </w:rPr>
              <w:t>_____________________</w:t>
            </w:r>
          </w:p>
          <w:p w:rsidR="00E37334" w:rsidRPr="009346C1" w:rsidRDefault="00E37334" w:rsidP="00E37334">
            <w:pPr>
              <w:ind w:firstLine="709"/>
              <w:jc w:val="right"/>
              <w:rPr>
                <w:b/>
                <w:kern w:val="2"/>
                <w:sz w:val="24"/>
              </w:rPr>
            </w:pPr>
          </w:p>
        </w:tc>
      </w:tr>
      <w:tr w:rsidR="006F6771" w:rsidRPr="009346C1" w:rsidTr="00E573F3">
        <w:trPr>
          <w:jc w:val="center"/>
        </w:trPr>
        <w:tc>
          <w:tcPr>
            <w:tcW w:w="5146" w:type="dxa"/>
            <w:hideMark/>
          </w:tcPr>
          <w:p w:rsidR="006F6771" w:rsidRPr="004F006C" w:rsidRDefault="006F6771" w:rsidP="005F59E7">
            <w:pPr>
              <w:ind w:firstLine="709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4F006C">
              <w:rPr>
                <w:sz w:val="24"/>
                <w:szCs w:val="24"/>
              </w:rPr>
              <w:t xml:space="preserve">_________________ </w:t>
            </w:r>
            <w:r w:rsidR="005F59E7">
              <w:rPr>
                <w:sz w:val="24"/>
                <w:szCs w:val="24"/>
              </w:rPr>
              <w:t xml:space="preserve">А.Г. </w:t>
            </w:r>
            <w:proofErr w:type="spellStart"/>
            <w:r w:rsidR="005F59E7">
              <w:rPr>
                <w:sz w:val="24"/>
                <w:szCs w:val="24"/>
              </w:rPr>
              <w:t>Горшунова</w:t>
            </w:r>
            <w:proofErr w:type="spellEnd"/>
          </w:p>
        </w:tc>
        <w:tc>
          <w:tcPr>
            <w:tcW w:w="5284" w:type="dxa"/>
            <w:vMerge/>
            <w:hideMark/>
          </w:tcPr>
          <w:p w:rsidR="006F6771" w:rsidRPr="009346C1" w:rsidRDefault="006F6771" w:rsidP="00E573F3">
            <w:pPr>
              <w:ind w:firstLine="709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6771" w:rsidRPr="009346C1" w:rsidTr="00E573F3">
        <w:trPr>
          <w:jc w:val="center"/>
        </w:trPr>
        <w:tc>
          <w:tcPr>
            <w:tcW w:w="5146" w:type="dxa"/>
            <w:hideMark/>
          </w:tcPr>
          <w:p w:rsidR="006F6771" w:rsidRPr="004F006C" w:rsidRDefault="006F6771" w:rsidP="00E573F3">
            <w:pPr>
              <w:ind w:firstLine="709"/>
              <w:jc w:val="both"/>
              <w:rPr>
                <w:rFonts w:eastAsia="Calibri"/>
                <w:i/>
                <w:lang w:eastAsia="en-US"/>
              </w:rPr>
            </w:pPr>
            <w:r w:rsidRPr="004F006C">
              <w:rPr>
                <w:i/>
              </w:rPr>
              <w:t>М.П.</w:t>
            </w:r>
          </w:p>
        </w:tc>
        <w:tc>
          <w:tcPr>
            <w:tcW w:w="5284" w:type="dxa"/>
            <w:hideMark/>
          </w:tcPr>
          <w:p w:rsidR="006F6771" w:rsidRPr="00B20FD4" w:rsidRDefault="006F6771" w:rsidP="00E573F3">
            <w:pPr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 </w:t>
            </w:r>
            <w:r w:rsidRPr="00B20FD4">
              <w:rPr>
                <w:rFonts w:eastAsia="Calibri"/>
                <w:i/>
                <w:lang w:eastAsia="en-US"/>
              </w:rPr>
              <w:t>М.П.</w:t>
            </w:r>
          </w:p>
        </w:tc>
      </w:tr>
    </w:tbl>
    <w:p w:rsidR="006F6771" w:rsidRPr="007A1206" w:rsidRDefault="006F6771" w:rsidP="00491D19">
      <w:pPr>
        <w:suppressAutoHyphens w:val="0"/>
        <w:rPr>
          <w:b/>
          <w:sz w:val="24"/>
          <w:szCs w:val="24"/>
        </w:rPr>
      </w:pPr>
    </w:p>
    <w:sectPr w:rsidR="006F6771" w:rsidRPr="007A1206" w:rsidSect="006F6771">
      <w:footerReference w:type="default" r:id="rId10"/>
      <w:pgSz w:w="11906" w:h="16838"/>
      <w:pgMar w:top="568" w:right="566" w:bottom="568" w:left="7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321" w:rsidRDefault="00346321">
      <w:r>
        <w:separator/>
      </w:r>
    </w:p>
  </w:endnote>
  <w:endnote w:type="continuationSeparator" w:id="0">
    <w:p w:rsidR="00346321" w:rsidRDefault="0034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swiss"/>
    <w:pitch w:val="variable"/>
  </w:font>
  <w:font w:name="Lucidasans">
    <w:altName w:val="Times New Roman"/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charset w:val="00"/>
    <w:family w:val="roman"/>
    <w:pitch w:val="variable"/>
  </w:font>
  <w:font w:name="GaramondC">
    <w:altName w:val="GaramondC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larendon Condensed">
    <w:altName w:val="Times New Roman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FD4" w:rsidRPr="00B20FD4" w:rsidRDefault="00B20FD4" w:rsidP="00B20FD4">
    <w:pPr>
      <w:widowControl/>
      <w:suppressAutoHyphens w:val="0"/>
      <w:autoSpaceDN/>
      <w:jc w:val="right"/>
      <w:textAlignment w:val="auto"/>
      <w:rPr>
        <w:i/>
        <w:kern w:val="0"/>
        <w:sz w:val="16"/>
        <w:szCs w:val="16"/>
      </w:rPr>
    </w:pPr>
    <w:r w:rsidRPr="00B20FD4">
      <w:rPr>
        <w:kern w:val="0"/>
        <w:sz w:val="16"/>
        <w:szCs w:val="16"/>
      </w:rPr>
      <w:t xml:space="preserve">   </w:t>
    </w:r>
  </w:p>
  <w:p w:rsidR="00E8544A" w:rsidRDefault="00B20FD4" w:rsidP="00B20FD4">
    <w:pPr>
      <w:pStyle w:val="a9"/>
      <w:jc w:val="right"/>
    </w:pPr>
    <w:r w:rsidRPr="00B20FD4">
      <w:rPr>
        <w:i/>
        <w:kern w:val="0"/>
        <w:sz w:val="16"/>
        <w:szCs w:val="16"/>
      </w:rPr>
      <w:t xml:space="preserve">    </w:t>
    </w:r>
    <w:r w:rsidRPr="00B20FD4">
      <w:rPr>
        <w:i/>
        <w:kern w:val="0"/>
        <w:sz w:val="16"/>
        <w:szCs w:val="16"/>
      </w:rPr>
      <w:fldChar w:fldCharType="begin"/>
    </w:r>
    <w:r w:rsidRPr="00B20FD4">
      <w:rPr>
        <w:i/>
        <w:kern w:val="0"/>
        <w:sz w:val="16"/>
        <w:szCs w:val="16"/>
      </w:rPr>
      <w:instrText xml:space="preserve"> PAGE </w:instrText>
    </w:r>
    <w:r w:rsidRPr="00B20FD4">
      <w:rPr>
        <w:i/>
        <w:kern w:val="0"/>
        <w:sz w:val="16"/>
        <w:szCs w:val="16"/>
      </w:rPr>
      <w:fldChar w:fldCharType="separate"/>
    </w:r>
    <w:r w:rsidR="00D1413C">
      <w:rPr>
        <w:i/>
        <w:noProof/>
        <w:kern w:val="0"/>
        <w:sz w:val="16"/>
        <w:szCs w:val="16"/>
      </w:rPr>
      <w:t>2</w:t>
    </w:r>
    <w:r w:rsidRPr="00B20FD4">
      <w:rPr>
        <w:i/>
        <w:kern w:val="0"/>
        <w:sz w:val="16"/>
        <w:szCs w:val="16"/>
      </w:rPr>
      <w:fldChar w:fldCharType="end"/>
    </w:r>
    <w:r w:rsidRPr="00B20FD4">
      <w:rPr>
        <w:i/>
        <w:kern w:val="0"/>
        <w:sz w:val="16"/>
        <w:szCs w:val="16"/>
      </w:rPr>
      <w:t>/</w:t>
    </w:r>
    <w:r w:rsidRPr="00B20FD4">
      <w:rPr>
        <w:i/>
        <w:kern w:val="0"/>
        <w:sz w:val="16"/>
        <w:szCs w:val="16"/>
      </w:rPr>
      <w:fldChar w:fldCharType="begin"/>
    </w:r>
    <w:r w:rsidRPr="00B20FD4">
      <w:rPr>
        <w:i/>
        <w:kern w:val="0"/>
        <w:sz w:val="16"/>
        <w:szCs w:val="16"/>
      </w:rPr>
      <w:instrText xml:space="preserve"> NUMPAGES </w:instrText>
    </w:r>
    <w:r w:rsidRPr="00B20FD4">
      <w:rPr>
        <w:i/>
        <w:kern w:val="0"/>
        <w:sz w:val="16"/>
        <w:szCs w:val="16"/>
      </w:rPr>
      <w:fldChar w:fldCharType="separate"/>
    </w:r>
    <w:r w:rsidR="00D1413C">
      <w:rPr>
        <w:i/>
        <w:noProof/>
        <w:kern w:val="0"/>
        <w:sz w:val="16"/>
        <w:szCs w:val="16"/>
      </w:rPr>
      <w:t>5</w:t>
    </w:r>
    <w:r w:rsidRPr="00B20FD4">
      <w:rPr>
        <w:i/>
        <w:kern w:val="0"/>
        <w:sz w:val="16"/>
        <w:szCs w:val="16"/>
      </w:rPr>
      <w:fldChar w:fldCharType="end"/>
    </w:r>
    <w:r w:rsidRPr="00B20FD4">
      <w:rPr>
        <w:i/>
        <w:kern w:val="0"/>
        <w:sz w:val="16"/>
        <w:szCs w:val="16"/>
      </w:rPr>
      <w:t xml:space="preserve"> стр</w:t>
    </w:r>
    <w:r w:rsidRPr="00B20FD4">
      <w:rPr>
        <w:kern w:val="0"/>
        <w:sz w:val="16"/>
        <w:szCs w:val="16"/>
      </w:rPr>
      <w:t xml:space="preserve">.   </w:t>
    </w:r>
  </w:p>
  <w:p w:rsidR="00B20FD4" w:rsidRPr="00B20FD4" w:rsidRDefault="00B20FD4">
    <w:pPr>
      <w:pStyle w:val="a9"/>
      <w:rPr>
        <w:i/>
        <w:sz w:val="20"/>
        <w:szCs w:val="20"/>
      </w:rPr>
    </w:pPr>
    <w:r>
      <w:rPr>
        <w:i/>
        <w:sz w:val="20"/>
        <w:szCs w:val="20"/>
      </w:rPr>
      <w:t xml:space="preserve">            </w:t>
    </w:r>
  </w:p>
  <w:p w:rsidR="00B20FD4" w:rsidRDefault="00B20F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321" w:rsidRDefault="00346321">
      <w:r>
        <w:rPr>
          <w:color w:val="000000"/>
        </w:rPr>
        <w:separator/>
      </w:r>
    </w:p>
  </w:footnote>
  <w:footnote w:type="continuationSeparator" w:id="0">
    <w:p w:rsidR="00346321" w:rsidRDefault="00346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18D5"/>
    <w:multiLevelType w:val="multilevel"/>
    <w:tmpl w:val="B5A4F564"/>
    <w:styleLink w:val="WWNum17"/>
    <w:lvl w:ilvl="0">
      <w:start w:val="8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1.%2."/>
      <w:lvlJc w:val="left"/>
      <w:rPr>
        <w:b w:val="0"/>
        <w:color w:val="00000A"/>
      </w:rPr>
    </w:lvl>
    <w:lvl w:ilvl="2">
      <w:start w:val="1"/>
      <w:numFmt w:val="decimal"/>
      <w:lvlText w:val="%1.%2.%3."/>
      <w:lvlJc w:val="left"/>
      <w:rPr>
        <w:color w:val="00000A"/>
      </w:rPr>
    </w:lvl>
    <w:lvl w:ilvl="3">
      <w:start w:val="1"/>
      <w:numFmt w:val="decimal"/>
      <w:lvlText w:val="%1.%2.%3.%4."/>
      <w:lvlJc w:val="left"/>
      <w:rPr>
        <w:color w:val="00000A"/>
      </w:rPr>
    </w:lvl>
    <w:lvl w:ilvl="4">
      <w:start w:val="1"/>
      <w:numFmt w:val="decimal"/>
      <w:lvlText w:val="%1.%2.%3.%4.%5."/>
      <w:lvlJc w:val="left"/>
      <w:rPr>
        <w:color w:val="00000A"/>
      </w:rPr>
    </w:lvl>
    <w:lvl w:ilvl="5">
      <w:start w:val="1"/>
      <w:numFmt w:val="decimal"/>
      <w:lvlText w:val="%1.%2.%3.%4.%5.%6."/>
      <w:lvlJc w:val="left"/>
      <w:rPr>
        <w:color w:val="00000A"/>
      </w:rPr>
    </w:lvl>
    <w:lvl w:ilvl="6">
      <w:start w:val="1"/>
      <w:numFmt w:val="decimal"/>
      <w:lvlText w:val="%1.%2.%3.%4.%5.%6.%7."/>
      <w:lvlJc w:val="left"/>
      <w:rPr>
        <w:color w:val="00000A"/>
      </w:rPr>
    </w:lvl>
    <w:lvl w:ilvl="7">
      <w:start w:val="1"/>
      <w:numFmt w:val="decimal"/>
      <w:lvlText w:val="%1.%2.%3.%4.%5.%6.%7.%8."/>
      <w:lvlJc w:val="left"/>
      <w:rPr>
        <w:color w:val="00000A"/>
      </w:rPr>
    </w:lvl>
    <w:lvl w:ilvl="8">
      <w:start w:val="1"/>
      <w:numFmt w:val="decimal"/>
      <w:lvlText w:val="%1.%2.%3.%4.%5.%6.%7.%8.%9."/>
      <w:lvlJc w:val="left"/>
      <w:rPr>
        <w:color w:val="00000A"/>
      </w:rPr>
    </w:lvl>
  </w:abstractNum>
  <w:abstractNum w:abstractNumId="1" w15:restartNumberingAfterBreak="0">
    <w:nsid w:val="111A57BC"/>
    <w:multiLevelType w:val="multilevel"/>
    <w:tmpl w:val="2422A7C4"/>
    <w:styleLink w:val="WWNum1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2405A0E"/>
    <w:multiLevelType w:val="multilevel"/>
    <w:tmpl w:val="0FEE6B4E"/>
    <w:styleLink w:val="WWNum10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16EF053F"/>
    <w:multiLevelType w:val="multilevel"/>
    <w:tmpl w:val="01B60526"/>
    <w:styleLink w:val="WWNum13"/>
    <w:lvl w:ilvl="0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6FD217A"/>
    <w:multiLevelType w:val="multilevel"/>
    <w:tmpl w:val="10FE4CA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C0F2099"/>
    <w:multiLevelType w:val="multilevel"/>
    <w:tmpl w:val="A38E1580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1D254364"/>
    <w:multiLevelType w:val="multilevel"/>
    <w:tmpl w:val="29DC3BEE"/>
    <w:styleLink w:val="WWNum31"/>
    <w:lvl w:ilvl="0">
      <w:start w:val="1"/>
      <w:numFmt w:val="decimal"/>
      <w:lvlText w:val="%1."/>
      <w:lvlJc w:val="left"/>
      <w:rPr>
        <w:rFonts w:eastAsia="Times New Roman"/>
      </w:rPr>
    </w:lvl>
    <w:lvl w:ilvl="1">
      <w:start w:val="1"/>
      <w:numFmt w:val="decimal"/>
      <w:lvlText w:val="%1.%2."/>
      <w:lvlJc w:val="left"/>
      <w:rPr>
        <w:rFonts w:eastAsia="Times New Roman"/>
      </w:rPr>
    </w:lvl>
    <w:lvl w:ilvl="2">
      <w:start w:val="1"/>
      <w:numFmt w:val="decimal"/>
      <w:lvlText w:val="%1.%2.%3."/>
      <w:lvlJc w:val="left"/>
      <w:rPr>
        <w:rFonts w:eastAsia="Times New Roman"/>
      </w:rPr>
    </w:lvl>
    <w:lvl w:ilvl="3">
      <w:start w:val="1"/>
      <w:numFmt w:val="decimal"/>
      <w:lvlText w:val="%1.%2.%3.%4."/>
      <w:lvlJc w:val="left"/>
      <w:rPr>
        <w:rFonts w:eastAsia="Times New Roman"/>
      </w:rPr>
    </w:lvl>
    <w:lvl w:ilvl="4">
      <w:start w:val="1"/>
      <w:numFmt w:val="decimal"/>
      <w:lvlText w:val="%1.%2.%3.%4.%5."/>
      <w:lvlJc w:val="left"/>
      <w:rPr>
        <w:rFonts w:eastAsia="Times New Roman"/>
      </w:rPr>
    </w:lvl>
    <w:lvl w:ilvl="5">
      <w:start w:val="1"/>
      <w:numFmt w:val="decimal"/>
      <w:lvlText w:val="%1.%2.%3.%4.%5.%6."/>
      <w:lvlJc w:val="left"/>
      <w:rPr>
        <w:rFonts w:eastAsia="Times New Roman"/>
      </w:rPr>
    </w:lvl>
    <w:lvl w:ilvl="6">
      <w:start w:val="1"/>
      <w:numFmt w:val="decimal"/>
      <w:lvlText w:val="%1.%2.%3.%4.%5.%6.%7."/>
      <w:lvlJc w:val="left"/>
      <w:rPr>
        <w:rFonts w:eastAsia="Times New Roman"/>
      </w:rPr>
    </w:lvl>
    <w:lvl w:ilvl="7">
      <w:start w:val="1"/>
      <w:numFmt w:val="decimal"/>
      <w:lvlText w:val="%1.%2.%3.%4.%5.%6.%7.%8."/>
      <w:lvlJc w:val="left"/>
      <w:rPr>
        <w:rFonts w:eastAsia="Times New Roman"/>
      </w:rPr>
    </w:lvl>
    <w:lvl w:ilvl="8">
      <w:start w:val="1"/>
      <w:numFmt w:val="decimal"/>
      <w:lvlText w:val="%1.%2.%3.%4.%5.%6.%7.%8.%9."/>
      <w:lvlJc w:val="left"/>
      <w:rPr>
        <w:rFonts w:eastAsia="Times New Roman"/>
      </w:rPr>
    </w:lvl>
  </w:abstractNum>
  <w:abstractNum w:abstractNumId="7" w15:restartNumberingAfterBreak="0">
    <w:nsid w:val="1FC56E44"/>
    <w:multiLevelType w:val="multilevel"/>
    <w:tmpl w:val="095A0DF2"/>
    <w:styleLink w:val="WWNum2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8" w15:restartNumberingAfterBreak="0">
    <w:nsid w:val="2F311FDC"/>
    <w:multiLevelType w:val="multilevel"/>
    <w:tmpl w:val="EBB4EE84"/>
    <w:styleLink w:val="WWNum21"/>
    <w:lvl w:ilvl="0">
      <w:start w:val="2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b w:val="0"/>
        <w:i w:val="0"/>
        <w:color w:val="00000A"/>
      </w:rPr>
    </w:lvl>
    <w:lvl w:ilvl="2">
      <w:start w:val="1"/>
      <w:numFmt w:val="decimal"/>
      <w:lvlText w:val="%1.%2.%3."/>
      <w:lvlJc w:val="left"/>
      <w:rPr>
        <w:b w:val="0"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9" w15:restartNumberingAfterBreak="0">
    <w:nsid w:val="32B32953"/>
    <w:multiLevelType w:val="multilevel"/>
    <w:tmpl w:val="0FFED7E8"/>
    <w:styleLink w:val="WWNum6"/>
    <w:lvl w:ilvl="0">
      <w:start w:val="8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35CF79E7"/>
    <w:multiLevelType w:val="multilevel"/>
    <w:tmpl w:val="E57416F2"/>
    <w:styleLink w:val="WWNum25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1" w15:restartNumberingAfterBreak="0">
    <w:nsid w:val="365C359E"/>
    <w:multiLevelType w:val="multilevel"/>
    <w:tmpl w:val="7F184F96"/>
    <w:styleLink w:val="WWNum7"/>
    <w:lvl w:ilvl="0">
      <w:start w:val="8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1.%2."/>
      <w:lvlJc w:val="left"/>
      <w:rPr>
        <w:b w:val="0"/>
        <w:color w:val="00000A"/>
      </w:rPr>
    </w:lvl>
    <w:lvl w:ilvl="2">
      <w:start w:val="1"/>
      <w:numFmt w:val="decimal"/>
      <w:lvlText w:val="%1.%2.%3."/>
      <w:lvlJc w:val="left"/>
      <w:rPr>
        <w:color w:val="00000A"/>
      </w:rPr>
    </w:lvl>
    <w:lvl w:ilvl="3">
      <w:start w:val="1"/>
      <w:numFmt w:val="decimal"/>
      <w:lvlText w:val="%1.%2.%3.%4."/>
      <w:lvlJc w:val="left"/>
      <w:rPr>
        <w:color w:val="00000A"/>
      </w:rPr>
    </w:lvl>
    <w:lvl w:ilvl="4">
      <w:start w:val="1"/>
      <w:numFmt w:val="decimal"/>
      <w:lvlText w:val="%1.%2.%3.%4.%5."/>
      <w:lvlJc w:val="left"/>
      <w:rPr>
        <w:color w:val="00000A"/>
      </w:rPr>
    </w:lvl>
    <w:lvl w:ilvl="5">
      <w:start w:val="1"/>
      <w:numFmt w:val="decimal"/>
      <w:lvlText w:val="%1.%2.%3.%4.%5.%6."/>
      <w:lvlJc w:val="left"/>
      <w:rPr>
        <w:color w:val="00000A"/>
      </w:rPr>
    </w:lvl>
    <w:lvl w:ilvl="6">
      <w:start w:val="1"/>
      <w:numFmt w:val="decimal"/>
      <w:lvlText w:val="%1.%2.%3.%4.%5.%6.%7."/>
      <w:lvlJc w:val="left"/>
      <w:rPr>
        <w:color w:val="00000A"/>
      </w:rPr>
    </w:lvl>
    <w:lvl w:ilvl="7">
      <w:start w:val="1"/>
      <w:numFmt w:val="decimal"/>
      <w:lvlText w:val="%1.%2.%3.%4.%5.%6.%7.%8."/>
      <w:lvlJc w:val="left"/>
      <w:rPr>
        <w:color w:val="00000A"/>
      </w:rPr>
    </w:lvl>
    <w:lvl w:ilvl="8">
      <w:start w:val="1"/>
      <w:numFmt w:val="decimal"/>
      <w:lvlText w:val="%1.%2.%3.%4.%5.%6.%7.%8.%9."/>
      <w:lvlJc w:val="left"/>
      <w:rPr>
        <w:color w:val="00000A"/>
      </w:rPr>
    </w:lvl>
  </w:abstractNum>
  <w:abstractNum w:abstractNumId="12" w15:restartNumberingAfterBreak="0">
    <w:nsid w:val="37A7388C"/>
    <w:multiLevelType w:val="multilevel"/>
    <w:tmpl w:val="1B12F6E0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3E0C108B"/>
    <w:multiLevelType w:val="multilevel"/>
    <w:tmpl w:val="8D5A20BE"/>
    <w:styleLink w:val="WWNum8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3F130D21"/>
    <w:multiLevelType w:val="multilevel"/>
    <w:tmpl w:val="BAA26438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42FA3C94"/>
    <w:multiLevelType w:val="multilevel"/>
    <w:tmpl w:val="9A84342A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43EC659B"/>
    <w:multiLevelType w:val="multilevel"/>
    <w:tmpl w:val="62F85B10"/>
    <w:styleLink w:val="WWNum2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483A2066"/>
    <w:multiLevelType w:val="multilevel"/>
    <w:tmpl w:val="5F441990"/>
    <w:styleLink w:val="WWNum12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51F5742F"/>
    <w:multiLevelType w:val="multilevel"/>
    <w:tmpl w:val="FD5EA73C"/>
    <w:styleLink w:val="WWNum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52943A34"/>
    <w:multiLevelType w:val="multilevel"/>
    <w:tmpl w:val="188E6E3C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554B7538"/>
    <w:multiLevelType w:val="multilevel"/>
    <w:tmpl w:val="8046A4D2"/>
    <w:styleLink w:val="WWNum1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56D45933"/>
    <w:multiLevelType w:val="multilevel"/>
    <w:tmpl w:val="A8A0A1F4"/>
    <w:styleLink w:val="WW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598D4C22"/>
    <w:multiLevelType w:val="multilevel"/>
    <w:tmpl w:val="D9449220"/>
    <w:styleLink w:val="WWNum26"/>
    <w:lvl w:ilvl="0">
      <w:numFmt w:val="bullet"/>
      <w:lvlText w:val="-"/>
      <w:lvlJc w:val="left"/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3" w15:restartNumberingAfterBreak="0">
    <w:nsid w:val="5AED0D8F"/>
    <w:multiLevelType w:val="multilevel"/>
    <w:tmpl w:val="B1463FF6"/>
    <w:styleLink w:val="WWNum16"/>
    <w:lvl w:ilvl="0">
      <w:start w:val="8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5F9D53A3"/>
    <w:multiLevelType w:val="multilevel"/>
    <w:tmpl w:val="AA9EDC5A"/>
    <w:styleLink w:val="WWNum22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6FAC5A84"/>
    <w:multiLevelType w:val="multilevel"/>
    <w:tmpl w:val="61929810"/>
    <w:styleLink w:val="WWNum2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6" w15:restartNumberingAfterBreak="0">
    <w:nsid w:val="70A542A7"/>
    <w:multiLevelType w:val="multilevel"/>
    <w:tmpl w:val="718208C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 w15:restartNumberingAfterBreak="0">
    <w:nsid w:val="771D760A"/>
    <w:multiLevelType w:val="multilevel"/>
    <w:tmpl w:val="441EA9D8"/>
    <w:styleLink w:val="WWNum2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8" w15:restartNumberingAfterBreak="0">
    <w:nsid w:val="781516BD"/>
    <w:multiLevelType w:val="multilevel"/>
    <w:tmpl w:val="FD2E8A20"/>
    <w:styleLink w:val="WWNum5"/>
    <w:lvl w:ilvl="0">
      <w:start w:val="1"/>
      <w:numFmt w:val="upperRoman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 w15:restartNumberingAfterBreak="0">
    <w:nsid w:val="7CF75ADB"/>
    <w:multiLevelType w:val="multilevel"/>
    <w:tmpl w:val="B308E206"/>
    <w:styleLink w:val="WWNum14"/>
    <w:lvl w:ilvl="0">
      <w:start w:val="1"/>
      <w:numFmt w:val="upperRoman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7E834B82"/>
    <w:multiLevelType w:val="multilevel"/>
    <w:tmpl w:val="1D8611F0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6"/>
  </w:num>
  <w:num w:numId="2">
    <w:abstractNumId w:val="25"/>
  </w:num>
  <w:num w:numId="3">
    <w:abstractNumId w:val="5"/>
  </w:num>
  <w:num w:numId="4">
    <w:abstractNumId w:val="4"/>
  </w:num>
  <w:num w:numId="5">
    <w:abstractNumId w:val="28"/>
  </w:num>
  <w:num w:numId="6">
    <w:abstractNumId w:val="9"/>
  </w:num>
  <w:num w:numId="7">
    <w:abstractNumId w:val="11"/>
  </w:num>
  <w:num w:numId="8">
    <w:abstractNumId w:val="13"/>
  </w:num>
  <w:num w:numId="9">
    <w:abstractNumId w:val="18"/>
  </w:num>
  <w:num w:numId="10">
    <w:abstractNumId w:val="2"/>
  </w:num>
  <w:num w:numId="11">
    <w:abstractNumId w:val="1"/>
  </w:num>
  <w:num w:numId="12">
    <w:abstractNumId w:val="17"/>
  </w:num>
  <w:num w:numId="13">
    <w:abstractNumId w:val="3"/>
  </w:num>
  <w:num w:numId="14">
    <w:abstractNumId w:val="29"/>
  </w:num>
  <w:num w:numId="15">
    <w:abstractNumId w:val="15"/>
  </w:num>
  <w:num w:numId="16">
    <w:abstractNumId w:val="23"/>
  </w:num>
  <w:num w:numId="17">
    <w:abstractNumId w:val="0"/>
  </w:num>
  <w:num w:numId="18">
    <w:abstractNumId w:val="20"/>
  </w:num>
  <w:num w:numId="19">
    <w:abstractNumId w:val="21"/>
  </w:num>
  <w:num w:numId="20">
    <w:abstractNumId w:val="19"/>
  </w:num>
  <w:num w:numId="21">
    <w:abstractNumId w:val="8"/>
  </w:num>
  <w:num w:numId="22">
    <w:abstractNumId w:val="24"/>
  </w:num>
  <w:num w:numId="23">
    <w:abstractNumId w:val="27"/>
  </w:num>
  <w:num w:numId="24">
    <w:abstractNumId w:val="7"/>
  </w:num>
  <w:num w:numId="25">
    <w:abstractNumId w:val="10"/>
  </w:num>
  <w:num w:numId="26">
    <w:abstractNumId w:val="22"/>
  </w:num>
  <w:num w:numId="27">
    <w:abstractNumId w:val="12"/>
  </w:num>
  <w:num w:numId="28">
    <w:abstractNumId w:val="16"/>
  </w:num>
  <w:num w:numId="29">
    <w:abstractNumId w:val="30"/>
  </w:num>
  <w:num w:numId="30">
    <w:abstractNumId w:val="14"/>
  </w:num>
  <w:num w:numId="31">
    <w:abstractNumId w:val="6"/>
    <w:lvlOverride w:ilvl="1">
      <w:lvl w:ilvl="1">
        <w:start w:val="1"/>
        <w:numFmt w:val="decimal"/>
        <w:lvlText w:val="%1.%2."/>
        <w:lvlJc w:val="left"/>
        <w:rPr>
          <w:rFonts w:eastAsia="Times New Roman"/>
        </w:rPr>
      </w:lvl>
    </w:lvlOverride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E0"/>
    <w:rsid w:val="00000AFA"/>
    <w:rsid w:val="0000179D"/>
    <w:rsid w:val="00005B62"/>
    <w:rsid w:val="00007E06"/>
    <w:rsid w:val="00027739"/>
    <w:rsid w:val="00027A96"/>
    <w:rsid w:val="000339E0"/>
    <w:rsid w:val="0003591E"/>
    <w:rsid w:val="0004755D"/>
    <w:rsid w:val="00051294"/>
    <w:rsid w:val="00071FCE"/>
    <w:rsid w:val="00072AC0"/>
    <w:rsid w:val="000759FA"/>
    <w:rsid w:val="00076743"/>
    <w:rsid w:val="0008743D"/>
    <w:rsid w:val="00090FB5"/>
    <w:rsid w:val="00094418"/>
    <w:rsid w:val="000B3BC8"/>
    <w:rsid w:val="000B3CC7"/>
    <w:rsid w:val="000B7464"/>
    <w:rsid w:val="000C553B"/>
    <w:rsid w:val="000C5BF9"/>
    <w:rsid w:val="000C779A"/>
    <w:rsid w:val="000D0149"/>
    <w:rsid w:val="000F4F28"/>
    <w:rsid w:val="000F7BF9"/>
    <w:rsid w:val="00112AFF"/>
    <w:rsid w:val="00117AD8"/>
    <w:rsid w:val="00127211"/>
    <w:rsid w:val="00142739"/>
    <w:rsid w:val="001506F3"/>
    <w:rsid w:val="00150C44"/>
    <w:rsid w:val="00151A2B"/>
    <w:rsid w:val="00152C7B"/>
    <w:rsid w:val="00164236"/>
    <w:rsid w:val="00176436"/>
    <w:rsid w:val="0017787B"/>
    <w:rsid w:val="0018640F"/>
    <w:rsid w:val="0019429A"/>
    <w:rsid w:val="001A1E86"/>
    <w:rsid w:val="001B6486"/>
    <w:rsid w:val="001C259D"/>
    <w:rsid w:val="001D5903"/>
    <w:rsid w:val="001D63A5"/>
    <w:rsid w:val="001E0E2A"/>
    <w:rsid w:val="001E3238"/>
    <w:rsid w:val="001F5758"/>
    <w:rsid w:val="001F7172"/>
    <w:rsid w:val="002166A6"/>
    <w:rsid w:val="00220065"/>
    <w:rsid w:val="002201E4"/>
    <w:rsid w:val="00226C0C"/>
    <w:rsid w:val="00235302"/>
    <w:rsid w:val="00243FE7"/>
    <w:rsid w:val="002668FE"/>
    <w:rsid w:val="002735CE"/>
    <w:rsid w:val="002773CE"/>
    <w:rsid w:val="00277671"/>
    <w:rsid w:val="00285929"/>
    <w:rsid w:val="0028789E"/>
    <w:rsid w:val="002A67E7"/>
    <w:rsid w:val="002F7566"/>
    <w:rsid w:val="0030349D"/>
    <w:rsid w:val="0031206A"/>
    <w:rsid w:val="00313969"/>
    <w:rsid w:val="0031496B"/>
    <w:rsid w:val="00320AD4"/>
    <w:rsid w:val="00325F87"/>
    <w:rsid w:val="00337B90"/>
    <w:rsid w:val="00341B00"/>
    <w:rsid w:val="003423E0"/>
    <w:rsid w:val="00346321"/>
    <w:rsid w:val="0035783F"/>
    <w:rsid w:val="00357883"/>
    <w:rsid w:val="00365CF5"/>
    <w:rsid w:val="00365DDD"/>
    <w:rsid w:val="00382D92"/>
    <w:rsid w:val="00386465"/>
    <w:rsid w:val="003871F2"/>
    <w:rsid w:val="00395C7D"/>
    <w:rsid w:val="003A0521"/>
    <w:rsid w:val="003A0D3E"/>
    <w:rsid w:val="003A73AD"/>
    <w:rsid w:val="003B23FB"/>
    <w:rsid w:val="003B5D28"/>
    <w:rsid w:val="003B7F77"/>
    <w:rsid w:val="003D0FA4"/>
    <w:rsid w:val="003D15DD"/>
    <w:rsid w:val="003D230C"/>
    <w:rsid w:val="003D59DD"/>
    <w:rsid w:val="00400A27"/>
    <w:rsid w:val="00403A54"/>
    <w:rsid w:val="0043422C"/>
    <w:rsid w:val="004364B1"/>
    <w:rsid w:val="00476133"/>
    <w:rsid w:val="004764B4"/>
    <w:rsid w:val="00477FBD"/>
    <w:rsid w:val="00481072"/>
    <w:rsid w:val="00485CAE"/>
    <w:rsid w:val="00487AD5"/>
    <w:rsid w:val="00491D19"/>
    <w:rsid w:val="004930D7"/>
    <w:rsid w:val="0049570E"/>
    <w:rsid w:val="004C26F9"/>
    <w:rsid w:val="004C2F1A"/>
    <w:rsid w:val="004C5EFE"/>
    <w:rsid w:val="004D33C1"/>
    <w:rsid w:val="004D5648"/>
    <w:rsid w:val="004E29E8"/>
    <w:rsid w:val="004E2A72"/>
    <w:rsid w:val="004E5A4D"/>
    <w:rsid w:val="004F006C"/>
    <w:rsid w:val="004F58E1"/>
    <w:rsid w:val="00500DC0"/>
    <w:rsid w:val="00503D9D"/>
    <w:rsid w:val="00507B04"/>
    <w:rsid w:val="00524A9F"/>
    <w:rsid w:val="00526421"/>
    <w:rsid w:val="00533F93"/>
    <w:rsid w:val="00534506"/>
    <w:rsid w:val="00552F70"/>
    <w:rsid w:val="00553F6F"/>
    <w:rsid w:val="005713EA"/>
    <w:rsid w:val="00573F43"/>
    <w:rsid w:val="00576FBE"/>
    <w:rsid w:val="00577C3E"/>
    <w:rsid w:val="0058057B"/>
    <w:rsid w:val="00581785"/>
    <w:rsid w:val="005861C5"/>
    <w:rsid w:val="00586899"/>
    <w:rsid w:val="00595728"/>
    <w:rsid w:val="005A072D"/>
    <w:rsid w:val="005A1EE5"/>
    <w:rsid w:val="005B2A7C"/>
    <w:rsid w:val="005B3ED3"/>
    <w:rsid w:val="005C63C4"/>
    <w:rsid w:val="005D212E"/>
    <w:rsid w:val="005D29CF"/>
    <w:rsid w:val="005D3991"/>
    <w:rsid w:val="005D56D3"/>
    <w:rsid w:val="005E0A4B"/>
    <w:rsid w:val="005E2FC4"/>
    <w:rsid w:val="005E430A"/>
    <w:rsid w:val="005F59E7"/>
    <w:rsid w:val="005F70EE"/>
    <w:rsid w:val="0060086E"/>
    <w:rsid w:val="0060238F"/>
    <w:rsid w:val="00604573"/>
    <w:rsid w:val="00623E89"/>
    <w:rsid w:val="00625D1A"/>
    <w:rsid w:val="00636683"/>
    <w:rsid w:val="006459AA"/>
    <w:rsid w:val="00651C8E"/>
    <w:rsid w:val="0065675A"/>
    <w:rsid w:val="0066209C"/>
    <w:rsid w:val="00665E87"/>
    <w:rsid w:val="00675B87"/>
    <w:rsid w:val="0068425A"/>
    <w:rsid w:val="006978CE"/>
    <w:rsid w:val="006A2F8E"/>
    <w:rsid w:val="006B3376"/>
    <w:rsid w:val="006B44EF"/>
    <w:rsid w:val="006B5FAB"/>
    <w:rsid w:val="006D6ED2"/>
    <w:rsid w:val="006E2EDA"/>
    <w:rsid w:val="006E5430"/>
    <w:rsid w:val="006F4521"/>
    <w:rsid w:val="006F6771"/>
    <w:rsid w:val="006F7166"/>
    <w:rsid w:val="00735EDE"/>
    <w:rsid w:val="007409C4"/>
    <w:rsid w:val="007464E3"/>
    <w:rsid w:val="00746B83"/>
    <w:rsid w:val="00757AE3"/>
    <w:rsid w:val="00770725"/>
    <w:rsid w:val="00780118"/>
    <w:rsid w:val="00784029"/>
    <w:rsid w:val="00787F46"/>
    <w:rsid w:val="007913EA"/>
    <w:rsid w:val="007939CA"/>
    <w:rsid w:val="00795078"/>
    <w:rsid w:val="007A1206"/>
    <w:rsid w:val="007A47D2"/>
    <w:rsid w:val="007A73AA"/>
    <w:rsid w:val="007B327E"/>
    <w:rsid w:val="007B5B93"/>
    <w:rsid w:val="007D57C5"/>
    <w:rsid w:val="007E58A2"/>
    <w:rsid w:val="007F4609"/>
    <w:rsid w:val="00810F94"/>
    <w:rsid w:val="00815E7E"/>
    <w:rsid w:val="0083117F"/>
    <w:rsid w:val="0084552E"/>
    <w:rsid w:val="0084674F"/>
    <w:rsid w:val="008579E2"/>
    <w:rsid w:val="00863DD7"/>
    <w:rsid w:val="008675C7"/>
    <w:rsid w:val="00883CA5"/>
    <w:rsid w:val="00883DB4"/>
    <w:rsid w:val="008A03A8"/>
    <w:rsid w:val="008A56D8"/>
    <w:rsid w:val="008B0D3F"/>
    <w:rsid w:val="008B4658"/>
    <w:rsid w:val="008B77F3"/>
    <w:rsid w:val="008D26D0"/>
    <w:rsid w:val="008D39A4"/>
    <w:rsid w:val="00903BF1"/>
    <w:rsid w:val="00911B02"/>
    <w:rsid w:val="009122A4"/>
    <w:rsid w:val="00914EBD"/>
    <w:rsid w:val="00925997"/>
    <w:rsid w:val="00930FAD"/>
    <w:rsid w:val="00934270"/>
    <w:rsid w:val="009346C1"/>
    <w:rsid w:val="00937CDE"/>
    <w:rsid w:val="00941C47"/>
    <w:rsid w:val="00942AD0"/>
    <w:rsid w:val="00953741"/>
    <w:rsid w:val="00954875"/>
    <w:rsid w:val="00962559"/>
    <w:rsid w:val="00963992"/>
    <w:rsid w:val="0096714D"/>
    <w:rsid w:val="009776D3"/>
    <w:rsid w:val="00982348"/>
    <w:rsid w:val="00983CD9"/>
    <w:rsid w:val="00994893"/>
    <w:rsid w:val="00997506"/>
    <w:rsid w:val="009B3CA2"/>
    <w:rsid w:val="009C2DA6"/>
    <w:rsid w:val="009C34E0"/>
    <w:rsid w:val="009C3F2C"/>
    <w:rsid w:val="009E112F"/>
    <w:rsid w:val="00A018B4"/>
    <w:rsid w:val="00A146E2"/>
    <w:rsid w:val="00A24F15"/>
    <w:rsid w:val="00A253E6"/>
    <w:rsid w:val="00A2782D"/>
    <w:rsid w:val="00A27C6D"/>
    <w:rsid w:val="00A370E5"/>
    <w:rsid w:val="00A433A8"/>
    <w:rsid w:val="00A5238A"/>
    <w:rsid w:val="00A57672"/>
    <w:rsid w:val="00A57F28"/>
    <w:rsid w:val="00A676CA"/>
    <w:rsid w:val="00A74FFE"/>
    <w:rsid w:val="00A95487"/>
    <w:rsid w:val="00A96579"/>
    <w:rsid w:val="00A97CE1"/>
    <w:rsid w:val="00AB3F6C"/>
    <w:rsid w:val="00AB6700"/>
    <w:rsid w:val="00AC06DD"/>
    <w:rsid w:val="00AC32F6"/>
    <w:rsid w:val="00AC34F1"/>
    <w:rsid w:val="00AC4BF4"/>
    <w:rsid w:val="00AD0307"/>
    <w:rsid w:val="00AD3557"/>
    <w:rsid w:val="00AD761B"/>
    <w:rsid w:val="00AE2A2F"/>
    <w:rsid w:val="00AE3EEC"/>
    <w:rsid w:val="00AF4DB0"/>
    <w:rsid w:val="00AF63C9"/>
    <w:rsid w:val="00B14141"/>
    <w:rsid w:val="00B1624C"/>
    <w:rsid w:val="00B20FD4"/>
    <w:rsid w:val="00B2288C"/>
    <w:rsid w:val="00B249AF"/>
    <w:rsid w:val="00B325DE"/>
    <w:rsid w:val="00B37FE5"/>
    <w:rsid w:val="00B47A03"/>
    <w:rsid w:val="00B51514"/>
    <w:rsid w:val="00B57D2C"/>
    <w:rsid w:val="00B65F56"/>
    <w:rsid w:val="00B82239"/>
    <w:rsid w:val="00B832F9"/>
    <w:rsid w:val="00B832FA"/>
    <w:rsid w:val="00B84797"/>
    <w:rsid w:val="00B865F3"/>
    <w:rsid w:val="00B92D50"/>
    <w:rsid w:val="00B9470F"/>
    <w:rsid w:val="00BA363D"/>
    <w:rsid w:val="00BB05E0"/>
    <w:rsid w:val="00BB798A"/>
    <w:rsid w:val="00BC189B"/>
    <w:rsid w:val="00BD292C"/>
    <w:rsid w:val="00BD43B7"/>
    <w:rsid w:val="00BE3C23"/>
    <w:rsid w:val="00BE6F2A"/>
    <w:rsid w:val="00BF33F6"/>
    <w:rsid w:val="00C1611A"/>
    <w:rsid w:val="00C16687"/>
    <w:rsid w:val="00C17A94"/>
    <w:rsid w:val="00C30839"/>
    <w:rsid w:val="00C314B6"/>
    <w:rsid w:val="00C4323A"/>
    <w:rsid w:val="00C451C8"/>
    <w:rsid w:val="00C571BC"/>
    <w:rsid w:val="00C60939"/>
    <w:rsid w:val="00C9520D"/>
    <w:rsid w:val="00CC2CE6"/>
    <w:rsid w:val="00CC76C3"/>
    <w:rsid w:val="00CC7B38"/>
    <w:rsid w:val="00CD0D93"/>
    <w:rsid w:val="00CD44A0"/>
    <w:rsid w:val="00CD6447"/>
    <w:rsid w:val="00CE390D"/>
    <w:rsid w:val="00CF5303"/>
    <w:rsid w:val="00D06E66"/>
    <w:rsid w:val="00D1413C"/>
    <w:rsid w:val="00D151AA"/>
    <w:rsid w:val="00D1672F"/>
    <w:rsid w:val="00D32FB3"/>
    <w:rsid w:val="00D34536"/>
    <w:rsid w:val="00D519A3"/>
    <w:rsid w:val="00D5789B"/>
    <w:rsid w:val="00D602EA"/>
    <w:rsid w:val="00D657FE"/>
    <w:rsid w:val="00D70DB6"/>
    <w:rsid w:val="00D72228"/>
    <w:rsid w:val="00D9088C"/>
    <w:rsid w:val="00D91E8C"/>
    <w:rsid w:val="00DA4457"/>
    <w:rsid w:val="00DB355F"/>
    <w:rsid w:val="00DB6D2E"/>
    <w:rsid w:val="00DE1016"/>
    <w:rsid w:val="00DE40B1"/>
    <w:rsid w:val="00DE76DC"/>
    <w:rsid w:val="00E033E0"/>
    <w:rsid w:val="00E038D4"/>
    <w:rsid w:val="00E04341"/>
    <w:rsid w:val="00E13485"/>
    <w:rsid w:val="00E25E20"/>
    <w:rsid w:val="00E37334"/>
    <w:rsid w:val="00E549EB"/>
    <w:rsid w:val="00E71379"/>
    <w:rsid w:val="00E72541"/>
    <w:rsid w:val="00E7377F"/>
    <w:rsid w:val="00E7728F"/>
    <w:rsid w:val="00E83D27"/>
    <w:rsid w:val="00E8544A"/>
    <w:rsid w:val="00E9397A"/>
    <w:rsid w:val="00EA60B3"/>
    <w:rsid w:val="00EB10F2"/>
    <w:rsid w:val="00EB4320"/>
    <w:rsid w:val="00EE2D83"/>
    <w:rsid w:val="00EE2F06"/>
    <w:rsid w:val="00EE53C4"/>
    <w:rsid w:val="00EE56E6"/>
    <w:rsid w:val="00F05170"/>
    <w:rsid w:val="00F2272A"/>
    <w:rsid w:val="00F530E5"/>
    <w:rsid w:val="00F7285F"/>
    <w:rsid w:val="00F85299"/>
    <w:rsid w:val="00F85673"/>
    <w:rsid w:val="00F8669E"/>
    <w:rsid w:val="00FA77BB"/>
    <w:rsid w:val="00FC3C5A"/>
    <w:rsid w:val="00FD3FDE"/>
    <w:rsid w:val="00FE3977"/>
    <w:rsid w:val="00F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7C18C0-3280-4B52-8043-AB021AFA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0086E"/>
    <w:pPr>
      <w:suppressAutoHyphens/>
    </w:pPr>
  </w:style>
  <w:style w:type="paragraph" w:styleId="1">
    <w:name w:val="heading 1"/>
    <w:basedOn w:val="Standard"/>
    <w:next w:val="Textbody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Standard"/>
    <w:next w:val="Textbody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Standard"/>
    <w:next w:val="Textbody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lbany AMT" w:eastAsia="Albany AMT" w:hAnsi="Albany AMT" w:cs="Lucidasans"/>
      <w:sz w:val="28"/>
      <w:szCs w:val="28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Standard"/>
    <w:pPr>
      <w:ind w:left="283" w:hanging="283"/>
    </w:pPr>
    <w:rPr>
      <w:rFonts w:cs="Mangal"/>
    </w:rPr>
  </w:style>
  <w:style w:type="paragraph" w:styleId="a4">
    <w:name w:val="caption"/>
    <w:basedOn w:val="Standard"/>
    <w:next w:val="a5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6">
    <w:name w:val="Знак Знак Знак Знак"/>
    <w:basedOn w:val="Standard"/>
    <w:pPr>
      <w:spacing w:before="100" w:after="10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раздел_документа"/>
    <w:basedOn w:val="1"/>
    <w:pPr>
      <w:keepNext w:val="0"/>
      <w:pageBreakBefore/>
      <w:widowControl w:val="0"/>
      <w:tabs>
        <w:tab w:val="left" w:pos="900"/>
      </w:tabs>
      <w:spacing w:before="0" w:after="0"/>
      <w:jc w:val="center"/>
    </w:pPr>
    <w:rPr>
      <w:rFonts w:ascii="Times New Roman" w:hAnsi="Times New Roman"/>
      <w:caps/>
      <w:sz w:val="28"/>
      <w:szCs w:val="28"/>
    </w:rPr>
  </w:style>
  <w:style w:type="paragraph" w:customStyle="1" w:styleId="a8">
    <w:name w:val="Знак"/>
    <w:basedOn w:val="Standard"/>
    <w:pPr>
      <w:spacing w:before="100" w:after="10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20">
    <w:name w:val="Body Text 2"/>
    <w:basedOn w:val="Standard"/>
    <w:pPr>
      <w:spacing w:after="120" w:line="480" w:lineRule="auto"/>
    </w:pPr>
  </w:style>
  <w:style w:type="paragraph" w:customStyle="1" w:styleId="ConsPlusNonformat">
    <w:name w:val="ConsPlusNonformat"/>
    <w:pPr>
      <w:widowControl/>
      <w:suppressAutoHyphens/>
    </w:pPr>
    <w:rPr>
      <w:rFonts w:ascii="Courier New" w:hAnsi="Courier New" w:cs="Courier New"/>
    </w:rPr>
  </w:style>
  <w:style w:type="paragraph" w:styleId="a9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30">
    <w:name w:val="Стиль3"/>
    <w:pPr>
      <w:widowControl/>
      <w:tabs>
        <w:tab w:val="left" w:pos="3467"/>
      </w:tabs>
      <w:suppressAutoHyphens/>
      <w:ind w:left="1080"/>
      <w:jc w:val="both"/>
    </w:pPr>
  </w:style>
  <w:style w:type="paragraph" w:styleId="21">
    <w:name w:val="Body Text Indent 2"/>
    <w:basedOn w:val="Standard"/>
    <w:pPr>
      <w:spacing w:after="120" w:line="480" w:lineRule="auto"/>
      <w:ind w:left="283"/>
    </w:pPr>
  </w:style>
  <w:style w:type="paragraph" w:styleId="ab">
    <w:name w:val="header"/>
    <w:basedOn w:val="Standard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ac">
    <w:name w:val="Знак Знак Знак Знак Знак Знак Знак"/>
    <w:basedOn w:val="Standard"/>
    <w:pPr>
      <w:spacing w:before="100" w:after="100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a5">
    <w:name w:val="Subtitle"/>
    <w:basedOn w:val="Heading"/>
    <w:next w:val="Textbody"/>
    <w:pPr>
      <w:jc w:val="center"/>
    </w:pPr>
    <w:rPr>
      <w:i/>
      <w:iCs/>
    </w:rPr>
  </w:style>
  <w:style w:type="paragraph" w:customStyle="1" w:styleId="10">
    <w:name w:val="Без интервала1"/>
    <w:pPr>
      <w:widowControl/>
      <w:suppressAutoHyphens/>
      <w:jc w:val="both"/>
    </w:pPr>
    <w:rPr>
      <w:rFonts w:ascii="Calibri" w:hAnsi="Calibri"/>
      <w:sz w:val="28"/>
      <w:szCs w:val="24"/>
    </w:rPr>
  </w:style>
  <w:style w:type="paragraph" w:customStyle="1" w:styleId="ConsNonformat">
    <w:name w:val="ConsNonformat"/>
    <w:pPr>
      <w:widowControl/>
      <w:suppressAutoHyphens/>
    </w:pPr>
    <w:rPr>
      <w:rFonts w:ascii="Courier New" w:hAnsi="Courier New" w:cs="Courier New"/>
      <w:sz w:val="24"/>
      <w:szCs w:val="24"/>
      <w:lang w:eastAsia="en-US"/>
    </w:rPr>
  </w:style>
  <w:style w:type="paragraph" w:styleId="ad">
    <w:name w:val="No Spacing"/>
    <w:uiPriority w:val="1"/>
    <w:qFormat/>
    <w:pPr>
      <w:widowControl/>
      <w:suppressAutoHyphens/>
      <w:jc w:val="both"/>
    </w:pPr>
    <w:rPr>
      <w:sz w:val="28"/>
      <w:szCs w:val="24"/>
    </w:rPr>
  </w:style>
  <w:style w:type="paragraph" w:styleId="32">
    <w:name w:val="Body Text 3"/>
    <w:basedOn w:val="Standard"/>
    <w:pPr>
      <w:spacing w:after="120"/>
    </w:pPr>
    <w:rPr>
      <w:sz w:val="16"/>
      <w:szCs w:val="16"/>
    </w:rPr>
  </w:style>
  <w:style w:type="paragraph" w:styleId="ae">
    <w:name w:val="Document Map"/>
    <w:basedOn w:val="Standard"/>
    <w:rPr>
      <w:rFonts w:ascii="Tahoma" w:hAnsi="Tahoma"/>
      <w:sz w:val="16"/>
      <w:szCs w:val="16"/>
    </w:rPr>
  </w:style>
  <w:style w:type="paragraph" w:customStyle="1" w:styleId="Default">
    <w:name w:val="Default"/>
    <w:pPr>
      <w:widowControl/>
      <w:suppressAutoHyphens/>
    </w:pPr>
    <w:rPr>
      <w:rFonts w:ascii="GaramondNarrowC" w:hAnsi="GaramondNarrowC"/>
      <w:color w:val="000000"/>
      <w:sz w:val="24"/>
      <w:szCs w:val="24"/>
    </w:rPr>
  </w:style>
  <w:style w:type="paragraph" w:styleId="22">
    <w:name w:val="List 2"/>
    <w:basedOn w:val="Standard"/>
    <w:pPr>
      <w:spacing w:after="120"/>
      <w:ind w:left="566" w:hanging="283"/>
    </w:pPr>
  </w:style>
  <w:style w:type="paragraph" w:customStyle="1" w:styleId="Pa125">
    <w:name w:val="Pa12++5"/>
    <w:basedOn w:val="Default"/>
    <w:pPr>
      <w:widowControl w:val="0"/>
      <w:spacing w:before="160" w:line="201" w:lineRule="atLeast"/>
    </w:pPr>
    <w:rPr>
      <w:rFonts w:ascii="GaramondC" w:hAnsi="GaramondC"/>
      <w:color w:val="00000A"/>
      <w:sz w:val="20"/>
      <w:szCs w:val="20"/>
    </w:rPr>
  </w:style>
  <w:style w:type="paragraph" w:customStyle="1" w:styleId="11">
    <w:name w:val="Обычный1"/>
    <w:pPr>
      <w:widowControl/>
      <w:suppressAutoHyphens/>
      <w:ind w:firstLine="620"/>
      <w:jc w:val="both"/>
    </w:pPr>
    <w:rPr>
      <w:sz w:val="24"/>
    </w:rPr>
  </w:style>
  <w:style w:type="paragraph" w:customStyle="1" w:styleId="12">
    <w:name w:val="???????1"/>
    <w:pPr>
      <w:widowControl/>
      <w:suppressAutoHyphens/>
    </w:pPr>
  </w:style>
  <w:style w:type="paragraph" w:styleId="af">
    <w:name w:val="List Paragraph"/>
    <w:basedOn w:val="Standar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Normal (Web)"/>
    <w:basedOn w:val="Standard"/>
    <w:uiPriority w:val="99"/>
  </w:style>
  <w:style w:type="paragraph" w:customStyle="1" w:styleId="13">
    <w:name w:val="Абзац списка1"/>
    <w:basedOn w:val="Standard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paragraph" w:customStyle="1" w:styleId="ConsPlusNormal">
    <w:name w:val="ConsPlusNormal"/>
    <w:pPr>
      <w:widowControl/>
      <w:suppressAutoHyphens/>
      <w:ind w:firstLine="720"/>
    </w:pPr>
    <w:rPr>
      <w:rFonts w:ascii="Arial" w:hAnsi="Arial" w:cs="Arial"/>
    </w:rPr>
  </w:style>
  <w:style w:type="paragraph" w:customStyle="1" w:styleId="af1">
    <w:name w:val="Знак Знак"/>
    <w:basedOn w:val="Standar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Standard"/>
    <w:rPr>
      <w:rFonts w:ascii="Courier New" w:hAnsi="Courier New" w:cs="Courier New"/>
      <w:sz w:val="20"/>
      <w:szCs w:val="20"/>
    </w:rPr>
  </w:style>
  <w:style w:type="paragraph" w:customStyle="1" w:styleId="Normal1">
    <w:name w:val="Normal1"/>
    <w:pPr>
      <w:widowControl/>
      <w:suppressAutoHyphens/>
    </w:pPr>
    <w:rPr>
      <w:rFonts w:eastAsia="Calibri"/>
    </w:rPr>
  </w:style>
  <w:style w:type="paragraph" w:customStyle="1" w:styleId="af2">
    <w:name w:val="Текст ТД"/>
    <w:basedOn w:val="Standard"/>
    <w:pPr>
      <w:spacing w:after="200"/>
      <w:jc w:val="both"/>
    </w:pPr>
    <w:rPr>
      <w:lang w:eastAsia="ar-SA"/>
    </w:rPr>
  </w:style>
  <w:style w:type="paragraph" w:customStyle="1" w:styleId="ConsPlusCell">
    <w:name w:val="ConsPlusCell"/>
    <w:pPr>
      <w:widowControl/>
      <w:suppressAutoHyphens/>
    </w:pPr>
    <w:rPr>
      <w:rFonts w:ascii="Arial" w:hAnsi="Arial" w:cs="Arial"/>
    </w:rPr>
  </w:style>
  <w:style w:type="paragraph" w:customStyle="1" w:styleId="14">
    <w:name w:val="Знак Знак Знак Знак Знак Знак1 Знак"/>
    <w:basedOn w:val="Standar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3">
    <w:name w:val="Îáû÷íûé"/>
    <w:pPr>
      <w:widowControl/>
      <w:suppressAutoHyphens/>
    </w:pPr>
  </w:style>
  <w:style w:type="paragraph" w:customStyle="1" w:styleId="ConsNormal">
    <w:name w:val="ConsNormal"/>
    <w:pPr>
      <w:widowControl/>
      <w:suppressAutoHyphens/>
      <w:ind w:firstLine="720"/>
    </w:pPr>
    <w:rPr>
      <w:rFonts w:ascii="Arial" w:hAnsi="Arial" w:cs="Arial"/>
    </w:rPr>
  </w:style>
  <w:style w:type="paragraph" w:customStyle="1" w:styleId="af4">
    <w:name w:val="Знак Знак Знак"/>
    <w:basedOn w:val="Standar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3">
    <w:name w:val="Обычный (веб)3"/>
    <w:basedOn w:val="Standard"/>
    <w:pPr>
      <w:spacing w:before="120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af5">
    <w:name w:val="Знак Знак Знак Знак Знак"/>
    <w:basedOn w:val="Standar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0">
    <w:name w:val="Основной текст (10)_"/>
    <w:basedOn w:val="Standard"/>
    <w:pPr>
      <w:shd w:val="clear" w:color="auto" w:fill="FFFFFF"/>
      <w:spacing w:before="300" w:line="204" w:lineRule="exact"/>
      <w:jc w:val="center"/>
    </w:pPr>
    <w:rPr>
      <w:b/>
      <w:bCs/>
      <w:sz w:val="15"/>
      <w:szCs w:val="15"/>
    </w:rPr>
  </w:style>
  <w:style w:type="paragraph" w:customStyle="1" w:styleId="101">
    <w:name w:val="Основной текст (10)"/>
    <w:basedOn w:val="Standard"/>
    <w:pPr>
      <w:shd w:val="clear" w:color="auto" w:fill="FFFFFF"/>
      <w:spacing w:before="300" w:line="204" w:lineRule="exact"/>
      <w:jc w:val="center"/>
    </w:pPr>
    <w:rPr>
      <w:b/>
      <w:bCs/>
      <w:sz w:val="15"/>
      <w:szCs w:val="15"/>
    </w:rPr>
  </w:style>
  <w:style w:type="paragraph" w:customStyle="1" w:styleId="23">
    <w:name w:val="Обычный2"/>
    <w:pPr>
      <w:widowControl/>
      <w:suppressAutoHyphens/>
    </w:pPr>
    <w:rPr>
      <w:rFonts w:ascii="Calibri" w:hAnsi="Calibri"/>
      <w:color w:val="000000"/>
      <w:sz w:val="24"/>
      <w:szCs w:val="24"/>
    </w:rPr>
  </w:style>
  <w:style w:type="paragraph" w:customStyle="1" w:styleId="34">
    <w:name w:val="Основной текст (3)"/>
    <w:basedOn w:val="Standard"/>
    <w:pPr>
      <w:shd w:val="clear" w:color="auto" w:fill="FFFFFF"/>
      <w:spacing w:line="240" w:lineRule="atLeast"/>
    </w:pPr>
    <w:rPr>
      <w:rFonts w:ascii="Calibri" w:hAnsi="Calibri"/>
      <w:sz w:val="20"/>
      <w:szCs w:val="20"/>
    </w:rPr>
  </w:style>
  <w:style w:type="paragraph" w:customStyle="1" w:styleId="ConsPlusTitle">
    <w:name w:val="ConsPlusTitle"/>
    <w:pPr>
      <w:widowControl/>
      <w:suppressAutoHyphens/>
    </w:pPr>
    <w:rPr>
      <w:rFonts w:ascii="Arial" w:hAnsi="Arial" w:cs="Arial"/>
      <w:b/>
      <w:bCs/>
      <w:sz w:val="16"/>
      <w:szCs w:val="16"/>
    </w:rPr>
  </w:style>
  <w:style w:type="paragraph" w:customStyle="1" w:styleId="ConsPlusDocList">
    <w:name w:val="ConsPlusDocList"/>
    <w:pPr>
      <w:widowControl/>
      <w:suppressAutoHyphens/>
    </w:pPr>
    <w:rPr>
      <w:rFonts w:ascii="Tahoma" w:hAnsi="Tahoma" w:cs="Tahoma"/>
      <w:sz w:val="18"/>
      <w:szCs w:val="18"/>
    </w:rPr>
  </w:style>
  <w:style w:type="paragraph" w:customStyle="1" w:styleId="font5">
    <w:name w:val="font5"/>
    <w:basedOn w:val="Standard"/>
    <w:pPr>
      <w:spacing w:before="100" w:after="100"/>
    </w:pPr>
    <w:rPr>
      <w:rFonts w:ascii="Calibri" w:hAnsi="Calibri" w:cs="Calibri"/>
      <w:sz w:val="14"/>
      <w:szCs w:val="14"/>
    </w:rPr>
  </w:style>
  <w:style w:type="paragraph" w:customStyle="1" w:styleId="font6">
    <w:name w:val="font6"/>
    <w:basedOn w:val="Standard"/>
    <w:pPr>
      <w:spacing w:before="100" w:after="100"/>
    </w:pPr>
    <w:rPr>
      <w:rFonts w:ascii="Calibri" w:hAnsi="Calibri" w:cs="Calibri"/>
      <w:sz w:val="20"/>
      <w:szCs w:val="20"/>
    </w:rPr>
  </w:style>
  <w:style w:type="paragraph" w:customStyle="1" w:styleId="xl22">
    <w:name w:val="xl2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Calibri" w:hAnsi="Calibri" w:cs="Calibri"/>
      <w:sz w:val="16"/>
      <w:szCs w:val="16"/>
    </w:rPr>
  </w:style>
  <w:style w:type="paragraph" w:customStyle="1" w:styleId="xl23">
    <w:name w:val="xl2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Calibri" w:hAnsi="Calibri" w:cs="Calibri"/>
      <w:sz w:val="18"/>
      <w:szCs w:val="18"/>
    </w:rPr>
  </w:style>
  <w:style w:type="paragraph" w:customStyle="1" w:styleId="xl24">
    <w:name w:val="xl2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rFonts w:ascii="Calibri" w:hAnsi="Calibri" w:cs="Calibri"/>
      <w:sz w:val="14"/>
      <w:szCs w:val="14"/>
    </w:rPr>
  </w:style>
  <w:style w:type="paragraph" w:customStyle="1" w:styleId="xl25">
    <w:name w:val="xl2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Calibri" w:hAnsi="Calibri" w:cs="Calibri"/>
    </w:rPr>
  </w:style>
  <w:style w:type="paragraph" w:customStyle="1" w:styleId="xl26">
    <w:name w:val="xl2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Calibri" w:hAnsi="Calibri" w:cs="Calibri"/>
    </w:rPr>
  </w:style>
  <w:style w:type="paragraph" w:customStyle="1" w:styleId="xl27">
    <w:name w:val="xl2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rFonts w:ascii="Calibri" w:hAnsi="Calibri" w:cs="Calibri"/>
      <w:sz w:val="14"/>
      <w:szCs w:val="14"/>
    </w:rPr>
  </w:style>
  <w:style w:type="paragraph" w:customStyle="1" w:styleId="xl28">
    <w:name w:val="xl2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rFonts w:ascii="Calibri" w:hAnsi="Calibri" w:cs="Calibri"/>
      <w:sz w:val="18"/>
      <w:szCs w:val="18"/>
    </w:rPr>
  </w:style>
  <w:style w:type="paragraph" w:customStyle="1" w:styleId="xl29">
    <w:name w:val="xl2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Calibri" w:hAnsi="Calibri" w:cs="Calibri"/>
      <w:sz w:val="14"/>
      <w:szCs w:val="14"/>
    </w:rPr>
  </w:style>
  <w:style w:type="paragraph" w:customStyle="1" w:styleId="xl30">
    <w:name w:val="xl3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Calibri" w:hAnsi="Calibri" w:cs="Calibri"/>
    </w:rPr>
  </w:style>
  <w:style w:type="paragraph" w:customStyle="1" w:styleId="xl31">
    <w:name w:val="xl3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Calibri" w:hAnsi="Calibri" w:cs="Calibri"/>
    </w:rPr>
  </w:style>
  <w:style w:type="paragraph" w:customStyle="1" w:styleId="xl32">
    <w:name w:val="xl3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rFonts w:ascii="Calibri" w:hAnsi="Calibri" w:cs="Calibri"/>
      <w:sz w:val="14"/>
      <w:szCs w:val="14"/>
    </w:rPr>
  </w:style>
  <w:style w:type="paragraph" w:customStyle="1" w:styleId="xl33">
    <w:name w:val="xl3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rFonts w:ascii="Calibri" w:hAnsi="Calibri" w:cs="Calibri"/>
      <w:b/>
      <w:bCs/>
      <w:sz w:val="16"/>
      <w:szCs w:val="16"/>
    </w:rPr>
  </w:style>
  <w:style w:type="paragraph" w:customStyle="1" w:styleId="xl34">
    <w:name w:val="xl3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rFonts w:ascii="Calibri" w:hAnsi="Calibri" w:cs="Calibri"/>
      <w:b/>
      <w:bCs/>
      <w:sz w:val="16"/>
      <w:szCs w:val="16"/>
    </w:rPr>
  </w:style>
  <w:style w:type="paragraph" w:customStyle="1" w:styleId="xl35">
    <w:name w:val="xl3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Calibri" w:hAnsi="Calibri" w:cs="Calibri"/>
      <w:b/>
      <w:bCs/>
      <w:sz w:val="16"/>
      <w:szCs w:val="16"/>
    </w:rPr>
  </w:style>
  <w:style w:type="paragraph" w:customStyle="1" w:styleId="xl36">
    <w:name w:val="xl3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rFonts w:ascii="Calibri" w:hAnsi="Calibri" w:cs="Calibri"/>
      <w:sz w:val="16"/>
      <w:szCs w:val="16"/>
    </w:rPr>
  </w:style>
  <w:style w:type="paragraph" w:customStyle="1" w:styleId="xl37">
    <w:name w:val="xl3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rFonts w:ascii="Clarendon Condensed" w:hAnsi="Clarendon Condensed" w:cs="Clarendon Condensed"/>
      <w:sz w:val="16"/>
      <w:szCs w:val="16"/>
    </w:rPr>
  </w:style>
  <w:style w:type="paragraph" w:customStyle="1" w:styleId="xl38">
    <w:name w:val="xl3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rFonts w:ascii="Clarendon Condensed" w:hAnsi="Clarendon Condensed" w:cs="Clarendon Condensed"/>
    </w:rPr>
  </w:style>
  <w:style w:type="paragraph" w:customStyle="1" w:styleId="xl39">
    <w:name w:val="xl3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Clarendon Condensed" w:hAnsi="Clarendon Condensed" w:cs="Clarendon Condensed"/>
      <w:sz w:val="16"/>
      <w:szCs w:val="16"/>
    </w:rPr>
  </w:style>
  <w:style w:type="paragraph" w:customStyle="1" w:styleId="xl40">
    <w:name w:val="xl4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100" w:after="100"/>
      <w:jc w:val="center"/>
    </w:pPr>
    <w:rPr>
      <w:rFonts w:ascii="Clarendon Condensed" w:hAnsi="Clarendon Condensed" w:cs="Clarendon Condensed"/>
    </w:rPr>
  </w:style>
  <w:style w:type="paragraph" w:customStyle="1" w:styleId="xl41">
    <w:name w:val="xl4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100" w:after="100"/>
      <w:jc w:val="center"/>
    </w:pPr>
    <w:rPr>
      <w:rFonts w:ascii="Clarendon Condensed" w:hAnsi="Clarendon Condensed" w:cs="Clarendon Condensed"/>
    </w:rPr>
  </w:style>
  <w:style w:type="paragraph" w:customStyle="1" w:styleId="xl42">
    <w:name w:val="xl4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100" w:after="100"/>
    </w:pPr>
    <w:rPr>
      <w:rFonts w:ascii="Clarendon Condensed" w:hAnsi="Clarendon Condensed" w:cs="Clarendon Condensed"/>
      <w:sz w:val="14"/>
      <w:szCs w:val="14"/>
    </w:rPr>
  </w:style>
  <w:style w:type="paragraph" w:customStyle="1" w:styleId="xl43">
    <w:name w:val="xl4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Clarendon Condensed" w:hAnsi="Clarendon Condensed" w:cs="Clarendon Condensed"/>
    </w:rPr>
  </w:style>
  <w:style w:type="paragraph" w:customStyle="1" w:styleId="xl44">
    <w:name w:val="xl4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100" w:after="100"/>
      <w:jc w:val="center"/>
    </w:pPr>
    <w:rPr>
      <w:rFonts w:ascii="Clarendon Condensed" w:hAnsi="Clarendon Condensed" w:cs="Clarendon Condensed"/>
      <w:sz w:val="18"/>
      <w:szCs w:val="18"/>
    </w:rPr>
  </w:style>
  <w:style w:type="paragraph" w:customStyle="1" w:styleId="xl45">
    <w:name w:val="xl4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100" w:after="100"/>
      <w:jc w:val="center"/>
    </w:pPr>
    <w:rPr>
      <w:rFonts w:ascii="Clarendon Condensed" w:hAnsi="Clarendon Condensed" w:cs="Clarendon Condensed"/>
      <w:sz w:val="16"/>
      <w:szCs w:val="16"/>
    </w:rPr>
  </w:style>
  <w:style w:type="paragraph" w:customStyle="1" w:styleId="xl46">
    <w:name w:val="xl4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Clarendon Condensed" w:hAnsi="Clarendon Condensed" w:cs="Clarendon Condensed"/>
      <w:sz w:val="18"/>
      <w:szCs w:val="18"/>
    </w:rPr>
  </w:style>
  <w:style w:type="paragraph" w:customStyle="1" w:styleId="xl47">
    <w:name w:val="xl4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Clarendon Condensed" w:hAnsi="Clarendon Condensed" w:cs="Clarendon Condensed"/>
      <w:sz w:val="18"/>
      <w:szCs w:val="18"/>
    </w:rPr>
  </w:style>
  <w:style w:type="paragraph" w:customStyle="1" w:styleId="xl48">
    <w:name w:val="xl4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Clarendon Condensed" w:hAnsi="Clarendon Condensed" w:cs="Clarendon Condensed"/>
      <w:sz w:val="18"/>
      <w:szCs w:val="18"/>
    </w:rPr>
  </w:style>
  <w:style w:type="paragraph" w:customStyle="1" w:styleId="xl49">
    <w:name w:val="xl4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Clarendon Condensed" w:hAnsi="Clarendon Condensed" w:cs="Clarendon Condensed"/>
      <w:b/>
      <w:bCs/>
      <w:sz w:val="16"/>
      <w:szCs w:val="16"/>
    </w:rPr>
  </w:style>
  <w:style w:type="paragraph" w:customStyle="1" w:styleId="xl50">
    <w:name w:val="xl5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Clarendon Condensed" w:hAnsi="Clarendon Condensed" w:cs="Clarendon Condensed"/>
      <w:b/>
      <w:bCs/>
      <w:sz w:val="16"/>
      <w:szCs w:val="16"/>
    </w:rPr>
  </w:style>
  <w:style w:type="paragraph" w:customStyle="1" w:styleId="xl51">
    <w:name w:val="xl5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Clarendon Condensed" w:hAnsi="Clarendon Condensed" w:cs="Clarendon Condensed"/>
      <w:b/>
      <w:bCs/>
      <w:sz w:val="16"/>
      <w:szCs w:val="16"/>
    </w:rPr>
  </w:style>
  <w:style w:type="paragraph" w:customStyle="1" w:styleId="xl52">
    <w:name w:val="xl5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Clarendon Condensed" w:hAnsi="Clarendon Condensed" w:cs="Clarendon Condensed"/>
      <w:b/>
      <w:bCs/>
      <w:sz w:val="16"/>
      <w:szCs w:val="16"/>
    </w:rPr>
  </w:style>
  <w:style w:type="paragraph" w:customStyle="1" w:styleId="xl65">
    <w:name w:val="xl6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Clarendon Condensed" w:hAnsi="Clarendon Condensed"/>
      <w:sz w:val="14"/>
      <w:szCs w:val="14"/>
    </w:rPr>
  </w:style>
  <w:style w:type="paragraph" w:customStyle="1" w:styleId="xl66">
    <w:name w:val="xl6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sz w:val="16"/>
      <w:szCs w:val="16"/>
    </w:rPr>
  </w:style>
  <w:style w:type="paragraph" w:customStyle="1" w:styleId="xl67">
    <w:name w:val="xl6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Clarendon Condensed" w:hAnsi="Clarendon Condensed"/>
      <w:sz w:val="16"/>
      <w:szCs w:val="16"/>
    </w:rPr>
  </w:style>
  <w:style w:type="paragraph" w:customStyle="1" w:styleId="xl68">
    <w:name w:val="xl6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rFonts w:ascii="Clarendon Condensed" w:hAnsi="Clarendon Condensed"/>
      <w:sz w:val="16"/>
      <w:szCs w:val="16"/>
    </w:rPr>
  </w:style>
  <w:style w:type="paragraph" w:customStyle="1" w:styleId="xl69">
    <w:name w:val="xl6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100" w:after="100"/>
    </w:pPr>
    <w:rPr>
      <w:rFonts w:ascii="Clarendon Condensed" w:hAnsi="Clarendon Condensed"/>
      <w:sz w:val="14"/>
      <w:szCs w:val="14"/>
    </w:rPr>
  </w:style>
  <w:style w:type="paragraph" w:customStyle="1" w:styleId="xl70">
    <w:name w:val="xl7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100" w:after="100"/>
    </w:pPr>
    <w:rPr>
      <w:sz w:val="16"/>
      <w:szCs w:val="16"/>
    </w:rPr>
  </w:style>
  <w:style w:type="paragraph" w:customStyle="1" w:styleId="xl71">
    <w:name w:val="xl7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100" w:after="100"/>
      <w:jc w:val="center"/>
    </w:pPr>
    <w:rPr>
      <w:sz w:val="16"/>
      <w:szCs w:val="16"/>
    </w:rPr>
  </w:style>
  <w:style w:type="paragraph" w:customStyle="1" w:styleId="xl72">
    <w:name w:val="xl7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100" w:after="100"/>
      <w:jc w:val="center"/>
    </w:pPr>
    <w:rPr>
      <w:rFonts w:ascii="Clarendon Condensed" w:hAnsi="Clarendon Condensed"/>
      <w:sz w:val="16"/>
      <w:szCs w:val="16"/>
    </w:rPr>
  </w:style>
  <w:style w:type="paragraph" w:customStyle="1" w:styleId="xl73">
    <w:name w:val="xl7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100" w:after="100"/>
    </w:pPr>
    <w:rPr>
      <w:sz w:val="16"/>
      <w:szCs w:val="16"/>
    </w:rPr>
  </w:style>
  <w:style w:type="paragraph" w:customStyle="1" w:styleId="xl74">
    <w:name w:val="xl7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100" w:after="100"/>
      <w:jc w:val="center"/>
    </w:pPr>
    <w:rPr>
      <w:rFonts w:ascii="Clarendon Condensed" w:hAnsi="Clarendon Condensed"/>
      <w:sz w:val="16"/>
      <w:szCs w:val="16"/>
    </w:rPr>
  </w:style>
  <w:style w:type="paragraph" w:customStyle="1" w:styleId="xl75">
    <w:name w:val="xl7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100" w:after="100"/>
      <w:jc w:val="center"/>
    </w:pPr>
    <w:rPr>
      <w:rFonts w:ascii="Clarendon Condensed" w:hAnsi="Clarendon Condensed"/>
      <w:sz w:val="16"/>
      <w:szCs w:val="16"/>
    </w:rPr>
  </w:style>
  <w:style w:type="paragraph" w:customStyle="1" w:styleId="xl76">
    <w:name w:val="xl7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100" w:after="100"/>
      <w:jc w:val="center"/>
    </w:pPr>
    <w:rPr>
      <w:rFonts w:ascii="Clarendon Condensed" w:hAnsi="Clarendon Condensed"/>
    </w:rPr>
  </w:style>
  <w:style w:type="paragraph" w:customStyle="1" w:styleId="xl77">
    <w:name w:val="xl7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100" w:after="100"/>
      <w:jc w:val="center"/>
    </w:pPr>
    <w:rPr>
      <w:sz w:val="16"/>
      <w:szCs w:val="16"/>
    </w:rPr>
  </w:style>
  <w:style w:type="paragraph" w:customStyle="1" w:styleId="xl78">
    <w:name w:val="xl7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100" w:after="100"/>
      <w:jc w:val="center"/>
    </w:pPr>
    <w:rPr>
      <w:rFonts w:ascii="Clarendon Condensed" w:hAnsi="Clarendon Condensed"/>
    </w:rPr>
  </w:style>
  <w:style w:type="paragraph" w:customStyle="1" w:styleId="xl79">
    <w:name w:val="xl7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100" w:after="100"/>
    </w:pPr>
    <w:rPr>
      <w:sz w:val="16"/>
      <w:szCs w:val="16"/>
    </w:rPr>
  </w:style>
  <w:style w:type="paragraph" w:customStyle="1" w:styleId="xl80">
    <w:name w:val="xl8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100" w:after="100"/>
      <w:jc w:val="center"/>
    </w:pPr>
    <w:rPr>
      <w:rFonts w:ascii="Clarendon Condensed" w:hAnsi="Clarendon Condensed"/>
      <w:sz w:val="18"/>
      <w:szCs w:val="18"/>
    </w:rPr>
  </w:style>
  <w:style w:type="paragraph" w:customStyle="1" w:styleId="xl81">
    <w:name w:val="xl8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100" w:after="100"/>
      <w:jc w:val="center"/>
    </w:pPr>
    <w:rPr>
      <w:rFonts w:ascii="Clarendon Condensed" w:hAnsi="Clarendon Condensed"/>
    </w:rPr>
  </w:style>
  <w:style w:type="paragraph" w:customStyle="1" w:styleId="xl82">
    <w:name w:val="xl8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100" w:after="100"/>
      <w:jc w:val="center"/>
    </w:pPr>
    <w:rPr>
      <w:rFonts w:ascii="Clarendon Condensed" w:hAnsi="Clarendon Condensed"/>
    </w:rPr>
  </w:style>
  <w:style w:type="paragraph" w:customStyle="1" w:styleId="xl83">
    <w:name w:val="xl8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Clarendon Condensed" w:hAnsi="Clarendon Condensed"/>
      <w:sz w:val="16"/>
      <w:szCs w:val="16"/>
    </w:rPr>
  </w:style>
  <w:style w:type="paragraph" w:customStyle="1" w:styleId="xl84">
    <w:name w:val="xl8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Clarendon Condensed" w:hAnsi="Clarendon Condensed"/>
    </w:rPr>
  </w:style>
  <w:style w:type="paragraph" w:customStyle="1" w:styleId="xl85">
    <w:name w:val="xl8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Clarendon Condensed" w:hAnsi="Clarendon Condensed"/>
      <w:sz w:val="16"/>
      <w:szCs w:val="16"/>
    </w:rPr>
  </w:style>
  <w:style w:type="paragraph" w:customStyle="1" w:styleId="xl86">
    <w:name w:val="xl8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</w:style>
  <w:style w:type="paragraph" w:customStyle="1" w:styleId="xl87">
    <w:name w:val="xl8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</w:style>
  <w:style w:type="paragraph" w:customStyle="1" w:styleId="xl88">
    <w:name w:val="xl8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Clarendon Condensed" w:hAnsi="Clarendon Condensed"/>
      <w:sz w:val="16"/>
      <w:szCs w:val="16"/>
    </w:rPr>
  </w:style>
  <w:style w:type="paragraph" w:customStyle="1" w:styleId="xl89">
    <w:name w:val="xl8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Clarendon Condensed" w:hAnsi="Clarendon Condensed"/>
      <w:sz w:val="18"/>
      <w:szCs w:val="18"/>
    </w:rPr>
  </w:style>
  <w:style w:type="paragraph" w:customStyle="1" w:styleId="xl91">
    <w:name w:val="xl9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sz w:val="16"/>
      <w:szCs w:val="16"/>
    </w:rPr>
  </w:style>
  <w:style w:type="paragraph" w:customStyle="1" w:styleId="24">
    <w:name w:val="Основной текст2"/>
    <w:basedOn w:val="Standard"/>
    <w:pPr>
      <w:widowControl w:val="0"/>
      <w:shd w:val="clear" w:color="auto" w:fill="FFFFFF"/>
      <w:spacing w:line="240" w:lineRule="exact"/>
    </w:pPr>
    <w:rPr>
      <w:sz w:val="20"/>
      <w:szCs w:val="20"/>
    </w:rPr>
  </w:style>
  <w:style w:type="paragraph" w:customStyle="1" w:styleId="210">
    <w:name w:val="Основной текст с отступом 21"/>
    <w:basedOn w:val="Standard"/>
    <w:pPr>
      <w:spacing w:line="100" w:lineRule="atLeast"/>
    </w:pPr>
    <w:rPr>
      <w:rFonts w:eastAsia="Lucida Sans Unicode" w:cs="Mangal"/>
      <w:lang w:eastAsia="hi-IN" w:bidi="hi-IN"/>
    </w:rPr>
  </w:style>
  <w:style w:type="paragraph" w:customStyle="1" w:styleId="BodyTextIndent21">
    <w:name w:val="Body Text Indent 21"/>
    <w:basedOn w:val="Standard"/>
    <w:pPr>
      <w:spacing w:line="100" w:lineRule="atLeast"/>
    </w:pPr>
    <w:rPr>
      <w:rFonts w:cs="Mangal"/>
      <w:lang w:eastAsia="hi-IN" w:bidi="hi-IN"/>
    </w:rPr>
  </w:style>
  <w:style w:type="paragraph" w:customStyle="1" w:styleId="211">
    <w:name w:val="Основной текст 21"/>
    <w:basedOn w:val="Standard"/>
    <w:pPr>
      <w:ind w:left="567"/>
      <w:jc w:val="both"/>
    </w:pPr>
    <w:rPr>
      <w:sz w:val="28"/>
      <w:szCs w:val="20"/>
    </w:rPr>
  </w:style>
  <w:style w:type="paragraph" w:customStyle="1" w:styleId="15">
    <w:name w:val="Основной текст1"/>
    <w:basedOn w:val="Standard"/>
    <w:pPr>
      <w:widowControl w:val="0"/>
      <w:shd w:val="clear" w:color="auto" w:fill="FFFFFF"/>
      <w:spacing w:line="154" w:lineRule="exact"/>
    </w:pPr>
    <w:rPr>
      <w:spacing w:val="1"/>
      <w:sz w:val="10"/>
      <w:szCs w:val="10"/>
    </w:rPr>
  </w:style>
  <w:style w:type="paragraph" w:customStyle="1" w:styleId="xl53">
    <w:name w:val="xl53"/>
    <w:basedOn w:val="Standard"/>
    <w:pPr>
      <w:spacing w:before="280" w:after="280"/>
      <w:jc w:val="center"/>
    </w:pPr>
    <w:rPr>
      <w:b/>
      <w:bCs/>
      <w:lang w:eastAsia="ar-SA"/>
    </w:rPr>
  </w:style>
  <w:style w:type="paragraph" w:customStyle="1" w:styleId="Style18">
    <w:name w:val="Style18"/>
    <w:basedOn w:val="Standard"/>
    <w:pPr>
      <w:widowControl w:val="0"/>
      <w:spacing w:line="346" w:lineRule="exact"/>
      <w:ind w:firstLine="835"/>
      <w:jc w:val="both"/>
    </w:pPr>
  </w:style>
  <w:style w:type="paragraph" w:customStyle="1" w:styleId="Style9">
    <w:name w:val="Style9"/>
    <w:basedOn w:val="Standard"/>
    <w:pPr>
      <w:widowControl w:val="0"/>
      <w:spacing w:line="269" w:lineRule="exact"/>
      <w:jc w:val="center"/>
    </w:pPr>
  </w:style>
  <w:style w:type="paragraph" w:customStyle="1" w:styleId="Style17">
    <w:name w:val="Style17"/>
    <w:basedOn w:val="Standard"/>
    <w:pPr>
      <w:widowControl w:val="0"/>
    </w:pPr>
  </w:style>
  <w:style w:type="paragraph" w:customStyle="1" w:styleId="Style1">
    <w:name w:val="Style1"/>
    <w:basedOn w:val="Standard"/>
    <w:pPr>
      <w:widowControl w:val="0"/>
      <w:jc w:val="both"/>
    </w:pPr>
  </w:style>
  <w:style w:type="paragraph" w:customStyle="1" w:styleId="Style6">
    <w:name w:val="Style6"/>
    <w:basedOn w:val="Standard"/>
    <w:pPr>
      <w:widowControl w:val="0"/>
    </w:pPr>
  </w:style>
  <w:style w:type="paragraph" w:customStyle="1" w:styleId="Style8">
    <w:name w:val="Style8"/>
    <w:basedOn w:val="Standard"/>
    <w:pPr>
      <w:widowControl w:val="0"/>
      <w:spacing w:line="317" w:lineRule="exact"/>
      <w:jc w:val="center"/>
    </w:pPr>
  </w:style>
  <w:style w:type="paragraph" w:customStyle="1" w:styleId="Style5">
    <w:name w:val="Style5"/>
    <w:basedOn w:val="Standard"/>
    <w:pPr>
      <w:widowControl w:val="0"/>
      <w:spacing w:line="231" w:lineRule="exact"/>
      <w:ind w:hanging="294"/>
      <w:jc w:val="both"/>
    </w:pPr>
    <w:rPr>
      <w:rFonts w:ascii="Arial" w:hAnsi="Arial" w:cs="Arial"/>
    </w:rPr>
  </w:style>
  <w:style w:type="paragraph" w:customStyle="1" w:styleId="Style16">
    <w:name w:val="Style16"/>
    <w:basedOn w:val="Standard"/>
    <w:pPr>
      <w:widowControl w:val="0"/>
      <w:spacing w:line="277" w:lineRule="exact"/>
      <w:ind w:firstLine="365"/>
      <w:jc w:val="both"/>
    </w:pPr>
  </w:style>
  <w:style w:type="paragraph" w:customStyle="1" w:styleId="af6">
    <w:name w:val="Нормальный (таблица)"/>
    <w:basedOn w:val="Standard"/>
    <w:pPr>
      <w:widowControl w:val="0"/>
      <w:jc w:val="both"/>
    </w:pPr>
    <w:rPr>
      <w:rFonts w:ascii="Arial" w:hAnsi="Arial" w:cs="Arial"/>
    </w:rPr>
  </w:style>
  <w:style w:type="paragraph" w:customStyle="1" w:styleId="25">
    <w:name w:val="Абзац списка2"/>
    <w:basedOn w:val="Standard"/>
    <w:pPr>
      <w:ind w:left="720"/>
    </w:pPr>
  </w:style>
  <w:style w:type="paragraph" w:customStyle="1" w:styleId="230">
    <w:name w:val="Основной текст с отступом 23"/>
    <w:basedOn w:val="Standard"/>
    <w:pPr>
      <w:spacing w:line="100" w:lineRule="atLeast"/>
    </w:pPr>
    <w:rPr>
      <w:rFonts w:cs="Mangal"/>
      <w:lang w:eastAsia="hi-IN" w:bidi="hi-IN"/>
    </w:rPr>
  </w:style>
  <w:style w:type="paragraph" w:customStyle="1" w:styleId="parametervalue">
    <w:name w:val="parametervalue"/>
    <w:basedOn w:val="Standard"/>
    <w:pPr>
      <w:spacing w:before="100" w:after="100"/>
    </w:pPr>
  </w:style>
  <w:style w:type="paragraph" w:customStyle="1" w:styleId="af7">
    <w:name w:val="Стиль"/>
    <w:pPr>
      <w:widowControl/>
      <w:suppressAutoHyphens/>
    </w:pPr>
    <w:rPr>
      <w:sz w:val="24"/>
      <w:szCs w:val="24"/>
    </w:rPr>
  </w:style>
  <w:style w:type="paragraph" w:customStyle="1" w:styleId="af8">
    <w:name w:val="Таблицы (моноширинный)"/>
    <w:basedOn w:val="Standard"/>
    <w:rPr>
      <w:rFonts w:ascii="Courier New" w:hAnsi="Courier New" w:cs="Courier New"/>
    </w:rPr>
  </w:style>
  <w:style w:type="paragraph" w:customStyle="1" w:styleId="af9">
    <w:name w:val="Прижатый влево"/>
    <w:basedOn w:val="Standard"/>
    <w:rPr>
      <w:rFonts w:ascii="Arial" w:hAnsi="Arial"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60">
    <w:name w:val="Заголовок 6 Знак"/>
    <w:rPr>
      <w:rFonts w:ascii="Calibri" w:hAnsi="Calibri"/>
      <w:b/>
      <w:bCs/>
      <w:sz w:val="22"/>
      <w:szCs w:val="22"/>
    </w:rPr>
  </w:style>
  <w:style w:type="character" w:customStyle="1" w:styleId="afa">
    <w:name w:val="Основной текст Знак"/>
    <w:rPr>
      <w:sz w:val="24"/>
      <w:szCs w:val="24"/>
    </w:rPr>
  </w:style>
  <w:style w:type="character" w:customStyle="1" w:styleId="16">
    <w:name w:val="Основной текст Знак1"/>
    <w:rPr>
      <w:sz w:val="24"/>
      <w:szCs w:val="24"/>
    </w:rPr>
  </w:style>
  <w:style w:type="character" w:customStyle="1" w:styleId="26">
    <w:name w:val="Основной текст 2 Знак"/>
    <w:rPr>
      <w:sz w:val="24"/>
      <w:szCs w:val="24"/>
    </w:rPr>
  </w:style>
  <w:style w:type="character" w:customStyle="1" w:styleId="afb">
    <w:name w:val="Нижний колонтитул Знак"/>
    <w:rPr>
      <w:sz w:val="24"/>
      <w:szCs w:val="24"/>
    </w:rPr>
  </w:style>
  <w:style w:type="character" w:customStyle="1" w:styleId="17">
    <w:name w:val="Заголовок 1 Знак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afc">
    <w:name w:val="Текст выноски Знак"/>
    <w:rPr>
      <w:rFonts w:ascii="Tahoma" w:hAnsi="Tahoma" w:cs="Tahoma"/>
      <w:sz w:val="16"/>
      <w:szCs w:val="16"/>
    </w:rPr>
  </w:style>
  <w:style w:type="character" w:customStyle="1" w:styleId="27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d">
    <w:name w:val="Основной текст с отступом Знак"/>
    <w:rPr>
      <w:sz w:val="24"/>
      <w:szCs w:val="24"/>
    </w:rPr>
  </w:style>
  <w:style w:type="character" w:customStyle="1" w:styleId="18">
    <w:name w:val="Верхний колонтитул Знак1"/>
    <w:basedOn w:val="a0"/>
  </w:style>
  <w:style w:type="character" w:customStyle="1" w:styleId="afe">
    <w:name w:val="Верхний колонтитул Знак"/>
    <w:rPr>
      <w:rFonts w:ascii="Times New Roman" w:hAnsi="Times New Roman" w:cs="Times New Roman"/>
      <w:sz w:val="20"/>
      <w:szCs w:val="20"/>
      <w:lang w:val="ru-RU" w:eastAsia="ru-RU" w:bidi="ar-SA"/>
    </w:rPr>
  </w:style>
  <w:style w:type="character" w:customStyle="1" w:styleId="61">
    <w:name w:val="Заголовок 6 Знак1"/>
    <w:rPr>
      <w:rFonts w:ascii="Calibri" w:hAnsi="Calibri"/>
      <w:b/>
      <w:bCs/>
      <w:sz w:val="22"/>
      <w:szCs w:val="22"/>
      <w:lang w:val="ru-RU" w:eastAsia="ru-RU" w:bidi="ar-SA"/>
    </w:rPr>
  </w:style>
  <w:style w:type="character" w:customStyle="1" w:styleId="212">
    <w:name w:val="Основной текст 2 Знак1"/>
    <w:rPr>
      <w:sz w:val="24"/>
      <w:szCs w:val="24"/>
      <w:lang w:val="ru-RU" w:eastAsia="ru-RU" w:bidi="ar-SA"/>
    </w:rPr>
  </w:style>
  <w:style w:type="character" w:customStyle="1" w:styleId="aff">
    <w:name w:val="Название Знак"/>
    <w:rPr>
      <w:b/>
      <w:sz w:val="24"/>
      <w:lang w:val="ru-RU" w:eastAsia="ru-RU" w:bidi="ar-SA"/>
    </w:rPr>
  </w:style>
  <w:style w:type="character" w:customStyle="1" w:styleId="ConsNonformat0">
    <w:name w:val="ConsNonformat Знак"/>
    <w:rPr>
      <w:rFonts w:ascii="Courier New" w:hAnsi="Courier New" w:cs="Courier New"/>
      <w:sz w:val="24"/>
      <w:szCs w:val="24"/>
      <w:lang w:val="ru-RU" w:eastAsia="en-US" w:bidi="ar-SA"/>
    </w:rPr>
  </w:style>
  <w:style w:type="character" w:customStyle="1" w:styleId="aff0">
    <w:name w:val="Схема документа Знак"/>
    <w:rPr>
      <w:rFonts w:ascii="Tahoma" w:hAnsi="Tahoma" w:cs="Tahoma"/>
      <w:sz w:val="16"/>
      <w:szCs w:val="16"/>
    </w:rPr>
  </w:style>
  <w:style w:type="character" w:customStyle="1" w:styleId="62">
    <w:name w:val="Знак Знак6"/>
    <w:rPr>
      <w:sz w:val="24"/>
      <w:szCs w:val="24"/>
      <w:lang w:val="ru-RU" w:eastAsia="ru-RU" w:bidi="ar-SA"/>
    </w:rPr>
  </w:style>
  <w:style w:type="character" w:customStyle="1" w:styleId="aff1">
    <w:name w:val="Обычный (веб) Знак"/>
    <w:rPr>
      <w:sz w:val="24"/>
      <w:szCs w:val="24"/>
    </w:rPr>
  </w:style>
  <w:style w:type="character" w:customStyle="1" w:styleId="28">
    <w:name w:val="Основной текст с отступом 2 Знак"/>
    <w:rPr>
      <w:sz w:val="24"/>
      <w:szCs w:val="24"/>
    </w:rPr>
  </w:style>
  <w:style w:type="character" w:customStyle="1" w:styleId="TitleChar">
    <w:name w:val="Title Char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aff2">
    <w:name w:val="Текст Знак"/>
    <w:rPr>
      <w:rFonts w:ascii="Courier New" w:hAnsi="Courier New" w:cs="Courier New"/>
      <w:lang w:val="ru-RU" w:eastAsia="ru-RU" w:bidi="ar-SA"/>
    </w:rPr>
  </w:style>
  <w:style w:type="character" w:customStyle="1" w:styleId="PlainTextChar">
    <w:name w:val="Plain Text Char"/>
    <w:rPr>
      <w:rFonts w:ascii="Courier New" w:hAnsi="Courier New" w:cs="Times New Roman"/>
      <w:sz w:val="20"/>
      <w:szCs w:val="20"/>
      <w:lang w:eastAsia="ru-RU"/>
    </w:rPr>
  </w:style>
  <w:style w:type="character" w:customStyle="1" w:styleId="19">
    <w:name w:val="Текст выноски Знак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BodyTextIndent2Char">
    <w:name w:val="Body Text Indent 2 Char"/>
    <w:rPr>
      <w:rFonts w:ascii="Times New Roman" w:hAnsi="Times New Roman" w:cs="Times New Roman"/>
      <w:sz w:val="24"/>
      <w:lang w:eastAsia="ru-RU"/>
    </w:rPr>
  </w:style>
  <w:style w:type="character" w:customStyle="1" w:styleId="aff3">
    <w:name w:val="Гипертекстовая ссылка"/>
    <w:rPr>
      <w:color w:val="008000"/>
    </w:rPr>
  </w:style>
  <w:style w:type="character" w:customStyle="1" w:styleId="213">
    <w:name w:val="Название 2 Знак Знак1"/>
    <w:basedOn w:val="a0"/>
  </w:style>
  <w:style w:type="character" w:styleId="aff4">
    <w:name w:val="page number"/>
    <w:basedOn w:val="a0"/>
  </w:style>
  <w:style w:type="character" w:customStyle="1" w:styleId="102">
    <w:name w:val="Основной текст (10)_ Знак"/>
    <w:rPr>
      <w:b/>
      <w:bCs/>
      <w:sz w:val="15"/>
      <w:szCs w:val="15"/>
      <w:lang w:bidi="ar-SA"/>
    </w:rPr>
  </w:style>
  <w:style w:type="character" w:customStyle="1" w:styleId="StrongEmphasis">
    <w:name w:val="Strong Emphasis"/>
    <w:rPr>
      <w:b/>
      <w:bCs/>
    </w:rPr>
  </w:style>
  <w:style w:type="character" w:customStyle="1" w:styleId="1a">
    <w:name w:val="Знак Знак1"/>
    <w:rPr>
      <w:sz w:val="24"/>
      <w:szCs w:val="24"/>
      <w:lang w:val="ru-RU" w:eastAsia="ru-RU"/>
    </w:rPr>
  </w:style>
  <w:style w:type="character" w:customStyle="1" w:styleId="35">
    <w:name w:val="Основной текст (3)_"/>
    <w:rPr>
      <w:rFonts w:ascii="Calibri" w:hAnsi="Calibri"/>
      <w:lang w:bidi="ar-SA"/>
    </w:rPr>
  </w:style>
  <w:style w:type="character" w:customStyle="1" w:styleId="1b">
    <w:name w:val="Гиперссылка1"/>
    <w:rPr>
      <w:color w:val="00000A"/>
      <w:u w:val="single"/>
    </w:rPr>
  </w:style>
  <w:style w:type="character" w:styleId="aff5">
    <w:name w:val="FollowedHyperlink"/>
    <w:rPr>
      <w:color w:val="800080"/>
      <w:u w:val="single"/>
    </w:rPr>
  </w:style>
  <w:style w:type="character" w:customStyle="1" w:styleId="29">
    <w:name w:val="Название 2 Знак Знак"/>
    <w:basedOn w:val="a0"/>
  </w:style>
  <w:style w:type="character" w:customStyle="1" w:styleId="9">
    <w:name w:val="Знак Знак9"/>
    <w:rPr>
      <w:sz w:val="24"/>
      <w:szCs w:val="24"/>
      <w:lang w:val="ru-RU" w:eastAsia="ru-RU" w:bidi="ar-SA"/>
    </w:rPr>
  </w:style>
  <w:style w:type="character" w:customStyle="1" w:styleId="ConsPlusNonformat0">
    <w:name w:val="ConsPlusNonformat Знак"/>
    <w:rPr>
      <w:rFonts w:ascii="Courier New" w:hAnsi="Courier New" w:cs="Courier New"/>
      <w:lang w:val="ru-RU" w:eastAsia="ru-RU" w:bidi="ar-SA"/>
    </w:rPr>
  </w:style>
  <w:style w:type="character" w:customStyle="1" w:styleId="aff6">
    <w:name w:val="Основной текст_"/>
    <w:rPr>
      <w:lang w:bidi="ar-SA"/>
    </w:rPr>
  </w:style>
  <w:style w:type="character" w:customStyle="1" w:styleId="ConsPlusNormal0">
    <w:name w:val="ConsPlusNormal Знак"/>
    <w:rPr>
      <w:rFonts w:ascii="Arial" w:hAnsi="Arial" w:cs="Arial"/>
      <w:lang w:val="ru-RU" w:eastAsia="ru-RU" w:bidi="ar-SA"/>
    </w:rPr>
  </w:style>
  <w:style w:type="character" w:customStyle="1" w:styleId="8">
    <w:name w:val="Знак Знак8"/>
    <w:rPr>
      <w:sz w:val="24"/>
      <w:szCs w:val="24"/>
      <w:lang w:val="ru-RU" w:eastAsia="ru-RU" w:bidi="ar-SA"/>
    </w:rPr>
  </w:style>
  <w:style w:type="character" w:customStyle="1" w:styleId="Exact">
    <w:name w:val="Основной текст Exact"/>
    <w:rPr>
      <w:spacing w:val="1"/>
      <w:sz w:val="10"/>
      <w:szCs w:val="10"/>
      <w:lang w:bidi="ar-SA"/>
    </w:rPr>
  </w:style>
  <w:style w:type="character" w:customStyle="1" w:styleId="okpdspan1">
    <w:name w:val="okpd_span1"/>
    <w:rPr>
      <w:b/>
      <w:bCs/>
    </w:rPr>
  </w:style>
  <w:style w:type="character" w:customStyle="1" w:styleId="FontStyle24">
    <w:name w:val="Font Style24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0">
    <w:name w:val="Font Style30"/>
    <w:rPr>
      <w:rFonts w:ascii="Sylfaen" w:hAnsi="Sylfaen" w:cs="Sylfaen"/>
      <w:b/>
      <w:bCs/>
      <w:sz w:val="26"/>
      <w:szCs w:val="26"/>
    </w:rPr>
  </w:style>
  <w:style w:type="character" w:customStyle="1" w:styleId="NoSpacingChar">
    <w:name w:val="No Spacing Char"/>
    <w:rPr>
      <w:rFonts w:ascii="Calibri" w:hAnsi="Calibri"/>
    </w:rPr>
  </w:style>
  <w:style w:type="character" w:customStyle="1" w:styleId="FontStyle25">
    <w:name w:val="Font Style25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1">
    <w:name w:val="Font Style3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aff7">
    <w:name w:val="Абзац списка Знак"/>
    <w:rPr>
      <w:rFonts w:ascii="Calibri" w:hAnsi="Calibri"/>
      <w:sz w:val="22"/>
    </w:rPr>
  </w:style>
  <w:style w:type="character" w:customStyle="1" w:styleId="u">
    <w:name w:val="u"/>
    <w:rPr>
      <w:rFonts w:cs="Times New Roman"/>
    </w:rPr>
  </w:style>
  <w:style w:type="character" w:customStyle="1" w:styleId="apple-converted-space">
    <w:name w:val="apple-converted-space"/>
  </w:style>
  <w:style w:type="character" w:customStyle="1" w:styleId="iceouttxt6">
    <w:name w:val="iceouttxt6"/>
    <w:rPr>
      <w:rFonts w:ascii="Arial" w:hAnsi="Arial" w:cs="Arial"/>
      <w:color w:val="666666"/>
      <w:sz w:val="17"/>
      <w:szCs w:val="17"/>
    </w:rPr>
  </w:style>
  <w:style w:type="character" w:customStyle="1" w:styleId="aff8">
    <w:name w:val="Без интервала Знак"/>
    <w:uiPriority w:val="1"/>
    <w:rPr>
      <w:sz w:val="28"/>
      <w:szCs w:val="24"/>
    </w:rPr>
  </w:style>
  <w:style w:type="character" w:customStyle="1" w:styleId="FontStyle22">
    <w:name w:val="Font Style22"/>
    <w:rPr>
      <w:rFonts w:ascii="Times New Roman" w:hAnsi="Times New Roman" w:cs="Times New Roman"/>
      <w:sz w:val="16"/>
      <w:szCs w:val="16"/>
    </w:rPr>
  </w:style>
  <w:style w:type="character" w:customStyle="1" w:styleId="1-2">
    <w:name w:val="Средняя сетка 1 - Акцент 2 Знак"/>
    <w:rPr>
      <w:sz w:val="24"/>
      <w:szCs w:val="24"/>
    </w:rPr>
  </w:style>
  <w:style w:type="character" w:customStyle="1" w:styleId="36">
    <w:name w:val="Основной текст 3 Знак"/>
    <w:rPr>
      <w:sz w:val="16"/>
      <w:szCs w:val="16"/>
    </w:rPr>
  </w:style>
  <w:style w:type="character" w:customStyle="1" w:styleId="apple-style-span">
    <w:name w:val="apple-style-span"/>
    <w:basedOn w:val="a0"/>
  </w:style>
  <w:style w:type="character" w:customStyle="1" w:styleId="37">
    <w:name w:val="Заголовок 3 Знак"/>
    <w:basedOn w:val="a0"/>
    <w:rPr>
      <w:rFonts w:ascii="Arial" w:hAnsi="Arial" w:cs="Arial"/>
      <w:b/>
      <w:bCs/>
      <w:sz w:val="26"/>
      <w:szCs w:val="2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  <w:b/>
      <w:bCs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b w:val="0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rFonts w:cs="Times New Roman"/>
      <w:sz w:val="28"/>
      <w:szCs w:val="28"/>
    </w:rPr>
  </w:style>
  <w:style w:type="character" w:customStyle="1" w:styleId="ListLabel8">
    <w:name w:val="ListLabel 8"/>
    <w:rPr>
      <w:b/>
    </w:rPr>
  </w:style>
  <w:style w:type="character" w:customStyle="1" w:styleId="ListLabel9">
    <w:name w:val="ListLabel 9"/>
    <w:rPr>
      <w:b w:val="0"/>
      <w:i w:val="0"/>
      <w:color w:val="00000A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eastAsia="Times New Roman" w:cs="Arial"/>
    </w:rPr>
  </w:style>
  <w:style w:type="character" w:customStyle="1" w:styleId="ListLabel12">
    <w:name w:val="ListLabel 12"/>
    <w:rPr>
      <w:rFonts w:eastAsia="Times New Roman"/>
    </w:rPr>
  </w:style>
  <w:style w:type="character" w:customStyle="1" w:styleId="ListLabel13">
    <w:name w:val="ListLabel 13"/>
    <w:rPr>
      <w:rFonts w:cs="Times New Roman"/>
      <w:b/>
      <w:bCs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color w:val="00000A"/>
    </w:rPr>
  </w:style>
  <w:style w:type="character" w:customStyle="1" w:styleId="ListLabel16">
    <w:name w:val="ListLabel 16"/>
    <w:rPr>
      <w:b w:val="0"/>
      <w:color w:val="00000A"/>
    </w:rPr>
  </w:style>
  <w:style w:type="character" w:customStyle="1" w:styleId="ListLabel17">
    <w:name w:val="ListLabel 17"/>
    <w:rPr>
      <w:b w:val="0"/>
    </w:rPr>
  </w:style>
  <w:style w:type="character" w:customStyle="1" w:styleId="ListLabel18">
    <w:name w:val="ListLabel 18"/>
    <w:rPr>
      <w:rFonts w:cs="Times New Roman"/>
      <w:sz w:val="28"/>
      <w:szCs w:val="28"/>
    </w:rPr>
  </w:style>
  <w:style w:type="character" w:customStyle="1" w:styleId="ListLabel19">
    <w:name w:val="ListLabel 19"/>
    <w:rPr>
      <w:b/>
    </w:rPr>
  </w:style>
  <w:style w:type="character" w:customStyle="1" w:styleId="ListLabel20">
    <w:name w:val="ListLabel 20"/>
    <w:rPr>
      <w:b w:val="0"/>
      <w:i w:val="0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eastAsia="Times New Roman" w:cs="Arial"/>
    </w:rPr>
  </w:style>
  <w:style w:type="character" w:customStyle="1" w:styleId="ListLabel23">
    <w:name w:val="ListLabel 23"/>
    <w:rPr>
      <w:rFonts w:eastAsia="Times New Roman"/>
    </w:rPr>
  </w:style>
  <w:style w:type="character" w:styleId="aff9">
    <w:name w:val="Emphasis"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character" w:styleId="affa">
    <w:name w:val="Hyperlink"/>
    <w:basedOn w:val="a0"/>
    <w:uiPriority w:val="99"/>
    <w:unhideWhenUsed/>
    <w:rsid w:val="0003591E"/>
    <w:rPr>
      <w:color w:val="0563C1" w:themeColor="hyperlink"/>
      <w:u w:val="single"/>
    </w:rPr>
  </w:style>
  <w:style w:type="character" w:customStyle="1" w:styleId="wmi-callto">
    <w:name w:val="wmi-callto"/>
    <w:basedOn w:val="a0"/>
    <w:rsid w:val="0003591E"/>
  </w:style>
  <w:style w:type="table" w:styleId="affb">
    <w:name w:val="Table Grid"/>
    <w:basedOn w:val="a1"/>
    <w:uiPriority w:val="39"/>
    <w:rsid w:val="00A67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8">
    <w:name w:val="1CStyle18"/>
    <w:rsid w:val="00B832FA"/>
    <w:pPr>
      <w:widowControl/>
      <w:autoSpaceDN/>
      <w:spacing w:after="200" w:line="276" w:lineRule="auto"/>
      <w:jc w:val="center"/>
      <w:textAlignment w:val="auto"/>
    </w:pPr>
    <w:rPr>
      <w:rFonts w:ascii="Arial" w:eastAsiaTheme="minorEastAsia" w:hAnsi="Arial" w:cstheme="minorBidi"/>
      <w:b/>
      <w:kern w:val="0"/>
      <w:szCs w:val="22"/>
    </w:rPr>
  </w:style>
  <w:style w:type="paragraph" w:customStyle="1" w:styleId="1CStyle17">
    <w:name w:val="1CStyle17"/>
    <w:rsid w:val="00B832FA"/>
    <w:pPr>
      <w:widowControl/>
      <w:autoSpaceDN/>
      <w:spacing w:after="200" w:line="276" w:lineRule="auto"/>
      <w:jc w:val="center"/>
      <w:textAlignment w:val="auto"/>
    </w:pPr>
    <w:rPr>
      <w:rFonts w:ascii="Arial" w:eastAsiaTheme="minorEastAsia" w:hAnsi="Arial" w:cstheme="minorBidi"/>
      <w:b/>
      <w:kern w:val="0"/>
      <w:szCs w:val="22"/>
    </w:rPr>
  </w:style>
  <w:style w:type="paragraph" w:customStyle="1" w:styleId="1CStyle22">
    <w:name w:val="1CStyle22"/>
    <w:rsid w:val="00B832FA"/>
    <w:pPr>
      <w:widowControl/>
      <w:autoSpaceDN/>
      <w:spacing w:after="200" w:line="276" w:lineRule="auto"/>
      <w:jc w:val="right"/>
      <w:textAlignment w:val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customStyle="1" w:styleId="1CStyle20">
    <w:name w:val="1CStyle20"/>
    <w:rsid w:val="00B832FA"/>
    <w:pPr>
      <w:widowControl/>
      <w:autoSpaceDN/>
      <w:spacing w:after="200" w:line="276" w:lineRule="auto"/>
      <w:jc w:val="center"/>
      <w:textAlignment w:val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customStyle="1" w:styleId="1CStyle21">
    <w:name w:val="1CStyle21"/>
    <w:rsid w:val="00B832FA"/>
    <w:pPr>
      <w:widowControl/>
      <w:autoSpaceDN/>
      <w:spacing w:after="200" w:line="276" w:lineRule="auto"/>
      <w:jc w:val="center"/>
      <w:textAlignment w:val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customStyle="1" w:styleId="1CStyle23">
    <w:name w:val="1CStyle23"/>
    <w:rsid w:val="00B832FA"/>
    <w:pPr>
      <w:widowControl/>
      <w:autoSpaceDN/>
      <w:spacing w:after="200" w:line="276" w:lineRule="auto"/>
      <w:jc w:val="right"/>
      <w:textAlignment w:val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table" w:customStyle="1" w:styleId="TableGrid">
    <w:name w:val="TableGrid"/>
    <w:rsid w:val="000F7BF9"/>
    <w:pPr>
      <w:widowControl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c">
    <w:name w:val="Сетка таблицы1"/>
    <w:basedOn w:val="a1"/>
    <w:next w:val="affb"/>
    <w:uiPriority w:val="39"/>
    <w:rsid w:val="000B3CC7"/>
    <w:pPr>
      <w:textAlignment w:val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">
    <w:name w:val="TableStyle1"/>
    <w:rsid w:val="003B5D28"/>
    <w:pPr>
      <w:widowControl/>
      <w:autoSpaceDN/>
      <w:textAlignment w:val="auto"/>
    </w:pPr>
    <w:rPr>
      <w:rFonts w:ascii="Arial" w:hAnsi="Arial"/>
      <w:kern w:val="0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3B5D28"/>
    <w:pPr>
      <w:widowControl/>
      <w:autoSpaceDN/>
      <w:textAlignment w:val="auto"/>
    </w:pPr>
    <w:rPr>
      <w:rFonts w:ascii="Arial" w:eastAsiaTheme="minorEastAsia" w:hAnsi="Arial" w:cstheme="minorBidi"/>
      <w:kern w:val="0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c">
    <w:name w:val="Body Text"/>
    <w:basedOn w:val="a"/>
    <w:link w:val="2a"/>
    <w:uiPriority w:val="99"/>
    <w:semiHidden/>
    <w:unhideWhenUsed/>
    <w:rsid w:val="00B325DE"/>
    <w:pPr>
      <w:spacing w:after="120"/>
    </w:pPr>
  </w:style>
  <w:style w:type="character" w:customStyle="1" w:styleId="2a">
    <w:name w:val="Основной текст Знак2"/>
    <w:basedOn w:val="a0"/>
    <w:link w:val="affc"/>
    <w:uiPriority w:val="99"/>
    <w:semiHidden/>
    <w:rsid w:val="00B325DE"/>
  </w:style>
  <w:style w:type="table" w:customStyle="1" w:styleId="TableStyle2">
    <w:name w:val="TableStyle2"/>
    <w:rsid w:val="00503D9D"/>
    <w:pPr>
      <w:widowControl/>
      <w:autoSpaceDN/>
      <w:textAlignment w:val="auto"/>
    </w:pPr>
    <w:rPr>
      <w:rFonts w:ascii="Arial" w:eastAsiaTheme="minorEastAsia" w:hAnsi="Arial" w:cstheme="minorBidi"/>
      <w:kern w:val="0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02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0064072.10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8857F-1DB6-4CBD-AC43-4DAD3E110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КОНТРАКТ</vt:lpstr>
    </vt:vector>
  </TitlesOfParts>
  <Company>diakov.net</Company>
  <LinksUpToDate>false</LinksUpToDate>
  <CharactersWithSpaces>13763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КОНТРАКТ</dc:title>
  <dc:creator>user8416</dc:creator>
  <cp:lastModifiedBy>закупки</cp:lastModifiedBy>
  <cp:revision>4</cp:revision>
  <cp:lastPrinted>2023-10-03T06:29:00Z</cp:lastPrinted>
  <dcterms:created xsi:type="dcterms:W3CDTF">2024-02-07T08:26:00Z</dcterms:created>
  <dcterms:modified xsi:type="dcterms:W3CDTF">2024-02-21T07:46:00Z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