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75" w:rsidRPr="005650F2" w:rsidRDefault="006E5375" w:rsidP="006E5375">
      <w:pPr>
        <w:spacing w:after="0"/>
        <w:jc w:val="center"/>
        <w:rPr>
          <w:rFonts w:ascii="Times New Roman" w:hAnsi="Times New Roman" w:cs="Times New Roman"/>
        </w:rPr>
      </w:pPr>
      <w:r w:rsidRPr="005650F2">
        <w:rPr>
          <w:rFonts w:ascii="Times New Roman" w:hAnsi="Times New Roman" w:cs="Times New Roman"/>
        </w:rPr>
        <w:t>Техническое задание</w:t>
      </w:r>
    </w:p>
    <w:p w:rsidR="006E5375" w:rsidRPr="005650F2" w:rsidRDefault="006E5375" w:rsidP="006E5375">
      <w:pPr>
        <w:spacing w:after="0"/>
        <w:jc w:val="center"/>
        <w:rPr>
          <w:rFonts w:ascii="Times New Roman" w:hAnsi="Times New Roman" w:cs="Times New Roman"/>
        </w:rPr>
      </w:pPr>
      <w:r w:rsidRPr="005650F2">
        <w:rPr>
          <w:rFonts w:ascii="Times New Roman" w:hAnsi="Times New Roman" w:cs="Times New Roman"/>
          <w:highlight w:val="yellow"/>
        </w:rPr>
        <w:t xml:space="preserve">на поставку </w:t>
      </w:r>
      <w:r w:rsidR="004427D2" w:rsidRPr="005650F2">
        <w:rPr>
          <w:rFonts w:ascii="Times New Roman" w:hAnsi="Times New Roman" w:cs="Times New Roman"/>
          <w:highlight w:val="yellow"/>
        </w:rPr>
        <w:t xml:space="preserve">на поставку </w:t>
      </w:r>
      <w:r w:rsidR="004427D2">
        <w:rPr>
          <w:rFonts w:ascii="Times New Roman" w:hAnsi="Times New Roman" w:cs="Times New Roman"/>
          <w:highlight w:val="yellow"/>
        </w:rPr>
        <w:t>рыбной и мясной продукции</w:t>
      </w:r>
      <w:r w:rsidR="004427D2" w:rsidRPr="005650F2">
        <w:rPr>
          <w:rFonts w:ascii="Times New Roman" w:hAnsi="Times New Roman" w:cs="Times New Roman"/>
          <w:highlight w:val="yellow"/>
        </w:rPr>
        <w:t xml:space="preserve"> </w:t>
      </w:r>
      <w:bookmarkStart w:id="0" w:name="_GoBack"/>
      <w:bookmarkEnd w:id="0"/>
      <w:r w:rsidRPr="005650F2">
        <w:rPr>
          <w:rFonts w:ascii="Times New Roman" w:hAnsi="Times New Roman" w:cs="Times New Roman"/>
          <w:highlight w:val="yellow"/>
        </w:rPr>
        <w:t>(</w:t>
      </w:r>
      <w:r w:rsidR="007D27A0" w:rsidRPr="005650F2">
        <w:rPr>
          <w:rFonts w:ascii="Times New Roman" w:hAnsi="Times New Roman" w:cs="Times New Roman"/>
          <w:highlight w:val="yellow"/>
        </w:rPr>
        <w:t>основная</w:t>
      </w:r>
      <w:r w:rsidRPr="005650F2">
        <w:rPr>
          <w:rFonts w:ascii="Times New Roman" w:hAnsi="Times New Roman" w:cs="Times New Roman"/>
          <w:highlight w:val="yellow"/>
        </w:rPr>
        <w:t xml:space="preserve"> группа)</w:t>
      </w:r>
    </w:p>
    <w:p w:rsidR="006E5375" w:rsidRPr="005650F2" w:rsidRDefault="006E5375" w:rsidP="006E5375">
      <w:pPr>
        <w:spacing w:after="0"/>
        <w:jc w:val="center"/>
        <w:rPr>
          <w:rFonts w:ascii="Times New Roman" w:hAnsi="Times New Roman" w:cs="Times New Roman"/>
        </w:rPr>
      </w:pPr>
      <w:r w:rsidRPr="005650F2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6E5375" w:rsidRPr="005650F2" w:rsidRDefault="006E5375" w:rsidP="006E5375">
      <w:pPr>
        <w:spacing w:after="0"/>
        <w:jc w:val="center"/>
        <w:rPr>
          <w:rFonts w:ascii="Times New Roman" w:hAnsi="Times New Roman" w:cs="Times New Roman"/>
        </w:rPr>
      </w:pPr>
      <w:r w:rsidRPr="005650F2">
        <w:rPr>
          <w:rFonts w:ascii="Times New Roman" w:hAnsi="Times New Roman" w:cs="Times New Roman"/>
        </w:rPr>
        <w:t>детский сад компенсирующего вида № 569</w:t>
      </w:r>
    </w:p>
    <w:p w:rsidR="006E5375" w:rsidRPr="005650F2" w:rsidRDefault="006E5375" w:rsidP="006E5375">
      <w:pPr>
        <w:spacing w:after="0"/>
        <w:jc w:val="center"/>
        <w:rPr>
          <w:rFonts w:ascii="Times New Roman" w:hAnsi="Times New Roman" w:cs="Times New Roman"/>
        </w:rPr>
      </w:pPr>
    </w:p>
    <w:p w:rsidR="00383DE7" w:rsidRPr="005650F2" w:rsidRDefault="006E5375" w:rsidP="006E5375">
      <w:pPr>
        <w:spacing w:after="0"/>
        <w:jc w:val="both"/>
        <w:rPr>
          <w:rFonts w:ascii="Times New Roman" w:hAnsi="Times New Roman" w:cs="Times New Roman"/>
          <w:b/>
        </w:rPr>
      </w:pPr>
      <w:r w:rsidRPr="005650F2">
        <w:rPr>
          <w:rFonts w:ascii="Times New Roman" w:hAnsi="Times New Roman" w:cs="Times New Roman"/>
          <w:b/>
        </w:rPr>
        <w:t>1. Объект закупки: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52"/>
        <w:gridCol w:w="2178"/>
        <w:gridCol w:w="5734"/>
        <w:gridCol w:w="1063"/>
      </w:tblGrid>
      <w:tr w:rsidR="00615591" w:rsidRPr="005650F2" w:rsidTr="0021715E">
        <w:trPr>
          <w:jc w:val="center"/>
        </w:trPr>
        <w:tc>
          <w:tcPr>
            <w:tcW w:w="0" w:type="auto"/>
          </w:tcPr>
          <w:p w:rsidR="00615591" w:rsidRPr="005650F2" w:rsidRDefault="00615591" w:rsidP="0021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F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31" w:type="pct"/>
          </w:tcPr>
          <w:p w:rsidR="00615591" w:rsidRPr="005650F2" w:rsidRDefault="00615591" w:rsidP="0021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F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978" w:type="pct"/>
          </w:tcPr>
          <w:p w:rsidR="00615591" w:rsidRPr="005650F2" w:rsidRDefault="00615591" w:rsidP="0021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F2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552" w:type="pct"/>
            <w:tcBorders>
              <w:right w:val="single" w:sz="4" w:space="0" w:color="auto"/>
            </w:tcBorders>
          </w:tcPr>
          <w:p w:rsidR="00615591" w:rsidRPr="005650F2" w:rsidRDefault="00615591" w:rsidP="00217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F2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21715E" w:rsidRPr="005650F2" w:rsidTr="005650F2">
        <w:trPr>
          <w:jc w:val="center"/>
        </w:trPr>
        <w:tc>
          <w:tcPr>
            <w:tcW w:w="0" w:type="auto"/>
          </w:tcPr>
          <w:p w:rsidR="0021715E" w:rsidRPr="005650F2" w:rsidRDefault="0021715E" w:rsidP="0021715E">
            <w:pPr>
              <w:pStyle w:val="a4"/>
              <w:numPr>
                <w:ilvl w:val="0"/>
                <w:numId w:val="1"/>
              </w:numPr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</w:tcPr>
          <w:p w:rsidR="0021715E" w:rsidRPr="005650F2" w:rsidRDefault="0021715E" w:rsidP="00C16E09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Бедро куры на кости </w:t>
            </w:r>
          </w:p>
        </w:tc>
        <w:tc>
          <w:tcPr>
            <w:tcW w:w="2978" w:type="pct"/>
          </w:tcPr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 xml:space="preserve">Соответствует требованиям ГОСТ 31962-2013 «Мясо кур (тушки кур, цыплят, цыплят-бройлеров и их части). Технические условия» 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 xml:space="preserve">Термическое состояние: </w:t>
            </w:r>
            <w:r w:rsidRPr="00C16E09">
              <w:rPr>
                <w:rFonts w:ascii="Times New Roman" w:hAnsi="Times New Roman" w:cs="Times New Roman"/>
                <w:highlight w:val="yellow"/>
              </w:rPr>
              <w:t>охлажденное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Вид: бедро куриное на кости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Соответствие следующим минимальным требованиям: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- быть хорошо обескровленными, чистыми;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не иметь: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- посторонних включений (например, стекла, резины, металла);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- посторонних запахов;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- фекальных загрязнений;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- видимых кровяных сгустков;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- остатков кишечника и клоаки, трахеи, пищевода, зрелых репродуктивных органов;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- холодильных ожогов, пятен от разлитой желчи.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Запах: свойственный свежему мясу данного вида птицы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Цвет: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- мышечной ткани: от бледно-розового до розового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- кожи: бледно-желтый с розовым оттенком или без него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- подкожного и внутреннего жира: бледно-желтый или желтый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Степень снятия оперения: не допускается наличие пеньков, волосовидного пера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Состояние кожи: кожа чистая, без разрывов, царапин, пятен, ссадин и кровоподтеков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Состояние костной системы: костная система без переломов и деформаций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C16E09" w:rsidRPr="00C16E09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:rsidR="0021715E" w:rsidRPr="005650F2" w:rsidRDefault="00C16E09" w:rsidP="00C16E09">
            <w:pPr>
              <w:rPr>
                <w:rFonts w:ascii="Times New Roman" w:hAnsi="Times New Roman" w:cs="Times New Roman"/>
              </w:rPr>
            </w:pPr>
            <w:r w:rsidRPr="00C16E09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552" w:type="pct"/>
          </w:tcPr>
          <w:p w:rsidR="0021715E" w:rsidRPr="005650F2" w:rsidRDefault="0021715E" w:rsidP="0021715E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250,0 кг</w:t>
            </w:r>
          </w:p>
        </w:tc>
      </w:tr>
      <w:tr w:rsidR="0021715E" w:rsidRPr="005650F2" w:rsidTr="005650F2">
        <w:trPr>
          <w:jc w:val="center"/>
        </w:trPr>
        <w:tc>
          <w:tcPr>
            <w:tcW w:w="0" w:type="auto"/>
          </w:tcPr>
          <w:p w:rsidR="0021715E" w:rsidRPr="005650F2" w:rsidRDefault="0021715E" w:rsidP="0021715E">
            <w:pPr>
              <w:pStyle w:val="a4"/>
              <w:numPr>
                <w:ilvl w:val="0"/>
                <w:numId w:val="1"/>
              </w:numPr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</w:tcPr>
          <w:p w:rsidR="0021715E" w:rsidRPr="005650F2" w:rsidRDefault="00981CEB" w:rsidP="00981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Горбуша</w:t>
            </w:r>
          </w:p>
        </w:tc>
        <w:tc>
          <w:tcPr>
            <w:tcW w:w="2978" w:type="pct"/>
          </w:tcPr>
          <w:p w:rsidR="00981CEB" w:rsidRPr="00981CEB" w:rsidRDefault="00981CEB" w:rsidP="00981CEB">
            <w:pPr>
              <w:rPr>
                <w:rFonts w:ascii="Times New Roman" w:hAnsi="Times New Roman" w:cs="Times New Roman"/>
              </w:rPr>
            </w:pPr>
            <w:r w:rsidRPr="00981CEB">
              <w:rPr>
                <w:rFonts w:ascii="Times New Roman" w:hAnsi="Times New Roman" w:cs="Times New Roman"/>
              </w:rPr>
              <w:t xml:space="preserve">Соответствует требованиям ГОСТ 32366-2013 «Рыба мороженая. Технические условия» </w:t>
            </w:r>
          </w:p>
          <w:p w:rsidR="00981CEB" w:rsidRPr="00981CEB" w:rsidRDefault="00981CEB" w:rsidP="00981CEB">
            <w:pPr>
              <w:rPr>
                <w:rFonts w:ascii="Times New Roman" w:hAnsi="Times New Roman" w:cs="Times New Roman"/>
              </w:rPr>
            </w:pPr>
            <w:r w:rsidRPr="00981CEB">
              <w:rPr>
                <w:rFonts w:ascii="Times New Roman" w:hAnsi="Times New Roman" w:cs="Times New Roman"/>
              </w:rPr>
              <w:t>Сорт: не ниже первого</w:t>
            </w:r>
          </w:p>
          <w:p w:rsidR="00981CEB" w:rsidRPr="00981CEB" w:rsidRDefault="00981CEB" w:rsidP="00981CEB">
            <w:pPr>
              <w:rPr>
                <w:rFonts w:ascii="Times New Roman" w:hAnsi="Times New Roman" w:cs="Times New Roman"/>
              </w:rPr>
            </w:pPr>
            <w:r w:rsidRPr="00981CEB">
              <w:rPr>
                <w:rFonts w:ascii="Times New Roman" w:hAnsi="Times New Roman" w:cs="Times New Roman"/>
              </w:rPr>
              <w:t xml:space="preserve">Вид: без головы, потрошенная свежемороженая </w:t>
            </w:r>
          </w:p>
          <w:p w:rsidR="00981CEB" w:rsidRPr="00981CEB" w:rsidRDefault="00981CEB" w:rsidP="00981CEB">
            <w:pPr>
              <w:rPr>
                <w:rFonts w:ascii="Times New Roman" w:hAnsi="Times New Roman" w:cs="Times New Roman"/>
              </w:rPr>
            </w:pPr>
            <w:r w:rsidRPr="00981CEB">
              <w:rPr>
                <w:rFonts w:ascii="Times New Roman" w:hAnsi="Times New Roman" w:cs="Times New Roman"/>
              </w:rPr>
              <w:t>Глубокое обезвоживание: не более 10 %</w:t>
            </w:r>
          </w:p>
          <w:p w:rsidR="00981CEB" w:rsidRPr="00981CEB" w:rsidRDefault="00981CEB" w:rsidP="00981CEB">
            <w:pPr>
              <w:rPr>
                <w:rFonts w:ascii="Times New Roman" w:hAnsi="Times New Roman" w:cs="Times New Roman"/>
              </w:rPr>
            </w:pPr>
            <w:r w:rsidRPr="00981CEB">
              <w:rPr>
                <w:rFonts w:ascii="Times New Roman" w:hAnsi="Times New Roman" w:cs="Times New Roman"/>
              </w:rPr>
              <w:t xml:space="preserve">Внешний вид: целые, плотные; поверхность чистая, ровная. </w:t>
            </w:r>
          </w:p>
          <w:p w:rsidR="00981CEB" w:rsidRPr="00981CEB" w:rsidRDefault="00981CEB" w:rsidP="00981CEB">
            <w:pPr>
              <w:rPr>
                <w:rFonts w:ascii="Times New Roman" w:hAnsi="Times New Roman" w:cs="Times New Roman"/>
              </w:rPr>
            </w:pPr>
            <w:r w:rsidRPr="00981CEB">
              <w:rPr>
                <w:rFonts w:ascii="Times New Roman" w:hAnsi="Times New Roman" w:cs="Times New Roman"/>
              </w:rPr>
              <w:t xml:space="preserve">Внешний вид рыбы после размораживания: поверхность чистая, окраска, свойственная данному виду рыбы. </w:t>
            </w:r>
          </w:p>
          <w:p w:rsidR="00981CEB" w:rsidRPr="00981CEB" w:rsidRDefault="00981CEB" w:rsidP="00981CEB">
            <w:pPr>
              <w:rPr>
                <w:rFonts w:ascii="Times New Roman" w:hAnsi="Times New Roman" w:cs="Times New Roman"/>
              </w:rPr>
            </w:pPr>
            <w:r w:rsidRPr="00981CEB">
              <w:rPr>
                <w:rFonts w:ascii="Times New Roman" w:hAnsi="Times New Roman" w:cs="Times New Roman"/>
              </w:rPr>
              <w:t xml:space="preserve">Наружные повреждения: без наружных повреждений. </w:t>
            </w:r>
          </w:p>
          <w:p w:rsidR="00981CEB" w:rsidRPr="00981CEB" w:rsidRDefault="00981CEB" w:rsidP="00981CEB">
            <w:pPr>
              <w:rPr>
                <w:rFonts w:ascii="Times New Roman" w:hAnsi="Times New Roman" w:cs="Times New Roman"/>
              </w:rPr>
            </w:pPr>
            <w:r w:rsidRPr="00981CEB">
              <w:rPr>
                <w:rFonts w:ascii="Times New Roman" w:hAnsi="Times New Roman" w:cs="Times New Roman"/>
              </w:rPr>
              <w:t>Консистенция после размораживания: плотная или мягкая, свойственная данному виду рыбы.</w:t>
            </w:r>
          </w:p>
          <w:p w:rsidR="00981CEB" w:rsidRPr="00981CEB" w:rsidRDefault="00981CEB" w:rsidP="00981CEB">
            <w:pPr>
              <w:rPr>
                <w:rFonts w:ascii="Times New Roman" w:hAnsi="Times New Roman" w:cs="Times New Roman"/>
              </w:rPr>
            </w:pPr>
            <w:r w:rsidRPr="00981CEB">
              <w:rPr>
                <w:rFonts w:ascii="Times New Roman" w:hAnsi="Times New Roman" w:cs="Times New Roman"/>
              </w:rPr>
              <w:lastRenderedPageBreak/>
              <w:t>Предоставление сертификата соответствия на продукцию и ветеринарное свидетельство обязательно</w:t>
            </w:r>
          </w:p>
          <w:p w:rsidR="00981CEB" w:rsidRPr="00981CEB" w:rsidRDefault="00981CEB" w:rsidP="00981CEB">
            <w:pPr>
              <w:rPr>
                <w:rFonts w:ascii="Times New Roman" w:hAnsi="Times New Roman" w:cs="Times New Roman"/>
              </w:rPr>
            </w:pPr>
            <w:r w:rsidRPr="00981CEB">
              <w:rPr>
                <w:rFonts w:ascii="Times New Roman" w:hAnsi="Times New Roman" w:cs="Times New Roman"/>
              </w:rPr>
              <w:t>Продукты не должны содержать генно-инженерно-модифицированные организмы (ГМО).</w:t>
            </w:r>
          </w:p>
          <w:p w:rsidR="0021715E" w:rsidRPr="005650F2" w:rsidRDefault="00981CEB" w:rsidP="00981CEB">
            <w:pPr>
              <w:rPr>
                <w:rFonts w:ascii="Times New Roman" w:hAnsi="Times New Roman" w:cs="Times New Roman"/>
              </w:rPr>
            </w:pPr>
            <w:r w:rsidRPr="00981CEB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продукции, с указанием конечного срока реализации</w:t>
            </w:r>
          </w:p>
        </w:tc>
        <w:tc>
          <w:tcPr>
            <w:tcW w:w="552" w:type="pct"/>
          </w:tcPr>
          <w:p w:rsidR="0021715E" w:rsidRPr="005650F2" w:rsidRDefault="0021715E" w:rsidP="0021715E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lastRenderedPageBreak/>
              <w:t>350,0 кг</w:t>
            </w:r>
          </w:p>
        </w:tc>
      </w:tr>
      <w:tr w:rsidR="0021715E" w:rsidRPr="005650F2" w:rsidTr="005650F2">
        <w:trPr>
          <w:jc w:val="center"/>
        </w:trPr>
        <w:tc>
          <w:tcPr>
            <w:tcW w:w="0" w:type="auto"/>
          </w:tcPr>
          <w:p w:rsidR="0021715E" w:rsidRPr="005650F2" w:rsidRDefault="0021715E" w:rsidP="0021715E">
            <w:pPr>
              <w:pStyle w:val="a4"/>
              <w:numPr>
                <w:ilvl w:val="0"/>
                <w:numId w:val="1"/>
              </w:numPr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</w:tcPr>
          <w:p w:rsidR="0021715E" w:rsidRPr="005650F2" w:rsidRDefault="005650F2" w:rsidP="005650F2">
            <w:pPr>
              <w:rPr>
                <w:rFonts w:ascii="Times New Roman" w:hAnsi="Times New Roman" w:cs="Times New Roman"/>
                <w:b/>
              </w:rPr>
            </w:pPr>
            <w:r w:rsidRPr="002C0DC4">
              <w:rPr>
                <w:rFonts w:ascii="Times New Roman" w:hAnsi="Times New Roman" w:cs="Times New Roman"/>
                <w:sz w:val="24"/>
                <w:szCs w:val="24"/>
              </w:rPr>
              <w:t>Тушки кур (цыплят-бройлеров)</w:t>
            </w:r>
          </w:p>
        </w:tc>
        <w:tc>
          <w:tcPr>
            <w:tcW w:w="2978" w:type="pct"/>
          </w:tcPr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Соответствует требованиям ГОСТ 31962- 2013 «Мясо кур (тушки кур, цыплят, цыплят - бройлеров и их части). Технические условия»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Сорт: первый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  <w:highlight w:val="yellow"/>
              </w:rPr>
              <w:t>Термическое состояние: охлажденное</w:t>
            </w:r>
            <w:r w:rsidRPr="005650F2">
              <w:rPr>
                <w:rFonts w:ascii="Times New Roman" w:hAnsi="Times New Roman" w:cs="Times New Roman"/>
              </w:rPr>
              <w:t xml:space="preserve"> 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Тушки и их части должны соответствовать следующим минимальным требованиям: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 быть хорошо обескровленными, чистыми;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не иметь: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 посторонних включений (например, стекла, резины, металла);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 посторонних запахов;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 фекальных загрязнений;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 видимых кровяных сгустков;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 остатков кишечника и клоаки, трахеи, пищевода, зрелых репродуктивных органов;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 холодильных ожогов, пятен от разлитой желчи.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Упитанность: мышцы развиты хорошо. Форма груди округлая. Киль грудной кости не выделяется. Отложения подкожного жира в области нижней части живота незначительные.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Запах: свойственный свежему мясу данного вида птицы.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Цвет: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 мышечной ткани: от бледно-розового до розового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 кожи: бледно-желтый с розовым оттенком или без него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 подкожного и внутреннего жира: бледно-желтый или желтый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Состояние кожи: кожа чистая, без разрывов, царапин, пятен, ссадин и кровоподтеков. Киль грудной кости </w:t>
            </w:r>
            <w:proofErr w:type="spellStart"/>
            <w:r w:rsidRPr="005650F2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5650F2">
              <w:rPr>
                <w:rFonts w:ascii="Times New Roman" w:hAnsi="Times New Roman" w:cs="Times New Roman"/>
              </w:rPr>
              <w:t>, легко сгибаемый.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Состояние костной системы: костная система без переломов и деформаций.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:rsidR="0021715E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Упаковка: индивидуальная, предназначенная и соответствующая стандартам для данной продукции</w:t>
            </w:r>
          </w:p>
        </w:tc>
        <w:tc>
          <w:tcPr>
            <w:tcW w:w="552" w:type="pct"/>
          </w:tcPr>
          <w:p w:rsidR="0021715E" w:rsidRPr="005650F2" w:rsidRDefault="0021715E" w:rsidP="0021715E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800,0 кг</w:t>
            </w:r>
          </w:p>
        </w:tc>
      </w:tr>
      <w:tr w:rsidR="0021715E" w:rsidRPr="005650F2" w:rsidTr="005650F2">
        <w:trPr>
          <w:jc w:val="center"/>
        </w:trPr>
        <w:tc>
          <w:tcPr>
            <w:tcW w:w="0" w:type="auto"/>
          </w:tcPr>
          <w:p w:rsidR="0021715E" w:rsidRPr="005650F2" w:rsidRDefault="0021715E" w:rsidP="0021715E">
            <w:pPr>
              <w:pStyle w:val="a4"/>
              <w:numPr>
                <w:ilvl w:val="0"/>
                <w:numId w:val="1"/>
              </w:numPr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</w:tcPr>
          <w:p w:rsidR="0021715E" w:rsidRPr="005650F2" w:rsidRDefault="006C0859" w:rsidP="006C0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Филе минтая блочное с/м</w:t>
            </w:r>
          </w:p>
        </w:tc>
        <w:tc>
          <w:tcPr>
            <w:tcW w:w="2978" w:type="pct"/>
          </w:tcPr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Соответствует требованиям ГОСТ 3948-2016 Филе рыбы мороженое. Технические условия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Вид: без кожи, без кости мороженое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 xml:space="preserve">Сорт: не ниже 1 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Внешний вид: поверхность рыбы чистая, естественной окраски, присущей рыбе данного вида, без наружных повреждений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Консистенция мяса после размораживания: плотная или мягкая, свойственная данному виду рыбы.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Запах (после размораживания): свойственный свежей рыбе, без посторонних запахов.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lastRenderedPageBreak/>
              <w:t>Наличие посторонних примесей (в потребительской упаковке): не допускается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Продукты не содержат генно-инженерно-модифицированные организмы (ГМО).</w:t>
            </w:r>
          </w:p>
          <w:p w:rsidR="0021715E" w:rsidRPr="005650F2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552" w:type="pct"/>
          </w:tcPr>
          <w:p w:rsidR="0021715E" w:rsidRPr="005650F2" w:rsidRDefault="0021715E" w:rsidP="0021715E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lastRenderedPageBreak/>
              <w:t>300,0 кг</w:t>
            </w:r>
          </w:p>
        </w:tc>
      </w:tr>
      <w:tr w:rsidR="0021715E" w:rsidRPr="005650F2" w:rsidTr="005650F2">
        <w:trPr>
          <w:jc w:val="center"/>
        </w:trPr>
        <w:tc>
          <w:tcPr>
            <w:tcW w:w="0" w:type="auto"/>
          </w:tcPr>
          <w:p w:rsidR="0021715E" w:rsidRPr="005650F2" w:rsidRDefault="0021715E" w:rsidP="0021715E">
            <w:pPr>
              <w:pStyle w:val="a4"/>
              <w:numPr>
                <w:ilvl w:val="0"/>
                <w:numId w:val="1"/>
              </w:numPr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</w:tcPr>
          <w:p w:rsidR="0021715E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Мясо говядина для детского питания раннего возраста </w:t>
            </w:r>
          </w:p>
        </w:tc>
        <w:tc>
          <w:tcPr>
            <w:tcW w:w="2978" w:type="pct"/>
          </w:tcPr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Соответствует требованиям ГОСТ Р 54754-2021 Полуфабрикаты мясные кусковые бескостные для детского питания и/или ГОСТ 31799-2012 «Мясо и субпродукты, замороженные в блоках, для производства продуктов питания детей раннего возраста. Технические условия»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Вид мяса: бескостная, крупнокусковая замороженная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Внешний вид: мышцы или пласт мяса, снятые с определенной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упругая. 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Поверхность: ровная, </w:t>
            </w:r>
            <w:proofErr w:type="spellStart"/>
            <w:r w:rsidRPr="005650F2">
              <w:rPr>
                <w:rFonts w:ascii="Times New Roman" w:hAnsi="Times New Roman" w:cs="Times New Roman"/>
              </w:rPr>
              <w:t>незаветренная</w:t>
            </w:r>
            <w:proofErr w:type="spellEnd"/>
            <w:r w:rsidRPr="005650F2">
              <w:rPr>
                <w:rFonts w:ascii="Times New Roman" w:hAnsi="Times New Roman" w:cs="Times New Roman"/>
              </w:rPr>
              <w:t xml:space="preserve">, края заровнены, без глубоких надрезов мышечной ткани (не более 10 мм). 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Слой подкожного жира: не более 5 мм 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Цвет, запах и консистенция: характерные для доброкачественного мяса 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Массовая доля белка: не менее 18 %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5650F2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:rsidR="0021715E" w:rsidRPr="005650F2" w:rsidRDefault="005650F2" w:rsidP="005650F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552" w:type="pct"/>
          </w:tcPr>
          <w:p w:rsidR="0021715E" w:rsidRPr="005650F2" w:rsidRDefault="0021715E" w:rsidP="0021715E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800,0 кг</w:t>
            </w:r>
          </w:p>
        </w:tc>
      </w:tr>
      <w:tr w:rsidR="0021715E" w:rsidRPr="005650F2" w:rsidTr="005650F2">
        <w:trPr>
          <w:jc w:val="center"/>
        </w:trPr>
        <w:tc>
          <w:tcPr>
            <w:tcW w:w="0" w:type="auto"/>
          </w:tcPr>
          <w:p w:rsidR="0021715E" w:rsidRPr="005650F2" w:rsidRDefault="0021715E" w:rsidP="0021715E">
            <w:pPr>
              <w:pStyle w:val="a4"/>
              <w:numPr>
                <w:ilvl w:val="0"/>
                <w:numId w:val="1"/>
              </w:numPr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</w:tcPr>
          <w:p w:rsidR="0021715E" w:rsidRPr="005650F2" w:rsidRDefault="0021715E" w:rsidP="009032DF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Печень говяжья для производства продуктов питания детей раннего возраста </w:t>
            </w:r>
          </w:p>
        </w:tc>
        <w:tc>
          <w:tcPr>
            <w:tcW w:w="2978" w:type="pct"/>
          </w:tcPr>
          <w:p w:rsidR="005021E3" w:rsidRPr="005021E3" w:rsidRDefault="005021E3" w:rsidP="005021E3">
            <w:pPr>
              <w:rPr>
                <w:rFonts w:ascii="Times New Roman" w:hAnsi="Times New Roman" w:cs="Times New Roman"/>
              </w:rPr>
            </w:pPr>
            <w:r w:rsidRPr="005021E3">
              <w:rPr>
                <w:rFonts w:ascii="Times New Roman" w:hAnsi="Times New Roman" w:cs="Times New Roman"/>
              </w:rPr>
              <w:t>Соответствие</w:t>
            </w:r>
            <w:r w:rsidR="009032DF">
              <w:rPr>
                <w:rFonts w:ascii="Times New Roman" w:hAnsi="Times New Roman" w:cs="Times New Roman"/>
              </w:rPr>
              <w:t xml:space="preserve"> требованиям </w:t>
            </w:r>
            <w:r w:rsidR="009032DF" w:rsidRPr="009032DF">
              <w:rPr>
                <w:rFonts w:ascii="Times New Roman" w:hAnsi="Times New Roman" w:cs="Times New Roman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</w:t>
            </w:r>
            <w:r w:rsidR="009032DF">
              <w:rPr>
                <w:rFonts w:ascii="Times New Roman" w:hAnsi="Times New Roman" w:cs="Times New Roman"/>
              </w:rPr>
              <w:t xml:space="preserve"> и/или </w:t>
            </w:r>
            <w:r w:rsidRPr="005021E3">
              <w:rPr>
                <w:rFonts w:ascii="Times New Roman" w:hAnsi="Times New Roman" w:cs="Times New Roman"/>
              </w:rPr>
              <w:t xml:space="preserve">ГОСТ 32244-2013 Субпродукты мясные обработанные. Технические условия </w:t>
            </w:r>
          </w:p>
          <w:p w:rsidR="005021E3" w:rsidRPr="005021E3" w:rsidRDefault="005021E3" w:rsidP="005021E3">
            <w:pPr>
              <w:rPr>
                <w:rFonts w:ascii="Times New Roman" w:hAnsi="Times New Roman" w:cs="Times New Roman"/>
              </w:rPr>
            </w:pPr>
            <w:r w:rsidRPr="005021E3">
              <w:rPr>
                <w:rFonts w:ascii="Times New Roman" w:hAnsi="Times New Roman" w:cs="Times New Roman"/>
              </w:rPr>
              <w:t>Термическое состояние: замороженное</w:t>
            </w:r>
          </w:p>
          <w:p w:rsidR="005021E3" w:rsidRPr="005021E3" w:rsidRDefault="005021E3" w:rsidP="005021E3">
            <w:pPr>
              <w:rPr>
                <w:rFonts w:ascii="Times New Roman" w:hAnsi="Times New Roman" w:cs="Times New Roman"/>
              </w:rPr>
            </w:pPr>
            <w:r w:rsidRPr="005021E3">
              <w:rPr>
                <w:rFonts w:ascii="Times New Roman" w:hAnsi="Times New Roman" w:cs="Times New Roman"/>
              </w:rPr>
              <w:t xml:space="preserve">Внешний вид: без наружных кровеносных сосудов и желчных протоков; без лимфатических узлов, желчного пузыря и прирезей посторонних тканей. </w:t>
            </w:r>
          </w:p>
          <w:p w:rsidR="005021E3" w:rsidRPr="005021E3" w:rsidRDefault="005021E3" w:rsidP="005021E3">
            <w:pPr>
              <w:rPr>
                <w:rFonts w:ascii="Times New Roman" w:hAnsi="Times New Roman" w:cs="Times New Roman"/>
              </w:rPr>
            </w:pPr>
            <w:r w:rsidRPr="005021E3">
              <w:rPr>
                <w:rFonts w:ascii="Times New Roman" w:hAnsi="Times New Roman" w:cs="Times New Roman"/>
              </w:rPr>
              <w:t xml:space="preserve">Запах свойственный доброкачественным субпродуктам без постороннего запаха. </w:t>
            </w:r>
          </w:p>
          <w:p w:rsidR="005021E3" w:rsidRPr="005021E3" w:rsidRDefault="005021E3" w:rsidP="005021E3">
            <w:pPr>
              <w:rPr>
                <w:rFonts w:ascii="Times New Roman" w:hAnsi="Times New Roman" w:cs="Times New Roman"/>
              </w:rPr>
            </w:pPr>
            <w:r w:rsidRPr="005021E3">
              <w:rPr>
                <w:rFonts w:ascii="Times New Roman" w:hAnsi="Times New Roman" w:cs="Times New Roman"/>
              </w:rPr>
              <w:t xml:space="preserve">Цвет от светло-коричневого до темно-коричневого с оттенками. </w:t>
            </w:r>
          </w:p>
          <w:p w:rsidR="005021E3" w:rsidRPr="005021E3" w:rsidRDefault="005021E3" w:rsidP="005021E3">
            <w:pPr>
              <w:rPr>
                <w:rFonts w:ascii="Times New Roman" w:hAnsi="Times New Roman" w:cs="Times New Roman"/>
              </w:rPr>
            </w:pPr>
            <w:r w:rsidRPr="005021E3">
              <w:rPr>
                <w:rFonts w:ascii="Times New Roman" w:hAnsi="Times New Roman" w:cs="Times New Roman"/>
              </w:rPr>
              <w:t>Не допускаются субпродукты: изменившие цвет (потемневшие), дважды замороженные; слизистые субпродукты с темными пигментными пятнами.</w:t>
            </w:r>
          </w:p>
          <w:p w:rsidR="005021E3" w:rsidRPr="005021E3" w:rsidRDefault="005021E3" w:rsidP="005021E3">
            <w:pPr>
              <w:rPr>
                <w:rFonts w:ascii="Times New Roman" w:hAnsi="Times New Roman" w:cs="Times New Roman"/>
              </w:rPr>
            </w:pPr>
            <w:r w:rsidRPr="005021E3">
              <w:rPr>
                <w:rFonts w:ascii="Times New Roman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5021E3" w:rsidRPr="005021E3" w:rsidRDefault="005021E3" w:rsidP="005021E3">
            <w:pPr>
              <w:rPr>
                <w:rFonts w:ascii="Times New Roman" w:hAnsi="Times New Roman" w:cs="Times New Roman"/>
              </w:rPr>
            </w:pPr>
            <w:r w:rsidRPr="005021E3">
              <w:rPr>
                <w:rFonts w:ascii="Times New Roman" w:hAnsi="Times New Roman" w:cs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:rsidR="0021715E" w:rsidRPr="005650F2" w:rsidRDefault="005021E3" w:rsidP="005021E3">
            <w:pPr>
              <w:rPr>
                <w:rFonts w:ascii="Times New Roman" w:hAnsi="Times New Roman" w:cs="Times New Roman"/>
              </w:rPr>
            </w:pPr>
            <w:r w:rsidRPr="005021E3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552" w:type="pct"/>
          </w:tcPr>
          <w:p w:rsidR="0021715E" w:rsidRPr="005650F2" w:rsidRDefault="0021715E" w:rsidP="0021715E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250,0 кг</w:t>
            </w:r>
          </w:p>
        </w:tc>
      </w:tr>
      <w:tr w:rsidR="0021715E" w:rsidRPr="005650F2" w:rsidTr="005650F2">
        <w:trPr>
          <w:jc w:val="center"/>
        </w:trPr>
        <w:tc>
          <w:tcPr>
            <w:tcW w:w="0" w:type="auto"/>
          </w:tcPr>
          <w:p w:rsidR="0021715E" w:rsidRPr="005650F2" w:rsidRDefault="0021715E" w:rsidP="0021715E">
            <w:pPr>
              <w:pStyle w:val="a4"/>
              <w:numPr>
                <w:ilvl w:val="0"/>
                <w:numId w:val="1"/>
              </w:numPr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</w:tcPr>
          <w:p w:rsidR="0021715E" w:rsidRPr="005650F2" w:rsidRDefault="0021715E" w:rsidP="00BC4492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Сельдь филе соленая </w:t>
            </w:r>
            <w:r w:rsidR="00BC4492">
              <w:rPr>
                <w:rFonts w:ascii="Times New Roman" w:hAnsi="Times New Roman" w:cs="Times New Roman"/>
              </w:rPr>
              <w:t xml:space="preserve"> фасовка</w:t>
            </w:r>
          </w:p>
        </w:tc>
        <w:tc>
          <w:tcPr>
            <w:tcW w:w="2978" w:type="pct"/>
          </w:tcPr>
          <w:p w:rsidR="00C16E09" w:rsidRPr="00C16E09" w:rsidRDefault="00C16E09" w:rsidP="00C16E09">
            <w:pPr>
              <w:pStyle w:val="a5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C16E09">
              <w:rPr>
                <w:rFonts w:ascii="Times New Roman" w:hAnsi="Times New Roman" w:cs="Times New Roman"/>
                <w:color w:val="000000"/>
              </w:rPr>
              <w:t>Соответствует требованиям ГОСТ 815-2019 Сельди соленые. Технические условия</w:t>
            </w:r>
          </w:p>
          <w:p w:rsidR="00C16E09" w:rsidRPr="00C16E09" w:rsidRDefault="00C16E09" w:rsidP="00C16E09">
            <w:pPr>
              <w:pStyle w:val="a5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C16E09">
              <w:rPr>
                <w:rFonts w:ascii="Times New Roman" w:hAnsi="Times New Roman" w:cs="Times New Roman"/>
                <w:color w:val="000000"/>
              </w:rPr>
              <w:t>Сельдь разделана на филе без кожи и реберных костей</w:t>
            </w:r>
          </w:p>
          <w:p w:rsidR="00C16E09" w:rsidRPr="00C16E09" w:rsidRDefault="00C16E09" w:rsidP="00C16E09">
            <w:pPr>
              <w:pStyle w:val="a5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C16E09">
              <w:rPr>
                <w:rFonts w:ascii="Times New Roman" w:hAnsi="Times New Roman" w:cs="Times New Roman"/>
                <w:color w:val="000000"/>
              </w:rPr>
              <w:t xml:space="preserve">Цвет филе сероватый, цвет мякоти- серо-розовый.  Консистенция: мягковатая, нежная, сочная. </w:t>
            </w:r>
          </w:p>
          <w:p w:rsidR="00C16E09" w:rsidRPr="00C16E09" w:rsidRDefault="00C16E09" w:rsidP="00C16E09">
            <w:pPr>
              <w:pStyle w:val="a5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C16E09">
              <w:rPr>
                <w:rFonts w:ascii="Times New Roman" w:hAnsi="Times New Roman" w:cs="Times New Roman"/>
                <w:color w:val="000000"/>
              </w:rPr>
              <w:t xml:space="preserve">Вкус-слабосоленой сельди без постороннего привкуса. </w:t>
            </w:r>
          </w:p>
          <w:p w:rsidR="00C16E09" w:rsidRPr="00C16E09" w:rsidRDefault="00C16E09" w:rsidP="00C16E09">
            <w:pPr>
              <w:pStyle w:val="a5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C16E09">
              <w:rPr>
                <w:rFonts w:ascii="Times New Roman" w:hAnsi="Times New Roman" w:cs="Times New Roman"/>
                <w:color w:val="000000"/>
              </w:rPr>
              <w:t xml:space="preserve">Запах – соленой рыбы, без постороннего запаха. </w:t>
            </w:r>
          </w:p>
          <w:p w:rsidR="00C16E09" w:rsidRPr="00C16E09" w:rsidRDefault="00C16E09" w:rsidP="00C16E09">
            <w:pPr>
              <w:pStyle w:val="a5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C16E09">
              <w:rPr>
                <w:rFonts w:ascii="Times New Roman" w:hAnsi="Times New Roman" w:cs="Times New Roman"/>
                <w:color w:val="00000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C16E09" w:rsidRPr="00C16E09" w:rsidRDefault="00C16E09" w:rsidP="00C16E09">
            <w:pPr>
              <w:pStyle w:val="a5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C16E09">
              <w:rPr>
                <w:rFonts w:ascii="Times New Roman" w:hAnsi="Times New Roman" w:cs="Times New Roman"/>
                <w:color w:val="000000"/>
              </w:rPr>
              <w:t>Продукты не должны содержать генно-инженерно-модифицированные организмы (ГМО).</w:t>
            </w:r>
          </w:p>
          <w:p w:rsidR="0021715E" w:rsidRDefault="00C16E09" w:rsidP="00C16E09">
            <w:pPr>
              <w:rPr>
                <w:rFonts w:ascii="Times New Roman" w:hAnsi="Times New Roman" w:cs="Times New Roman"/>
                <w:color w:val="000000"/>
              </w:rPr>
            </w:pPr>
            <w:r w:rsidRPr="00C16E09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  <w:p w:rsidR="00BC4492" w:rsidRPr="00C16E09" w:rsidRDefault="00BC4492" w:rsidP="00C16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Фасовка: не более 2,5 кг</w:t>
            </w:r>
          </w:p>
        </w:tc>
        <w:tc>
          <w:tcPr>
            <w:tcW w:w="552" w:type="pct"/>
          </w:tcPr>
          <w:p w:rsidR="0021715E" w:rsidRPr="005650F2" w:rsidRDefault="0021715E" w:rsidP="0021715E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80,0 кг</w:t>
            </w:r>
          </w:p>
        </w:tc>
      </w:tr>
      <w:tr w:rsidR="0021715E" w:rsidRPr="005650F2" w:rsidTr="005650F2">
        <w:trPr>
          <w:jc w:val="center"/>
        </w:trPr>
        <w:tc>
          <w:tcPr>
            <w:tcW w:w="0" w:type="auto"/>
          </w:tcPr>
          <w:p w:rsidR="0021715E" w:rsidRPr="005650F2" w:rsidRDefault="0021715E" w:rsidP="0021715E">
            <w:pPr>
              <w:pStyle w:val="a4"/>
              <w:numPr>
                <w:ilvl w:val="0"/>
                <w:numId w:val="1"/>
              </w:numPr>
              <w:ind w:left="187" w:hanging="1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</w:tcPr>
          <w:p w:rsidR="0021715E" w:rsidRPr="005650F2" w:rsidRDefault="0021715E" w:rsidP="00F863AC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Полуфабрикат мясной из свинины</w:t>
            </w:r>
            <w:r w:rsidR="00F863AC">
              <w:rPr>
                <w:rFonts w:ascii="Times New Roman" w:hAnsi="Times New Roman" w:cs="Times New Roman"/>
              </w:rPr>
              <w:t xml:space="preserve"> для детского питания </w:t>
            </w:r>
          </w:p>
        </w:tc>
        <w:tc>
          <w:tcPr>
            <w:tcW w:w="2978" w:type="pct"/>
          </w:tcPr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 xml:space="preserve">Соответствует требованиям ГОСТ Р 54754-2021 </w:t>
            </w:r>
            <w:r>
              <w:rPr>
                <w:rFonts w:ascii="Times New Roman" w:hAnsi="Times New Roman" w:cs="Times New Roman"/>
              </w:rPr>
              <w:t>«</w:t>
            </w:r>
            <w:r w:rsidRPr="006C0859">
              <w:rPr>
                <w:rFonts w:ascii="Times New Roman" w:hAnsi="Times New Roman" w:cs="Times New Roman"/>
              </w:rPr>
              <w:t xml:space="preserve">Полуфабрикаты мясные кусковые бескостные для детского питания. Технические условия» и/или ГОСТ 31799-2012 «Мясо и субпродукты, замороженные в блоках, для производства продуктов питания детей раннего возраста. Технические условия» 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 xml:space="preserve">: бескостное </w:t>
            </w:r>
            <w:r w:rsidRPr="006C0859">
              <w:rPr>
                <w:rFonts w:ascii="Times New Roman" w:hAnsi="Times New Roman" w:cs="Times New Roman"/>
                <w:highlight w:val="yellow"/>
              </w:rPr>
              <w:t>крупнокусковое мясо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859">
              <w:rPr>
                <w:rFonts w:ascii="Times New Roman" w:hAnsi="Times New Roman" w:cs="Times New Roman"/>
              </w:rPr>
              <w:t>без шкуры</w:t>
            </w:r>
          </w:p>
          <w:p w:rsid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Термическое состояние: замороженное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Категория: А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Внешний вид</w:t>
            </w:r>
            <w:r>
              <w:rPr>
                <w:rFonts w:ascii="Times New Roman" w:hAnsi="Times New Roman" w:cs="Times New Roman"/>
              </w:rPr>
              <w:t>: м</w:t>
            </w:r>
            <w:r w:rsidRPr="006C0859">
              <w:rPr>
                <w:rFonts w:ascii="Times New Roman" w:hAnsi="Times New Roman" w:cs="Times New Roman"/>
              </w:rPr>
              <w:t xml:space="preserve">ышцы или пласт мяса, снятые с определенных отрубов в виде крупных кусков массой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C0859">
              <w:rPr>
                <w:rFonts w:ascii="Times New Roman" w:hAnsi="Times New Roman" w:cs="Times New Roman"/>
              </w:rPr>
              <w:t>500 г. зачищенные от сухожилий и грубых поверхностных пленок, с оставлением межмышечной соединительной.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заровнены, без глубоких надрезов мышечной ткани (не более 10 мм). Слой подкожного жира не более 5 мм</w:t>
            </w:r>
          </w:p>
          <w:p w:rsid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Цвет и запах</w:t>
            </w:r>
            <w:r>
              <w:rPr>
                <w:rFonts w:ascii="Times New Roman" w:hAnsi="Times New Roman" w:cs="Times New Roman"/>
              </w:rPr>
              <w:t>: х</w:t>
            </w:r>
            <w:r w:rsidRPr="006C0859">
              <w:rPr>
                <w:rFonts w:ascii="Times New Roman" w:hAnsi="Times New Roman" w:cs="Times New Roman"/>
              </w:rPr>
              <w:t>арактерные для доброкачественного мяса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6C0859" w:rsidRPr="006C0859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Продукты не содержит генно-инженерно-модифицированные организмы (ГМО), антибиотики и гормоны</w:t>
            </w:r>
          </w:p>
          <w:p w:rsidR="0021715E" w:rsidRPr="005650F2" w:rsidRDefault="006C0859" w:rsidP="006C0859">
            <w:pPr>
              <w:rPr>
                <w:rFonts w:ascii="Times New Roman" w:hAnsi="Times New Roman" w:cs="Times New Roman"/>
              </w:rPr>
            </w:pPr>
            <w:r w:rsidRPr="006C0859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552" w:type="pct"/>
          </w:tcPr>
          <w:p w:rsidR="0021715E" w:rsidRPr="005650F2" w:rsidRDefault="0021715E" w:rsidP="0021715E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700,0 кг</w:t>
            </w:r>
          </w:p>
        </w:tc>
      </w:tr>
    </w:tbl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ar-SA"/>
        </w:rPr>
      </w:pPr>
      <w:r w:rsidRPr="005650F2">
        <w:rPr>
          <w:rFonts w:ascii="Times New Roman" w:eastAsia="Times New Roman" w:hAnsi="Times New Roman" w:cs="Times New Roman"/>
          <w:b/>
          <w:highlight w:val="yellow"/>
          <w:lang w:eastAsia="ar-SA"/>
        </w:rPr>
        <w:t xml:space="preserve">2. Место поставки: </w:t>
      </w:r>
      <w:r w:rsidRPr="005650F2">
        <w:rPr>
          <w:rFonts w:ascii="Times New Roman" w:eastAsia="Times New Roman" w:hAnsi="Times New Roman" w:cs="Times New Roman"/>
          <w:bCs/>
          <w:highlight w:val="yellow"/>
          <w:lang w:eastAsia="ar-SA"/>
        </w:rPr>
        <w:t>620098 г. Екатеринбург, ул. Ломоносова, д. 89</w:t>
      </w:r>
    </w:p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650F2">
        <w:rPr>
          <w:rFonts w:ascii="Times New Roman" w:eastAsia="Times New Roman" w:hAnsi="Times New Roman" w:cs="Times New Roman"/>
          <w:b/>
          <w:highlight w:val="yellow"/>
          <w:lang w:eastAsia="ar-SA"/>
        </w:rPr>
        <w:t xml:space="preserve">3. Срок (период) поставки товара: </w:t>
      </w:r>
      <w:r w:rsidRPr="005650F2">
        <w:rPr>
          <w:rFonts w:ascii="Times New Roman" w:eastAsia="Times New Roman" w:hAnsi="Times New Roman" w:cs="Times New Roman"/>
          <w:bCs/>
          <w:highlight w:val="yellow"/>
          <w:lang w:eastAsia="ar-SA"/>
        </w:rPr>
        <w:t>с 1 апреля 2024 года по 31 декабря 2024 года, партиями, на основании заявок Заказчика. Поставка и разгрузка товара осуществляется силами</w:t>
      </w:r>
      <w:r w:rsidR="009641DF" w:rsidRPr="005650F2">
        <w:rPr>
          <w:rFonts w:ascii="Times New Roman" w:eastAsia="Times New Roman" w:hAnsi="Times New Roman" w:cs="Times New Roman"/>
          <w:bCs/>
          <w:highlight w:val="yellow"/>
          <w:lang w:eastAsia="ar-SA"/>
        </w:rPr>
        <w:t xml:space="preserve"> и </w:t>
      </w:r>
      <w:r w:rsidRPr="005650F2">
        <w:rPr>
          <w:rFonts w:ascii="Times New Roman" w:eastAsia="Times New Roman" w:hAnsi="Times New Roman" w:cs="Times New Roman"/>
          <w:bCs/>
          <w:highlight w:val="yellow"/>
          <w:lang w:eastAsia="ar-SA"/>
        </w:rPr>
        <w:t>средствами Поставщика</w:t>
      </w:r>
      <w:r w:rsidR="005650F2" w:rsidRPr="005650F2">
        <w:rPr>
          <w:rFonts w:ascii="Times New Roman" w:eastAsia="Times New Roman" w:hAnsi="Times New Roman" w:cs="Times New Roman"/>
          <w:bCs/>
          <w:highlight w:val="yellow"/>
          <w:lang w:eastAsia="ar-SA"/>
        </w:rPr>
        <w:t xml:space="preserve"> по</w:t>
      </w:r>
      <w:r w:rsidRPr="005650F2">
        <w:rPr>
          <w:rFonts w:ascii="Times New Roman" w:eastAsia="Times New Roman" w:hAnsi="Times New Roman" w:cs="Times New Roman"/>
          <w:bCs/>
          <w:highlight w:val="yellow"/>
          <w:lang w:eastAsia="ar-SA"/>
        </w:rPr>
        <w:t xml:space="preserve"> </w:t>
      </w:r>
      <w:r w:rsidR="005650F2" w:rsidRPr="005650F2">
        <w:rPr>
          <w:rFonts w:ascii="Times New Roman" w:eastAsia="Times New Roman" w:hAnsi="Times New Roman" w:cs="Times New Roman"/>
          <w:bCs/>
          <w:highlight w:val="yellow"/>
          <w:lang w:eastAsia="ar-SA"/>
        </w:rPr>
        <w:t>понедельникам, средам</w:t>
      </w:r>
      <w:r w:rsidR="009641DF" w:rsidRPr="005650F2">
        <w:rPr>
          <w:rFonts w:ascii="Times New Roman" w:eastAsia="Times New Roman" w:hAnsi="Times New Roman" w:cs="Times New Roman"/>
          <w:bCs/>
          <w:highlight w:val="yellow"/>
          <w:lang w:eastAsia="ar-SA"/>
        </w:rPr>
        <w:t xml:space="preserve"> </w:t>
      </w:r>
      <w:r w:rsidR="005650F2" w:rsidRPr="005650F2">
        <w:rPr>
          <w:rFonts w:ascii="Times New Roman" w:eastAsia="Times New Roman" w:hAnsi="Times New Roman" w:cs="Times New Roman"/>
          <w:bCs/>
          <w:highlight w:val="yellow"/>
          <w:lang w:eastAsia="ar-SA"/>
        </w:rPr>
        <w:t xml:space="preserve">с 7:30 до 16:30 </w:t>
      </w:r>
      <w:r w:rsidRPr="005650F2">
        <w:rPr>
          <w:rFonts w:ascii="Times New Roman" w:eastAsia="Times New Roman" w:hAnsi="Times New Roman" w:cs="Times New Roman"/>
          <w:bCs/>
          <w:highlight w:val="yellow"/>
          <w:lang w:eastAsia="ar-SA"/>
        </w:rPr>
        <w:t>(время местное).</w:t>
      </w:r>
    </w:p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650F2">
        <w:rPr>
          <w:rFonts w:ascii="Times New Roman" w:eastAsia="Times New Roman" w:hAnsi="Times New Roman" w:cs="Times New Roman"/>
          <w:bCs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650F2">
        <w:rPr>
          <w:rFonts w:ascii="Times New Roman" w:eastAsia="Times New Roman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5650F2">
        <w:rPr>
          <w:rFonts w:ascii="Times New Roman" w:eastAsia="Times New Roman" w:hAnsi="Times New Roman" w:cs="Times New Roman"/>
        </w:rPr>
        <w:t>Федеральным закон от 30.03.1999 № 52-ФЗ «О санитарно-эпидемиологическом благополучии населения»;</w:t>
      </w:r>
    </w:p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lastRenderedPageBreak/>
        <w:t>- СанПиН 2.3.2.1324-03 «Гигиенические требования к срокам годности и условиям хранения пищевых продуктов»;</w:t>
      </w:r>
    </w:p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5650F2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5650F2">
        <w:rPr>
          <w:rFonts w:ascii="Times New Roman" w:eastAsia="Times New Roman" w:hAnsi="Times New Roman" w:cs="Times New Roman"/>
        </w:rPr>
        <w:t>СанПиН 2.3.2.1078-01 «Гигиенические требования к безопасности и пищевой ценности пищевых продуктов»;</w:t>
      </w:r>
    </w:p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615591" w:rsidRPr="005650F2" w:rsidRDefault="00615591" w:rsidP="00615591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- ТР ТС 021/2011 «О безопасности пищевой продукции»;</w:t>
      </w:r>
    </w:p>
    <w:p w:rsidR="00615591" w:rsidRPr="005650F2" w:rsidRDefault="00615591" w:rsidP="00615591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- ТР ТС 022/2011 «Пищевая продукция в части ее маркировки»;</w:t>
      </w:r>
    </w:p>
    <w:p w:rsidR="00615591" w:rsidRPr="005650F2" w:rsidRDefault="00615591" w:rsidP="00615591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- ТР ТС 034/2013 «О безопасности мяса и мясной продукции»;</w:t>
      </w:r>
    </w:p>
    <w:p w:rsidR="00615591" w:rsidRPr="005650F2" w:rsidRDefault="00615591" w:rsidP="00615591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- ТР ЕАЭС 040/2016 «О безопасности рыбы и рыбной продукции»;</w:t>
      </w:r>
    </w:p>
    <w:p w:rsidR="00615591" w:rsidRPr="005650F2" w:rsidRDefault="00615591" w:rsidP="00615591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- ТР ТС 005/2011 «О безопасности упаковки»;</w:t>
      </w:r>
    </w:p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6E5375" w:rsidRPr="005650F2" w:rsidRDefault="006E5375" w:rsidP="0020761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5650F2">
        <w:rPr>
          <w:rFonts w:ascii="Times New Roman" w:eastAsia="Times New Roman" w:hAnsi="Times New Roman" w:cs="Times New Roman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6E5375" w:rsidRPr="005650F2" w:rsidRDefault="006E5375" w:rsidP="00207618">
      <w:pPr>
        <w:widowControl w:val="0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:rsidR="006E5375" w:rsidRPr="005650F2" w:rsidRDefault="006E5375" w:rsidP="00207618">
      <w:pPr>
        <w:widowControl w:val="0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615591" w:rsidRPr="005650F2" w:rsidRDefault="00615591" w:rsidP="00615591">
      <w:pPr>
        <w:widowControl w:val="0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4.5.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650F2">
        <w:rPr>
          <w:rFonts w:ascii="Times New Roman" w:eastAsia="Times New Roman" w:hAnsi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5.3. Остаточный срок годности: не менее 80% от установленного производителем.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650F2">
        <w:rPr>
          <w:rFonts w:ascii="Times New Roman" w:eastAsia="Times New Roman" w:hAnsi="Times New Roman" w:cs="Times New Roman"/>
          <w:b/>
          <w:lang w:eastAsia="ar-SA"/>
        </w:rPr>
        <w:t>6. Требования к условиям поставки товара, отгрузке товара: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6.4. Товар должен сопровождаться следующими документами: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– товарная накладная (ТОРГ-12) или УПД (оригиналы);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– счет на оплату (оригиналы);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– счет-фактура или УПД (оригиналы);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– копия сертификата соответствия или декларации соответствия.</w:t>
      </w:r>
    </w:p>
    <w:p w:rsidR="006E5375" w:rsidRPr="005650F2" w:rsidRDefault="006E5375" w:rsidP="00207618">
      <w:pPr>
        <w:widowControl w:val="0"/>
        <w:tabs>
          <w:tab w:val="left" w:pos="-851"/>
        </w:tabs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0F2">
        <w:rPr>
          <w:rFonts w:ascii="Times New Roman" w:eastAsia="Times New Roman" w:hAnsi="Times New Roman" w:cs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6E5375" w:rsidRPr="005650F2" w:rsidRDefault="006E5375" w:rsidP="00207618">
      <w:pPr>
        <w:tabs>
          <w:tab w:val="left" w:pos="10206"/>
        </w:tabs>
        <w:spacing w:after="0" w:line="252" w:lineRule="auto"/>
        <w:jc w:val="both"/>
        <w:rPr>
          <w:rFonts w:ascii="Times New Roman" w:eastAsia="Times New Roman" w:hAnsi="Times New Roman" w:cs="Times New Roman"/>
        </w:rPr>
      </w:pPr>
    </w:p>
    <w:p w:rsidR="00383DE7" w:rsidRPr="005650F2" w:rsidRDefault="00383DE7" w:rsidP="00207618">
      <w:pPr>
        <w:spacing w:after="0" w:line="252" w:lineRule="auto"/>
        <w:rPr>
          <w:rFonts w:ascii="Times New Roman" w:hAnsi="Times New Roman" w:cs="Times New Roman"/>
          <w:b/>
        </w:rPr>
      </w:pPr>
    </w:p>
    <w:sectPr w:rsidR="00383DE7" w:rsidRPr="005650F2" w:rsidSect="002076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15D7"/>
    <w:multiLevelType w:val="hybridMultilevel"/>
    <w:tmpl w:val="FC10B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E7"/>
    <w:rsid w:val="00026A3A"/>
    <w:rsid w:val="000F2C3F"/>
    <w:rsid w:val="00111963"/>
    <w:rsid w:val="00111FD2"/>
    <w:rsid w:val="001459E2"/>
    <w:rsid w:val="001B71A5"/>
    <w:rsid w:val="001C676A"/>
    <w:rsid w:val="00207618"/>
    <w:rsid w:val="0021715E"/>
    <w:rsid w:val="00296E61"/>
    <w:rsid w:val="002A2719"/>
    <w:rsid w:val="00300732"/>
    <w:rsid w:val="00383DE7"/>
    <w:rsid w:val="003F4ACA"/>
    <w:rsid w:val="004427D2"/>
    <w:rsid w:val="00470160"/>
    <w:rsid w:val="004A6F89"/>
    <w:rsid w:val="005021E3"/>
    <w:rsid w:val="00514CD9"/>
    <w:rsid w:val="00521927"/>
    <w:rsid w:val="005650F2"/>
    <w:rsid w:val="005D2F37"/>
    <w:rsid w:val="005F106F"/>
    <w:rsid w:val="00603030"/>
    <w:rsid w:val="00615591"/>
    <w:rsid w:val="00671587"/>
    <w:rsid w:val="006A548D"/>
    <w:rsid w:val="006B6F1A"/>
    <w:rsid w:val="006C0859"/>
    <w:rsid w:val="006C18D5"/>
    <w:rsid w:val="006E3D08"/>
    <w:rsid w:val="006E5375"/>
    <w:rsid w:val="006F4B69"/>
    <w:rsid w:val="00767848"/>
    <w:rsid w:val="007D27A0"/>
    <w:rsid w:val="007F4374"/>
    <w:rsid w:val="008039E2"/>
    <w:rsid w:val="00875147"/>
    <w:rsid w:val="00897A87"/>
    <w:rsid w:val="008C0F55"/>
    <w:rsid w:val="009032DF"/>
    <w:rsid w:val="009641DF"/>
    <w:rsid w:val="00981CEB"/>
    <w:rsid w:val="009D37EF"/>
    <w:rsid w:val="009D686E"/>
    <w:rsid w:val="00A43DA1"/>
    <w:rsid w:val="00A90EE3"/>
    <w:rsid w:val="00AB3725"/>
    <w:rsid w:val="00B42C1D"/>
    <w:rsid w:val="00B43E33"/>
    <w:rsid w:val="00B71398"/>
    <w:rsid w:val="00BB203F"/>
    <w:rsid w:val="00BC4492"/>
    <w:rsid w:val="00BE1F2B"/>
    <w:rsid w:val="00BF5BAC"/>
    <w:rsid w:val="00C0175B"/>
    <w:rsid w:val="00C16E09"/>
    <w:rsid w:val="00C65235"/>
    <w:rsid w:val="00C66FF5"/>
    <w:rsid w:val="00D27D3D"/>
    <w:rsid w:val="00D76E29"/>
    <w:rsid w:val="00DD125D"/>
    <w:rsid w:val="00DD5B27"/>
    <w:rsid w:val="00E11C23"/>
    <w:rsid w:val="00E359AC"/>
    <w:rsid w:val="00E53BD4"/>
    <w:rsid w:val="00EF1D2F"/>
    <w:rsid w:val="00F0245B"/>
    <w:rsid w:val="00F05781"/>
    <w:rsid w:val="00F34FAE"/>
    <w:rsid w:val="00F43042"/>
    <w:rsid w:val="00F55757"/>
    <w:rsid w:val="00F863AC"/>
    <w:rsid w:val="00F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2C159-B503-4841-BEE8-194405A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375"/>
    <w:pPr>
      <w:ind w:left="720"/>
      <w:contextualSpacing/>
    </w:pPr>
  </w:style>
  <w:style w:type="paragraph" w:styleId="a5">
    <w:name w:val="No Spacing"/>
    <w:link w:val="a6"/>
    <w:uiPriority w:val="99"/>
    <w:qFormat/>
    <w:rsid w:val="00C16E0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99"/>
    <w:rsid w:val="00C16E0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</dc:creator>
  <cp:keywords/>
  <dc:description/>
  <cp:lastModifiedBy>user</cp:lastModifiedBy>
  <cp:revision>19</cp:revision>
  <cp:lastPrinted>2024-02-19T08:00:00Z</cp:lastPrinted>
  <dcterms:created xsi:type="dcterms:W3CDTF">2024-02-24T20:27:00Z</dcterms:created>
  <dcterms:modified xsi:type="dcterms:W3CDTF">2024-02-24T21:03:00Z</dcterms:modified>
</cp:coreProperties>
</file>