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5040"/>
      </w:tblGrid>
      <w:tr w:rsidR="00BC513C" w:rsidRPr="00E314E8" w14:paraId="65FFAB65" w14:textId="77777777" w:rsidTr="002E334B">
        <w:trPr>
          <w:trHeight w:val="23"/>
          <w:jc w:val="right"/>
        </w:trPr>
        <w:tc>
          <w:tcPr>
            <w:tcW w:w="5040" w:type="dxa"/>
          </w:tcPr>
          <w:p w14:paraId="3860CEE9" w14:textId="77777777" w:rsidR="00A36B32" w:rsidRPr="00AE0A42" w:rsidRDefault="00A36B32" w:rsidP="00AE0A42">
            <w:pPr>
              <w:widowControl w:val="0"/>
              <w:autoSpaceDE w:val="0"/>
              <w:rPr>
                <w:bCs/>
              </w:rPr>
            </w:pPr>
          </w:p>
          <w:p w14:paraId="74EE9FCD" w14:textId="77777777" w:rsidR="00A36B32" w:rsidRPr="00AE0A42" w:rsidRDefault="00A36B32" w:rsidP="00AE0A42">
            <w:pPr>
              <w:widowControl w:val="0"/>
              <w:autoSpaceDE w:val="0"/>
              <w:jc w:val="center"/>
              <w:rPr>
                <w:bCs/>
              </w:rPr>
            </w:pPr>
          </w:p>
          <w:p w14:paraId="136CA9B8" w14:textId="1BA22395" w:rsidR="00BC513C" w:rsidRDefault="00BC513C" w:rsidP="002F28EA">
            <w:pPr>
              <w:widowControl w:val="0"/>
              <w:autoSpaceDE w:val="0"/>
              <w:jc w:val="center"/>
              <w:rPr>
                <w:bCs/>
              </w:rPr>
            </w:pPr>
            <w:r w:rsidRPr="00E314E8">
              <w:rPr>
                <w:bCs/>
                <w:sz w:val="22"/>
                <w:szCs w:val="22"/>
              </w:rPr>
              <w:t>УТВЕРЖДАЮ</w:t>
            </w:r>
          </w:p>
          <w:p w14:paraId="363BC3A0" w14:textId="77777777" w:rsidR="002F28EA" w:rsidRPr="002F28EA" w:rsidRDefault="002F28EA" w:rsidP="002F28EA">
            <w:pPr>
              <w:widowControl w:val="0"/>
              <w:autoSpaceDE w:val="0"/>
              <w:jc w:val="center"/>
              <w:rPr>
                <w:bCs/>
              </w:rPr>
            </w:pPr>
          </w:p>
          <w:p w14:paraId="02E6A975" w14:textId="4EE5ECB6" w:rsidR="00BC513C" w:rsidRPr="002F28EA" w:rsidRDefault="00BC513C" w:rsidP="002F28EA">
            <w:pPr>
              <w:pStyle w:val="a3"/>
              <w:widowControl w:val="0"/>
              <w:rPr>
                <w:b w:val="0"/>
                <w:sz w:val="22"/>
                <w:szCs w:val="22"/>
              </w:rPr>
            </w:pPr>
            <w:r w:rsidRPr="00E314E8">
              <w:rPr>
                <w:b w:val="0"/>
                <w:sz w:val="22"/>
                <w:szCs w:val="22"/>
              </w:rPr>
              <w:t>Директор</w:t>
            </w:r>
            <w:r w:rsidR="009E3C4A" w:rsidRPr="00E314E8">
              <w:rPr>
                <w:b w:val="0"/>
                <w:sz w:val="22"/>
                <w:szCs w:val="22"/>
              </w:rPr>
              <w:t xml:space="preserve"> </w:t>
            </w:r>
            <w:r w:rsidR="00AE0A42" w:rsidRPr="00E314E8">
              <w:rPr>
                <w:b w:val="0"/>
                <w:sz w:val="22"/>
                <w:szCs w:val="22"/>
              </w:rPr>
              <w:t>муниципального автономного общеобразовательного учреждения «Средняя общеобразовательная школа № 53 имени 96-й танковой бригады Челябинского комсомола г. Челябинска»</w:t>
            </w:r>
          </w:p>
        </w:tc>
      </w:tr>
      <w:tr w:rsidR="00BC513C" w:rsidRPr="00E314E8" w14:paraId="3C71A557" w14:textId="77777777" w:rsidTr="00FD69E7">
        <w:trPr>
          <w:trHeight w:val="763"/>
          <w:jc w:val="right"/>
        </w:trPr>
        <w:tc>
          <w:tcPr>
            <w:tcW w:w="5040" w:type="dxa"/>
          </w:tcPr>
          <w:p w14:paraId="1C5F1CE2" w14:textId="20707DA4" w:rsidR="00BC513C" w:rsidRPr="00E314E8" w:rsidRDefault="00D31C38" w:rsidP="00AE0A42">
            <w:pPr>
              <w:widowControl w:val="0"/>
              <w:autoSpaceDE w:val="0"/>
              <w:autoSpaceDN w:val="0"/>
              <w:adjustRightInd w:val="0"/>
            </w:pPr>
            <w:r w:rsidRPr="00E314E8">
              <w:rPr>
                <w:sz w:val="22"/>
                <w:szCs w:val="22"/>
              </w:rPr>
              <w:t xml:space="preserve">    </w:t>
            </w:r>
            <w:r w:rsidR="00BC513C" w:rsidRPr="00E314E8">
              <w:rPr>
                <w:sz w:val="22"/>
                <w:szCs w:val="22"/>
              </w:rPr>
              <w:t xml:space="preserve">________________ </w:t>
            </w:r>
            <w:r w:rsidR="00AE0A42" w:rsidRPr="00E314E8">
              <w:rPr>
                <w:sz w:val="22"/>
                <w:szCs w:val="22"/>
              </w:rPr>
              <w:t xml:space="preserve">Л.А. </w:t>
            </w:r>
            <w:proofErr w:type="spellStart"/>
            <w:r w:rsidR="00AE0A42" w:rsidRPr="00E314E8">
              <w:rPr>
                <w:sz w:val="22"/>
                <w:szCs w:val="22"/>
              </w:rPr>
              <w:t>Вичканова</w:t>
            </w:r>
            <w:proofErr w:type="spellEnd"/>
          </w:p>
          <w:p w14:paraId="07E3D6C2" w14:textId="77777777" w:rsidR="00BC513C" w:rsidRPr="00E314E8" w:rsidRDefault="00BC513C" w:rsidP="00AE0A42">
            <w:pPr>
              <w:widowControl w:val="0"/>
              <w:autoSpaceDE w:val="0"/>
              <w:autoSpaceDN w:val="0"/>
              <w:adjustRightInd w:val="0"/>
              <w:rPr>
                <w:b/>
              </w:rPr>
            </w:pPr>
          </w:p>
          <w:p w14:paraId="4AB27CFC" w14:textId="0C0DB2DD" w:rsidR="00BC513C" w:rsidRPr="00E314E8" w:rsidRDefault="009D2543" w:rsidP="00183EDE">
            <w:pPr>
              <w:widowControl w:val="0"/>
              <w:autoSpaceDE w:val="0"/>
            </w:pPr>
            <w:r w:rsidRPr="00E314E8">
              <w:rPr>
                <w:sz w:val="22"/>
                <w:szCs w:val="22"/>
              </w:rPr>
              <w:t xml:space="preserve">   </w:t>
            </w:r>
            <w:r w:rsidR="00126621">
              <w:rPr>
                <w:sz w:val="22"/>
                <w:szCs w:val="22"/>
              </w:rPr>
              <w:t xml:space="preserve"> </w:t>
            </w:r>
            <w:r w:rsidRPr="00E314E8">
              <w:rPr>
                <w:sz w:val="22"/>
                <w:szCs w:val="22"/>
              </w:rPr>
              <w:t xml:space="preserve"> </w:t>
            </w:r>
            <w:r w:rsidR="00D27A1D" w:rsidRPr="00183EDE">
              <w:rPr>
                <w:sz w:val="22"/>
                <w:szCs w:val="22"/>
              </w:rPr>
              <w:t>«</w:t>
            </w:r>
            <w:r w:rsidR="00183EDE" w:rsidRPr="00183EDE">
              <w:rPr>
                <w:sz w:val="22"/>
                <w:szCs w:val="22"/>
              </w:rPr>
              <w:t>12</w:t>
            </w:r>
            <w:r w:rsidR="00D27A1D" w:rsidRPr="00183EDE">
              <w:rPr>
                <w:sz w:val="22"/>
                <w:szCs w:val="22"/>
              </w:rPr>
              <w:t>»</w:t>
            </w:r>
            <w:r w:rsidR="00BC4D09" w:rsidRPr="00183EDE">
              <w:rPr>
                <w:sz w:val="22"/>
                <w:szCs w:val="22"/>
              </w:rPr>
              <w:t xml:space="preserve"> </w:t>
            </w:r>
            <w:r w:rsidR="00A61F1A" w:rsidRPr="00183EDE">
              <w:rPr>
                <w:sz w:val="22"/>
                <w:szCs w:val="22"/>
              </w:rPr>
              <w:t>марта</w:t>
            </w:r>
            <w:r w:rsidRPr="00183EDE">
              <w:rPr>
                <w:sz w:val="22"/>
                <w:szCs w:val="22"/>
              </w:rPr>
              <w:t xml:space="preserve"> </w:t>
            </w:r>
            <w:r w:rsidR="00AE0A42" w:rsidRPr="00183EDE">
              <w:rPr>
                <w:sz w:val="22"/>
                <w:szCs w:val="22"/>
              </w:rPr>
              <w:t>202</w:t>
            </w:r>
            <w:r w:rsidR="005902C9" w:rsidRPr="00183EDE">
              <w:rPr>
                <w:sz w:val="22"/>
                <w:szCs w:val="22"/>
              </w:rPr>
              <w:t>4</w:t>
            </w:r>
            <w:r w:rsidR="00BC513C" w:rsidRPr="00183EDE">
              <w:rPr>
                <w:sz w:val="22"/>
                <w:szCs w:val="22"/>
              </w:rPr>
              <w:t xml:space="preserve"> года</w:t>
            </w:r>
          </w:p>
        </w:tc>
      </w:tr>
    </w:tbl>
    <w:p w14:paraId="6EE0D39E" w14:textId="77777777" w:rsidR="00BC513C" w:rsidRPr="00E314E8" w:rsidRDefault="00BC513C" w:rsidP="00AE0A42">
      <w:pPr>
        <w:widowControl w:val="0"/>
        <w:jc w:val="center"/>
        <w:rPr>
          <w:sz w:val="22"/>
          <w:szCs w:val="22"/>
        </w:rPr>
      </w:pPr>
    </w:p>
    <w:p w14:paraId="42234C82" w14:textId="77777777" w:rsidR="00BC513C" w:rsidRPr="00E314E8" w:rsidRDefault="00BC513C" w:rsidP="00AE0A42">
      <w:pPr>
        <w:widowControl w:val="0"/>
        <w:jc w:val="center"/>
        <w:rPr>
          <w:sz w:val="22"/>
          <w:szCs w:val="22"/>
        </w:rPr>
      </w:pPr>
    </w:p>
    <w:p w14:paraId="5F3AF7A8" w14:textId="77777777" w:rsidR="00BC513C" w:rsidRPr="00E314E8" w:rsidRDefault="00BC513C" w:rsidP="00AE0A42">
      <w:pPr>
        <w:widowControl w:val="0"/>
        <w:jc w:val="center"/>
        <w:rPr>
          <w:sz w:val="22"/>
          <w:szCs w:val="22"/>
        </w:rPr>
      </w:pPr>
    </w:p>
    <w:p w14:paraId="743BDF77" w14:textId="77777777" w:rsidR="00BC513C" w:rsidRPr="00E314E8" w:rsidRDefault="00BC513C" w:rsidP="00AE0A42">
      <w:pPr>
        <w:widowControl w:val="0"/>
        <w:jc w:val="center"/>
        <w:rPr>
          <w:sz w:val="22"/>
          <w:szCs w:val="22"/>
        </w:rPr>
      </w:pPr>
    </w:p>
    <w:p w14:paraId="37F8C69A" w14:textId="77777777" w:rsidR="00BC513C" w:rsidRPr="00E314E8" w:rsidRDefault="00BC513C" w:rsidP="00AE0A42">
      <w:pPr>
        <w:widowControl w:val="0"/>
        <w:jc w:val="center"/>
        <w:rPr>
          <w:sz w:val="22"/>
          <w:szCs w:val="22"/>
        </w:rPr>
      </w:pPr>
    </w:p>
    <w:p w14:paraId="5DE7CAD9" w14:textId="77777777" w:rsidR="00BC513C" w:rsidRPr="00E314E8" w:rsidRDefault="00BC513C" w:rsidP="00AE0A42">
      <w:pPr>
        <w:widowControl w:val="0"/>
        <w:jc w:val="center"/>
        <w:rPr>
          <w:sz w:val="22"/>
          <w:szCs w:val="22"/>
        </w:rPr>
      </w:pPr>
    </w:p>
    <w:p w14:paraId="205DDCEC" w14:textId="77777777" w:rsidR="00BC513C" w:rsidRPr="00E314E8" w:rsidRDefault="00BC513C" w:rsidP="00AE0A42">
      <w:pPr>
        <w:widowControl w:val="0"/>
        <w:jc w:val="center"/>
        <w:rPr>
          <w:sz w:val="22"/>
          <w:szCs w:val="22"/>
        </w:rPr>
      </w:pPr>
    </w:p>
    <w:p w14:paraId="4BF10766" w14:textId="77777777" w:rsidR="00BC513C" w:rsidRPr="00E314E8" w:rsidRDefault="00BC513C" w:rsidP="00AE0A42">
      <w:pPr>
        <w:widowControl w:val="0"/>
        <w:jc w:val="center"/>
        <w:rPr>
          <w:sz w:val="22"/>
          <w:szCs w:val="22"/>
        </w:rPr>
      </w:pPr>
    </w:p>
    <w:p w14:paraId="78B5C0B3" w14:textId="77777777" w:rsidR="00BC513C" w:rsidRPr="00E314E8" w:rsidRDefault="00BC513C" w:rsidP="00AE0A42">
      <w:pPr>
        <w:widowControl w:val="0"/>
        <w:jc w:val="center"/>
        <w:rPr>
          <w:sz w:val="22"/>
          <w:szCs w:val="22"/>
        </w:rPr>
      </w:pPr>
    </w:p>
    <w:p w14:paraId="6FAE7B66" w14:textId="77777777" w:rsidR="00BC513C" w:rsidRPr="00E314E8" w:rsidRDefault="00BC513C" w:rsidP="00AE0A42">
      <w:pPr>
        <w:widowControl w:val="0"/>
        <w:jc w:val="center"/>
        <w:rPr>
          <w:sz w:val="22"/>
          <w:szCs w:val="22"/>
        </w:rPr>
      </w:pPr>
    </w:p>
    <w:p w14:paraId="13C0F94F" w14:textId="77777777" w:rsidR="00BC513C" w:rsidRPr="00E314E8" w:rsidRDefault="00BC513C" w:rsidP="00AE0A42">
      <w:pPr>
        <w:widowControl w:val="0"/>
        <w:jc w:val="center"/>
        <w:rPr>
          <w:sz w:val="22"/>
          <w:szCs w:val="22"/>
        </w:rPr>
      </w:pPr>
    </w:p>
    <w:p w14:paraId="6D290BE9" w14:textId="77777777" w:rsidR="00BC513C" w:rsidRPr="00E314E8" w:rsidRDefault="00BC513C" w:rsidP="00AE0A42">
      <w:pPr>
        <w:widowControl w:val="0"/>
        <w:jc w:val="center"/>
        <w:outlineLvl w:val="0"/>
        <w:rPr>
          <w:b/>
          <w:sz w:val="22"/>
          <w:szCs w:val="22"/>
        </w:rPr>
      </w:pPr>
      <w:r w:rsidRPr="00E314E8">
        <w:rPr>
          <w:b/>
          <w:sz w:val="22"/>
          <w:szCs w:val="22"/>
        </w:rPr>
        <w:t>ДОКУМЕНТАЦИЯ ОБ АУКЦИОНЕ В ЭЛЕКТРОННОЙ ФОРМЕ</w:t>
      </w:r>
    </w:p>
    <w:p w14:paraId="4DBE719E" w14:textId="5B5918D6" w:rsidR="00C33813" w:rsidRPr="00E314E8" w:rsidRDefault="00A77F1A" w:rsidP="00AE0A42">
      <w:pPr>
        <w:pStyle w:val="a3"/>
        <w:widowControl w:val="0"/>
        <w:rPr>
          <w:sz w:val="22"/>
          <w:szCs w:val="22"/>
        </w:rPr>
      </w:pPr>
      <w:r w:rsidRPr="00E314E8">
        <w:rPr>
          <w:sz w:val="22"/>
          <w:szCs w:val="22"/>
        </w:rPr>
        <w:t xml:space="preserve">на выполнение </w:t>
      </w:r>
      <w:r w:rsidR="005902C9" w:rsidRPr="005902C9">
        <w:rPr>
          <w:sz w:val="22"/>
          <w:szCs w:val="22"/>
        </w:rPr>
        <w:t xml:space="preserve">работ по капитальному ремонту </w:t>
      </w:r>
      <w:r w:rsidR="009E1B8E" w:rsidRPr="009E1B8E">
        <w:rPr>
          <w:sz w:val="22"/>
          <w:szCs w:val="22"/>
        </w:rPr>
        <w:t>спортивной площадки и футбольного поля на территории МАОУ «СОШ № 53 г. Челябинска»</w:t>
      </w:r>
      <w:r w:rsidR="0040443E" w:rsidRPr="0040443E">
        <w:t xml:space="preserve"> </w:t>
      </w:r>
      <w:r w:rsidR="0040443E" w:rsidRPr="0040443E">
        <w:rPr>
          <w:sz w:val="22"/>
          <w:szCs w:val="22"/>
        </w:rPr>
        <w:t>(</w:t>
      </w:r>
      <w:proofErr w:type="spellStart"/>
      <w:r w:rsidR="00A61F1A">
        <w:rPr>
          <w:sz w:val="22"/>
          <w:szCs w:val="22"/>
        </w:rPr>
        <w:t>в</w:t>
      </w:r>
      <w:r w:rsidR="00A61F1A" w:rsidRPr="00A61F1A">
        <w:rPr>
          <w:sz w:val="22"/>
          <w:szCs w:val="22"/>
        </w:rPr>
        <w:t>оркаут</w:t>
      </w:r>
      <w:proofErr w:type="spellEnd"/>
      <w:r w:rsidR="00A61F1A" w:rsidRPr="00A61F1A">
        <w:rPr>
          <w:sz w:val="22"/>
          <w:szCs w:val="22"/>
        </w:rPr>
        <w:t xml:space="preserve">-площадка, </w:t>
      </w:r>
      <w:r w:rsidR="00A61F1A">
        <w:rPr>
          <w:sz w:val="22"/>
          <w:szCs w:val="22"/>
        </w:rPr>
        <w:t>п</w:t>
      </w:r>
      <w:r w:rsidR="00A61F1A" w:rsidRPr="00A61F1A">
        <w:rPr>
          <w:sz w:val="22"/>
          <w:szCs w:val="22"/>
        </w:rPr>
        <w:t>окрытие баскетбольной площадки</w:t>
      </w:r>
      <w:r w:rsidR="0040443E" w:rsidRPr="0040443E">
        <w:rPr>
          <w:sz w:val="22"/>
          <w:szCs w:val="22"/>
        </w:rPr>
        <w:t>)</w:t>
      </w:r>
    </w:p>
    <w:p w14:paraId="1E19A1F4" w14:textId="77777777" w:rsidR="004545FA" w:rsidRPr="00E314E8" w:rsidRDefault="004545FA" w:rsidP="00AE0A42">
      <w:pPr>
        <w:pStyle w:val="a3"/>
        <w:widowControl w:val="0"/>
        <w:rPr>
          <w:sz w:val="22"/>
          <w:szCs w:val="22"/>
        </w:rPr>
      </w:pPr>
    </w:p>
    <w:p w14:paraId="7933ABC2" w14:textId="77777777" w:rsidR="00BC513C" w:rsidRPr="00E314E8" w:rsidRDefault="00BC513C" w:rsidP="00AE0A42">
      <w:pPr>
        <w:pStyle w:val="a3"/>
        <w:widowControl w:val="0"/>
        <w:rPr>
          <w:sz w:val="22"/>
          <w:szCs w:val="22"/>
        </w:rPr>
      </w:pPr>
    </w:p>
    <w:p w14:paraId="18F4D41A" w14:textId="77777777" w:rsidR="00BC513C" w:rsidRPr="00E314E8" w:rsidRDefault="00BC513C" w:rsidP="00AE0A42">
      <w:pPr>
        <w:pStyle w:val="a3"/>
        <w:widowControl w:val="0"/>
        <w:rPr>
          <w:sz w:val="22"/>
          <w:szCs w:val="22"/>
        </w:rPr>
      </w:pPr>
    </w:p>
    <w:p w14:paraId="0379B13B" w14:textId="77777777" w:rsidR="00BC513C" w:rsidRPr="00E314E8" w:rsidRDefault="00BC513C" w:rsidP="00AE0A42">
      <w:pPr>
        <w:pStyle w:val="a3"/>
        <w:widowControl w:val="0"/>
        <w:rPr>
          <w:sz w:val="22"/>
          <w:szCs w:val="22"/>
        </w:rPr>
      </w:pPr>
    </w:p>
    <w:p w14:paraId="6E90D85B" w14:textId="77777777" w:rsidR="00BC513C" w:rsidRPr="00E314E8" w:rsidRDefault="00BC513C" w:rsidP="00AE0A42">
      <w:pPr>
        <w:pStyle w:val="a3"/>
        <w:widowControl w:val="0"/>
        <w:rPr>
          <w:sz w:val="22"/>
          <w:szCs w:val="22"/>
        </w:rPr>
      </w:pPr>
    </w:p>
    <w:p w14:paraId="45C9168A" w14:textId="77777777" w:rsidR="00BC513C" w:rsidRPr="00E314E8" w:rsidRDefault="00BC513C" w:rsidP="00AE0A42">
      <w:pPr>
        <w:pStyle w:val="a3"/>
        <w:widowControl w:val="0"/>
        <w:rPr>
          <w:sz w:val="22"/>
          <w:szCs w:val="22"/>
        </w:rPr>
      </w:pPr>
    </w:p>
    <w:p w14:paraId="4E729329" w14:textId="77777777" w:rsidR="00BC513C" w:rsidRPr="00E314E8" w:rsidRDefault="00BC513C" w:rsidP="00AE0A42">
      <w:pPr>
        <w:pStyle w:val="a3"/>
        <w:widowControl w:val="0"/>
        <w:rPr>
          <w:sz w:val="22"/>
          <w:szCs w:val="22"/>
        </w:rPr>
      </w:pPr>
    </w:p>
    <w:p w14:paraId="1C845C5F" w14:textId="77777777" w:rsidR="00BC513C" w:rsidRPr="00E314E8" w:rsidRDefault="00BC513C" w:rsidP="00AE0A42">
      <w:pPr>
        <w:pStyle w:val="a3"/>
        <w:widowControl w:val="0"/>
        <w:rPr>
          <w:sz w:val="22"/>
          <w:szCs w:val="22"/>
        </w:rPr>
      </w:pPr>
    </w:p>
    <w:p w14:paraId="1CD85F23" w14:textId="77777777" w:rsidR="00BC513C" w:rsidRPr="00E314E8" w:rsidRDefault="00BC513C" w:rsidP="00AE0A42">
      <w:pPr>
        <w:pStyle w:val="a3"/>
        <w:widowControl w:val="0"/>
        <w:rPr>
          <w:sz w:val="22"/>
          <w:szCs w:val="22"/>
        </w:rPr>
      </w:pPr>
    </w:p>
    <w:p w14:paraId="33C68527" w14:textId="77777777" w:rsidR="00BC513C" w:rsidRPr="00E314E8" w:rsidRDefault="00BC513C" w:rsidP="00AE0A42">
      <w:pPr>
        <w:pStyle w:val="a3"/>
        <w:widowControl w:val="0"/>
        <w:rPr>
          <w:sz w:val="22"/>
          <w:szCs w:val="22"/>
        </w:rPr>
      </w:pPr>
    </w:p>
    <w:p w14:paraId="61EEEEED" w14:textId="77777777" w:rsidR="00BC513C" w:rsidRPr="00E314E8" w:rsidRDefault="00BC513C" w:rsidP="00AE0A42">
      <w:pPr>
        <w:pStyle w:val="a3"/>
        <w:widowControl w:val="0"/>
        <w:rPr>
          <w:sz w:val="22"/>
          <w:szCs w:val="22"/>
        </w:rPr>
      </w:pPr>
    </w:p>
    <w:p w14:paraId="2650D80F" w14:textId="77777777" w:rsidR="00BC513C" w:rsidRPr="00E314E8" w:rsidRDefault="00BC513C" w:rsidP="00AE0A42">
      <w:pPr>
        <w:pStyle w:val="a3"/>
        <w:widowControl w:val="0"/>
        <w:rPr>
          <w:sz w:val="22"/>
          <w:szCs w:val="22"/>
        </w:rPr>
      </w:pPr>
    </w:p>
    <w:p w14:paraId="067D88C0" w14:textId="77777777" w:rsidR="00BC513C" w:rsidRPr="00E314E8" w:rsidRDefault="00BC513C" w:rsidP="00AE0A42">
      <w:pPr>
        <w:pStyle w:val="a3"/>
        <w:widowControl w:val="0"/>
        <w:rPr>
          <w:sz w:val="22"/>
          <w:szCs w:val="22"/>
        </w:rPr>
      </w:pPr>
    </w:p>
    <w:p w14:paraId="18F3E44D" w14:textId="77777777" w:rsidR="00BC513C" w:rsidRPr="00E314E8" w:rsidRDefault="00BC513C" w:rsidP="00AE0A42">
      <w:pPr>
        <w:pStyle w:val="a3"/>
        <w:widowControl w:val="0"/>
        <w:rPr>
          <w:sz w:val="22"/>
          <w:szCs w:val="22"/>
        </w:rPr>
      </w:pPr>
    </w:p>
    <w:p w14:paraId="5F8A1A70" w14:textId="2DCCA951" w:rsidR="00BC513C" w:rsidRDefault="00BC513C" w:rsidP="00AE0A42">
      <w:pPr>
        <w:pStyle w:val="a3"/>
        <w:widowControl w:val="0"/>
        <w:rPr>
          <w:sz w:val="22"/>
          <w:szCs w:val="22"/>
        </w:rPr>
      </w:pPr>
    </w:p>
    <w:p w14:paraId="1F885A40" w14:textId="4CFB0A36" w:rsidR="002F28EA" w:rsidRDefault="002F28EA" w:rsidP="00AE0A42">
      <w:pPr>
        <w:pStyle w:val="a3"/>
        <w:widowControl w:val="0"/>
        <w:rPr>
          <w:sz w:val="22"/>
          <w:szCs w:val="22"/>
        </w:rPr>
      </w:pPr>
    </w:p>
    <w:p w14:paraId="55C3A5F6" w14:textId="4DC2C13B" w:rsidR="002F28EA" w:rsidRDefault="002F28EA" w:rsidP="00AE0A42">
      <w:pPr>
        <w:pStyle w:val="a3"/>
        <w:widowControl w:val="0"/>
        <w:rPr>
          <w:sz w:val="22"/>
          <w:szCs w:val="22"/>
        </w:rPr>
      </w:pPr>
    </w:p>
    <w:p w14:paraId="437BDFBB" w14:textId="0242E6F9" w:rsidR="002F28EA" w:rsidRDefault="002F28EA" w:rsidP="00AE0A42">
      <w:pPr>
        <w:pStyle w:val="a3"/>
        <w:widowControl w:val="0"/>
        <w:rPr>
          <w:sz w:val="22"/>
          <w:szCs w:val="22"/>
        </w:rPr>
      </w:pPr>
    </w:p>
    <w:p w14:paraId="5BA3905C" w14:textId="2CE5F237" w:rsidR="002F28EA" w:rsidRDefault="002F28EA" w:rsidP="00AE0A42">
      <w:pPr>
        <w:pStyle w:val="a3"/>
        <w:widowControl w:val="0"/>
        <w:rPr>
          <w:sz w:val="22"/>
          <w:szCs w:val="22"/>
        </w:rPr>
      </w:pPr>
    </w:p>
    <w:p w14:paraId="0C89FBD4" w14:textId="248EB14F" w:rsidR="002F28EA" w:rsidRDefault="002F28EA" w:rsidP="00AE0A42">
      <w:pPr>
        <w:pStyle w:val="a3"/>
        <w:widowControl w:val="0"/>
        <w:rPr>
          <w:sz w:val="22"/>
          <w:szCs w:val="22"/>
        </w:rPr>
      </w:pPr>
    </w:p>
    <w:p w14:paraId="1134ED82" w14:textId="3688447B" w:rsidR="002F28EA" w:rsidRDefault="002F28EA" w:rsidP="00AE0A42">
      <w:pPr>
        <w:pStyle w:val="a3"/>
        <w:widowControl w:val="0"/>
        <w:rPr>
          <w:sz w:val="22"/>
          <w:szCs w:val="22"/>
        </w:rPr>
      </w:pPr>
    </w:p>
    <w:p w14:paraId="24B7FBA0" w14:textId="413CF3E7" w:rsidR="002F28EA" w:rsidRDefault="002F28EA" w:rsidP="00AE0A42">
      <w:pPr>
        <w:pStyle w:val="a3"/>
        <w:widowControl w:val="0"/>
        <w:rPr>
          <w:sz w:val="22"/>
          <w:szCs w:val="22"/>
        </w:rPr>
      </w:pPr>
    </w:p>
    <w:p w14:paraId="5A65C965" w14:textId="0DEC17CA" w:rsidR="002F28EA" w:rsidRDefault="002F28EA" w:rsidP="00AE0A42">
      <w:pPr>
        <w:pStyle w:val="a3"/>
        <w:widowControl w:val="0"/>
        <w:rPr>
          <w:sz w:val="22"/>
          <w:szCs w:val="22"/>
        </w:rPr>
      </w:pPr>
    </w:p>
    <w:p w14:paraId="355949AB" w14:textId="3D6C022F" w:rsidR="002F28EA" w:rsidRDefault="002F28EA" w:rsidP="00AE0A42">
      <w:pPr>
        <w:pStyle w:val="a3"/>
        <w:widowControl w:val="0"/>
        <w:rPr>
          <w:sz w:val="22"/>
          <w:szCs w:val="22"/>
        </w:rPr>
      </w:pPr>
    </w:p>
    <w:p w14:paraId="739C8F7A" w14:textId="77777777" w:rsidR="002F28EA" w:rsidRPr="00E314E8" w:rsidRDefault="002F28EA" w:rsidP="00AE0A42">
      <w:pPr>
        <w:pStyle w:val="a3"/>
        <w:widowControl w:val="0"/>
        <w:rPr>
          <w:sz w:val="22"/>
          <w:szCs w:val="22"/>
        </w:rPr>
      </w:pPr>
    </w:p>
    <w:p w14:paraId="50252AEE" w14:textId="77777777" w:rsidR="00BC513C" w:rsidRPr="00E314E8" w:rsidRDefault="00BC513C" w:rsidP="00AE0A42">
      <w:pPr>
        <w:pStyle w:val="a3"/>
        <w:widowControl w:val="0"/>
        <w:rPr>
          <w:sz w:val="22"/>
          <w:szCs w:val="22"/>
        </w:rPr>
      </w:pPr>
    </w:p>
    <w:p w14:paraId="3CECCA0C" w14:textId="77777777" w:rsidR="00BC513C" w:rsidRPr="00E314E8" w:rsidRDefault="00BC513C" w:rsidP="00AE0A42">
      <w:pPr>
        <w:pStyle w:val="a3"/>
        <w:widowControl w:val="0"/>
        <w:rPr>
          <w:sz w:val="22"/>
          <w:szCs w:val="22"/>
        </w:rPr>
      </w:pPr>
    </w:p>
    <w:p w14:paraId="6310032D" w14:textId="77777777" w:rsidR="00BC513C" w:rsidRPr="00E314E8" w:rsidRDefault="00BC513C" w:rsidP="00AE0A42">
      <w:pPr>
        <w:pStyle w:val="a3"/>
        <w:widowControl w:val="0"/>
        <w:rPr>
          <w:sz w:val="22"/>
          <w:szCs w:val="22"/>
        </w:rPr>
      </w:pPr>
    </w:p>
    <w:p w14:paraId="7856C6DC" w14:textId="77777777" w:rsidR="00BC513C" w:rsidRPr="00E314E8" w:rsidRDefault="00BC513C" w:rsidP="00AE0A42">
      <w:pPr>
        <w:pStyle w:val="a3"/>
        <w:widowControl w:val="0"/>
        <w:rPr>
          <w:sz w:val="22"/>
          <w:szCs w:val="22"/>
        </w:rPr>
      </w:pPr>
    </w:p>
    <w:p w14:paraId="3417ED3E" w14:textId="77777777" w:rsidR="00BC513C" w:rsidRPr="00E314E8" w:rsidRDefault="00BC513C" w:rsidP="00AE0A42">
      <w:pPr>
        <w:pStyle w:val="a3"/>
        <w:widowControl w:val="0"/>
        <w:rPr>
          <w:sz w:val="22"/>
          <w:szCs w:val="22"/>
        </w:rPr>
      </w:pPr>
    </w:p>
    <w:p w14:paraId="14F53F2A" w14:textId="23F4D472" w:rsidR="00BC513C" w:rsidRPr="00E314E8" w:rsidRDefault="00AE0A42" w:rsidP="00AE0A42">
      <w:pPr>
        <w:pStyle w:val="a3"/>
        <w:widowControl w:val="0"/>
        <w:rPr>
          <w:b w:val="0"/>
          <w:sz w:val="22"/>
          <w:szCs w:val="22"/>
        </w:rPr>
      </w:pPr>
      <w:r w:rsidRPr="00E314E8">
        <w:rPr>
          <w:b w:val="0"/>
          <w:sz w:val="22"/>
          <w:szCs w:val="22"/>
        </w:rPr>
        <w:t>202</w:t>
      </w:r>
      <w:r w:rsidR="005902C9">
        <w:rPr>
          <w:b w:val="0"/>
          <w:sz w:val="22"/>
          <w:szCs w:val="22"/>
        </w:rPr>
        <w:t>4</w:t>
      </w:r>
      <w:r w:rsidR="00BC513C" w:rsidRPr="00E314E8">
        <w:rPr>
          <w:b w:val="0"/>
          <w:sz w:val="22"/>
          <w:szCs w:val="22"/>
        </w:rPr>
        <w:t xml:space="preserve"> год.</w:t>
      </w:r>
    </w:p>
    <w:p w14:paraId="1F84E75B" w14:textId="77777777" w:rsidR="00BC513C" w:rsidRPr="00E314E8" w:rsidRDefault="00BC513C" w:rsidP="00AE0A42">
      <w:pPr>
        <w:pStyle w:val="a3"/>
        <w:widowControl w:val="0"/>
        <w:jc w:val="left"/>
        <w:rPr>
          <w:sz w:val="22"/>
          <w:szCs w:val="22"/>
        </w:rPr>
      </w:pPr>
    </w:p>
    <w:p w14:paraId="2D18AEBD" w14:textId="77777777" w:rsidR="00955A7B" w:rsidRPr="00E314E8" w:rsidRDefault="00955A7B" w:rsidP="00AE0A42">
      <w:pPr>
        <w:widowControl w:val="0"/>
        <w:rPr>
          <w:b/>
          <w:sz w:val="22"/>
          <w:szCs w:val="22"/>
        </w:rPr>
      </w:pPr>
      <w:r w:rsidRPr="00E314E8">
        <w:rPr>
          <w:sz w:val="22"/>
          <w:szCs w:val="22"/>
        </w:rPr>
        <w:br w:type="page"/>
      </w:r>
    </w:p>
    <w:p w14:paraId="48AC5145" w14:textId="06D82539" w:rsidR="00BC513C" w:rsidRPr="00E314E8" w:rsidRDefault="00BC513C" w:rsidP="00AE0A42">
      <w:pPr>
        <w:pStyle w:val="a3"/>
        <w:widowControl w:val="0"/>
        <w:rPr>
          <w:sz w:val="22"/>
          <w:szCs w:val="22"/>
        </w:rPr>
      </w:pPr>
      <w:r w:rsidRPr="00E314E8">
        <w:rPr>
          <w:sz w:val="22"/>
          <w:szCs w:val="22"/>
          <w:lang w:val="en-US"/>
        </w:rPr>
        <w:lastRenderedPageBreak/>
        <w:t>I</w:t>
      </w:r>
      <w:r w:rsidRPr="00E314E8">
        <w:rPr>
          <w:sz w:val="22"/>
          <w:szCs w:val="22"/>
        </w:rPr>
        <w:t>. ИЗВЕЩЕНИЕ О ПРОВЕДЕНИИ АУКЦИОНА В ЭЛЕКТРОННОЙ ФОРМЕ</w:t>
      </w:r>
    </w:p>
    <w:p w14:paraId="15B69B49" w14:textId="77777777" w:rsidR="00BC513C" w:rsidRPr="00E314E8" w:rsidRDefault="00BC513C" w:rsidP="00AE0A42">
      <w:pPr>
        <w:widowControl w:val="0"/>
        <w:jc w:val="center"/>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4031"/>
        <w:gridCol w:w="5907"/>
      </w:tblGrid>
      <w:tr w:rsidR="00BC513C" w:rsidRPr="00E314E8" w14:paraId="5CF61F43" w14:textId="77777777" w:rsidTr="00AE0A42">
        <w:tc>
          <w:tcPr>
            <w:tcW w:w="348" w:type="pct"/>
            <w:vAlign w:val="center"/>
          </w:tcPr>
          <w:p w14:paraId="1970037B" w14:textId="77777777" w:rsidR="00BC513C" w:rsidRPr="00E314E8" w:rsidRDefault="00BC513C" w:rsidP="00AE0A42">
            <w:pPr>
              <w:pStyle w:val="a3"/>
              <w:widowControl w:val="0"/>
              <w:outlineLvl w:val="0"/>
              <w:rPr>
                <w:b w:val="0"/>
                <w:sz w:val="22"/>
                <w:szCs w:val="22"/>
              </w:rPr>
            </w:pPr>
            <w:r w:rsidRPr="00E314E8">
              <w:rPr>
                <w:b w:val="0"/>
                <w:sz w:val="22"/>
                <w:szCs w:val="22"/>
              </w:rPr>
              <w:t>1</w:t>
            </w:r>
          </w:p>
        </w:tc>
        <w:tc>
          <w:tcPr>
            <w:tcW w:w="1887" w:type="pct"/>
            <w:vAlign w:val="center"/>
          </w:tcPr>
          <w:p w14:paraId="794255DB" w14:textId="77777777" w:rsidR="00BC513C" w:rsidRPr="00E314E8" w:rsidRDefault="00BC513C" w:rsidP="00AE0A42">
            <w:pPr>
              <w:pStyle w:val="a3"/>
              <w:widowControl w:val="0"/>
              <w:jc w:val="both"/>
              <w:outlineLvl w:val="0"/>
              <w:rPr>
                <w:b w:val="0"/>
                <w:sz w:val="22"/>
                <w:szCs w:val="22"/>
              </w:rPr>
            </w:pPr>
            <w:r w:rsidRPr="00E314E8">
              <w:rPr>
                <w:b w:val="0"/>
                <w:sz w:val="22"/>
                <w:szCs w:val="22"/>
              </w:rPr>
              <w:t>Способ закупки</w:t>
            </w:r>
          </w:p>
        </w:tc>
        <w:tc>
          <w:tcPr>
            <w:tcW w:w="2765" w:type="pct"/>
            <w:vAlign w:val="center"/>
          </w:tcPr>
          <w:p w14:paraId="00E49A0A" w14:textId="77777777" w:rsidR="00BC513C" w:rsidRPr="00E314E8" w:rsidRDefault="00BC513C" w:rsidP="00AE0A42">
            <w:pPr>
              <w:pStyle w:val="a3"/>
              <w:widowControl w:val="0"/>
              <w:jc w:val="both"/>
              <w:outlineLvl w:val="0"/>
              <w:rPr>
                <w:b w:val="0"/>
                <w:sz w:val="22"/>
                <w:szCs w:val="22"/>
              </w:rPr>
            </w:pPr>
            <w:r w:rsidRPr="00E314E8">
              <w:rPr>
                <w:b w:val="0"/>
                <w:sz w:val="22"/>
                <w:szCs w:val="22"/>
              </w:rPr>
              <w:t>Торги в форме аукциона в электронной форме (аукцион)</w:t>
            </w:r>
          </w:p>
        </w:tc>
      </w:tr>
      <w:tr w:rsidR="00E31289" w:rsidRPr="00E314E8" w14:paraId="5A85318B" w14:textId="77777777" w:rsidTr="00AE0A42">
        <w:tc>
          <w:tcPr>
            <w:tcW w:w="348" w:type="pct"/>
            <w:vAlign w:val="center"/>
          </w:tcPr>
          <w:p w14:paraId="691A3EEE" w14:textId="77777777" w:rsidR="00E31289" w:rsidRPr="00E314E8" w:rsidRDefault="00E31289" w:rsidP="00AE0A42">
            <w:pPr>
              <w:pStyle w:val="a3"/>
              <w:widowControl w:val="0"/>
              <w:outlineLvl w:val="0"/>
              <w:rPr>
                <w:b w:val="0"/>
                <w:sz w:val="22"/>
                <w:szCs w:val="22"/>
              </w:rPr>
            </w:pPr>
            <w:r w:rsidRPr="00E314E8">
              <w:rPr>
                <w:b w:val="0"/>
                <w:sz w:val="22"/>
                <w:szCs w:val="22"/>
              </w:rPr>
              <w:t>2</w:t>
            </w:r>
          </w:p>
        </w:tc>
        <w:tc>
          <w:tcPr>
            <w:tcW w:w="4652" w:type="pct"/>
            <w:gridSpan w:val="2"/>
            <w:vAlign w:val="center"/>
          </w:tcPr>
          <w:p w14:paraId="2EED23DA" w14:textId="77777777" w:rsidR="00E31289" w:rsidRPr="00E314E8" w:rsidRDefault="00E31289" w:rsidP="00AE0A42">
            <w:pPr>
              <w:pStyle w:val="a3"/>
              <w:widowControl w:val="0"/>
              <w:jc w:val="both"/>
              <w:outlineLvl w:val="0"/>
              <w:rPr>
                <w:b w:val="0"/>
                <w:sz w:val="22"/>
                <w:szCs w:val="22"/>
              </w:rPr>
            </w:pPr>
            <w:r w:rsidRPr="00E314E8">
              <w:rPr>
                <w:b w:val="0"/>
                <w:sz w:val="22"/>
                <w:szCs w:val="22"/>
              </w:rPr>
              <w:t>Информация о заказчике:</w:t>
            </w:r>
          </w:p>
        </w:tc>
      </w:tr>
      <w:tr w:rsidR="00BC513C" w:rsidRPr="00E314E8" w14:paraId="5FEC2962" w14:textId="77777777" w:rsidTr="00AE0A42">
        <w:tc>
          <w:tcPr>
            <w:tcW w:w="348" w:type="pct"/>
            <w:vAlign w:val="center"/>
          </w:tcPr>
          <w:p w14:paraId="42CA890C" w14:textId="77777777" w:rsidR="00BC513C" w:rsidRPr="00E314E8" w:rsidRDefault="00BC513C" w:rsidP="00AE0A42">
            <w:pPr>
              <w:pStyle w:val="a3"/>
              <w:widowControl w:val="0"/>
              <w:outlineLvl w:val="0"/>
              <w:rPr>
                <w:b w:val="0"/>
                <w:sz w:val="22"/>
                <w:szCs w:val="22"/>
              </w:rPr>
            </w:pPr>
            <w:r w:rsidRPr="00E314E8">
              <w:rPr>
                <w:b w:val="0"/>
                <w:sz w:val="22"/>
                <w:szCs w:val="22"/>
              </w:rPr>
              <w:t>2.1</w:t>
            </w:r>
          </w:p>
        </w:tc>
        <w:tc>
          <w:tcPr>
            <w:tcW w:w="1887" w:type="pct"/>
            <w:vAlign w:val="center"/>
          </w:tcPr>
          <w:p w14:paraId="6EF86C3F" w14:textId="77777777" w:rsidR="00BC513C" w:rsidRPr="00E314E8" w:rsidRDefault="00BC513C" w:rsidP="00AE0A42">
            <w:pPr>
              <w:pStyle w:val="a3"/>
              <w:widowControl w:val="0"/>
              <w:jc w:val="both"/>
              <w:outlineLvl w:val="0"/>
              <w:rPr>
                <w:b w:val="0"/>
                <w:sz w:val="22"/>
                <w:szCs w:val="22"/>
              </w:rPr>
            </w:pPr>
            <w:r w:rsidRPr="00E314E8">
              <w:rPr>
                <w:b w:val="0"/>
                <w:sz w:val="22"/>
                <w:szCs w:val="22"/>
              </w:rPr>
              <w:t>Наименование</w:t>
            </w:r>
          </w:p>
        </w:tc>
        <w:tc>
          <w:tcPr>
            <w:tcW w:w="2765" w:type="pct"/>
            <w:vAlign w:val="center"/>
          </w:tcPr>
          <w:p w14:paraId="4B5D9363" w14:textId="2CB6F1C6" w:rsidR="00BC513C" w:rsidRPr="00E314E8" w:rsidRDefault="00AE0A42" w:rsidP="00AE0A42">
            <w:pPr>
              <w:widowControl w:val="0"/>
            </w:pPr>
            <w:r w:rsidRPr="00E314E8">
              <w:rPr>
                <w:sz w:val="22"/>
                <w:szCs w:val="22"/>
              </w:rPr>
              <w:t>Муниципальное автономное общеобразовательное учреждение «Средняя общеобразовательная школа № 53 имени 96-й танковой бригады Челябинского комсомола г. Челябинска</w:t>
            </w:r>
            <w:r w:rsidR="009E3C4A" w:rsidRPr="00E314E8">
              <w:rPr>
                <w:sz w:val="22"/>
                <w:szCs w:val="22"/>
              </w:rPr>
              <w:t>» (</w:t>
            </w:r>
            <w:r w:rsidRPr="00E314E8">
              <w:rPr>
                <w:sz w:val="22"/>
                <w:szCs w:val="22"/>
              </w:rPr>
              <w:t xml:space="preserve">МАОУ «СОШ №53 </w:t>
            </w:r>
            <w:r w:rsidR="00E314E8" w:rsidRPr="00E314E8">
              <w:rPr>
                <w:sz w:val="22"/>
                <w:szCs w:val="22"/>
              </w:rPr>
              <w:t>г</w:t>
            </w:r>
            <w:r w:rsidRPr="00E314E8">
              <w:rPr>
                <w:sz w:val="22"/>
                <w:szCs w:val="22"/>
              </w:rPr>
              <w:t xml:space="preserve">. </w:t>
            </w:r>
            <w:r w:rsidR="00E314E8" w:rsidRPr="00E314E8">
              <w:rPr>
                <w:sz w:val="22"/>
                <w:szCs w:val="22"/>
              </w:rPr>
              <w:t>Челябинска</w:t>
            </w:r>
            <w:r w:rsidRPr="00E314E8">
              <w:rPr>
                <w:sz w:val="22"/>
                <w:szCs w:val="22"/>
              </w:rPr>
              <w:t>»</w:t>
            </w:r>
            <w:r w:rsidR="009E3C4A" w:rsidRPr="00E314E8">
              <w:rPr>
                <w:sz w:val="22"/>
                <w:szCs w:val="22"/>
              </w:rPr>
              <w:t>)</w:t>
            </w:r>
          </w:p>
        </w:tc>
      </w:tr>
      <w:tr w:rsidR="00BC513C" w:rsidRPr="00E314E8" w14:paraId="69D08964" w14:textId="77777777" w:rsidTr="00AE0A42">
        <w:tc>
          <w:tcPr>
            <w:tcW w:w="348" w:type="pct"/>
            <w:vAlign w:val="center"/>
          </w:tcPr>
          <w:p w14:paraId="01FC8E70" w14:textId="77777777" w:rsidR="00BC513C" w:rsidRPr="00E314E8" w:rsidRDefault="00BC513C" w:rsidP="00AE0A42">
            <w:pPr>
              <w:pStyle w:val="a3"/>
              <w:widowControl w:val="0"/>
              <w:outlineLvl w:val="0"/>
              <w:rPr>
                <w:b w:val="0"/>
                <w:sz w:val="22"/>
                <w:szCs w:val="22"/>
              </w:rPr>
            </w:pPr>
            <w:r w:rsidRPr="00E314E8">
              <w:rPr>
                <w:b w:val="0"/>
                <w:sz w:val="22"/>
                <w:szCs w:val="22"/>
              </w:rPr>
              <w:t>2.2</w:t>
            </w:r>
          </w:p>
        </w:tc>
        <w:tc>
          <w:tcPr>
            <w:tcW w:w="1887" w:type="pct"/>
            <w:vAlign w:val="center"/>
          </w:tcPr>
          <w:p w14:paraId="50F11F80" w14:textId="77777777" w:rsidR="00BC513C" w:rsidRPr="00E314E8" w:rsidRDefault="00BC513C" w:rsidP="00AE0A42">
            <w:pPr>
              <w:pStyle w:val="a3"/>
              <w:widowControl w:val="0"/>
              <w:jc w:val="both"/>
              <w:outlineLvl w:val="0"/>
              <w:rPr>
                <w:b w:val="0"/>
                <w:sz w:val="22"/>
                <w:szCs w:val="22"/>
              </w:rPr>
            </w:pPr>
            <w:r w:rsidRPr="00E314E8">
              <w:rPr>
                <w:b w:val="0"/>
                <w:sz w:val="22"/>
                <w:szCs w:val="22"/>
              </w:rPr>
              <w:t xml:space="preserve">Место нахождения </w:t>
            </w:r>
          </w:p>
        </w:tc>
        <w:tc>
          <w:tcPr>
            <w:tcW w:w="2765" w:type="pct"/>
            <w:vAlign w:val="center"/>
          </w:tcPr>
          <w:p w14:paraId="4D524FE9" w14:textId="41051031" w:rsidR="00BC513C" w:rsidRPr="00E314E8" w:rsidRDefault="00AE0A42" w:rsidP="00AE0A42">
            <w:pPr>
              <w:widowControl w:val="0"/>
              <w:jc w:val="both"/>
            </w:pPr>
            <w:r w:rsidRPr="00E314E8">
              <w:rPr>
                <w:sz w:val="22"/>
                <w:szCs w:val="22"/>
              </w:rPr>
              <w:t>454111, Челябинская область, город Челябинск, улица Овчинникова, 4</w:t>
            </w:r>
          </w:p>
        </w:tc>
      </w:tr>
      <w:tr w:rsidR="00BC513C" w:rsidRPr="00E314E8" w14:paraId="6141DE82" w14:textId="77777777" w:rsidTr="00AE0A42">
        <w:tc>
          <w:tcPr>
            <w:tcW w:w="348" w:type="pct"/>
            <w:vAlign w:val="center"/>
          </w:tcPr>
          <w:p w14:paraId="0033A2D0" w14:textId="77777777" w:rsidR="00BC513C" w:rsidRPr="00E314E8" w:rsidRDefault="00BC513C" w:rsidP="00AE0A42">
            <w:pPr>
              <w:pStyle w:val="a3"/>
              <w:widowControl w:val="0"/>
              <w:outlineLvl w:val="0"/>
              <w:rPr>
                <w:b w:val="0"/>
                <w:sz w:val="22"/>
                <w:szCs w:val="22"/>
              </w:rPr>
            </w:pPr>
            <w:r w:rsidRPr="00E314E8">
              <w:rPr>
                <w:b w:val="0"/>
                <w:sz w:val="22"/>
                <w:szCs w:val="22"/>
              </w:rPr>
              <w:t>2.3</w:t>
            </w:r>
          </w:p>
        </w:tc>
        <w:tc>
          <w:tcPr>
            <w:tcW w:w="1887" w:type="pct"/>
            <w:vAlign w:val="center"/>
          </w:tcPr>
          <w:p w14:paraId="57F9C51A" w14:textId="77777777" w:rsidR="00BC513C" w:rsidRPr="00E314E8" w:rsidRDefault="00BC513C" w:rsidP="00AE0A42">
            <w:pPr>
              <w:pStyle w:val="a3"/>
              <w:widowControl w:val="0"/>
              <w:jc w:val="both"/>
              <w:outlineLvl w:val="0"/>
              <w:rPr>
                <w:b w:val="0"/>
                <w:sz w:val="22"/>
                <w:szCs w:val="22"/>
              </w:rPr>
            </w:pPr>
            <w:r w:rsidRPr="00E314E8">
              <w:rPr>
                <w:b w:val="0"/>
                <w:sz w:val="22"/>
                <w:szCs w:val="22"/>
              </w:rPr>
              <w:t>Почтовый адрес</w:t>
            </w:r>
          </w:p>
        </w:tc>
        <w:tc>
          <w:tcPr>
            <w:tcW w:w="2765" w:type="pct"/>
            <w:vAlign w:val="center"/>
          </w:tcPr>
          <w:p w14:paraId="240B517D" w14:textId="79B4DE58" w:rsidR="00BC513C" w:rsidRPr="00E314E8" w:rsidRDefault="00AE0A42" w:rsidP="00AE0A42">
            <w:pPr>
              <w:widowControl w:val="0"/>
              <w:jc w:val="both"/>
            </w:pPr>
            <w:r w:rsidRPr="00E314E8">
              <w:rPr>
                <w:sz w:val="22"/>
                <w:szCs w:val="22"/>
              </w:rPr>
              <w:t>454111, Челябинская область, город Челябинск, улица Овчинникова, 4</w:t>
            </w:r>
          </w:p>
        </w:tc>
      </w:tr>
      <w:tr w:rsidR="00BC513C" w:rsidRPr="00E314E8" w14:paraId="246E99F0" w14:textId="77777777" w:rsidTr="00AE0A42">
        <w:tc>
          <w:tcPr>
            <w:tcW w:w="348" w:type="pct"/>
            <w:vAlign w:val="center"/>
          </w:tcPr>
          <w:p w14:paraId="3702009C" w14:textId="77777777" w:rsidR="00BC513C" w:rsidRPr="00E314E8" w:rsidRDefault="00BC513C" w:rsidP="00AE0A42">
            <w:pPr>
              <w:pStyle w:val="a3"/>
              <w:widowControl w:val="0"/>
              <w:outlineLvl w:val="0"/>
              <w:rPr>
                <w:b w:val="0"/>
                <w:sz w:val="22"/>
                <w:szCs w:val="22"/>
              </w:rPr>
            </w:pPr>
            <w:r w:rsidRPr="00E314E8">
              <w:rPr>
                <w:b w:val="0"/>
                <w:sz w:val="22"/>
                <w:szCs w:val="22"/>
              </w:rPr>
              <w:t>2.4</w:t>
            </w:r>
          </w:p>
        </w:tc>
        <w:tc>
          <w:tcPr>
            <w:tcW w:w="1887" w:type="pct"/>
            <w:vAlign w:val="center"/>
          </w:tcPr>
          <w:p w14:paraId="62DE4347" w14:textId="77777777" w:rsidR="00BC513C" w:rsidRPr="00E314E8" w:rsidRDefault="00BC513C" w:rsidP="00AE0A42">
            <w:pPr>
              <w:pStyle w:val="a3"/>
              <w:widowControl w:val="0"/>
              <w:jc w:val="both"/>
              <w:outlineLvl w:val="0"/>
              <w:rPr>
                <w:b w:val="0"/>
                <w:sz w:val="22"/>
                <w:szCs w:val="22"/>
              </w:rPr>
            </w:pPr>
            <w:r w:rsidRPr="00E314E8">
              <w:rPr>
                <w:b w:val="0"/>
                <w:sz w:val="22"/>
                <w:szCs w:val="22"/>
              </w:rPr>
              <w:t>Адрес электронной почты</w:t>
            </w:r>
          </w:p>
        </w:tc>
        <w:tc>
          <w:tcPr>
            <w:tcW w:w="2765" w:type="pct"/>
            <w:vAlign w:val="center"/>
          </w:tcPr>
          <w:p w14:paraId="03C7D622" w14:textId="1965D7BB" w:rsidR="00BC513C" w:rsidRPr="006852CF" w:rsidRDefault="00D4335B" w:rsidP="006852CF">
            <w:pPr>
              <w:widowControl w:val="0"/>
              <w:jc w:val="both"/>
            </w:pPr>
            <w:hyperlink r:id="rId9" w:history="1">
              <w:r w:rsidR="006852CF" w:rsidRPr="006852CF">
                <w:rPr>
                  <w:rStyle w:val="a5"/>
                  <w:sz w:val="22"/>
                  <w:szCs w:val="22"/>
                  <w:lang w:val="en-US"/>
                </w:rPr>
                <w:t>chelscool</w:t>
              </w:r>
              <w:r w:rsidR="006852CF" w:rsidRPr="006852CF">
                <w:rPr>
                  <w:rStyle w:val="a5"/>
                  <w:sz w:val="22"/>
                  <w:szCs w:val="22"/>
                </w:rPr>
                <w:t>53@</w:t>
              </w:r>
              <w:r w:rsidR="006852CF" w:rsidRPr="006852CF">
                <w:rPr>
                  <w:rStyle w:val="a5"/>
                  <w:sz w:val="22"/>
                  <w:szCs w:val="22"/>
                  <w:lang w:val="en-US"/>
                </w:rPr>
                <w:t>mail</w:t>
              </w:r>
              <w:r w:rsidR="006852CF" w:rsidRPr="006852CF">
                <w:rPr>
                  <w:rStyle w:val="a5"/>
                  <w:sz w:val="22"/>
                  <w:szCs w:val="22"/>
                </w:rPr>
                <w:t>.</w:t>
              </w:r>
              <w:proofErr w:type="spellStart"/>
              <w:r w:rsidR="006852CF" w:rsidRPr="006852CF">
                <w:rPr>
                  <w:rStyle w:val="a5"/>
                  <w:sz w:val="22"/>
                  <w:szCs w:val="22"/>
                  <w:lang w:val="en-US"/>
                </w:rPr>
                <w:t>ru</w:t>
              </w:r>
              <w:proofErr w:type="spellEnd"/>
            </w:hyperlink>
            <w:r w:rsidR="00B54A52" w:rsidRPr="006852CF">
              <w:rPr>
                <w:sz w:val="22"/>
                <w:szCs w:val="22"/>
              </w:rPr>
              <w:t xml:space="preserve"> </w:t>
            </w:r>
          </w:p>
        </w:tc>
      </w:tr>
      <w:tr w:rsidR="00BC513C" w:rsidRPr="00E314E8" w14:paraId="6D9C011C" w14:textId="77777777" w:rsidTr="00AE0A42">
        <w:tc>
          <w:tcPr>
            <w:tcW w:w="348" w:type="pct"/>
            <w:vAlign w:val="center"/>
          </w:tcPr>
          <w:p w14:paraId="42145FE2" w14:textId="77777777" w:rsidR="00BC513C" w:rsidRPr="00E314E8" w:rsidRDefault="00BC513C" w:rsidP="00AE0A42">
            <w:pPr>
              <w:pStyle w:val="a3"/>
              <w:widowControl w:val="0"/>
              <w:outlineLvl w:val="0"/>
              <w:rPr>
                <w:b w:val="0"/>
                <w:sz w:val="22"/>
                <w:szCs w:val="22"/>
              </w:rPr>
            </w:pPr>
            <w:r w:rsidRPr="00E314E8">
              <w:rPr>
                <w:b w:val="0"/>
                <w:sz w:val="22"/>
                <w:szCs w:val="22"/>
              </w:rPr>
              <w:t>2.5</w:t>
            </w:r>
          </w:p>
        </w:tc>
        <w:tc>
          <w:tcPr>
            <w:tcW w:w="1887" w:type="pct"/>
            <w:vAlign w:val="center"/>
          </w:tcPr>
          <w:p w14:paraId="22AF36D2" w14:textId="77777777" w:rsidR="00BC513C" w:rsidRPr="00E314E8" w:rsidRDefault="00BC513C" w:rsidP="00AE0A42">
            <w:pPr>
              <w:pStyle w:val="a3"/>
              <w:widowControl w:val="0"/>
              <w:jc w:val="both"/>
              <w:outlineLvl w:val="0"/>
              <w:rPr>
                <w:b w:val="0"/>
                <w:sz w:val="22"/>
                <w:szCs w:val="22"/>
              </w:rPr>
            </w:pPr>
            <w:r w:rsidRPr="00E314E8">
              <w:rPr>
                <w:b w:val="0"/>
                <w:sz w:val="22"/>
                <w:szCs w:val="22"/>
              </w:rPr>
              <w:t>Номер контактного телефона</w:t>
            </w:r>
          </w:p>
        </w:tc>
        <w:tc>
          <w:tcPr>
            <w:tcW w:w="2765" w:type="pct"/>
            <w:vAlign w:val="center"/>
          </w:tcPr>
          <w:p w14:paraId="36D6E856" w14:textId="51856342" w:rsidR="00BC513C" w:rsidRPr="006852CF" w:rsidRDefault="00B54A52" w:rsidP="006852CF">
            <w:pPr>
              <w:widowControl w:val="0"/>
              <w:jc w:val="both"/>
              <w:rPr>
                <w:lang w:val="en-US"/>
              </w:rPr>
            </w:pPr>
            <w:r w:rsidRPr="006852CF">
              <w:rPr>
                <w:sz w:val="22"/>
                <w:szCs w:val="22"/>
              </w:rPr>
              <w:t xml:space="preserve">+7 </w:t>
            </w:r>
            <w:r w:rsidR="009E3C4A" w:rsidRPr="006852CF">
              <w:rPr>
                <w:sz w:val="22"/>
                <w:szCs w:val="22"/>
              </w:rPr>
              <w:t>(</w:t>
            </w:r>
            <w:r w:rsidR="006852CF" w:rsidRPr="006852CF">
              <w:rPr>
                <w:sz w:val="22"/>
                <w:szCs w:val="22"/>
                <w:lang w:val="en-US"/>
              </w:rPr>
              <w:t>351</w:t>
            </w:r>
            <w:r w:rsidR="009E3C4A" w:rsidRPr="006852CF">
              <w:rPr>
                <w:sz w:val="22"/>
                <w:szCs w:val="22"/>
              </w:rPr>
              <w:t>)</w:t>
            </w:r>
            <w:r w:rsidRPr="006852CF">
              <w:rPr>
                <w:sz w:val="22"/>
                <w:szCs w:val="22"/>
              </w:rPr>
              <w:t xml:space="preserve"> </w:t>
            </w:r>
            <w:r w:rsidR="006852CF" w:rsidRPr="006852CF">
              <w:rPr>
                <w:sz w:val="22"/>
                <w:szCs w:val="22"/>
                <w:lang w:val="en-US"/>
              </w:rPr>
              <w:t>268-68-18</w:t>
            </w:r>
          </w:p>
        </w:tc>
      </w:tr>
      <w:tr w:rsidR="00BC513C" w:rsidRPr="00E314E8" w14:paraId="16D9BB2E" w14:textId="77777777" w:rsidTr="00AE0A42">
        <w:tc>
          <w:tcPr>
            <w:tcW w:w="348" w:type="pct"/>
            <w:vAlign w:val="center"/>
          </w:tcPr>
          <w:p w14:paraId="14E36F28" w14:textId="77777777" w:rsidR="00BC513C" w:rsidRPr="00E314E8" w:rsidRDefault="00BC513C" w:rsidP="00AE0A42">
            <w:pPr>
              <w:pStyle w:val="a3"/>
              <w:widowControl w:val="0"/>
              <w:outlineLvl w:val="0"/>
              <w:rPr>
                <w:b w:val="0"/>
                <w:sz w:val="22"/>
                <w:szCs w:val="22"/>
              </w:rPr>
            </w:pPr>
            <w:r w:rsidRPr="00E314E8">
              <w:rPr>
                <w:b w:val="0"/>
                <w:sz w:val="22"/>
                <w:szCs w:val="22"/>
              </w:rPr>
              <w:t>3</w:t>
            </w:r>
          </w:p>
        </w:tc>
        <w:tc>
          <w:tcPr>
            <w:tcW w:w="1887" w:type="pct"/>
            <w:vAlign w:val="center"/>
          </w:tcPr>
          <w:p w14:paraId="742C1F3B" w14:textId="77777777" w:rsidR="00BC513C" w:rsidRPr="00E314E8" w:rsidRDefault="00BC513C" w:rsidP="00AE0A42">
            <w:pPr>
              <w:pStyle w:val="a3"/>
              <w:widowControl w:val="0"/>
              <w:jc w:val="both"/>
              <w:outlineLvl w:val="0"/>
              <w:rPr>
                <w:b w:val="0"/>
                <w:sz w:val="22"/>
                <w:szCs w:val="22"/>
              </w:rPr>
            </w:pPr>
            <w:r w:rsidRPr="00E314E8">
              <w:rPr>
                <w:b w:val="0"/>
                <w:sz w:val="22"/>
                <w:szCs w:val="22"/>
              </w:rPr>
              <w:t>Наименование объекта закупки</w:t>
            </w:r>
          </w:p>
        </w:tc>
        <w:tc>
          <w:tcPr>
            <w:tcW w:w="2765" w:type="pct"/>
            <w:vAlign w:val="center"/>
          </w:tcPr>
          <w:p w14:paraId="5BB70222" w14:textId="3DD9CAE5" w:rsidR="00BC513C" w:rsidRPr="002B2956" w:rsidRDefault="00A77F1A" w:rsidP="001D5BFF">
            <w:pPr>
              <w:pStyle w:val="a3"/>
              <w:widowControl w:val="0"/>
              <w:jc w:val="left"/>
              <w:rPr>
                <w:b w:val="0"/>
                <w:sz w:val="22"/>
                <w:szCs w:val="22"/>
                <w:highlight w:val="yellow"/>
              </w:rPr>
            </w:pPr>
            <w:r w:rsidRPr="007906F4">
              <w:rPr>
                <w:b w:val="0"/>
                <w:sz w:val="22"/>
                <w:szCs w:val="22"/>
              </w:rPr>
              <w:t xml:space="preserve">Капитальный ремонт </w:t>
            </w:r>
            <w:r w:rsidR="009E1B8E" w:rsidRPr="007906F4">
              <w:rPr>
                <w:b w:val="0"/>
                <w:sz w:val="22"/>
                <w:szCs w:val="22"/>
              </w:rPr>
              <w:t>спортивной площадки и футбольного поля на территории МАОУ «СОШ № 53 г. Челябинска»</w:t>
            </w:r>
            <w:r w:rsidR="0040443E">
              <w:t xml:space="preserve"> </w:t>
            </w:r>
            <w:r w:rsidR="0040443E" w:rsidRPr="0040443E">
              <w:rPr>
                <w:b w:val="0"/>
                <w:sz w:val="22"/>
                <w:szCs w:val="22"/>
              </w:rPr>
              <w:t>(</w:t>
            </w:r>
            <w:proofErr w:type="spellStart"/>
            <w:r w:rsidR="001D5BFF" w:rsidRPr="001D5BFF">
              <w:rPr>
                <w:b w:val="0"/>
                <w:sz w:val="22"/>
                <w:szCs w:val="22"/>
              </w:rPr>
              <w:t>воркаут</w:t>
            </w:r>
            <w:proofErr w:type="spellEnd"/>
            <w:r w:rsidR="001D5BFF" w:rsidRPr="001D5BFF">
              <w:rPr>
                <w:b w:val="0"/>
                <w:sz w:val="22"/>
                <w:szCs w:val="22"/>
              </w:rPr>
              <w:t>-площадка, покрытие баскетбольной площадки</w:t>
            </w:r>
            <w:r w:rsidR="0040443E" w:rsidRPr="0040443E">
              <w:rPr>
                <w:b w:val="0"/>
                <w:sz w:val="22"/>
                <w:szCs w:val="22"/>
              </w:rPr>
              <w:t>)</w:t>
            </w:r>
          </w:p>
        </w:tc>
      </w:tr>
      <w:tr w:rsidR="00BC513C" w:rsidRPr="00E314E8" w14:paraId="4099DB80" w14:textId="77777777" w:rsidTr="00AE0A42">
        <w:tc>
          <w:tcPr>
            <w:tcW w:w="348" w:type="pct"/>
            <w:vAlign w:val="center"/>
          </w:tcPr>
          <w:p w14:paraId="39EE8B9C" w14:textId="77777777" w:rsidR="00BC513C" w:rsidRPr="00E314E8" w:rsidRDefault="00BC513C" w:rsidP="00AE0A42">
            <w:pPr>
              <w:pStyle w:val="a3"/>
              <w:widowControl w:val="0"/>
              <w:outlineLvl w:val="0"/>
              <w:rPr>
                <w:b w:val="0"/>
                <w:sz w:val="22"/>
                <w:szCs w:val="22"/>
              </w:rPr>
            </w:pPr>
            <w:r w:rsidRPr="00E314E8">
              <w:rPr>
                <w:b w:val="0"/>
                <w:sz w:val="22"/>
                <w:szCs w:val="22"/>
              </w:rPr>
              <w:t>4</w:t>
            </w:r>
          </w:p>
        </w:tc>
        <w:tc>
          <w:tcPr>
            <w:tcW w:w="1887" w:type="pct"/>
            <w:vAlign w:val="center"/>
          </w:tcPr>
          <w:p w14:paraId="0F6EA67B" w14:textId="77777777" w:rsidR="00BC513C" w:rsidRPr="00E314E8" w:rsidRDefault="00BC513C" w:rsidP="00AE0A42">
            <w:pPr>
              <w:pStyle w:val="a3"/>
              <w:widowControl w:val="0"/>
              <w:jc w:val="both"/>
              <w:outlineLvl w:val="0"/>
              <w:rPr>
                <w:b w:val="0"/>
                <w:sz w:val="22"/>
                <w:szCs w:val="22"/>
              </w:rPr>
            </w:pPr>
            <w:r w:rsidRPr="00E314E8">
              <w:rPr>
                <w:b w:val="0"/>
                <w:sz w:val="22"/>
                <w:szCs w:val="22"/>
              </w:rPr>
              <w:t>Описание объекта закупки</w:t>
            </w:r>
          </w:p>
        </w:tc>
        <w:tc>
          <w:tcPr>
            <w:tcW w:w="2765" w:type="pct"/>
            <w:vAlign w:val="center"/>
          </w:tcPr>
          <w:p w14:paraId="22F5891D" w14:textId="3888F47D" w:rsidR="00BC513C" w:rsidRPr="00E314E8" w:rsidRDefault="00BC513C" w:rsidP="00220F49">
            <w:pPr>
              <w:pStyle w:val="a3"/>
              <w:widowControl w:val="0"/>
              <w:jc w:val="both"/>
              <w:outlineLvl w:val="0"/>
              <w:rPr>
                <w:b w:val="0"/>
                <w:sz w:val="22"/>
                <w:szCs w:val="22"/>
              </w:rPr>
            </w:pPr>
            <w:r w:rsidRPr="00E314E8">
              <w:rPr>
                <w:b w:val="0"/>
                <w:sz w:val="22"/>
                <w:szCs w:val="22"/>
              </w:rPr>
              <w:t xml:space="preserve">Описание объекта закупки содержится в </w:t>
            </w:r>
            <w:r w:rsidR="00955A7B" w:rsidRPr="00E314E8">
              <w:rPr>
                <w:b w:val="0"/>
                <w:sz w:val="22"/>
                <w:szCs w:val="22"/>
              </w:rPr>
              <w:t xml:space="preserve">Техническом задании </w:t>
            </w:r>
            <w:r w:rsidR="00955A7B" w:rsidRPr="008E37F2">
              <w:rPr>
                <w:b w:val="0"/>
                <w:sz w:val="22"/>
                <w:szCs w:val="22"/>
              </w:rPr>
              <w:t>(</w:t>
            </w:r>
            <w:r w:rsidRPr="008E37F2">
              <w:rPr>
                <w:b w:val="0"/>
                <w:sz w:val="22"/>
                <w:szCs w:val="22"/>
              </w:rPr>
              <w:t>Приложени</w:t>
            </w:r>
            <w:r w:rsidR="00955A7B" w:rsidRPr="008E37F2">
              <w:rPr>
                <w:b w:val="0"/>
                <w:sz w:val="22"/>
                <w:szCs w:val="22"/>
              </w:rPr>
              <w:t>е</w:t>
            </w:r>
            <w:r w:rsidRPr="008E37F2">
              <w:rPr>
                <w:b w:val="0"/>
                <w:sz w:val="22"/>
                <w:szCs w:val="22"/>
              </w:rPr>
              <w:t xml:space="preserve"> № </w:t>
            </w:r>
            <w:r w:rsidR="00220F49">
              <w:rPr>
                <w:b w:val="0"/>
                <w:sz w:val="22"/>
                <w:szCs w:val="22"/>
              </w:rPr>
              <w:t>2</w:t>
            </w:r>
            <w:r w:rsidRPr="008E37F2">
              <w:rPr>
                <w:b w:val="0"/>
                <w:sz w:val="22"/>
                <w:szCs w:val="22"/>
              </w:rPr>
              <w:t xml:space="preserve"> к</w:t>
            </w:r>
            <w:r w:rsidRPr="00E314E8">
              <w:rPr>
                <w:b w:val="0"/>
                <w:sz w:val="22"/>
                <w:szCs w:val="22"/>
              </w:rPr>
              <w:t xml:space="preserve"> </w:t>
            </w:r>
            <w:r w:rsidR="00955A7B" w:rsidRPr="00E314E8">
              <w:rPr>
                <w:b w:val="0"/>
                <w:sz w:val="22"/>
                <w:szCs w:val="22"/>
              </w:rPr>
              <w:t>проекту договора)</w:t>
            </w:r>
          </w:p>
        </w:tc>
      </w:tr>
      <w:tr w:rsidR="00DA2B29" w:rsidRPr="00E314E8" w14:paraId="4AD5EECE" w14:textId="77777777" w:rsidTr="00AE0A42">
        <w:tc>
          <w:tcPr>
            <w:tcW w:w="348" w:type="pct"/>
            <w:vAlign w:val="center"/>
          </w:tcPr>
          <w:p w14:paraId="69869FA7" w14:textId="77777777" w:rsidR="00DA2B29" w:rsidRPr="00E314E8" w:rsidRDefault="00DA2B29" w:rsidP="00AE0A42">
            <w:pPr>
              <w:pStyle w:val="a3"/>
              <w:widowControl w:val="0"/>
              <w:outlineLvl w:val="0"/>
              <w:rPr>
                <w:b w:val="0"/>
                <w:sz w:val="22"/>
                <w:szCs w:val="22"/>
              </w:rPr>
            </w:pPr>
            <w:r w:rsidRPr="00E314E8">
              <w:rPr>
                <w:b w:val="0"/>
                <w:sz w:val="22"/>
                <w:szCs w:val="22"/>
              </w:rPr>
              <w:t>5</w:t>
            </w:r>
          </w:p>
        </w:tc>
        <w:tc>
          <w:tcPr>
            <w:tcW w:w="1887" w:type="pct"/>
            <w:vAlign w:val="center"/>
          </w:tcPr>
          <w:p w14:paraId="6CA7C7EB" w14:textId="77777777" w:rsidR="00DA2B29" w:rsidRPr="00E314E8" w:rsidRDefault="00DA2B29" w:rsidP="00AE0A42">
            <w:pPr>
              <w:pStyle w:val="a3"/>
              <w:widowControl w:val="0"/>
              <w:jc w:val="both"/>
              <w:outlineLvl w:val="0"/>
              <w:rPr>
                <w:b w:val="0"/>
                <w:sz w:val="22"/>
                <w:szCs w:val="22"/>
              </w:rPr>
            </w:pPr>
            <w:r w:rsidRPr="00E314E8">
              <w:rPr>
                <w:b w:val="0"/>
                <w:sz w:val="22"/>
                <w:szCs w:val="22"/>
              </w:rPr>
              <w:t>Место поставки товара, выполнения работ, оказания услуг</w:t>
            </w:r>
          </w:p>
        </w:tc>
        <w:tc>
          <w:tcPr>
            <w:tcW w:w="2765" w:type="pct"/>
            <w:shd w:val="clear" w:color="auto" w:fill="FFFFFF"/>
            <w:vAlign w:val="center"/>
          </w:tcPr>
          <w:p w14:paraId="7BAD850B" w14:textId="7E4E44B8" w:rsidR="00DA2B29" w:rsidRPr="00E314E8" w:rsidRDefault="007A1B63" w:rsidP="006852CF">
            <w:pPr>
              <w:widowControl w:val="0"/>
              <w:jc w:val="both"/>
            </w:pPr>
            <w:r w:rsidRPr="007A1B63">
              <w:rPr>
                <w:sz w:val="22"/>
                <w:szCs w:val="22"/>
              </w:rPr>
              <w:t xml:space="preserve">454111 </w:t>
            </w:r>
            <w:proofErr w:type="spellStart"/>
            <w:r w:rsidRPr="007A1B63">
              <w:rPr>
                <w:sz w:val="22"/>
                <w:szCs w:val="22"/>
              </w:rPr>
              <w:t>г.Челябинск</w:t>
            </w:r>
            <w:proofErr w:type="spellEnd"/>
            <w:r w:rsidRPr="007A1B63">
              <w:rPr>
                <w:sz w:val="22"/>
                <w:szCs w:val="22"/>
              </w:rPr>
              <w:t>, ул. Овчинникова, 4</w:t>
            </w:r>
          </w:p>
        </w:tc>
      </w:tr>
      <w:tr w:rsidR="00DA2B29" w:rsidRPr="00E314E8" w14:paraId="5462CDD5" w14:textId="77777777" w:rsidTr="00AE0A42">
        <w:tc>
          <w:tcPr>
            <w:tcW w:w="348" w:type="pct"/>
            <w:vAlign w:val="center"/>
          </w:tcPr>
          <w:p w14:paraId="0C373FC3" w14:textId="77777777" w:rsidR="00DA2B29" w:rsidRPr="00E314E8" w:rsidRDefault="00DA2B29" w:rsidP="00AE0A42">
            <w:pPr>
              <w:pStyle w:val="a3"/>
              <w:widowControl w:val="0"/>
              <w:outlineLvl w:val="0"/>
              <w:rPr>
                <w:b w:val="0"/>
                <w:sz w:val="22"/>
                <w:szCs w:val="22"/>
              </w:rPr>
            </w:pPr>
            <w:r w:rsidRPr="00E314E8">
              <w:rPr>
                <w:b w:val="0"/>
                <w:sz w:val="22"/>
                <w:szCs w:val="22"/>
              </w:rPr>
              <w:t>6</w:t>
            </w:r>
          </w:p>
        </w:tc>
        <w:tc>
          <w:tcPr>
            <w:tcW w:w="1887" w:type="pct"/>
            <w:vAlign w:val="center"/>
          </w:tcPr>
          <w:p w14:paraId="3E95D709" w14:textId="77777777" w:rsidR="00DA2B29" w:rsidRPr="00E314E8" w:rsidRDefault="00DA2B29" w:rsidP="00AE0A42">
            <w:pPr>
              <w:pStyle w:val="a3"/>
              <w:widowControl w:val="0"/>
              <w:jc w:val="both"/>
              <w:outlineLvl w:val="0"/>
              <w:rPr>
                <w:b w:val="0"/>
                <w:i/>
                <w:sz w:val="22"/>
                <w:szCs w:val="22"/>
              </w:rPr>
            </w:pPr>
            <w:r w:rsidRPr="00E314E8">
              <w:rPr>
                <w:b w:val="0"/>
                <w:sz w:val="22"/>
                <w:szCs w:val="22"/>
              </w:rPr>
              <w:t xml:space="preserve">Начальная (максимальная) цена договора, </w:t>
            </w:r>
            <w:r w:rsidRPr="00E314E8">
              <w:rPr>
                <w:b w:val="0"/>
                <w:i/>
                <w:sz w:val="22"/>
                <w:szCs w:val="22"/>
              </w:rPr>
              <w:t xml:space="preserve">в том числе обоснование </w:t>
            </w:r>
          </w:p>
          <w:p w14:paraId="15673AC8" w14:textId="77777777" w:rsidR="00DA2B29" w:rsidRPr="00E314E8" w:rsidRDefault="00DA2B29" w:rsidP="00AE0A42">
            <w:pPr>
              <w:pStyle w:val="a3"/>
              <w:widowControl w:val="0"/>
              <w:jc w:val="both"/>
              <w:outlineLvl w:val="0"/>
              <w:rPr>
                <w:b w:val="0"/>
                <w:i/>
                <w:sz w:val="22"/>
                <w:szCs w:val="22"/>
              </w:rPr>
            </w:pPr>
            <w:r w:rsidRPr="00E314E8">
              <w:rPr>
                <w:b w:val="0"/>
                <w:i/>
                <w:sz w:val="22"/>
                <w:szCs w:val="22"/>
              </w:rPr>
              <w:t>начальной (максимальной) цены договора</w:t>
            </w:r>
          </w:p>
        </w:tc>
        <w:tc>
          <w:tcPr>
            <w:tcW w:w="2765" w:type="pct"/>
            <w:vAlign w:val="center"/>
          </w:tcPr>
          <w:p w14:paraId="3446BB36" w14:textId="449FEEAD" w:rsidR="00DA2B29" w:rsidRPr="0077339F" w:rsidRDefault="008E785B" w:rsidP="00AE0A42">
            <w:pPr>
              <w:widowControl w:val="0"/>
              <w:jc w:val="both"/>
              <w:rPr>
                <w:b/>
                <w:bCs/>
              </w:rPr>
            </w:pPr>
            <w:r>
              <w:rPr>
                <w:b/>
                <w:bCs/>
                <w:sz w:val="22"/>
                <w:szCs w:val="22"/>
              </w:rPr>
              <w:t>6 </w:t>
            </w:r>
            <w:r w:rsidR="00A71FE5">
              <w:rPr>
                <w:b/>
                <w:bCs/>
                <w:sz w:val="22"/>
                <w:szCs w:val="22"/>
              </w:rPr>
              <w:t>220</w:t>
            </w:r>
            <w:r>
              <w:rPr>
                <w:b/>
                <w:bCs/>
                <w:sz w:val="22"/>
                <w:szCs w:val="22"/>
              </w:rPr>
              <w:t> </w:t>
            </w:r>
            <w:r w:rsidR="00A71FE5">
              <w:rPr>
                <w:b/>
                <w:bCs/>
                <w:sz w:val="22"/>
                <w:szCs w:val="22"/>
              </w:rPr>
              <w:t>000</w:t>
            </w:r>
            <w:r>
              <w:rPr>
                <w:b/>
                <w:bCs/>
                <w:sz w:val="22"/>
                <w:szCs w:val="22"/>
              </w:rPr>
              <w:t>,</w:t>
            </w:r>
            <w:r w:rsidR="00A71FE5">
              <w:rPr>
                <w:b/>
                <w:bCs/>
                <w:sz w:val="22"/>
                <w:szCs w:val="22"/>
              </w:rPr>
              <w:t>0</w:t>
            </w:r>
            <w:r>
              <w:rPr>
                <w:b/>
                <w:bCs/>
                <w:sz w:val="22"/>
                <w:szCs w:val="22"/>
              </w:rPr>
              <w:t>0</w:t>
            </w:r>
            <w:r w:rsidR="00DA2B29" w:rsidRPr="0077339F">
              <w:rPr>
                <w:b/>
                <w:bCs/>
                <w:sz w:val="22"/>
                <w:szCs w:val="22"/>
              </w:rPr>
              <w:t xml:space="preserve"> (</w:t>
            </w:r>
            <w:r>
              <w:rPr>
                <w:b/>
                <w:bCs/>
                <w:sz w:val="22"/>
                <w:szCs w:val="22"/>
              </w:rPr>
              <w:t>Шесть</w:t>
            </w:r>
            <w:r w:rsidR="00AE0A42" w:rsidRPr="0077339F">
              <w:rPr>
                <w:b/>
                <w:bCs/>
                <w:sz w:val="22"/>
                <w:szCs w:val="22"/>
              </w:rPr>
              <w:t xml:space="preserve"> миллион</w:t>
            </w:r>
            <w:r w:rsidR="0077339F">
              <w:rPr>
                <w:b/>
                <w:bCs/>
                <w:sz w:val="22"/>
                <w:szCs w:val="22"/>
              </w:rPr>
              <w:t>ов</w:t>
            </w:r>
            <w:r w:rsidR="00AE0A42" w:rsidRPr="0077339F">
              <w:rPr>
                <w:b/>
                <w:bCs/>
                <w:sz w:val="22"/>
                <w:szCs w:val="22"/>
              </w:rPr>
              <w:t xml:space="preserve"> </w:t>
            </w:r>
            <w:r w:rsidR="00A71FE5">
              <w:rPr>
                <w:b/>
                <w:bCs/>
                <w:sz w:val="22"/>
                <w:szCs w:val="22"/>
              </w:rPr>
              <w:t>двести двадцать</w:t>
            </w:r>
            <w:r>
              <w:rPr>
                <w:b/>
                <w:bCs/>
                <w:sz w:val="22"/>
                <w:szCs w:val="22"/>
              </w:rPr>
              <w:t xml:space="preserve"> тысяч</w:t>
            </w:r>
            <w:r w:rsidR="00DA2B29" w:rsidRPr="0077339F">
              <w:rPr>
                <w:b/>
                <w:bCs/>
                <w:sz w:val="22"/>
                <w:szCs w:val="22"/>
              </w:rPr>
              <w:t>)</w:t>
            </w:r>
            <w:r w:rsidR="0028525D" w:rsidRPr="0077339F">
              <w:rPr>
                <w:b/>
                <w:bCs/>
                <w:sz w:val="22"/>
                <w:szCs w:val="22"/>
              </w:rPr>
              <w:t xml:space="preserve"> рубл</w:t>
            </w:r>
            <w:r w:rsidR="002F28EA">
              <w:rPr>
                <w:b/>
                <w:bCs/>
                <w:sz w:val="22"/>
                <w:szCs w:val="22"/>
              </w:rPr>
              <w:t>ей</w:t>
            </w:r>
            <w:r w:rsidR="0028525D" w:rsidRPr="0077339F">
              <w:rPr>
                <w:b/>
                <w:bCs/>
                <w:sz w:val="22"/>
                <w:szCs w:val="22"/>
              </w:rPr>
              <w:t xml:space="preserve"> </w:t>
            </w:r>
            <w:r w:rsidR="004B78FF">
              <w:rPr>
                <w:b/>
                <w:bCs/>
                <w:sz w:val="22"/>
                <w:szCs w:val="22"/>
              </w:rPr>
              <w:t>0</w:t>
            </w:r>
            <w:r>
              <w:rPr>
                <w:b/>
                <w:bCs/>
                <w:sz w:val="22"/>
                <w:szCs w:val="22"/>
              </w:rPr>
              <w:t>0</w:t>
            </w:r>
            <w:r w:rsidR="00DA2B29" w:rsidRPr="0077339F">
              <w:rPr>
                <w:b/>
                <w:bCs/>
                <w:sz w:val="22"/>
                <w:szCs w:val="22"/>
              </w:rPr>
              <w:t xml:space="preserve"> копеек</w:t>
            </w:r>
            <w:r w:rsidR="005F22E3" w:rsidRPr="0077339F">
              <w:rPr>
                <w:b/>
                <w:bCs/>
                <w:sz w:val="22"/>
                <w:szCs w:val="22"/>
              </w:rPr>
              <w:t>.</w:t>
            </w:r>
          </w:p>
          <w:p w14:paraId="204E5294" w14:textId="2472EF3A" w:rsidR="00D36D82" w:rsidRDefault="00D36D82" w:rsidP="00D36D82">
            <w:pPr>
              <w:widowControl w:val="0"/>
              <w:jc w:val="both"/>
              <w:rPr>
                <w:sz w:val="22"/>
                <w:szCs w:val="22"/>
              </w:rPr>
            </w:pPr>
          </w:p>
          <w:p w14:paraId="685041E2" w14:textId="7358DF22" w:rsidR="00F45509" w:rsidRDefault="00F45509" w:rsidP="00F45509">
            <w:pPr>
              <w:widowControl w:val="0"/>
              <w:jc w:val="both"/>
              <w:rPr>
                <w:sz w:val="22"/>
                <w:szCs w:val="22"/>
              </w:rPr>
            </w:pPr>
            <w:r w:rsidRPr="00175791">
              <w:rPr>
                <w:sz w:val="22"/>
                <w:szCs w:val="22"/>
              </w:rPr>
              <w:t>В связи в доведенными лимитами бюджетных обязательств на 2024 год (6 220 000,00 рублей), а также учитывая требования части 2 статьи 72, части 3 статьи 219 Бюджетного Кодекса Российской Федерации начальная (максимальная) цена договора устанавливается в размере 6</w:t>
            </w:r>
            <w:r w:rsidR="00180D9E" w:rsidRPr="00175791">
              <w:rPr>
                <w:sz w:val="22"/>
                <w:szCs w:val="22"/>
              </w:rPr>
              <w:t> </w:t>
            </w:r>
            <w:r w:rsidRPr="00175791">
              <w:rPr>
                <w:sz w:val="22"/>
                <w:szCs w:val="22"/>
              </w:rPr>
              <w:t>220</w:t>
            </w:r>
            <w:r w:rsidR="00180D9E" w:rsidRPr="00175791">
              <w:rPr>
                <w:sz w:val="22"/>
                <w:szCs w:val="22"/>
              </w:rPr>
              <w:t> </w:t>
            </w:r>
            <w:r w:rsidRPr="00175791">
              <w:rPr>
                <w:sz w:val="22"/>
                <w:szCs w:val="22"/>
              </w:rPr>
              <w:t>000,00 рублей.</w:t>
            </w:r>
          </w:p>
          <w:p w14:paraId="153B9AB6" w14:textId="77777777" w:rsidR="00F45509" w:rsidRDefault="00F45509" w:rsidP="00D36D82">
            <w:pPr>
              <w:widowControl w:val="0"/>
              <w:jc w:val="both"/>
              <w:rPr>
                <w:sz w:val="22"/>
                <w:szCs w:val="22"/>
              </w:rPr>
            </w:pPr>
          </w:p>
          <w:p w14:paraId="3A09D345" w14:textId="77777777" w:rsidR="00D36D82" w:rsidRPr="001C36E8" w:rsidRDefault="00D36D82" w:rsidP="00D36D82">
            <w:pPr>
              <w:widowControl w:val="0"/>
              <w:jc w:val="both"/>
              <w:rPr>
                <w:sz w:val="22"/>
                <w:szCs w:val="22"/>
              </w:rPr>
            </w:pPr>
            <w:r w:rsidRPr="001C36E8">
              <w:rPr>
                <w:sz w:val="22"/>
                <w:szCs w:val="22"/>
              </w:rPr>
              <w:t>Метод обоснования начальной (максимальной) цены договора: проектно-сметный метод.</w:t>
            </w:r>
          </w:p>
          <w:p w14:paraId="1888D512" w14:textId="5549129F" w:rsidR="00D36D82" w:rsidRPr="00E314E8" w:rsidRDefault="00D36D82" w:rsidP="00F45509">
            <w:pPr>
              <w:widowControl w:val="0"/>
              <w:jc w:val="both"/>
              <w:rPr>
                <w:b/>
                <w:sz w:val="22"/>
                <w:szCs w:val="22"/>
              </w:rPr>
            </w:pPr>
            <w:r w:rsidRPr="001C36E8">
              <w:rPr>
                <w:sz w:val="22"/>
                <w:szCs w:val="22"/>
              </w:rPr>
              <w:t xml:space="preserve">Обоснование начальной (максимальной) цены: к извещению об осуществлении закупки - Локальный сметный расчет </w:t>
            </w:r>
            <w:r>
              <w:rPr>
                <w:sz w:val="22"/>
                <w:szCs w:val="22"/>
              </w:rPr>
              <w:t>(смета)</w:t>
            </w:r>
            <w:r w:rsidRPr="001C36E8">
              <w:rPr>
                <w:sz w:val="22"/>
                <w:szCs w:val="22"/>
              </w:rPr>
              <w:t xml:space="preserve"> приложена отдельным файлом.</w:t>
            </w:r>
          </w:p>
        </w:tc>
      </w:tr>
      <w:tr w:rsidR="00DA2B29" w:rsidRPr="00E314E8" w14:paraId="60B7F38A" w14:textId="77777777" w:rsidTr="00AE0A42">
        <w:tc>
          <w:tcPr>
            <w:tcW w:w="348" w:type="pct"/>
            <w:vAlign w:val="center"/>
          </w:tcPr>
          <w:p w14:paraId="6D7F4A5B" w14:textId="77777777" w:rsidR="00DA2B29" w:rsidRPr="00E314E8" w:rsidRDefault="00DA2B29" w:rsidP="00AE0A42">
            <w:pPr>
              <w:pStyle w:val="a3"/>
              <w:widowControl w:val="0"/>
              <w:outlineLvl w:val="0"/>
              <w:rPr>
                <w:b w:val="0"/>
                <w:sz w:val="22"/>
                <w:szCs w:val="22"/>
              </w:rPr>
            </w:pPr>
            <w:r w:rsidRPr="00E314E8">
              <w:rPr>
                <w:b w:val="0"/>
                <w:sz w:val="22"/>
                <w:szCs w:val="22"/>
              </w:rPr>
              <w:t>7</w:t>
            </w:r>
          </w:p>
        </w:tc>
        <w:tc>
          <w:tcPr>
            <w:tcW w:w="1887" w:type="pct"/>
            <w:vAlign w:val="center"/>
          </w:tcPr>
          <w:p w14:paraId="47546711" w14:textId="77777777" w:rsidR="00DA2B29" w:rsidRPr="00E314E8" w:rsidRDefault="0096382C" w:rsidP="00AE0A42">
            <w:pPr>
              <w:pStyle w:val="a3"/>
              <w:widowControl w:val="0"/>
              <w:jc w:val="both"/>
              <w:outlineLvl w:val="0"/>
              <w:rPr>
                <w:b w:val="0"/>
                <w:sz w:val="22"/>
                <w:szCs w:val="22"/>
              </w:rPr>
            </w:pPr>
            <w:r w:rsidRPr="00E314E8">
              <w:rPr>
                <w:b w:val="0"/>
                <w:sz w:val="22"/>
                <w:szCs w:val="22"/>
              </w:rPr>
              <w:t>М</w:t>
            </w:r>
            <w:r w:rsidR="00DA2B29" w:rsidRPr="00E314E8">
              <w:rPr>
                <w:b w:val="0"/>
                <w:sz w:val="22"/>
                <w:szCs w:val="22"/>
              </w:rPr>
              <w:t>есто и порядок предоставления документации об аукционе в электронной форме</w:t>
            </w:r>
          </w:p>
        </w:tc>
        <w:tc>
          <w:tcPr>
            <w:tcW w:w="2765" w:type="pct"/>
            <w:vAlign w:val="center"/>
          </w:tcPr>
          <w:p w14:paraId="0C02C122" w14:textId="280A225E" w:rsidR="00DA2B29" w:rsidRPr="00E314E8" w:rsidRDefault="00DA2B29" w:rsidP="00AE0A42">
            <w:pPr>
              <w:widowControl w:val="0"/>
              <w:jc w:val="both"/>
            </w:pPr>
            <w:r w:rsidRPr="00E314E8">
              <w:rPr>
                <w:sz w:val="22"/>
                <w:szCs w:val="22"/>
              </w:rPr>
              <w:t xml:space="preserve">Документация об аукционе в электронной форме размещена в единой информационной системе                            в сфере закупок (далее – единая информационная система) (http://zakupki.gov.ru) одновременно с размещением настоящего извещения о проведении аукциона в электронной форме на электронной торговой площадке </w:t>
            </w:r>
            <w:hyperlink r:id="rId10" w:history="1">
              <w:r w:rsidR="007A1B63" w:rsidRPr="00D02C0C">
                <w:rPr>
                  <w:rStyle w:val="a5"/>
                  <w:sz w:val="22"/>
                  <w:szCs w:val="22"/>
                  <w:lang w:val="en-US"/>
                </w:rPr>
                <w:t>http</w:t>
              </w:r>
              <w:r w:rsidR="007A1B63" w:rsidRPr="00D02C0C">
                <w:rPr>
                  <w:rStyle w:val="a5"/>
                  <w:sz w:val="22"/>
                  <w:szCs w:val="22"/>
                </w:rPr>
                <w:t>://</w:t>
              </w:r>
              <w:r w:rsidR="007A1B63" w:rsidRPr="00D02C0C">
                <w:rPr>
                  <w:rStyle w:val="a5"/>
                  <w:sz w:val="22"/>
                  <w:szCs w:val="22"/>
                  <w:lang w:val="en-US"/>
                </w:rPr>
                <w:t>www</w:t>
              </w:r>
              <w:r w:rsidR="007A1B63" w:rsidRPr="00D02C0C">
                <w:rPr>
                  <w:rStyle w:val="a5"/>
                  <w:sz w:val="22"/>
                  <w:szCs w:val="22"/>
                </w:rPr>
                <w:t>.</w:t>
              </w:r>
              <w:proofErr w:type="spellStart"/>
              <w:r w:rsidR="007A1B63" w:rsidRPr="00D02C0C">
                <w:rPr>
                  <w:rStyle w:val="a5"/>
                  <w:sz w:val="22"/>
                  <w:szCs w:val="22"/>
                  <w:lang w:val="en-US"/>
                </w:rPr>
                <w:t>etp</w:t>
              </w:r>
              <w:proofErr w:type="spellEnd"/>
              <w:r w:rsidR="007A1B63" w:rsidRPr="00D02C0C">
                <w:rPr>
                  <w:rStyle w:val="a5"/>
                  <w:sz w:val="22"/>
                  <w:szCs w:val="22"/>
                </w:rPr>
                <w:t>-</w:t>
              </w:r>
              <w:r w:rsidR="007A1B63" w:rsidRPr="00D02C0C">
                <w:rPr>
                  <w:rStyle w:val="a5"/>
                  <w:sz w:val="22"/>
                  <w:szCs w:val="22"/>
                  <w:lang w:val="en-US"/>
                </w:rPr>
                <w:t>region</w:t>
              </w:r>
              <w:r w:rsidR="007A1B63" w:rsidRPr="00D02C0C">
                <w:rPr>
                  <w:rStyle w:val="a5"/>
                  <w:sz w:val="22"/>
                  <w:szCs w:val="22"/>
                </w:rPr>
                <w:t>.</w:t>
              </w:r>
              <w:proofErr w:type="spellStart"/>
              <w:r w:rsidR="007A1B63" w:rsidRPr="00D02C0C">
                <w:rPr>
                  <w:rStyle w:val="a5"/>
                  <w:sz w:val="22"/>
                  <w:szCs w:val="22"/>
                  <w:lang w:val="en-US"/>
                </w:rPr>
                <w:t>ru</w:t>
              </w:r>
              <w:proofErr w:type="spellEnd"/>
            </w:hyperlink>
            <w:r w:rsidRPr="007A1B63">
              <w:rPr>
                <w:sz w:val="22"/>
                <w:szCs w:val="22"/>
              </w:rPr>
              <w:t>.</w:t>
            </w:r>
            <w:r w:rsidR="007A1B63" w:rsidRPr="007A1B63">
              <w:rPr>
                <w:sz w:val="22"/>
                <w:szCs w:val="22"/>
              </w:rPr>
              <w:t xml:space="preserve"> </w:t>
            </w:r>
            <w:r w:rsidRPr="007A1B63">
              <w:rPr>
                <w:sz w:val="22"/>
                <w:szCs w:val="22"/>
              </w:rPr>
              <w:t xml:space="preserve"> </w:t>
            </w:r>
            <w:r w:rsidRPr="00E314E8">
              <w:rPr>
                <w:sz w:val="22"/>
                <w:szCs w:val="22"/>
              </w:rPr>
              <w:t xml:space="preserve">Документация об аукционе в электронной форме доступна для ознакомления с момента размещения настоящего извещения о проведении аукциона в электронной форме в течение всего срока подачи заявок на участие в аукционе, предусмотренного документацией об аукционе в электронной форме. Документация об аукционе в электронной форме доступна для ознакомления без взимания платы. </w:t>
            </w:r>
          </w:p>
        </w:tc>
      </w:tr>
      <w:tr w:rsidR="00DA2B29" w:rsidRPr="00E314E8" w14:paraId="2D7EFD8C" w14:textId="77777777" w:rsidTr="00AE0A42">
        <w:tc>
          <w:tcPr>
            <w:tcW w:w="348" w:type="pct"/>
            <w:vAlign w:val="center"/>
          </w:tcPr>
          <w:p w14:paraId="0C06EC33" w14:textId="77777777" w:rsidR="00DA2B29" w:rsidRPr="00E314E8" w:rsidRDefault="00DA2B29" w:rsidP="00AE0A42">
            <w:pPr>
              <w:pStyle w:val="a3"/>
              <w:widowControl w:val="0"/>
              <w:outlineLvl w:val="0"/>
              <w:rPr>
                <w:b w:val="0"/>
                <w:sz w:val="22"/>
                <w:szCs w:val="22"/>
              </w:rPr>
            </w:pPr>
            <w:r w:rsidRPr="00E314E8">
              <w:rPr>
                <w:b w:val="0"/>
                <w:sz w:val="22"/>
                <w:szCs w:val="22"/>
              </w:rPr>
              <w:t>8</w:t>
            </w:r>
          </w:p>
        </w:tc>
        <w:tc>
          <w:tcPr>
            <w:tcW w:w="1887" w:type="pct"/>
            <w:vAlign w:val="center"/>
          </w:tcPr>
          <w:p w14:paraId="00A005B2" w14:textId="77777777" w:rsidR="00DA2B29" w:rsidRPr="00E314E8" w:rsidRDefault="00BB22EF" w:rsidP="00AE0A42">
            <w:pPr>
              <w:pStyle w:val="a3"/>
              <w:widowControl w:val="0"/>
              <w:jc w:val="both"/>
              <w:outlineLvl w:val="0"/>
              <w:rPr>
                <w:b w:val="0"/>
                <w:sz w:val="22"/>
                <w:szCs w:val="22"/>
              </w:rPr>
            </w:pPr>
            <w:r w:rsidRPr="00E314E8">
              <w:rPr>
                <w:b w:val="0"/>
                <w:sz w:val="22"/>
                <w:szCs w:val="22"/>
              </w:rPr>
              <w:t>Дата начала и дата окончания подачи заявок на участие в аукционе в электронной форме</w:t>
            </w:r>
          </w:p>
        </w:tc>
        <w:tc>
          <w:tcPr>
            <w:tcW w:w="2765" w:type="pct"/>
            <w:vAlign w:val="center"/>
          </w:tcPr>
          <w:p w14:paraId="160734BD" w14:textId="2BDFFAD6" w:rsidR="00DA2B29" w:rsidRPr="007906F4" w:rsidRDefault="002F28EA" w:rsidP="00175791">
            <w:pPr>
              <w:widowControl w:val="0"/>
              <w:jc w:val="both"/>
            </w:pPr>
            <w:r w:rsidRPr="0062512F">
              <w:rPr>
                <w:b/>
                <w:sz w:val="22"/>
                <w:szCs w:val="22"/>
              </w:rPr>
              <w:t>«</w:t>
            </w:r>
            <w:r w:rsidR="00175791" w:rsidRPr="0062512F">
              <w:rPr>
                <w:b/>
                <w:sz w:val="22"/>
                <w:szCs w:val="22"/>
              </w:rPr>
              <w:t>12</w:t>
            </w:r>
            <w:r w:rsidR="006300D6" w:rsidRPr="0062512F">
              <w:rPr>
                <w:b/>
                <w:sz w:val="22"/>
                <w:szCs w:val="22"/>
              </w:rPr>
              <w:t xml:space="preserve">» </w:t>
            </w:r>
            <w:r w:rsidR="0010391B" w:rsidRPr="0062512F">
              <w:rPr>
                <w:b/>
                <w:sz w:val="22"/>
                <w:szCs w:val="22"/>
              </w:rPr>
              <w:t>марта</w:t>
            </w:r>
            <w:r w:rsidR="006300D6" w:rsidRPr="0062512F">
              <w:rPr>
                <w:b/>
                <w:sz w:val="22"/>
                <w:szCs w:val="22"/>
              </w:rPr>
              <w:t xml:space="preserve"> 2024 года </w:t>
            </w:r>
            <w:r w:rsidR="006300D6" w:rsidRPr="0062512F">
              <w:rPr>
                <w:sz w:val="22"/>
                <w:szCs w:val="22"/>
              </w:rPr>
              <w:t xml:space="preserve">с момента размещения извещения по </w:t>
            </w:r>
            <w:r w:rsidR="006300D6" w:rsidRPr="0062512F">
              <w:rPr>
                <w:b/>
                <w:sz w:val="22"/>
                <w:szCs w:val="22"/>
              </w:rPr>
              <w:t>«</w:t>
            </w:r>
            <w:r w:rsidR="0010391B" w:rsidRPr="0062512F">
              <w:rPr>
                <w:b/>
                <w:sz w:val="22"/>
                <w:szCs w:val="22"/>
              </w:rPr>
              <w:t>2</w:t>
            </w:r>
            <w:r w:rsidR="00175791" w:rsidRPr="0062512F">
              <w:rPr>
                <w:b/>
                <w:sz w:val="22"/>
                <w:szCs w:val="22"/>
              </w:rPr>
              <w:t>8</w:t>
            </w:r>
            <w:r w:rsidR="006300D6" w:rsidRPr="0062512F">
              <w:rPr>
                <w:b/>
                <w:sz w:val="22"/>
                <w:szCs w:val="22"/>
              </w:rPr>
              <w:t xml:space="preserve">» </w:t>
            </w:r>
            <w:r w:rsidR="00126621" w:rsidRPr="0062512F">
              <w:rPr>
                <w:b/>
                <w:sz w:val="22"/>
                <w:szCs w:val="22"/>
              </w:rPr>
              <w:t>марта</w:t>
            </w:r>
            <w:r w:rsidR="006300D6" w:rsidRPr="0062512F">
              <w:rPr>
                <w:b/>
                <w:sz w:val="22"/>
                <w:szCs w:val="22"/>
              </w:rPr>
              <w:t xml:space="preserve"> 2024 года </w:t>
            </w:r>
            <w:r w:rsidR="006300D6" w:rsidRPr="0062512F">
              <w:rPr>
                <w:sz w:val="22"/>
                <w:szCs w:val="22"/>
              </w:rPr>
              <w:t>1</w:t>
            </w:r>
            <w:r w:rsidR="003E1D29" w:rsidRPr="0062512F">
              <w:rPr>
                <w:sz w:val="22"/>
                <w:szCs w:val="22"/>
              </w:rPr>
              <w:t>0</w:t>
            </w:r>
            <w:r w:rsidR="006300D6" w:rsidRPr="0062512F">
              <w:rPr>
                <w:sz w:val="22"/>
                <w:szCs w:val="22"/>
              </w:rPr>
              <w:t xml:space="preserve">-00 </w:t>
            </w:r>
            <w:r w:rsidR="006300D6" w:rsidRPr="0062512F">
              <w:rPr>
                <w:bCs/>
                <w:sz w:val="22"/>
                <w:szCs w:val="22"/>
              </w:rPr>
              <w:t>(местное время заказчика)</w:t>
            </w:r>
          </w:p>
        </w:tc>
      </w:tr>
      <w:tr w:rsidR="00DA2B29" w:rsidRPr="00E314E8" w14:paraId="749903E8" w14:textId="77777777" w:rsidTr="00AE0A42">
        <w:tc>
          <w:tcPr>
            <w:tcW w:w="348" w:type="pct"/>
            <w:vAlign w:val="center"/>
          </w:tcPr>
          <w:p w14:paraId="7BD19C64" w14:textId="77777777" w:rsidR="00DA2B29" w:rsidRPr="00E314E8" w:rsidRDefault="00DA2B29" w:rsidP="00AE0A42">
            <w:pPr>
              <w:pStyle w:val="a3"/>
              <w:widowControl w:val="0"/>
              <w:outlineLvl w:val="0"/>
              <w:rPr>
                <w:b w:val="0"/>
                <w:sz w:val="22"/>
                <w:szCs w:val="22"/>
              </w:rPr>
            </w:pPr>
            <w:r w:rsidRPr="00E314E8">
              <w:rPr>
                <w:b w:val="0"/>
                <w:sz w:val="22"/>
                <w:szCs w:val="22"/>
              </w:rPr>
              <w:t>9</w:t>
            </w:r>
          </w:p>
        </w:tc>
        <w:tc>
          <w:tcPr>
            <w:tcW w:w="1887" w:type="pct"/>
            <w:vAlign w:val="center"/>
          </w:tcPr>
          <w:p w14:paraId="33699730" w14:textId="2C6BE17B" w:rsidR="00DA2B29" w:rsidRPr="00E314E8" w:rsidRDefault="00DA2B29" w:rsidP="00AE0A42">
            <w:pPr>
              <w:pStyle w:val="a3"/>
              <w:widowControl w:val="0"/>
              <w:jc w:val="both"/>
              <w:outlineLvl w:val="0"/>
              <w:rPr>
                <w:b w:val="0"/>
                <w:sz w:val="22"/>
                <w:szCs w:val="22"/>
              </w:rPr>
            </w:pPr>
            <w:r w:rsidRPr="00E314E8">
              <w:rPr>
                <w:b w:val="0"/>
                <w:sz w:val="22"/>
                <w:szCs w:val="22"/>
              </w:rPr>
              <w:t>Место и дата рассмотрения заявок на участие в аукционе</w:t>
            </w:r>
          </w:p>
        </w:tc>
        <w:tc>
          <w:tcPr>
            <w:tcW w:w="2765" w:type="pct"/>
            <w:vAlign w:val="center"/>
          </w:tcPr>
          <w:p w14:paraId="5B372A3D" w14:textId="77777777" w:rsidR="006300D6" w:rsidRPr="007906F4" w:rsidRDefault="006300D6" w:rsidP="006300D6">
            <w:pPr>
              <w:widowControl w:val="0"/>
              <w:jc w:val="both"/>
              <w:outlineLvl w:val="0"/>
              <w:rPr>
                <w:sz w:val="22"/>
                <w:szCs w:val="22"/>
              </w:rPr>
            </w:pPr>
            <w:r w:rsidRPr="007906F4">
              <w:rPr>
                <w:sz w:val="22"/>
                <w:szCs w:val="22"/>
              </w:rPr>
              <w:t>454111, Челябинская область, город Челябинск, улица Овчинникова, 4</w:t>
            </w:r>
          </w:p>
          <w:p w14:paraId="04DB530F" w14:textId="77777777" w:rsidR="002F28EA" w:rsidRPr="007906F4" w:rsidRDefault="006300D6" w:rsidP="00936326">
            <w:pPr>
              <w:pStyle w:val="a3"/>
              <w:widowControl w:val="0"/>
              <w:jc w:val="both"/>
              <w:outlineLvl w:val="0"/>
              <w:rPr>
                <w:b w:val="0"/>
                <w:sz w:val="22"/>
                <w:szCs w:val="22"/>
              </w:rPr>
            </w:pPr>
            <w:r w:rsidRPr="007906F4">
              <w:rPr>
                <w:b w:val="0"/>
                <w:sz w:val="22"/>
                <w:szCs w:val="22"/>
              </w:rPr>
              <w:t xml:space="preserve">Дата рассмотрения заявок на участие в аукционе: </w:t>
            </w:r>
          </w:p>
          <w:p w14:paraId="26A07443" w14:textId="5A300209" w:rsidR="00DA2B29" w:rsidRPr="007906F4" w:rsidRDefault="006300D6" w:rsidP="00FB5EE4">
            <w:pPr>
              <w:pStyle w:val="a3"/>
              <w:widowControl w:val="0"/>
              <w:jc w:val="both"/>
              <w:outlineLvl w:val="0"/>
              <w:rPr>
                <w:b w:val="0"/>
                <w:sz w:val="22"/>
                <w:szCs w:val="22"/>
              </w:rPr>
            </w:pPr>
            <w:r w:rsidRPr="0062512F">
              <w:rPr>
                <w:b w:val="0"/>
                <w:sz w:val="22"/>
                <w:szCs w:val="22"/>
              </w:rPr>
              <w:t>«</w:t>
            </w:r>
            <w:r w:rsidR="00391F89" w:rsidRPr="0062512F">
              <w:rPr>
                <w:b w:val="0"/>
                <w:sz w:val="22"/>
                <w:szCs w:val="22"/>
              </w:rPr>
              <w:t>2</w:t>
            </w:r>
            <w:r w:rsidR="00FB5EE4" w:rsidRPr="0062512F">
              <w:rPr>
                <w:b w:val="0"/>
                <w:sz w:val="22"/>
                <w:szCs w:val="22"/>
              </w:rPr>
              <w:t>8</w:t>
            </w:r>
            <w:r w:rsidRPr="0062512F">
              <w:rPr>
                <w:b w:val="0"/>
                <w:sz w:val="22"/>
                <w:szCs w:val="22"/>
              </w:rPr>
              <w:t xml:space="preserve">» </w:t>
            </w:r>
            <w:r w:rsidR="00126621" w:rsidRPr="0062512F">
              <w:rPr>
                <w:b w:val="0"/>
                <w:sz w:val="22"/>
                <w:szCs w:val="22"/>
              </w:rPr>
              <w:t>марта</w:t>
            </w:r>
            <w:r w:rsidRPr="0062512F">
              <w:rPr>
                <w:b w:val="0"/>
                <w:sz w:val="22"/>
                <w:szCs w:val="22"/>
              </w:rPr>
              <w:t xml:space="preserve"> 2024 года.</w:t>
            </w:r>
          </w:p>
        </w:tc>
      </w:tr>
      <w:tr w:rsidR="00AF503D" w:rsidRPr="00E314E8" w14:paraId="67B7282A" w14:textId="77777777" w:rsidTr="00AE0A42">
        <w:tc>
          <w:tcPr>
            <w:tcW w:w="348" w:type="pct"/>
            <w:vAlign w:val="center"/>
          </w:tcPr>
          <w:p w14:paraId="0BFEEDB1" w14:textId="07463F5B" w:rsidR="00AF503D" w:rsidRPr="00E314E8" w:rsidRDefault="00AF503D" w:rsidP="00AE0A42">
            <w:pPr>
              <w:pStyle w:val="a3"/>
              <w:widowControl w:val="0"/>
              <w:outlineLvl w:val="0"/>
              <w:rPr>
                <w:b w:val="0"/>
                <w:sz w:val="22"/>
                <w:szCs w:val="22"/>
              </w:rPr>
            </w:pPr>
            <w:r w:rsidRPr="00E314E8">
              <w:rPr>
                <w:b w:val="0"/>
                <w:sz w:val="22"/>
                <w:szCs w:val="22"/>
              </w:rPr>
              <w:t>9.1</w:t>
            </w:r>
          </w:p>
        </w:tc>
        <w:tc>
          <w:tcPr>
            <w:tcW w:w="1887" w:type="pct"/>
            <w:vAlign w:val="center"/>
          </w:tcPr>
          <w:p w14:paraId="4DF15001" w14:textId="072E22A0" w:rsidR="00AF503D" w:rsidRPr="00E314E8" w:rsidRDefault="00AF503D" w:rsidP="00AE0A42">
            <w:pPr>
              <w:pStyle w:val="a3"/>
              <w:widowControl w:val="0"/>
              <w:jc w:val="both"/>
              <w:outlineLvl w:val="0"/>
              <w:rPr>
                <w:b w:val="0"/>
                <w:sz w:val="22"/>
                <w:szCs w:val="22"/>
              </w:rPr>
            </w:pPr>
            <w:r w:rsidRPr="00E314E8">
              <w:rPr>
                <w:b w:val="0"/>
                <w:sz w:val="22"/>
                <w:szCs w:val="22"/>
              </w:rPr>
              <w:t>Дата и время проведения аукциона</w:t>
            </w:r>
          </w:p>
        </w:tc>
        <w:tc>
          <w:tcPr>
            <w:tcW w:w="2765" w:type="pct"/>
            <w:vAlign w:val="center"/>
          </w:tcPr>
          <w:p w14:paraId="3D9712C0" w14:textId="4D60F587" w:rsidR="00AF503D" w:rsidRPr="0062512F" w:rsidRDefault="006300D6" w:rsidP="00FB5EE4">
            <w:pPr>
              <w:pStyle w:val="a3"/>
              <w:widowControl w:val="0"/>
              <w:jc w:val="both"/>
              <w:outlineLvl w:val="0"/>
              <w:rPr>
                <w:b w:val="0"/>
                <w:sz w:val="22"/>
                <w:szCs w:val="22"/>
              </w:rPr>
            </w:pPr>
            <w:r w:rsidRPr="0062512F">
              <w:rPr>
                <w:b w:val="0"/>
                <w:bCs/>
                <w:sz w:val="22"/>
                <w:szCs w:val="22"/>
              </w:rPr>
              <w:t>«</w:t>
            </w:r>
            <w:r w:rsidR="00391F89" w:rsidRPr="0062512F">
              <w:rPr>
                <w:b w:val="0"/>
                <w:bCs/>
                <w:sz w:val="22"/>
                <w:szCs w:val="22"/>
              </w:rPr>
              <w:t>2</w:t>
            </w:r>
            <w:r w:rsidR="00FB5EE4" w:rsidRPr="0062512F">
              <w:rPr>
                <w:b w:val="0"/>
                <w:bCs/>
                <w:sz w:val="22"/>
                <w:szCs w:val="22"/>
              </w:rPr>
              <w:t>9</w:t>
            </w:r>
            <w:r w:rsidRPr="0062512F">
              <w:rPr>
                <w:b w:val="0"/>
                <w:bCs/>
                <w:sz w:val="22"/>
                <w:szCs w:val="22"/>
              </w:rPr>
              <w:t xml:space="preserve">» </w:t>
            </w:r>
            <w:r w:rsidR="00126621" w:rsidRPr="0062512F">
              <w:rPr>
                <w:b w:val="0"/>
                <w:bCs/>
                <w:sz w:val="22"/>
                <w:szCs w:val="22"/>
              </w:rPr>
              <w:t>марта</w:t>
            </w:r>
            <w:r w:rsidRPr="0062512F">
              <w:rPr>
                <w:b w:val="0"/>
                <w:bCs/>
                <w:sz w:val="22"/>
                <w:szCs w:val="22"/>
              </w:rPr>
              <w:t xml:space="preserve"> 2024 года</w:t>
            </w:r>
            <w:r w:rsidRPr="0062512F">
              <w:rPr>
                <w:b w:val="0"/>
                <w:sz w:val="22"/>
                <w:szCs w:val="22"/>
              </w:rPr>
              <w:t xml:space="preserve"> в 10:00 (местное время заказчика)</w:t>
            </w:r>
          </w:p>
        </w:tc>
      </w:tr>
      <w:tr w:rsidR="00AF503D" w:rsidRPr="00E314E8" w14:paraId="79D87E8D" w14:textId="77777777" w:rsidTr="00AE0A42">
        <w:tc>
          <w:tcPr>
            <w:tcW w:w="348" w:type="pct"/>
            <w:vAlign w:val="center"/>
          </w:tcPr>
          <w:p w14:paraId="72022576" w14:textId="7A53872C" w:rsidR="00AF503D" w:rsidRPr="00E314E8" w:rsidRDefault="00AF503D" w:rsidP="00AE0A42">
            <w:pPr>
              <w:pStyle w:val="a3"/>
              <w:widowControl w:val="0"/>
              <w:outlineLvl w:val="0"/>
              <w:rPr>
                <w:b w:val="0"/>
                <w:sz w:val="22"/>
                <w:szCs w:val="22"/>
              </w:rPr>
            </w:pPr>
            <w:r w:rsidRPr="00E314E8">
              <w:rPr>
                <w:b w:val="0"/>
                <w:sz w:val="22"/>
                <w:szCs w:val="22"/>
              </w:rPr>
              <w:t>9.2</w:t>
            </w:r>
          </w:p>
        </w:tc>
        <w:tc>
          <w:tcPr>
            <w:tcW w:w="1887" w:type="pct"/>
            <w:vAlign w:val="center"/>
          </w:tcPr>
          <w:p w14:paraId="576408FE" w14:textId="35F482A1" w:rsidR="00AF503D" w:rsidRPr="00E314E8" w:rsidRDefault="00AF503D" w:rsidP="00AE0A42">
            <w:pPr>
              <w:pStyle w:val="a3"/>
              <w:widowControl w:val="0"/>
              <w:jc w:val="both"/>
              <w:outlineLvl w:val="0"/>
              <w:rPr>
                <w:b w:val="0"/>
                <w:sz w:val="22"/>
                <w:szCs w:val="22"/>
              </w:rPr>
            </w:pPr>
            <w:r w:rsidRPr="00E314E8">
              <w:rPr>
                <w:b w:val="0"/>
                <w:sz w:val="22"/>
                <w:szCs w:val="22"/>
              </w:rPr>
              <w:t xml:space="preserve">Место и дата подведения итогов </w:t>
            </w:r>
            <w:r w:rsidRPr="00E314E8">
              <w:rPr>
                <w:b w:val="0"/>
                <w:sz w:val="22"/>
                <w:szCs w:val="22"/>
              </w:rPr>
              <w:lastRenderedPageBreak/>
              <w:t>аукциона</w:t>
            </w:r>
          </w:p>
        </w:tc>
        <w:tc>
          <w:tcPr>
            <w:tcW w:w="2765" w:type="pct"/>
            <w:vAlign w:val="center"/>
          </w:tcPr>
          <w:p w14:paraId="7B15A6AA" w14:textId="021ABA89" w:rsidR="00AF503D" w:rsidRPr="0062512F" w:rsidRDefault="006300D6" w:rsidP="00391F89">
            <w:pPr>
              <w:pStyle w:val="a3"/>
              <w:widowControl w:val="0"/>
              <w:jc w:val="both"/>
              <w:outlineLvl w:val="0"/>
              <w:rPr>
                <w:b w:val="0"/>
                <w:bCs/>
                <w:sz w:val="22"/>
                <w:szCs w:val="22"/>
              </w:rPr>
            </w:pPr>
            <w:r w:rsidRPr="0062512F">
              <w:rPr>
                <w:b w:val="0"/>
                <w:bCs/>
                <w:sz w:val="22"/>
                <w:szCs w:val="22"/>
              </w:rPr>
              <w:lastRenderedPageBreak/>
              <w:t>«</w:t>
            </w:r>
            <w:r w:rsidR="00391F89" w:rsidRPr="0062512F">
              <w:rPr>
                <w:b w:val="0"/>
                <w:bCs/>
                <w:sz w:val="22"/>
                <w:szCs w:val="22"/>
              </w:rPr>
              <w:t>2</w:t>
            </w:r>
            <w:r w:rsidR="00FB5EE4" w:rsidRPr="0062512F">
              <w:rPr>
                <w:b w:val="0"/>
                <w:bCs/>
                <w:sz w:val="22"/>
                <w:szCs w:val="22"/>
              </w:rPr>
              <w:t>9</w:t>
            </w:r>
            <w:r w:rsidRPr="0062512F">
              <w:rPr>
                <w:b w:val="0"/>
                <w:bCs/>
                <w:sz w:val="22"/>
                <w:szCs w:val="22"/>
              </w:rPr>
              <w:t xml:space="preserve">» </w:t>
            </w:r>
            <w:r w:rsidR="00126621" w:rsidRPr="0062512F">
              <w:rPr>
                <w:b w:val="0"/>
                <w:bCs/>
                <w:sz w:val="22"/>
                <w:szCs w:val="22"/>
              </w:rPr>
              <w:t>марта</w:t>
            </w:r>
            <w:r w:rsidRPr="0062512F">
              <w:rPr>
                <w:b w:val="0"/>
                <w:bCs/>
                <w:sz w:val="22"/>
                <w:szCs w:val="22"/>
              </w:rPr>
              <w:t xml:space="preserve"> 2024 года</w:t>
            </w:r>
          </w:p>
          <w:p w14:paraId="33B9CC1F" w14:textId="29FD1F1E" w:rsidR="00F45509" w:rsidRPr="0062512F" w:rsidRDefault="00F45509" w:rsidP="00391F89">
            <w:pPr>
              <w:pStyle w:val="a3"/>
              <w:widowControl w:val="0"/>
              <w:jc w:val="both"/>
              <w:outlineLvl w:val="0"/>
              <w:rPr>
                <w:b w:val="0"/>
                <w:sz w:val="22"/>
                <w:szCs w:val="22"/>
              </w:rPr>
            </w:pPr>
            <w:r w:rsidRPr="0062512F">
              <w:rPr>
                <w:b w:val="0"/>
                <w:sz w:val="22"/>
                <w:szCs w:val="22"/>
              </w:rPr>
              <w:lastRenderedPageBreak/>
              <w:t>454111, Челябинская область, город Челябинск, улица Овчинникова, 4</w:t>
            </w:r>
          </w:p>
        </w:tc>
      </w:tr>
      <w:tr w:rsidR="00DA2B29" w:rsidRPr="00E314E8" w14:paraId="44C4F41C" w14:textId="77777777" w:rsidTr="00AE0A42">
        <w:tc>
          <w:tcPr>
            <w:tcW w:w="348" w:type="pct"/>
            <w:vAlign w:val="center"/>
          </w:tcPr>
          <w:p w14:paraId="2D37C5C1" w14:textId="77777777" w:rsidR="00DA2B29" w:rsidRPr="00E314E8" w:rsidRDefault="00DA2B29" w:rsidP="00AE0A42">
            <w:pPr>
              <w:pStyle w:val="a3"/>
              <w:widowControl w:val="0"/>
              <w:outlineLvl w:val="0"/>
              <w:rPr>
                <w:b w:val="0"/>
                <w:sz w:val="22"/>
                <w:szCs w:val="22"/>
              </w:rPr>
            </w:pPr>
            <w:r w:rsidRPr="00E314E8">
              <w:rPr>
                <w:b w:val="0"/>
                <w:sz w:val="22"/>
                <w:szCs w:val="22"/>
              </w:rPr>
              <w:lastRenderedPageBreak/>
              <w:t>10</w:t>
            </w:r>
          </w:p>
        </w:tc>
        <w:tc>
          <w:tcPr>
            <w:tcW w:w="1887" w:type="pct"/>
            <w:vAlign w:val="center"/>
          </w:tcPr>
          <w:p w14:paraId="4FAA5B4C" w14:textId="77777777" w:rsidR="00DA2B29" w:rsidRPr="00E314E8" w:rsidRDefault="00DA2B29" w:rsidP="00AE0A42">
            <w:pPr>
              <w:pStyle w:val="a3"/>
              <w:widowControl w:val="0"/>
              <w:jc w:val="both"/>
              <w:outlineLvl w:val="0"/>
              <w:rPr>
                <w:b w:val="0"/>
                <w:sz w:val="22"/>
                <w:szCs w:val="22"/>
              </w:rPr>
            </w:pPr>
            <w:r w:rsidRPr="00E314E8">
              <w:rPr>
                <w:b w:val="0"/>
                <w:sz w:val="22"/>
                <w:szCs w:val="22"/>
              </w:rPr>
              <w:t>Адрес электронной площадки в информационно-телекоммуникационной сети «Интернет»</w:t>
            </w:r>
          </w:p>
        </w:tc>
        <w:tc>
          <w:tcPr>
            <w:tcW w:w="2765" w:type="pct"/>
            <w:vAlign w:val="center"/>
          </w:tcPr>
          <w:p w14:paraId="557D58D0" w14:textId="2947FD25" w:rsidR="00DA2B29" w:rsidRPr="007A1B63" w:rsidRDefault="00D4335B" w:rsidP="00AE0A42">
            <w:pPr>
              <w:pStyle w:val="a3"/>
              <w:widowControl w:val="0"/>
              <w:jc w:val="both"/>
              <w:outlineLvl w:val="0"/>
              <w:rPr>
                <w:sz w:val="22"/>
                <w:szCs w:val="22"/>
              </w:rPr>
            </w:pPr>
            <w:hyperlink r:id="rId11" w:history="1">
              <w:r w:rsidR="007A1B63" w:rsidRPr="00D02C0C">
                <w:rPr>
                  <w:rStyle w:val="a5"/>
                  <w:b w:val="0"/>
                  <w:sz w:val="22"/>
                  <w:szCs w:val="22"/>
                </w:rPr>
                <w:t>http://www.etp-region.ru</w:t>
              </w:r>
            </w:hyperlink>
            <w:r w:rsidR="007A1B63" w:rsidRPr="007A1B63">
              <w:rPr>
                <w:b w:val="0"/>
                <w:sz w:val="22"/>
                <w:szCs w:val="22"/>
              </w:rPr>
              <w:t xml:space="preserve"> </w:t>
            </w:r>
          </w:p>
        </w:tc>
      </w:tr>
    </w:tbl>
    <w:p w14:paraId="52D5BA20" w14:textId="77777777" w:rsidR="00BC513C" w:rsidRPr="00E314E8" w:rsidRDefault="00BC513C" w:rsidP="00AE0A42">
      <w:pPr>
        <w:widowControl w:val="0"/>
        <w:jc w:val="center"/>
        <w:rPr>
          <w:b/>
          <w:sz w:val="22"/>
          <w:szCs w:val="22"/>
        </w:rPr>
      </w:pPr>
      <w:r w:rsidRPr="00E314E8">
        <w:rPr>
          <w:b/>
          <w:sz w:val="22"/>
          <w:szCs w:val="22"/>
        </w:rPr>
        <w:br w:type="page"/>
      </w:r>
      <w:r w:rsidRPr="00E314E8">
        <w:rPr>
          <w:b/>
          <w:sz w:val="22"/>
          <w:szCs w:val="22"/>
          <w:lang w:val="en-US"/>
        </w:rPr>
        <w:lastRenderedPageBreak/>
        <w:t>II</w:t>
      </w:r>
      <w:r w:rsidRPr="00E314E8">
        <w:rPr>
          <w:b/>
          <w:sz w:val="22"/>
          <w:szCs w:val="22"/>
        </w:rPr>
        <w:t>. ДОКУМЕНТАЦИЯ ОБ АУКЦИОНЕ В ЭЛЕКТРОННОЙ ФОРМЕ</w:t>
      </w:r>
    </w:p>
    <w:p w14:paraId="6C52434D" w14:textId="77777777" w:rsidR="00BC513C" w:rsidRPr="00E314E8" w:rsidRDefault="00BC513C" w:rsidP="00AE0A42">
      <w:pPr>
        <w:pStyle w:val="a3"/>
        <w:widowControl w:val="0"/>
        <w:outlineLvl w:val="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912"/>
        <w:gridCol w:w="6080"/>
      </w:tblGrid>
      <w:tr w:rsidR="00BC513C" w:rsidRPr="00E314E8" w14:paraId="2EACAD83" w14:textId="77777777" w:rsidTr="00E314E8">
        <w:tc>
          <w:tcPr>
            <w:tcW w:w="323" w:type="pct"/>
            <w:vAlign w:val="center"/>
          </w:tcPr>
          <w:p w14:paraId="198CA61D" w14:textId="0350FE14" w:rsidR="00BC513C" w:rsidRPr="00E314E8" w:rsidRDefault="00CC1B51" w:rsidP="00AE0A42">
            <w:pPr>
              <w:pStyle w:val="a3"/>
              <w:widowControl w:val="0"/>
              <w:outlineLvl w:val="0"/>
              <w:rPr>
                <w:b w:val="0"/>
                <w:sz w:val="22"/>
                <w:szCs w:val="22"/>
              </w:rPr>
            </w:pPr>
            <w:r w:rsidRPr="00E314E8">
              <w:rPr>
                <w:b w:val="0"/>
                <w:sz w:val="22"/>
                <w:szCs w:val="22"/>
              </w:rPr>
              <w:t>1</w:t>
            </w:r>
          </w:p>
        </w:tc>
        <w:tc>
          <w:tcPr>
            <w:tcW w:w="1831" w:type="pct"/>
            <w:vAlign w:val="center"/>
          </w:tcPr>
          <w:p w14:paraId="43CD6FF8" w14:textId="7D784A39" w:rsidR="00BC513C" w:rsidRPr="00E314E8" w:rsidRDefault="00BC513C" w:rsidP="00AE0A42">
            <w:pPr>
              <w:pStyle w:val="a3"/>
              <w:widowControl w:val="0"/>
              <w:jc w:val="both"/>
              <w:outlineLvl w:val="0"/>
              <w:rPr>
                <w:b w:val="0"/>
                <w:sz w:val="22"/>
                <w:szCs w:val="22"/>
              </w:rPr>
            </w:pPr>
            <w:r w:rsidRPr="00E314E8">
              <w:rPr>
                <w:b w:val="0"/>
                <w:sz w:val="22"/>
                <w:szCs w:val="22"/>
              </w:rPr>
              <w:t>Место и сроки (периоды) выполнения работ, оказания услуг;</w:t>
            </w:r>
          </w:p>
        </w:tc>
        <w:tc>
          <w:tcPr>
            <w:tcW w:w="2846" w:type="pct"/>
            <w:vAlign w:val="center"/>
          </w:tcPr>
          <w:p w14:paraId="2A6EFDA5" w14:textId="6C1114C6" w:rsidR="00582F24" w:rsidRDefault="007A1B63" w:rsidP="00AE0A42">
            <w:pPr>
              <w:pStyle w:val="31"/>
              <w:widowControl w:val="0"/>
              <w:suppressAutoHyphens w:val="0"/>
              <w:ind w:firstLine="0"/>
              <w:rPr>
                <w:sz w:val="22"/>
                <w:szCs w:val="22"/>
              </w:rPr>
            </w:pPr>
            <w:r w:rsidRPr="007A1B63">
              <w:rPr>
                <w:sz w:val="22"/>
                <w:szCs w:val="22"/>
              </w:rPr>
              <w:t xml:space="preserve">454111 </w:t>
            </w:r>
            <w:proofErr w:type="spellStart"/>
            <w:r w:rsidRPr="007A1B63">
              <w:rPr>
                <w:sz w:val="22"/>
                <w:szCs w:val="22"/>
              </w:rPr>
              <w:t>г.Челябинск</w:t>
            </w:r>
            <w:proofErr w:type="spellEnd"/>
            <w:r w:rsidRPr="007A1B63">
              <w:rPr>
                <w:sz w:val="22"/>
                <w:szCs w:val="22"/>
              </w:rPr>
              <w:t>, ул. Овчинникова, 4</w:t>
            </w:r>
          </w:p>
          <w:p w14:paraId="6656D215" w14:textId="77777777" w:rsidR="007A1B63" w:rsidRPr="00E314E8" w:rsidRDefault="007A1B63" w:rsidP="00AE0A42">
            <w:pPr>
              <w:pStyle w:val="31"/>
              <w:widowControl w:val="0"/>
              <w:suppressAutoHyphens w:val="0"/>
              <w:ind w:firstLine="0"/>
              <w:rPr>
                <w:bCs/>
                <w:sz w:val="22"/>
                <w:szCs w:val="22"/>
              </w:rPr>
            </w:pPr>
          </w:p>
          <w:p w14:paraId="3B95A567" w14:textId="77777777" w:rsidR="00602C29" w:rsidRPr="00C97371" w:rsidRDefault="00602C29" w:rsidP="00602C29">
            <w:pPr>
              <w:widowControl w:val="0"/>
              <w:shd w:val="clear" w:color="auto" w:fill="FFFFFF"/>
              <w:tabs>
                <w:tab w:val="left" w:leader="underscore" w:pos="8774"/>
              </w:tabs>
              <w:ind w:firstLine="365"/>
              <w:jc w:val="both"/>
              <w:rPr>
                <w:sz w:val="22"/>
                <w:szCs w:val="22"/>
              </w:rPr>
            </w:pPr>
            <w:r w:rsidRPr="00C97371">
              <w:rPr>
                <w:sz w:val="22"/>
                <w:szCs w:val="22"/>
              </w:rPr>
              <w:t>Срок выполнения работ: С момента заключения Договора до 31.08.2024г.</w:t>
            </w:r>
          </w:p>
          <w:p w14:paraId="48A7EC66" w14:textId="77777777" w:rsidR="00602C29" w:rsidRPr="00C97371" w:rsidRDefault="00602C29" w:rsidP="00602C29">
            <w:pPr>
              <w:widowControl w:val="0"/>
              <w:shd w:val="clear" w:color="auto" w:fill="FFFFFF"/>
              <w:tabs>
                <w:tab w:val="left" w:leader="underscore" w:pos="8774"/>
              </w:tabs>
              <w:ind w:firstLine="365"/>
              <w:jc w:val="both"/>
              <w:rPr>
                <w:sz w:val="22"/>
                <w:szCs w:val="22"/>
              </w:rPr>
            </w:pPr>
            <w:r w:rsidRPr="00C97371">
              <w:rPr>
                <w:sz w:val="22"/>
                <w:szCs w:val="22"/>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плана графика выполнения работ.</w:t>
            </w:r>
          </w:p>
          <w:p w14:paraId="6D24E7CF" w14:textId="3B3FDB3B" w:rsidR="00602C29" w:rsidRPr="00C97371" w:rsidRDefault="00602C29" w:rsidP="00602C29">
            <w:pPr>
              <w:widowControl w:val="0"/>
              <w:shd w:val="clear" w:color="auto" w:fill="FFFFFF"/>
              <w:tabs>
                <w:tab w:val="left" w:leader="underscore" w:pos="8774"/>
              </w:tabs>
              <w:ind w:firstLine="365"/>
              <w:jc w:val="both"/>
              <w:rPr>
                <w:sz w:val="22"/>
                <w:szCs w:val="22"/>
              </w:rPr>
            </w:pPr>
            <w:r w:rsidRPr="00C97371">
              <w:rPr>
                <w:sz w:val="22"/>
                <w:szCs w:val="22"/>
              </w:rPr>
              <w:t>Подрядчик не позднее 3-х рабочих дней от даты заключения договора предоставляет Заказчику (нижеуказанные документы становятся неотъемлемой частью договора):</w:t>
            </w:r>
          </w:p>
          <w:p w14:paraId="3BDDF07A" w14:textId="77777777" w:rsidR="00602C29" w:rsidRPr="00C97371" w:rsidRDefault="00602C29" w:rsidP="00602C29">
            <w:pPr>
              <w:widowControl w:val="0"/>
              <w:shd w:val="clear" w:color="auto" w:fill="FFFFFF"/>
              <w:tabs>
                <w:tab w:val="left" w:leader="underscore" w:pos="8774"/>
              </w:tabs>
              <w:ind w:firstLine="365"/>
              <w:jc w:val="both"/>
              <w:rPr>
                <w:sz w:val="22"/>
                <w:szCs w:val="22"/>
              </w:rPr>
            </w:pPr>
            <w:r w:rsidRPr="00C97371">
              <w:rPr>
                <w:sz w:val="22"/>
                <w:szCs w:val="22"/>
              </w:rPr>
              <w:t>- утвержденный план график выполнения работ;</w:t>
            </w:r>
          </w:p>
          <w:p w14:paraId="4C5F50F6" w14:textId="77777777" w:rsidR="00602C29" w:rsidRPr="00C97371" w:rsidRDefault="00602C29" w:rsidP="00602C29">
            <w:pPr>
              <w:widowControl w:val="0"/>
              <w:shd w:val="clear" w:color="auto" w:fill="FFFFFF"/>
              <w:tabs>
                <w:tab w:val="left" w:leader="underscore" w:pos="8774"/>
              </w:tabs>
              <w:ind w:firstLine="365"/>
              <w:jc w:val="both"/>
              <w:rPr>
                <w:sz w:val="22"/>
                <w:szCs w:val="22"/>
              </w:rPr>
            </w:pPr>
            <w:r w:rsidRPr="00C97371">
              <w:rPr>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14:paraId="7FB1C2A2" w14:textId="77777777" w:rsidR="00602C29" w:rsidRPr="00C97371" w:rsidRDefault="00602C29" w:rsidP="00602C29">
            <w:pPr>
              <w:widowControl w:val="0"/>
              <w:shd w:val="clear" w:color="auto" w:fill="FFFFFF"/>
              <w:tabs>
                <w:tab w:val="left" w:leader="underscore" w:pos="8774"/>
              </w:tabs>
              <w:ind w:firstLine="365"/>
              <w:jc w:val="both"/>
              <w:rPr>
                <w:sz w:val="22"/>
                <w:szCs w:val="22"/>
              </w:rPr>
            </w:pPr>
            <w:r w:rsidRPr="00C97371">
              <w:rPr>
                <w:sz w:val="22"/>
                <w:szCs w:val="22"/>
              </w:rPr>
              <w:t>- список машин и оборудования необходимых в производстве работ;</w:t>
            </w:r>
          </w:p>
          <w:p w14:paraId="70C41D80" w14:textId="6184B5D0" w:rsidR="00BC513C" w:rsidRPr="00F82BA9" w:rsidRDefault="00602C29" w:rsidP="00602C29">
            <w:pPr>
              <w:pStyle w:val="31"/>
              <w:widowControl w:val="0"/>
              <w:suppressAutoHyphens w:val="0"/>
              <w:ind w:firstLine="365"/>
              <w:rPr>
                <w:color w:val="auto"/>
                <w:sz w:val="22"/>
                <w:szCs w:val="22"/>
                <w:lang w:val="x-none"/>
              </w:rPr>
            </w:pPr>
            <w:r w:rsidRPr="00C97371">
              <w:rPr>
                <w:sz w:val="22"/>
                <w:szCs w:val="22"/>
              </w:rPr>
              <w:t>- список сотрудников необходимых для выполнения данных видов работ (допуск работников Подрядчика на территорию учреждения).</w:t>
            </w:r>
          </w:p>
        </w:tc>
      </w:tr>
      <w:tr w:rsidR="00BC513C" w:rsidRPr="00E314E8" w14:paraId="67999ABE" w14:textId="77777777" w:rsidTr="00E314E8">
        <w:tc>
          <w:tcPr>
            <w:tcW w:w="323" w:type="pct"/>
            <w:vAlign w:val="center"/>
          </w:tcPr>
          <w:p w14:paraId="318957BA" w14:textId="57F60E07" w:rsidR="00BC513C" w:rsidRPr="00E314E8" w:rsidRDefault="001D6448" w:rsidP="00AE0A42">
            <w:pPr>
              <w:pStyle w:val="a3"/>
              <w:widowControl w:val="0"/>
              <w:outlineLvl w:val="0"/>
              <w:rPr>
                <w:b w:val="0"/>
                <w:sz w:val="22"/>
                <w:szCs w:val="22"/>
              </w:rPr>
            </w:pPr>
            <w:r w:rsidRPr="00E314E8">
              <w:rPr>
                <w:b w:val="0"/>
                <w:sz w:val="22"/>
                <w:szCs w:val="22"/>
              </w:rPr>
              <w:t>2</w:t>
            </w:r>
          </w:p>
        </w:tc>
        <w:tc>
          <w:tcPr>
            <w:tcW w:w="1831" w:type="pct"/>
            <w:vAlign w:val="center"/>
          </w:tcPr>
          <w:p w14:paraId="7CF74BF0" w14:textId="77777777" w:rsidR="00BC513C" w:rsidRPr="00E314E8" w:rsidRDefault="00BC513C" w:rsidP="00AE0A42">
            <w:pPr>
              <w:pStyle w:val="a3"/>
              <w:widowControl w:val="0"/>
              <w:jc w:val="both"/>
              <w:outlineLvl w:val="0"/>
              <w:rPr>
                <w:b w:val="0"/>
                <w:sz w:val="22"/>
                <w:szCs w:val="22"/>
              </w:rPr>
            </w:pPr>
            <w:r w:rsidRPr="00E314E8">
              <w:rPr>
                <w:b w:val="0"/>
                <w:sz w:val="22"/>
                <w:szCs w:val="22"/>
              </w:rPr>
              <w:t>Сведения о начальной (максимальной) цене договора (цена лота)</w:t>
            </w:r>
          </w:p>
        </w:tc>
        <w:tc>
          <w:tcPr>
            <w:tcW w:w="2846" w:type="pct"/>
            <w:vAlign w:val="center"/>
          </w:tcPr>
          <w:p w14:paraId="30D7E89B" w14:textId="25C35B17" w:rsidR="00D129B8" w:rsidRPr="00AD0C73" w:rsidRDefault="00611AFC" w:rsidP="001D6448">
            <w:pPr>
              <w:widowControl w:val="0"/>
              <w:jc w:val="both"/>
              <w:rPr>
                <w:b/>
                <w:bCs/>
                <w:sz w:val="22"/>
                <w:szCs w:val="22"/>
              </w:rPr>
            </w:pPr>
            <w:r w:rsidRPr="00AD0C73">
              <w:rPr>
                <w:b/>
                <w:bCs/>
                <w:sz w:val="22"/>
                <w:szCs w:val="22"/>
              </w:rPr>
              <w:t>6</w:t>
            </w:r>
            <w:r w:rsidR="00180D9E">
              <w:rPr>
                <w:b/>
                <w:bCs/>
                <w:sz w:val="22"/>
                <w:szCs w:val="22"/>
              </w:rPr>
              <w:t> </w:t>
            </w:r>
            <w:r w:rsidRPr="00AD0C73">
              <w:rPr>
                <w:b/>
                <w:bCs/>
                <w:sz w:val="22"/>
                <w:szCs w:val="22"/>
              </w:rPr>
              <w:t>220</w:t>
            </w:r>
            <w:r w:rsidR="00180D9E">
              <w:rPr>
                <w:b/>
                <w:bCs/>
                <w:sz w:val="22"/>
                <w:szCs w:val="22"/>
              </w:rPr>
              <w:t> </w:t>
            </w:r>
            <w:r w:rsidRPr="00AD0C73">
              <w:rPr>
                <w:b/>
                <w:bCs/>
                <w:sz w:val="22"/>
                <w:szCs w:val="22"/>
              </w:rPr>
              <w:t>000,00 (Шесть миллионов двести двадцать тысяч) рублей 00 копеек.</w:t>
            </w:r>
          </w:p>
          <w:p w14:paraId="65D4486C" w14:textId="4108D17A" w:rsidR="00611AFC" w:rsidRDefault="00611AFC" w:rsidP="001D6448">
            <w:pPr>
              <w:widowControl w:val="0"/>
              <w:jc w:val="both"/>
              <w:rPr>
                <w:b/>
                <w:bCs/>
              </w:rPr>
            </w:pPr>
          </w:p>
          <w:p w14:paraId="0A590ABE" w14:textId="45F71370" w:rsidR="00180D9E" w:rsidRDefault="00180D9E" w:rsidP="001D6448">
            <w:pPr>
              <w:widowControl w:val="0"/>
              <w:jc w:val="both"/>
              <w:rPr>
                <w:b/>
                <w:bCs/>
              </w:rPr>
            </w:pPr>
            <w:r w:rsidRPr="00C8637A">
              <w:rPr>
                <w:sz w:val="22"/>
                <w:szCs w:val="22"/>
              </w:rPr>
              <w:t>В связи в доведенными лимитами бюджетных обязательств на 2024 год (6 220 000,00 рублей), а также учитывая требования части 2 статьи 72, части 3 статьи 219 Бюджетного Кодекса Российской Федерации начальная (максимальная) цена договора устанавливается в размере 6 220 000,00 рублей.</w:t>
            </w:r>
          </w:p>
          <w:p w14:paraId="684F5184" w14:textId="77777777" w:rsidR="00180D9E" w:rsidRDefault="00180D9E" w:rsidP="001D6448">
            <w:pPr>
              <w:widowControl w:val="0"/>
              <w:jc w:val="both"/>
              <w:rPr>
                <w:b/>
                <w:bCs/>
              </w:rPr>
            </w:pPr>
          </w:p>
          <w:p w14:paraId="0C123890" w14:textId="77777777" w:rsidR="00D36D82" w:rsidRPr="001C36E8" w:rsidRDefault="00D36D82" w:rsidP="00D36D82">
            <w:pPr>
              <w:widowControl w:val="0"/>
              <w:jc w:val="both"/>
              <w:rPr>
                <w:sz w:val="22"/>
                <w:szCs w:val="22"/>
              </w:rPr>
            </w:pPr>
            <w:r w:rsidRPr="001C36E8">
              <w:rPr>
                <w:sz w:val="22"/>
                <w:szCs w:val="22"/>
              </w:rPr>
              <w:t>Метод обоснования начальной (максимальной) цены договора: проектно-сметный метод.</w:t>
            </w:r>
          </w:p>
          <w:p w14:paraId="3629406E" w14:textId="3210A350" w:rsidR="00D36D82" w:rsidRPr="00E314E8" w:rsidRDefault="00D36D82" w:rsidP="00D36D82">
            <w:pPr>
              <w:widowControl w:val="0"/>
              <w:jc w:val="both"/>
              <w:rPr>
                <w:b/>
                <w:bCs/>
              </w:rPr>
            </w:pPr>
            <w:r w:rsidRPr="001C36E8">
              <w:rPr>
                <w:sz w:val="22"/>
                <w:szCs w:val="22"/>
              </w:rPr>
              <w:t xml:space="preserve">Обоснование начальной (максимальной) цены: к извещению об осуществлении закупки - Локальный сметный расчет </w:t>
            </w:r>
            <w:r>
              <w:rPr>
                <w:sz w:val="22"/>
                <w:szCs w:val="22"/>
              </w:rPr>
              <w:t>(смета)</w:t>
            </w:r>
            <w:r w:rsidRPr="001C36E8">
              <w:rPr>
                <w:sz w:val="22"/>
                <w:szCs w:val="22"/>
              </w:rPr>
              <w:t xml:space="preserve"> приложена отдельным файлом</w:t>
            </w:r>
          </w:p>
        </w:tc>
      </w:tr>
      <w:tr w:rsidR="00BC513C" w:rsidRPr="00E314E8" w14:paraId="0D949C6B" w14:textId="77777777" w:rsidTr="00E314E8">
        <w:tc>
          <w:tcPr>
            <w:tcW w:w="323" w:type="pct"/>
            <w:vAlign w:val="center"/>
          </w:tcPr>
          <w:p w14:paraId="0AD2629D" w14:textId="29ADAEF5" w:rsidR="00BC513C" w:rsidRPr="00A65E5A" w:rsidRDefault="001D6448" w:rsidP="00AE0A42">
            <w:pPr>
              <w:pStyle w:val="a3"/>
              <w:widowControl w:val="0"/>
              <w:outlineLvl w:val="0"/>
              <w:rPr>
                <w:b w:val="0"/>
                <w:sz w:val="22"/>
                <w:szCs w:val="22"/>
              </w:rPr>
            </w:pPr>
            <w:r w:rsidRPr="00A65E5A">
              <w:rPr>
                <w:b w:val="0"/>
                <w:sz w:val="22"/>
                <w:szCs w:val="22"/>
              </w:rPr>
              <w:t>3</w:t>
            </w:r>
          </w:p>
        </w:tc>
        <w:tc>
          <w:tcPr>
            <w:tcW w:w="1831" w:type="pct"/>
            <w:vAlign w:val="center"/>
          </w:tcPr>
          <w:p w14:paraId="441DD09D" w14:textId="77777777" w:rsidR="00BC513C" w:rsidRPr="00A65E5A" w:rsidRDefault="00BC513C" w:rsidP="00AE0A42">
            <w:pPr>
              <w:pStyle w:val="a3"/>
              <w:widowControl w:val="0"/>
              <w:jc w:val="both"/>
              <w:outlineLvl w:val="0"/>
              <w:rPr>
                <w:b w:val="0"/>
                <w:sz w:val="22"/>
                <w:szCs w:val="22"/>
              </w:rPr>
            </w:pPr>
            <w:r w:rsidRPr="00A65E5A">
              <w:rPr>
                <w:b w:val="0"/>
                <w:sz w:val="22"/>
                <w:szCs w:val="22"/>
              </w:rPr>
              <w:t>Источник  финансирования</w:t>
            </w:r>
          </w:p>
        </w:tc>
        <w:tc>
          <w:tcPr>
            <w:tcW w:w="2846" w:type="pct"/>
            <w:vAlign w:val="center"/>
          </w:tcPr>
          <w:p w14:paraId="46D8FDFD" w14:textId="6E9F9E0F" w:rsidR="00BC513C" w:rsidRPr="00E314E8" w:rsidRDefault="004D6A7A" w:rsidP="00F45509">
            <w:pPr>
              <w:autoSpaceDE w:val="0"/>
              <w:autoSpaceDN w:val="0"/>
              <w:jc w:val="both"/>
              <w:rPr>
                <w:i/>
              </w:rPr>
            </w:pPr>
            <w:r w:rsidRPr="007906F4">
              <w:rPr>
                <w:sz w:val="22"/>
                <w:szCs w:val="22"/>
              </w:rPr>
              <w:t>О</w:t>
            </w:r>
            <w:r w:rsidR="00DA4B9C" w:rsidRPr="007906F4">
              <w:rPr>
                <w:sz w:val="22"/>
                <w:szCs w:val="22"/>
              </w:rPr>
              <w:t>бластной бюджет, бюджет города Челябинска.</w:t>
            </w:r>
          </w:p>
        </w:tc>
      </w:tr>
      <w:tr w:rsidR="00BC513C" w:rsidRPr="00E314E8" w14:paraId="224DA8E5" w14:textId="77777777" w:rsidTr="00E314E8">
        <w:tc>
          <w:tcPr>
            <w:tcW w:w="323" w:type="pct"/>
            <w:vAlign w:val="center"/>
          </w:tcPr>
          <w:p w14:paraId="19416F9E" w14:textId="18D8A6E2" w:rsidR="00BC513C" w:rsidRPr="00E314E8" w:rsidRDefault="001D6448" w:rsidP="00AE0A42">
            <w:pPr>
              <w:pStyle w:val="a3"/>
              <w:widowControl w:val="0"/>
              <w:outlineLvl w:val="0"/>
              <w:rPr>
                <w:b w:val="0"/>
                <w:sz w:val="22"/>
                <w:szCs w:val="22"/>
              </w:rPr>
            </w:pPr>
            <w:r w:rsidRPr="00E314E8">
              <w:rPr>
                <w:b w:val="0"/>
                <w:sz w:val="22"/>
                <w:szCs w:val="22"/>
              </w:rPr>
              <w:t>4</w:t>
            </w:r>
          </w:p>
        </w:tc>
        <w:tc>
          <w:tcPr>
            <w:tcW w:w="1831" w:type="pct"/>
            <w:vAlign w:val="center"/>
          </w:tcPr>
          <w:p w14:paraId="7E63C375" w14:textId="77777777" w:rsidR="00BC513C" w:rsidRPr="00E314E8" w:rsidRDefault="00BC513C" w:rsidP="00AE0A42">
            <w:pPr>
              <w:pStyle w:val="a3"/>
              <w:widowControl w:val="0"/>
              <w:jc w:val="both"/>
              <w:outlineLvl w:val="0"/>
              <w:rPr>
                <w:b w:val="0"/>
                <w:sz w:val="22"/>
                <w:szCs w:val="22"/>
              </w:rPr>
            </w:pPr>
            <w:r w:rsidRPr="00E314E8">
              <w:rPr>
                <w:b w:val="0"/>
                <w:sz w:val="22"/>
                <w:szCs w:val="22"/>
              </w:rPr>
              <w:t>Форма, сроки и порядок оплаты товара, работ, услуг</w:t>
            </w:r>
          </w:p>
        </w:tc>
        <w:tc>
          <w:tcPr>
            <w:tcW w:w="2846" w:type="pct"/>
            <w:vAlign w:val="center"/>
          </w:tcPr>
          <w:p w14:paraId="5B3F3128" w14:textId="776B30B6" w:rsidR="00BC513C" w:rsidRPr="00E314E8" w:rsidRDefault="00F20610" w:rsidP="00F45509">
            <w:pPr>
              <w:widowControl w:val="0"/>
              <w:tabs>
                <w:tab w:val="left" w:pos="0"/>
                <w:tab w:val="left" w:pos="720"/>
              </w:tabs>
              <w:autoSpaceDN w:val="0"/>
              <w:jc w:val="both"/>
              <w:rPr>
                <w:lang w:bidi="ru-RU"/>
              </w:rPr>
            </w:pPr>
            <w:proofErr w:type="gramStart"/>
            <w:r w:rsidRPr="00C97371">
              <w:rPr>
                <w:sz w:val="22"/>
                <w:szCs w:val="22"/>
                <w:lang w:bidi="ru-RU"/>
              </w:rPr>
              <w:t>Оплата работ производится Заказчиком по безналичному расчету путем перечисления денежных средств на расчетный счет Подрядчика платежными поручениями по факту выполнения работ, включая устранение выявленных недостатков (дефектов), в течение 7 (семи) рабочих дней с момента подписания Сторонами акта сдачи-приемки выполненных работ по Договору по форме КС-2, справок по форме КС-3, на основании выставленных Подрядчиком счета, счета-фактуры (для плательщиков НДС).</w:t>
            </w:r>
            <w:r>
              <w:rPr>
                <w:lang w:bidi="ru-RU"/>
              </w:rPr>
              <w:t xml:space="preserve"> </w:t>
            </w:r>
            <w:proofErr w:type="gramEnd"/>
          </w:p>
        </w:tc>
      </w:tr>
      <w:tr w:rsidR="00BC513C" w:rsidRPr="00E314E8" w14:paraId="52EFA5C8" w14:textId="77777777" w:rsidTr="00E314E8">
        <w:tc>
          <w:tcPr>
            <w:tcW w:w="323" w:type="pct"/>
            <w:vAlign w:val="center"/>
          </w:tcPr>
          <w:p w14:paraId="1855191C" w14:textId="1D5C6347" w:rsidR="00BC513C" w:rsidRPr="00E314E8" w:rsidRDefault="001D6448" w:rsidP="00AE0A42">
            <w:pPr>
              <w:pStyle w:val="a3"/>
              <w:widowControl w:val="0"/>
              <w:outlineLvl w:val="0"/>
              <w:rPr>
                <w:b w:val="0"/>
                <w:sz w:val="22"/>
                <w:szCs w:val="22"/>
              </w:rPr>
            </w:pPr>
            <w:r w:rsidRPr="00E314E8">
              <w:rPr>
                <w:b w:val="0"/>
                <w:sz w:val="22"/>
                <w:szCs w:val="22"/>
              </w:rPr>
              <w:t>5</w:t>
            </w:r>
          </w:p>
        </w:tc>
        <w:tc>
          <w:tcPr>
            <w:tcW w:w="1831" w:type="pct"/>
            <w:vAlign w:val="center"/>
          </w:tcPr>
          <w:p w14:paraId="13B0F854" w14:textId="77777777" w:rsidR="00BC513C" w:rsidRPr="00E314E8" w:rsidRDefault="00BC513C" w:rsidP="00AE0A42">
            <w:pPr>
              <w:pStyle w:val="a3"/>
              <w:widowControl w:val="0"/>
              <w:jc w:val="both"/>
              <w:outlineLvl w:val="0"/>
              <w:rPr>
                <w:b w:val="0"/>
                <w:sz w:val="22"/>
                <w:szCs w:val="22"/>
              </w:rPr>
            </w:pPr>
            <w:r w:rsidRPr="00E314E8">
              <w:rPr>
                <w:b w:val="0"/>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2846" w:type="pct"/>
            <w:vAlign w:val="center"/>
          </w:tcPr>
          <w:p w14:paraId="073367FD" w14:textId="77777777" w:rsidR="00BC513C" w:rsidRPr="00E314E8" w:rsidRDefault="00BC513C" w:rsidP="00AE0A42">
            <w:pPr>
              <w:widowControl w:val="0"/>
              <w:snapToGrid w:val="0"/>
              <w:jc w:val="both"/>
            </w:pPr>
            <w:r w:rsidRPr="00E314E8">
              <w:rPr>
                <w:sz w:val="22"/>
                <w:szCs w:val="22"/>
              </w:rPr>
              <w:t>Предложение о цене договора не должно превышать начальную цену договора.</w:t>
            </w:r>
          </w:p>
          <w:p w14:paraId="5A291499" w14:textId="77777777" w:rsidR="00BC513C" w:rsidRPr="00E314E8" w:rsidRDefault="00BC513C" w:rsidP="00AE0A42">
            <w:pPr>
              <w:widowControl w:val="0"/>
              <w:snapToGrid w:val="0"/>
              <w:jc w:val="both"/>
            </w:pPr>
            <w:r w:rsidRPr="00E314E8">
              <w:rPr>
                <w:sz w:val="22"/>
                <w:szCs w:val="22"/>
              </w:rPr>
              <w:t>Цена договора определяется на основании ценового предложения участника закупки.</w:t>
            </w:r>
          </w:p>
          <w:p w14:paraId="68FE8DAA" w14:textId="77777777" w:rsidR="008E37F2" w:rsidRPr="00070B59" w:rsidRDefault="008E37F2" w:rsidP="008E37F2">
            <w:pPr>
              <w:widowControl w:val="0"/>
              <w:jc w:val="both"/>
              <w:rPr>
                <w:sz w:val="22"/>
                <w:szCs w:val="22"/>
              </w:rPr>
            </w:pPr>
            <w:r w:rsidRPr="00070B59">
              <w:rPr>
                <w:sz w:val="22"/>
                <w:szCs w:val="22"/>
              </w:rPr>
              <w:t>Цена договора включает стоимость работ,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затраты на вывоз мусора, транспортные расходы, содержание и уборку строительной площадки, а так же иные расходы, связанные с выполнением работ по настоящему договору.</w:t>
            </w:r>
          </w:p>
          <w:p w14:paraId="088DB24A" w14:textId="77777777" w:rsidR="008E37F2" w:rsidRPr="00070B59" w:rsidRDefault="008E37F2" w:rsidP="00632A2D">
            <w:pPr>
              <w:widowControl w:val="0"/>
              <w:jc w:val="both"/>
              <w:rPr>
                <w:sz w:val="22"/>
                <w:szCs w:val="22"/>
              </w:rPr>
            </w:pPr>
            <w:r w:rsidRPr="00070B59">
              <w:rPr>
                <w:sz w:val="22"/>
                <w:szCs w:val="22"/>
              </w:rPr>
              <w:t xml:space="preserve">Цена договора включает в себя все возможные расходы на </w:t>
            </w:r>
            <w:r w:rsidRPr="00070B59">
              <w:rPr>
                <w:sz w:val="22"/>
                <w:szCs w:val="22"/>
              </w:rPr>
              <w:lastRenderedPageBreak/>
              <w:t>исполнение договора, в том числе:</w:t>
            </w:r>
          </w:p>
          <w:p w14:paraId="3EFD7A34" w14:textId="77777777" w:rsidR="008E37F2" w:rsidRPr="00070B59" w:rsidRDefault="008E37F2" w:rsidP="00EE1318">
            <w:pPr>
              <w:widowControl w:val="0"/>
              <w:jc w:val="both"/>
              <w:rPr>
                <w:sz w:val="22"/>
                <w:szCs w:val="22"/>
              </w:rPr>
            </w:pPr>
            <w:r w:rsidRPr="00070B59">
              <w:rPr>
                <w:sz w:val="22"/>
                <w:szCs w:val="22"/>
              </w:rPr>
              <w:t>- расходы по гарантии;</w:t>
            </w:r>
          </w:p>
          <w:p w14:paraId="46453B3E" w14:textId="1D45F502" w:rsidR="008E37F2" w:rsidRPr="00070B59" w:rsidRDefault="008E37F2" w:rsidP="008E37F2">
            <w:pPr>
              <w:widowControl w:val="0"/>
              <w:autoSpaceDE w:val="0"/>
              <w:autoSpaceDN w:val="0"/>
              <w:adjustRightInd w:val="0"/>
              <w:jc w:val="both"/>
              <w:rPr>
                <w:sz w:val="22"/>
                <w:szCs w:val="22"/>
              </w:rPr>
            </w:pPr>
            <w:r w:rsidRPr="00070B59">
              <w:rPr>
                <w:sz w:val="22"/>
                <w:szCs w:val="22"/>
              </w:rPr>
              <w:t>- риски, связанные с повышением цен на выполнение работ;</w:t>
            </w:r>
          </w:p>
          <w:p w14:paraId="75081A8E" w14:textId="0A868324" w:rsidR="00BC513C" w:rsidRPr="00E314E8" w:rsidRDefault="00955A7B" w:rsidP="00AE0A42">
            <w:pPr>
              <w:widowControl w:val="0"/>
              <w:autoSpaceDE w:val="0"/>
              <w:autoSpaceDN w:val="0"/>
              <w:adjustRightInd w:val="0"/>
              <w:jc w:val="both"/>
            </w:pPr>
            <w:r w:rsidRPr="00070B59">
              <w:rPr>
                <w:sz w:val="22"/>
                <w:szCs w:val="22"/>
              </w:rPr>
              <w:t>Цена договора является твердой и определяется на весь срок</w:t>
            </w:r>
            <w:r w:rsidRPr="00E314E8">
              <w:rPr>
                <w:sz w:val="22"/>
                <w:szCs w:val="22"/>
              </w:rPr>
              <w:t xml:space="preserve"> исполнения настоящего договора, за исключением случаев, предусмотренных законодательством Российской Федерации.</w:t>
            </w:r>
          </w:p>
        </w:tc>
      </w:tr>
      <w:tr w:rsidR="00BC513C" w:rsidRPr="00E314E8" w14:paraId="6E4AA32A" w14:textId="77777777" w:rsidTr="00E314E8">
        <w:tc>
          <w:tcPr>
            <w:tcW w:w="323" w:type="pct"/>
            <w:vAlign w:val="center"/>
          </w:tcPr>
          <w:p w14:paraId="4EB7CE96" w14:textId="4BE2F2CD" w:rsidR="00BC513C" w:rsidRPr="00E314E8" w:rsidRDefault="001D6448" w:rsidP="00AE0A42">
            <w:pPr>
              <w:pStyle w:val="a3"/>
              <w:widowControl w:val="0"/>
              <w:outlineLvl w:val="0"/>
              <w:rPr>
                <w:b w:val="0"/>
                <w:sz w:val="22"/>
                <w:szCs w:val="22"/>
              </w:rPr>
            </w:pPr>
            <w:r w:rsidRPr="00E314E8">
              <w:rPr>
                <w:b w:val="0"/>
                <w:sz w:val="22"/>
                <w:szCs w:val="22"/>
              </w:rPr>
              <w:lastRenderedPageBreak/>
              <w:t>5.1</w:t>
            </w:r>
          </w:p>
        </w:tc>
        <w:tc>
          <w:tcPr>
            <w:tcW w:w="1831" w:type="pct"/>
            <w:vAlign w:val="center"/>
          </w:tcPr>
          <w:p w14:paraId="7C7D1DAA" w14:textId="77777777" w:rsidR="00BC513C" w:rsidRPr="00E314E8" w:rsidRDefault="00BC513C" w:rsidP="00AE0A42">
            <w:pPr>
              <w:pStyle w:val="a3"/>
              <w:widowControl w:val="0"/>
              <w:jc w:val="both"/>
              <w:outlineLvl w:val="0"/>
              <w:rPr>
                <w:b w:val="0"/>
                <w:sz w:val="22"/>
                <w:szCs w:val="22"/>
              </w:rPr>
            </w:pPr>
            <w:r w:rsidRPr="00E314E8">
              <w:rPr>
                <w:b w:val="0"/>
                <w:sz w:val="22"/>
                <w:szCs w:val="22"/>
              </w:rPr>
              <w:t>Сведения о валюте, используемой для формирования цены договора (цены лота) и расчетов с поставщиками (исполнителями, подрядчиками)</w:t>
            </w:r>
          </w:p>
        </w:tc>
        <w:tc>
          <w:tcPr>
            <w:tcW w:w="2846" w:type="pct"/>
            <w:vAlign w:val="center"/>
          </w:tcPr>
          <w:p w14:paraId="66E80668" w14:textId="77777777" w:rsidR="00BC513C" w:rsidRPr="00E314E8" w:rsidRDefault="00BC513C" w:rsidP="00AE0A42">
            <w:pPr>
              <w:widowControl w:val="0"/>
              <w:snapToGrid w:val="0"/>
              <w:jc w:val="both"/>
            </w:pPr>
            <w:r w:rsidRPr="00E314E8">
              <w:rPr>
                <w:sz w:val="22"/>
                <w:szCs w:val="22"/>
              </w:rPr>
              <w:t>Российский рубль</w:t>
            </w:r>
          </w:p>
        </w:tc>
      </w:tr>
      <w:tr w:rsidR="00BC513C" w:rsidRPr="00E314E8" w14:paraId="32D1FC48" w14:textId="77777777" w:rsidTr="00E314E8">
        <w:tc>
          <w:tcPr>
            <w:tcW w:w="323" w:type="pct"/>
            <w:vAlign w:val="center"/>
          </w:tcPr>
          <w:p w14:paraId="406264DD" w14:textId="1FFD2B8D" w:rsidR="00BC513C" w:rsidRPr="00E314E8" w:rsidRDefault="001D6448" w:rsidP="00AE0A42">
            <w:pPr>
              <w:pStyle w:val="a3"/>
              <w:widowControl w:val="0"/>
              <w:outlineLvl w:val="0"/>
              <w:rPr>
                <w:b w:val="0"/>
                <w:sz w:val="22"/>
                <w:szCs w:val="22"/>
              </w:rPr>
            </w:pPr>
            <w:r w:rsidRPr="00E314E8">
              <w:rPr>
                <w:b w:val="0"/>
                <w:sz w:val="22"/>
                <w:szCs w:val="22"/>
              </w:rPr>
              <w:t>6</w:t>
            </w:r>
          </w:p>
        </w:tc>
        <w:tc>
          <w:tcPr>
            <w:tcW w:w="1831" w:type="pct"/>
            <w:vAlign w:val="center"/>
          </w:tcPr>
          <w:p w14:paraId="19C44DA0" w14:textId="77777777" w:rsidR="00BC513C" w:rsidRPr="00E314E8" w:rsidRDefault="00BC513C" w:rsidP="00AE0A42">
            <w:pPr>
              <w:pStyle w:val="a3"/>
              <w:widowControl w:val="0"/>
              <w:jc w:val="both"/>
              <w:outlineLvl w:val="0"/>
              <w:rPr>
                <w:b w:val="0"/>
                <w:sz w:val="22"/>
                <w:szCs w:val="22"/>
              </w:rPr>
            </w:pPr>
            <w:r w:rsidRPr="00E314E8">
              <w:rPr>
                <w:b w:val="0"/>
                <w:sz w:val="22"/>
                <w:szCs w:val="22"/>
              </w:rPr>
              <w:t>Порядок, место, дата начала и дата окончания срока подачи заявок на участие в аукционе</w:t>
            </w:r>
          </w:p>
        </w:tc>
        <w:tc>
          <w:tcPr>
            <w:tcW w:w="2846" w:type="pct"/>
            <w:vAlign w:val="center"/>
          </w:tcPr>
          <w:p w14:paraId="2E8DD1E4" w14:textId="2950CAB5" w:rsidR="006300D6" w:rsidRPr="0062512F" w:rsidRDefault="006300D6" w:rsidP="006300D6">
            <w:pPr>
              <w:widowControl w:val="0"/>
              <w:snapToGrid w:val="0"/>
              <w:jc w:val="both"/>
            </w:pPr>
            <w:r w:rsidRPr="0062512F">
              <w:rPr>
                <w:sz w:val="22"/>
                <w:szCs w:val="22"/>
              </w:rPr>
              <w:t xml:space="preserve">Начало подачи: </w:t>
            </w:r>
            <w:r w:rsidRPr="0062512F">
              <w:rPr>
                <w:b/>
                <w:sz w:val="22"/>
                <w:szCs w:val="22"/>
              </w:rPr>
              <w:t>«</w:t>
            </w:r>
            <w:r w:rsidR="00632A2D" w:rsidRPr="0062512F">
              <w:rPr>
                <w:b/>
                <w:sz w:val="22"/>
                <w:szCs w:val="22"/>
              </w:rPr>
              <w:t>12</w:t>
            </w:r>
            <w:r w:rsidRPr="0062512F">
              <w:rPr>
                <w:b/>
                <w:sz w:val="22"/>
                <w:szCs w:val="22"/>
              </w:rPr>
              <w:t xml:space="preserve">» </w:t>
            </w:r>
            <w:r w:rsidR="001A2FCD" w:rsidRPr="0062512F">
              <w:rPr>
                <w:b/>
                <w:sz w:val="22"/>
                <w:szCs w:val="22"/>
              </w:rPr>
              <w:t>марта</w:t>
            </w:r>
            <w:r w:rsidRPr="0062512F">
              <w:rPr>
                <w:b/>
                <w:sz w:val="22"/>
                <w:szCs w:val="22"/>
              </w:rPr>
              <w:t xml:space="preserve"> 2024 года </w:t>
            </w:r>
            <w:r w:rsidRPr="0062512F">
              <w:rPr>
                <w:sz w:val="22"/>
                <w:szCs w:val="22"/>
              </w:rPr>
              <w:t>с момента размещения извещения</w:t>
            </w:r>
          </w:p>
          <w:p w14:paraId="068837D1" w14:textId="2F1C36D6" w:rsidR="00BC513C" w:rsidRPr="00DA4B9C" w:rsidRDefault="006300D6" w:rsidP="00632A2D">
            <w:pPr>
              <w:widowControl w:val="0"/>
              <w:snapToGrid w:val="0"/>
              <w:jc w:val="both"/>
              <w:rPr>
                <w:highlight w:val="yellow"/>
              </w:rPr>
            </w:pPr>
            <w:r w:rsidRPr="0062512F">
              <w:rPr>
                <w:sz w:val="22"/>
                <w:szCs w:val="22"/>
              </w:rPr>
              <w:t xml:space="preserve">Окончание подачи: </w:t>
            </w:r>
            <w:r w:rsidRPr="0062512F">
              <w:rPr>
                <w:b/>
                <w:sz w:val="22"/>
                <w:szCs w:val="22"/>
              </w:rPr>
              <w:t>«</w:t>
            </w:r>
            <w:r w:rsidR="001A2FCD" w:rsidRPr="0062512F">
              <w:rPr>
                <w:b/>
                <w:sz w:val="22"/>
                <w:szCs w:val="22"/>
              </w:rPr>
              <w:t>2</w:t>
            </w:r>
            <w:r w:rsidR="00632A2D" w:rsidRPr="0062512F">
              <w:rPr>
                <w:b/>
                <w:sz w:val="22"/>
                <w:szCs w:val="22"/>
              </w:rPr>
              <w:t>8</w:t>
            </w:r>
            <w:r w:rsidRPr="0062512F">
              <w:rPr>
                <w:b/>
                <w:sz w:val="22"/>
                <w:szCs w:val="22"/>
              </w:rPr>
              <w:t xml:space="preserve">» </w:t>
            </w:r>
            <w:r w:rsidR="007906F4" w:rsidRPr="0062512F">
              <w:rPr>
                <w:b/>
                <w:sz w:val="22"/>
                <w:szCs w:val="22"/>
              </w:rPr>
              <w:t>марта</w:t>
            </w:r>
            <w:r w:rsidRPr="0062512F">
              <w:rPr>
                <w:b/>
                <w:sz w:val="22"/>
                <w:szCs w:val="22"/>
              </w:rPr>
              <w:t xml:space="preserve"> 2024 года </w:t>
            </w:r>
            <w:r w:rsidRPr="0062512F">
              <w:rPr>
                <w:sz w:val="22"/>
                <w:szCs w:val="22"/>
              </w:rPr>
              <w:t>1</w:t>
            </w:r>
            <w:r w:rsidR="00DD0009" w:rsidRPr="0062512F">
              <w:rPr>
                <w:sz w:val="22"/>
                <w:szCs w:val="22"/>
              </w:rPr>
              <w:t>0</w:t>
            </w:r>
            <w:r w:rsidRPr="0062512F">
              <w:rPr>
                <w:sz w:val="22"/>
                <w:szCs w:val="22"/>
              </w:rPr>
              <w:t>:00 (местное время заказчика)</w:t>
            </w:r>
          </w:p>
        </w:tc>
      </w:tr>
      <w:tr w:rsidR="00BC513C" w:rsidRPr="00E314E8" w14:paraId="1C7E292E" w14:textId="77777777" w:rsidTr="00E314E8">
        <w:tc>
          <w:tcPr>
            <w:tcW w:w="323" w:type="pct"/>
            <w:vAlign w:val="center"/>
          </w:tcPr>
          <w:p w14:paraId="3CC82834" w14:textId="172A6ECE" w:rsidR="00BC513C" w:rsidRPr="00E314E8" w:rsidRDefault="001D6448" w:rsidP="00AE0A42">
            <w:pPr>
              <w:pStyle w:val="a3"/>
              <w:widowControl w:val="0"/>
              <w:outlineLvl w:val="0"/>
              <w:rPr>
                <w:b w:val="0"/>
                <w:sz w:val="22"/>
                <w:szCs w:val="22"/>
              </w:rPr>
            </w:pPr>
            <w:r w:rsidRPr="00E314E8">
              <w:rPr>
                <w:b w:val="0"/>
                <w:sz w:val="22"/>
                <w:szCs w:val="22"/>
              </w:rPr>
              <w:t>6</w:t>
            </w:r>
            <w:r w:rsidR="00BC513C" w:rsidRPr="00E314E8">
              <w:rPr>
                <w:b w:val="0"/>
                <w:sz w:val="22"/>
                <w:szCs w:val="22"/>
              </w:rPr>
              <w:t>.1</w:t>
            </w:r>
          </w:p>
        </w:tc>
        <w:tc>
          <w:tcPr>
            <w:tcW w:w="1831" w:type="pct"/>
            <w:vAlign w:val="center"/>
          </w:tcPr>
          <w:p w14:paraId="65BB28C2" w14:textId="77777777" w:rsidR="00BC513C" w:rsidRPr="00E314E8" w:rsidRDefault="00BC513C" w:rsidP="00AE0A42">
            <w:pPr>
              <w:pStyle w:val="a3"/>
              <w:widowControl w:val="0"/>
              <w:jc w:val="both"/>
              <w:outlineLvl w:val="0"/>
              <w:rPr>
                <w:b w:val="0"/>
                <w:sz w:val="22"/>
                <w:szCs w:val="22"/>
              </w:rPr>
            </w:pPr>
            <w:r w:rsidRPr="00E314E8">
              <w:rPr>
                <w:b w:val="0"/>
                <w:sz w:val="22"/>
                <w:szCs w:val="22"/>
              </w:rPr>
              <w:t>Порядок подачи заявок на участие в аукционе</w:t>
            </w:r>
          </w:p>
        </w:tc>
        <w:tc>
          <w:tcPr>
            <w:tcW w:w="2846" w:type="pct"/>
            <w:vAlign w:val="center"/>
          </w:tcPr>
          <w:p w14:paraId="58177A75" w14:textId="6ED2DB27" w:rsidR="00BC513C" w:rsidRPr="00E314E8" w:rsidRDefault="00BC513C" w:rsidP="00AE0A42">
            <w:pPr>
              <w:pStyle w:val="ConsPlusNormal"/>
              <w:widowControl w:val="0"/>
              <w:ind w:firstLine="0"/>
              <w:jc w:val="both"/>
              <w:rPr>
                <w:rFonts w:ascii="Times New Roman" w:eastAsia="Calibri" w:hAnsi="Times New Roman" w:cs="Times New Roman"/>
                <w:sz w:val="22"/>
                <w:szCs w:val="22"/>
                <w:lang w:eastAsia="en-US"/>
              </w:rPr>
            </w:pPr>
            <w:r w:rsidRPr="00E314E8">
              <w:rPr>
                <w:rFonts w:ascii="Times New Roman" w:eastAsia="Calibri" w:hAnsi="Times New Roman" w:cs="Times New Roman"/>
                <w:sz w:val="22"/>
                <w:szCs w:val="22"/>
                <w:lang w:eastAsia="en-US"/>
              </w:rPr>
              <w:t>Подача заявок на участие в аукционе осуществляется только лицами, прошедшими аккредитацию (регистрацию) на электронной площадке, в соответствии   с ее регламентом.</w:t>
            </w:r>
          </w:p>
          <w:p w14:paraId="17C1CE7F" w14:textId="4C6F50D0" w:rsidR="00BC513C" w:rsidRPr="00E314E8" w:rsidRDefault="00BC513C" w:rsidP="00AE0A42">
            <w:pPr>
              <w:pStyle w:val="ConsPlusNormal"/>
              <w:widowControl w:val="0"/>
              <w:ind w:firstLine="0"/>
              <w:jc w:val="both"/>
              <w:rPr>
                <w:rFonts w:ascii="Times New Roman" w:hAnsi="Times New Roman" w:cs="Times New Roman"/>
                <w:sz w:val="22"/>
                <w:szCs w:val="22"/>
              </w:rPr>
            </w:pPr>
            <w:r w:rsidRPr="00E314E8">
              <w:rPr>
                <w:rFonts w:ascii="Times New Roman" w:hAnsi="Times New Roman" w:cs="Times New Roman"/>
                <w:sz w:val="22"/>
                <w:szCs w:val="22"/>
              </w:rPr>
              <w:t>Для участия в аукционе участник закупки подает заявку на участие в аукционе в срок и по форме, которые установлены документацией об аукционе в электронной форме.</w:t>
            </w:r>
          </w:p>
          <w:p w14:paraId="011B9883" w14:textId="77777777" w:rsidR="00BC513C" w:rsidRPr="00E314E8" w:rsidRDefault="00BC513C" w:rsidP="00AE0A42">
            <w:pPr>
              <w:widowControl w:val="0"/>
              <w:jc w:val="both"/>
              <w:rPr>
                <w:rFonts w:eastAsia="Calibri"/>
                <w:lang w:eastAsia="en-US"/>
              </w:rPr>
            </w:pPr>
            <w:r w:rsidRPr="00E314E8">
              <w:rPr>
                <w:rFonts w:eastAsia="Calibri"/>
                <w:sz w:val="22"/>
                <w:szCs w:val="22"/>
                <w:lang w:eastAsia="en-US"/>
              </w:rPr>
              <w:t>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1AB679D0" w14:textId="610A87DD" w:rsidR="00BC513C" w:rsidRPr="00E314E8" w:rsidRDefault="00BC513C" w:rsidP="00AE0A42">
            <w:pPr>
              <w:pStyle w:val="ConsPlusNormal"/>
              <w:widowControl w:val="0"/>
              <w:ind w:firstLine="0"/>
              <w:jc w:val="both"/>
              <w:rPr>
                <w:rFonts w:ascii="Times New Roman" w:eastAsia="Calibri" w:hAnsi="Times New Roman" w:cs="Times New Roman"/>
                <w:sz w:val="22"/>
                <w:szCs w:val="22"/>
                <w:lang w:eastAsia="en-US"/>
              </w:rPr>
            </w:pPr>
            <w:r w:rsidRPr="00E314E8">
              <w:rPr>
                <w:rFonts w:ascii="Times New Roman" w:eastAsia="Calibri" w:hAnsi="Times New Roman" w:cs="Times New Roman"/>
                <w:sz w:val="22"/>
                <w:szCs w:val="22"/>
                <w:lang w:eastAsia="en-US"/>
              </w:rPr>
              <w:t xml:space="preserve">Заявка на участие в аукционе направляется участником закупки оператору электронной площадки в форме электронного документа, содержащего сведения и документы, предусмотренные </w:t>
            </w:r>
            <w:r w:rsidRPr="00E314E8">
              <w:rPr>
                <w:rFonts w:ascii="Times New Roman" w:hAnsi="Times New Roman" w:cs="Times New Roman"/>
                <w:sz w:val="22"/>
                <w:szCs w:val="22"/>
              </w:rPr>
              <w:t xml:space="preserve">пунктом </w:t>
            </w:r>
            <w:r w:rsidR="006300D6">
              <w:rPr>
                <w:rFonts w:ascii="Times New Roman" w:hAnsi="Times New Roman" w:cs="Times New Roman"/>
                <w:sz w:val="22"/>
                <w:szCs w:val="22"/>
              </w:rPr>
              <w:t>12</w:t>
            </w:r>
            <w:r w:rsidRPr="00E314E8">
              <w:rPr>
                <w:rFonts w:ascii="Times New Roman" w:hAnsi="Times New Roman" w:cs="Times New Roman"/>
                <w:sz w:val="22"/>
                <w:szCs w:val="22"/>
              </w:rPr>
              <w:t xml:space="preserve"> настоящей документации об аукционе в электронной форме</w:t>
            </w:r>
            <w:r w:rsidRPr="00E314E8">
              <w:rPr>
                <w:rFonts w:ascii="Times New Roman" w:eastAsia="Calibri" w:hAnsi="Times New Roman" w:cs="Times New Roman"/>
                <w:sz w:val="22"/>
                <w:szCs w:val="22"/>
                <w:lang w:eastAsia="en-US"/>
              </w:rPr>
              <w:t>,                             в соответствии с регламентом электронной площадки.</w:t>
            </w:r>
          </w:p>
          <w:p w14:paraId="656BD815" w14:textId="77777777" w:rsidR="00BC513C" w:rsidRPr="00E314E8" w:rsidRDefault="00BC513C" w:rsidP="00AE0A42">
            <w:pPr>
              <w:pStyle w:val="ConsPlusNormal"/>
              <w:widowControl w:val="0"/>
              <w:ind w:firstLine="0"/>
              <w:jc w:val="both"/>
              <w:rPr>
                <w:rFonts w:ascii="Times New Roman" w:hAnsi="Times New Roman" w:cs="Times New Roman"/>
                <w:sz w:val="22"/>
                <w:szCs w:val="22"/>
              </w:rPr>
            </w:pPr>
            <w:r w:rsidRPr="00E314E8">
              <w:rPr>
                <w:rFonts w:ascii="Times New Roman" w:hAnsi="Times New Roman" w:cs="Times New Roman"/>
                <w:sz w:val="22"/>
                <w:szCs w:val="22"/>
              </w:rPr>
              <w:t>Участник закупки вправе подать только одну заявку                       в отношении каждого предмета аукциона (лота).</w:t>
            </w:r>
          </w:p>
          <w:p w14:paraId="754D99D2" w14:textId="77777777" w:rsidR="00BC513C" w:rsidRPr="00E314E8" w:rsidRDefault="00BC513C" w:rsidP="00AE0A42">
            <w:pPr>
              <w:widowControl w:val="0"/>
              <w:jc w:val="both"/>
              <w:rPr>
                <w:rFonts w:eastAsia="Calibri"/>
                <w:lang w:eastAsia="en-US"/>
              </w:rPr>
            </w:pPr>
            <w:r w:rsidRPr="00E314E8">
              <w:rPr>
                <w:sz w:val="22"/>
                <w:szCs w:val="22"/>
              </w:rPr>
              <w:t>Каждая заявка на участие в аукционе, поступившая                   в срок, указанный в документации об аукционе                          в электронной форме, регистрируется оператором электронной площадки</w:t>
            </w:r>
            <w:r w:rsidRPr="00E314E8">
              <w:rPr>
                <w:rFonts w:eastAsia="Calibri"/>
                <w:sz w:val="22"/>
                <w:szCs w:val="22"/>
                <w:lang w:eastAsia="en-US"/>
              </w:rPr>
              <w:t xml:space="preserve"> в соответствии с регламентом электронной площадки.</w:t>
            </w:r>
          </w:p>
          <w:p w14:paraId="3D12FCEF" w14:textId="66CEE540" w:rsidR="00BC513C" w:rsidRPr="00E314E8" w:rsidRDefault="00BC513C" w:rsidP="00AE0A42">
            <w:pPr>
              <w:pStyle w:val="ConsPlusNormal"/>
              <w:widowControl w:val="0"/>
              <w:ind w:firstLine="0"/>
              <w:jc w:val="both"/>
              <w:rPr>
                <w:rFonts w:ascii="Times New Roman" w:hAnsi="Times New Roman" w:cs="Times New Roman"/>
                <w:sz w:val="22"/>
                <w:szCs w:val="22"/>
              </w:rPr>
            </w:pPr>
            <w:r w:rsidRPr="00E314E8">
              <w:rPr>
                <w:rFonts w:ascii="Times New Roman" w:hAnsi="Times New Roman" w:cs="Times New Roman"/>
                <w:sz w:val="22"/>
                <w:szCs w:val="22"/>
              </w:rPr>
              <w:t xml:space="preserve">Полученные после окончания приема заявок                             на участие в аукционе заявки на участие в аукционе                                             не рассматриваются и возвращаются участникам закупки, подавшим такие заявки, </w:t>
            </w:r>
            <w:r w:rsidRPr="00E314E8">
              <w:rPr>
                <w:rFonts w:ascii="Times New Roman" w:eastAsia="Calibri" w:hAnsi="Times New Roman" w:cs="Times New Roman"/>
                <w:sz w:val="22"/>
                <w:szCs w:val="22"/>
                <w:lang w:eastAsia="en-US"/>
              </w:rPr>
              <w:t>в соответствии</w:t>
            </w:r>
            <w:r w:rsidR="001D6448" w:rsidRPr="00E314E8">
              <w:rPr>
                <w:rFonts w:ascii="Times New Roman" w:eastAsia="Calibri" w:hAnsi="Times New Roman" w:cs="Times New Roman"/>
                <w:sz w:val="22"/>
                <w:szCs w:val="22"/>
                <w:lang w:eastAsia="en-US"/>
              </w:rPr>
              <w:t xml:space="preserve"> </w:t>
            </w:r>
            <w:r w:rsidRPr="00E314E8">
              <w:rPr>
                <w:rFonts w:ascii="Times New Roman" w:eastAsia="Calibri" w:hAnsi="Times New Roman" w:cs="Times New Roman"/>
                <w:sz w:val="22"/>
                <w:szCs w:val="22"/>
                <w:lang w:eastAsia="en-US"/>
              </w:rPr>
              <w:t>с регламентом электронной площадки</w:t>
            </w:r>
            <w:r w:rsidRPr="00E314E8">
              <w:rPr>
                <w:rFonts w:ascii="Times New Roman" w:hAnsi="Times New Roman" w:cs="Times New Roman"/>
                <w:sz w:val="22"/>
                <w:szCs w:val="22"/>
              </w:rPr>
              <w:t xml:space="preserve">. Участник закупки, подавший заявку на участие в аукционе, вправе отозвать данную заявку </w:t>
            </w:r>
            <w:r w:rsidRPr="00E314E8">
              <w:rPr>
                <w:rFonts w:ascii="Times New Roman" w:eastAsia="Calibri" w:hAnsi="Times New Roman" w:cs="Times New Roman"/>
                <w:sz w:val="22"/>
                <w:szCs w:val="22"/>
                <w:lang w:eastAsia="en-US"/>
              </w:rPr>
              <w:t>не позднее даты окончания срока подачи заявок  на участие в таком аукционе в соответствии с регламентом электронной площадки</w:t>
            </w:r>
            <w:r w:rsidRPr="00E314E8">
              <w:rPr>
                <w:rFonts w:ascii="Times New Roman" w:hAnsi="Times New Roman" w:cs="Times New Roman"/>
                <w:sz w:val="22"/>
                <w:szCs w:val="22"/>
              </w:rPr>
              <w:t xml:space="preserve">. </w:t>
            </w:r>
            <w:bookmarkStart w:id="0" w:name="Par1070"/>
            <w:bookmarkEnd w:id="0"/>
          </w:p>
        </w:tc>
      </w:tr>
      <w:tr w:rsidR="00BC513C" w:rsidRPr="00E314E8" w14:paraId="1C85E712" w14:textId="77777777" w:rsidTr="00E314E8">
        <w:tc>
          <w:tcPr>
            <w:tcW w:w="323" w:type="pct"/>
            <w:vAlign w:val="center"/>
          </w:tcPr>
          <w:p w14:paraId="2EFE80B6" w14:textId="0A60D13C" w:rsidR="00BC513C" w:rsidRPr="00E314E8" w:rsidRDefault="001D6448" w:rsidP="00AE0A42">
            <w:pPr>
              <w:pStyle w:val="a3"/>
              <w:widowControl w:val="0"/>
              <w:outlineLvl w:val="0"/>
              <w:rPr>
                <w:b w:val="0"/>
                <w:sz w:val="22"/>
                <w:szCs w:val="22"/>
              </w:rPr>
            </w:pPr>
            <w:r w:rsidRPr="00E314E8">
              <w:rPr>
                <w:b w:val="0"/>
                <w:sz w:val="22"/>
                <w:szCs w:val="22"/>
              </w:rPr>
              <w:t>6</w:t>
            </w:r>
            <w:r w:rsidR="00BC513C" w:rsidRPr="00E314E8">
              <w:rPr>
                <w:b w:val="0"/>
                <w:sz w:val="22"/>
                <w:szCs w:val="22"/>
              </w:rPr>
              <w:t>.2</w:t>
            </w:r>
          </w:p>
        </w:tc>
        <w:tc>
          <w:tcPr>
            <w:tcW w:w="1831" w:type="pct"/>
            <w:vAlign w:val="center"/>
          </w:tcPr>
          <w:p w14:paraId="749C8607" w14:textId="77777777" w:rsidR="00BC513C" w:rsidRPr="00E314E8" w:rsidRDefault="00BC513C" w:rsidP="00AE0A42">
            <w:pPr>
              <w:pStyle w:val="a3"/>
              <w:widowControl w:val="0"/>
              <w:jc w:val="both"/>
              <w:outlineLvl w:val="0"/>
              <w:rPr>
                <w:b w:val="0"/>
                <w:sz w:val="22"/>
                <w:szCs w:val="22"/>
              </w:rPr>
            </w:pPr>
            <w:r w:rsidRPr="00E314E8">
              <w:rPr>
                <w:b w:val="0"/>
                <w:sz w:val="22"/>
                <w:szCs w:val="22"/>
              </w:rPr>
              <w:t>Место подачи заявок на участие в аукционе</w:t>
            </w:r>
          </w:p>
        </w:tc>
        <w:tc>
          <w:tcPr>
            <w:tcW w:w="2846" w:type="pct"/>
            <w:vAlign w:val="center"/>
          </w:tcPr>
          <w:p w14:paraId="33CEB86C" w14:textId="77777777" w:rsidR="00BC513C" w:rsidRPr="00E314E8" w:rsidRDefault="00BC513C" w:rsidP="00AE0A42">
            <w:pPr>
              <w:widowControl w:val="0"/>
              <w:snapToGrid w:val="0"/>
              <w:jc w:val="both"/>
            </w:pPr>
            <w:r w:rsidRPr="00E314E8">
              <w:rPr>
                <w:sz w:val="22"/>
                <w:szCs w:val="22"/>
              </w:rPr>
              <w:t xml:space="preserve">Заявка на участие в аукционе подается по адресу электронной площадки в информационно-телекоммуникационной сети «Интернет» </w:t>
            </w:r>
            <w:hyperlink r:id="rId12" w:history="1">
              <w:r w:rsidR="00BD6806" w:rsidRPr="00E314E8">
                <w:rPr>
                  <w:rStyle w:val="a5"/>
                  <w:sz w:val="22"/>
                  <w:szCs w:val="22"/>
                </w:rPr>
                <w:t>http://www.</w:t>
              </w:r>
              <w:proofErr w:type="spellStart"/>
              <w:r w:rsidR="00BD6806" w:rsidRPr="00E314E8">
                <w:rPr>
                  <w:rStyle w:val="a5"/>
                  <w:sz w:val="22"/>
                  <w:szCs w:val="22"/>
                  <w:lang w:val="en-US"/>
                </w:rPr>
                <w:t>etp</w:t>
              </w:r>
              <w:proofErr w:type="spellEnd"/>
              <w:r w:rsidR="00BD6806" w:rsidRPr="00E314E8">
                <w:rPr>
                  <w:rStyle w:val="a5"/>
                  <w:sz w:val="22"/>
                  <w:szCs w:val="22"/>
                </w:rPr>
                <w:t>-</w:t>
              </w:r>
              <w:r w:rsidR="00BD6806" w:rsidRPr="00E314E8">
                <w:rPr>
                  <w:rStyle w:val="a5"/>
                  <w:sz w:val="22"/>
                  <w:szCs w:val="22"/>
                  <w:lang w:val="en-US"/>
                </w:rPr>
                <w:t>region</w:t>
              </w:r>
              <w:r w:rsidR="00BD6806" w:rsidRPr="00E314E8">
                <w:rPr>
                  <w:rStyle w:val="a5"/>
                  <w:sz w:val="22"/>
                  <w:szCs w:val="22"/>
                </w:rPr>
                <w:t>.</w:t>
              </w:r>
              <w:proofErr w:type="spellStart"/>
              <w:r w:rsidR="00BD6806" w:rsidRPr="00E314E8">
                <w:rPr>
                  <w:rStyle w:val="a5"/>
                  <w:sz w:val="22"/>
                  <w:szCs w:val="22"/>
                </w:rPr>
                <w:t>ru</w:t>
              </w:r>
              <w:proofErr w:type="spellEnd"/>
            </w:hyperlink>
            <w:r w:rsidRPr="00E314E8">
              <w:rPr>
                <w:sz w:val="22"/>
                <w:szCs w:val="22"/>
              </w:rPr>
              <w:t xml:space="preserve"> </w:t>
            </w:r>
          </w:p>
        </w:tc>
      </w:tr>
      <w:tr w:rsidR="00BC513C" w:rsidRPr="00E314E8" w14:paraId="3CC72D11" w14:textId="77777777" w:rsidTr="00E314E8">
        <w:tc>
          <w:tcPr>
            <w:tcW w:w="323" w:type="pct"/>
            <w:vAlign w:val="center"/>
          </w:tcPr>
          <w:p w14:paraId="57FE5D3A" w14:textId="389E3FF7" w:rsidR="00BC513C" w:rsidRPr="00E314E8" w:rsidRDefault="001D6448" w:rsidP="00AE0A42">
            <w:pPr>
              <w:pStyle w:val="a3"/>
              <w:widowControl w:val="0"/>
              <w:outlineLvl w:val="0"/>
              <w:rPr>
                <w:b w:val="0"/>
                <w:sz w:val="22"/>
                <w:szCs w:val="22"/>
              </w:rPr>
            </w:pPr>
            <w:r w:rsidRPr="00E314E8">
              <w:rPr>
                <w:b w:val="0"/>
                <w:sz w:val="22"/>
                <w:szCs w:val="22"/>
              </w:rPr>
              <w:t>7</w:t>
            </w:r>
          </w:p>
        </w:tc>
        <w:tc>
          <w:tcPr>
            <w:tcW w:w="1831" w:type="pct"/>
            <w:vAlign w:val="center"/>
          </w:tcPr>
          <w:p w14:paraId="544B630B" w14:textId="77777777" w:rsidR="00BC513C" w:rsidRPr="00E314E8" w:rsidRDefault="00BC513C" w:rsidP="00AE0A42">
            <w:pPr>
              <w:pStyle w:val="a3"/>
              <w:widowControl w:val="0"/>
              <w:jc w:val="both"/>
              <w:outlineLvl w:val="0"/>
              <w:rPr>
                <w:b w:val="0"/>
                <w:sz w:val="22"/>
                <w:szCs w:val="22"/>
              </w:rPr>
            </w:pPr>
            <w:r w:rsidRPr="00E314E8">
              <w:rPr>
                <w:rFonts w:eastAsia="Calibri"/>
                <w:b w:val="0"/>
                <w:sz w:val="22"/>
                <w:szCs w:val="22"/>
                <w:lang w:eastAsia="en-US"/>
              </w:rPr>
              <w:t xml:space="preserve">Требования, предъявляемые к участникам закупки, и исчерпывающий перечень документов, которые должны быть представлены участниками такой закупки </w:t>
            </w:r>
          </w:p>
        </w:tc>
        <w:tc>
          <w:tcPr>
            <w:tcW w:w="2846" w:type="pct"/>
            <w:vAlign w:val="center"/>
          </w:tcPr>
          <w:p w14:paraId="6B238931" w14:textId="77777777" w:rsidR="00BC513C" w:rsidRPr="00E314E8" w:rsidRDefault="00BC513C" w:rsidP="00F45509">
            <w:pPr>
              <w:widowControl w:val="0"/>
              <w:autoSpaceDE w:val="0"/>
              <w:autoSpaceDN w:val="0"/>
              <w:adjustRightInd w:val="0"/>
              <w:ind w:firstLine="365"/>
              <w:jc w:val="both"/>
              <w:rPr>
                <w:rFonts w:eastAsia="Calibri"/>
                <w:lang w:eastAsia="en-US"/>
              </w:rPr>
            </w:pPr>
            <w:r w:rsidRPr="00E314E8">
              <w:rPr>
                <w:rFonts w:eastAsia="Calibri"/>
                <w:sz w:val="22"/>
                <w:szCs w:val="22"/>
                <w:lang w:eastAsia="en-US"/>
              </w:rPr>
              <w:t>Требования к участникам закупки:</w:t>
            </w:r>
          </w:p>
          <w:p w14:paraId="6D03D413" w14:textId="7518838B" w:rsidR="001D6448" w:rsidRPr="00E314E8" w:rsidRDefault="001D6448" w:rsidP="00F45509">
            <w:pPr>
              <w:widowControl w:val="0"/>
              <w:autoSpaceDE w:val="0"/>
              <w:autoSpaceDN w:val="0"/>
              <w:adjustRightInd w:val="0"/>
              <w:ind w:firstLine="365"/>
              <w:jc w:val="both"/>
              <w:rPr>
                <w:rFonts w:eastAsia="Calibri"/>
                <w:lang w:eastAsia="en-US"/>
              </w:rPr>
            </w:pPr>
            <w:r w:rsidRPr="00E314E8">
              <w:rPr>
                <w:rFonts w:eastAsia="Calibri"/>
                <w:sz w:val="22"/>
                <w:szCs w:val="22"/>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6EBD59D" w14:textId="487B591E" w:rsidR="001D6448" w:rsidRPr="00E314E8" w:rsidRDefault="001D6448" w:rsidP="00F45509">
            <w:pPr>
              <w:widowControl w:val="0"/>
              <w:autoSpaceDE w:val="0"/>
              <w:autoSpaceDN w:val="0"/>
              <w:adjustRightInd w:val="0"/>
              <w:ind w:firstLine="365"/>
              <w:jc w:val="both"/>
              <w:rPr>
                <w:rFonts w:eastAsia="Calibri"/>
                <w:lang w:eastAsia="en-US"/>
              </w:rPr>
            </w:pPr>
            <w:r w:rsidRPr="00E314E8">
              <w:rPr>
                <w:rFonts w:eastAsia="Calibri"/>
                <w:sz w:val="22"/>
                <w:szCs w:val="22"/>
                <w:lang w:eastAsia="en-US"/>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rsidRPr="00E314E8">
              <w:rPr>
                <w:rFonts w:eastAsia="Calibri"/>
                <w:sz w:val="22"/>
                <w:szCs w:val="22"/>
                <w:lang w:eastAsia="en-US"/>
              </w:rPr>
              <w:lastRenderedPageBreak/>
              <w:t>(банкротом) и об открытии конкурсного производства;</w:t>
            </w:r>
          </w:p>
          <w:p w14:paraId="606EB37C" w14:textId="3F16A3D9" w:rsidR="001D6448" w:rsidRPr="00E314E8" w:rsidRDefault="001D6448" w:rsidP="00F45509">
            <w:pPr>
              <w:widowControl w:val="0"/>
              <w:autoSpaceDE w:val="0"/>
              <w:autoSpaceDN w:val="0"/>
              <w:adjustRightInd w:val="0"/>
              <w:ind w:firstLine="365"/>
              <w:jc w:val="both"/>
              <w:rPr>
                <w:rFonts w:eastAsia="Calibri"/>
                <w:lang w:eastAsia="en-US"/>
              </w:rPr>
            </w:pPr>
            <w:r w:rsidRPr="00E314E8">
              <w:rPr>
                <w:rFonts w:eastAsia="Calibri"/>
                <w:sz w:val="22"/>
                <w:szCs w:val="22"/>
                <w:lang w:eastAsia="en-US"/>
              </w:rPr>
              <w:t xml:space="preserve">3) </w:t>
            </w:r>
            <w:proofErr w:type="spellStart"/>
            <w:r w:rsidRPr="00E314E8">
              <w:rPr>
                <w:rFonts w:eastAsia="Calibri"/>
                <w:sz w:val="22"/>
                <w:szCs w:val="22"/>
                <w:lang w:eastAsia="en-US"/>
              </w:rPr>
              <w:t>неприостановление</w:t>
            </w:r>
            <w:proofErr w:type="spellEnd"/>
            <w:r w:rsidRPr="00E314E8">
              <w:rPr>
                <w:rFonts w:eastAsia="Calibri"/>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w:t>
            </w:r>
          </w:p>
          <w:p w14:paraId="11E898E1" w14:textId="62988E67" w:rsidR="001D6448" w:rsidRPr="00E314E8" w:rsidRDefault="001D6448" w:rsidP="00F45509">
            <w:pPr>
              <w:widowControl w:val="0"/>
              <w:autoSpaceDE w:val="0"/>
              <w:autoSpaceDN w:val="0"/>
              <w:adjustRightInd w:val="0"/>
              <w:ind w:firstLine="365"/>
              <w:jc w:val="both"/>
              <w:rPr>
                <w:rFonts w:eastAsia="Calibri"/>
                <w:lang w:eastAsia="en-US"/>
              </w:rPr>
            </w:pPr>
            <w:r w:rsidRPr="00E314E8">
              <w:rPr>
                <w:rFonts w:eastAsia="Calibri"/>
                <w:sz w:val="22"/>
                <w:szCs w:val="22"/>
                <w:lang w:eastAsia="en-US"/>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33DBABE" w14:textId="77777777" w:rsidR="001D6448" w:rsidRPr="00E314E8" w:rsidRDefault="001D6448" w:rsidP="00F45509">
            <w:pPr>
              <w:widowControl w:val="0"/>
              <w:autoSpaceDE w:val="0"/>
              <w:autoSpaceDN w:val="0"/>
              <w:adjustRightInd w:val="0"/>
              <w:ind w:firstLine="365"/>
              <w:jc w:val="both"/>
              <w:rPr>
                <w:rFonts w:eastAsia="Calibri"/>
                <w:lang w:eastAsia="en-US"/>
              </w:rPr>
            </w:pPr>
            <w:r w:rsidRPr="00E314E8">
              <w:rPr>
                <w:rFonts w:eastAsia="Calibri"/>
                <w:sz w:val="22"/>
                <w:szCs w:val="22"/>
                <w:lang w:eastAsia="en-US"/>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231DE0C" w14:textId="77777777" w:rsidR="001D6448" w:rsidRPr="00E314E8" w:rsidRDefault="001D6448" w:rsidP="00F45509">
            <w:pPr>
              <w:widowControl w:val="0"/>
              <w:autoSpaceDE w:val="0"/>
              <w:autoSpaceDN w:val="0"/>
              <w:adjustRightInd w:val="0"/>
              <w:ind w:firstLine="365"/>
              <w:jc w:val="both"/>
              <w:rPr>
                <w:rFonts w:eastAsia="Calibri"/>
                <w:lang w:eastAsia="en-US"/>
              </w:rPr>
            </w:pPr>
            <w:r w:rsidRPr="00E314E8">
              <w:rPr>
                <w:rFonts w:eastAsia="Calibri"/>
                <w:sz w:val="22"/>
                <w:szCs w:val="22"/>
                <w:lang w:eastAsia="en-US"/>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202FBA" w14:textId="77777777" w:rsidR="001D6448" w:rsidRPr="00E314E8" w:rsidRDefault="001D6448" w:rsidP="00F45509">
            <w:pPr>
              <w:widowControl w:val="0"/>
              <w:autoSpaceDE w:val="0"/>
              <w:autoSpaceDN w:val="0"/>
              <w:adjustRightInd w:val="0"/>
              <w:ind w:firstLine="365"/>
              <w:jc w:val="both"/>
              <w:rPr>
                <w:rFonts w:eastAsia="Calibri"/>
                <w:lang w:eastAsia="en-US"/>
              </w:rPr>
            </w:pPr>
            <w:r w:rsidRPr="00E314E8">
              <w:rPr>
                <w:rFonts w:eastAsia="Calibri"/>
                <w:sz w:val="22"/>
                <w:szCs w:val="22"/>
                <w:lang w:eastAsia="en-US"/>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0CF4B3" w14:textId="12022A5F" w:rsidR="00BC513C" w:rsidRPr="00E314E8" w:rsidRDefault="00505B4F" w:rsidP="00F45509">
            <w:pPr>
              <w:widowControl w:val="0"/>
              <w:autoSpaceDE w:val="0"/>
              <w:autoSpaceDN w:val="0"/>
              <w:adjustRightInd w:val="0"/>
              <w:ind w:firstLine="365"/>
              <w:jc w:val="both"/>
              <w:rPr>
                <w:rFonts w:eastAsia="Calibri"/>
                <w:lang w:eastAsia="en-US"/>
              </w:rPr>
            </w:pPr>
            <w:r>
              <w:rPr>
                <w:rFonts w:eastAsia="Calibri"/>
                <w:sz w:val="22"/>
                <w:szCs w:val="22"/>
                <w:lang w:eastAsia="en-US"/>
              </w:rPr>
              <w:t>8</w:t>
            </w:r>
            <w:r w:rsidR="001D6448" w:rsidRPr="00E314E8">
              <w:rPr>
                <w:rFonts w:eastAsia="Calibri"/>
                <w:sz w:val="22"/>
                <w:szCs w:val="22"/>
                <w:lang w:eastAsia="en-US"/>
              </w:rPr>
              <w:t>) участник закупки не является иностранным агентом;</w:t>
            </w:r>
          </w:p>
          <w:p w14:paraId="0CD404C2" w14:textId="699AEA84" w:rsidR="00BC513C" w:rsidRPr="00E314E8" w:rsidRDefault="00505B4F" w:rsidP="00F45509">
            <w:pPr>
              <w:widowControl w:val="0"/>
              <w:autoSpaceDE w:val="0"/>
              <w:autoSpaceDN w:val="0"/>
              <w:adjustRightInd w:val="0"/>
              <w:ind w:firstLine="365"/>
              <w:jc w:val="both"/>
              <w:rPr>
                <w:rFonts w:eastAsia="Calibri"/>
                <w:lang w:eastAsia="en-US"/>
              </w:rPr>
            </w:pPr>
            <w:r>
              <w:rPr>
                <w:rFonts w:eastAsia="Calibri"/>
                <w:sz w:val="22"/>
                <w:szCs w:val="22"/>
                <w:lang w:eastAsia="en-US"/>
              </w:rPr>
              <w:t>9</w:t>
            </w:r>
            <w:r w:rsidR="00BC513C" w:rsidRPr="00E314E8">
              <w:rPr>
                <w:rFonts w:eastAsia="Calibri"/>
                <w:sz w:val="22"/>
                <w:szCs w:val="22"/>
                <w:lang w:eastAsia="en-US"/>
              </w:rPr>
              <w:t>) отсутствие сведений об участниках закупки в реестрах недобросовестных поставщиков, ведение которых предусмотрено Законом N 223-ФЗ и Законом N 44-ФЗ</w:t>
            </w:r>
            <w:r w:rsidR="00E314E8">
              <w:rPr>
                <w:rFonts w:eastAsia="Calibri"/>
                <w:sz w:val="22"/>
                <w:szCs w:val="22"/>
                <w:lang w:eastAsia="en-US"/>
              </w:rPr>
              <w:t>.</w:t>
            </w:r>
          </w:p>
        </w:tc>
      </w:tr>
      <w:tr w:rsidR="00BC513C" w:rsidRPr="00E314E8" w14:paraId="237ED7FD" w14:textId="77777777" w:rsidTr="00E314E8">
        <w:tc>
          <w:tcPr>
            <w:tcW w:w="323" w:type="pct"/>
            <w:vAlign w:val="center"/>
          </w:tcPr>
          <w:p w14:paraId="4018AD8F" w14:textId="2CE1B1F0" w:rsidR="00BC513C" w:rsidRPr="00E314E8" w:rsidRDefault="001D6448" w:rsidP="00AE0A42">
            <w:pPr>
              <w:pStyle w:val="a3"/>
              <w:widowControl w:val="0"/>
              <w:outlineLvl w:val="0"/>
              <w:rPr>
                <w:b w:val="0"/>
                <w:sz w:val="22"/>
                <w:szCs w:val="22"/>
              </w:rPr>
            </w:pPr>
            <w:r w:rsidRPr="00E314E8">
              <w:rPr>
                <w:b w:val="0"/>
                <w:sz w:val="22"/>
                <w:szCs w:val="22"/>
              </w:rPr>
              <w:lastRenderedPageBreak/>
              <w:t>8</w:t>
            </w:r>
          </w:p>
        </w:tc>
        <w:tc>
          <w:tcPr>
            <w:tcW w:w="1831" w:type="pct"/>
            <w:vAlign w:val="center"/>
          </w:tcPr>
          <w:p w14:paraId="0DC70C43" w14:textId="77777777" w:rsidR="00BC513C" w:rsidRPr="00E314E8" w:rsidRDefault="00BC513C" w:rsidP="00AE0A42">
            <w:pPr>
              <w:pStyle w:val="a3"/>
              <w:widowControl w:val="0"/>
              <w:jc w:val="both"/>
              <w:outlineLvl w:val="0"/>
              <w:rPr>
                <w:b w:val="0"/>
                <w:sz w:val="22"/>
                <w:szCs w:val="22"/>
              </w:rPr>
            </w:pPr>
            <w:r w:rsidRPr="00E314E8">
              <w:rPr>
                <w:b w:val="0"/>
                <w:sz w:val="22"/>
                <w:szCs w:val="22"/>
              </w:rPr>
              <w:t>Формы, порядок, даты начала и окончания срока предоставления участникам аукциона разъяснений положений документации об аукционе</w:t>
            </w:r>
            <w:r w:rsidRPr="00E314E8">
              <w:rPr>
                <w:rFonts w:eastAsia="Calibri"/>
                <w:b w:val="0"/>
                <w:bCs/>
                <w:sz w:val="22"/>
                <w:szCs w:val="22"/>
                <w:lang w:eastAsia="en-US"/>
              </w:rPr>
              <w:t xml:space="preserve"> в электронной форме</w:t>
            </w:r>
          </w:p>
        </w:tc>
        <w:tc>
          <w:tcPr>
            <w:tcW w:w="2846" w:type="pct"/>
            <w:vAlign w:val="center"/>
          </w:tcPr>
          <w:p w14:paraId="282E1A7E" w14:textId="77777777" w:rsidR="00BC513C" w:rsidRPr="00E314E8" w:rsidRDefault="00BC513C" w:rsidP="00AE0A42">
            <w:pPr>
              <w:pStyle w:val="ConsPlusNormal"/>
              <w:widowControl w:val="0"/>
              <w:numPr>
                <w:ilvl w:val="0"/>
                <w:numId w:val="4"/>
              </w:numPr>
              <w:ind w:left="0" w:firstLine="459"/>
              <w:jc w:val="both"/>
              <w:rPr>
                <w:rFonts w:ascii="Times New Roman" w:eastAsia="Calibri" w:hAnsi="Times New Roman" w:cs="Times New Roman"/>
                <w:bCs/>
                <w:sz w:val="22"/>
                <w:szCs w:val="22"/>
                <w:lang w:eastAsia="en-US"/>
              </w:rPr>
            </w:pPr>
            <w:r w:rsidRPr="00E314E8">
              <w:rPr>
                <w:rFonts w:ascii="Times New Roman" w:eastAsia="Calibri" w:hAnsi="Times New Roman" w:cs="Times New Roman"/>
                <w:bCs/>
                <w:sz w:val="22"/>
                <w:szCs w:val="22"/>
                <w:lang w:eastAsia="en-US"/>
              </w:rPr>
              <w:t>Любой претендент вправе направить заказчику запрос разъяснений положений аукционной документации в письменной фор</w:t>
            </w:r>
            <w:r w:rsidR="0028281C" w:rsidRPr="00E314E8">
              <w:rPr>
                <w:rFonts w:ascii="Times New Roman" w:eastAsia="Calibri" w:hAnsi="Times New Roman" w:cs="Times New Roman"/>
                <w:bCs/>
                <w:sz w:val="22"/>
                <w:szCs w:val="22"/>
                <w:lang w:eastAsia="en-US"/>
              </w:rPr>
              <w:t>ме в срок не позднее</w:t>
            </w:r>
            <w:r w:rsidR="002E1B43" w:rsidRPr="00E314E8">
              <w:rPr>
                <w:rFonts w:ascii="Times New Roman" w:eastAsia="Calibri" w:hAnsi="Times New Roman" w:cs="Times New Roman"/>
                <w:bCs/>
                <w:sz w:val="22"/>
                <w:szCs w:val="22"/>
                <w:lang w:eastAsia="en-US"/>
              </w:rPr>
              <w:t>,</w:t>
            </w:r>
            <w:r w:rsidR="0028281C" w:rsidRPr="00E314E8">
              <w:rPr>
                <w:rFonts w:ascii="Times New Roman" w:eastAsia="Calibri" w:hAnsi="Times New Roman" w:cs="Times New Roman"/>
                <w:bCs/>
                <w:sz w:val="22"/>
                <w:szCs w:val="22"/>
                <w:lang w:eastAsia="en-US"/>
              </w:rPr>
              <w:t xml:space="preserve"> чем за три рабочих дня </w:t>
            </w:r>
            <w:r w:rsidRPr="00E314E8">
              <w:rPr>
                <w:rFonts w:ascii="Times New Roman" w:eastAsia="Calibri" w:hAnsi="Times New Roman" w:cs="Times New Roman"/>
                <w:bCs/>
                <w:sz w:val="22"/>
                <w:szCs w:val="22"/>
                <w:lang w:eastAsia="en-US"/>
              </w:rPr>
              <w:t xml:space="preserve">до дня окончания подачи заявок на участие в аукционе. Заказчик в течение трех рабочих дней со дня поступления запроса на разъяснение положений аукционной документации направляет разъяснения положений </w:t>
            </w:r>
            <w:r w:rsidRPr="00E314E8">
              <w:rPr>
                <w:rFonts w:ascii="Times New Roman" w:eastAsia="Calibri" w:hAnsi="Times New Roman" w:cs="Times New Roman"/>
                <w:bCs/>
                <w:sz w:val="22"/>
                <w:szCs w:val="22"/>
                <w:lang w:eastAsia="en-US"/>
              </w:rPr>
              <w:lastRenderedPageBreak/>
              <w:t>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сайте</w:t>
            </w:r>
          </w:p>
          <w:p w14:paraId="0BBB1770" w14:textId="58C7243C" w:rsidR="00BC513C" w:rsidRPr="00E314E8" w:rsidRDefault="001D6448" w:rsidP="00AE0A42">
            <w:pPr>
              <w:pStyle w:val="ConsPlusNormal"/>
              <w:widowControl w:val="0"/>
              <w:numPr>
                <w:ilvl w:val="0"/>
                <w:numId w:val="4"/>
              </w:numPr>
              <w:ind w:left="0" w:firstLine="459"/>
              <w:jc w:val="both"/>
              <w:rPr>
                <w:rFonts w:ascii="Times New Roman" w:eastAsia="Calibri" w:hAnsi="Times New Roman" w:cs="Times New Roman"/>
                <w:bCs/>
                <w:sz w:val="22"/>
                <w:szCs w:val="22"/>
                <w:lang w:eastAsia="en-US"/>
              </w:rPr>
            </w:pPr>
            <w:r w:rsidRPr="00E314E8">
              <w:rPr>
                <w:rFonts w:ascii="Times New Roman" w:eastAsia="Calibri" w:hAnsi="Times New Roman" w:cs="Times New Roman"/>
                <w:bCs/>
                <w:sz w:val="22"/>
                <w:szCs w:val="22"/>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BC513C" w:rsidRPr="00E314E8" w14:paraId="569D1F1F" w14:textId="77777777" w:rsidTr="00E314E8">
        <w:tc>
          <w:tcPr>
            <w:tcW w:w="323" w:type="pct"/>
            <w:vAlign w:val="center"/>
          </w:tcPr>
          <w:p w14:paraId="5430D682" w14:textId="22EAEFAC" w:rsidR="00BC513C" w:rsidRPr="00E314E8" w:rsidRDefault="001D6448" w:rsidP="00AE0A42">
            <w:pPr>
              <w:pStyle w:val="a3"/>
              <w:widowControl w:val="0"/>
              <w:outlineLvl w:val="0"/>
              <w:rPr>
                <w:b w:val="0"/>
                <w:sz w:val="22"/>
                <w:szCs w:val="22"/>
              </w:rPr>
            </w:pPr>
            <w:r w:rsidRPr="00E314E8">
              <w:rPr>
                <w:b w:val="0"/>
                <w:sz w:val="22"/>
                <w:szCs w:val="22"/>
              </w:rPr>
              <w:lastRenderedPageBreak/>
              <w:t>9</w:t>
            </w:r>
          </w:p>
        </w:tc>
        <w:tc>
          <w:tcPr>
            <w:tcW w:w="1831" w:type="pct"/>
            <w:vAlign w:val="center"/>
          </w:tcPr>
          <w:p w14:paraId="70A20BA5" w14:textId="77777777" w:rsidR="00BC513C" w:rsidRPr="00E314E8" w:rsidRDefault="00BC513C" w:rsidP="00AE0A42">
            <w:pPr>
              <w:pStyle w:val="a3"/>
              <w:widowControl w:val="0"/>
              <w:jc w:val="both"/>
              <w:outlineLvl w:val="0"/>
              <w:rPr>
                <w:b w:val="0"/>
                <w:sz w:val="22"/>
                <w:szCs w:val="22"/>
              </w:rPr>
            </w:pPr>
            <w:r w:rsidRPr="00E314E8">
              <w:rPr>
                <w:b w:val="0"/>
                <w:sz w:val="22"/>
                <w:szCs w:val="22"/>
              </w:rPr>
              <w:t>Порядок и срок отзыва заявок на участие в аукционе, порядок внесения изменений в такие заявки</w:t>
            </w:r>
          </w:p>
        </w:tc>
        <w:tc>
          <w:tcPr>
            <w:tcW w:w="2846" w:type="pct"/>
            <w:vAlign w:val="center"/>
          </w:tcPr>
          <w:p w14:paraId="0D3E23A4" w14:textId="5B3959AA" w:rsidR="00BC513C" w:rsidRDefault="00BC513C" w:rsidP="00F45509">
            <w:pPr>
              <w:pStyle w:val="ConsPlusNormal"/>
              <w:widowControl w:val="0"/>
              <w:ind w:firstLine="365"/>
              <w:jc w:val="both"/>
              <w:rPr>
                <w:rFonts w:ascii="Times New Roman" w:hAnsi="Times New Roman" w:cs="Times New Roman"/>
                <w:sz w:val="22"/>
                <w:szCs w:val="22"/>
              </w:rPr>
            </w:pPr>
            <w:r w:rsidRPr="00E314E8">
              <w:rPr>
                <w:rFonts w:ascii="Times New Roman" w:hAnsi="Times New Roman" w:cs="Times New Roman"/>
                <w:sz w:val="22"/>
                <w:szCs w:val="22"/>
              </w:rPr>
              <w:t xml:space="preserve">Участник закупки, подавший заявку на участие в аукционе, вправе изменить или отозвать данную заявку до истечения срока подачи заявок на участие в аукционе </w:t>
            </w:r>
            <w:r w:rsidRPr="00E314E8">
              <w:rPr>
                <w:rFonts w:ascii="Times New Roman" w:eastAsia="Calibri" w:hAnsi="Times New Roman" w:cs="Times New Roman"/>
                <w:sz w:val="22"/>
                <w:szCs w:val="22"/>
                <w:lang w:eastAsia="en-US"/>
              </w:rPr>
              <w:t>в соответствии с регламентом электронной площадки</w:t>
            </w:r>
            <w:r w:rsidRPr="00E314E8">
              <w:rPr>
                <w:rFonts w:ascii="Times New Roman" w:hAnsi="Times New Roman" w:cs="Times New Roman"/>
                <w:sz w:val="22"/>
                <w:szCs w:val="22"/>
              </w:rPr>
              <w:t xml:space="preserve">. В случае, если было установлено требование обеспечения заявки на участие в аукционе, оператор электронной площадки обязан </w:t>
            </w:r>
            <w:r w:rsidRPr="00E314E8">
              <w:rPr>
                <w:rFonts w:ascii="Times New Roman" w:eastAsia="Calibri" w:hAnsi="Times New Roman" w:cs="Times New Roman"/>
                <w:bCs/>
                <w:sz w:val="22"/>
                <w:szCs w:val="22"/>
                <w:lang w:eastAsia="en-US"/>
              </w:rPr>
              <w:t>прекратить блокирование денежных средств,</w:t>
            </w:r>
            <w:r w:rsidRPr="00E314E8">
              <w:rPr>
                <w:rFonts w:ascii="Times New Roman" w:hAnsi="Times New Roman" w:cs="Times New Roman"/>
                <w:sz w:val="22"/>
                <w:szCs w:val="22"/>
              </w:rPr>
              <w:t xml:space="preserve"> внесенных в качестве обеспечения заявки на участие в аукционе, указанному участнику закупки.</w:t>
            </w:r>
          </w:p>
          <w:p w14:paraId="209DE8C1" w14:textId="77777777" w:rsidR="00F45509" w:rsidRPr="00A25530" w:rsidRDefault="00F45509" w:rsidP="00F45509">
            <w:pPr>
              <w:pStyle w:val="ConsPlusNormal"/>
              <w:widowControl w:val="0"/>
              <w:ind w:firstLine="365"/>
              <w:jc w:val="both"/>
              <w:rPr>
                <w:rFonts w:ascii="Times New Roman" w:hAnsi="Times New Roman" w:cs="Times New Roman"/>
                <w:sz w:val="22"/>
                <w:szCs w:val="22"/>
              </w:rPr>
            </w:pPr>
            <w:r w:rsidRPr="00A25530">
              <w:rPr>
                <w:rFonts w:ascii="Times New Roman" w:hAnsi="Times New Roman" w:cs="Times New Roman"/>
                <w:sz w:val="22"/>
                <w:szCs w:val="22"/>
              </w:rPr>
              <w:t>Начало срока предоставления участникам закупки разъяснений положений документации о закупке: с момента размещения извещения об осуществлении конкурентной закупке в ЕИС.</w:t>
            </w:r>
          </w:p>
          <w:p w14:paraId="13A5B1A7" w14:textId="52D9784D" w:rsidR="00F45509" w:rsidRPr="00E314E8" w:rsidRDefault="00F45509" w:rsidP="00A25530">
            <w:pPr>
              <w:pStyle w:val="ConsPlusNormal"/>
              <w:widowControl w:val="0"/>
              <w:ind w:firstLine="365"/>
              <w:jc w:val="both"/>
              <w:rPr>
                <w:rFonts w:ascii="Times New Roman" w:hAnsi="Times New Roman" w:cs="Times New Roman"/>
                <w:sz w:val="22"/>
                <w:szCs w:val="22"/>
              </w:rPr>
            </w:pPr>
            <w:r w:rsidRPr="00A25530">
              <w:rPr>
                <w:rFonts w:ascii="Times New Roman" w:hAnsi="Times New Roman" w:cs="Times New Roman"/>
                <w:sz w:val="22"/>
                <w:szCs w:val="22"/>
              </w:rPr>
              <w:t>Окончание срока предоставления участникам закупки разъяснений положений документации о закупке: «2</w:t>
            </w:r>
            <w:r w:rsidR="00A25530" w:rsidRPr="00A25530">
              <w:rPr>
                <w:rFonts w:ascii="Times New Roman" w:hAnsi="Times New Roman" w:cs="Times New Roman"/>
                <w:sz w:val="22"/>
                <w:szCs w:val="22"/>
              </w:rPr>
              <w:t>8</w:t>
            </w:r>
            <w:r w:rsidRPr="00A25530">
              <w:rPr>
                <w:rFonts w:ascii="Times New Roman" w:hAnsi="Times New Roman" w:cs="Times New Roman"/>
                <w:sz w:val="22"/>
                <w:szCs w:val="22"/>
              </w:rPr>
              <w:t>» марта 2024 года 09:59 (местное время заказчика).</w:t>
            </w:r>
          </w:p>
        </w:tc>
      </w:tr>
      <w:tr w:rsidR="00BC513C" w:rsidRPr="00E314E8" w14:paraId="3C943CFC" w14:textId="77777777" w:rsidTr="00E314E8">
        <w:tc>
          <w:tcPr>
            <w:tcW w:w="323" w:type="pct"/>
            <w:vAlign w:val="center"/>
          </w:tcPr>
          <w:p w14:paraId="64BFBEBA" w14:textId="297AF76F" w:rsidR="00BC513C" w:rsidRPr="00E314E8" w:rsidRDefault="001D6448" w:rsidP="00AE0A42">
            <w:pPr>
              <w:pStyle w:val="a3"/>
              <w:widowControl w:val="0"/>
              <w:outlineLvl w:val="0"/>
              <w:rPr>
                <w:b w:val="0"/>
                <w:sz w:val="22"/>
                <w:szCs w:val="22"/>
              </w:rPr>
            </w:pPr>
            <w:r w:rsidRPr="00E314E8">
              <w:rPr>
                <w:b w:val="0"/>
                <w:sz w:val="22"/>
                <w:szCs w:val="22"/>
              </w:rPr>
              <w:t>10</w:t>
            </w:r>
          </w:p>
        </w:tc>
        <w:tc>
          <w:tcPr>
            <w:tcW w:w="1831" w:type="pct"/>
            <w:vAlign w:val="center"/>
          </w:tcPr>
          <w:p w14:paraId="2B04D6F0" w14:textId="77777777" w:rsidR="00BC513C" w:rsidRPr="00E314E8" w:rsidRDefault="00BC513C" w:rsidP="00AE0A42">
            <w:pPr>
              <w:pStyle w:val="a3"/>
              <w:widowControl w:val="0"/>
              <w:jc w:val="both"/>
              <w:outlineLvl w:val="0"/>
              <w:rPr>
                <w:b w:val="0"/>
                <w:sz w:val="22"/>
                <w:szCs w:val="22"/>
              </w:rPr>
            </w:pPr>
            <w:r w:rsidRPr="00E314E8">
              <w:rPr>
                <w:b w:val="0"/>
                <w:sz w:val="22"/>
                <w:szCs w:val="22"/>
              </w:rPr>
              <w:t xml:space="preserve">Размер и порядок внесения денежных средств в качестве обеспечения заявок </w:t>
            </w:r>
          </w:p>
        </w:tc>
        <w:tc>
          <w:tcPr>
            <w:tcW w:w="2846" w:type="pct"/>
            <w:vAlign w:val="center"/>
          </w:tcPr>
          <w:p w14:paraId="73B68835" w14:textId="77777777" w:rsidR="00BC513C" w:rsidRPr="00E314E8" w:rsidRDefault="00BC513C" w:rsidP="00AE0A42">
            <w:pPr>
              <w:pStyle w:val="ConsPlusNormal"/>
              <w:widowControl w:val="0"/>
              <w:ind w:firstLine="0"/>
              <w:jc w:val="both"/>
              <w:rPr>
                <w:rFonts w:ascii="Times New Roman" w:eastAsia="Calibri" w:hAnsi="Times New Roman" w:cs="Times New Roman"/>
                <w:bCs/>
                <w:sz w:val="22"/>
                <w:szCs w:val="22"/>
                <w:lang w:eastAsia="en-US"/>
              </w:rPr>
            </w:pPr>
            <w:r w:rsidRPr="00E314E8">
              <w:rPr>
                <w:rFonts w:ascii="Times New Roman" w:eastAsia="Calibri" w:hAnsi="Times New Roman" w:cs="Times New Roman"/>
                <w:sz w:val="22"/>
                <w:szCs w:val="22"/>
                <w:lang w:eastAsia="en-US"/>
              </w:rPr>
              <w:t xml:space="preserve">Не предусмотрено </w:t>
            </w:r>
          </w:p>
        </w:tc>
      </w:tr>
      <w:tr w:rsidR="00BC513C" w:rsidRPr="00E314E8" w14:paraId="5F53131C" w14:textId="77777777" w:rsidTr="00E314E8">
        <w:tc>
          <w:tcPr>
            <w:tcW w:w="323" w:type="pct"/>
            <w:vAlign w:val="center"/>
          </w:tcPr>
          <w:p w14:paraId="1DF46066" w14:textId="73A7D6E4" w:rsidR="00BC513C" w:rsidRPr="00E314E8" w:rsidRDefault="001D6448" w:rsidP="00AE0A42">
            <w:pPr>
              <w:pStyle w:val="a3"/>
              <w:widowControl w:val="0"/>
              <w:outlineLvl w:val="0"/>
              <w:rPr>
                <w:b w:val="0"/>
                <w:sz w:val="22"/>
                <w:szCs w:val="22"/>
              </w:rPr>
            </w:pPr>
            <w:r w:rsidRPr="00E314E8">
              <w:rPr>
                <w:b w:val="0"/>
                <w:sz w:val="22"/>
                <w:szCs w:val="22"/>
              </w:rPr>
              <w:t>11</w:t>
            </w:r>
          </w:p>
        </w:tc>
        <w:tc>
          <w:tcPr>
            <w:tcW w:w="1831" w:type="pct"/>
            <w:vAlign w:val="center"/>
          </w:tcPr>
          <w:p w14:paraId="4322DC28" w14:textId="77777777" w:rsidR="00BC513C" w:rsidRPr="00E314E8" w:rsidRDefault="00BC513C" w:rsidP="00AE0A42">
            <w:pPr>
              <w:pStyle w:val="a3"/>
              <w:widowControl w:val="0"/>
              <w:jc w:val="both"/>
              <w:outlineLvl w:val="0"/>
              <w:rPr>
                <w:b w:val="0"/>
                <w:sz w:val="22"/>
                <w:szCs w:val="22"/>
              </w:rPr>
            </w:pPr>
            <w:r w:rsidRPr="00E314E8">
              <w:rPr>
                <w:b w:val="0"/>
                <w:sz w:val="22"/>
                <w:szCs w:val="22"/>
              </w:rPr>
              <w:t>Размер обеспечения исполнения договора, срок и порядок предоставления указанного обеспечения, требования к обеспечению исполнения договора</w:t>
            </w:r>
          </w:p>
        </w:tc>
        <w:tc>
          <w:tcPr>
            <w:tcW w:w="2846" w:type="pct"/>
            <w:vAlign w:val="center"/>
          </w:tcPr>
          <w:p w14:paraId="784DE4E5" w14:textId="76BFEEF6" w:rsidR="00BC513C" w:rsidRPr="00E314E8" w:rsidRDefault="001D6448" w:rsidP="00AE0A42">
            <w:pPr>
              <w:widowControl w:val="0"/>
              <w:snapToGrid w:val="0"/>
              <w:jc w:val="both"/>
            </w:pPr>
            <w:r w:rsidRPr="00E314E8">
              <w:rPr>
                <w:rFonts w:eastAsia="Calibri"/>
                <w:sz w:val="22"/>
                <w:szCs w:val="22"/>
                <w:lang w:eastAsia="en-US"/>
              </w:rPr>
              <w:t>Не предусмотрено</w:t>
            </w:r>
          </w:p>
        </w:tc>
      </w:tr>
      <w:tr w:rsidR="00BC513C" w:rsidRPr="00E314E8" w14:paraId="759BA175" w14:textId="77777777" w:rsidTr="00E314E8">
        <w:tc>
          <w:tcPr>
            <w:tcW w:w="323" w:type="pct"/>
            <w:vAlign w:val="center"/>
          </w:tcPr>
          <w:p w14:paraId="111104FF" w14:textId="291D089C" w:rsidR="00BC513C" w:rsidRPr="00E314E8" w:rsidRDefault="001D6448" w:rsidP="00AE0A42">
            <w:pPr>
              <w:pStyle w:val="a3"/>
              <w:widowControl w:val="0"/>
              <w:outlineLvl w:val="0"/>
              <w:rPr>
                <w:b w:val="0"/>
                <w:sz w:val="22"/>
                <w:szCs w:val="22"/>
              </w:rPr>
            </w:pPr>
            <w:r w:rsidRPr="00E314E8">
              <w:rPr>
                <w:b w:val="0"/>
                <w:sz w:val="22"/>
                <w:szCs w:val="22"/>
              </w:rPr>
              <w:t>12</w:t>
            </w:r>
          </w:p>
        </w:tc>
        <w:tc>
          <w:tcPr>
            <w:tcW w:w="1831" w:type="pct"/>
            <w:vAlign w:val="center"/>
          </w:tcPr>
          <w:p w14:paraId="54F96CB9" w14:textId="5D93C2B3" w:rsidR="00BC513C" w:rsidRPr="00E314E8" w:rsidRDefault="00BC513C" w:rsidP="00AE0A42">
            <w:pPr>
              <w:pStyle w:val="ConsPlusNormal"/>
              <w:widowControl w:val="0"/>
              <w:ind w:firstLine="0"/>
              <w:jc w:val="both"/>
              <w:rPr>
                <w:rFonts w:ascii="Times New Roman" w:hAnsi="Times New Roman" w:cs="Times New Roman"/>
                <w:sz w:val="22"/>
                <w:szCs w:val="22"/>
              </w:rPr>
            </w:pPr>
            <w:r w:rsidRPr="00E314E8">
              <w:rPr>
                <w:rFonts w:ascii="Times New Roman" w:hAnsi="Times New Roman" w:cs="Times New Roman"/>
                <w:sz w:val="22"/>
                <w:szCs w:val="22"/>
              </w:rPr>
              <w:t>Требования к содержанию, форме, оформлению и составу заявки на участие в аукционе</w:t>
            </w:r>
          </w:p>
        </w:tc>
        <w:tc>
          <w:tcPr>
            <w:tcW w:w="2846" w:type="pct"/>
            <w:vAlign w:val="center"/>
          </w:tcPr>
          <w:p w14:paraId="2844ACF8" w14:textId="3E7DCB95" w:rsidR="001D6448" w:rsidRPr="00E314E8" w:rsidRDefault="001D6448" w:rsidP="00F45509">
            <w:pPr>
              <w:widowControl w:val="0"/>
              <w:ind w:firstLine="365"/>
              <w:jc w:val="both"/>
            </w:pPr>
            <w:r w:rsidRPr="00E314E8">
              <w:rPr>
                <w:sz w:val="22"/>
                <w:szCs w:val="22"/>
              </w:rPr>
              <w:t>Заявка на участие в аукционе должна содержать всю указанную Заказчиком в аукционной документации информацию, а именно:</w:t>
            </w:r>
          </w:p>
          <w:p w14:paraId="6DAC670E" w14:textId="7AF7EA44" w:rsidR="001D6448" w:rsidRPr="00E314E8" w:rsidRDefault="001D6448" w:rsidP="00F45509">
            <w:pPr>
              <w:widowControl w:val="0"/>
              <w:ind w:firstLine="365"/>
              <w:jc w:val="both"/>
            </w:pPr>
            <w:r w:rsidRPr="00E314E8">
              <w:rPr>
                <w:sz w:val="22"/>
                <w:szCs w:val="22"/>
              </w:rPr>
              <w:t>1) информацию и документы об участнике аукциона, подавшем заявку на участие в аукционе:</w:t>
            </w:r>
          </w:p>
          <w:p w14:paraId="09FA7070" w14:textId="13E33C6D" w:rsidR="001D6448" w:rsidRPr="00E314E8" w:rsidRDefault="001D6448" w:rsidP="00F45509">
            <w:pPr>
              <w:widowControl w:val="0"/>
              <w:ind w:firstLine="365"/>
              <w:jc w:val="both"/>
            </w:pPr>
            <w:r w:rsidRPr="00E314E8">
              <w:rPr>
                <w:sz w:val="22"/>
                <w:szCs w:val="22"/>
              </w:rPr>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w:t>
            </w:r>
            <w:r w:rsidRPr="00E314E8">
              <w:rPr>
                <w:sz w:val="22"/>
                <w:szCs w:val="22"/>
              </w:rPr>
              <w:lastRenderedPageBreak/>
              <w:t>участника;</w:t>
            </w:r>
          </w:p>
          <w:p w14:paraId="67B81EF9" w14:textId="0F91CFAF" w:rsidR="001D6448" w:rsidRPr="00E314E8" w:rsidRDefault="001D6448" w:rsidP="00F45509">
            <w:pPr>
              <w:widowControl w:val="0"/>
              <w:ind w:firstLine="365"/>
              <w:jc w:val="both"/>
            </w:pPr>
            <w:r w:rsidRPr="00E314E8">
              <w:rPr>
                <w:sz w:val="22"/>
                <w:szCs w:val="22"/>
              </w:rPr>
              <w:t xml:space="preserve">-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1D892FB2" w14:textId="67D914E2" w:rsidR="001D6448" w:rsidRPr="00E314E8" w:rsidRDefault="001D6448" w:rsidP="00F45509">
            <w:pPr>
              <w:widowControl w:val="0"/>
              <w:ind w:firstLine="365"/>
              <w:jc w:val="both"/>
            </w:pPr>
            <w:r w:rsidRPr="00E314E8">
              <w:rPr>
                <w:sz w:val="22"/>
                <w:szCs w:val="22"/>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14:paraId="32F76F18" w14:textId="67393BFA" w:rsidR="001D6448" w:rsidRPr="00E314E8" w:rsidRDefault="001D6448" w:rsidP="00F45509">
            <w:pPr>
              <w:widowControl w:val="0"/>
              <w:ind w:firstLine="365"/>
              <w:jc w:val="both"/>
            </w:pPr>
            <w:r w:rsidRPr="00E314E8">
              <w:rPr>
                <w:sz w:val="22"/>
                <w:szCs w:val="22"/>
              </w:rPr>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14:paraId="596DC4BB" w14:textId="19C155A5" w:rsidR="001D6448" w:rsidRPr="00E314E8" w:rsidRDefault="001D6448" w:rsidP="00F45509">
            <w:pPr>
              <w:widowControl w:val="0"/>
              <w:ind w:firstLine="365"/>
              <w:jc w:val="both"/>
            </w:pPr>
            <w:r w:rsidRPr="00E314E8">
              <w:rPr>
                <w:sz w:val="22"/>
                <w:szCs w:val="22"/>
              </w:rPr>
              <w:t>- копии учредительных документов участника закупки (для юридических лиц), копия документа, удостоверяющего его личность (для физического лица);</w:t>
            </w:r>
          </w:p>
          <w:p w14:paraId="6321320B" w14:textId="19BEE281" w:rsidR="001D6448" w:rsidRPr="00E314E8" w:rsidRDefault="001D6448" w:rsidP="00F45509">
            <w:pPr>
              <w:widowControl w:val="0"/>
              <w:ind w:firstLine="365"/>
              <w:jc w:val="both"/>
            </w:pPr>
            <w:r w:rsidRPr="00E314E8">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w:t>
            </w:r>
            <w:r w:rsidRPr="00E314E8">
              <w:rPr>
                <w:sz w:val="22"/>
                <w:szCs w:val="22"/>
              </w:rPr>
              <w:lastRenderedPageBreak/>
              <w:t>соответствующее письмо;</w:t>
            </w:r>
          </w:p>
          <w:p w14:paraId="0B89B05B" w14:textId="4B042BEE" w:rsidR="001D6448" w:rsidRPr="00E314E8" w:rsidRDefault="001D6448" w:rsidP="00F45509">
            <w:pPr>
              <w:widowControl w:val="0"/>
              <w:ind w:firstLine="365"/>
              <w:jc w:val="both"/>
            </w:pPr>
            <w:r w:rsidRPr="00E314E8">
              <w:rPr>
                <w:sz w:val="22"/>
                <w:szCs w:val="22"/>
              </w:rPr>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14:paraId="3C3F5D2A" w14:textId="7A1624B8" w:rsidR="001D6448" w:rsidRPr="00E314E8" w:rsidRDefault="001D6448" w:rsidP="00F45509">
            <w:pPr>
              <w:widowControl w:val="0"/>
              <w:ind w:firstLine="365"/>
              <w:jc w:val="both"/>
            </w:pPr>
            <w:r w:rsidRPr="00E314E8">
              <w:rPr>
                <w:sz w:val="22"/>
                <w:szCs w:val="22"/>
              </w:rPr>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5E5E062" w14:textId="3E8BB030" w:rsidR="001D6448" w:rsidRPr="00E314E8" w:rsidRDefault="001D6448" w:rsidP="00F45509">
            <w:pPr>
              <w:widowControl w:val="0"/>
              <w:ind w:firstLine="365"/>
              <w:jc w:val="both"/>
            </w:pPr>
            <w:r w:rsidRPr="00E314E8">
              <w:rPr>
                <w:sz w:val="22"/>
                <w:szCs w:val="22"/>
              </w:rPr>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14:paraId="65764182" w14:textId="68F18176" w:rsidR="001D6448" w:rsidRDefault="001D6448" w:rsidP="00F45509">
            <w:pPr>
              <w:widowControl w:val="0"/>
              <w:ind w:firstLine="365"/>
              <w:jc w:val="both"/>
              <w:rPr>
                <w:sz w:val="22"/>
                <w:szCs w:val="22"/>
              </w:rPr>
            </w:pPr>
            <w:proofErr w:type="gramStart"/>
            <w:r w:rsidRPr="00E314E8">
              <w:rPr>
                <w:sz w:val="22"/>
                <w:szCs w:val="22"/>
              </w:rPr>
              <w:t>5) документы, подтверждающие внесение обеспечения заявки на участие в закупке, за исключением случая, когда обеспечение заявки на участие в закупке предоставляется путем блокирования денежных средств участника закупки оператором электронной площадки (копия платежного поручения, подтверждающая перечисление денежных средств в качестве обеспечения заявки на участие в закупке на счет Заказчика, или копия независимой гарантии), в случае установления Заказчиком требования об обеспечении заявки</w:t>
            </w:r>
            <w:proofErr w:type="gramEnd"/>
            <w:r w:rsidRPr="00E314E8">
              <w:rPr>
                <w:sz w:val="22"/>
                <w:szCs w:val="22"/>
              </w:rPr>
              <w:t xml:space="preserve"> на участие в закупке.</w:t>
            </w:r>
          </w:p>
          <w:p w14:paraId="021CF1C9" w14:textId="08894708" w:rsidR="005605B5" w:rsidRPr="005605B5" w:rsidRDefault="005605B5" w:rsidP="00F45509">
            <w:pPr>
              <w:widowControl w:val="0"/>
              <w:ind w:firstLine="365"/>
              <w:jc w:val="both"/>
              <w:rPr>
                <w:sz w:val="22"/>
                <w:szCs w:val="22"/>
              </w:rPr>
            </w:pPr>
            <w:r w:rsidRPr="005605B5">
              <w:rPr>
                <w:sz w:val="22"/>
                <w:szCs w:val="22"/>
              </w:rPr>
              <w:t>6) документ, декларирующий соответствие участника закупки требованиям, установленным в документации о конкурентной закупке (извещении об осуществлении конкурентной закупки) на основании подпунктов 2 – 9 пункта 7 настоящей документации;</w:t>
            </w:r>
          </w:p>
          <w:p w14:paraId="509B6C6E" w14:textId="1596E43C" w:rsidR="00955A7B" w:rsidRPr="00E314E8" w:rsidRDefault="001D6448" w:rsidP="00F45509">
            <w:pPr>
              <w:widowControl w:val="0"/>
              <w:autoSpaceDE w:val="0"/>
              <w:autoSpaceDN w:val="0"/>
              <w:adjustRightInd w:val="0"/>
              <w:ind w:firstLine="365"/>
              <w:jc w:val="both"/>
              <w:outlineLvl w:val="2"/>
            </w:pPr>
            <w:r w:rsidRPr="00E314E8">
              <w:rPr>
                <w:sz w:val="22"/>
                <w:szCs w:val="22"/>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tc>
      </w:tr>
      <w:tr w:rsidR="00BC513C" w:rsidRPr="00E314E8" w14:paraId="30D9D555" w14:textId="77777777" w:rsidTr="00E314E8">
        <w:tc>
          <w:tcPr>
            <w:tcW w:w="323" w:type="pct"/>
            <w:vAlign w:val="center"/>
          </w:tcPr>
          <w:p w14:paraId="6E8DFC1D" w14:textId="09EB86AA" w:rsidR="00BC513C" w:rsidRPr="00E314E8" w:rsidRDefault="001D6448" w:rsidP="00AE0A42">
            <w:pPr>
              <w:pStyle w:val="a3"/>
              <w:widowControl w:val="0"/>
              <w:outlineLvl w:val="0"/>
              <w:rPr>
                <w:b w:val="0"/>
                <w:sz w:val="22"/>
                <w:szCs w:val="22"/>
              </w:rPr>
            </w:pPr>
            <w:r w:rsidRPr="00E314E8">
              <w:rPr>
                <w:b w:val="0"/>
                <w:sz w:val="22"/>
                <w:szCs w:val="22"/>
              </w:rPr>
              <w:lastRenderedPageBreak/>
              <w:t>13</w:t>
            </w:r>
          </w:p>
        </w:tc>
        <w:tc>
          <w:tcPr>
            <w:tcW w:w="1831" w:type="pct"/>
            <w:vAlign w:val="center"/>
          </w:tcPr>
          <w:p w14:paraId="580DD30E" w14:textId="77777777" w:rsidR="00BC513C" w:rsidRPr="00E314E8" w:rsidRDefault="002E1B43" w:rsidP="00AE0A42">
            <w:pPr>
              <w:pStyle w:val="a3"/>
              <w:widowControl w:val="0"/>
              <w:jc w:val="both"/>
              <w:outlineLvl w:val="0"/>
              <w:rPr>
                <w:b w:val="0"/>
                <w:sz w:val="22"/>
                <w:szCs w:val="22"/>
              </w:rPr>
            </w:pPr>
            <w:r w:rsidRPr="00E314E8">
              <w:rPr>
                <w:rFonts w:eastAsia="Calibri"/>
                <w:b w:val="0"/>
                <w:sz w:val="22"/>
                <w:szCs w:val="22"/>
                <w:lang w:eastAsia="en-US"/>
              </w:rPr>
              <w:t>Ш</w:t>
            </w:r>
            <w:r w:rsidR="00BC513C" w:rsidRPr="00E314E8">
              <w:rPr>
                <w:rFonts w:eastAsia="Calibri"/>
                <w:b w:val="0"/>
                <w:sz w:val="22"/>
                <w:szCs w:val="22"/>
                <w:lang w:eastAsia="en-US"/>
              </w:rPr>
              <w:t>аг аукцион</w:t>
            </w:r>
            <w:r w:rsidRPr="00E314E8">
              <w:rPr>
                <w:rFonts w:eastAsia="Calibri"/>
                <w:b w:val="0"/>
                <w:sz w:val="22"/>
                <w:szCs w:val="22"/>
                <w:lang w:eastAsia="en-US"/>
              </w:rPr>
              <w:t>а</w:t>
            </w:r>
          </w:p>
        </w:tc>
        <w:tc>
          <w:tcPr>
            <w:tcW w:w="2846" w:type="pct"/>
            <w:vAlign w:val="center"/>
          </w:tcPr>
          <w:p w14:paraId="256696EE" w14:textId="77777777" w:rsidR="00BC513C" w:rsidRPr="00E314E8" w:rsidRDefault="002E1B43" w:rsidP="00AE0A42">
            <w:pPr>
              <w:pStyle w:val="ConsPlusNormal"/>
              <w:widowControl w:val="0"/>
              <w:ind w:firstLine="0"/>
              <w:jc w:val="both"/>
              <w:rPr>
                <w:rFonts w:ascii="Times New Roman" w:hAnsi="Times New Roman" w:cs="Times New Roman"/>
                <w:sz w:val="22"/>
                <w:szCs w:val="22"/>
              </w:rPr>
            </w:pPr>
            <w:r w:rsidRPr="00E314E8">
              <w:rPr>
                <w:rFonts w:ascii="Times New Roman" w:eastAsia="Calibri" w:hAnsi="Times New Roman" w:cs="Times New Roman"/>
                <w:sz w:val="22"/>
                <w:szCs w:val="22"/>
                <w:lang w:eastAsia="en-US"/>
              </w:rPr>
              <w:t xml:space="preserve">От </w:t>
            </w:r>
            <w:r w:rsidR="00BC513C" w:rsidRPr="00E314E8">
              <w:rPr>
                <w:rFonts w:ascii="Times New Roman" w:eastAsia="Calibri" w:hAnsi="Times New Roman" w:cs="Times New Roman"/>
                <w:sz w:val="22"/>
                <w:szCs w:val="22"/>
                <w:lang w:eastAsia="en-US"/>
              </w:rPr>
              <w:t>0,5%</w:t>
            </w:r>
            <w:r w:rsidR="00BC513C" w:rsidRPr="00E314E8">
              <w:rPr>
                <w:rFonts w:ascii="Times New Roman" w:hAnsi="Times New Roman" w:cs="Times New Roman"/>
                <w:sz w:val="22"/>
                <w:szCs w:val="22"/>
              </w:rPr>
              <w:t xml:space="preserve"> начальной (максимальной) цены договора (цены лота)</w:t>
            </w:r>
          </w:p>
          <w:p w14:paraId="6BB8EFF1" w14:textId="77777777" w:rsidR="00BC513C" w:rsidRPr="00E314E8" w:rsidRDefault="002E1B43" w:rsidP="00AE0A42">
            <w:pPr>
              <w:pStyle w:val="ConsPlusNormal"/>
              <w:widowControl w:val="0"/>
              <w:ind w:firstLine="0"/>
              <w:jc w:val="both"/>
              <w:rPr>
                <w:rFonts w:ascii="Times New Roman" w:hAnsi="Times New Roman" w:cs="Times New Roman"/>
                <w:sz w:val="22"/>
                <w:szCs w:val="22"/>
              </w:rPr>
            </w:pPr>
            <w:r w:rsidRPr="00E314E8">
              <w:rPr>
                <w:rFonts w:ascii="Times New Roman" w:hAnsi="Times New Roman" w:cs="Times New Roman"/>
                <w:sz w:val="22"/>
                <w:szCs w:val="22"/>
              </w:rPr>
              <w:t xml:space="preserve">До </w:t>
            </w:r>
            <w:r w:rsidR="00BC513C" w:rsidRPr="00E314E8">
              <w:rPr>
                <w:rFonts w:ascii="Times New Roman" w:hAnsi="Times New Roman" w:cs="Times New Roman"/>
                <w:sz w:val="22"/>
                <w:szCs w:val="22"/>
              </w:rPr>
              <w:t>5% начальной (максимальной) цены договора (цены лота)</w:t>
            </w:r>
          </w:p>
        </w:tc>
      </w:tr>
      <w:tr w:rsidR="00BC513C" w:rsidRPr="00E314E8" w14:paraId="1148028A" w14:textId="77777777" w:rsidTr="00E314E8">
        <w:tc>
          <w:tcPr>
            <w:tcW w:w="323" w:type="pct"/>
            <w:vAlign w:val="center"/>
          </w:tcPr>
          <w:p w14:paraId="2FD9DD32" w14:textId="01BB3FA1" w:rsidR="00BC513C" w:rsidRPr="00E314E8" w:rsidRDefault="001D6448" w:rsidP="00AE0A42">
            <w:pPr>
              <w:pStyle w:val="a3"/>
              <w:widowControl w:val="0"/>
              <w:outlineLvl w:val="0"/>
              <w:rPr>
                <w:b w:val="0"/>
                <w:sz w:val="22"/>
                <w:szCs w:val="22"/>
              </w:rPr>
            </w:pPr>
            <w:r w:rsidRPr="00E314E8">
              <w:rPr>
                <w:b w:val="0"/>
                <w:sz w:val="22"/>
                <w:szCs w:val="22"/>
              </w:rPr>
              <w:t>14</w:t>
            </w:r>
          </w:p>
        </w:tc>
        <w:tc>
          <w:tcPr>
            <w:tcW w:w="1831" w:type="pct"/>
            <w:vAlign w:val="center"/>
          </w:tcPr>
          <w:p w14:paraId="54078D4C" w14:textId="58BE8A4B" w:rsidR="00BC513C" w:rsidRPr="00E314E8" w:rsidRDefault="00BC513C" w:rsidP="00AE0A42">
            <w:pPr>
              <w:pStyle w:val="a3"/>
              <w:widowControl w:val="0"/>
              <w:jc w:val="both"/>
              <w:outlineLvl w:val="0"/>
              <w:rPr>
                <w:b w:val="0"/>
                <w:sz w:val="22"/>
                <w:szCs w:val="22"/>
              </w:rPr>
            </w:pPr>
            <w:r w:rsidRPr="00E314E8">
              <w:rPr>
                <w:b w:val="0"/>
                <w:sz w:val="22"/>
                <w:szCs w:val="22"/>
              </w:rPr>
              <w:t>Место и дата рассмотрения</w:t>
            </w:r>
            <w:r w:rsidR="00C80E5E" w:rsidRPr="00E314E8">
              <w:rPr>
                <w:b w:val="0"/>
                <w:sz w:val="22"/>
                <w:szCs w:val="22"/>
              </w:rPr>
              <w:t xml:space="preserve"> </w:t>
            </w:r>
            <w:r w:rsidRPr="00E314E8">
              <w:rPr>
                <w:b w:val="0"/>
                <w:sz w:val="22"/>
                <w:szCs w:val="22"/>
              </w:rPr>
              <w:t xml:space="preserve">заявок на участие в аукционе </w:t>
            </w:r>
          </w:p>
        </w:tc>
        <w:tc>
          <w:tcPr>
            <w:tcW w:w="2846" w:type="pct"/>
            <w:vAlign w:val="center"/>
          </w:tcPr>
          <w:p w14:paraId="3AA50114" w14:textId="367DFD1A" w:rsidR="007D4E6B" w:rsidRPr="00C97371" w:rsidRDefault="007D4E6B" w:rsidP="007D4E6B">
            <w:pPr>
              <w:pStyle w:val="a3"/>
              <w:widowControl w:val="0"/>
              <w:jc w:val="both"/>
              <w:outlineLvl w:val="0"/>
              <w:rPr>
                <w:sz w:val="22"/>
                <w:szCs w:val="22"/>
              </w:rPr>
            </w:pPr>
            <w:r w:rsidRPr="00C97371">
              <w:rPr>
                <w:sz w:val="22"/>
                <w:szCs w:val="22"/>
              </w:rPr>
              <w:t>Место рассмотрения заявок на участие в аукционе                                 и подведения итогов аукциона: 454111, Челябинская область, город Челябинск, улица Овчинникова, 4</w:t>
            </w:r>
          </w:p>
          <w:p w14:paraId="67272279" w14:textId="77777777" w:rsidR="007D4E6B" w:rsidRPr="00C97371" w:rsidRDefault="007D4E6B" w:rsidP="007D4E6B">
            <w:pPr>
              <w:widowControl w:val="0"/>
              <w:jc w:val="both"/>
              <w:outlineLvl w:val="0"/>
              <w:rPr>
                <w:sz w:val="22"/>
                <w:szCs w:val="22"/>
              </w:rPr>
            </w:pPr>
          </w:p>
          <w:p w14:paraId="44B3F3CC" w14:textId="77777777" w:rsidR="00B46145" w:rsidRPr="00C97371" w:rsidRDefault="007D4E6B" w:rsidP="00057900">
            <w:pPr>
              <w:pStyle w:val="a3"/>
              <w:widowControl w:val="0"/>
              <w:jc w:val="both"/>
              <w:outlineLvl w:val="0"/>
              <w:rPr>
                <w:b w:val="0"/>
                <w:sz w:val="22"/>
                <w:szCs w:val="22"/>
              </w:rPr>
            </w:pPr>
            <w:r w:rsidRPr="00C97371">
              <w:rPr>
                <w:b w:val="0"/>
                <w:sz w:val="22"/>
                <w:szCs w:val="22"/>
              </w:rPr>
              <w:t xml:space="preserve">Дата рассмотрения заявок на участие в аукционе: </w:t>
            </w:r>
          </w:p>
          <w:p w14:paraId="35B8E578" w14:textId="7353D2BE" w:rsidR="00BC513C" w:rsidRPr="00C97371" w:rsidRDefault="007D4E6B" w:rsidP="0007636F">
            <w:pPr>
              <w:pStyle w:val="a3"/>
              <w:widowControl w:val="0"/>
              <w:jc w:val="both"/>
              <w:outlineLvl w:val="0"/>
              <w:rPr>
                <w:b w:val="0"/>
                <w:sz w:val="22"/>
                <w:szCs w:val="22"/>
              </w:rPr>
            </w:pPr>
            <w:r w:rsidRPr="00C97371">
              <w:rPr>
                <w:b w:val="0"/>
                <w:sz w:val="22"/>
                <w:szCs w:val="22"/>
              </w:rPr>
              <w:t>«</w:t>
            </w:r>
            <w:r w:rsidR="001A2FCD" w:rsidRPr="00C97371">
              <w:rPr>
                <w:b w:val="0"/>
                <w:bCs/>
                <w:sz w:val="22"/>
                <w:szCs w:val="22"/>
              </w:rPr>
              <w:t>2</w:t>
            </w:r>
            <w:r w:rsidR="0007636F" w:rsidRPr="00C97371">
              <w:rPr>
                <w:b w:val="0"/>
                <w:bCs/>
                <w:sz w:val="22"/>
                <w:szCs w:val="22"/>
              </w:rPr>
              <w:t>8</w:t>
            </w:r>
            <w:r w:rsidRPr="00C97371">
              <w:rPr>
                <w:b w:val="0"/>
                <w:bCs/>
                <w:sz w:val="22"/>
                <w:szCs w:val="22"/>
              </w:rPr>
              <w:t xml:space="preserve">» </w:t>
            </w:r>
            <w:r w:rsidR="007906F4" w:rsidRPr="00C97371">
              <w:rPr>
                <w:b w:val="0"/>
                <w:bCs/>
                <w:sz w:val="22"/>
                <w:szCs w:val="22"/>
              </w:rPr>
              <w:t>марта</w:t>
            </w:r>
            <w:r w:rsidRPr="00C97371">
              <w:rPr>
                <w:b w:val="0"/>
                <w:bCs/>
                <w:sz w:val="22"/>
                <w:szCs w:val="22"/>
              </w:rPr>
              <w:t xml:space="preserve"> 2024 г.</w:t>
            </w:r>
          </w:p>
        </w:tc>
      </w:tr>
      <w:tr w:rsidR="00BC513C" w:rsidRPr="00E314E8" w14:paraId="2C89D10E" w14:textId="77777777" w:rsidTr="00E314E8">
        <w:tc>
          <w:tcPr>
            <w:tcW w:w="323" w:type="pct"/>
            <w:vAlign w:val="center"/>
          </w:tcPr>
          <w:p w14:paraId="129628B9" w14:textId="5226E0F6" w:rsidR="00BC513C" w:rsidRPr="00E314E8" w:rsidRDefault="001D6448" w:rsidP="00AE0A42">
            <w:pPr>
              <w:pStyle w:val="a3"/>
              <w:widowControl w:val="0"/>
              <w:outlineLvl w:val="0"/>
              <w:rPr>
                <w:b w:val="0"/>
                <w:sz w:val="22"/>
                <w:szCs w:val="22"/>
              </w:rPr>
            </w:pPr>
            <w:r w:rsidRPr="00E314E8">
              <w:rPr>
                <w:b w:val="0"/>
                <w:sz w:val="22"/>
                <w:szCs w:val="22"/>
              </w:rPr>
              <w:t>15</w:t>
            </w:r>
          </w:p>
        </w:tc>
        <w:tc>
          <w:tcPr>
            <w:tcW w:w="1831" w:type="pct"/>
            <w:vAlign w:val="center"/>
          </w:tcPr>
          <w:p w14:paraId="25A50AB7" w14:textId="77777777" w:rsidR="00BC513C" w:rsidRPr="00E314E8" w:rsidRDefault="00BC513C" w:rsidP="00AE0A42">
            <w:pPr>
              <w:pStyle w:val="a3"/>
              <w:widowControl w:val="0"/>
              <w:jc w:val="both"/>
              <w:outlineLvl w:val="0"/>
              <w:rPr>
                <w:b w:val="0"/>
                <w:sz w:val="22"/>
                <w:szCs w:val="22"/>
              </w:rPr>
            </w:pPr>
            <w:r w:rsidRPr="00E314E8">
              <w:rPr>
                <w:b w:val="0"/>
                <w:sz w:val="22"/>
                <w:szCs w:val="22"/>
              </w:rPr>
              <w:t>Место, дата и время проведения аукциона</w:t>
            </w:r>
          </w:p>
        </w:tc>
        <w:tc>
          <w:tcPr>
            <w:tcW w:w="2846" w:type="pct"/>
            <w:vAlign w:val="center"/>
          </w:tcPr>
          <w:p w14:paraId="2EDFFD49" w14:textId="77777777" w:rsidR="007D4E6B" w:rsidRPr="00C97371" w:rsidRDefault="007D4E6B" w:rsidP="007D4E6B">
            <w:pPr>
              <w:widowControl w:val="0"/>
              <w:snapToGrid w:val="0"/>
              <w:jc w:val="both"/>
            </w:pPr>
            <w:r w:rsidRPr="00C97371">
              <w:rPr>
                <w:sz w:val="22"/>
                <w:szCs w:val="22"/>
              </w:rPr>
              <w:t>Место проведения аукциона:</w:t>
            </w:r>
          </w:p>
          <w:p w14:paraId="62049FE0" w14:textId="77777777" w:rsidR="007D4E6B" w:rsidRPr="00C97371" w:rsidRDefault="007D4E6B" w:rsidP="007D4E6B">
            <w:pPr>
              <w:widowControl w:val="0"/>
              <w:snapToGrid w:val="0"/>
              <w:jc w:val="both"/>
            </w:pPr>
            <w:r w:rsidRPr="00C97371">
              <w:rPr>
                <w:sz w:val="22"/>
                <w:szCs w:val="22"/>
              </w:rPr>
              <w:t>Аукцион проводится по адресу электронной площадки   в информационно-телекоммуникационной сети «Интернет» (</w:t>
            </w:r>
            <w:hyperlink r:id="rId13" w:history="1">
              <w:r w:rsidRPr="00C97371">
                <w:rPr>
                  <w:color w:val="0000FF"/>
                  <w:sz w:val="22"/>
                  <w:szCs w:val="22"/>
                  <w:u w:val="single"/>
                </w:rPr>
                <w:t>http://www.</w:t>
              </w:r>
              <w:proofErr w:type="spellStart"/>
              <w:r w:rsidRPr="00C97371">
                <w:rPr>
                  <w:color w:val="0000FF"/>
                  <w:sz w:val="22"/>
                  <w:szCs w:val="22"/>
                  <w:u w:val="single"/>
                  <w:lang w:val="en-US"/>
                </w:rPr>
                <w:t>etp</w:t>
              </w:r>
              <w:proofErr w:type="spellEnd"/>
              <w:r w:rsidRPr="00C97371">
                <w:rPr>
                  <w:color w:val="0000FF"/>
                  <w:sz w:val="22"/>
                  <w:szCs w:val="22"/>
                  <w:u w:val="single"/>
                </w:rPr>
                <w:t>-</w:t>
              </w:r>
              <w:r w:rsidRPr="00C97371">
                <w:rPr>
                  <w:color w:val="0000FF"/>
                  <w:sz w:val="22"/>
                  <w:szCs w:val="22"/>
                  <w:u w:val="single"/>
                  <w:lang w:val="en-US"/>
                </w:rPr>
                <w:t>region</w:t>
              </w:r>
              <w:r w:rsidRPr="00C97371">
                <w:rPr>
                  <w:color w:val="0000FF"/>
                  <w:sz w:val="22"/>
                  <w:szCs w:val="22"/>
                  <w:u w:val="single"/>
                </w:rPr>
                <w:t>.</w:t>
              </w:r>
              <w:proofErr w:type="spellStart"/>
              <w:r w:rsidRPr="00C97371">
                <w:rPr>
                  <w:color w:val="0000FF"/>
                  <w:sz w:val="22"/>
                  <w:szCs w:val="22"/>
                  <w:u w:val="single"/>
                </w:rPr>
                <w:t>ru</w:t>
              </w:r>
              <w:proofErr w:type="spellEnd"/>
            </w:hyperlink>
            <w:r w:rsidRPr="00C97371">
              <w:rPr>
                <w:sz w:val="22"/>
                <w:szCs w:val="22"/>
              </w:rPr>
              <w:t>).</w:t>
            </w:r>
          </w:p>
          <w:p w14:paraId="1B6FD6A2" w14:textId="3E6C3471" w:rsidR="00BC513C" w:rsidRPr="00C97371" w:rsidRDefault="007D4E6B" w:rsidP="0007636F">
            <w:pPr>
              <w:widowControl w:val="0"/>
              <w:snapToGrid w:val="0"/>
              <w:jc w:val="both"/>
            </w:pPr>
            <w:r w:rsidRPr="00C97371">
              <w:rPr>
                <w:sz w:val="22"/>
                <w:szCs w:val="22"/>
              </w:rPr>
              <w:t xml:space="preserve">Дата и время проведения аукциона: </w:t>
            </w:r>
            <w:r w:rsidRPr="00C97371">
              <w:rPr>
                <w:b/>
                <w:sz w:val="22"/>
                <w:szCs w:val="22"/>
              </w:rPr>
              <w:t>«</w:t>
            </w:r>
            <w:r w:rsidR="001A2FCD" w:rsidRPr="00C97371">
              <w:rPr>
                <w:b/>
                <w:sz w:val="22"/>
                <w:szCs w:val="22"/>
              </w:rPr>
              <w:t>2</w:t>
            </w:r>
            <w:r w:rsidR="0007636F" w:rsidRPr="00C97371">
              <w:rPr>
                <w:b/>
                <w:sz w:val="22"/>
                <w:szCs w:val="22"/>
              </w:rPr>
              <w:t>9</w:t>
            </w:r>
            <w:r w:rsidRPr="00C97371">
              <w:rPr>
                <w:b/>
                <w:sz w:val="22"/>
                <w:szCs w:val="22"/>
              </w:rPr>
              <w:t xml:space="preserve">» </w:t>
            </w:r>
            <w:r w:rsidR="007906F4" w:rsidRPr="00C97371">
              <w:rPr>
                <w:b/>
                <w:sz w:val="22"/>
                <w:szCs w:val="22"/>
              </w:rPr>
              <w:t>марта</w:t>
            </w:r>
            <w:r w:rsidRPr="00C97371">
              <w:rPr>
                <w:b/>
                <w:sz w:val="22"/>
                <w:szCs w:val="22"/>
              </w:rPr>
              <w:t xml:space="preserve"> 2024 г.</w:t>
            </w:r>
            <w:r w:rsidRPr="00C97371">
              <w:rPr>
                <w:sz w:val="22"/>
                <w:szCs w:val="22"/>
              </w:rPr>
              <w:t xml:space="preserve"> </w:t>
            </w:r>
            <w:r w:rsidR="00DD20F7" w:rsidRPr="00C97371">
              <w:rPr>
                <w:sz w:val="22"/>
                <w:szCs w:val="22"/>
              </w:rPr>
              <w:t xml:space="preserve">в </w:t>
            </w:r>
            <w:r w:rsidRPr="00C97371">
              <w:rPr>
                <w:sz w:val="22"/>
                <w:szCs w:val="22"/>
              </w:rPr>
              <w:t>10-00 (местное время заказчика).</w:t>
            </w:r>
          </w:p>
        </w:tc>
      </w:tr>
      <w:tr w:rsidR="00BC513C" w:rsidRPr="00E314E8" w14:paraId="615320EB" w14:textId="77777777" w:rsidTr="00E314E8">
        <w:tc>
          <w:tcPr>
            <w:tcW w:w="323" w:type="pct"/>
            <w:vAlign w:val="center"/>
          </w:tcPr>
          <w:p w14:paraId="3E25D583" w14:textId="74874175" w:rsidR="00BC513C" w:rsidRPr="00E314E8" w:rsidRDefault="001D6448" w:rsidP="00AE0A42">
            <w:pPr>
              <w:pStyle w:val="a3"/>
              <w:widowControl w:val="0"/>
              <w:outlineLvl w:val="0"/>
              <w:rPr>
                <w:b w:val="0"/>
                <w:sz w:val="22"/>
                <w:szCs w:val="22"/>
              </w:rPr>
            </w:pPr>
            <w:r w:rsidRPr="00E314E8">
              <w:rPr>
                <w:b w:val="0"/>
                <w:sz w:val="22"/>
                <w:szCs w:val="22"/>
              </w:rPr>
              <w:t>16</w:t>
            </w:r>
          </w:p>
        </w:tc>
        <w:tc>
          <w:tcPr>
            <w:tcW w:w="1831" w:type="pct"/>
            <w:vAlign w:val="center"/>
          </w:tcPr>
          <w:p w14:paraId="4C7CCABF" w14:textId="2DF5C9E7" w:rsidR="00BC513C" w:rsidRPr="00E314E8" w:rsidRDefault="00BC513C" w:rsidP="00AE0A42">
            <w:pPr>
              <w:pStyle w:val="a3"/>
              <w:widowControl w:val="0"/>
              <w:jc w:val="both"/>
              <w:outlineLvl w:val="0"/>
              <w:rPr>
                <w:b w:val="0"/>
                <w:sz w:val="22"/>
                <w:szCs w:val="22"/>
              </w:rPr>
            </w:pPr>
            <w:r w:rsidRPr="00E314E8">
              <w:rPr>
                <w:b w:val="0"/>
                <w:sz w:val="22"/>
                <w:szCs w:val="22"/>
              </w:rPr>
              <w:t>Место и дата</w:t>
            </w:r>
            <w:r w:rsidRPr="00E314E8">
              <w:rPr>
                <w:sz w:val="22"/>
                <w:szCs w:val="22"/>
              </w:rPr>
              <w:t xml:space="preserve"> </w:t>
            </w:r>
            <w:r w:rsidR="00AF503D" w:rsidRPr="00E314E8">
              <w:rPr>
                <w:b w:val="0"/>
                <w:sz w:val="22"/>
                <w:szCs w:val="22"/>
              </w:rPr>
              <w:t>подведения итогов</w:t>
            </w:r>
          </w:p>
        </w:tc>
        <w:tc>
          <w:tcPr>
            <w:tcW w:w="2846" w:type="pct"/>
            <w:vAlign w:val="center"/>
          </w:tcPr>
          <w:p w14:paraId="6A528B30" w14:textId="77777777" w:rsidR="007D4E6B" w:rsidRPr="00C97371" w:rsidRDefault="007D4E6B" w:rsidP="007D4E6B">
            <w:pPr>
              <w:widowControl w:val="0"/>
              <w:jc w:val="both"/>
              <w:outlineLvl w:val="0"/>
              <w:rPr>
                <w:sz w:val="22"/>
                <w:szCs w:val="22"/>
              </w:rPr>
            </w:pPr>
            <w:r w:rsidRPr="00C97371">
              <w:rPr>
                <w:sz w:val="22"/>
                <w:szCs w:val="22"/>
              </w:rPr>
              <w:t>454111, Челябинская область, город Челябинск, улица Овчинникова, 4</w:t>
            </w:r>
          </w:p>
          <w:p w14:paraId="476DFB6B" w14:textId="0FA813EC" w:rsidR="00BC513C" w:rsidRPr="00C97371" w:rsidRDefault="007D4E6B" w:rsidP="0007636F">
            <w:pPr>
              <w:widowControl w:val="0"/>
              <w:tabs>
                <w:tab w:val="left" w:pos="2325"/>
              </w:tabs>
              <w:snapToGrid w:val="0"/>
              <w:jc w:val="both"/>
              <w:rPr>
                <w:b/>
              </w:rPr>
            </w:pPr>
            <w:r w:rsidRPr="00C97371">
              <w:rPr>
                <w:b/>
                <w:sz w:val="22"/>
                <w:szCs w:val="22"/>
              </w:rPr>
              <w:t>Дата подведения итогов: «</w:t>
            </w:r>
            <w:r w:rsidR="001A2FCD" w:rsidRPr="00C97371">
              <w:rPr>
                <w:b/>
                <w:sz w:val="22"/>
                <w:szCs w:val="22"/>
              </w:rPr>
              <w:t>2</w:t>
            </w:r>
            <w:r w:rsidR="0007636F" w:rsidRPr="00C97371">
              <w:rPr>
                <w:b/>
                <w:sz w:val="22"/>
                <w:szCs w:val="22"/>
              </w:rPr>
              <w:t>9</w:t>
            </w:r>
            <w:r w:rsidRPr="00C97371">
              <w:rPr>
                <w:b/>
                <w:sz w:val="22"/>
                <w:szCs w:val="22"/>
              </w:rPr>
              <w:t xml:space="preserve">» </w:t>
            </w:r>
            <w:r w:rsidR="00D86EC1" w:rsidRPr="00C97371">
              <w:rPr>
                <w:b/>
                <w:sz w:val="22"/>
                <w:szCs w:val="22"/>
              </w:rPr>
              <w:t>марта</w:t>
            </w:r>
            <w:r w:rsidRPr="00C97371">
              <w:rPr>
                <w:b/>
                <w:sz w:val="22"/>
                <w:szCs w:val="22"/>
              </w:rPr>
              <w:t xml:space="preserve"> 2024 г</w:t>
            </w:r>
            <w:r w:rsidRPr="00C97371">
              <w:rPr>
                <w:sz w:val="22"/>
                <w:szCs w:val="22"/>
              </w:rPr>
              <w:t>.</w:t>
            </w:r>
            <w:bookmarkStart w:id="1" w:name="_GoBack"/>
            <w:bookmarkEnd w:id="1"/>
          </w:p>
        </w:tc>
      </w:tr>
      <w:tr w:rsidR="00BC513C" w:rsidRPr="00E314E8" w14:paraId="6490C630" w14:textId="77777777" w:rsidTr="00E314E8">
        <w:tc>
          <w:tcPr>
            <w:tcW w:w="323" w:type="pct"/>
            <w:vAlign w:val="center"/>
          </w:tcPr>
          <w:p w14:paraId="4D22CA89" w14:textId="63C0D9C2" w:rsidR="00BC513C" w:rsidRPr="00E314E8" w:rsidRDefault="001D6448" w:rsidP="00AE0A42">
            <w:pPr>
              <w:pStyle w:val="a3"/>
              <w:widowControl w:val="0"/>
              <w:outlineLvl w:val="0"/>
              <w:rPr>
                <w:b w:val="0"/>
                <w:sz w:val="22"/>
                <w:szCs w:val="22"/>
              </w:rPr>
            </w:pPr>
            <w:r w:rsidRPr="00E314E8">
              <w:rPr>
                <w:b w:val="0"/>
                <w:sz w:val="22"/>
                <w:szCs w:val="22"/>
              </w:rPr>
              <w:t>17</w:t>
            </w:r>
          </w:p>
        </w:tc>
        <w:tc>
          <w:tcPr>
            <w:tcW w:w="1831" w:type="pct"/>
            <w:vAlign w:val="center"/>
          </w:tcPr>
          <w:p w14:paraId="4AC0CA94" w14:textId="77777777" w:rsidR="00BC513C" w:rsidRPr="00E314E8" w:rsidRDefault="00BC513C" w:rsidP="00AE0A42">
            <w:pPr>
              <w:widowControl w:val="0"/>
              <w:autoSpaceDE w:val="0"/>
              <w:autoSpaceDN w:val="0"/>
              <w:adjustRightInd w:val="0"/>
              <w:jc w:val="both"/>
            </w:pPr>
            <w:r w:rsidRPr="00E314E8">
              <w:rPr>
                <w:sz w:val="22"/>
                <w:szCs w:val="22"/>
              </w:rPr>
              <w:t>Срок, в течение которого победитель аукциона или иной его участник, с которым заключается договор в соответствии с Положением, должен подписать договор</w:t>
            </w:r>
          </w:p>
        </w:tc>
        <w:tc>
          <w:tcPr>
            <w:tcW w:w="2846" w:type="pct"/>
            <w:vAlign w:val="center"/>
          </w:tcPr>
          <w:p w14:paraId="61285D51" w14:textId="0424EC95" w:rsidR="00BC513C" w:rsidRPr="00E314E8" w:rsidRDefault="00BC513C" w:rsidP="00AE0A42">
            <w:pPr>
              <w:widowControl w:val="0"/>
              <w:jc w:val="both"/>
              <w:rPr>
                <w:rFonts w:eastAsia="Calibri"/>
                <w:lang w:eastAsia="en-US"/>
              </w:rPr>
            </w:pPr>
            <w:r w:rsidRPr="00E314E8">
              <w:rPr>
                <w:rFonts w:eastAsia="Calibri"/>
                <w:sz w:val="22"/>
                <w:szCs w:val="22"/>
                <w:lang w:eastAsia="en-US"/>
              </w:rPr>
              <w:t>Договор между За</w:t>
            </w:r>
            <w:r w:rsidR="00655922" w:rsidRPr="00E314E8">
              <w:rPr>
                <w:rFonts w:eastAsia="Calibri"/>
                <w:sz w:val="22"/>
                <w:szCs w:val="22"/>
                <w:lang w:eastAsia="en-US"/>
              </w:rPr>
              <w:t xml:space="preserve">казчиком и </w:t>
            </w:r>
            <w:r w:rsidR="009810FF" w:rsidRPr="00E314E8">
              <w:rPr>
                <w:rFonts w:eastAsia="Calibri"/>
                <w:sz w:val="22"/>
                <w:szCs w:val="22"/>
                <w:lang w:eastAsia="en-US"/>
              </w:rPr>
              <w:t>победителем аукциона</w:t>
            </w:r>
            <w:r w:rsidR="00655922" w:rsidRPr="00E314E8">
              <w:rPr>
                <w:rFonts w:eastAsia="Calibri"/>
                <w:sz w:val="22"/>
                <w:szCs w:val="22"/>
                <w:lang w:eastAsia="en-US"/>
              </w:rPr>
              <w:t xml:space="preserve"> в электронной форме </w:t>
            </w:r>
            <w:r w:rsidRPr="00E314E8">
              <w:rPr>
                <w:rFonts w:eastAsia="Calibri"/>
                <w:sz w:val="22"/>
                <w:szCs w:val="22"/>
                <w:lang w:eastAsia="en-US"/>
              </w:rPr>
              <w:t>может быть заключен не ранее 10 (десяти) и не позднее 20 (двадцати) дней со дня размещения на официальном сайте итогового протокола.</w:t>
            </w:r>
          </w:p>
        </w:tc>
      </w:tr>
      <w:tr w:rsidR="00520846" w:rsidRPr="00E314E8" w14:paraId="6F652796" w14:textId="77777777" w:rsidTr="00E314E8">
        <w:tc>
          <w:tcPr>
            <w:tcW w:w="323" w:type="pct"/>
            <w:vAlign w:val="center"/>
          </w:tcPr>
          <w:p w14:paraId="21101082" w14:textId="778ECA20" w:rsidR="00520846" w:rsidRPr="00A65E5A" w:rsidRDefault="001D6448" w:rsidP="00AE0A42">
            <w:pPr>
              <w:pStyle w:val="a3"/>
              <w:widowControl w:val="0"/>
              <w:outlineLvl w:val="0"/>
              <w:rPr>
                <w:b w:val="0"/>
                <w:sz w:val="22"/>
                <w:szCs w:val="22"/>
              </w:rPr>
            </w:pPr>
            <w:r w:rsidRPr="00A65E5A">
              <w:rPr>
                <w:b w:val="0"/>
                <w:sz w:val="22"/>
                <w:szCs w:val="22"/>
              </w:rPr>
              <w:lastRenderedPageBreak/>
              <w:t>18</w:t>
            </w:r>
          </w:p>
        </w:tc>
        <w:tc>
          <w:tcPr>
            <w:tcW w:w="1831" w:type="pct"/>
            <w:vAlign w:val="center"/>
          </w:tcPr>
          <w:p w14:paraId="00560261" w14:textId="77777777" w:rsidR="00520846" w:rsidRPr="00A65E5A" w:rsidRDefault="00520846" w:rsidP="00AE0A42">
            <w:pPr>
              <w:widowControl w:val="0"/>
              <w:autoSpaceDE w:val="0"/>
              <w:autoSpaceDN w:val="0"/>
              <w:adjustRightInd w:val="0"/>
              <w:jc w:val="both"/>
            </w:pPr>
            <w:r w:rsidRPr="00A65E5A">
              <w:rPr>
                <w:sz w:val="22"/>
                <w:szCs w:val="22"/>
              </w:rPr>
              <w:t>Реквизиты для заключения договора</w:t>
            </w:r>
          </w:p>
        </w:tc>
        <w:tc>
          <w:tcPr>
            <w:tcW w:w="2846" w:type="pct"/>
            <w:vAlign w:val="center"/>
          </w:tcPr>
          <w:p w14:paraId="03C67437" w14:textId="1993D373" w:rsidR="00520846" w:rsidRPr="00043FC9" w:rsidRDefault="00043FC9" w:rsidP="00AE0A42">
            <w:pPr>
              <w:widowControl w:val="0"/>
            </w:pPr>
            <w:r>
              <w:rPr>
                <w:sz w:val="22"/>
                <w:szCs w:val="22"/>
              </w:rPr>
              <w:t>В соответствии с проектом договора.</w:t>
            </w:r>
          </w:p>
        </w:tc>
      </w:tr>
      <w:tr w:rsidR="001D6448" w:rsidRPr="00E314E8" w14:paraId="717DA0E0" w14:textId="77777777" w:rsidTr="00E314E8">
        <w:tc>
          <w:tcPr>
            <w:tcW w:w="323" w:type="pct"/>
            <w:vAlign w:val="center"/>
          </w:tcPr>
          <w:p w14:paraId="0F1C0078" w14:textId="1670FF6A" w:rsidR="001D6448" w:rsidRPr="00E314E8" w:rsidRDefault="001D6448" w:rsidP="00AE0A42">
            <w:pPr>
              <w:pStyle w:val="a3"/>
              <w:widowControl w:val="0"/>
              <w:outlineLvl w:val="0"/>
              <w:rPr>
                <w:b w:val="0"/>
                <w:sz w:val="22"/>
                <w:szCs w:val="22"/>
              </w:rPr>
            </w:pPr>
            <w:r w:rsidRPr="00E314E8">
              <w:rPr>
                <w:b w:val="0"/>
                <w:sz w:val="22"/>
                <w:szCs w:val="22"/>
              </w:rPr>
              <w:t>19</w:t>
            </w:r>
          </w:p>
        </w:tc>
        <w:tc>
          <w:tcPr>
            <w:tcW w:w="1831" w:type="pct"/>
            <w:vAlign w:val="center"/>
          </w:tcPr>
          <w:p w14:paraId="404AC5C6" w14:textId="4F4D6D99" w:rsidR="001D6448" w:rsidRPr="00E314E8" w:rsidRDefault="001D6448" w:rsidP="00AE0A42">
            <w:pPr>
              <w:widowControl w:val="0"/>
              <w:autoSpaceDE w:val="0"/>
              <w:autoSpaceDN w:val="0"/>
              <w:adjustRightInd w:val="0"/>
              <w:jc w:val="both"/>
            </w:pPr>
            <w:r w:rsidRPr="00E314E8">
              <w:rPr>
                <w:sz w:val="22"/>
                <w:szCs w:val="22"/>
              </w:rPr>
              <w:t>Условия допуска участников закупки</w:t>
            </w:r>
          </w:p>
        </w:tc>
        <w:tc>
          <w:tcPr>
            <w:tcW w:w="2846" w:type="pct"/>
            <w:vAlign w:val="center"/>
          </w:tcPr>
          <w:p w14:paraId="122CE090" w14:textId="73FCC4B6" w:rsidR="001D6448" w:rsidRPr="00E314E8" w:rsidRDefault="001D6448" w:rsidP="00F45509">
            <w:pPr>
              <w:widowControl w:val="0"/>
              <w:ind w:firstLine="365"/>
              <w:jc w:val="both"/>
            </w:pPr>
            <w:r w:rsidRPr="00E314E8">
              <w:rPr>
                <w:sz w:val="22"/>
                <w:szCs w:val="22"/>
              </w:rPr>
              <w:t>Участник закупки, подавший заявку на участие в закупке, не допускается комиссией по осуществлению закупки к участию в закупке в случае:</w:t>
            </w:r>
          </w:p>
          <w:p w14:paraId="5EAFACE2" w14:textId="431382A4" w:rsidR="001D6448" w:rsidRPr="00E314E8" w:rsidRDefault="001D6448" w:rsidP="00F45509">
            <w:pPr>
              <w:widowControl w:val="0"/>
              <w:ind w:firstLine="365"/>
              <w:jc w:val="both"/>
            </w:pPr>
            <w:r w:rsidRPr="00E314E8">
              <w:rPr>
                <w:sz w:val="22"/>
                <w:szCs w:val="22"/>
              </w:rPr>
              <w:t>1) непредоставления обязательных документов либо наличия в таких документах недостоверных сведений об участнике закупки, если требования к предоставлению документов были установлены в документации о закупке;</w:t>
            </w:r>
          </w:p>
          <w:p w14:paraId="14883943" w14:textId="5E87962F" w:rsidR="001D6448" w:rsidRPr="00E314E8" w:rsidRDefault="001D6448" w:rsidP="00F45509">
            <w:pPr>
              <w:widowControl w:val="0"/>
              <w:ind w:firstLine="365"/>
              <w:jc w:val="both"/>
            </w:pPr>
            <w:r w:rsidRPr="00E314E8">
              <w:rPr>
                <w:sz w:val="22"/>
                <w:szCs w:val="22"/>
              </w:rPr>
              <w:t>2) несоответствия участника закупки требованиям, установленным в извещении о проведении закупки, документации о закупке;</w:t>
            </w:r>
          </w:p>
          <w:p w14:paraId="49098D0A" w14:textId="5BDC35B5" w:rsidR="001D6448" w:rsidRPr="00E314E8" w:rsidRDefault="001D6448" w:rsidP="00F45509">
            <w:pPr>
              <w:widowControl w:val="0"/>
              <w:ind w:firstLine="365"/>
              <w:jc w:val="both"/>
            </w:pPr>
            <w:r w:rsidRPr="00E314E8">
              <w:rPr>
                <w:sz w:val="22"/>
                <w:szCs w:val="22"/>
              </w:rPr>
              <w:t>3) непредоставления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 таком предоставлении указано в извещении о проведении закупки, документации о закупке, за исключением внесения средств на счет электронной площадки;</w:t>
            </w:r>
          </w:p>
          <w:p w14:paraId="0E74A056" w14:textId="2182DC09" w:rsidR="001D6448" w:rsidRPr="00E314E8" w:rsidRDefault="001D6448" w:rsidP="00F45509">
            <w:pPr>
              <w:widowControl w:val="0"/>
              <w:ind w:firstLine="365"/>
              <w:jc w:val="both"/>
            </w:pPr>
            <w:r w:rsidRPr="00E314E8">
              <w:rPr>
                <w:sz w:val="22"/>
                <w:szCs w:val="22"/>
              </w:rPr>
              <w:t>4) непоступления на дату рассмотрения заявок на участие в закупке денежных средств, вносимых в качестве обеспечения заявки на участие в закупке или их поступление не в полном размере, если требование об обеспечении таких заявок указано в извещении о проведении закупки, документации о закупке;</w:t>
            </w:r>
          </w:p>
          <w:p w14:paraId="2B37C5B5" w14:textId="34400A0E" w:rsidR="001D6448" w:rsidRPr="00E314E8" w:rsidRDefault="001D6448" w:rsidP="00F45509">
            <w:pPr>
              <w:widowControl w:val="0"/>
              <w:ind w:firstLine="365"/>
              <w:jc w:val="both"/>
            </w:pPr>
            <w:r w:rsidRPr="00E314E8">
              <w:rPr>
                <w:sz w:val="22"/>
                <w:szCs w:val="22"/>
              </w:rPr>
              <w:t>5) несоответствия заявки участника закупки требованиям извещения о проведении закупки, документации о закупке, в том числе наличие в таких заявках предложения о цене договора, превышающей начальную (максимальную) цену договора, начальную (максимальную) цену единицы товара, работы, услуги либо срок выполнения работ (оказания услуг, поставки товара) превышает срок, установленный документацией о закупке, несоответствия предложения в заявке иным существенным условиям закупки;</w:t>
            </w:r>
          </w:p>
          <w:p w14:paraId="15A868A7" w14:textId="17CE8B30" w:rsidR="001D6448" w:rsidRPr="00E314E8" w:rsidRDefault="001D6448" w:rsidP="00F45509">
            <w:pPr>
              <w:widowControl w:val="0"/>
              <w:ind w:firstLine="365"/>
              <w:jc w:val="both"/>
            </w:pPr>
            <w:r w:rsidRPr="00E314E8">
              <w:rPr>
                <w:sz w:val="22"/>
                <w:szCs w:val="22"/>
              </w:rPr>
              <w:t xml:space="preserve">6) несоответствия предложения в отношении товара, работы, услуги требованиям, установленным извещением о проведении закупки, документацией о закупке; </w:t>
            </w:r>
          </w:p>
          <w:p w14:paraId="78C39579" w14:textId="69BE6A94" w:rsidR="001D6448" w:rsidRPr="00E314E8" w:rsidRDefault="001D6448" w:rsidP="00F45509">
            <w:pPr>
              <w:widowControl w:val="0"/>
              <w:ind w:firstLine="365"/>
              <w:jc w:val="both"/>
            </w:pPr>
            <w:r w:rsidRPr="00E314E8">
              <w:rPr>
                <w:sz w:val="22"/>
                <w:szCs w:val="22"/>
              </w:rPr>
              <w:t>7) представления в составе заявки недостоверной информации, в том числе в отношении квалификационных данных;</w:t>
            </w:r>
          </w:p>
          <w:p w14:paraId="0F921007" w14:textId="490BAE2B" w:rsidR="001D6448" w:rsidRPr="00E314E8" w:rsidRDefault="001D6448" w:rsidP="00F45509">
            <w:pPr>
              <w:widowControl w:val="0"/>
              <w:ind w:firstLine="365"/>
              <w:jc w:val="both"/>
            </w:pPr>
            <w:r w:rsidRPr="00043FC9">
              <w:rPr>
                <w:sz w:val="22"/>
                <w:szCs w:val="22"/>
              </w:rPr>
              <w:t>8) если при осуществлении закупки лекарственных препаратов, которые включены в перечень жизненно необходимых и важнейших лекарственных препаратов, будет установлено, что предельная отпускная цена на лекарственные препараты, предлагаемые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без учета региональной наценки и от снижения предлагаемой цены при заключении договора участник закупки отказывается.</w:t>
            </w:r>
          </w:p>
        </w:tc>
      </w:tr>
      <w:tr w:rsidR="001D6448" w:rsidRPr="00E314E8" w14:paraId="1DBAEE99" w14:textId="77777777" w:rsidTr="00E314E8">
        <w:tc>
          <w:tcPr>
            <w:tcW w:w="323" w:type="pct"/>
            <w:vAlign w:val="center"/>
          </w:tcPr>
          <w:p w14:paraId="12978F50" w14:textId="2E5B555C" w:rsidR="001D6448" w:rsidRPr="00E314E8" w:rsidRDefault="001D6448" w:rsidP="00AE0A42">
            <w:pPr>
              <w:pStyle w:val="a3"/>
              <w:widowControl w:val="0"/>
              <w:outlineLvl w:val="0"/>
              <w:rPr>
                <w:b w:val="0"/>
                <w:sz w:val="22"/>
                <w:szCs w:val="22"/>
              </w:rPr>
            </w:pPr>
            <w:r w:rsidRPr="00E314E8">
              <w:rPr>
                <w:b w:val="0"/>
                <w:sz w:val="22"/>
                <w:szCs w:val="22"/>
              </w:rPr>
              <w:t>20</w:t>
            </w:r>
          </w:p>
        </w:tc>
        <w:tc>
          <w:tcPr>
            <w:tcW w:w="1831" w:type="pct"/>
            <w:vAlign w:val="center"/>
          </w:tcPr>
          <w:p w14:paraId="5B61B7D8" w14:textId="2141B9B1" w:rsidR="001D6448" w:rsidRPr="00E314E8" w:rsidRDefault="00E314E8" w:rsidP="00AE0A42">
            <w:pPr>
              <w:widowControl w:val="0"/>
              <w:autoSpaceDE w:val="0"/>
              <w:autoSpaceDN w:val="0"/>
              <w:adjustRightInd w:val="0"/>
              <w:jc w:val="both"/>
            </w:pPr>
            <w:r w:rsidRPr="00E314E8">
              <w:rPr>
                <w:sz w:val="22"/>
                <w:szCs w:val="22"/>
              </w:rPr>
              <w:t>Заключение договора по результатам аукциона</w:t>
            </w:r>
          </w:p>
        </w:tc>
        <w:tc>
          <w:tcPr>
            <w:tcW w:w="2846" w:type="pct"/>
            <w:vAlign w:val="center"/>
          </w:tcPr>
          <w:p w14:paraId="77195701" w14:textId="6E34D848" w:rsidR="00E314E8" w:rsidRPr="00E314E8" w:rsidRDefault="00E314E8" w:rsidP="00E314E8">
            <w:pPr>
              <w:widowControl w:val="0"/>
              <w:jc w:val="both"/>
            </w:pPr>
            <w:r w:rsidRPr="00E314E8">
              <w:rPr>
                <w:sz w:val="22"/>
                <w:szCs w:val="22"/>
              </w:rPr>
              <w:t xml:space="preserve">1. Договор по результатам аукциона заключается не ранее чем через десять дней и не позднее чем через двадцать дней </w:t>
            </w:r>
            <w:proofErr w:type="gramStart"/>
            <w:r w:rsidRPr="00E314E8">
              <w:rPr>
                <w:sz w:val="22"/>
                <w:szCs w:val="22"/>
              </w:rPr>
              <w:t>с даты размещения</w:t>
            </w:r>
            <w:proofErr w:type="gramEnd"/>
            <w:r w:rsidRPr="00E314E8">
              <w:rPr>
                <w:sz w:val="22"/>
                <w:szCs w:val="22"/>
              </w:rPr>
              <w:t xml:space="preserve"> в ЕИС, на официальном сайте,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w:t>
            </w:r>
            <w:r w:rsidRPr="00E314E8">
              <w:rPr>
                <w:sz w:val="22"/>
                <w:szCs w:val="22"/>
              </w:rPr>
              <w:lastRenderedPageBreak/>
              <w:t>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22BAF83" w14:textId="2EF769C9" w:rsidR="00E314E8" w:rsidRPr="00E314E8" w:rsidRDefault="00E314E8" w:rsidP="00E314E8">
            <w:pPr>
              <w:widowControl w:val="0"/>
              <w:jc w:val="both"/>
            </w:pPr>
            <w:r w:rsidRPr="00E314E8">
              <w:rPr>
                <w:sz w:val="22"/>
                <w:szCs w:val="22"/>
              </w:rPr>
              <w:t>2. 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14:paraId="00F8E8AB" w14:textId="5FBF4114" w:rsidR="00E314E8" w:rsidRPr="00E314E8" w:rsidRDefault="00E314E8" w:rsidP="00E314E8">
            <w:pPr>
              <w:widowControl w:val="0"/>
              <w:jc w:val="both"/>
            </w:pPr>
            <w:r w:rsidRPr="00E314E8">
              <w:rPr>
                <w:sz w:val="22"/>
                <w:szCs w:val="22"/>
              </w:rPr>
              <w:t>3.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6802A4D0" w14:textId="47309487" w:rsidR="00E314E8" w:rsidRPr="00E314E8" w:rsidRDefault="00E314E8" w:rsidP="00E314E8">
            <w:pPr>
              <w:widowControl w:val="0"/>
              <w:jc w:val="both"/>
            </w:pPr>
            <w:r w:rsidRPr="00E314E8">
              <w:rPr>
                <w:sz w:val="22"/>
                <w:szCs w:val="22"/>
              </w:rPr>
              <w:t>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14:paraId="48799E59" w14:textId="2DBEDDFB" w:rsidR="00E314E8" w:rsidRPr="00E314E8" w:rsidRDefault="00E314E8" w:rsidP="00E314E8">
            <w:pPr>
              <w:widowControl w:val="0"/>
              <w:jc w:val="both"/>
            </w:pPr>
            <w:r w:rsidRPr="00E314E8">
              <w:rPr>
                <w:sz w:val="22"/>
                <w:szCs w:val="22"/>
              </w:rPr>
              <w:t xml:space="preserve">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14:paraId="7CBC9904" w14:textId="0E569EFC" w:rsidR="00E314E8" w:rsidRPr="00E314E8" w:rsidRDefault="00E314E8" w:rsidP="00E314E8">
            <w:pPr>
              <w:widowControl w:val="0"/>
              <w:jc w:val="both"/>
            </w:pPr>
            <w:r w:rsidRPr="00E314E8">
              <w:rPr>
                <w:sz w:val="22"/>
                <w:szCs w:val="22"/>
              </w:rPr>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14:paraId="6A4722BD" w14:textId="2C1DD0E3" w:rsidR="00E314E8" w:rsidRPr="00E314E8" w:rsidRDefault="00E314E8" w:rsidP="00E314E8">
            <w:pPr>
              <w:widowControl w:val="0"/>
              <w:jc w:val="both"/>
            </w:pPr>
            <w:r w:rsidRPr="00E314E8">
              <w:rPr>
                <w:sz w:val="22"/>
                <w:szCs w:val="22"/>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14:paraId="460CA944" w14:textId="0EE355CE" w:rsidR="00E314E8" w:rsidRPr="00E314E8" w:rsidRDefault="00E314E8" w:rsidP="00E314E8">
            <w:pPr>
              <w:widowControl w:val="0"/>
              <w:jc w:val="both"/>
            </w:pPr>
            <w:r w:rsidRPr="00E314E8">
              <w:rPr>
                <w:sz w:val="22"/>
                <w:szCs w:val="22"/>
              </w:rPr>
              <w:lastRenderedPageBreak/>
              <w:t>5.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предложенную таким участником.</w:t>
            </w:r>
          </w:p>
          <w:p w14:paraId="6EC67229" w14:textId="425F824C" w:rsidR="00E314E8" w:rsidRPr="00E314E8" w:rsidRDefault="00E314E8" w:rsidP="00E314E8">
            <w:pPr>
              <w:widowControl w:val="0"/>
              <w:jc w:val="both"/>
            </w:pPr>
            <w:r w:rsidRPr="00E314E8">
              <w:rPr>
                <w:sz w:val="22"/>
                <w:szCs w:val="22"/>
              </w:rPr>
              <w:t xml:space="preserve">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 </w:t>
            </w:r>
          </w:p>
          <w:p w14:paraId="4E1694A4" w14:textId="2A9AE0D2" w:rsidR="00E314E8" w:rsidRPr="00E314E8" w:rsidRDefault="00E314E8" w:rsidP="00E314E8">
            <w:pPr>
              <w:widowControl w:val="0"/>
              <w:jc w:val="both"/>
            </w:pPr>
            <w:r w:rsidRPr="00E314E8">
              <w:rPr>
                <w:sz w:val="22"/>
                <w:szCs w:val="22"/>
              </w:rPr>
              <w:t xml:space="preserve">7.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Заключение договора с единственным участником осуществляется в порядке, предусмотренном в </w:t>
            </w:r>
            <w:r w:rsidRPr="006A6D73">
              <w:rPr>
                <w:sz w:val="22"/>
                <w:szCs w:val="22"/>
              </w:rPr>
              <w:t>пункте 45.3 Положения.</w:t>
            </w:r>
          </w:p>
          <w:p w14:paraId="4ED6B3C2" w14:textId="12AFA4B8" w:rsidR="001D6448" w:rsidRPr="00E314E8" w:rsidRDefault="00E314E8" w:rsidP="00E314E8">
            <w:pPr>
              <w:widowControl w:val="0"/>
              <w:jc w:val="both"/>
            </w:pPr>
            <w:r w:rsidRPr="00E314E8">
              <w:rPr>
                <w:sz w:val="22"/>
                <w:szCs w:val="22"/>
              </w:rPr>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tc>
      </w:tr>
      <w:tr w:rsidR="00E314E8" w:rsidRPr="00E314E8" w14:paraId="051DBE9F" w14:textId="77777777" w:rsidTr="00E314E8">
        <w:tc>
          <w:tcPr>
            <w:tcW w:w="323" w:type="pct"/>
            <w:vAlign w:val="center"/>
          </w:tcPr>
          <w:p w14:paraId="5C9F2B54" w14:textId="66CECE6D" w:rsidR="00E314E8" w:rsidRPr="00E314E8" w:rsidRDefault="00E314E8" w:rsidP="00AE0A42">
            <w:pPr>
              <w:pStyle w:val="a3"/>
              <w:widowControl w:val="0"/>
              <w:outlineLvl w:val="0"/>
              <w:rPr>
                <w:b w:val="0"/>
                <w:sz w:val="22"/>
                <w:szCs w:val="22"/>
              </w:rPr>
            </w:pPr>
            <w:r w:rsidRPr="00E314E8">
              <w:rPr>
                <w:b w:val="0"/>
                <w:sz w:val="22"/>
                <w:szCs w:val="22"/>
              </w:rPr>
              <w:lastRenderedPageBreak/>
              <w:t>21</w:t>
            </w:r>
          </w:p>
        </w:tc>
        <w:tc>
          <w:tcPr>
            <w:tcW w:w="1831" w:type="pct"/>
            <w:vAlign w:val="center"/>
          </w:tcPr>
          <w:p w14:paraId="614E2515" w14:textId="342368F0" w:rsidR="00E314E8" w:rsidRPr="00E314E8" w:rsidRDefault="00E314E8" w:rsidP="00AE0A42">
            <w:pPr>
              <w:widowControl w:val="0"/>
              <w:autoSpaceDE w:val="0"/>
              <w:autoSpaceDN w:val="0"/>
              <w:adjustRightInd w:val="0"/>
              <w:jc w:val="both"/>
            </w:pPr>
            <w:r w:rsidRPr="00E314E8">
              <w:rPr>
                <w:sz w:val="22"/>
                <w:szCs w:val="22"/>
              </w:rPr>
              <w:t>Последствия признания аукциона несостоявшимся</w:t>
            </w:r>
          </w:p>
        </w:tc>
        <w:tc>
          <w:tcPr>
            <w:tcW w:w="2846" w:type="pct"/>
            <w:vAlign w:val="center"/>
          </w:tcPr>
          <w:p w14:paraId="6420D57C" w14:textId="3192E71B" w:rsidR="00E314E8" w:rsidRPr="00E314E8" w:rsidRDefault="00E314E8" w:rsidP="00E314E8">
            <w:pPr>
              <w:widowControl w:val="0"/>
              <w:jc w:val="both"/>
            </w:pPr>
            <w:r w:rsidRPr="00E314E8">
              <w:rPr>
                <w:sz w:val="22"/>
                <w:szCs w:val="22"/>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Заказчик вправе отказаться от проведения повторного аукциона, объявить о проведении повторного аукциона, принять решение об осуществлении иного способа закупки, предусмотренного настоящим Положением, либо отказаться от проведения закупки, если необходимость в осуществлении повторной закупки отсутствует.</w:t>
            </w:r>
          </w:p>
          <w:p w14:paraId="0DF1823B" w14:textId="4B70C258" w:rsidR="00E314E8" w:rsidRPr="00E314E8" w:rsidRDefault="00E314E8" w:rsidP="00E314E8">
            <w:pPr>
              <w:widowControl w:val="0"/>
              <w:jc w:val="both"/>
            </w:pPr>
            <w:r w:rsidRPr="00E314E8">
              <w:rPr>
                <w:sz w:val="22"/>
                <w:szCs w:val="22"/>
              </w:rPr>
              <w:t>2. В случае объявления о проведении повторного аукциона Заказчик вправе изменить условия аукциона.</w:t>
            </w:r>
          </w:p>
        </w:tc>
      </w:tr>
      <w:tr w:rsidR="00E314E8" w:rsidRPr="00E314E8" w14:paraId="19807DFB" w14:textId="77777777" w:rsidTr="00E314E8">
        <w:tc>
          <w:tcPr>
            <w:tcW w:w="323" w:type="pct"/>
            <w:vAlign w:val="center"/>
          </w:tcPr>
          <w:p w14:paraId="04B524EE" w14:textId="7535A6D0" w:rsidR="00E314E8" w:rsidRPr="00E314E8" w:rsidRDefault="00E314E8" w:rsidP="00AE0A42">
            <w:pPr>
              <w:pStyle w:val="a3"/>
              <w:widowControl w:val="0"/>
              <w:outlineLvl w:val="0"/>
              <w:rPr>
                <w:b w:val="0"/>
                <w:sz w:val="22"/>
                <w:szCs w:val="22"/>
              </w:rPr>
            </w:pPr>
            <w:r w:rsidRPr="00E314E8">
              <w:rPr>
                <w:b w:val="0"/>
                <w:sz w:val="22"/>
                <w:szCs w:val="22"/>
              </w:rPr>
              <w:t>22</w:t>
            </w:r>
          </w:p>
        </w:tc>
        <w:tc>
          <w:tcPr>
            <w:tcW w:w="4677" w:type="pct"/>
            <w:gridSpan w:val="2"/>
            <w:vAlign w:val="center"/>
          </w:tcPr>
          <w:p w14:paraId="71F68606" w14:textId="37E8D186" w:rsidR="00E314E8" w:rsidRPr="00E314E8" w:rsidRDefault="00E314E8" w:rsidP="00E314E8">
            <w:pPr>
              <w:widowControl w:val="0"/>
              <w:jc w:val="both"/>
            </w:pPr>
            <w:r w:rsidRPr="00E314E8">
              <w:rPr>
                <w:sz w:val="22"/>
                <w:szCs w:val="22"/>
              </w:rPr>
              <w:t xml:space="preserve">В соответствии с требованиями постановления Правительства Российской Федерации от 16 сентября </w:t>
            </w:r>
            <w:r w:rsidRPr="00E314E8">
              <w:rPr>
                <w:sz w:val="22"/>
                <w:szCs w:val="22"/>
              </w:rPr>
              <w:lastRenderedPageBreak/>
              <w:t xml:space="preserve">2016 г. № </w:t>
            </w:r>
            <w:r w:rsidRPr="00043FC9">
              <w:rPr>
                <w:sz w:val="22"/>
                <w:szCs w:val="22"/>
              </w:rPr>
              <w:t>925 «О приоритете товаров российского</w:t>
            </w:r>
            <w:r w:rsidRPr="00E314E8">
              <w:rPr>
                <w:sz w:val="22"/>
                <w:szCs w:val="22"/>
              </w:rPr>
              <w:t xml:space="preserve">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E314E8" w:rsidRPr="00E314E8" w14:paraId="64394E2C" w14:textId="77777777" w:rsidTr="00E314E8">
        <w:tc>
          <w:tcPr>
            <w:tcW w:w="323" w:type="pct"/>
            <w:vAlign w:val="center"/>
          </w:tcPr>
          <w:p w14:paraId="5D6B151E" w14:textId="49BDF63E" w:rsidR="00E314E8" w:rsidRPr="00E314E8" w:rsidRDefault="00E314E8" w:rsidP="00AE0A42">
            <w:pPr>
              <w:pStyle w:val="a3"/>
              <w:widowControl w:val="0"/>
              <w:outlineLvl w:val="0"/>
              <w:rPr>
                <w:b w:val="0"/>
                <w:sz w:val="22"/>
                <w:szCs w:val="22"/>
              </w:rPr>
            </w:pPr>
            <w:r w:rsidRPr="00E314E8">
              <w:rPr>
                <w:b w:val="0"/>
                <w:sz w:val="22"/>
                <w:szCs w:val="22"/>
              </w:rPr>
              <w:lastRenderedPageBreak/>
              <w:t>23</w:t>
            </w:r>
          </w:p>
        </w:tc>
        <w:tc>
          <w:tcPr>
            <w:tcW w:w="1831" w:type="pct"/>
            <w:vAlign w:val="center"/>
          </w:tcPr>
          <w:p w14:paraId="7015FA7C" w14:textId="63B37D5F" w:rsidR="00E314E8" w:rsidRPr="00E314E8" w:rsidRDefault="00E314E8" w:rsidP="00AE0A42">
            <w:pPr>
              <w:widowControl w:val="0"/>
              <w:autoSpaceDE w:val="0"/>
              <w:autoSpaceDN w:val="0"/>
              <w:adjustRightInd w:val="0"/>
              <w:jc w:val="both"/>
            </w:pPr>
            <w:r w:rsidRPr="00E314E8">
              <w:rPr>
                <w:sz w:val="22"/>
                <w:szCs w:val="22"/>
              </w:rPr>
              <w:t>Отказ от заключения договора</w:t>
            </w:r>
          </w:p>
        </w:tc>
        <w:tc>
          <w:tcPr>
            <w:tcW w:w="2846" w:type="pct"/>
            <w:vAlign w:val="center"/>
          </w:tcPr>
          <w:p w14:paraId="3DA7642B" w14:textId="1D6403CC" w:rsidR="00E314E8" w:rsidRPr="00E314E8" w:rsidRDefault="00E314E8" w:rsidP="00E314E8">
            <w:pPr>
              <w:widowControl w:val="0"/>
              <w:jc w:val="both"/>
            </w:pPr>
            <w:r w:rsidRPr="00E314E8">
              <w:rPr>
                <w:sz w:val="22"/>
                <w:szCs w:val="22"/>
              </w:rPr>
              <w:t>Заказчик вправе отказаться от заключения договора с участником закупки в случае установления хотя бы одного из следующих фактов:</w:t>
            </w:r>
          </w:p>
          <w:p w14:paraId="59BAA3A8" w14:textId="77777777" w:rsidR="00E314E8" w:rsidRPr="00E314E8" w:rsidRDefault="00E314E8" w:rsidP="00E314E8">
            <w:pPr>
              <w:widowControl w:val="0"/>
              <w:jc w:val="both"/>
            </w:pPr>
            <w:r w:rsidRPr="00E314E8">
              <w:rPr>
                <w:sz w:val="22"/>
                <w:szCs w:val="22"/>
              </w:rPr>
              <w:t>1) несоответствие участника закупки требованиям, установленным в извещении о проведении закупки, документации о закупке;</w:t>
            </w:r>
          </w:p>
          <w:p w14:paraId="682547C2" w14:textId="77777777" w:rsidR="00E314E8" w:rsidRPr="00E314E8" w:rsidRDefault="00E314E8" w:rsidP="00E314E8">
            <w:pPr>
              <w:widowControl w:val="0"/>
              <w:jc w:val="both"/>
            </w:pPr>
            <w:r w:rsidRPr="00E314E8">
              <w:rPr>
                <w:sz w:val="22"/>
                <w:szCs w:val="22"/>
              </w:rPr>
              <w:t>2) предоставление участником закупки недостоверных сведений в заявке на участие в закупке;</w:t>
            </w:r>
          </w:p>
          <w:p w14:paraId="1637580B" w14:textId="1CAF6461" w:rsidR="00E314E8" w:rsidRPr="00E314E8" w:rsidRDefault="00E314E8" w:rsidP="00E314E8">
            <w:pPr>
              <w:widowControl w:val="0"/>
              <w:jc w:val="both"/>
            </w:pPr>
            <w:r w:rsidRPr="00043FC9">
              <w:rPr>
                <w:sz w:val="22"/>
                <w:szCs w:val="22"/>
              </w:rPr>
              <w:t>3) предельная отпускная цена лекарственных препаратов, предлагаемых таким участником закупки, не зарегистрирована.</w:t>
            </w:r>
          </w:p>
        </w:tc>
      </w:tr>
      <w:tr w:rsidR="00E314E8" w:rsidRPr="00E314E8" w14:paraId="79967AB6" w14:textId="77777777" w:rsidTr="00E314E8">
        <w:tc>
          <w:tcPr>
            <w:tcW w:w="323" w:type="pct"/>
            <w:vAlign w:val="center"/>
          </w:tcPr>
          <w:p w14:paraId="22E27D40" w14:textId="6AF6BD65" w:rsidR="00E314E8" w:rsidRPr="00E314E8" w:rsidRDefault="00E314E8" w:rsidP="00AE0A42">
            <w:pPr>
              <w:pStyle w:val="a3"/>
              <w:widowControl w:val="0"/>
              <w:outlineLvl w:val="0"/>
              <w:rPr>
                <w:b w:val="0"/>
                <w:sz w:val="22"/>
                <w:szCs w:val="22"/>
              </w:rPr>
            </w:pPr>
            <w:r w:rsidRPr="00E314E8">
              <w:rPr>
                <w:b w:val="0"/>
                <w:sz w:val="22"/>
                <w:szCs w:val="22"/>
              </w:rPr>
              <w:t>24</w:t>
            </w:r>
          </w:p>
        </w:tc>
        <w:tc>
          <w:tcPr>
            <w:tcW w:w="1831" w:type="pct"/>
            <w:vAlign w:val="center"/>
          </w:tcPr>
          <w:p w14:paraId="65EBBE24" w14:textId="1484CCC5" w:rsidR="00E314E8" w:rsidRPr="00E314E8" w:rsidRDefault="00E314E8" w:rsidP="00AE0A42">
            <w:pPr>
              <w:widowControl w:val="0"/>
              <w:autoSpaceDE w:val="0"/>
              <w:autoSpaceDN w:val="0"/>
              <w:adjustRightInd w:val="0"/>
              <w:jc w:val="both"/>
            </w:pPr>
            <w:r w:rsidRPr="00E314E8">
              <w:rPr>
                <w:sz w:val="22"/>
                <w:szCs w:val="22"/>
              </w:rPr>
              <w:t>Изменение договора</w:t>
            </w:r>
          </w:p>
        </w:tc>
        <w:tc>
          <w:tcPr>
            <w:tcW w:w="2846" w:type="pct"/>
            <w:vAlign w:val="center"/>
          </w:tcPr>
          <w:p w14:paraId="3FA93FD3" w14:textId="05168455" w:rsidR="00E314E8" w:rsidRPr="00E314E8" w:rsidRDefault="00E314E8" w:rsidP="00E314E8">
            <w:pPr>
              <w:widowControl w:val="0"/>
              <w:jc w:val="both"/>
            </w:pPr>
            <w:r w:rsidRPr="00E314E8">
              <w:rPr>
                <w:sz w:val="22"/>
                <w:szCs w:val="22"/>
              </w:rPr>
              <w:t>1. 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Положения.</w:t>
            </w:r>
          </w:p>
          <w:p w14:paraId="5B024CCE" w14:textId="4BDF682D" w:rsidR="00E314E8" w:rsidRPr="00E314E8" w:rsidRDefault="00E314E8" w:rsidP="00E314E8">
            <w:pPr>
              <w:widowControl w:val="0"/>
              <w:jc w:val="both"/>
            </w:pPr>
            <w:r w:rsidRPr="00E314E8">
              <w:rPr>
                <w:sz w:val="22"/>
                <w:szCs w:val="22"/>
              </w:rPr>
              <w:t>2. Изменение договора в ходе его исполнения допускается по соглашению сторон.</w:t>
            </w:r>
          </w:p>
          <w:p w14:paraId="02495BCC" w14:textId="54AC6222" w:rsidR="00E314E8" w:rsidRPr="00E314E8" w:rsidRDefault="00E314E8" w:rsidP="00E314E8">
            <w:pPr>
              <w:widowControl w:val="0"/>
              <w:jc w:val="both"/>
            </w:pPr>
            <w:r w:rsidRPr="00E314E8">
              <w:rPr>
                <w:sz w:val="22"/>
                <w:szCs w:val="22"/>
              </w:rPr>
              <w:t xml:space="preserve">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 </w:t>
            </w:r>
          </w:p>
          <w:p w14:paraId="5353563C" w14:textId="743D9FBE" w:rsidR="00E314E8" w:rsidRPr="00E314E8" w:rsidRDefault="00E314E8" w:rsidP="00E314E8">
            <w:pPr>
              <w:widowControl w:val="0"/>
              <w:jc w:val="both"/>
            </w:pPr>
            <w:r w:rsidRPr="00E314E8">
              <w:rPr>
                <w:sz w:val="22"/>
                <w:szCs w:val="22"/>
              </w:rPr>
              <w:t>4. Заказчик по согласованию с поставщиком (исполнителем, подрядчиком) при исполнении договора вправе изменить:</w:t>
            </w:r>
          </w:p>
          <w:p w14:paraId="3F200D52" w14:textId="7B2643B7" w:rsidR="00E314E8" w:rsidRPr="00E314E8" w:rsidRDefault="00E314E8" w:rsidP="00E314E8">
            <w:pPr>
              <w:widowControl w:val="0"/>
              <w:jc w:val="both"/>
            </w:pPr>
            <w:r w:rsidRPr="00E314E8">
              <w:rPr>
                <w:sz w:val="22"/>
                <w:szCs w:val="22"/>
              </w:rPr>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14:paraId="4BABE53F" w14:textId="5346F650" w:rsidR="00E314E8" w:rsidRPr="00E314E8" w:rsidRDefault="00E314E8" w:rsidP="00E314E8">
            <w:pPr>
              <w:widowControl w:val="0"/>
              <w:jc w:val="both"/>
            </w:pPr>
            <w:r w:rsidRPr="00E314E8">
              <w:rPr>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Положения, требующего увеличения такого срока для поставки, выполнения, оказания дополнительных </w:t>
            </w:r>
            <w:r w:rsidRPr="00E314E8">
              <w:rPr>
                <w:sz w:val="22"/>
                <w:szCs w:val="22"/>
              </w:rPr>
              <w:lastRenderedPageBreak/>
              <w:t>количества товара, объема работ, услуг соответственно;</w:t>
            </w:r>
          </w:p>
          <w:p w14:paraId="1C866F4A" w14:textId="64643BF1" w:rsidR="00E314E8" w:rsidRPr="00E314E8" w:rsidRDefault="00E314E8" w:rsidP="00E314E8">
            <w:pPr>
              <w:widowControl w:val="0"/>
              <w:jc w:val="both"/>
            </w:pPr>
            <w:r w:rsidRPr="00E314E8">
              <w:rPr>
                <w:sz w:val="22"/>
                <w:szCs w:val="22"/>
              </w:rPr>
              <w:t>3)  цену договора:</w:t>
            </w:r>
          </w:p>
          <w:p w14:paraId="6C6835B5" w14:textId="745C876E" w:rsidR="00E314E8" w:rsidRPr="00E314E8" w:rsidRDefault="00E314E8" w:rsidP="00E314E8">
            <w:pPr>
              <w:widowControl w:val="0"/>
              <w:jc w:val="both"/>
            </w:pPr>
            <w:r w:rsidRPr="00E314E8">
              <w:rPr>
                <w:sz w:val="22"/>
                <w:szCs w:val="22"/>
              </w:rPr>
              <w:t>- путем ее уменьшения без изменения иных условий исполнения договора;</w:t>
            </w:r>
          </w:p>
          <w:p w14:paraId="74E15A0F" w14:textId="1CC482F8" w:rsidR="00E314E8" w:rsidRPr="00E314E8" w:rsidRDefault="00E314E8" w:rsidP="00E314E8">
            <w:pPr>
              <w:widowControl w:val="0"/>
              <w:jc w:val="both"/>
            </w:pPr>
            <w:r w:rsidRPr="00E314E8">
              <w:rPr>
                <w:sz w:val="22"/>
                <w:szCs w:val="22"/>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14:paraId="0448F4A7" w14:textId="39E12F3F" w:rsidR="00E314E8" w:rsidRPr="00E314E8" w:rsidRDefault="00E314E8" w:rsidP="00E314E8">
            <w:pPr>
              <w:widowControl w:val="0"/>
              <w:jc w:val="both"/>
            </w:pPr>
            <w:r w:rsidRPr="00E314E8">
              <w:rPr>
                <w:sz w:val="22"/>
                <w:szCs w:val="22"/>
              </w:rPr>
              <w:t>- в случае изменения в соответствии с законодательством Российской Федерации регулируемых государством цен (тарифов).</w:t>
            </w:r>
          </w:p>
          <w:p w14:paraId="7DDE603D" w14:textId="3584959B" w:rsidR="00E314E8" w:rsidRPr="00E314E8" w:rsidRDefault="00E314E8" w:rsidP="00E314E8">
            <w:pPr>
              <w:widowControl w:val="0"/>
              <w:jc w:val="both"/>
            </w:pPr>
            <w:r w:rsidRPr="00E314E8">
              <w:rPr>
                <w:sz w:val="22"/>
                <w:szCs w:val="22"/>
              </w:rPr>
              <w:t xml:space="preserve">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1FEA4645" w14:textId="3A6C2650" w:rsidR="00E314E8" w:rsidRPr="00E314E8" w:rsidRDefault="00E314E8" w:rsidP="00E314E8">
            <w:pPr>
              <w:widowControl w:val="0"/>
              <w:jc w:val="both"/>
            </w:pPr>
            <w:r w:rsidRPr="00E314E8">
              <w:rPr>
                <w:sz w:val="22"/>
                <w:szCs w:val="22"/>
              </w:rPr>
              <w:t>6. Если в извещении о проведении закупки и (или) 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tc>
      </w:tr>
      <w:tr w:rsidR="00E314E8" w:rsidRPr="00E314E8" w14:paraId="5A486D3E" w14:textId="77777777" w:rsidTr="00E314E8">
        <w:tc>
          <w:tcPr>
            <w:tcW w:w="323" w:type="pct"/>
            <w:vAlign w:val="center"/>
          </w:tcPr>
          <w:p w14:paraId="503F6FE9" w14:textId="44C33B0C" w:rsidR="00E314E8" w:rsidRPr="00E314E8" w:rsidRDefault="00E314E8" w:rsidP="00AE0A42">
            <w:pPr>
              <w:pStyle w:val="a3"/>
              <w:widowControl w:val="0"/>
              <w:outlineLvl w:val="0"/>
              <w:rPr>
                <w:b w:val="0"/>
                <w:sz w:val="22"/>
                <w:szCs w:val="22"/>
              </w:rPr>
            </w:pPr>
            <w:r w:rsidRPr="00E314E8">
              <w:rPr>
                <w:b w:val="0"/>
                <w:sz w:val="22"/>
                <w:szCs w:val="22"/>
              </w:rPr>
              <w:lastRenderedPageBreak/>
              <w:t>25</w:t>
            </w:r>
          </w:p>
        </w:tc>
        <w:tc>
          <w:tcPr>
            <w:tcW w:w="1831" w:type="pct"/>
            <w:vAlign w:val="center"/>
          </w:tcPr>
          <w:p w14:paraId="2CB52AAB" w14:textId="62144476" w:rsidR="00E314E8" w:rsidRPr="00E314E8" w:rsidRDefault="00E314E8" w:rsidP="00AE0A42">
            <w:pPr>
              <w:widowControl w:val="0"/>
              <w:autoSpaceDE w:val="0"/>
              <w:autoSpaceDN w:val="0"/>
              <w:adjustRightInd w:val="0"/>
              <w:jc w:val="both"/>
            </w:pPr>
            <w:r w:rsidRPr="00E314E8">
              <w:rPr>
                <w:sz w:val="22"/>
                <w:szCs w:val="22"/>
              </w:rPr>
              <w:t>Расторжение договора</w:t>
            </w:r>
          </w:p>
        </w:tc>
        <w:tc>
          <w:tcPr>
            <w:tcW w:w="2846" w:type="pct"/>
            <w:vAlign w:val="center"/>
          </w:tcPr>
          <w:p w14:paraId="4DFFBCF4" w14:textId="5202FCD6" w:rsidR="00E314E8" w:rsidRPr="00E314E8" w:rsidRDefault="00E314E8" w:rsidP="00E314E8">
            <w:pPr>
              <w:widowControl w:val="0"/>
              <w:jc w:val="both"/>
            </w:pPr>
            <w:r w:rsidRPr="00E314E8">
              <w:rPr>
                <w:sz w:val="22"/>
                <w:szCs w:val="22"/>
              </w:rPr>
              <w:t>1. 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6700BD13" w14:textId="57AA7F13" w:rsidR="00E314E8" w:rsidRPr="00E314E8" w:rsidRDefault="00E314E8" w:rsidP="00E314E8">
            <w:pPr>
              <w:widowControl w:val="0"/>
              <w:jc w:val="both"/>
            </w:pPr>
            <w:r w:rsidRPr="00E314E8">
              <w:rPr>
                <w:sz w:val="22"/>
                <w:szCs w:val="22"/>
              </w:rPr>
              <w:t>2.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226269FB" w14:textId="42D9D3DE" w:rsidR="00E314E8" w:rsidRPr="00E314E8" w:rsidRDefault="00E314E8" w:rsidP="00E314E8">
            <w:pPr>
              <w:widowControl w:val="0"/>
              <w:jc w:val="both"/>
            </w:pPr>
            <w:r w:rsidRPr="00E314E8">
              <w:rPr>
                <w:sz w:val="22"/>
                <w:szCs w:val="22"/>
              </w:rPr>
              <w:t>3. При расторжении договора в одностороннем порядке по вине поставщика (исполнителя, подрядчика) Заказчик обязан потребовать от поставщика (исполнителя, подрядчика) возмещения причиненных убытков (при их наличии) и предпринять меры для взыскания неустойки.</w:t>
            </w:r>
          </w:p>
          <w:p w14:paraId="34888120" w14:textId="77777777" w:rsidR="00E314E8" w:rsidRPr="00E314E8" w:rsidRDefault="00E314E8" w:rsidP="00E314E8">
            <w:pPr>
              <w:widowControl w:val="0"/>
              <w:jc w:val="both"/>
            </w:pPr>
            <w:r w:rsidRPr="00E314E8">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3D32A09D" w14:textId="39A1CEEE" w:rsidR="00E314E8" w:rsidRPr="00E314E8" w:rsidRDefault="00E314E8" w:rsidP="00E314E8">
            <w:pPr>
              <w:widowControl w:val="0"/>
              <w:jc w:val="both"/>
            </w:pPr>
            <w:r w:rsidRPr="00E314E8">
              <w:rPr>
                <w:sz w:val="22"/>
                <w:szCs w:val="22"/>
              </w:rPr>
              <w:t xml:space="preserve">4.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w:t>
            </w:r>
            <w:r w:rsidRPr="00E314E8">
              <w:rPr>
                <w:sz w:val="22"/>
                <w:szCs w:val="22"/>
              </w:rPr>
              <w:lastRenderedPageBreak/>
              <w:t>полностью или частично, если иной срок расторжения или изменения договора не предусмотрен в уведомлении либо не определен соглашением сторон.</w:t>
            </w:r>
          </w:p>
        </w:tc>
      </w:tr>
    </w:tbl>
    <w:p w14:paraId="16AC9BE2" w14:textId="77777777" w:rsidR="00BC513C" w:rsidRPr="00E314E8" w:rsidRDefault="00BC513C" w:rsidP="00AE0A42">
      <w:pPr>
        <w:widowControl w:val="0"/>
        <w:tabs>
          <w:tab w:val="left" w:pos="6804"/>
        </w:tabs>
        <w:jc w:val="right"/>
        <w:rPr>
          <w:sz w:val="22"/>
          <w:szCs w:val="22"/>
        </w:rPr>
      </w:pPr>
      <w:r w:rsidRPr="00E314E8">
        <w:rPr>
          <w:sz w:val="22"/>
          <w:szCs w:val="22"/>
        </w:rPr>
        <w:lastRenderedPageBreak/>
        <w:br w:type="page"/>
      </w:r>
      <w:r w:rsidRPr="00E314E8">
        <w:rPr>
          <w:sz w:val="22"/>
          <w:szCs w:val="22"/>
        </w:rPr>
        <w:lastRenderedPageBreak/>
        <w:t xml:space="preserve">Приложение № 1 </w:t>
      </w:r>
    </w:p>
    <w:p w14:paraId="76E4E046" w14:textId="77777777" w:rsidR="00BC513C" w:rsidRPr="00E314E8" w:rsidRDefault="00BC513C" w:rsidP="00AE0A42">
      <w:pPr>
        <w:widowControl w:val="0"/>
        <w:jc w:val="right"/>
        <w:rPr>
          <w:sz w:val="22"/>
          <w:szCs w:val="22"/>
        </w:rPr>
      </w:pPr>
      <w:r w:rsidRPr="00E314E8">
        <w:rPr>
          <w:sz w:val="22"/>
          <w:szCs w:val="22"/>
        </w:rPr>
        <w:t>к документации об аукционе в электронной форме</w:t>
      </w:r>
    </w:p>
    <w:p w14:paraId="0E831283" w14:textId="77777777" w:rsidR="00E37049" w:rsidRPr="00E314E8" w:rsidRDefault="00E37049" w:rsidP="00AE0A42">
      <w:pPr>
        <w:widowControl w:val="0"/>
        <w:autoSpaceDE w:val="0"/>
        <w:autoSpaceDN w:val="0"/>
        <w:adjustRightInd w:val="0"/>
        <w:jc w:val="center"/>
        <w:rPr>
          <w:color w:val="000000"/>
          <w:sz w:val="22"/>
          <w:szCs w:val="22"/>
        </w:rPr>
      </w:pPr>
    </w:p>
    <w:p w14:paraId="4614A9D5" w14:textId="5742EE2F" w:rsidR="00BC513C" w:rsidRPr="00E314E8" w:rsidRDefault="00BC513C" w:rsidP="00E314E8">
      <w:pPr>
        <w:widowControl w:val="0"/>
        <w:autoSpaceDE w:val="0"/>
        <w:autoSpaceDN w:val="0"/>
        <w:adjustRightInd w:val="0"/>
        <w:jc w:val="center"/>
        <w:rPr>
          <w:sz w:val="22"/>
          <w:szCs w:val="22"/>
        </w:rPr>
      </w:pPr>
      <w:r w:rsidRPr="00E314E8">
        <w:rPr>
          <w:color w:val="000000"/>
          <w:sz w:val="22"/>
          <w:szCs w:val="22"/>
        </w:rPr>
        <w:t xml:space="preserve">Рекомендуемая форма </w:t>
      </w:r>
      <w:r w:rsidRPr="00E314E8">
        <w:rPr>
          <w:sz w:val="22"/>
          <w:szCs w:val="22"/>
        </w:rPr>
        <w:t>ЗАЯВК</w:t>
      </w:r>
      <w:r w:rsidR="00E314E8">
        <w:rPr>
          <w:sz w:val="22"/>
          <w:szCs w:val="22"/>
        </w:rPr>
        <w:t>И</w:t>
      </w:r>
      <w:r w:rsidR="00426C3C" w:rsidRPr="00E314E8">
        <w:rPr>
          <w:sz w:val="22"/>
          <w:szCs w:val="22"/>
        </w:rPr>
        <w:t xml:space="preserve"> </w:t>
      </w:r>
    </w:p>
    <w:p w14:paraId="6097422B" w14:textId="25D2465C" w:rsidR="005605B5" w:rsidRPr="005605B5" w:rsidRDefault="00BC513C" w:rsidP="005605B5">
      <w:pPr>
        <w:jc w:val="center"/>
        <w:rPr>
          <w:sz w:val="22"/>
          <w:szCs w:val="22"/>
        </w:rPr>
      </w:pPr>
      <w:r w:rsidRPr="00E314E8">
        <w:rPr>
          <w:sz w:val="22"/>
          <w:szCs w:val="22"/>
        </w:rPr>
        <w:t xml:space="preserve">на участие </w:t>
      </w:r>
      <w:proofErr w:type="gramStart"/>
      <w:r w:rsidRPr="00E314E8">
        <w:rPr>
          <w:sz w:val="22"/>
          <w:szCs w:val="22"/>
        </w:rPr>
        <w:t>Аукцион</w:t>
      </w:r>
      <w:r w:rsidR="00AF503D" w:rsidRPr="00E314E8">
        <w:rPr>
          <w:sz w:val="22"/>
          <w:szCs w:val="22"/>
        </w:rPr>
        <w:t>е</w:t>
      </w:r>
      <w:proofErr w:type="gramEnd"/>
      <w:r w:rsidRPr="00E314E8">
        <w:rPr>
          <w:sz w:val="22"/>
          <w:szCs w:val="22"/>
        </w:rPr>
        <w:t xml:space="preserve"> в электронной форме на право </w:t>
      </w:r>
      <w:r w:rsidR="00655922" w:rsidRPr="00E314E8">
        <w:rPr>
          <w:sz w:val="22"/>
          <w:szCs w:val="22"/>
        </w:rPr>
        <w:t>выполнени</w:t>
      </w:r>
      <w:r w:rsidR="00D85220" w:rsidRPr="00E314E8">
        <w:rPr>
          <w:sz w:val="22"/>
          <w:szCs w:val="22"/>
        </w:rPr>
        <w:t xml:space="preserve">я </w:t>
      </w:r>
      <w:r w:rsidR="00505B4F" w:rsidRPr="00505B4F">
        <w:rPr>
          <w:sz w:val="22"/>
          <w:szCs w:val="22"/>
        </w:rPr>
        <w:t xml:space="preserve">работ по </w:t>
      </w:r>
      <w:r w:rsidR="005605B5" w:rsidRPr="005605B5">
        <w:rPr>
          <w:sz w:val="22"/>
          <w:szCs w:val="22"/>
        </w:rPr>
        <w:t>капитальному ремонту спортивной площадки и футбольного поля на территории МАОУ «СОШ № 53 г. Челябинска» (</w:t>
      </w:r>
      <w:proofErr w:type="spellStart"/>
      <w:r w:rsidR="005605B5" w:rsidRPr="005605B5">
        <w:rPr>
          <w:sz w:val="22"/>
          <w:szCs w:val="22"/>
        </w:rPr>
        <w:t>воркаут</w:t>
      </w:r>
      <w:proofErr w:type="spellEnd"/>
      <w:r w:rsidR="005605B5" w:rsidRPr="005605B5">
        <w:rPr>
          <w:sz w:val="22"/>
          <w:szCs w:val="22"/>
        </w:rPr>
        <w:t>-площадка, покрытие баскетбольной площадки)</w:t>
      </w:r>
    </w:p>
    <w:p w14:paraId="21C422E1" w14:textId="0E0A88FB" w:rsidR="00BC513C" w:rsidRPr="00E314E8" w:rsidRDefault="00BC513C" w:rsidP="00AE0A42">
      <w:pPr>
        <w:widowControl w:val="0"/>
        <w:jc w:val="center"/>
        <w:rPr>
          <w:sz w:val="22"/>
          <w:szCs w:val="22"/>
        </w:rPr>
      </w:pPr>
    </w:p>
    <w:p w14:paraId="7C7AC4B0" w14:textId="77777777" w:rsidR="00BC513C" w:rsidRPr="00E314E8" w:rsidRDefault="00BC513C" w:rsidP="00AE0A42">
      <w:pPr>
        <w:widowControl w:val="0"/>
        <w:rPr>
          <w:sz w:val="22"/>
          <w:szCs w:val="22"/>
        </w:rPr>
      </w:pPr>
      <w:r w:rsidRPr="00E314E8">
        <w:rPr>
          <w:sz w:val="22"/>
          <w:szCs w:val="22"/>
        </w:rPr>
        <w:t>Кому: ______________</w:t>
      </w:r>
    </w:p>
    <w:p w14:paraId="7499F2BA" w14:textId="77777777" w:rsidR="00AF503D" w:rsidRPr="00E314E8" w:rsidRDefault="00AF503D" w:rsidP="00AE0A42">
      <w:pPr>
        <w:widowControl w:val="0"/>
        <w:ind w:firstLine="360"/>
        <w:contextualSpacing/>
        <w:jc w:val="both"/>
        <w:rPr>
          <w:sz w:val="22"/>
          <w:szCs w:val="22"/>
        </w:rPr>
      </w:pPr>
    </w:p>
    <w:p w14:paraId="523A6A18" w14:textId="5C37FE32" w:rsidR="00BC513C" w:rsidRPr="00E314E8" w:rsidRDefault="00BC513C" w:rsidP="00AE0A42">
      <w:pPr>
        <w:widowControl w:val="0"/>
        <w:ind w:firstLine="360"/>
        <w:contextualSpacing/>
        <w:jc w:val="both"/>
        <w:rPr>
          <w:bCs/>
          <w:kern w:val="28"/>
          <w:sz w:val="22"/>
          <w:szCs w:val="22"/>
        </w:rPr>
      </w:pPr>
      <w:r w:rsidRPr="00E314E8">
        <w:rPr>
          <w:sz w:val="22"/>
          <w:szCs w:val="22"/>
        </w:rPr>
        <w:t>1.</w:t>
      </w:r>
      <w:r w:rsidR="00426C3C" w:rsidRPr="00E314E8">
        <w:rPr>
          <w:sz w:val="22"/>
          <w:szCs w:val="22"/>
        </w:rPr>
        <w:t xml:space="preserve"> </w:t>
      </w:r>
      <w:r w:rsidRPr="00E314E8">
        <w:rPr>
          <w:sz w:val="22"/>
          <w:szCs w:val="22"/>
        </w:rPr>
        <w:t>Изучив извещение о проведении аукциона в электронной форме на сайте zakupki.gov.ru/</w:t>
      </w:r>
      <w:r w:rsidRPr="00E314E8">
        <w:rPr>
          <w:sz w:val="22"/>
          <w:szCs w:val="22"/>
          <w:lang w:bidi="he-IL"/>
        </w:rPr>
        <w:t xml:space="preserve">‎, </w:t>
      </w:r>
      <w:r w:rsidRPr="00E314E8">
        <w:rPr>
          <w:sz w:val="22"/>
          <w:szCs w:val="22"/>
        </w:rPr>
        <w:t xml:space="preserve">аукционную документацию и принимая установленные в них требования и </w:t>
      </w:r>
      <w:r w:rsidR="009810FF" w:rsidRPr="00E314E8">
        <w:rPr>
          <w:sz w:val="22"/>
          <w:szCs w:val="22"/>
        </w:rPr>
        <w:t>условия аукциона</w:t>
      </w:r>
      <w:r w:rsidRPr="00E314E8">
        <w:rPr>
          <w:sz w:val="22"/>
          <w:szCs w:val="22"/>
        </w:rPr>
        <w:t>, сообщае</w:t>
      </w:r>
      <w:r w:rsidR="00AF503D" w:rsidRPr="00E314E8">
        <w:rPr>
          <w:sz w:val="22"/>
          <w:szCs w:val="22"/>
        </w:rPr>
        <w:t>м</w:t>
      </w:r>
      <w:r w:rsidRPr="00E314E8">
        <w:rPr>
          <w:sz w:val="22"/>
          <w:szCs w:val="22"/>
        </w:rPr>
        <w:t xml:space="preserve"> о согласии осуществить ____________________, на условиях, установленных в аукционной документации.</w:t>
      </w:r>
    </w:p>
    <w:p w14:paraId="44999F15" w14:textId="77777777" w:rsidR="008E37F2" w:rsidRPr="001802CB" w:rsidRDefault="008E37F2" w:rsidP="008E37F2">
      <w:pPr>
        <w:widowControl w:val="0"/>
        <w:jc w:val="both"/>
        <w:rPr>
          <w:sz w:val="22"/>
          <w:szCs w:val="22"/>
        </w:rPr>
      </w:pPr>
      <w:r w:rsidRPr="001802CB">
        <w:rPr>
          <w:sz w:val="22"/>
          <w:szCs w:val="22"/>
        </w:rPr>
        <w:t>Цена договора включает стоимость работ,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затраты на вывоз мусора, транспортные расходы, содержание и уборку строительной площадки, а так же иные расходы, связанные с выполнением работ по настоящему договору.</w:t>
      </w:r>
    </w:p>
    <w:p w14:paraId="260509D7" w14:textId="5478B6EE" w:rsidR="00BC513C" w:rsidRPr="00E314E8" w:rsidRDefault="00BC513C" w:rsidP="00AE0A42">
      <w:pPr>
        <w:widowControl w:val="0"/>
        <w:ind w:firstLine="709"/>
        <w:jc w:val="both"/>
        <w:rPr>
          <w:sz w:val="22"/>
          <w:szCs w:val="22"/>
        </w:rPr>
      </w:pPr>
      <w:r w:rsidRPr="00E314E8">
        <w:rPr>
          <w:sz w:val="22"/>
          <w:szCs w:val="22"/>
        </w:rPr>
        <w:t>Мы согласны с тем, что в случае, если нами не были учтены какие-либо затраты по оказании услуг, данная продукция будет в любом случае поставлена в соответствии с Техническим заданием в пределах предлагаемой нами суммы договора.</w:t>
      </w:r>
    </w:p>
    <w:p w14:paraId="2A573EE5" w14:textId="53A869D3" w:rsidR="00426C3C" w:rsidRPr="00E314E8" w:rsidRDefault="00BC513C" w:rsidP="00AE0A42">
      <w:pPr>
        <w:widowControl w:val="0"/>
        <w:numPr>
          <w:ilvl w:val="0"/>
          <w:numId w:val="2"/>
        </w:numPr>
        <w:ind w:left="0" w:firstLine="709"/>
        <w:jc w:val="both"/>
        <w:rPr>
          <w:kern w:val="1"/>
          <w:sz w:val="22"/>
          <w:szCs w:val="22"/>
          <w:lang w:eastAsia="hi-IN" w:bidi="hi-IN"/>
        </w:rPr>
      </w:pPr>
      <w:r w:rsidRPr="00E314E8">
        <w:rPr>
          <w:sz w:val="22"/>
          <w:szCs w:val="22"/>
        </w:rPr>
        <w:t>Настоящей заявкой подтверждаем</w:t>
      </w:r>
      <w:r w:rsidR="00426C3C" w:rsidRPr="00E314E8">
        <w:rPr>
          <w:sz w:val="22"/>
          <w:szCs w:val="22"/>
        </w:rPr>
        <w:t>:</w:t>
      </w:r>
    </w:p>
    <w:p w14:paraId="7877F1C6" w14:textId="77777777" w:rsidR="00E314E8" w:rsidRPr="00E314E8" w:rsidRDefault="00E314E8" w:rsidP="00E314E8">
      <w:pPr>
        <w:widowControl w:val="0"/>
        <w:ind w:firstLine="709"/>
        <w:jc w:val="both"/>
        <w:rPr>
          <w:kern w:val="1"/>
          <w:sz w:val="22"/>
          <w:szCs w:val="22"/>
          <w:lang w:eastAsia="hi-IN" w:bidi="hi-IN"/>
        </w:rPr>
      </w:pPr>
      <w:r w:rsidRPr="00E314E8">
        <w:rPr>
          <w:kern w:val="1"/>
          <w:sz w:val="22"/>
          <w:szCs w:val="22"/>
          <w:lang w:eastAsia="hi-IN" w:bidi="hi-I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C834379" w14:textId="77777777" w:rsidR="00E314E8" w:rsidRPr="00E314E8" w:rsidRDefault="00E314E8" w:rsidP="00E314E8">
      <w:pPr>
        <w:widowControl w:val="0"/>
        <w:ind w:firstLine="709"/>
        <w:jc w:val="both"/>
        <w:rPr>
          <w:kern w:val="1"/>
          <w:sz w:val="22"/>
          <w:szCs w:val="22"/>
          <w:lang w:eastAsia="hi-IN" w:bidi="hi-IN"/>
        </w:rPr>
      </w:pPr>
      <w:r w:rsidRPr="00E314E8">
        <w:rPr>
          <w:kern w:val="1"/>
          <w:sz w:val="22"/>
          <w:szCs w:val="22"/>
          <w:lang w:eastAsia="hi-I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2C04D40" w14:textId="77777777" w:rsidR="00E314E8" w:rsidRPr="00E314E8" w:rsidRDefault="00E314E8" w:rsidP="00E314E8">
      <w:pPr>
        <w:widowControl w:val="0"/>
        <w:ind w:firstLine="709"/>
        <w:jc w:val="both"/>
        <w:rPr>
          <w:kern w:val="1"/>
          <w:sz w:val="22"/>
          <w:szCs w:val="22"/>
          <w:lang w:eastAsia="hi-IN" w:bidi="hi-IN"/>
        </w:rPr>
      </w:pPr>
      <w:r w:rsidRPr="00E314E8">
        <w:rPr>
          <w:kern w:val="1"/>
          <w:sz w:val="22"/>
          <w:szCs w:val="22"/>
          <w:lang w:eastAsia="hi-IN" w:bidi="hi-IN"/>
        </w:rPr>
        <w:t xml:space="preserve">3) </w:t>
      </w:r>
      <w:proofErr w:type="spellStart"/>
      <w:r w:rsidRPr="00E314E8">
        <w:rPr>
          <w:kern w:val="1"/>
          <w:sz w:val="22"/>
          <w:szCs w:val="22"/>
          <w:lang w:eastAsia="hi-IN" w:bidi="hi-IN"/>
        </w:rPr>
        <w:t>неприостановление</w:t>
      </w:r>
      <w:proofErr w:type="spellEnd"/>
      <w:r w:rsidRPr="00E314E8">
        <w:rPr>
          <w:kern w:val="1"/>
          <w:sz w:val="22"/>
          <w:szCs w:val="22"/>
          <w:lang w:eastAsia="hi-IN" w:bidi="hi-IN"/>
        </w:rPr>
        <w:t xml:space="preserve"> деятельности участника закупки в порядке, установленном Кодексом Российской Федерации об административных правонарушениях;</w:t>
      </w:r>
    </w:p>
    <w:p w14:paraId="66607759" w14:textId="77777777" w:rsidR="00E314E8" w:rsidRPr="00E314E8" w:rsidRDefault="00E314E8" w:rsidP="00E314E8">
      <w:pPr>
        <w:widowControl w:val="0"/>
        <w:ind w:firstLine="709"/>
        <w:jc w:val="both"/>
        <w:rPr>
          <w:kern w:val="1"/>
          <w:sz w:val="22"/>
          <w:szCs w:val="22"/>
          <w:lang w:eastAsia="hi-IN" w:bidi="hi-IN"/>
        </w:rPr>
      </w:pPr>
      <w:r w:rsidRPr="00E314E8">
        <w:rPr>
          <w:kern w:val="1"/>
          <w:sz w:val="22"/>
          <w:szCs w:val="22"/>
          <w:lang w:eastAsia="hi-IN" w:bidi="hi-IN"/>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DCF8F24" w14:textId="77777777" w:rsidR="00E314E8" w:rsidRPr="00E314E8" w:rsidRDefault="00E314E8" w:rsidP="00E314E8">
      <w:pPr>
        <w:widowControl w:val="0"/>
        <w:ind w:firstLine="709"/>
        <w:jc w:val="both"/>
        <w:rPr>
          <w:kern w:val="1"/>
          <w:sz w:val="22"/>
          <w:szCs w:val="22"/>
          <w:lang w:eastAsia="hi-IN" w:bidi="hi-IN"/>
        </w:rPr>
      </w:pPr>
      <w:r w:rsidRPr="00E314E8">
        <w:rPr>
          <w:kern w:val="1"/>
          <w:sz w:val="22"/>
          <w:szCs w:val="22"/>
          <w:lang w:eastAsia="hi-IN" w:bidi="hi-IN"/>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EB30A95" w14:textId="77777777" w:rsidR="00E314E8" w:rsidRPr="00E314E8" w:rsidRDefault="00E314E8" w:rsidP="00E314E8">
      <w:pPr>
        <w:widowControl w:val="0"/>
        <w:ind w:firstLine="709"/>
        <w:jc w:val="both"/>
        <w:rPr>
          <w:kern w:val="1"/>
          <w:sz w:val="22"/>
          <w:szCs w:val="22"/>
          <w:lang w:eastAsia="hi-IN" w:bidi="hi-IN"/>
        </w:rPr>
      </w:pPr>
      <w:r w:rsidRPr="00E314E8">
        <w:rPr>
          <w:kern w:val="1"/>
          <w:sz w:val="22"/>
          <w:szCs w:val="22"/>
          <w:lang w:eastAsia="hi-IN" w:bidi="hi-IN"/>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5A9B9F0" w14:textId="77777777" w:rsidR="00E314E8" w:rsidRPr="00E314E8" w:rsidRDefault="00E314E8" w:rsidP="00E314E8">
      <w:pPr>
        <w:widowControl w:val="0"/>
        <w:ind w:firstLine="709"/>
        <w:jc w:val="both"/>
        <w:rPr>
          <w:kern w:val="1"/>
          <w:sz w:val="22"/>
          <w:szCs w:val="22"/>
          <w:lang w:eastAsia="hi-IN" w:bidi="hi-IN"/>
        </w:rPr>
      </w:pPr>
      <w:r w:rsidRPr="00E314E8">
        <w:rPr>
          <w:kern w:val="1"/>
          <w:sz w:val="22"/>
          <w:szCs w:val="22"/>
          <w:lang w:eastAsia="hi-IN" w:bidi="hi-IN"/>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B4F14CA" w14:textId="314626C4" w:rsidR="00E314E8" w:rsidRPr="00E314E8" w:rsidRDefault="00505B4F" w:rsidP="00E314E8">
      <w:pPr>
        <w:widowControl w:val="0"/>
        <w:ind w:firstLine="709"/>
        <w:jc w:val="both"/>
        <w:rPr>
          <w:kern w:val="1"/>
          <w:sz w:val="22"/>
          <w:szCs w:val="22"/>
          <w:lang w:eastAsia="hi-IN" w:bidi="hi-IN"/>
        </w:rPr>
      </w:pPr>
      <w:r>
        <w:rPr>
          <w:kern w:val="1"/>
          <w:sz w:val="22"/>
          <w:szCs w:val="22"/>
          <w:lang w:eastAsia="hi-IN" w:bidi="hi-IN"/>
        </w:rPr>
        <w:t>8</w:t>
      </w:r>
      <w:r w:rsidR="00E314E8" w:rsidRPr="00E314E8">
        <w:rPr>
          <w:kern w:val="1"/>
          <w:sz w:val="22"/>
          <w:szCs w:val="22"/>
          <w:lang w:eastAsia="hi-IN" w:bidi="hi-IN"/>
        </w:rPr>
        <w:t>) участник закупки не является иностранным агентом;</w:t>
      </w:r>
    </w:p>
    <w:p w14:paraId="61DBB3FA" w14:textId="344317BA" w:rsidR="00BC513C" w:rsidRPr="00E314E8" w:rsidRDefault="00505B4F" w:rsidP="00E314E8">
      <w:pPr>
        <w:widowControl w:val="0"/>
        <w:ind w:firstLine="709"/>
        <w:jc w:val="both"/>
        <w:rPr>
          <w:sz w:val="22"/>
          <w:szCs w:val="22"/>
        </w:rPr>
      </w:pPr>
      <w:r>
        <w:rPr>
          <w:kern w:val="1"/>
          <w:sz w:val="22"/>
          <w:szCs w:val="22"/>
          <w:lang w:eastAsia="hi-IN" w:bidi="hi-IN"/>
        </w:rPr>
        <w:t>9</w:t>
      </w:r>
      <w:r w:rsidR="00E314E8" w:rsidRPr="00E314E8">
        <w:rPr>
          <w:kern w:val="1"/>
          <w:sz w:val="22"/>
          <w:szCs w:val="22"/>
          <w:lang w:eastAsia="hi-IN" w:bidi="hi-IN"/>
        </w:rPr>
        <w:t>) отсутствие сведений об участниках закупки в реестрах недобросовестных поставщиков, ведение которых предусмотрено Законом N 223-ФЗ и Законом N 44-ФЗ</w:t>
      </w:r>
      <w:r w:rsidR="00E314E8">
        <w:rPr>
          <w:kern w:val="1"/>
          <w:sz w:val="22"/>
          <w:szCs w:val="22"/>
          <w:lang w:eastAsia="hi-IN" w:bidi="hi-IN"/>
        </w:rPr>
        <w:t>.</w:t>
      </w:r>
    </w:p>
    <w:p w14:paraId="44946D3D" w14:textId="77777777" w:rsidR="00BC513C" w:rsidRPr="00E314E8" w:rsidRDefault="00BC513C" w:rsidP="00AE0A42">
      <w:pPr>
        <w:widowControl w:val="0"/>
        <w:ind w:firstLine="708"/>
        <w:jc w:val="both"/>
        <w:rPr>
          <w:sz w:val="22"/>
          <w:szCs w:val="22"/>
        </w:rPr>
      </w:pPr>
      <w:r w:rsidRPr="00E314E8">
        <w:rPr>
          <w:sz w:val="22"/>
          <w:szCs w:val="22"/>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w:t>
      </w:r>
      <w:r w:rsidRPr="00E314E8">
        <w:rPr>
          <w:sz w:val="22"/>
          <w:szCs w:val="22"/>
        </w:rPr>
        <w:lastRenderedPageBreak/>
        <w:t>и физических лиц информацию, уточняющую представленные нами в ней сведения, в том числе сведения о соисполнителях.</w:t>
      </w:r>
    </w:p>
    <w:p w14:paraId="0D2F9AD3" w14:textId="0272BB7C" w:rsidR="00BC513C" w:rsidRPr="00E314E8" w:rsidRDefault="00BC513C" w:rsidP="00AE0A42">
      <w:pPr>
        <w:widowControl w:val="0"/>
        <w:ind w:left="75" w:firstLine="633"/>
        <w:jc w:val="both"/>
        <w:rPr>
          <w:sz w:val="22"/>
          <w:szCs w:val="22"/>
        </w:rPr>
      </w:pPr>
      <w:r w:rsidRPr="00E314E8">
        <w:rPr>
          <w:sz w:val="22"/>
          <w:szCs w:val="22"/>
        </w:rPr>
        <w:t xml:space="preserve">В случае если наше предложение будет признано лучшим, мы берем на себя обязательства подписать договор на </w:t>
      </w:r>
      <w:r w:rsidR="00426C3C" w:rsidRPr="00E314E8">
        <w:rPr>
          <w:sz w:val="22"/>
          <w:szCs w:val="22"/>
        </w:rPr>
        <w:t>условиях и</w:t>
      </w:r>
      <w:r w:rsidRPr="00E314E8">
        <w:rPr>
          <w:sz w:val="22"/>
          <w:szCs w:val="22"/>
        </w:rPr>
        <w:t xml:space="preserve"> в соответствии с требованиями аукционной документации и условиями нашей заявки в срок, указанный </w:t>
      </w:r>
      <w:r w:rsidR="00426C3C" w:rsidRPr="00E314E8">
        <w:rPr>
          <w:sz w:val="22"/>
          <w:szCs w:val="22"/>
        </w:rPr>
        <w:t xml:space="preserve">в </w:t>
      </w:r>
      <w:r w:rsidR="00426C3C" w:rsidRPr="00E314E8">
        <w:rPr>
          <w:color w:val="000000"/>
          <w:sz w:val="22"/>
          <w:szCs w:val="22"/>
        </w:rPr>
        <w:t>аукционной</w:t>
      </w:r>
      <w:r w:rsidRPr="00E314E8">
        <w:rPr>
          <w:color w:val="000000"/>
          <w:sz w:val="22"/>
          <w:szCs w:val="22"/>
        </w:rPr>
        <w:t xml:space="preserve"> документации.</w:t>
      </w:r>
    </w:p>
    <w:p w14:paraId="76534613" w14:textId="472C0F50" w:rsidR="00BC513C" w:rsidRPr="00E314E8" w:rsidRDefault="00BC513C" w:rsidP="00AE0A42">
      <w:pPr>
        <w:widowControl w:val="0"/>
        <w:ind w:left="75" w:firstLine="633"/>
        <w:jc w:val="both"/>
        <w:rPr>
          <w:sz w:val="22"/>
          <w:szCs w:val="22"/>
        </w:rPr>
      </w:pPr>
      <w:r w:rsidRPr="00E314E8">
        <w:rPr>
          <w:sz w:val="22"/>
          <w:szCs w:val="22"/>
        </w:rPr>
        <w:t xml:space="preserve">В случае если наше предложение будет признано лучшим после предложения победителя  аукциона, а победитель аукциона будет признан уклонившимся от заключения договора, мы обязуемся подписать данный договор на </w:t>
      </w:r>
      <w:r w:rsidR="00426C3C" w:rsidRPr="00E314E8">
        <w:rPr>
          <w:sz w:val="22"/>
          <w:szCs w:val="22"/>
        </w:rPr>
        <w:t xml:space="preserve">условиях и </w:t>
      </w:r>
      <w:r w:rsidRPr="00E314E8">
        <w:rPr>
          <w:sz w:val="22"/>
          <w:szCs w:val="22"/>
        </w:rPr>
        <w:t>в соответствии с требованиями документации об аукционе в электронной форме и условиями нашей заявки.</w:t>
      </w:r>
    </w:p>
    <w:p w14:paraId="73B4344B" w14:textId="77777777" w:rsidR="00BC513C" w:rsidRPr="00E314E8" w:rsidRDefault="00BC513C" w:rsidP="00AE0A42">
      <w:pPr>
        <w:widowControl w:val="0"/>
        <w:ind w:left="75" w:firstLine="633"/>
        <w:jc w:val="both"/>
        <w:rPr>
          <w:color w:val="000000"/>
          <w:sz w:val="22"/>
          <w:szCs w:val="22"/>
        </w:rPr>
      </w:pPr>
      <w:r w:rsidRPr="00E314E8">
        <w:rPr>
          <w:color w:val="000000"/>
          <w:sz w:val="22"/>
          <w:szCs w:val="22"/>
        </w:rPr>
        <w:t>В случае если мы будем признаны единственным участником аукциона, мы обязуемся подписать договор на оказание услуг в соответствии с требованиями аукционной документации по начальной (максимальной) цене договора или по согласованию с заказчиком цене ниже, чем начальная (максимальная) цена договора, указанная в  документации об аукционе.</w:t>
      </w:r>
    </w:p>
    <w:p w14:paraId="634728F0" w14:textId="13DDE44E" w:rsidR="00BC513C" w:rsidRPr="00E314E8" w:rsidRDefault="00BC513C" w:rsidP="00AE0A42">
      <w:pPr>
        <w:widowControl w:val="0"/>
        <w:ind w:firstLine="708"/>
        <w:jc w:val="both"/>
        <w:rPr>
          <w:sz w:val="22"/>
          <w:szCs w:val="22"/>
        </w:rPr>
      </w:pPr>
      <w:r w:rsidRPr="00E314E8">
        <w:rPr>
          <w:sz w:val="22"/>
          <w:szCs w:val="22"/>
        </w:rPr>
        <w:t xml:space="preserve">В случае признания нас победителем обязуемся </w:t>
      </w:r>
      <w:r w:rsidR="00426C3C" w:rsidRPr="00E314E8">
        <w:rPr>
          <w:sz w:val="22"/>
          <w:szCs w:val="22"/>
        </w:rPr>
        <w:t>выполнить работы</w:t>
      </w:r>
      <w:r w:rsidRPr="00E314E8">
        <w:rPr>
          <w:sz w:val="22"/>
          <w:szCs w:val="22"/>
        </w:rPr>
        <w:t xml:space="preserve"> в срок, указанны</w:t>
      </w:r>
      <w:r w:rsidR="00426C3C" w:rsidRPr="00E314E8">
        <w:rPr>
          <w:sz w:val="22"/>
          <w:szCs w:val="22"/>
        </w:rPr>
        <w:t>й</w:t>
      </w:r>
      <w:r w:rsidRPr="00E314E8">
        <w:rPr>
          <w:sz w:val="22"/>
          <w:szCs w:val="22"/>
        </w:rPr>
        <w:t xml:space="preserve"> в документации об аукционе  в электронной форме.</w:t>
      </w:r>
    </w:p>
    <w:p w14:paraId="3BFA7D98" w14:textId="77777777" w:rsidR="00BC513C" w:rsidRPr="00E314E8" w:rsidRDefault="00BC513C" w:rsidP="00AE0A42">
      <w:pPr>
        <w:widowControl w:val="0"/>
        <w:ind w:firstLine="708"/>
        <w:jc w:val="both"/>
        <w:rPr>
          <w:color w:val="000000"/>
          <w:sz w:val="22"/>
          <w:szCs w:val="22"/>
        </w:rPr>
      </w:pPr>
      <w:r w:rsidRPr="00E314E8">
        <w:rPr>
          <w:color w:val="000000"/>
          <w:sz w:val="22"/>
          <w:szCs w:val="22"/>
        </w:rPr>
        <w:t>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наших предложений.</w:t>
      </w:r>
    </w:p>
    <w:p w14:paraId="13B0F41B" w14:textId="77777777" w:rsidR="00BC513C" w:rsidRPr="00E314E8" w:rsidRDefault="00BC513C" w:rsidP="00AE0A42">
      <w:pPr>
        <w:widowControl w:val="0"/>
        <w:ind w:firstLine="708"/>
        <w:jc w:val="both"/>
        <w:rPr>
          <w:sz w:val="22"/>
          <w:szCs w:val="22"/>
        </w:rPr>
      </w:pPr>
      <w:r w:rsidRPr="00E314E8">
        <w:rPr>
          <w:sz w:val="22"/>
          <w:szCs w:val="22"/>
        </w:rPr>
        <w:t xml:space="preserve">С условиями оплаты, указанными в аукционной документации, согласны. </w:t>
      </w:r>
    </w:p>
    <w:p w14:paraId="06917904" w14:textId="77777777" w:rsidR="00BC513C" w:rsidRPr="00E314E8" w:rsidRDefault="00BC513C" w:rsidP="00AE0A42">
      <w:pPr>
        <w:widowControl w:val="0"/>
        <w:ind w:firstLine="708"/>
        <w:jc w:val="both"/>
        <w:rPr>
          <w:sz w:val="22"/>
          <w:szCs w:val="22"/>
        </w:rPr>
      </w:pPr>
    </w:p>
    <w:p w14:paraId="15DC53B1" w14:textId="77777777" w:rsidR="00BC513C" w:rsidRPr="00E314E8" w:rsidRDefault="00BC513C" w:rsidP="00AE0A42">
      <w:pPr>
        <w:widowControl w:val="0"/>
        <w:ind w:firstLine="708"/>
        <w:jc w:val="both"/>
        <w:rPr>
          <w:sz w:val="22"/>
          <w:szCs w:val="22"/>
        </w:rPr>
      </w:pPr>
    </w:p>
    <w:p w14:paraId="40835A7C" w14:textId="77777777" w:rsidR="00BC513C" w:rsidRPr="00E314E8" w:rsidRDefault="00BC513C" w:rsidP="00AE0A42">
      <w:pPr>
        <w:widowControl w:val="0"/>
        <w:ind w:firstLine="708"/>
        <w:jc w:val="both"/>
        <w:rPr>
          <w:sz w:val="22"/>
          <w:szCs w:val="22"/>
        </w:rPr>
      </w:pPr>
    </w:p>
    <w:p w14:paraId="0A330ED5" w14:textId="77777777" w:rsidR="00BC513C" w:rsidRPr="00E314E8" w:rsidRDefault="00BC513C" w:rsidP="00AE0A42">
      <w:pPr>
        <w:widowControl w:val="0"/>
        <w:jc w:val="both"/>
        <w:rPr>
          <w:sz w:val="22"/>
          <w:szCs w:val="22"/>
        </w:rPr>
      </w:pPr>
      <w:r w:rsidRPr="00E314E8">
        <w:rPr>
          <w:sz w:val="22"/>
          <w:szCs w:val="22"/>
        </w:rPr>
        <w:t xml:space="preserve">_____________________________          ____________          </w:t>
      </w:r>
      <w:r w:rsidRPr="00E314E8">
        <w:rPr>
          <w:sz w:val="22"/>
          <w:szCs w:val="22"/>
        </w:rPr>
        <w:tab/>
        <w:t xml:space="preserve">   _______________________</w:t>
      </w:r>
    </w:p>
    <w:p w14:paraId="63CCB54D" w14:textId="77777777" w:rsidR="00BC513C" w:rsidRPr="00E314E8" w:rsidRDefault="00BC513C" w:rsidP="00AE0A42">
      <w:pPr>
        <w:widowControl w:val="0"/>
        <w:ind w:firstLine="708"/>
        <w:jc w:val="both"/>
        <w:rPr>
          <w:sz w:val="22"/>
          <w:szCs w:val="22"/>
        </w:rPr>
      </w:pPr>
      <w:r w:rsidRPr="00E314E8">
        <w:rPr>
          <w:sz w:val="22"/>
          <w:szCs w:val="22"/>
        </w:rPr>
        <w:t xml:space="preserve"> (должность руководителя)                               (подпись)  </w:t>
      </w:r>
      <w:r w:rsidRPr="00E314E8">
        <w:rPr>
          <w:sz w:val="22"/>
          <w:szCs w:val="22"/>
        </w:rPr>
        <w:tab/>
        <w:t xml:space="preserve">                (расшифровка подписи)</w:t>
      </w:r>
    </w:p>
    <w:p w14:paraId="3F544674" w14:textId="77777777" w:rsidR="00BC513C" w:rsidRPr="00E314E8" w:rsidRDefault="00BC513C" w:rsidP="00AE0A42">
      <w:pPr>
        <w:widowControl w:val="0"/>
        <w:jc w:val="both"/>
        <w:rPr>
          <w:sz w:val="22"/>
          <w:szCs w:val="22"/>
        </w:rPr>
      </w:pPr>
    </w:p>
    <w:p w14:paraId="26272A23" w14:textId="77777777" w:rsidR="00655922" w:rsidRPr="00E314E8" w:rsidRDefault="00655922" w:rsidP="00AE0A42">
      <w:pPr>
        <w:widowControl w:val="0"/>
        <w:jc w:val="right"/>
        <w:outlineLvl w:val="0"/>
        <w:rPr>
          <w:sz w:val="22"/>
          <w:szCs w:val="22"/>
        </w:rPr>
      </w:pPr>
    </w:p>
    <w:p w14:paraId="47AC3B99" w14:textId="77777777" w:rsidR="00426C3C" w:rsidRPr="00E314E8" w:rsidRDefault="00426C3C" w:rsidP="00AE0A42">
      <w:pPr>
        <w:widowControl w:val="0"/>
        <w:rPr>
          <w:sz w:val="22"/>
          <w:szCs w:val="22"/>
        </w:rPr>
      </w:pPr>
      <w:r w:rsidRPr="00E314E8">
        <w:rPr>
          <w:sz w:val="22"/>
          <w:szCs w:val="22"/>
        </w:rPr>
        <w:br w:type="page"/>
      </w:r>
    </w:p>
    <w:p w14:paraId="47884D84" w14:textId="29E8164C" w:rsidR="00BC513C" w:rsidRPr="00E314E8" w:rsidRDefault="00BC513C" w:rsidP="00AE0A42">
      <w:pPr>
        <w:widowControl w:val="0"/>
        <w:jc w:val="right"/>
        <w:outlineLvl w:val="0"/>
        <w:rPr>
          <w:sz w:val="22"/>
          <w:szCs w:val="22"/>
        </w:rPr>
      </w:pPr>
      <w:r w:rsidRPr="00E314E8">
        <w:rPr>
          <w:sz w:val="22"/>
          <w:szCs w:val="22"/>
        </w:rPr>
        <w:lastRenderedPageBreak/>
        <w:t xml:space="preserve">Приложение № 2 </w:t>
      </w:r>
    </w:p>
    <w:p w14:paraId="5312A1C2" w14:textId="77777777" w:rsidR="00BC513C" w:rsidRPr="00E314E8" w:rsidRDefault="00BC513C" w:rsidP="00AE0A42">
      <w:pPr>
        <w:widowControl w:val="0"/>
        <w:jc w:val="right"/>
        <w:rPr>
          <w:sz w:val="22"/>
          <w:szCs w:val="22"/>
        </w:rPr>
      </w:pPr>
      <w:r w:rsidRPr="00E314E8">
        <w:rPr>
          <w:sz w:val="22"/>
          <w:szCs w:val="22"/>
        </w:rPr>
        <w:t>к документации об аукционе в электронной форме</w:t>
      </w:r>
    </w:p>
    <w:p w14:paraId="0CD48365" w14:textId="77777777" w:rsidR="00BC513C" w:rsidRPr="00E314E8" w:rsidRDefault="00BC513C" w:rsidP="00AE0A42">
      <w:pPr>
        <w:widowControl w:val="0"/>
        <w:jc w:val="right"/>
        <w:rPr>
          <w:b/>
          <w:sz w:val="22"/>
          <w:szCs w:val="22"/>
        </w:rPr>
      </w:pPr>
    </w:p>
    <w:p w14:paraId="1C08E4B0" w14:textId="0C7AEF8B" w:rsidR="00426C3C" w:rsidRPr="00E314E8" w:rsidRDefault="00426C3C" w:rsidP="00E314E8">
      <w:pPr>
        <w:widowControl w:val="0"/>
        <w:autoSpaceDE w:val="0"/>
        <w:autoSpaceDN w:val="0"/>
        <w:adjustRightInd w:val="0"/>
        <w:jc w:val="center"/>
        <w:rPr>
          <w:sz w:val="22"/>
          <w:szCs w:val="22"/>
        </w:rPr>
      </w:pPr>
      <w:r w:rsidRPr="00E314E8">
        <w:rPr>
          <w:color w:val="000000"/>
          <w:sz w:val="22"/>
          <w:szCs w:val="22"/>
        </w:rPr>
        <w:t xml:space="preserve">Рекомендуемая форма </w:t>
      </w:r>
      <w:r w:rsidRPr="00E314E8">
        <w:rPr>
          <w:sz w:val="22"/>
          <w:szCs w:val="22"/>
        </w:rPr>
        <w:t>ЗАЯВК</w:t>
      </w:r>
      <w:r w:rsidR="00E314E8">
        <w:rPr>
          <w:sz w:val="22"/>
          <w:szCs w:val="22"/>
        </w:rPr>
        <w:t>И</w:t>
      </w:r>
    </w:p>
    <w:p w14:paraId="4FC16D17" w14:textId="6CFDCB52" w:rsidR="00BC513C" w:rsidRPr="00E314E8" w:rsidRDefault="00BC513C" w:rsidP="00AE0A42">
      <w:pPr>
        <w:widowControl w:val="0"/>
        <w:jc w:val="center"/>
        <w:rPr>
          <w:b/>
          <w:sz w:val="22"/>
          <w:szCs w:val="22"/>
        </w:rPr>
      </w:pPr>
      <w:r w:rsidRPr="00E314E8">
        <w:rPr>
          <w:b/>
          <w:sz w:val="22"/>
          <w:szCs w:val="22"/>
        </w:rPr>
        <w:t>Рекомендуемые образцы форм и документов для заполнения</w:t>
      </w:r>
    </w:p>
    <w:p w14:paraId="4A82FC6C" w14:textId="77777777" w:rsidR="00BC513C" w:rsidRPr="00E314E8" w:rsidRDefault="00BC513C" w:rsidP="00AE0A42">
      <w:pPr>
        <w:widowControl w:val="0"/>
        <w:jc w:val="center"/>
        <w:outlineLvl w:val="2"/>
        <w:rPr>
          <w:b/>
          <w:bCs/>
          <w:sz w:val="22"/>
          <w:szCs w:val="22"/>
        </w:rPr>
      </w:pPr>
      <w:r w:rsidRPr="00E314E8">
        <w:rPr>
          <w:b/>
          <w:bCs/>
          <w:sz w:val="22"/>
          <w:szCs w:val="22"/>
        </w:rPr>
        <w:t>Анкета участника закупки</w:t>
      </w: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1"/>
        <w:gridCol w:w="1664"/>
        <w:gridCol w:w="2268"/>
      </w:tblGrid>
      <w:tr w:rsidR="00BC513C" w:rsidRPr="00E314E8" w14:paraId="1F7B8DCB" w14:textId="77777777" w:rsidTr="00426C3C">
        <w:tc>
          <w:tcPr>
            <w:tcW w:w="7655" w:type="dxa"/>
            <w:gridSpan w:val="2"/>
          </w:tcPr>
          <w:p w14:paraId="1E1A98BF" w14:textId="77777777" w:rsidR="00BC513C" w:rsidRPr="00E314E8" w:rsidRDefault="00BC513C" w:rsidP="00AE0A42">
            <w:pPr>
              <w:widowControl w:val="0"/>
              <w:numPr>
                <w:ilvl w:val="0"/>
                <w:numId w:val="1"/>
              </w:numPr>
              <w:tabs>
                <w:tab w:val="num" w:pos="500"/>
              </w:tabs>
              <w:ind w:left="0" w:firstLine="0"/>
              <w:contextualSpacing/>
              <w:jc w:val="both"/>
              <w:rPr>
                <w:b/>
              </w:rPr>
            </w:pPr>
            <w:r w:rsidRPr="00E314E8">
              <w:rPr>
                <w:b/>
                <w:sz w:val="22"/>
                <w:szCs w:val="22"/>
              </w:rPr>
              <w:t xml:space="preserve">Полное и сокращенное наименования организации         </w:t>
            </w:r>
          </w:p>
          <w:p w14:paraId="7D62A53C" w14:textId="77777777" w:rsidR="00BC513C" w:rsidRPr="00E314E8" w:rsidRDefault="00BC513C" w:rsidP="00AE0A42">
            <w:pPr>
              <w:widowControl w:val="0"/>
              <w:contextualSpacing/>
              <w:jc w:val="both"/>
              <w:rPr>
                <w:b/>
              </w:rPr>
            </w:pPr>
            <w:r w:rsidRPr="00E314E8">
              <w:rPr>
                <w:b/>
                <w:sz w:val="22"/>
                <w:szCs w:val="22"/>
              </w:rPr>
              <w:t>и ее организационно-правовая форма:</w:t>
            </w:r>
          </w:p>
          <w:p w14:paraId="4C69E46F" w14:textId="77777777" w:rsidR="00BC513C" w:rsidRPr="00E314E8" w:rsidRDefault="00BC513C" w:rsidP="00AE0A42">
            <w:pPr>
              <w:widowControl w:val="0"/>
              <w:contextualSpacing/>
              <w:rPr>
                <w:i/>
              </w:rPr>
            </w:pPr>
            <w:r w:rsidRPr="00E314E8">
              <w:rPr>
                <w:i/>
                <w:sz w:val="22"/>
                <w:szCs w:val="22"/>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w:t>
            </w:r>
            <w:r w:rsidRPr="00E314E8">
              <w:rPr>
                <w:sz w:val="22"/>
                <w:szCs w:val="22"/>
              </w:rPr>
              <w:t xml:space="preserve"> </w:t>
            </w:r>
            <w:r w:rsidRPr="00E314E8">
              <w:rPr>
                <w:i/>
                <w:sz w:val="22"/>
                <w:szCs w:val="22"/>
              </w:rPr>
              <w:t>сертификата об инкорпорации или выписки из торгового реестра страны регистрации участника)</w:t>
            </w:r>
          </w:p>
          <w:p w14:paraId="156D570F" w14:textId="77777777" w:rsidR="00BC513C" w:rsidRPr="00E314E8" w:rsidRDefault="00BC513C" w:rsidP="00AE0A42">
            <w:pPr>
              <w:widowControl w:val="0"/>
              <w:contextualSpacing/>
              <w:rPr>
                <w:b/>
                <w:i/>
              </w:rPr>
            </w:pPr>
            <w:r w:rsidRPr="00E314E8">
              <w:rPr>
                <w:b/>
                <w:sz w:val="22"/>
                <w:szCs w:val="22"/>
              </w:rPr>
              <w:t>Ф.И.О. участника закупк</w:t>
            </w:r>
            <w:proofErr w:type="gramStart"/>
            <w:r w:rsidRPr="00E314E8">
              <w:rPr>
                <w:b/>
                <w:sz w:val="22"/>
                <w:szCs w:val="22"/>
              </w:rPr>
              <w:t>и–</w:t>
            </w:r>
            <w:proofErr w:type="gramEnd"/>
            <w:r w:rsidRPr="00E314E8">
              <w:rPr>
                <w:b/>
                <w:sz w:val="22"/>
                <w:szCs w:val="22"/>
              </w:rPr>
              <w:t xml:space="preserve"> физического лица/физического лица,  зарегистрированного в качестве индивидуального предпринимателя</w:t>
            </w:r>
          </w:p>
        </w:tc>
        <w:tc>
          <w:tcPr>
            <w:tcW w:w="2268" w:type="dxa"/>
          </w:tcPr>
          <w:p w14:paraId="1EB1A109" w14:textId="77777777" w:rsidR="00BC513C" w:rsidRPr="00E314E8" w:rsidRDefault="00BC513C" w:rsidP="00AE0A42">
            <w:pPr>
              <w:widowControl w:val="0"/>
              <w:ind w:firstLine="851"/>
              <w:contextualSpacing/>
              <w:jc w:val="both"/>
              <w:rPr>
                <w:b/>
              </w:rPr>
            </w:pPr>
          </w:p>
        </w:tc>
      </w:tr>
      <w:tr w:rsidR="00BC513C" w:rsidRPr="00E314E8" w14:paraId="5A62E4EC" w14:textId="77777777" w:rsidTr="00426C3C">
        <w:tc>
          <w:tcPr>
            <w:tcW w:w="7655" w:type="dxa"/>
            <w:gridSpan w:val="2"/>
          </w:tcPr>
          <w:p w14:paraId="61FB6F13" w14:textId="77777777" w:rsidR="00BC513C" w:rsidRPr="00E314E8" w:rsidRDefault="00BC513C" w:rsidP="00AE0A42">
            <w:pPr>
              <w:widowControl w:val="0"/>
              <w:numPr>
                <w:ilvl w:val="0"/>
                <w:numId w:val="1"/>
              </w:numPr>
              <w:tabs>
                <w:tab w:val="num" w:pos="0"/>
              </w:tabs>
              <w:ind w:left="0" w:firstLine="0"/>
              <w:contextualSpacing/>
              <w:jc w:val="both"/>
              <w:rPr>
                <w:b/>
              </w:rPr>
            </w:pPr>
            <w:r w:rsidRPr="00E314E8">
              <w:rPr>
                <w:b/>
                <w:sz w:val="22"/>
                <w:szCs w:val="22"/>
              </w:rPr>
              <w:t>Регистрационные данные:</w:t>
            </w:r>
          </w:p>
          <w:p w14:paraId="05E10CF0" w14:textId="77777777" w:rsidR="00BC513C" w:rsidRPr="00E314E8" w:rsidRDefault="00BC513C" w:rsidP="00AE0A42">
            <w:pPr>
              <w:widowControl w:val="0"/>
              <w:contextualSpacing/>
            </w:pPr>
            <w:r w:rsidRPr="00E314E8">
              <w:rPr>
                <w:sz w:val="22"/>
                <w:szCs w:val="22"/>
              </w:rPr>
              <w:t xml:space="preserve">Дата, место и орган регистрации юридического лица, </w:t>
            </w:r>
          </w:p>
          <w:p w14:paraId="25BA0F48" w14:textId="77777777" w:rsidR="00BC513C" w:rsidRPr="00E314E8" w:rsidRDefault="00BC513C" w:rsidP="00AE0A42">
            <w:pPr>
              <w:widowControl w:val="0"/>
              <w:contextualSpacing/>
              <w:rPr>
                <w:i/>
              </w:rPr>
            </w:pPr>
            <w:r w:rsidRPr="00E314E8">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14:paraId="6DE90A8E" w14:textId="77777777" w:rsidR="00BC513C" w:rsidRPr="00E314E8" w:rsidRDefault="00BC513C" w:rsidP="00AE0A42">
            <w:pPr>
              <w:widowControl w:val="0"/>
              <w:contextualSpacing/>
            </w:pPr>
            <w:r w:rsidRPr="00E314E8">
              <w:rPr>
                <w:sz w:val="22"/>
                <w:szCs w:val="22"/>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14:paraId="2046DBC7" w14:textId="77777777" w:rsidR="00BC513C" w:rsidRPr="00E314E8" w:rsidRDefault="00BC513C" w:rsidP="00AE0A42">
            <w:pPr>
              <w:widowControl w:val="0"/>
              <w:contextualSpacing/>
              <w:rPr>
                <w:b/>
              </w:rPr>
            </w:pPr>
            <w:r w:rsidRPr="00E314E8">
              <w:rPr>
                <w:sz w:val="22"/>
                <w:szCs w:val="22"/>
              </w:rPr>
              <w:t>Дата, место и орган регистрации физического лица,  зарегистрированного в качестве индивидуального предпринимателя (</w:t>
            </w:r>
            <w:r w:rsidRPr="00E314E8">
              <w:rPr>
                <w:i/>
                <w:sz w:val="22"/>
                <w:szCs w:val="22"/>
              </w:rPr>
              <w:t>на основании Свидетельства о государственной регистрации в качестве индивидуального предпринимателя)</w:t>
            </w:r>
          </w:p>
        </w:tc>
        <w:tc>
          <w:tcPr>
            <w:tcW w:w="2268" w:type="dxa"/>
          </w:tcPr>
          <w:p w14:paraId="596A343D" w14:textId="77777777" w:rsidR="00BC513C" w:rsidRPr="00E314E8" w:rsidRDefault="00BC513C" w:rsidP="00AE0A42">
            <w:pPr>
              <w:widowControl w:val="0"/>
              <w:numPr>
                <w:ilvl w:val="2"/>
                <w:numId w:val="0"/>
              </w:numPr>
              <w:tabs>
                <w:tab w:val="num" w:pos="1307"/>
              </w:tabs>
              <w:adjustRightInd w:val="0"/>
              <w:ind w:left="1080"/>
              <w:contextualSpacing/>
              <w:jc w:val="both"/>
              <w:textAlignment w:val="baseline"/>
              <w:rPr>
                <w:b/>
              </w:rPr>
            </w:pPr>
          </w:p>
        </w:tc>
      </w:tr>
      <w:tr w:rsidR="00BC513C" w:rsidRPr="00E314E8" w14:paraId="214BDD83" w14:textId="77777777" w:rsidTr="00426C3C">
        <w:tc>
          <w:tcPr>
            <w:tcW w:w="7655" w:type="dxa"/>
            <w:gridSpan w:val="2"/>
            <w:tcBorders>
              <w:top w:val="nil"/>
            </w:tcBorders>
          </w:tcPr>
          <w:p w14:paraId="1EF506A1" w14:textId="2ECBF375" w:rsidR="00BC513C" w:rsidRPr="00E314E8" w:rsidRDefault="00BC513C" w:rsidP="00AE0A42">
            <w:pPr>
              <w:widowControl w:val="0"/>
              <w:contextualSpacing/>
              <w:jc w:val="both"/>
            </w:pPr>
            <w:r w:rsidRPr="00E314E8">
              <w:rPr>
                <w:b/>
                <w:sz w:val="22"/>
                <w:szCs w:val="22"/>
              </w:rPr>
              <w:t>3. ИНН, КПП, ОГРН, ОКПО участника закупки</w:t>
            </w:r>
            <w:r w:rsidRPr="00E314E8">
              <w:rPr>
                <w:i/>
                <w:sz w:val="22"/>
                <w:szCs w:val="22"/>
              </w:rPr>
              <w:t xml:space="preserve"> (для иностранных компаний - код налогоплательщика в стране регистрации или аналог (если имеется))</w:t>
            </w:r>
          </w:p>
        </w:tc>
        <w:tc>
          <w:tcPr>
            <w:tcW w:w="2268" w:type="dxa"/>
          </w:tcPr>
          <w:p w14:paraId="390C209C" w14:textId="77777777" w:rsidR="00BC513C" w:rsidRPr="00E314E8" w:rsidRDefault="00BC513C" w:rsidP="00AE0A42">
            <w:pPr>
              <w:widowControl w:val="0"/>
              <w:ind w:firstLine="851"/>
              <w:contextualSpacing/>
              <w:jc w:val="both"/>
              <w:rPr>
                <w:b/>
              </w:rPr>
            </w:pPr>
          </w:p>
        </w:tc>
      </w:tr>
      <w:tr w:rsidR="00BC513C" w:rsidRPr="00E314E8" w14:paraId="4C73605B" w14:textId="77777777" w:rsidTr="00426C3C">
        <w:tc>
          <w:tcPr>
            <w:tcW w:w="9923" w:type="dxa"/>
            <w:gridSpan w:val="3"/>
            <w:tcBorders>
              <w:top w:val="nil"/>
              <w:left w:val="nil"/>
              <w:right w:val="nil"/>
            </w:tcBorders>
          </w:tcPr>
          <w:p w14:paraId="767DA016" w14:textId="77777777" w:rsidR="00BC513C" w:rsidRPr="00E314E8" w:rsidRDefault="00BC513C" w:rsidP="00AE0A42">
            <w:pPr>
              <w:widowControl w:val="0"/>
              <w:contextualSpacing/>
              <w:rPr>
                <w:i/>
              </w:rPr>
            </w:pPr>
          </w:p>
        </w:tc>
      </w:tr>
      <w:tr w:rsidR="00BC513C" w:rsidRPr="00E314E8" w14:paraId="6B58526E" w14:textId="77777777" w:rsidTr="00426C3C">
        <w:tc>
          <w:tcPr>
            <w:tcW w:w="7655" w:type="dxa"/>
            <w:gridSpan w:val="2"/>
            <w:vMerge w:val="restart"/>
          </w:tcPr>
          <w:p w14:paraId="01446059" w14:textId="77777777" w:rsidR="00BC513C" w:rsidRPr="00E314E8" w:rsidRDefault="00BC513C" w:rsidP="00AE0A42">
            <w:pPr>
              <w:widowControl w:val="0"/>
              <w:contextualSpacing/>
              <w:jc w:val="both"/>
              <w:rPr>
                <w:b/>
              </w:rPr>
            </w:pPr>
            <w:r w:rsidRPr="00E314E8">
              <w:rPr>
                <w:b/>
                <w:sz w:val="22"/>
                <w:szCs w:val="22"/>
              </w:rPr>
              <w:t>4. Место нахождения (место жительства) участника закупки</w:t>
            </w:r>
          </w:p>
        </w:tc>
        <w:tc>
          <w:tcPr>
            <w:tcW w:w="2268" w:type="dxa"/>
          </w:tcPr>
          <w:p w14:paraId="3730EF47" w14:textId="77777777" w:rsidR="00BC513C" w:rsidRPr="00E314E8" w:rsidRDefault="00BC513C" w:rsidP="00AE0A42">
            <w:pPr>
              <w:widowControl w:val="0"/>
              <w:contextualSpacing/>
              <w:jc w:val="both"/>
            </w:pPr>
            <w:r w:rsidRPr="00E314E8">
              <w:rPr>
                <w:sz w:val="22"/>
                <w:szCs w:val="22"/>
              </w:rPr>
              <w:t>Страна</w:t>
            </w:r>
          </w:p>
        </w:tc>
      </w:tr>
      <w:tr w:rsidR="00BC513C" w:rsidRPr="00E314E8" w14:paraId="32AB0CC6" w14:textId="77777777" w:rsidTr="00426C3C">
        <w:tc>
          <w:tcPr>
            <w:tcW w:w="7655" w:type="dxa"/>
            <w:gridSpan w:val="2"/>
            <w:vMerge/>
          </w:tcPr>
          <w:p w14:paraId="365F30E2" w14:textId="77777777" w:rsidR="00BC513C" w:rsidRPr="00E314E8" w:rsidRDefault="00BC513C" w:rsidP="00AE0A42">
            <w:pPr>
              <w:widowControl w:val="0"/>
              <w:contextualSpacing/>
              <w:jc w:val="both"/>
              <w:rPr>
                <w:b/>
              </w:rPr>
            </w:pPr>
          </w:p>
        </w:tc>
        <w:tc>
          <w:tcPr>
            <w:tcW w:w="2268" w:type="dxa"/>
          </w:tcPr>
          <w:p w14:paraId="7CE32FBB" w14:textId="77777777" w:rsidR="00BC513C" w:rsidRPr="00E314E8" w:rsidRDefault="00BC513C" w:rsidP="00AE0A42">
            <w:pPr>
              <w:widowControl w:val="0"/>
              <w:contextualSpacing/>
              <w:jc w:val="both"/>
            </w:pPr>
            <w:r w:rsidRPr="00E314E8">
              <w:rPr>
                <w:sz w:val="22"/>
                <w:szCs w:val="22"/>
              </w:rPr>
              <w:t xml:space="preserve">Адрес </w:t>
            </w:r>
          </w:p>
        </w:tc>
      </w:tr>
      <w:tr w:rsidR="00BC513C" w:rsidRPr="00E314E8" w14:paraId="175E339D" w14:textId="77777777" w:rsidTr="00426C3C">
        <w:tc>
          <w:tcPr>
            <w:tcW w:w="7655" w:type="dxa"/>
            <w:gridSpan w:val="2"/>
            <w:vMerge w:val="restart"/>
          </w:tcPr>
          <w:p w14:paraId="6715DAE0" w14:textId="77777777" w:rsidR="00BC513C" w:rsidRPr="00E314E8" w:rsidRDefault="00BC513C" w:rsidP="00AE0A42">
            <w:pPr>
              <w:widowControl w:val="0"/>
              <w:contextualSpacing/>
              <w:jc w:val="both"/>
              <w:rPr>
                <w:b/>
              </w:rPr>
            </w:pPr>
            <w:r w:rsidRPr="00E314E8">
              <w:rPr>
                <w:b/>
                <w:sz w:val="22"/>
                <w:szCs w:val="22"/>
              </w:rPr>
              <w:t>5. Почтовый адрес участника закупки</w:t>
            </w:r>
          </w:p>
        </w:tc>
        <w:tc>
          <w:tcPr>
            <w:tcW w:w="2268" w:type="dxa"/>
          </w:tcPr>
          <w:p w14:paraId="4C7AA023" w14:textId="77777777" w:rsidR="00BC513C" w:rsidRPr="00E314E8" w:rsidRDefault="00BC513C" w:rsidP="00AE0A42">
            <w:pPr>
              <w:widowControl w:val="0"/>
              <w:contextualSpacing/>
              <w:jc w:val="both"/>
            </w:pPr>
            <w:r w:rsidRPr="00E314E8">
              <w:rPr>
                <w:sz w:val="22"/>
                <w:szCs w:val="22"/>
              </w:rPr>
              <w:t>Страна</w:t>
            </w:r>
          </w:p>
        </w:tc>
      </w:tr>
      <w:tr w:rsidR="00BC513C" w:rsidRPr="00E314E8" w14:paraId="529098FD" w14:textId="77777777" w:rsidTr="00426C3C">
        <w:tc>
          <w:tcPr>
            <w:tcW w:w="7655" w:type="dxa"/>
            <w:gridSpan w:val="2"/>
            <w:vMerge/>
          </w:tcPr>
          <w:p w14:paraId="13EEB9CC" w14:textId="77777777" w:rsidR="00BC513C" w:rsidRPr="00E314E8" w:rsidRDefault="00BC513C" w:rsidP="00AE0A42">
            <w:pPr>
              <w:widowControl w:val="0"/>
              <w:contextualSpacing/>
              <w:jc w:val="both"/>
              <w:rPr>
                <w:b/>
              </w:rPr>
            </w:pPr>
          </w:p>
        </w:tc>
        <w:tc>
          <w:tcPr>
            <w:tcW w:w="2268" w:type="dxa"/>
          </w:tcPr>
          <w:p w14:paraId="485A7D95" w14:textId="77777777" w:rsidR="00BC513C" w:rsidRPr="00E314E8" w:rsidRDefault="00BC513C" w:rsidP="00AE0A42">
            <w:pPr>
              <w:widowControl w:val="0"/>
              <w:contextualSpacing/>
              <w:jc w:val="both"/>
            </w:pPr>
            <w:r w:rsidRPr="00E314E8">
              <w:rPr>
                <w:sz w:val="22"/>
                <w:szCs w:val="22"/>
              </w:rPr>
              <w:t>Адрес</w:t>
            </w:r>
          </w:p>
        </w:tc>
      </w:tr>
      <w:tr w:rsidR="00BC513C" w:rsidRPr="00E314E8" w14:paraId="506663EB" w14:textId="77777777" w:rsidTr="00426C3C">
        <w:tc>
          <w:tcPr>
            <w:tcW w:w="7655" w:type="dxa"/>
            <w:gridSpan w:val="2"/>
            <w:vMerge/>
          </w:tcPr>
          <w:p w14:paraId="104A1647" w14:textId="77777777" w:rsidR="00BC513C" w:rsidRPr="00E314E8" w:rsidRDefault="00BC513C" w:rsidP="00AE0A42">
            <w:pPr>
              <w:widowControl w:val="0"/>
              <w:contextualSpacing/>
              <w:jc w:val="both"/>
              <w:rPr>
                <w:b/>
              </w:rPr>
            </w:pPr>
          </w:p>
        </w:tc>
        <w:tc>
          <w:tcPr>
            <w:tcW w:w="2268" w:type="dxa"/>
          </w:tcPr>
          <w:p w14:paraId="054558A5" w14:textId="77777777" w:rsidR="00BC513C" w:rsidRPr="00E314E8" w:rsidRDefault="00BC513C" w:rsidP="00AE0A42">
            <w:pPr>
              <w:widowControl w:val="0"/>
              <w:contextualSpacing/>
              <w:jc w:val="both"/>
            </w:pPr>
            <w:r w:rsidRPr="00E314E8">
              <w:rPr>
                <w:sz w:val="22"/>
                <w:szCs w:val="22"/>
              </w:rPr>
              <w:t>Телефон</w:t>
            </w:r>
          </w:p>
        </w:tc>
      </w:tr>
      <w:tr w:rsidR="00BC513C" w:rsidRPr="00E314E8" w14:paraId="40A38AA3" w14:textId="77777777" w:rsidTr="00426C3C">
        <w:tc>
          <w:tcPr>
            <w:tcW w:w="7655" w:type="dxa"/>
            <w:gridSpan w:val="2"/>
            <w:vMerge/>
          </w:tcPr>
          <w:p w14:paraId="03140E22" w14:textId="77777777" w:rsidR="00BC513C" w:rsidRPr="00E314E8" w:rsidRDefault="00BC513C" w:rsidP="00AE0A42">
            <w:pPr>
              <w:widowControl w:val="0"/>
              <w:contextualSpacing/>
              <w:jc w:val="both"/>
              <w:rPr>
                <w:b/>
              </w:rPr>
            </w:pPr>
          </w:p>
        </w:tc>
        <w:tc>
          <w:tcPr>
            <w:tcW w:w="2268" w:type="dxa"/>
          </w:tcPr>
          <w:p w14:paraId="336EE713" w14:textId="77777777" w:rsidR="00BC513C" w:rsidRPr="00E314E8" w:rsidRDefault="00BC513C" w:rsidP="00AE0A42">
            <w:pPr>
              <w:widowControl w:val="0"/>
              <w:contextualSpacing/>
              <w:jc w:val="both"/>
            </w:pPr>
            <w:r w:rsidRPr="00E314E8">
              <w:rPr>
                <w:sz w:val="22"/>
                <w:szCs w:val="22"/>
              </w:rPr>
              <w:t xml:space="preserve">Факс </w:t>
            </w:r>
          </w:p>
        </w:tc>
      </w:tr>
      <w:tr w:rsidR="00BC513C" w:rsidRPr="00E314E8" w14:paraId="4DA2D90A" w14:textId="77777777" w:rsidTr="00426C3C">
        <w:tc>
          <w:tcPr>
            <w:tcW w:w="7655" w:type="dxa"/>
            <w:gridSpan w:val="2"/>
            <w:tcBorders>
              <w:bottom w:val="nil"/>
            </w:tcBorders>
          </w:tcPr>
          <w:p w14:paraId="5D0A6BAD" w14:textId="77777777" w:rsidR="00BC513C" w:rsidRPr="00E314E8" w:rsidRDefault="00BC513C" w:rsidP="00AE0A42">
            <w:pPr>
              <w:widowControl w:val="0"/>
              <w:contextualSpacing/>
              <w:jc w:val="both"/>
              <w:rPr>
                <w:b/>
              </w:rPr>
            </w:pPr>
            <w:r w:rsidRPr="00E314E8">
              <w:rPr>
                <w:b/>
                <w:sz w:val="22"/>
                <w:szCs w:val="22"/>
              </w:rPr>
              <w:t xml:space="preserve">6. Банковские реквизиты </w:t>
            </w:r>
            <w:r w:rsidRPr="00E314E8">
              <w:rPr>
                <w:i/>
                <w:sz w:val="22"/>
                <w:szCs w:val="22"/>
              </w:rPr>
              <w:t>(может быть несколько)</w:t>
            </w:r>
            <w:r w:rsidRPr="00E314E8">
              <w:rPr>
                <w:b/>
                <w:sz w:val="22"/>
                <w:szCs w:val="22"/>
              </w:rPr>
              <w:t>:</w:t>
            </w:r>
          </w:p>
        </w:tc>
        <w:tc>
          <w:tcPr>
            <w:tcW w:w="2268" w:type="dxa"/>
          </w:tcPr>
          <w:p w14:paraId="73D1AB3B" w14:textId="77777777" w:rsidR="00BC513C" w:rsidRPr="00E314E8" w:rsidRDefault="00BC513C" w:rsidP="00AE0A42">
            <w:pPr>
              <w:widowControl w:val="0"/>
              <w:ind w:firstLine="851"/>
              <w:contextualSpacing/>
              <w:jc w:val="both"/>
            </w:pPr>
          </w:p>
        </w:tc>
      </w:tr>
      <w:tr w:rsidR="00BC513C" w:rsidRPr="00E314E8" w14:paraId="00A4A4D8" w14:textId="77777777" w:rsidTr="00426C3C">
        <w:tc>
          <w:tcPr>
            <w:tcW w:w="7655" w:type="dxa"/>
            <w:gridSpan w:val="2"/>
            <w:tcBorders>
              <w:top w:val="nil"/>
              <w:bottom w:val="nil"/>
            </w:tcBorders>
          </w:tcPr>
          <w:p w14:paraId="7B6D2FF8" w14:textId="77777777" w:rsidR="00BC513C" w:rsidRPr="00E314E8" w:rsidRDefault="00BC513C" w:rsidP="00AE0A42">
            <w:pPr>
              <w:widowControl w:val="0"/>
              <w:contextualSpacing/>
              <w:jc w:val="both"/>
            </w:pPr>
            <w:r w:rsidRPr="00E314E8">
              <w:rPr>
                <w:sz w:val="22"/>
                <w:szCs w:val="22"/>
              </w:rPr>
              <w:t>6.1. Наименование обслуживающего банка</w:t>
            </w:r>
          </w:p>
        </w:tc>
        <w:tc>
          <w:tcPr>
            <w:tcW w:w="2268" w:type="dxa"/>
          </w:tcPr>
          <w:p w14:paraId="26D6270B" w14:textId="77777777" w:rsidR="00BC513C" w:rsidRPr="00E314E8" w:rsidRDefault="00BC513C" w:rsidP="00AE0A42">
            <w:pPr>
              <w:widowControl w:val="0"/>
              <w:ind w:firstLine="851"/>
              <w:contextualSpacing/>
              <w:jc w:val="both"/>
            </w:pPr>
          </w:p>
        </w:tc>
      </w:tr>
      <w:tr w:rsidR="00BC513C" w:rsidRPr="00E314E8" w14:paraId="4D64BD06" w14:textId="77777777" w:rsidTr="00426C3C">
        <w:tc>
          <w:tcPr>
            <w:tcW w:w="7655" w:type="dxa"/>
            <w:gridSpan w:val="2"/>
            <w:tcBorders>
              <w:top w:val="nil"/>
              <w:bottom w:val="nil"/>
            </w:tcBorders>
          </w:tcPr>
          <w:p w14:paraId="4754AFC3" w14:textId="77777777" w:rsidR="00BC513C" w:rsidRPr="00E314E8" w:rsidRDefault="00BC513C" w:rsidP="00AE0A42">
            <w:pPr>
              <w:widowControl w:val="0"/>
              <w:contextualSpacing/>
              <w:jc w:val="both"/>
            </w:pPr>
            <w:r w:rsidRPr="00E314E8">
              <w:rPr>
                <w:sz w:val="22"/>
                <w:szCs w:val="22"/>
              </w:rPr>
              <w:t>6.2. Расчетный счет</w:t>
            </w:r>
          </w:p>
        </w:tc>
        <w:tc>
          <w:tcPr>
            <w:tcW w:w="2268" w:type="dxa"/>
          </w:tcPr>
          <w:p w14:paraId="16E795A6" w14:textId="77777777" w:rsidR="00BC513C" w:rsidRPr="00E314E8" w:rsidRDefault="00BC513C" w:rsidP="00AE0A42">
            <w:pPr>
              <w:widowControl w:val="0"/>
              <w:ind w:firstLine="851"/>
              <w:contextualSpacing/>
              <w:jc w:val="both"/>
            </w:pPr>
          </w:p>
        </w:tc>
      </w:tr>
      <w:tr w:rsidR="00BC513C" w:rsidRPr="00E314E8" w14:paraId="520379CF" w14:textId="77777777" w:rsidTr="00426C3C">
        <w:tc>
          <w:tcPr>
            <w:tcW w:w="7655" w:type="dxa"/>
            <w:gridSpan w:val="2"/>
            <w:tcBorders>
              <w:top w:val="nil"/>
              <w:bottom w:val="nil"/>
            </w:tcBorders>
          </w:tcPr>
          <w:p w14:paraId="2CB4601B" w14:textId="77777777" w:rsidR="00BC513C" w:rsidRPr="00E314E8" w:rsidRDefault="00BC513C" w:rsidP="00AE0A42">
            <w:pPr>
              <w:widowControl w:val="0"/>
              <w:contextualSpacing/>
              <w:jc w:val="both"/>
            </w:pPr>
            <w:r w:rsidRPr="00E314E8">
              <w:rPr>
                <w:sz w:val="22"/>
                <w:szCs w:val="22"/>
              </w:rPr>
              <w:t>6.3. Корреспондентский счет</w:t>
            </w:r>
          </w:p>
        </w:tc>
        <w:tc>
          <w:tcPr>
            <w:tcW w:w="2268" w:type="dxa"/>
          </w:tcPr>
          <w:p w14:paraId="1ED7A5E1" w14:textId="77777777" w:rsidR="00BC513C" w:rsidRPr="00E314E8" w:rsidRDefault="00BC513C" w:rsidP="00AE0A42">
            <w:pPr>
              <w:widowControl w:val="0"/>
              <w:ind w:firstLine="851"/>
              <w:contextualSpacing/>
              <w:jc w:val="both"/>
            </w:pPr>
          </w:p>
        </w:tc>
      </w:tr>
      <w:tr w:rsidR="00BC513C" w:rsidRPr="00E314E8" w14:paraId="3C5DC0C5" w14:textId="77777777" w:rsidTr="00426C3C">
        <w:tc>
          <w:tcPr>
            <w:tcW w:w="7655" w:type="dxa"/>
            <w:gridSpan w:val="2"/>
            <w:tcBorders>
              <w:top w:val="nil"/>
            </w:tcBorders>
          </w:tcPr>
          <w:p w14:paraId="6A64E891" w14:textId="77777777" w:rsidR="00BC513C" w:rsidRPr="00E314E8" w:rsidRDefault="00BC513C" w:rsidP="00AE0A42">
            <w:pPr>
              <w:widowControl w:val="0"/>
              <w:contextualSpacing/>
              <w:jc w:val="both"/>
            </w:pPr>
            <w:r w:rsidRPr="00E314E8">
              <w:rPr>
                <w:sz w:val="22"/>
                <w:szCs w:val="22"/>
              </w:rPr>
              <w:t>6.4. Код БИК</w:t>
            </w:r>
          </w:p>
        </w:tc>
        <w:tc>
          <w:tcPr>
            <w:tcW w:w="2268" w:type="dxa"/>
          </w:tcPr>
          <w:p w14:paraId="3C3AF1DF" w14:textId="77777777" w:rsidR="00BC513C" w:rsidRPr="00E314E8" w:rsidRDefault="00BC513C" w:rsidP="00AE0A42">
            <w:pPr>
              <w:widowControl w:val="0"/>
              <w:ind w:firstLine="851"/>
              <w:contextualSpacing/>
              <w:jc w:val="both"/>
            </w:pPr>
          </w:p>
        </w:tc>
      </w:tr>
      <w:tr w:rsidR="00BC513C" w:rsidRPr="00E314E8" w14:paraId="1C5BF3F8" w14:textId="77777777" w:rsidTr="00426C3C">
        <w:tc>
          <w:tcPr>
            <w:tcW w:w="9923" w:type="dxa"/>
            <w:gridSpan w:val="3"/>
            <w:tcBorders>
              <w:left w:val="nil"/>
              <w:right w:val="nil"/>
            </w:tcBorders>
          </w:tcPr>
          <w:p w14:paraId="73B9075A" w14:textId="77777777" w:rsidR="00BC513C" w:rsidRPr="00E314E8" w:rsidRDefault="00BC513C" w:rsidP="00AE0A42">
            <w:pPr>
              <w:widowControl w:val="0"/>
              <w:contextualSpacing/>
              <w:jc w:val="both"/>
              <w:rPr>
                <w:i/>
                <w:lang w:val="en-US"/>
              </w:rPr>
            </w:pPr>
          </w:p>
        </w:tc>
      </w:tr>
      <w:tr w:rsidR="00BC513C" w:rsidRPr="00E314E8" w14:paraId="15B2270D" w14:textId="77777777" w:rsidTr="00426C3C">
        <w:tc>
          <w:tcPr>
            <w:tcW w:w="5991" w:type="dxa"/>
          </w:tcPr>
          <w:p w14:paraId="0EAB36B5" w14:textId="77777777" w:rsidR="00BC513C" w:rsidRPr="00E314E8" w:rsidRDefault="00BC513C" w:rsidP="00AE0A42">
            <w:pPr>
              <w:widowControl w:val="0"/>
              <w:tabs>
                <w:tab w:val="num" w:pos="1080"/>
              </w:tabs>
              <w:contextualSpacing/>
              <w:jc w:val="both"/>
              <w:rPr>
                <w:b/>
              </w:rPr>
            </w:pPr>
            <w:r w:rsidRPr="00E314E8">
              <w:rPr>
                <w:b/>
                <w:sz w:val="22"/>
                <w:szCs w:val="22"/>
              </w:rPr>
              <w:t>7. Контактное лицо участника закупки, номер контактного телефона, электронной почты, факса участника закупки</w:t>
            </w:r>
          </w:p>
        </w:tc>
        <w:tc>
          <w:tcPr>
            <w:tcW w:w="3932" w:type="dxa"/>
            <w:gridSpan w:val="2"/>
          </w:tcPr>
          <w:p w14:paraId="595E676A" w14:textId="77777777" w:rsidR="00BC513C" w:rsidRPr="00E314E8" w:rsidRDefault="00BC513C" w:rsidP="00AE0A42">
            <w:pPr>
              <w:widowControl w:val="0"/>
              <w:ind w:firstLine="851"/>
              <w:contextualSpacing/>
              <w:jc w:val="both"/>
            </w:pPr>
          </w:p>
        </w:tc>
      </w:tr>
    </w:tbl>
    <w:p w14:paraId="6E90D385" w14:textId="77777777" w:rsidR="00BC513C" w:rsidRPr="00E314E8" w:rsidRDefault="00BC513C" w:rsidP="00AE0A42">
      <w:pPr>
        <w:widowControl w:val="0"/>
        <w:jc w:val="both"/>
        <w:rPr>
          <w:color w:val="000000"/>
          <w:sz w:val="22"/>
          <w:szCs w:val="22"/>
        </w:rPr>
      </w:pPr>
    </w:p>
    <w:p w14:paraId="450F7F31" w14:textId="77777777" w:rsidR="00BC513C" w:rsidRPr="00E314E8" w:rsidRDefault="00BC513C" w:rsidP="00AE0A42">
      <w:pPr>
        <w:widowControl w:val="0"/>
        <w:ind w:firstLine="851"/>
        <w:contextualSpacing/>
        <w:jc w:val="both"/>
        <w:rPr>
          <w:sz w:val="22"/>
          <w:szCs w:val="22"/>
        </w:rPr>
      </w:pPr>
      <w:r w:rsidRPr="00E314E8">
        <w:rPr>
          <w:sz w:val="22"/>
          <w:szCs w:val="22"/>
        </w:rPr>
        <w:t>В подтверждение вышеприведенных данных к анкете прикладываются следующие документы:</w:t>
      </w:r>
    </w:p>
    <w:p w14:paraId="7E8F4799" w14:textId="77777777" w:rsidR="00BC513C" w:rsidRPr="00E314E8" w:rsidRDefault="00BC513C" w:rsidP="00AE0A42">
      <w:pPr>
        <w:widowControl w:val="0"/>
        <w:ind w:left="360"/>
        <w:contextualSpacing/>
        <w:jc w:val="both"/>
        <w:rPr>
          <w:sz w:val="22"/>
          <w:szCs w:val="22"/>
        </w:rPr>
      </w:pPr>
      <w:r w:rsidRPr="00E314E8">
        <w:rPr>
          <w:sz w:val="22"/>
          <w:szCs w:val="22"/>
        </w:rPr>
        <w:t xml:space="preserve">        1 ___________ </w:t>
      </w:r>
      <w:r w:rsidRPr="00E314E8">
        <w:rPr>
          <w:i/>
          <w:sz w:val="22"/>
          <w:szCs w:val="22"/>
        </w:rPr>
        <w:t>(название документа)</w:t>
      </w:r>
      <w:r w:rsidRPr="00E314E8">
        <w:rPr>
          <w:sz w:val="22"/>
          <w:szCs w:val="22"/>
        </w:rPr>
        <w:t xml:space="preserve"> ____ </w:t>
      </w:r>
      <w:r w:rsidRPr="00E314E8">
        <w:rPr>
          <w:i/>
          <w:sz w:val="22"/>
          <w:szCs w:val="22"/>
        </w:rPr>
        <w:t>(количество листов в документе)</w:t>
      </w:r>
      <w:r w:rsidRPr="00E314E8">
        <w:rPr>
          <w:sz w:val="22"/>
          <w:szCs w:val="22"/>
        </w:rPr>
        <w:t>;</w:t>
      </w:r>
    </w:p>
    <w:p w14:paraId="59BABFC0" w14:textId="77777777" w:rsidR="00BC513C" w:rsidRPr="00E314E8" w:rsidRDefault="00BC513C" w:rsidP="00AE0A42">
      <w:pPr>
        <w:widowControl w:val="0"/>
        <w:ind w:left="360"/>
        <w:contextualSpacing/>
        <w:jc w:val="both"/>
        <w:rPr>
          <w:sz w:val="22"/>
          <w:szCs w:val="22"/>
        </w:rPr>
      </w:pPr>
      <w:r w:rsidRPr="00E314E8">
        <w:rPr>
          <w:sz w:val="22"/>
          <w:szCs w:val="22"/>
        </w:rPr>
        <w:t xml:space="preserve">        2 ___________ </w:t>
      </w:r>
      <w:r w:rsidRPr="00E314E8">
        <w:rPr>
          <w:i/>
          <w:sz w:val="22"/>
          <w:szCs w:val="22"/>
        </w:rPr>
        <w:t>(название документа)</w:t>
      </w:r>
      <w:r w:rsidRPr="00E314E8">
        <w:rPr>
          <w:sz w:val="22"/>
          <w:szCs w:val="22"/>
        </w:rPr>
        <w:t xml:space="preserve"> ____ </w:t>
      </w:r>
      <w:r w:rsidRPr="00E314E8">
        <w:rPr>
          <w:i/>
          <w:sz w:val="22"/>
          <w:szCs w:val="22"/>
        </w:rPr>
        <w:t>(количество листов в документе)</w:t>
      </w:r>
      <w:r w:rsidRPr="00E314E8">
        <w:rPr>
          <w:sz w:val="22"/>
          <w:szCs w:val="22"/>
        </w:rPr>
        <w:t>;</w:t>
      </w:r>
    </w:p>
    <w:p w14:paraId="6C5B1CA9" w14:textId="77777777" w:rsidR="00BC513C" w:rsidRPr="00E314E8" w:rsidRDefault="00BC513C" w:rsidP="00AE0A42">
      <w:pPr>
        <w:widowControl w:val="0"/>
        <w:contextualSpacing/>
        <w:jc w:val="both"/>
        <w:rPr>
          <w:sz w:val="22"/>
          <w:szCs w:val="22"/>
        </w:rPr>
      </w:pPr>
      <w:r w:rsidRPr="00E314E8">
        <w:rPr>
          <w:sz w:val="22"/>
          <w:szCs w:val="22"/>
        </w:rPr>
        <w:t xml:space="preserve">               </w:t>
      </w:r>
      <w:r w:rsidRPr="00E314E8">
        <w:rPr>
          <w:sz w:val="22"/>
          <w:szCs w:val="22"/>
          <w:lang w:val="en-US"/>
        </w:rPr>
        <w:t>n</w:t>
      </w:r>
      <w:r w:rsidRPr="00E314E8">
        <w:rPr>
          <w:sz w:val="22"/>
          <w:szCs w:val="22"/>
        </w:rPr>
        <w:t xml:space="preserve">___________ </w:t>
      </w:r>
      <w:r w:rsidRPr="00E314E8">
        <w:rPr>
          <w:i/>
          <w:sz w:val="22"/>
          <w:szCs w:val="22"/>
        </w:rPr>
        <w:t>(название документа)</w:t>
      </w:r>
      <w:r w:rsidRPr="00E314E8">
        <w:rPr>
          <w:sz w:val="22"/>
          <w:szCs w:val="22"/>
        </w:rPr>
        <w:t xml:space="preserve"> ____ </w:t>
      </w:r>
      <w:r w:rsidRPr="00E314E8">
        <w:rPr>
          <w:i/>
          <w:sz w:val="22"/>
          <w:szCs w:val="22"/>
        </w:rPr>
        <w:t>(количество листов в документе)</w:t>
      </w:r>
    </w:p>
    <w:p w14:paraId="7E677F85" w14:textId="77777777" w:rsidR="00BC513C" w:rsidRPr="00E314E8" w:rsidRDefault="00BC513C" w:rsidP="00AE0A42">
      <w:pPr>
        <w:widowControl w:val="0"/>
        <w:ind w:firstLine="851"/>
        <w:contextualSpacing/>
        <w:jc w:val="both"/>
        <w:rPr>
          <w:sz w:val="22"/>
          <w:szCs w:val="22"/>
        </w:rPr>
      </w:pPr>
    </w:p>
    <w:p w14:paraId="63940288" w14:textId="77777777" w:rsidR="00BC513C" w:rsidRPr="00E314E8" w:rsidRDefault="00BC513C" w:rsidP="00AE0A42">
      <w:pPr>
        <w:widowControl w:val="0"/>
        <w:ind w:firstLine="851"/>
        <w:contextualSpacing/>
        <w:jc w:val="both"/>
        <w:rPr>
          <w:sz w:val="22"/>
          <w:szCs w:val="22"/>
        </w:rPr>
      </w:pPr>
      <w:r w:rsidRPr="00E314E8">
        <w:rPr>
          <w:sz w:val="22"/>
          <w:szCs w:val="22"/>
        </w:rPr>
        <w:t>Мы, нижеподписавшиеся, заверяем правильность всех данных, указанных в анкете.</w:t>
      </w:r>
    </w:p>
    <w:p w14:paraId="403206EE" w14:textId="77777777" w:rsidR="00BC513C" w:rsidRPr="00E314E8" w:rsidRDefault="00BC513C" w:rsidP="00AE0A42">
      <w:pPr>
        <w:widowControl w:val="0"/>
        <w:ind w:firstLine="851"/>
        <w:contextualSpacing/>
        <w:jc w:val="both"/>
        <w:rPr>
          <w:sz w:val="22"/>
          <w:szCs w:val="22"/>
        </w:rPr>
      </w:pPr>
    </w:p>
    <w:p w14:paraId="5A40A509" w14:textId="77777777" w:rsidR="00BC513C" w:rsidRPr="00E314E8" w:rsidRDefault="00BC513C" w:rsidP="00AE0A42">
      <w:pPr>
        <w:widowControl w:val="0"/>
        <w:contextualSpacing/>
        <w:jc w:val="both"/>
        <w:rPr>
          <w:sz w:val="22"/>
          <w:szCs w:val="22"/>
        </w:rPr>
      </w:pPr>
      <w:r w:rsidRPr="00E314E8">
        <w:rPr>
          <w:sz w:val="22"/>
          <w:szCs w:val="22"/>
        </w:rPr>
        <w:t xml:space="preserve">                   ____________________    _________________             /___________________/</w:t>
      </w:r>
    </w:p>
    <w:p w14:paraId="7D083C88" w14:textId="77777777" w:rsidR="00BC513C" w:rsidRPr="00E314E8" w:rsidRDefault="00BC513C" w:rsidP="00AE0A42">
      <w:pPr>
        <w:widowControl w:val="0"/>
        <w:ind w:firstLine="851"/>
        <w:contextualSpacing/>
        <w:jc w:val="both"/>
        <w:rPr>
          <w:i/>
          <w:sz w:val="22"/>
          <w:szCs w:val="22"/>
        </w:rPr>
      </w:pPr>
      <w:r w:rsidRPr="00E314E8">
        <w:rPr>
          <w:i/>
          <w:sz w:val="22"/>
          <w:szCs w:val="22"/>
        </w:rPr>
        <w:t xml:space="preserve">               (должность)              (подпись)                                             (ФИО)</w:t>
      </w:r>
    </w:p>
    <w:p w14:paraId="3C26093B" w14:textId="77777777" w:rsidR="00991E48" w:rsidRPr="00E314E8" w:rsidRDefault="00C42426" w:rsidP="00AE0A42">
      <w:pPr>
        <w:widowControl w:val="0"/>
        <w:jc w:val="right"/>
        <w:outlineLvl w:val="0"/>
        <w:rPr>
          <w:b/>
          <w:sz w:val="22"/>
          <w:szCs w:val="22"/>
        </w:rPr>
      </w:pPr>
      <w:r w:rsidRPr="00E314E8">
        <w:rPr>
          <w:b/>
          <w:sz w:val="22"/>
          <w:szCs w:val="22"/>
        </w:rPr>
        <w:t xml:space="preserve">          </w:t>
      </w:r>
    </w:p>
    <w:p w14:paraId="06BE3CC1" w14:textId="77777777" w:rsidR="00E314E8" w:rsidRDefault="00E314E8">
      <w:pPr>
        <w:spacing w:after="160" w:line="259" w:lineRule="auto"/>
        <w:rPr>
          <w:b/>
          <w:sz w:val="22"/>
          <w:szCs w:val="22"/>
        </w:rPr>
      </w:pPr>
      <w:r>
        <w:rPr>
          <w:b/>
          <w:sz w:val="22"/>
          <w:szCs w:val="22"/>
        </w:rPr>
        <w:br w:type="page"/>
      </w:r>
    </w:p>
    <w:p w14:paraId="2D6AC801" w14:textId="07F1EFB2" w:rsidR="00501AF4" w:rsidRPr="00E314E8" w:rsidRDefault="00501AF4" w:rsidP="00AE0A42">
      <w:pPr>
        <w:widowControl w:val="0"/>
        <w:jc w:val="right"/>
        <w:outlineLvl w:val="0"/>
        <w:rPr>
          <w:sz w:val="22"/>
          <w:szCs w:val="22"/>
        </w:rPr>
      </w:pPr>
      <w:r w:rsidRPr="00E314E8">
        <w:rPr>
          <w:sz w:val="22"/>
          <w:szCs w:val="22"/>
        </w:rPr>
        <w:lastRenderedPageBreak/>
        <w:t xml:space="preserve">Приложение № </w:t>
      </w:r>
      <w:r w:rsidR="00582F24">
        <w:rPr>
          <w:sz w:val="22"/>
          <w:szCs w:val="22"/>
        </w:rPr>
        <w:t>3</w:t>
      </w:r>
      <w:r w:rsidRPr="00E314E8">
        <w:rPr>
          <w:sz w:val="22"/>
          <w:szCs w:val="22"/>
        </w:rPr>
        <w:t xml:space="preserve"> </w:t>
      </w:r>
    </w:p>
    <w:p w14:paraId="74878E93" w14:textId="77777777" w:rsidR="00501AF4" w:rsidRPr="00E314E8" w:rsidRDefault="00501AF4" w:rsidP="00AE0A42">
      <w:pPr>
        <w:widowControl w:val="0"/>
        <w:jc w:val="right"/>
        <w:rPr>
          <w:sz w:val="22"/>
          <w:szCs w:val="22"/>
        </w:rPr>
      </w:pPr>
      <w:r w:rsidRPr="00E314E8">
        <w:rPr>
          <w:sz w:val="22"/>
          <w:szCs w:val="22"/>
        </w:rPr>
        <w:t>к документации об аукционе в электронной форме</w:t>
      </w:r>
    </w:p>
    <w:p w14:paraId="0F7590CC" w14:textId="77777777" w:rsidR="00501AF4" w:rsidRPr="00E314E8" w:rsidRDefault="00501AF4" w:rsidP="00AE0A42">
      <w:pPr>
        <w:widowControl w:val="0"/>
        <w:jc w:val="center"/>
        <w:rPr>
          <w:b/>
          <w:sz w:val="22"/>
          <w:szCs w:val="22"/>
        </w:rPr>
      </w:pPr>
    </w:p>
    <w:p w14:paraId="2C408B19" w14:textId="08183D2A" w:rsidR="001D1B38" w:rsidRPr="00E314E8" w:rsidRDefault="00A70D14" w:rsidP="00AE0A42">
      <w:pPr>
        <w:widowControl w:val="0"/>
        <w:jc w:val="center"/>
        <w:rPr>
          <w:b/>
          <w:sz w:val="22"/>
          <w:szCs w:val="22"/>
        </w:rPr>
      </w:pPr>
      <w:r w:rsidRPr="00E314E8">
        <w:rPr>
          <w:b/>
          <w:sz w:val="22"/>
          <w:szCs w:val="22"/>
        </w:rPr>
        <w:t xml:space="preserve">ПРОЕКТ </w:t>
      </w:r>
      <w:r w:rsidR="001D1B38" w:rsidRPr="00E314E8">
        <w:rPr>
          <w:b/>
          <w:sz w:val="22"/>
          <w:szCs w:val="22"/>
        </w:rPr>
        <w:t>ДОГОВОР</w:t>
      </w:r>
      <w:r w:rsidRPr="00E314E8">
        <w:rPr>
          <w:b/>
          <w:sz w:val="22"/>
          <w:szCs w:val="22"/>
        </w:rPr>
        <w:t>А</w:t>
      </w:r>
      <w:r w:rsidR="00166E2E">
        <w:rPr>
          <w:b/>
          <w:sz w:val="22"/>
          <w:szCs w:val="22"/>
        </w:rPr>
        <w:br/>
      </w:r>
      <w:r w:rsidR="00166E2E">
        <w:rPr>
          <w:b/>
          <w:sz w:val="22"/>
          <w:szCs w:val="22"/>
        </w:rPr>
        <w:br/>
        <w:t>Прилагается отдельным файлом</w:t>
      </w:r>
      <w:r w:rsidR="001D1B38" w:rsidRPr="00E314E8">
        <w:rPr>
          <w:b/>
          <w:sz w:val="22"/>
          <w:szCs w:val="22"/>
        </w:rPr>
        <w:t xml:space="preserve">   </w:t>
      </w:r>
    </w:p>
    <w:p w14:paraId="20A7EDBE" w14:textId="3A661129" w:rsidR="00426C3C" w:rsidRPr="00AE0A42" w:rsidRDefault="001D1B38" w:rsidP="00166E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314E8">
        <w:rPr>
          <w:b/>
          <w:color w:val="000000"/>
          <w:sz w:val="22"/>
          <w:szCs w:val="22"/>
          <w:shd w:val="clear" w:color="auto" w:fill="FFFFFF"/>
        </w:rPr>
        <w:t xml:space="preserve"> </w:t>
      </w:r>
    </w:p>
    <w:sectPr w:rsidR="00426C3C" w:rsidRPr="00AE0A42" w:rsidSect="0035165A">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810C0" w14:textId="77777777" w:rsidR="00D4335B" w:rsidRDefault="00D4335B" w:rsidP="0035165A">
      <w:r>
        <w:separator/>
      </w:r>
    </w:p>
  </w:endnote>
  <w:endnote w:type="continuationSeparator" w:id="0">
    <w:p w14:paraId="16C0E07D" w14:textId="77777777" w:rsidR="00D4335B" w:rsidRDefault="00D4335B" w:rsidP="0035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FFED" w14:textId="32DC668E" w:rsidR="000C1D70" w:rsidRDefault="000C1D70">
    <w:pPr>
      <w:pStyle w:val="af0"/>
    </w:pPr>
    <w:r>
      <w:rPr>
        <w:noProof/>
      </w:rPr>
      <w:drawing>
        <wp:anchor distT="0" distB="0" distL="114300" distR="114300" simplePos="0" relativeHeight="251658240" behindDoc="1" locked="0" layoutInCell="1" allowOverlap="1" wp14:anchorId="4C57186C" wp14:editId="4DF9B9C4">
          <wp:simplePos x="0" y="0"/>
          <wp:positionH relativeFrom="column">
            <wp:posOffset>1</wp:posOffset>
          </wp:positionH>
          <wp:positionV relativeFrom="paragraph">
            <wp:posOffset>32053</wp:posOffset>
          </wp:positionV>
          <wp:extent cx="921224" cy="31940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055" cy="3356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0824E" w14:textId="77777777" w:rsidR="00D4335B" w:rsidRDefault="00D4335B" w:rsidP="0035165A">
      <w:r>
        <w:separator/>
      </w:r>
    </w:p>
  </w:footnote>
  <w:footnote w:type="continuationSeparator" w:id="0">
    <w:p w14:paraId="7E19269B" w14:textId="77777777" w:rsidR="00D4335B" w:rsidRDefault="00D4335B" w:rsidP="00351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C8"/>
    <w:multiLevelType w:val="multilevel"/>
    <w:tmpl w:val="5F84D69C"/>
    <w:lvl w:ilvl="0">
      <w:start w:val="1"/>
      <w:numFmt w:val="upperRoman"/>
      <w:lvlText w:val="%1."/>
      <w:lvlJc w:val="left"/>
      <w:pPr>
        <w:ind w:left="1287" w:hanging="720"/>
      </w:pPr>
    </w:lvl>
    <w:lvl w:ilvl="1">
      <w:start w:val="1"/>
      <w:numFmt w:val="decimal"/>
      <w:isLgl/>
      <w:lvlText w:val="%1.%2."/>
      <w:lvlJc w:val="left"/>
      <w:pPr>
        <w:ind w:left="1968" w:hanging="975"/>
      </w:pPr>
      <w:rPr>
        <w:i w:val="0"/>
      </w:rPr>
    </w:lvl>
    <w:lvl w:ilvl="2">
      <w:start w:val="1"/>
      <w:numFmt w:val="decimal"/>
      <w:isLgl/>
      <w:lvlText w:val="%1.%2.%3."/>
      <w:lvlJc w:val="left"/>
      <w:pPr>
        <w:ind w:left="1542" w:hanging="975"/>
      </w:pPr>
    </w:lvl>
    <w:lvl w:ilvl="3">
      <w:start w:val="1"/>
      <w:numFmt w:val="decimal"/>
      <w:isLgl/>
      <w:lvlText w:val="%1.%2.%3.%4."/>
      <w:lvlJc w:val="left"/>
      <w:pPr>
        <w:ind w:left="1542" w:hanging="97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nsid w:val="02E12C29"/>
    <w:multiLevelType w:val="hybridMultilevel"/>
    <w:tmpl w:val="2578C4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
    <w:nsid w:val="18B811E5"/>
    <w:multiLevelType w:val="multilevel"/>
    <w:tmpl w:val="85D83B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B4280E"/>
    <w:multiLevelType w:val="hybridMultilevel"/>
    <w:tmpl w:val="48288B38"/>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0B4FDA"/>
    <w:multiLevelType w:val="multilevel"/>
    <w:tmpl w:val="1660E0F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82165F9"/>
    <w:multiLevelType w:val="hybridMultilevel"/>
    <w:tmpl w:val="8D127B6C"/>
    <w:lvl w:ilvl="0" w:tplc="72640420">
      <w:start w:val="2"/>
      <w:numFmt w:val="decimal"/>
      <w:lvlText w:val="%1."/>
      <w:lvlJc w:val="left"/>
      <w:pPr>
        <w:ind w:left="720" w:hanging="360"/>
      </w:pPr>
      <w:rPr>
        <w:rFonts w:cs="Times New Roman" w:hint="default"/>
      </w:rPr>
    </w:lvl>
    <w:lvl w:ilvl="1" w:tplc="BA54C304" w:tentative="1">
      <w:start w:val="1"/>
      <w:numFmt w:val="lowerLetter"/>
      <w:lvlText w:val="%2."/>
      <w:lvlJc w:val="left"/>
      <w:pPr>
        <w:ind w:left="1440" w:hanging="360"/>
      </w:pPr>
      <w:rPr>
        <w:rFonts w:cs="Times New Roman"/>
      </w:rPr>
    </w:lvl>
    <w:lvl w:ilvl="2" w:tplc="EAC8A5E8" w:tentative="1">
      <w:start w:val="1"/>
      <w:numFmt w:val="lowerRoman"/>
      <w:lvlText w:val="%3."/>
      <w:lvlJc w:val="right"/>
      <w:pPr>
        <w:ind w:left="2160" w:hanging="180"/>
      </w:pPr>
      <w:rPr>
        <w:rFonts w:cs="Times New Roman"/>
      </w:rPr>
    </w:lvl>
    <w:lvl w:ilvl="3" w:tplc="23CCCF52" w:tentative="1">
      <w:start w:val="1"/>
      <w:numFmt w:val="decimal"/>
      <w:lvlText w:val="%4."/>
      <w:lvlJc w:val="left"/>
      <w:pPr>
        <w:ind w:left="2880" w:hanging="360"/>
      </w:pPr>
      <w:rPr>
        <w:rFonts w:cs="Times New Roman"/>
      </w:rPr>
    </w:lvl>
    <w:lvl w:ilvl="4" w:tplc="F7D0A928" w:tentative="1">
      <w:start w:val="1"/>
      <w:numFmt w:val="lowerLetter"/>
      <w:lvlText w:val="%5."/>
      <w:lvlJc w:val="left"/>
      <w:pPr>
        <w:ind w:left="3600" w:hanging="360"/>
      </w:pPr>
      <w:rPr>
        <w:rFonts w:cs="Times New Roman"/>
      </w:rPr>
    </w:lvl>
    <w:lvl w:ilvl="5" w:tplc="E42C0100" w:tentative="1">
      <w:start w:val="1"/>
      <w:numFmt w:val="lowerRoman"/>
      <w:lvlText w:val="%6."/>
      <w:lvlJc w:val="right"/>
      <w:pPr>
        <w:ind w:left="4320" w:hanging="180"/>
      </w:pPr>
      <w:rPr>
        <w:rFonts w:cs="Times New Roman"/>
      </w:rPr>
    </w:lvl>
    <w:lvl w:ilvl="6" w:tplc="CD20B954" w:tentative="1">
      <w:start w:val="1"/>
      <w:numFmt w:val="decimal"/>
      <w:lvlText w:val="%7."/>
      <w:lvlJc w:val="left"/>
      <w:pPr>
        <w:ind w:left="5040" w:hanging="360"/>
      </w:pPr>
      <w:rPr>
        <w:rFonts w:cs="Times New Roman"/>
      </w:rPr>
    </w:lvl>
    <w:lvl w:ilvl="7" w:tplc="3A2E81F2" w:tentative="1">
      <w:start w:val="1"/>
      <w:numFmt w:val="lowerLetter"/>
      <w:lvlText w:val="%8."/>
      <w:lvlJc w:val="left"/>
      <w:pPr>
        <w:ind w:left="5760" w:hanging="360"/>
      </w:pPr>
      <w:rPr>
        <w:rFonts w:cs="Times New Roman"/>
      </w:rPr>
    </w:lvl>
    <w:lvl w:ilvl="8" w:tplc="86525E0C" w:tentative="1">
      <w:start w:val="1"/>
      <w:numFmt w:val="lowerRoman"/>
      <w:lvlText w:val="%9."/>
      <w:lvlJc w:val="right"/>
      <w:pPr>
        <w:ind w:left="6480" w:hanging="180"/>
      </w:pPr>
      <w:rPr>
        <w:rFonts w:cs="Times New Roman"/>
      </w:rPr>
    </w:lvl>
  </w:abstractNum>
  <w:abstractNum w:abstractNumId="7">
    <w:nsid w:val="55A42BF7"/>
    <w:multiLevelType w:val="multilevel"/>
    <w:tmpl w:val="36F2614E"/>
    <w:lvl w:ilvl="0">
      <w:start w:val="1"/>
      <w:numFmt w:val="decimal"/>
      <w:lvlText w:val="%1."/>
      <w:lvlJc w:val="left"/>
      <w:pPr>
        <w:ind w:left="927" w:hanging="360"/>
      </w:pPr>
      <w:rPr>
        <w:rFonts w:cs="Times New Roman" w:hint="default"/>
      </w:rPr>
    </w:lvl>
    <w:lvl w:ilvl="1">
      <w:start w:val="1"/>
      <w:numFmt w:val="decimal"/>
      <w:isLgl/>
      <w:lvlText w:val="%1.%2."/>
      <w:lvlJc w:val="left"/>
      <w:pPr>
        <w:ind w:left="1122" w:hanging="55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5CE930A2"/>
    <w:multiLevelType w:val="multilevel"/>
    <w:tmpl w:val="5F84D69C"/>
    <w:lvl w:ilvl="0">
      <w:start w:val="1"/>
      <w:numFmt w:val="upperRoman"/>
      <w:lvlText w:val="%1."/>
      <w:lvlJc w:val="left"/>
      <w:pPr>
        <w:ind w:left="1287" w:hanging="720"/>
      </w:pPr>
    </w:lvl>
    <w:lvl w:ilvl="1">
      <w:start w:val="1"/>
      <w:numFmt w:val="decimal"/>
      <w:isLgl/>
      <w:lvlText w:val="%1.%2."/>
      <w:lvlJc w:val="left"/>
      <w:pPr>
        <w:ind w:left="1968" w:hanging="975"/>
      </w:pPr>
      <w:rPr>
        <w:i w:val="0"/>
      </w:rPr>
    </w:lvl>
    <w:lvl w:ilvl="2">
      <w:start w:val="1"/>
      <w:numFmt w:val="decimal"/>
      <w:isLgl/>
      <w:lvlText w:val="%1.%2.%3."/>
      <w:lvlJc w:val="left"/>
      <w:pPr>
        <w:ind w:left="1542" w:hanging="975"/>
      </w:pPr>
    </w:lvl>
    <w:lvl w:ilvl="3">
      <w:start w:val="1"/>
      <w:numFmt w:val="decimal"/>
      <w:isLgl/>
      <w:lvlText w:val="%1.%2.%3.%4."/>
      <w:lvlJc w:val="left"/>
      <w:pPr>
        <w:ind w:left="1542" w:hanging="97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60DE5F11"/>
    <w:multiLevelType w:val="multilevel"/>
    <w:tmpl w:val="4386D78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72701AF"/>
    <w:multiLevelType w:val="multilevel"/>
    <w:tmpl w:val="E3DE5C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7FE18DB"/>
    <w:multiLevelType w:val="hybridMultilevel"/>
    <w:tmpl w:val="0CFC832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3C"/>
    <w:rsid w:val="0001083F"/>
    <w:rsid w:val="00040466"/>
    <w:rsid w:val="0004217D"/>
    <w:rsid w:val="00043FC9"/>
    <w:rsid w:val="00050022"/>
    <w:rsid w:val="000506FD"/>
    <w:rsid w:val="00057900"/>
    <w:rsid w:val="00060089"/>
    <w:rsid w:val="0006115E"/>
    <w:rsid w:val="00064B66"/>
    <w:rsid w:val="00070B59"/>
    <w:rsid w:val="00071912"/>
    <w:rsid w:val="00072C78"/>
    <w:rsid w:val="0007420D"/>
    <w:rsid w:val="0007636F"/>
    <w:rsid w:val="00087895"/>
    <w:rsid w:val="00087B7D"/>
    <w:rsid w:val="00090613"/>
    <w:rsid w:val="000A1802"/>
    <w:rsid w:val="000A219D"/>
    <w:rsid w:val="000A2BE0"/>
    <w:rsid w:val="000A5A69"/>
    <w:rsid w:val="000B22F5"/>
    <w:rsid w:val="000B4EB6"/>
    <w:rsid w:val="000B7D39"/>
    <w:rsid w:val="000C1D70"/>
    <w:rsid w:val="000C2FCE"/>
    <w:rsid w:val="000C770C"/>
    <w:rsid w:val="000D0231"/>
    <w:rsid w:val="000F7BA0"/>
    <w:rsid w:val="00101CA2"/>
    <w:rsid w:val="0010391B"/>
    <w:rsid w:val="00113733"/>
    <w:rsid w:val="00114B27"/>
    <w:rsid w:val="00126621"/>
    <w:rsid w:val="00134F99"/>
    <w:rsid w:val="00136154"/>
    <w:rsid w:val="00136BB7"/>
    <w:rsid w:val="00156EA4"/>
    <w:rsid w:val="00157453"/>
    <w:rsid w:val="0015747A"/>
    <w:rsid w:val="001635FA"/>
    <w:rsid w:val="00166E2E"/>
    <w:rsid w:val="00170DF8"/>
    <w:rsid w:val="00175791"/>
    <w:rsid w:val="001802CB"/>
    <w:rsid w:val="00180D9E"/>
    <w:rsid w:val="00182144"/>
    <w:rsid w:val="00183EDE"/>
    <w:rsid w:val="001874B9"/>
    <w:rsid w:val="00192579"/>
    <w:rsid w:val="0019271C"/>
    <w:rsid w:val="00192911"/>
    <w:rsid w:val="001979F3"/>
    <w:rsid w:val="001A2FCD"/>
    <w:rsid w:val="001C1F6B"/>
    <w:rsid w:val="001C4FED"/>
    <w:rsid w:val="001C6391"/>
    <w:rsid w:val="001D1839"/>
    <w:rsid w:val="001D1B38"/>
    <w:rsid w:val="001D5BFF"/>
    <w:rsid w:val="001D6448"/>
    <w:rsid w:val="001E5A02"/>
    <w:rsid w:val="0020595C"/>
    <w:rsid w:val="002112A2"/>
    <w:rsid w:val="00211FED"/>
    <w:rsid w:val="00213833"/>
    <w:rsid w:val="002142B1"/>
    <w:rsid w:val="002158B8"/>
    <w:rsid w:val="00220F49"/>
    <w:rsid w:val="00232CBF"/>
    <w:rsid w:val="00236835"/>
    <w:rsid w:val="00241833"/>
    <w:rsid w:val="002453A2"/>
    <w:rsid w:val="00246654"/>
    <w:rsid w:val="00246BDA"/>
    <w:rsid w:val="0024702A"/>
    <w:rsid w:val="00253351"/>
    <w:rsid w:val="00254D5B"/>
    <w:rsid w:val="00266E5D"/>
    <w:rsid w:val="002758A7"/>
    <w:rsid w:val="0028281C"/>
    <w:rsid w:val="0028525D"/>
    <w:rsid w:val="00287768"/>
    <w:rsid w:val="002949B5"/>
    <w:rsid w:val="00296D35"/>
    <w:rsid w:val="002A73BD"/>
    <w:rsid w:val="002B286B"/>
    <w:rsid w:val="002B2956"/>
    <w:rsid w:val="002C5416"/>
    <w:rsid w:val="002D0B01"/>
    <w:rsid w:val="002E1B43"/>
    <w:rsid w:val="002E3265"/>
    <w:rsid w:val="002E334B"/>
    <w:rsid w:val="002F28EA"/>
    <w:rsid w:val="002F450B"/>
    <w:rsid w:val="002F73DE"/>
    <w:rsid w:val="00325133"/>
    <w:rsid w:val="00340344"/>
    <w:rsid w:val="0035152F"/>
    <w:rsid w:val="0035165A"/>
    <w:rsid w:val="003648C7"/>
    <w:rsid w:val="00371C56"/>
    <w:rsid w:val="0037246F"/>
    <w:rsid w:val="00381610"/>
    <w:rsid w:val="00383815"/>
    <w:rsid w:val="0038602C"/>
    <w:rsid w:val="00391F89"/>
    <w:rsid w:val="00396CFA"/>
    <w:rsid w:val="003A2E44"/>
    <w:rsid w:val="003A7111"/>
    <w:rsid w:val="003B1E01"/>
    <w:rsid w:val="003B549A"/>
    <w:rsid w:val="003C2DB8"/>
    <w:rsid w:val="003C6992"/>
    <w:rsid w:val="003D3009"/>
    <w:rsid w:val="003D52B2"/>
    <w:rsid w:val="003E1D29"/>
    <w:rsid w:val="003E6FED"/>
    <w:rsid w:val="0040443E"/>
    <w:rsid w:val="0040668E"/>
    <w:rsid w:val="00413BDD"/>
    <w:rsid w:val="00414815"/>
    <w:rsid w:val="004157DF"/>
    <w:rsid w:val="00420D59"/>
    <w:rsid w:val="00426C3C"/>
    <w:rsid w:val="00432939"/>
    <w:rsid w:val="0043319A"/>
    <w:rsid w:val="00433889"/>
    <w:rsid w:val="0044442C"/>
    <w:rsid w:val="00453AA4"/>
    <w:rsid w:val="004545FA"/>
    <w:rsid w:val="0045472C"/>
    <w:rsid w:val="004567BF"/>
    <w:rsid w:val="00457E77"/>
    <w:rsid w:val="0046010D"/>
    <w:rsid w:val="00462A7F"/>
    <w:rsid w:val="004703FB"/>
    <w:rsid w:val="00471C25"/>
    <w:rsid w:val="00471C71"/>
    <w:rsid w:val="00475D1E"/>
    <w:rsid w:val="00491CFB"/>
    <w:rsid w:val="004963CB"/>
    <w:rsid w:val="004B78FF"/>
    <w:rsid w:val="004D6A7A"/>
    <w:rsid w:val="004E1ABC"/>
    <w:rsid w:val="004E679E"/>
    <w:rsid w:val="004F076D"/>
    <w:rsid w:val="004F2F69"/>
    <w:rsid w:val="00501AF4"/>
    <w:rsid w:val="00505B4F"/>
    <w:rsid w:val="005074C6"/>
    <w:rsid w:val="00515BEF"/>
    <w:rsid w:val="00520846"/>
    <w:rsid w:val="00530151"/>
    <w:rsid w:val="00530349"/>
    <w:rsid w:val="00535542"/>
    <w:rsid w:val="00545827"/>
    <w:rsid w:val="00555BD7"/>
    <w:rsid w:val="00556256"/>
    <w:rsid w:val="005576E0"/>
    <w:rsid w:val="005605B5"/>
    <w:rsid w:val="00563373"/>
    <w:rsid w:val="0056443C"/>
    <w:rsid w:val="0057531E"/>
    <w:rsid w:val="00576A70"/>
    <w:rsid w:val="00582F24"/>
    <w:rsid w:val="005902C9"/>
    <w:rsid w:val="005903FB"/>
    <w:rsid w:val="0059099E"/>
    <w:rsid w:val="00593CC8"/>
    <w:rsid w:val="005964E7"/>
    <w:rsid w:val="005A0927"/>
    <w:rsid w:val="005A11C8"/>
    <w:rsid w:val="005A7D49"/>
    <w:rsid w:val="005B2BE8"/>
    <w:rsid w:val="005B494D"/>
    <w:rsid w:val="005B6738"/>
    <w:rsid w:val="005C642D"/>
    <w:rsid w:val="005D2D00"/>
    <w:rsid w:val="005F22E3"/>
    <w:rsid w:val="00602C29"/>
    <w:rsid w:val="00606345"/>
    <w:rsid w:val="00611AFC"/>
    <w:rsid w:val="00624F73"/>
    <w:rsid w:val="0062512F"/>
    <w:rsid w:val="0062659A"/>
    <w:rsid w:val="00626C35"/>
    <w:rsid w:val="006300D6"/>
    <w:rsid w:val="00632A2D"/>
    <w:rsid w:val="00655922"/>
    <w:rsid w:val="00663C18"/>
    <w:rsid w:val="00666D7A"/>
    <w:rsid w:val="00670DCA"/>
    <w:rsid w:val="006812AA"/>
    <w:rsid w:val="006844C6"/>
    <w:rsid w:val="006852CF"/>
    <w:rsid w:val="00697350"/>
    <w:rsid w:val="00697C8E"/>
    <w:rsid w:val="006A6D73"/>
    <w:rsid w:val="006B098E"/>
    <w:rsid w:val="006B3474"/>
    <w:rsid w:val="006C27A7"/>
    <w:rsid w:val="006C3453"/>
    <w:rsid w:val="00724EFD"/>
    <w:rsid w:val="0074289E"/>
    <w:rsid w:val="00753C96"/>
    <w:rsid w:val="00766A36"/>
    <w:rsid w:val="0077339F"/>
    <w:rsid w:val="007768D6"/>
    <w:rsid w:val="0078631D"/>
    <w:rsid w:val="007906F4"/>
    <w:rsid w:val="007A1B63"/>
    <w:rsid w:val="007A4D1E"/>
    <w:rsid w:val="007A6681"/>
    <w:rsid w:val="007B4080"/>
    <w:rsid w:val="007B705B"/>
    <w:rsid w:val="007C2D6F"/>
    <w:rsid w:val="007D3550"/>
    <w:rsid w:val="007D49B7"/>
    <w:rsid w:val="007D4E6B"/>
    <w:rsid w:val="007D7998"/>
    <w:rsid w:val="007E0140"/>
    <w:rsid w:val="007F7161"/>
    <w:rsid w:val="00803BF2"/>
    <w:rsid w:val="00803CD6"/>
    <w:rsid w:val="0080410C"/>
    <w:rsid w:val="008045D1"/>
    <w:rsid w:val="0080627C"/>
    <w:rsid w:val="00810A68"/>
    <w:rsid w:val="00814FE9"/>
    <w:rsid w:val="0084692D"/>
    <w:rsid w:val="008537D9"/>
    <w:rsid w:val="00871E4F"/>
    <w:rsid w:val="00875EAF"/>
    <w:rsid w:val="008913F1"/>
    <w:rsid w:val="008A1998"/>
    <w:rsid w:val="008A77B2"/>
    <w:rsid w:val="008B5873"/>
    <w:rsid w:val="008B7391"/>
    <w:rsid w:val="008C3294"/>
    <w:rsid w:val="008D4482"/>
    <w:rsid w:val="008E1317"/>
    <w:rsid w:val="008E37F2"/>
    <w:rsid w:val="008E785B"/>
    <w:rsid w:val="008F408A"/>
    <w:rsid w:val="008F46AC"/>
    <w:rsid w:val="00905441"/>
    <w:rsid w:val="009129FA"/>
    <w:rsid w:val="009317FE"/>
    <w:rsid w:val="009337EF"/>
    <w:rsid w:val="0093503B"/>
    <w:rsid w:val="00936326"/>
    <w:rsid w:val="0094143A"/>
    <w:rsid w:val="009424F3"/>
    <w:rsid w:val="00951A79"/>
    <w:rsid w:val="00954B7D"/>
    <w:rsid w:val="00955A7B"/>
    <w:rsid w:val="0096382C"/>
    <w:rsid w:val="009810FF"/>
    <w:rsid w:val="00991E48"/>
    <w:rsid w:val="00996735"/>
    <w:rsid w:val="0099794A"/>
    <w:rsid w:val="009A15DB"/>
    <w:rsid w:val="009A18CF"/>
    <w:rsid w:val="009A58E2"/>
    <w:rsid w:val="009B7DEC"/>
    <w:rsid w:val="009C1E19"/>
    <w:rsid w:val="009D2543"/>
    <w:rsid w:val="009E1B8E"/>
    <w:rsid w:val="009E3C4A"/>
    <w:rsid w:val="009F2296"/>
    <w:rsid w:val="009F7A1F"/>
    <w:rsid w:val="00A03BC9"/>
    <w:rsid w:val="00A14B5E"/>
    <w:rsid w:val="00A171BF"/>
    <w:rsid w:val="00A21F8B"/>
    <w:rsid w:val="00A245A9"/>
    <w:rsid w:val="00A25530"/>
    <w:rsid w:val="00A27814"/>
    <w:rsid w:val="00A36B32"/>
    <w:rsid w:val="00A36CA8"/>
    <w:rsid w:val="00A61F1A"/>
    <w:rsid w:val="00A65E5A"/>
    <w:rsid w:val="00A70D14"/>
    <w:rsid w:val="00A71FE5"/>
    <w:rsid w:val="00A752A4"/>
    <w:rsid w:val="00A77F1A"/>
    <w:rsid w:val="00A83645"/>
    <w:rsid w:val="00A8427E"/>
    <w:rsid w:val="00AA3C52"/>
    <w:rsid w:val="00AB7C65"/>
    <w:rsid w:val="00AC1C03"/>
    <w:rsid w:val="00AC30B5"/>
    <w:rsid w:val="00AC5CCE"/>
    <w:rsid w:val="00AC6F1D"/>
    <w:rsid w:val="00AD0C73"/>
    <w:rsid w:val="00AD18CD"/>
    <w:rsid w:val="00AD410B"/>
    <w:rsid w:val="00AE0A42"/>
    <w:rsid w:val="00AE6C38"/>
    <w:rsid w:val="00AF288E"/>
    <w:rsid w:val="00AF3616"/>
    <w:rsid w:val="00AF503D"/>
    <w:rsid w:val="00B04A79"/>
    <w:rsid w:val="00B126C3"/>
    <w:rsid w:val="00B17C1A"/>
    <w:rsid w:val="00B240BD"/>
    <w:rsid w:val="00B25D2D"/>
    <w:rsid w:val="00B366B2"/>
    <w:rsid w:val="00B46145"/>
    <w:rsid w:val="00B47970"/>
    <w:rsid w:val="00B54A52"/>
    <w:rsid w:val="00B54C66"/>
    <w:rsid w:val="00B574A6"/>
    <w:rsid w:val="00B61FB9"/>
    <w:rsid w:val="00B64D9B"/>
    <w:rsid w:val="00B808FD"/>
    <w:rsid w:val="00B82AA5"/>
    <w:rsid w:val="00B939F8"/>
    <w:rsid w:val="00BA09DE"/>
    <w:rsid w:val="00BB22EF"/>
    <w:rsid w:val="00BB382B"/>
    <w:rsid w:val="00BC4A30"/>
    <w:rsid w:val="00BC4D09"/>
    <w:rsid w:val="00BC513C"/>
    <w:rsid w:val="00BC527D"/>
    <w:rsid w:val="00BC6F04"/>
    <w:rsid w:val="00BD6806"/>
    <w:rsid w:val="00BE2ECC"/>
    <w:rsid w:val="00BE3336"/>
    <w:rsid w:val="00BF65A3"/>
    <w:rsid w:val="00C00AA2"/>
    <w:rsid w:val="00C13733"/>
    <w:rsid w:val="00C2155A"/>
    <w:rsid w:val="00C21608"/>
    <w:rsid w:val="00C3024C"/>
    <w:rsid w:val="00C31046"/>
    <w:rsid w:val="00C33813"/>
    <w:rsid w:val="00C42426"/>
    <w:rsid w:val="00C442D0"/>
    <w:rsid w:val="00C45B1D"/>
    <w:rsid w:val="00C50F45"/>
    <w:rsid w:val="00C618B3"/>
    <w:rsid w:val="00C636DB"/>
    <w:rsid w:val="00C7688C"/>
    <w:rsid w:val="00C80E5E"/>
    <w:rsid w:val="00C82CA3"/>
    <w:rsid w:val="00C8637A"/>
    <w:rsid w:val="00C963BB"/>
    <w:rsid w:val="00C96E42"/>
    <w:rsid w:val="00C97371"/>
    <w:rsid w:val="00CA7CEA"/>
    <w:rsid w:val="00CB0A52"/>
    <w:rsid w:val="00CB2B85"/>
    <w:rsid w:val="00CC1B51"/>
    <w:rsid w:val="00CC320F"/>
    <w:rsid w:val="00CD6BA9"/>
    <w:rsid w:val="00CF2814"/>
    <w:rsid w:val="00D129B8"/>
    <w:rsid w:val="00D13B4E"/>
    <w:rsid w:val="00D1629F"/>
    <w:rsid w:val="00D23912"/>
    <w:rsid w:val="00D26166"/>
    <w:rsid w:val="00D27A1D"/>
    <w:rsid w:val="00D31C38"/>
    <w:rsid w:val="00D36D82"/>
    <w:rsid w:val="00D4335B"/>
    <w:rsid w:val="00D440B5"/>
    <w:rsid w:val="00D450A0"/>
    <w:rsid w:val="00D50B35"/>
    <w:rsid w:val="00D576DA"/>
    <w:rsid w:val="00D6603F"/>
    <w:rsid w:val="00D71791"/>
    <w:rsid w:val="00D71FEE"/>
    <w:rsid w:val="00D76721"/>
    <w:rsid w:val="00D82A7C"/>
    <w:rsid w:val="00D84A8F"/>
    <w:rsid w:val="00D85220"/>
    <w:rsid w:val="00D86EC1"/>
    <w:rsid w:val="00D97AD6"/>
    <w:rsid w:val="00DA2B29"/>
    <w:rsid w:val="00DA4B9C"/>
    <w:rsid w:val="00DB1229"/>
    <w:rsid w:val="00DB5DBC"/>
    <w:rsid w:val="00DC2C87"/>
    <w:rsid w:val="00DC65BD"/>
    <w:rsid w:val="00DD0009"/>
    <w:rsid w:val="00DD20F7"/>
    <w:rsid w:val="00DD4739"/>
    <w:rsid w:val="00DE6CE8"/>
    <w:rsid w:val="00DF1375"/>
    <w:rsid w:val="00E0743D"/>
    <w:rsid w:val="00E077F4"/>
    <w:rsid w:val="00E31289"/>
    <w:rsid w:val="00E314E8"/>
    <w:rsid w:val="00E319C9"/>
    <w:rsid w:val="00E37049"/>
    <w:rsid w:val="00E50A98"/>
    <w:rsid w:val="00E5550D"/>
    <w:rsid w:val="00E62732"/>
    <w:rsid w:val="00E723A7"/>
    <w:rsid w:val="00E74374"/>
    <w:rsid w:val="00E74490"/>
    <w:rsid w:val="00E74CE3"/>
    <w:rsid w:val="00EA5211"/>
    <w:rsid w:val="00EC6C5F"/>
    <w:rsid w:val="00ED00F8"/>
    <w:rsid w:val="00ED1783"/>
    <w:rsid w:val="00EE1318"/>
    <w:rsid w:val="00EE312B"/>
    <w:rsid w:val="00F04707"/>
    <w:rsid w:val="00F051F4"/>
    <w:rsid w:val="00F05ADD"/>
    <w:rsid w:val="00F20146"/>
    <w:rsid w:val="00F20610"/>
    <w:rsid w:val="00F216C5"/>
    <w:rsid w:val="00F4523A"/>
    <w:rsid w:val="00F45509"/>
    <w:rsid w:val="00F55313"/>
    <w:rsid w:val="00F558EA"/>
    <w:rsid w:val="00F6170B"/>
    <w:rsid w:val="00F70D1B"/>
    <w:rsid w:val="00F82BA9"/>
    <w:rsid w:val="00F87B08"/>
    <w:rsid w:val="00F907C2"/>
    <w:rsid w:val="00F93694"/>
    <w:rsid w:val="00FA12B3"/>
    <w:rsid w:val="00FB3520"/>
    <w:rsid w:val="00FB5EE4"/>
    <w:rsid w:val="00FD69E7"/>
    <w:rsid w:val="00FE7965"/>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4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9"/>
    <w:semiHidden/>
    <w:unhideWhenUsed/>
    <w:qFormat/>
    <w:rsid w:val="00C33813"/>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Знак2"/>
    <w:basedOn w:val="a"/>
    <w:link w:val="a4"/>
    <w:rsid w:val="00BC513C"/>
    <w:pPr>
      <w:jc w:val="center"/>
    </w:pPr>
    <w:rPr>
      <w:b/>
      <w:sz w:val="20"/>
      <w:szCs w:val="20"/>
    </w:rPr>
  </w:style>
  <w:style w:type="character" w:customStyle="1" w:styleId="a4">
    <w:name w:val="Основной текст Знак"/>
    <w:aliases w:val="Знак Знак Знак,Знак2 Знак"/>
    <w:basedOn w:val="a0"/>
    <w:link w:val="a3"/>
    <w:rsid w:val="00BC513C"/>
    <w:rPr>
      <w:rFonts w:ascii="Times New Roman" w:eastAsia="Times New Roman" w:hAnsi="Times New Roman" w:cs="Times New Roman"/>
      <w:b/>
      <w:sz w:val="20"/>
      <w:szCs w:val="20"/>
    </w:rPr>
  </w:style>
  <w:style w:type="character" w:styleId="a5">
    <w:name w:val="Hyperlink"/>
    <w:rsid w:val="00BC513C"/>
    <w:rPr>
      <w:color w:val="0000FF"/>
      <w:u w:val="single"/>
    </w:rPr>
  </w:style>
  <w:style w:type="paragraph" w:customStyle="1" w:styleId="ConsPlusNormal">
    <w:name w:val="ConsPlusNormal"/>
    <w:link w:val="ConsPlusNormal0"/>
    <w:qFormat/>
    <w:rsid w:val="00BC51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513C"/>
    <w:rPr>
      <w:rFonts w:ascii="Arial" w:eastAsia="Times New Roman" w:hAnsi="Arial" w:cs="Arial"/>
      <w:sz w:val="20"/>
      <w:szCs w:val="20"/>
      <w:lang w:eastAsia="ru-RU"/>
    </w:rPr>
  </w:style>
  <w:style w:type="paragraph" w:customStyle="1" w:styleId="31">
    <w:name w:val="Основной текст с отступом 31"/>
    <w:basedOn w:val="a"/>
    <w:rsid w:val="00BC513C"/>
    <w:pPr>
      <w:suppressAutoHyphens/>
      <w:ind w:firstLine="300"/>
      <w:jc w:val="both"/>
    </w:pPr>
    <w:rPr>
      <w:color w:val="000000"/>
      <w:sz w:val="26"/>
      <w:szCs w:val="20"/>
      <w:lang w:eastAsia="ar-SA"/>
    </w:rPr>
  </w:style>
  <w:style w:type="paragraph" w:customStyle="1" w:styleId="a6">
    <w:name w:val="Содержимое таблицы"/>
    <w:basedOn w:val="a"/>
    <w:uiPriority w:val="99"/>
    <w:qFormat/>
    <w:rsid w:val="00BC513C"/>
    <w:pPr>
      <w:suppressLineNumbers/>
      <w:suppressAutoHyphens/>
    </w:pPr>
    <w:rPr>
      <w:lang w:eastAsia="ar-SA"/>
    </w:rPr>
  </w:style>
  <w:style w:type="character" w:customStyle="1" w:styleId="blk">
    <w:name w:val="blk"/>
    <w:rsid w:val="00BC513C"/>
  </w:style>
  <w:style w:type="paragraph" w:customStyle="1" w:styleId="FORMATTEXT">
    <w:name w:val=".FORMATTEXT"/>
    <w:uiPriority w:val="99"/>
    <w:rsid w:val="00BC51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semiHidden/>
    <w:rsid w:val="00C33813"/>
    <w:rPr>
      <w:rFonts w:ascii="Times New Roman" w:eastAsia="Times New Roman" w:hAnsi="Times New Roman" w:cs="Times New Roman"/>
      <w:b/>
      <w:bCs/>
      <w:sz w:val="32"/>
      <w:szCs w:val="24"/>
      <w:lang w:eastAsia="ru-RU"/>
    </w:rPr>
  </w:style>
  <w:style w:type="table" w:styleId="a7">
    <w:name w:val="Table Grid"/>
    <w:basedOn w:val="a1"/>
    <w:uiPriority w:val="39"/>
    <w:rsid w:val="00AC1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AC1C03"/>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12">
    <w:name w:val="Абзац списка1"/>
    <w:basedOn w:val="a"/>
    <w:rsid w:val="00AC1C03"/>
    <w:pPr>
      <w:spacing w:after="200" w:line="276" w:lineRule="auto"/>
      <w:ind w:left="720"/>
      <w:contextualSpacing/>
    </w:pPr>
    <w:rPr>
      <w:rFonts w:ascii="Calibri" w:hAnsi="Calibri"/>
      <w:sz w:val="22"/>
      <w:szCs w:val="22"/>
      <w:lang w:eastAsia="en-US"/>
    </w:rPr>
  </w:style>
  <w:style w:type="paragraph" w:customStyle="1" w:styleId="2">
    <w:name w:val="Без интервала2"/>
    <w:rsid w:val="00AC1C03"/>
    <w:pPr>
      <w:spacing w:after="0" w:line="240" w:lineRule="auto"/>
      <w:ind w:firstLine="539"/>
      <w:jc w:val="both"/>
    </w:pPr>
    <w:rPr>
      <w:rFonts w:ascii="Times New Roman" w:eastAsia="Calibri" w:hAnsi="Times New Roman" w:cs="Times New Roman"/>
      <w:sz w:val="24"/>
      <w:szCs w:val="24"/>
      <w:lang w:eastAsia="ru-RU"/>
    </w:rPr>
  </w:style>
  <w:style w:type="paragraph" w:styleId="a8">
    <w:name w:val="List Paragraph"/>
    <w:aliases w:val="Заговок Марина"/>
    <w:basedOn w:val="a"/>
    <w:link w:val="a9"/>
    <w:uiPriority w:val="34"/>
    <w:qFormat/>
    <w:rsid w:val="00AC1C03"/>
    <w:pPr>
      <w:spacing w:after="200" w:line="276" w:lineRule="auto"/>
      <w:ind w:left="720"/>
      <w:contextualSpacing/>
    </w:pPr>
    <w:rPr>
      <w:rFonts w:asciiTheme="minorHAnsi" w:eastAsiaTheme="minorEastAsia" w:hAnsiTheme="minorHAnsi" w:cstheme="minorBidi"/>
      <w:sz w:val="22"/>
      <w:szCs w:val="22"/>
    </w:rPr>
  </w:style>
  <w:style w:type="paragraph" w:styleId="aa">
    <w:name w:val="No Spacing"/>
    <w:link w:val="ab"/>
    <w:uiPriority w:val="1"/>
    <w:qFormat/>
    <w:rsid w:val="00AC1C03"/>
    <w:pPr>
      <w:spacing w:after="0" w:line="240" w:lineRule="auto"/>
      <w:ind w:firstLine="539"/>
      <w:jc w:val="both"/>
    </w:pPr>
    <w:rPr>
      <w:rFonts w:ascii="Times New Roman" w:eastAsia="Times New Roman" w:hAnsi="Times New Roman" w:cs="Times New Roman"/>
      <w:sz w:val="24"/>
      <w:szCs w:val="24"/>
      <w:lang w:eastAsia="ru-RU"/>
    </w:rPr>
  </w:style>
  <w:style w:type="character" w:customStyle="1" w:styleId="paymentdetailsofferitemtext">
    <w:name w:val="paymentdetailsofferitemtext"/>
    <w:basedOn w:val="a0"/>
    <w:rsid w:val="00AC1C03"/>
  </w:style>
  <w:style w:type="character" w:customStyle="1" w:styleId="a9">
    <w:name w:val="Абзац списка Знак"/>
    <w:aliases w:val="Заговок Марина Знак"/>
    <w:link w:val="a8"/>
    <w:uiPriority w:val="34"/>
    <w:locked/>
    <w:rsid w:val="006B098E"/>
    <w:rPr>
      <w:rFonts w:eastAsiaTheme="minorEastAsia"/>
      <w:lang w:eastAsia="ru-RU"/>
    </w:rPr>
  </w:style>
  <w:style w:type="paragraph" w:styleId="ac">
    <w:name w:val="Balloon Text"/>
    <w:basedOn w:val="a"/>
    <w:link w:val="ad"/>
    <w:uiPriority w:val="99"/>
    <w:semiHidden/>
    <w:unhideWhenUsed/>
    <w:rsid w:val="00B808FD"/>
    <w:rPr>
      <w:rFonts w:ascii="Segoe UI" w:hAnsi="Segoe UI" w:cs="Segoe UI"/>
      <w:sz w:val="18"/>
      <w:szCs w:val="18"/>
    </w:rPr>
  </w:style>
  <w:style w:type="character" w:customStyle="1" w:styleId="ad">
    <w:name w:val="Текст выноски Знак"/>
    <w:basedOn w:val="a0"/>
    <w:link w:val="ac"/>
    <w:uiPriority w:val="99"/>
    <w:semiHidden/>
    <w:rsid w:val="00B808FD"/>
    <w:rPr>
      <w:rFonts w:ascii="Segoe UI" w:eastAsia="Times New Roman" w:hAnsi="Segoe UI" w:cs="Segoe UI"/>
      <w:sz w:val="18"/>
      <w:szCs w:val="18"/>
      <w:lang w:eastAsia="ru-RU"/>
    </w:rPr>
  </w:style>
  <w:style w:type="character" w:customStyle="1" w:styleId="13">
    <w:name w:val="Неразрешенное упоминание1"/>
    <w:basedOn w:val="a0"/>
    <w:uiPriority w:val="99"/>
    <w:semiHidden/>
    <w:unhideWhenUsed/>
    <w:rsid w:val="00BC4D09"/>
    <w:rPr>
      <w:color w:val="605E5C"/>
      <w:shd w:val="clear" w:color="auto" w:fill="E1DFDD"/>
    </w:rPr>
  </w:style>
  <w:style w:type="paragraph" w:styleId="ae">
    <w:name w:val="header"/>
    <w:basedOn w:val="a"/>
    <w:link w:val="af"/>
    <w:uiPriority w:val="99"/>
    <w:unhideWhenUsed/>
    <w:rsid w:val="0035165A"/>
    <w:pPr>
      <w:tabs>
        <w:tab w:val="center" w:pos="4677"/>
        <w:tab w:val="right" w:pos="9355"/>
      </w:tabs>
    </w:pPr>
  </w:style>
  <w:style w:type="character" w:customStyle="1" w:styleId="af">
    <w:name w:val="Верхний колонтитул Знак"/>
    <w:basedOn w:val="a0"/>
    <w:link w:val="ae"/>
    <w:uiPriority w:val="99"/>
    <w:rsid w:val="0035165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5165A"/>
    <w:pPr>
      <w:tabs>
        <w:tab w:val="center" w:pos="4677"/>
        <w:tab w:val="right" w:pos="9355"/>
      </w:tabs>
    </w:pPr>
  </w:style>
  <w:style w:type="character" w:customStyle="1" w:styleId="af1">
    <w:name w:val="Нижний колонтитул Знак"/>
    <w:basedOn w:val="a0"/>
    <w:link w:val="af0"/>
    <w:uiPriority w:val="99"/>
    <w:rsid w:val="0035165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6448"/>
    <w:rPr>
      <w:rFonts w:asciiTheme="majorHAnsi" w:eastAsiaTheme="majorEastAsia" w:hAnsiTheme="majorHAnsi" w:cstheme="majorBidi"/>
      <w:color w:val="2E74B5" w:themeColor="accent1" w:themeShade="BF"/>
      <w:sz w:val="32"/>
      <w:szCs w:val="32"/>
      <w:lang w:eastAsia="ru-RU"/>
    </w:rPr>
  </w:style>
  <w:style w:type="character" w:customStyle="1" w:styleId="20">
    <w:name w:val="Основной текст (2)"/>
    <w:rsid w:val="005A11C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1">
    <w:name w:val="Неразрешенное упоминание2"/>
    <w:basedOn w:val="a0"/>
    <w:uiPriority w:val="99"/>
    <w:semiHidden/>
    <w:unhideWhenUsed/>
    <w:rsid w:val="007A1B63"/>
    <w:rPr>
      <w:color w:val="605E5C"/>
      <w:shd w:val="clear" w:color="auto" w:fill="E1DFDD"/>
    </w:rPr>
  </w:style>
  <w:style w:type="character" w:customStyle="1" w:styleId="ab">
    <w:name w:val="Без интервала Знак"/>
    <w:link w:val="aa"/>
    <w:uiPriority w:val="1"/>
    <w:rsid w:val="000C1D70"/>
    <w:rPr>
      <w:rFonts w:ascii="Times New Roman" w:eastAsia="Times New Roman" w:hAnsi="Times New Roman" w:cs="Times New Roman"/>
      <w:sz w:val="24"/>
      <w:szCs w:val="24"/>
      <w:lang w:eastAsia="ru-RU"/>
    </w:rPr>
  </w:style>
  <w:style w:type="paragraph" w:customStyle="1" w:styleId="docdata">
    <w:name w:val="docdata"/>
    <w:basedOn w:val="a"/>
    <w:rsid w:val="000C1D70"/>
    <w:pPr>
      <w:spacing w:before="100" w:beforeAutospacing="1" w:after="100" w:afterAutospacing="1"/>
    </w:pPr>
  </w:style>
  <w:style w:type="character" w:customStyle="1" w:styleId="1327">
    <w:name w:val="1327"/>
    <w:basedOn w:val="a0"/>
    <w:rsid w:val="000C1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4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9"/>
    <w:semiHidden/>
    <w:unhideWhenUsed/>
    <w:qFormat/>
    <w:rsid w:val="00C33813"/>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Знак2"/>
    <w:basedOn w:val="a"/>
    <w:link w:val="a4"/>
    <w:rsid w:val="00BC513C"/>
    <w:pPr>
      <w:jc w:val="center"/>
    </w:pPr>
    <w:rPr>
      <w:b/>
      <w:sz w:val="20"/>
      <w:szCs w:val="20"/>
    </w:rPr>
  </w:style>
  <w:style w:type="character" w:customStyle="1" w:styleId="a4">
    <w:name w:val="Основной текст Знак"/>
    <w:aliases w:val="Знак Знак Знак,Знак2 Знак"/>
    <w:basedOn w:val="a0"/>
    <w:link w:val="a3"/>
    <w:rsid w:val="00BC513C"/>
    <w:rPr>
      <w:rFonts w:ascii="Times New Roman" w:eastAsia="Times New Roman" w:hAnsi="Times New Roman" w:cs="Times New Roman"/>
      <w:b/>
      <w:sz w:val="20"/>
      <w:szCs w:val="20"/>
    </w:rPr>
  </w:style>
  <w:style w:type="character" w:styleId="a5">
    <w:name w:val="Hyperlink"/>
    <w:rsid w:val="00BC513C"/>
    <w:rPr>
      <w:color w:val="0000FF"/>
      <w:u w:val="single"/>
    </w:rPr>
  </w:style>
  <w:style w:type="paragraph" w:customStyle="1" w:styleId="ConsPlusNormal">
    <w:name w:val="ConsPlusNormal"/>
    <w:link w:val="ConsPlusNormal0"/>
    <w:qFormat/>
    <w:rsid w:val="00BC51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513C"/>
    <w:rPr>
      <w:rFonts w:ascii="Arial" w:eastAsia="Times New Roman" w:hAnsi="Arial" w:cs="Arial"/>
      <w:sz w:val="20"/>
      <w:szCs w:val="20"/>
      <w:lang w:eastAsia="ru-RU"/>
    </w:rPr>
  </w:style>
  <w:style w:type="paragraph" w:customStyle="1" w:styleId="31">
    <w:name w:val="Основной текст с отступом 31"/>
    <w:basedOn w:val="a"/>
    <w:rsid w:val="00BC513C"/>
    <w:pPr>
      <w:suppressAutoHyphens/>
      <w:ind w:firstLine="300"/>
      <w:jc w:val="both"/>
    </w:pPr>
    <w:rPr>
      <w:color w:val="000000"/>
      <w:sz w:val="26"/>
      <w:szCs w:val="20"/>
      <w:lang w:eastAsia="ar-SA"/>
    </w:rPr>
  </w:style>
  <w:style w:type="paragraph" w:customStyle="1" w:styleId="a6">
    <w:name w:val="Содержимое таблицы"/>
    <w:basedOn w:val="a"/>
    <w:uiPriority w:val="99"/>
    <w:qFormat/>
    <w:rsid w:val="00BC513C"/>
    <w:pPr>
      <w:suppressLineNumbers/>
      <w:suppressAutoHyphens/>
    </w:pPr>
    <w:rPr>
      <w:lang w:eastAsia="ar-SA"/>
    </w:rPr>
  </w:style>
  <w:style w:type="character" w:customStyle="1" w:styleId="blk">
    <w:name w:val="blk"/>
    <w:rsid w:val="00BC513C"/>
  </w:style>
  <w:style w:type="paragraph" w:customStyle="1" w:styleId="FORMATTEXT">
    <w:name w:val=".FORMATTEXT"/>
    <w:uiPriority w:val="99"/>
    <w:rsid w:val="00BC51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semiHidden/>
    <w:rsid w:val="00C33813"/>
    <w:rPr>
      <w:rFonts w:ascii="Times New Roman" w:eastAsia="Times New Roman" w:hAnsi="Times New Roman" w:cs="Times New Roman"/>
      <w:b/>
      <w:bCs/>
      <w:sz w:val="32"/>
      <w:szCs w:val="24"/>
      <w:lang w:eastAsia="ru-RU"/>
    </w:rPr>
  </w:style>
  <w:style w:type="table" w:styleId="a7">
    <w:name w:val="Table Grid"/>
    <w:basedOn w:val="a1"/>
    <w:uiPriority w:val="39"/>
    <w:rsid w:val="00AC1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AC1C03"/>
    <w:pPr>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12">
    <w:name w:val="Абзац списка1"/>
    <w:basedOn w:val="a"/>
    <w:rsid w:val="00AC1C03"/>
    <w:pPr>
      <w:spacing w:after="200" w:line="276" w:lineRule="auto"/>
      <w:ind w:left="720"/>
      <w:contextualSpacing/>
    </w:pPr>
    <w:rPr>
      <w:rFonts w:ascii="Calibri" w:hAnsi="Calibri"/>
      <w:sz w:val="22"/>
      <w:szCs w:val="22"/>
      <w:lang w:eastAsia="en-US"/>
    </w:rPr>
  </w:style>
  <w:style w:type="paragraph" w:customStyle="1" w:styleId="2">
    <w:name w:val="Без интервала2"/>
    <w:rsid w:val="00AC1C03"/>
    <w:pPr>
      <w:spacing w:after="0" w:line="240" w:lineRule="auto"/>
      <w:ind w:firstLine="539"/>
      <w:jc w:val="both"/>
    </w:pPr>
    <w:rPr>
      <w:rFonts w:ascii="Times New Roman" w:eastAsia="Calibri" w:hAnsi="Times New Roman" w:cs="Times New Roman"/>
      <w:sz w:val="24"/>
      <w:szCs w:val="24"/>
      <w:lang w:eastAsia="ru-RU"/>
    </w:rPr>
  </w:style>
  <w:style w:type="paragraph" w:styleId="a8">
    <w:name w:val="List Paragraph"/>
    <w:aliases w:val="Заговок Марина"/>
    <w:basedOn w:val="a"/>
    <w:link w:val="a9"/>
    <w:uiPriority w:val="34"/>
    <w:qFormat/>
    <w:rsid w:val="00AC1C03"/>
    <w:pPr>
      <w:spacing w:after="200" w:line="276" w:lineRule="auto"/>
      <w:ind w:left="720"/>
      <w:contextualSpacing/>
    </w:pPr>
    <w:rPr>
      <w:rFonts w:asciiTheme="minorHAnsi" w:eastAsiaTheme="minorEastAsia" w:hAnsiTheme="minorHAnsi" w:cstheme="minorBidi"/>
      <w:sz w:val="22"/>
      <w:szCs w:val="22"/>
    </w:rPr>
  </w:style>
  <w:style w:type="paragraph" w:styleId="aa">
    <w:name w:val="No Spacing"/>
    <w:link w:val="ab"/>
    <w:uiPriority w:val="1"/>
    <w:qFormat/>
    <w:rsid w:val="00AC1C03"/>
    <w:pPr>
      <w:spacing w:after="0" w:line="240" w:lineRule="auto"/>
      <w:ind w:firstLine="539"/>
      <w:jc w:val="both"/>
    </w:pPr>
    <w:rPr>
      <w:rFonts w:ascii="Times New Roman" w:eastAsia="Times New Roman" w:hAnsi="Times New Roman" w:cs="Times New Roman"/>
      <w:sz w:val="24"/>
      <w:szCs w:val="24"/>
      <w:lang w:eastAsia="ru-RU"/>
    </w:rPr>
  </w:style>
  <w:style w:type="character" w:customStyle="1" w:styleId="paymentdetailsofferitemtext">
    <w:name w:val="paymentdetailsofferitemtext"/>
    <w:basedOn w:val="a0"/>
    <w:rsid w:val="00AC1C03"/>
  </w:style>
  <w:style w:type="character" w:customStyle="1" w:styleId="a9">
    <w:name w:val="Абзац списка Знак"/>
    <w:aliases w:val="Заговок Марина Знак"/>
    <w:link w:val="a8"/>
    <w:uiPriority w:val="34"/>
    <w:locked/>
    <w:rsid w:val="006B098E"/>
    <w:rPr>
      <w:rFonts w:eastAsiaTheme="minorEastAsia"/>
      <w:lang w:eastAsia="ru-RU"/>
    </w:rPr>
  </w:style>
  <w:style w:type="paragraph" w:styleId="ac">
    <w:name w:val="Balloon Text"/>
    <w:basedOn w:val="a"/>
    <w:link w:val="ad"/>
    <w:uiPriority w:val="99"/>
    <w:semiHidden/>
    <w:unhideWhenUsed/>
    <w:rsid w:val="00B808FD"/>
    <w:rPr>
      <w:rFonts w:ascii="Segoe UI" w:hAnsi="Segoe UI" w:cs="Segoe UI"/>
      <w:sz w:val="18"/>
      <w:szCs w:val="18"/>
    </w:rPr>
  </w:style>
  <w:style w:type="character" w:customStyle="1" w:styleId="ad">
    <w:name w:val="Текст выноски Знак"/>
    <w:basedOn w:val="a0"/>
    <w:link w:val="ac"/>
    <w:uiPriority w:val="99"/>
    <w:semiHidden/>
    <w:rsid w:val="00B808FD"/>
    <w:rPr>
      <w:rFonts w:ascii="Segoe UI" w:eastAsia="Times New Roman" w:hAnsi="Segoe UI" w:cs="Segoe UI"/>
      <w:sz w:val="18"/>
      <w:szCs w:val="18"/>
      <w:lang w:eastAsia="ru-RU"/>
    </w:rPr>
  </w:style>
  <w:style w:type="character" w:customStyle="1" w:styleId="13">
    <w:name w:val="Неразрешенное упоминание1"/>
    <w:basedOn w:val="a0"/>
    <w:uiPriority w:val="99"/>
    <w:semiHidden/>
    <w:unhideWhenUsed/>
    <w:rsid w:val="00BC4D09"/>
    <w:rPr>
      <w:color w:val="605E5C"/>
      <w:shd w:val="clear" w:color="auto" w:fill="E1DFDD"/>
    </w:rPr>
  </w:style>
  <w:style w:type="paragraph" w:styleId="ae">
    <w:name w:val="header"/>
    <w:basedOn w:val="a"/>
    <w:link w:val="af"/>
    <w:uiPriority w:val="99"/>
    <w:unhideWhenUsed/>
    <w:rsid w:val="0035165A"/>
    <w:pPr>
      <w:tabs>
        <w:tab w:val="center" w:pos="4677"/>
        <w:tab w:val="right" w:pos="9355"/>
      </w:tabs>
    </w:pPr>
  </w:style>
  <w:style w:type="character" w:customStyle="1" w:styleId="af">
    <w:name w:val="Верхний колонтитул Знак"/>
    <w:basedOn w:val="a0"/>
    <w:link w:val="ae"/>
    <w:uiPriority w:val="99"/>
    <w:rsid w:val="0035165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5165A"/>
    <w:pPr>
      <w:tabs>
        <w:tab w:val="center" w:pos="4677"/>
        <w:tab w:val="right" w:pos="9355"/>
      </w:tabs>
    </w:pPr>
  </w:style>
  <w:style w:type="character" w:customStyle="1" w:styleId="af1">
    <w:name w:val="Нижний колонтитул Знак"/>
    <w:basedOn w:val="a0"/>
    <w:link w:val="af0"/>
    <w:uiPriority w:val="99"/>
    <w:rsid w:val="0035165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6448"/>
    <w:rPr>
      <w:rFonts w:asciiTheme="majorHAnsi" w:eastAsiaTheme="majorEastAsia" w:hAnsiTheme="majorHAnsi" w:cstheme="majorBidi"/>
      <w:color w:val="2E74B5" w:themeColor="accent1" w:themeShade="BF"/>
      <w:sz w:val="32"/>
      <w:szCs w:val="32"/>
      <w:lang w:eastAsia="ru-RU"/>
    </w:rPr>
  </w:style>
  <w:style w:type="character" w:customStyle="1" w:styleId="20">
    <w:name w:val="Основной текст (2)"/>
    <w:rsid w:val="005A11C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1">
    <w:name w:val="Неразрешенное упоминание2"/>
    <w:basedOn w:val="a0"/>
    <w:uiPriority w:val="99"/>
    <w:semiHidden/>
    <w:unhideWhenUsed/>
    <w:rsid w:val="007A1B63"/>
    <w:rPr>
      <w:color w:val="605E5C"/>
      <w:shd w:val="clear" w:color="auto" w:fill="E1DFDD"/>
    </w:rPr>
  </w:style>
  <w:style w:type="character" w:customStyle="1" w:styleId="ab">
    <w:name w:val="Без интервала Знак"/>
    <w:link w:val="aa"/>
    <w:uiPriority w:val="1"/>
    <w:rsid w:val="000C1D70"/>
    <w:rPr>
      <w:rFonts w:ascii="Times New Roman" w:eastAsia="Times New Roman" w:hAnsi="Times New Roman" w:cs="Times New Roman"/>
      <w:sz w:val="24"/>
      <w:szCs w:val="24"/>
      <w:lang w:eastAsia="ru-RU"/>
    </w:rPr>
  </w:style>
  <w:style w:type="paragraph" w:customStyle="1" w:styleId="docdata">
    <w:name w:val="docdata"/>
    <w:basedOn w:val="a"/>
    <w:rsid w:val="000C1D70"/>
    <w:pPr>
      <w:spacing w:before="100" w:beforeAutospacing="1" w:after="100" w:afterAutospacing="1"/>
    </w:pPr>
  </w:style>
  <w:style w:type="character" w:customStyle="1" w:styleId="1327">
    <w:name w:val="1327"/>
    <w:basedOn w:val="a0"/>
    <w:rsid w:val="000C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1252">
      <w:bodyDiv w:val="1"/>
      <w:marLeft w:val="0"/>
      <w:marRight w:val="0"/>
      <w:marTop w:val="0"/>
      <w:marBottom w:val="0"/>
      <w:divBdr>
        <w:top w:val="none" w:sz="0" w:space="0" w:color="auto"/>
        <w:left w:val="none" w:sz="0" w:space="0" w:color="auto"/>
        <w:bottom w:val="none" w:sz="0" w:space="0" w:color="auto"/>
        <w:right w:val="none" w:sz="0" w:space="0" w:color="auto"/>
      </w:divBdr>
    </w:div>
    <w:div w:id="451555553">
      <w:bodyDiv w:val="1"/>
      <w:marLeft w:val="0"/>
      <w:marRight w:val="0"/>
      <w:marTop w:val="0"/>
      <w:marBottom w:val="0"/>
      <w:divBdr>
        <w:top w:val="none" w:sz="0" w:space="0" w:color="auto"/>
        <w:left w:val="none" w:sz="0" w:space="0" w:color="auto"/>
        <w:bottom w:val="none" w:sz="0" w:space="0" w:color="auto"/>
        <w:right w:val="none" w:sz="0" w:space="0" w:color="auto"/>
      </w:divBdr>
    </w:div>
    <w:div w:id="483620048">
      <w:bodyDiv w:val="1"/>
      <w:marLeft w:val="0"/>
      <w:marRight w:val="0"/>
      <w:marTop w:val="0"/>
      <w:marBottom w:val="0"/>
      <w:divBdr>
        <w:top w:val="none" w:sz="0" w:space="0" w:color="auto"/>
        <w:left w:val="none" w:sz="0" w:space="0" w:color="auto"/>
        <w:bottom w:val="none" w:sz="0" w:space="0" w:color="auto"/>
        <w:right w:val="none" w:sz="0" w:space="0" w:color="auto"/>
      </w:divBdr>
    </w:div>
    <w:div w:id="823542634">
      <w:bodyDiv w:val="1"/>
      <w:marLeft w:val="0"/>
      <w:marRight w:val="0"/>
      <w:marTop w:val="0"/>
      <w:marBottom w:val="0"/>
      <w:divBdr>
        <w:top w:val="none" w:sz="0" w:space="0" w:color="auto"/>
        <w:left w:val="none" w:sz="0" w:space="0" w:color="auto"/>
        <w:bottom w:val="none" w:sz="0" w:space="0" w:color="auto"/>
        <w:right w:val="none" w:sz="0" w:space="0" w:color="auto"/>
      </w:divBdr>
    </w:div>
    <w:div w:id="1147434100">
      <w:bodyDiv w:val="1"/>
      <w:marLeft w:val="0"/>
      <w:marRight w:val="0"/>
      <w:marTop w:val="0"/>
      <w:marBottom w:val="0"/>
      <w:divBdr>
        <w:top w:val="none" w:sz="0" w:space="0" w:color="auto"/>
        <w:left w:val="none" w:sz="0" w:space="0" w:color="auto"/>
        <w:bottom w:val="none" w:sz="0" w:space="0" w:color="auto"/>
        <w:right w:val="none" w:sz="0" w:space="0" w:color="auto"/>
      </w:divBdr>
    </w:div>
    <w:div w:id="1254390545">
      <w:bodyDiv w:val="1"/>
      <w:marLeft w:val="0"/>
      <w:marRight w:val="0"/>
      <w:marTop w:val="0"/>
      <w:marBottom w:val="0"/>
      <w:divBdr>
        <w:top w:val="none" w:sz="0" w:space="0" w:color="auto"/>
        <w:left w:val="none" w:sz="0" w:space="0" w:color="auto"/>
        <w:bottom w:val="none" w:sz="0" w:space="0" w:color="auto"/>
        <w:right w:val="none" w:sz="0" w:space="0" w:color="auto"/>
      </w:divBdr>
    </w:div>
    <w:div w:id="1331181051">
      <w:bodyDiv w:val="1"/>
      <w:marLeft w:val="0"/>
      <w:marRight w:val="0"/>
      <w:marTop w:val="0"/>
      <w:marBottom w:val="0"/>
      <w:divBdr>
        <w:top w:val="none" w:sz="0" w:space="0" w:color="auto"/>
        <w:left w:val="none" w:sz="0" w:space="0" w:color="auto"/>
        <w:bottom w:val="none" w:sz="0" w:space="0" w:color="auto"/>
        <w:right w:val="none" w:sz="0" w:space="0" w:color="auto"/>
      </w:divBdr>
    </w:div>
    <w:div w:id="1549103292">
      <w:bodyDiv w:val="1"/>
      <w:marLeft w:val="0"/>
      <w:marRight w:val="0"/>
      <w:marTop w:val="0"/>
      <w:marBottom w:val="0"/>
      <w:divBdr>
        <w:top w:val="none" w:sz="0" w:space="0" w:color="auto"/>
        <w:left w:val="none" w:sz="0" w:space="0" w:color="auto"/>
        <w:bottom w:val="none" w:sz="0" w:space="0" w:color="auto"/>
        <w:right w:val="none" w:sz="0" w:space="0" w:color="auto"/>
      </w:divBdr>
    </w:div>
    <w:div w:id="1643655374">
      <w:bodyDiv w:val="1"/>
      <w:marLeft w:val="0"/>
      <w:marRight w:val="0"/>
      <w:marTop w:val="0"/>
      <w:marBottom w:val="0"/>
      <w:divBdr>
        <w:top w:val="none" w:sz="0" w:space="0" w:color="auto"/>
        <w:left w:val="none" w:sz="0" w:space="0" w:color="auto"/>
        <w:bottom w:val="none" w:sz="0" w:space="0" w:color="auto"/>
        <w:right w:val="none" w:sz="0" w:space="0" w:color="auto"/>
      </w:divBdr>
    </w:div>
    <w:div w:id="20343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tp-region.ru" TargetMode="External"/><Relationship Id="rId4" Type="http://schemas.microsoft.com/office/2007/relationships/stylesWithEffects" Target="stylesWithEffects.xml"/><Relationship Id="rId9" Type="http://schemas.openxmlformats.org/officeDocument/2006/relationships/hyperlink" Target="mailto:chelscool53@mail.r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F517F-0015-4AE9-A056-19158A2B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Горбушина Анастасия Александровна</dc:creator>
  <cp:lastModifiedBy>User</cp:lastModifiedBy>
  <cp:revision>53</cp:revision>
  <cp:lastPrinted>2024-03-12T06:40:00Z</cp:lastPrinted>
  <dcterms:created xsi:type="dcterms:W3CDTF">2024-02-09T04:38:00Z</dcterms:created>
  <dcterms:modified xsi:type="dcterms:W3CDTF">2024-03-12T07:20:00Z</dcterms:modified>
</cp:coreProperties>
</file>