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2D26" w14:textId="77777777" w:rsidR="00CC55E1" w:rsidRDefault="003F551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14:paraId="2444F6A1" w14:textId="68B163A6" w:rsidR="00CC55E1" w:rsidRDefault="003F551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поставку </w:t>
      </w:r>
      <w:r w:rsidR="00A1430F" w:rsidRPr="00A1430F">
        <w:rPr>
          <w:rFonts w:ascii="Times New Roman" w:hAnsi="Times New Roman" w:cs="Times New Roman"/>
          <w:b/>
          <w:bCs/>
        </w:rPr>
        <w:t>комплекта учебного оборудования</w:t>
      </w:r>
    </w:p>
    <w:p w14:paraId="04B640A7" w14:textId="77777777" w:rsidR="00CC55E1" w:rsidRDefault="00CC55E1">
      <w:pPr>
        <w:rPr>
          <w:rFonts w:ascii="Times New Roman" w:hAnsi="Times New Roman" w:cs="Times New Roman"/>
          <w:b/>
          <w:bCs/>
        </w:rPr>
      </w:pPr>
    </w:p>
    <w:p w14:paraId="5EDB090E" w14:textId="77777777" w:rsidR="00CC55E1" w:rsidRDefault="003F551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Объект закупки:</w:t>
      </w:r>
    </w:p>
    <w:tbl>
      <w:tblPr>
        <w:tblW w:w="10236" w:type="dxa"/>
        <w:tblInd w:w="-176" w:type="dxa"/>
        <w:tblLook w:val="04A0" w:firstRow="1" w:lastRow="0" w:firstColumn="1" w:lastColumn="0" w:noHBand="0" w:noVBand="1"/>
      </w:tblPr>
      <w:tblGrid>
        <w:gridCol w:w="433"/>
        <w:gridCol w:w="1557"/>
        <w:gridCol w:w="2292"/>
        <w:gridCol w:w="2126"/>
        <w:gridCol w:w="3002"/>
        <w:gridCol w:w="826"/>
      </w:tblGrid>
      <w:tr w:rsidR="003C1364" w:rsidRPr="003C1364" w14:paraId="4CAAB323" w14:textId="77777777" w:rsidTr="003C1364">
        <w:trPr>
          <w:trHeight w:val="35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28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FEB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9C8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Описание (характеристики) объекта закупки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BEEE" w14:textId="2B31A1DA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</w:tr>
      <w:tr w:rsidR="003C1364" w:rsidRPr="003C1364" w14:paraId="0C7A6BD1" w14:textId="77777777" w:rsidTr="003C1364">
        <w:trPr>
          <w:trHeight w:val="789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172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6AB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D59D" w14:textId="36FF72C1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(неизменяемое)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B2AB" w14:textId="00E216C8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Значения показателей, которые не могут изменяться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(неизменяемое)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FA4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2DF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1E28351" w14:textId="77777777" w:rsidTr="003C1364">
        <w:trPr>
          <w:trHeight w:val="27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6814" w14:textId="30B7AC70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ADF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Штангенциркуль ШЦЦ-I-150-0,01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C43C" w14:textId="750BCF0D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 точности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F6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BBF" w14:textId="61EEA1D5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ее 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939FE" w14:textId="33CF8ED3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  <w:proofErr w:type="spellStart"/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3C1364" w:rsidRPr="003C1364" w14:paraId="68563CA1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46A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008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6FB2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Шаг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71B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FA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0,01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37C053A9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CE1BAB8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C3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B06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10E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Диапазон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67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AD06" w14:textId="757EB69C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менее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150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21559FD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14BEE82D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06D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A32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CD5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Материал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31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Нержавеющая сталь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7C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7E40BDD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B8A1F7D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B38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303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7BE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36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Цифровой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1B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68C9DB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E8B24A4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BAE0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139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722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Направляющая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51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Нержавеющая сталь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615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B6360F4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5ED2055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83A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3A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919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0C6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11F" w14:textId="75153A16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ее 0,05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6DE9304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063E8D3" w14:textId="77777777" w:rsidTr="003C1364">
        <w:trPr>
          <w:trHeight w:val="24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13F4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3E8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6E14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Элемент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F3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LR44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792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AE0E2A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ACDF4C8" w14:textId="77777777" w:rsidTr="003C1364">
        <w:trPr>
          <w:trHeight w:val="27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07D8" w14:textId="058B1C1A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9FB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Микрометр МК25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DB1CCE" w14:textId="21079B4A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EE9" w14:textId="4F5EF55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Гладкий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3B3" w14:textId="4950F9F0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11A58D1" w14:textId="68619248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10шт</w:t>
            </w:r>
          </w:p>
        </w:tc>
      </w:tr>
      <w:tr w:rsidR="003C1364" w:rsidRPr="003C1364" w14:paraId="6D59FD4A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6A5F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B06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3CD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Шаг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47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67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0,01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247F3A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1FB3A4EF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FA9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4742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69E0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Диапазон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102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120" w14:textId="48716932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0F03CBF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DB29C86" w14:textId="77777777" w:rsidTr="003C1364">
        <w:trPr>
          <w:trHeight w:val="304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2A22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34D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EC4F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Погрешность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D5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5A62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4 мкм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34A23406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5EE531DA" w14:textId="77777777" w:rsidTr="003C1364">
        <w:trPr>
          <w:trHeight w:val="44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3FA9" w14:textId="5AC30B5A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D7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Углошлифовальная</w:t>
            </w:r>
            <w:proofErr w:type="spellEnd"/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машина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DB79" w14:textId="4AB4DF40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Масса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AB8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EC4" w14:textId="39D90EE1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933857" w14:textId="0CF99266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3C1364" w:rsidRPr="003C1364" w14:paraId="67ED69ED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C13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A5D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7FA4B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Диаметр диска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D85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0D4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125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6103C019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FBFA24F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AA0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7F5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77763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Фиксация кнопки включения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42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B4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042DA5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3258B01" w14:textId="77777777" w:rsidTr="003C1364">
        <w:trPr>
          <w:trHeight w:val="25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94F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2FF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1273C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Поворотная голова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04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00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40C7917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E563D6D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855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74F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DDBBB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Суперфланец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83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69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46B1CEC5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7D0AEDB5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3A9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85D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D330C5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51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D4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1000 Вт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4E570FE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093BA987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273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9F7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ECDDE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Длина кабеля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442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F6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2 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01432DAB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34168D91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608F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1BF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CA8664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от повреждения коллектора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6C2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5A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27D867E5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22B9FC0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B13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8382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3BD02D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Габариты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288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1FC" w14:textId="606AB769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9ED5D9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17BB542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704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14D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66226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оборотов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5A8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18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11000 об/мин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2745F2A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4F583027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79B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726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E04B6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Посадочный диаметр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FE5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93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22,2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6FD812D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15BED084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24D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B37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18724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Резьба шпинделя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D6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83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2BD1413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722FF023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1804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36E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F739E0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Дополнительная рукоятка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6E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B5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51DBA40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11B754D" w14:textId="77777777" w:rsidTr="008134C8">
        <w:trPr>
          <w:trHeight w:val="5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61E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D59F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87094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Напряжение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4C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220-240/50 В/Гц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78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5CFC9636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07DE0B2" w14:textId="77777777" w:rsidTr="008134C8">
        <w:trPr>
          <w:trHeight w:val="38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C25" w14:textId="53C4B9EC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460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Электродрель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DC3A" w14:textId="70810D93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Режимы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ACE" w14:textId="6F48B0C6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сверление/сверление с ударом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1398" w14:textId="4B9CEA46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A17121" w14:textId="34B8FBEE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3C1364" w:rsidRPr="003C1364" w14:paraId="63A14366" w14:textId="77777777" w:rsidTr="003C1364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428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F21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30202F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Частота ударов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C7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4660" w14:textId="5FF0CD40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38400 уд/мин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4ECE83C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9004F08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9A6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9FB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67D73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Электронная регулировка частоты вращения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7D2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3A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3881DCC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140B3BA4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C65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C8A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0B4833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Габариты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1AC42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BB1B" w14:textId="0989784F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52EAC819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0B9E95C4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89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08D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40FED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Масса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E1BF5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35E45" w14:textId="7B30132A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14:paraId="4F4455DB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AEF7B08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468F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CB4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4AD2F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B2118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82B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850 Вт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72817196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0AA78593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BF59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59E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DC2B37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Диаметр патрона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6BA052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FC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1.5-13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02EAF43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2F94E3D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169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ACE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BE5402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скоростей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C273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2D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7510DCF3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5838FD4F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4CA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A258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78F79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Металлический корпус редуктора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F2BC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068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7219861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023E620A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B650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E32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E6D23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Ограничитель глубины сверления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1C5929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C0E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22DCDD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6FB207BA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BE3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7694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A60A9F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патрона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23D2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ключевой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86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D15FDB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2E199A24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4CA7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73A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73E282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Реверс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779D8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23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6C3AFD70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09B460AB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12A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2D4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5A1588E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Фиксация кнопки включения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F3645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A7B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506D3C6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7804F0B4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3AA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7A1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82BE6B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Длина кабеля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8A7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24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2 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4663A6DB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58A21EE0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1EB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B0CB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A132E3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диаметр сверления (металл)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A11D1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996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13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1417303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1E8BE49C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503D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1E56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7E8B7C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диаметр сверления (бетон)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9B70A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CDCD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16 мм</w:t>
            </w:r>
          </w:p>
        </w:tc>
        <w:tc>
          <w:tcPr>
            <w:tcW w:w="826" w:type="dxa"/>
            <w:vMerge/>
            <w:tcBorders>
              <w:left w:val="nil"/>
              <w:right w:val="single" w:sz="4" w:space="0" w:color="auto"/>
            </w:tcBorders>
          </w:tcPr>
          <w:p w14:paraId="3D772324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364" w:rsidRPr="003C1364" w14:paraId="7A5DFC7A" w14:textId="77777777" w:rsidTr="008134C8">
        <w:trPr>
          <w:trHeight w:val="2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07EA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94A5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1DD4281" w14:textId="77777777" w:rsidR="003C1364" w:rsidRPr="003C1364" w:rsidRDefault="003C1364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диаметр сверления (дерево)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4D0A0F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7F6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35 мм</w:t>
            </w: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434FEC" w14:textId="77777777" w:rsidR="003C1364" w:rsidRPr="003C1364" w:rsidRDefault="003C1364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34C8" w:rsidRPr="003C1364" w14:paraId="0414AA3F" w14:textId="77777777" w:rsidTr="008134C8">
        <w:trPr>
          <w:trHeight w:val="5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DC2B" w14:textId="77777777" w:rsidR="008134C8" w:rsidRPr="003C1364" w:rsidRDefault="008134C8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1D3D" w14:textId="77777777" w:rsidR="008134C8" w:rsidRPr="003C1364" w:rsidRDefault="008134C8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B068CE" w14:textId="77777777" w:rsidR="008134C8" w:rsidRPr="003C1364" w:rsidRDefault="008134C8" w:rsidP="003C136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патрона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187CB" w14:textId="77777777" w:rsidR="008134C8" w:rsidRPr="003C1364" w:rsidRDefault="008134C8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23B" w14:textId="77777777" w:rsidR="008134C8" w:rsidRPr="003C1364" w:rsidRDefault="008134C8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менее 1/2 дюйма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9952" w14:textId="77777777" w:rsidR="008134C8" w:rsidRPr="003C1364" w:rsidRDefault="008134C8" w:rsidP="003C1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3FC63BA" w14:textId="77777777" w:rsidR="00A1430F" w:rsidRDefault="00A1430F">
      <w:pPr>
        <w:spacing w:line="257" w:lineRule="auto"/>
        <w:jc w:val="both"/>
        <w:rPr>
          <w:rFonts w:ascii="Times New Roman" w:hAnsi="Times New Roman" w:cs="Times New Roman"/>
          <w:b/>
          <w:bCs/>
        </w:rPr>
      </w:pPr>
    </w:p>
    <w:p w14:paraId="3CE03368" w14:textId="2EE57669" w:rsidR="00CC55E1" w:rsidRPr="003F551A" w:rsidRDefault="003F551A">
      <w:pPr>
        <w:spacing w:line="257" w:lineRule="auto"/>
        <w:jc w:val="both"/>
        <w:rPr>
          <w:rFonts w:ascii="Times New Roman" w:hAnsi="Times New Roman" w:cs="Times New Roman"/>
        </w:rPr>
      </w:pPr>
      <w:r w:rsidRPr="003F551A">
        <w:rPr>
          <w:rFonts w:ascii="Times New Roman" w:hAnsi="Times New Roman" w:cs="Times New Roman"/>
          <w:b/>
          <w:bCs/>
        </w:rPr>
        <w:t>2. Место поставки:</w:t>
      </w:r>
      <w:r w:rsidRPr="003F551A">
        <w:rPr>
          <w:rFonts w:ascii="Times New Roman" w:hAnsi="Times New Roman" w:cs="Times New Roman"/>
        </w:rPr>
        <w:t xml:space="preserve"> г. Ковров, ул. Маяковского, д 19</w:t>
      </w:r>
    </w:p>
    <w:p w14:paraId="0020F547" w14:textId="77777777" w:rsidR="00CC55E1" w:rsidRDefault="003F551A">
      <w:pPr>
        <w:spacing w:line="257" w:lineRule="auto"/>
        <w:jc w:val="both"/>
        <w:rPr>
          <w:rFonts w:ascii="Times New Roman" w:hAnsi="Times New Roman" w:cs="Times New Roman"/>
        </w:rPr>
      </w:pPr>
      <w:r w:rsidRPr="003F551A">
        <w:rPr>
          <w:rFonts w:ascii="Times New Roman" w:hAnsi="Times New Roman" w:cs="Times New Roman"/>
          <w:b/>
          <w:bCs/>
        </w:rPr>
        <w:t>3. Срок поставки:</w:t>
      </w:r>
      <w:r w:rsidRPr="003F551A">
        <w:rPr>
          <w:rFonts w:ascii="Times New Roman" w:hAnsi="Times New Roman" w:cs="Times New Roman"/>
        </w:rPr>
        <w:t xml:space="preserve"> с момента подписания договора по 01.07.2024 г.</w:t>
      </w:r>
    </w:p>
    <w:p w14:paraId="0B6E45C4" w14:textId="77777777" w:rsidR="00CC55E1" w:rsidRDefault="003F551A">
      <w:pPr>
        <w:tabs>
          <w:tab w:val="left" w:pos="142"/>
        </w:tabs>
        <w:spacing w:line="259" w:lineRule="auto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14:paraId="207720AF" w14:textId="77777777" w:rsidR="00CC55E1" w:rsidRDefault="003F551A">
      <w:pPr>
        <w:spacing w:line="259" w:lineRule="auto"/>
        <w:jc w:val="both"/>
        <w:rPr>
          <w:rFonts w:ascii="Times New Roman" w:eastAsia="DejaVu Sans" w:hAnsi="Times New Roman" w:cs="Times New Roman"/>
          <w:sz w:val="22"/>
          <w:szCs w:val="22"/>
          <w:lang w:eastAsia="zh-CN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152DAF70" w14:textId="77777777" w:rsidR="00CC55E1" w:rsidRDefault="003F551A">
      <w:pPr>
        <w:spacing w:line="259" w:lineRule="auto"/>
        <w:ind w:right="5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  <w:sz w:val="22"/>
          <w:szCs w:val="22"/>
          <w:lang w:eastAsia="en-US"/>
        </w:rPr>
        <w:t xml:space="preserve">иметь торговую </w:t>
      </w:r>
      <w:r>
        <w:rPr>
          <w:rFonts w:ascii="Times New Roman" w:eastAsia="NSimSun" w:hAnsi="Times New Roman" w:cs="Times New Roman"/>
          <w:sz w:val="22"/>
          <w:szCs w:val="22"/>
          <w:lang w:eastAsia="en-US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14B00610" w14:textId="77777777" w:rsidR="00CC55E1" w:rsidRDefault="003F551A">
      <w:pPr>
        <w:spacing w:line="259" w:lineRule="auto"/>
        <w:jc w:val="both"/>
        <w:rPr>
          <w:rFonts w:ascii="Times New Roman" w:eastAsia="NSimSun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3FE54FA5" w14:textId="77777777" w:rsidR="00CC55E1" w:rsidRDefault="003F551A">
      <w:pPr>
        <w:widowControl w:val="0"/>
        <w:shd w:val="clear" w:color="auto" w:fill="FFFFFF"/>
        <w:tabs>
          <w:tab w:val="left" w:pos="0"/>
        </w:tabs>
        <w:spacing w:line="259" w:lineRule="auto"/>
        <w:jc w:val="both"/>
        <w:rPr>
          <w:rFonts w:ascii="Times New Roman" w:eastAsia="DejaVu Sans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5B2D3522" w14:textId="77777777" w:rsidR="00CC55E1" w:rsidRDefault="003F551A">
      <w:pPr>
        <w:keepNext/>
        <w:spacing w:line="259" w:lineRule="auto"/>
        <w:jc w:val="both"/>
        <w:rPr>
          <w:rFonts w:ascii="Times New Roman" w:eastAsia="NSimSun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 xml:space="preserve">4.5. Техническая документация на товар должна быть представлена на русском языке. </w:t>
      </w:r>
    </w:p>
    <w:p w14:paraId="705C46BF" w14:textId="77777777" w:rsidR="00CC55E1" w:rsidRDefault="003F551A">
      <w:pPr>
        <w:spacing w:line="259" w:lineRule="auto"/>
        <w:jc w:val="both"/>
        <w:rPr>
          <w:rFonts w:ascii="Times New Roman" w:eastAsia="DejaVu Sans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1F12EEB9" w14:textId="77777777" w:rsidR="00CC55E1" w:rsidRDefault="003F551A">
      <w:pPr>
        <w:spacing w:line="259" w:lineRule="auto"/>
        <w:jc w:val="both"/>
        <w:rPr>
          <w:rFonts w:ascii="Times New Roman" w:eastAsia="NSimSun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345CE0E3" w14:textId="77777777" w:rsidR="00CC55E1" w:rsidRDefault="003F551A">
      <w:pPr>
        <w:spacing w:line="259" w:lineRule="auto"/>
        <w:jc w:val="both"/>
        <w:rPr>
          <w:rFonts w:ascii="Times New Roman" w:eastAsia="DejaVu Sans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4.8.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 установленного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Поставщика.</w:t>
      </w:r>
    </w:p>
    <w:p w14:paraId="6A2C2859" w14:textId="77777777" w:rsidR="00CC55E1" w:rsidRDefault="003F551A">
      <w:pPr>
        <w:spacing w:line="259" w:lineRule="auto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5. Требования к упаковке и маркировке поставляемого товара:</w:t>
      </w:r>
    </w:p>
    <w:p w14:paraId="3B14CDE7" w14:textId="77777777" w:rsidR="00CC55E1" w:rsidRDefault="003F551A">
      <w:pPr>
        <w:tabs>
          <w:tab w:val="left" w:pos="0"/>
        </w:tabs>
        <w:spacing w:line="259" w:lineRule="auto"/>
        <w:ind w:right="57"/>
        <w:jc w:val="both"/>
        <w:rPr>
          <w:rFonts w:ascii="Times New Roman" w:eastAsia="DejaVu Sans" w:hAnsi="Times New Roman" w:cs="Times New Roman"/>
          <w:sz w:val="22"/>
          <w:szCs w:val="22"/>
          <w:lang w:eastAsia="zh-CN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документации;</w:t>
      </w:r>
    </w:p>
    <w:p w14:paraId="282BDC27" w14:textId="77777777" w:rsidR="00CC55E1" w:rsidRDefault="003F551A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Заказчику;</w:t>
      </w:r>
    </w:p>
    <w:p w14:paraId="35A997B7" w14:textId="77777777" w:rsidR="00CC55E1" w:rsidRDefault="003F551A">
      <w:pPr>
        <w:tabs>
          <w:tab w:val="left" w:pos="0"/>
        </w:tabs>
        <w:spacing w:line="259" w:lineRule="auto"/>
        <w:ind w:right="57"/>
        <w:jc w:val="both"/>
        <w:rPr>
          <w:rFonts w:ascii="Times New Roman" w:eastAsia="NSimSun" w:hAnsi="Times New Roman" w:cs="Times New Roman"/>
          <w:sz w:val="22"/>
          <w:szCs w:val="22"/>
          <w:lang w:eastAsia="en-US"/>
        </w:rPr>
      </w:pPr>
      <w:r>
        <w:rPr>
          <w:rFonts w:ascii="Times New Roman" w:eastAsia="NSimSun" w:hAnsi="Times New Roman" w:cs="Times New Roman"/>
          <w:sz w:val="22"/>
          <w:szCs w:val="22"/>
          <w:lang w:eastAsia="en-US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462E0F43" w14:textId="77777777" w:rsidR="00CC55E1" w:rsidRDefault="00CC55E1">
      <w:pPr>
        <w:spacing w:line="257" w:lineRule="auto"/>
        <w:jc w:val="both"/>
        <w:rPr>
          <w:rFonts w:ascii="Times New Roman" w:hAnsi="Times New Roman" w:cs="Times New Roman"/>
        </w:rPr>
      </w:pPr>
    </w:p>
    <w:p w14:paraId="700C57A0" w14:textId="77777777" w:rsidR="00CC55E1" w:rsidRDefault="00CC55E1">
      <w:pPr>
        <w:spacing w:line="257" w:lineRule="auto"/>
        <w:jc w:val="right"/>
        <w:rPr>
          <w:rFonts w:ascii="Times New Roman" w:hAnsi="Times New Roman" w:cs="Times New Roman"/>
        </w:rPr>
      </w:pPr>
    </w:p>
    <w:p w14:paraId="248A909C" w14:textId="77777777" w:rsidR="00CC55E1" w:rsidRDefault="00CC55E1">
      <w:pPr>
        <w:spacing w:line="257" w:lineRule="auto"/>
        <w:jc w:val="right"/>
        <w:rPr>
          <w:rFonts w:ascii="Times New Roman" w:hAnsi="Times New Roman" w:cs="Times New Roman"/>
        </w:rPr>
      </w:pPr>
    </w:p>
    <w:p w14:paraId="72DA7155" w14:textId="77777777" w:rsidR="00CC55E1" w:rsidRDefault="00CC55E1">
      <w:pPr>
        <w:spacing w:line="257" w:lineRule="auto"/>
        <w:jc w:val="right"/>
        <w:rPr>
          <w:rFonts w:ascii="Times New Roman" w:hAnsi="Times New Roman" w:cs="Times New Roman"/>
        </w:rPr>
      </w:pPr>
    </w:p>
    <w:p w14:paraId="413AC0B7" w14:textId="77777777" w:rsidR="00CC55E1" w:rsidRDefault="00CC55E1">
      <w:pPr>
        <w:spacing w:line="257" w:lineRule="auto"/>
        <w:jc w:val="right"/>
        <w:rPr>
          <w:rFonts w:ascii="Times New Roman" w:hAnsi="Times New Roman" w:cs="Times New Roman"/>
        </w:rPr>
      </w:pPr>
    </w:p>
    <w:sectPr w:rsidR="00CC55E1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72B5" w14:textId="77777777" w:rsidR="00C15A17" w:rsidRDefault="00C15A17">
      <w:r>
        <w:separator/>
      </w:r>
    </w:p>
  </w:endnote>
  <w:endnote w:type="continuationSeparator" w:id="0">
    <w:p w14:paraId="04D39D67" w14:textId="77777777" w:rsidR="00C15A17" w:rsidRDefault="00C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auto"/>
    <w:pitch w:val="default"/>
  </w:font>
  <w:font w:name="Montserrat Medium">
    <w:altName w:val="Microsoft JhengHei"/>
    <w:charset w:val="00"/>
    <w:family w:val="auto"/>
    <w:pitch w:val="default"/>
  </w:font>
  <w:font w:name="Montserrat">
    <w:altName w:val="Microsoft JhengHe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8582" w14:textId="77777777" w:rsidR="00C15A17" w:rsidRDefault="00C15A17">
      <w:r>
        <w:separator/>
      </w:r>
    </w:p>
  </w:footnote>
  <w:footnote w:type="continuationSeparator" w:id="0">
    <w:p w14:paraId="7530B85F" w14:textId="77777777" w:rsidR="00C15A17" w:rsidRDefault="00C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D75"/>
    <w:multiLevelType w:val="hybridMultilevel"/>
    <w:tmpl w:val="DFB2680C"/>
    <w:lvl w:ilvl="0" w:tplc="F0242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CE6F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D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EC3F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A6A8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2EA9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EA5F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FE91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7219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E1"/>
    <w:rsid w:val="003C1364"/>
    <w:rsid w:val="003F551A"/>
    <w:rsid w:val="007D07B0"/>
    <w:rsid w:val="008134C8"/>
    <w:rsid w:val="00A1430F"/>
    <w:rsid w:val="00C15A17"/>
    <w:rsid w:val="00C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54F0"/>
  <w15:docId w15:val="{89204D25-B250-497A-BD3F-0531B75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Balloon Text"/>
    <w:basedOn w:val="a"/>
    <w:link w:val="af7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Lucida Grande CY" w:hAnsi="Lucida Grande CY" w:cs="Lucida Grande CY"/>
      <w:sz w:val="18"/>
      <w:szCs w:val="18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pPr>
      <w:spacing w:line="360" w:lineRule="atLeast"/>
      <w:ind w:left="236" w:firstLine="525"/>
    </w:pPr>
    <w:rPr>
      <w:rFonts w:ascii="Arial" w:eastAsia="Times New Roman" w:hAnsi="Arial" w:cs="Arial"/>
      <w:sz w:val="26"/>
    </w:rPr>
  </w:style>
  <w:style w:type="character" w:customStyle="1" w:styleId="afc">
    <w:name w:val="Основной текст с отступом Знак"/>
    <w:basedOn w:val="a0"/>
    <w:link w:val="afb"/>
    <w:rPr>
      <w:rFonts w:ascii="Arial" w:eastAsia="Times New Roman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d">
    <w:name w:val="No Spacing"/>
    <w:qFormat/>
    <w:rPr>
      <w:rFonts w:eastAsiaTheme="minorHAnsi"/>
      <w:sz w:val="22"/>
      <w:szCs w:val="22"/>
      <w:lang w:eastAsia="en-US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f">
    <w:name w:val="Strong"/>
    <w:basedOn w:val="a0"/>
    <w:uiPriority w:val="22"/>
    <w:qFormat/>
    <w:rPr>
      <w:b/>
      <w:bCs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qFormat/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eastAsiaTheme="minorHAnsi"/>
      <w:sz w:val="20"/>
      <w:szCs w:val="20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eastAsiaTheme="minorHAnsi"/>
      <w:b/>
      <w:bCs/>
      <w:sz w:val="20"/>
      <w:szCs w:val="20"/>
      <w:lang w:eastAsia="en-US"/>
    </w:rPr>
  </w:style>
  <w:style w:type="paragraph" w:customStyle="1" w:styleId="Default">
    <w:name w:val="Default"/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aff6">
    <w:name w:val="КСТ_Небольшой_текст"/>
    <w:basedOn w:val="aff7"/>
    <w:qFormat/>
    <w:pPr>
      <w:tabs>
        <w:tab w:val="left" w:pos="0"/>
        <w:tab w:val="left" w:pos="2268"/>
        <w:tab w:val="left" w:pos="4536"/>
        <w:tab w:val="left" w:pos="6804"/>
      </w:tabs>
      <w:spacing w:after="0" w:line="240" w:lineRule="exact"/>
    </w:pPr>
    <w:rPr>
      <w:rFonts w:ascii="Montserrat Medium" w:hAnsi="Montserrat Medium"/>
      <w:sz w:val="16"/>
      <w:lang w:eastAsia="ru-RU"/>
    </w:rPr>
  </w:style>
  <w:style w:type="paragraph" w:customStyle="1" w:styleId="aff7">
    <w:name w:val="КСТ_Основной_текст"/>
    <w:qFormat/>
    <w:pPr>
      <w:widowControl w:val="0"/>
      <w:spacing w:after="80" w:line="300" w:lineRule="exact"/>
    </w:pPr>
    <w:rPr>
      <w:rFonts w:ascii="Montserrat" w:eastAsia="Times New Roman" w:hAnsi="Montserrat" w:cs="Times New Roman"/>
      <w:color w:val="24455A"/>
      <w:sz w:val="22"/>
      <w:lang w:eastAsia="zh-CN"/>
    </w:rPr>
  </w:style>
  <w:style w:type="character" w:customStyle="1" w:styleId="29f8f">
    <w:name w:val="_29f8f"/>
    <w:basedOn w:val="a0"/>
  </w:style>
  <w:style w:type="paragraph" w:customStyle="1" w:styleId="33">
    <w:name w:val="Абзац списка3"/>
    <w:basedOn w:val="a"/>
    <w:uiPriority w:val="99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5">
    <w:name w:val="Body Text Indent 2"/>
    <w:basedOn w:val="a"/>
    <w:link w:val="26"/>
    <w:uiPriority w:val="99"/>
    <w:qFormat/>
    <w:pPr>
      <w:spacing w:after="120" w:line="480" w:lineRule="auto"/>
      <w:ind w:left="283"/>
      <w:jc w:val="both"/>
    </w:pPr>
    <w:rPr>
      <w:rFonts w:ascii="Calibri" w:eastAsia="Calibri" w:hAnsi="Calibri" w:cs="Times New Roman"/>
      <w:sz w:val="22"/>
      <w:szCs w:val="20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rFonts w:ascii="Calibri" w:eastAsia="Calibri" w:hAnsi="Calibri" w:cs="Times New Roman"/>
      <w:sz w:val="22"/>
      <w:szCs w:val="20"/>
      <w:lang w:eastAsia="en-US"/>
    </w:rPr>
  </w:style>
  <w:style w:type="paragraph" w:customStyle="1" w:styleId="53">
    <w:name w:val="Обычный5"/>
    <w:uiPriority w:val="99"/>
    <w:pPr>
      <w:spacing w:line="27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8">
    <w:name w:val="Абзац"/>
    <w:basedOn w:val="a"/>
    <w:link w:val="aff9"/>
    <w:uiPriority w:val="99"/>
    <w:qFormat/>
    <w:pPr>
      <w:spacing w:line="36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f9">
    <w:name w:val="Абзац Знак"/>
    <w:link w:val="aff8"/>
    <w:uiPriority w:val="99"/>
    <w:rPr>
      <w:rFonts w:ascii="Calibri" w:eastAsia="Calibri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C1364"/>
  </w:style>
  <w:style w:type="character" w:styleId="affa">
    <w:name w:val="FollowedHyperlink"/>
    <w:basedOn w:val="a0"/>
    <w:uiPriority w:val="99"/>
    <w:semiHidden/>
    <w:unhideWhenUsed/>
    <w:rsid w:val="003C1364"/>
    <w:rPr>
      <w:color w:val="954F72"/>
      <w:u w:val="single"/>
    </w:rPr>
  </w:style>
  <w:style w:type="paragraph" w:customStyle="1" w:styleId="xl63">
    <w:name w:val="xl63"/>
    <w:basedOn w:val="a"/>
    <w:rsid w:val="003C136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3C1364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92D050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3C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3C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3C13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3C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3C1364"/>
    <w:pP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C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3C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3C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3C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C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AD0FE-1CED-4369-88B0-7BF8954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Ampri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User129</cp:lastModifiedBy>
  <cp:revision>6</cp:revision>
  <dcterms:created xsi:type="dcterms:W3CDTF">2024-02-27T10:55:00Z</dcterms:created>
  <dcterms:modified xsi:type="dcterms:W3CDTF">2024-03-14T06:50:00Z</dcterms:modified>
</cp:coreProperties>
</file>