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943E16" w14:textId="77777777" w:rsidR="0064531F" w:rsidRPr="00C337D5" w:rsidRDefault="000C2925">
      <w:pPr>
        <w:widowControl w:val="0"/>
        <w:tabs>
          <w:tab w:val="left" w:pos="2701"/>
        </w:tabs>
        <w:spacing w:after="0" w:line="240" w:lineRule="auto"/>
        <w:ind w:left="5670"/>
        <w:contextualSpacing/>
        <w:rPr>
          <w:rFonts w:ascii="Times New Roman" w:hAnsi="Times New Roman"/>
          <w:color w:val="auto"/>
        </w:rPr>
      </w:pPr>
      <w:r w:rsidRPr="00C337D5">
        <w:rPr>
          <w:rFonts w:ascii="Times New Roman" w:hAnsi="Times New Roman"/>
          <w:color w:val="auto"/>
        </w:rPr>
        <w:t>«Утверждаю»:</w:t>
      </w:r>
    </w:p>
    <w:p w14:paraId="7F1E97D2" w14:textId="77777777" w:rsidR="0064531F" w:rsidRPr="00C337D5" w:rsidRDefault="000C2925">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after="0" w:line="240" w:lineRule="auto"/>
        <w:ind w:left="5670"/>
        <w:contextualSpacing/>
        <w:rPr>
          <w:rFonts w:ascii="Times New Roman" w:hAnsi="Times New Roman"/>
          <w:color w:val="auto"/>
        </w:rPr>
      </w:pPr>
      <w:r w:rsidRPr="00C337D5">
        <w:rPr>
          <w:rFonts w:ascii="Times New Roman" w:hAnsi="Times New Roman"/>
          <w:color w:val="auto"/>
        </w:rPr>
        <w:t>Директор</w:t>
      </w:r>
    </w:p>
    <w:p w14:paraId="53B35E94" w14:textId="77777777" w:rsidR="000778AC" w:rsidRDefault="000C2925">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after="0" w:line="240" w:lineRule="auto"/>
        <w:ind w:left="5670"/>
        <w:contextualSpacing/>
        <w:rPr>
          <w:rFonts w:ascii="Times New Roman" w:hAnsi="Times New Roman"/>
          <w:color w:val="auto"/>
        </w:rPr>
      </w:pPr>
      <w:r w:rsidRPr="00C337D5">
        <w:rPr>
          <w:rFonts w:ascii="Times New Roman" w:hAnsi="Times New Roman"/>
          <w:color w:val="auto"/>
        </w:rPr>
        <w:t xml:space="preserve">МАУ </w:t>
      </w:r>
      <w:r w:rsidR="000778AC">
        <w:rPr>
          <w:rFonts w:ascii="Times New Roman" w:hAnsi="Times New Roman"/>
          <w:color w:val="auto"/>
        </w:rPr>
        <w:t>ДО «КДШИ»</w:t>
      </w:r>
    </w:p>
    <w:p w14:paraId="23404762" w14:textId="77777777" w:rsidR="0064531F" w:rsidRPr="00C337D5" w:rsidRDefault="000C2925">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after="0" w:line="240" w:lineRule="auto"/>
        <w:ind w:left="5670"/>
        <w:contextualSpacing/>
        <w:rPr>
          <w:rFonts w:ascii="Times New Roman" w:hAnsi="Times New Roman"/>
          <w:color w:val="auto"/>
        </w:rPr>
      </w:pPr>
      <w:r w:rsidRPr="00C337D5">
        <w:rPr>
          <w:rFonts w:ascii="Times New Roman" w:hAnsi="Times New Roman"/>
          <w:color w:val="auto"/>
        </w:rPr>
        <w:t>____________ /</w:t>
      </w:r>
      <w:r w:rsidRPr="00C337D5">
        <w:rPr>
          <w:color w:val="auto"/>
        </w:rPr>
        <w:t xml:space="preserve"> </w:t>
      </w:r>
      <w:r w:rsidR="000778AC">
        <w:rPr>
          <w:rFonts w:ascii="Times New Roman" w:hAnsi="Times New Roman"/>
          <w:color w:val="auto"/>
        </w:rPr>
        <w:t>И.В. Окунева</w:t>
      </w:r>
      <w:r w:rsidRPr="00C337D5">
        <w:rPr>
          <w:rFonts w:ascii="Times New Roman" w:hAnsi="Times New Roman"/>
          <w:color w:val="auto"/>
        </w:rPr>
        <w:t xml:space="preserve"> /</w:t>
      </w:r>
    </w:p>
    <w:p w14:paraId="73FF387D" w14:textId="6598A550" w:rsidR="0064531F" w:rsidRPr="00C337D5" w:rsidRDefault="000C2925">
      <w:pPr>
        <w:widowControl w:val="0"/>
        <w:spacing w:after="0" w:line="240" w:lineRule="auto"/>
        <w:ind w:left="5670" w:right="252"/>
        <w:rPr>
          <w:rFonts w:ascii="Times New Roman" w:hAnsi="Times New Roman"/>
          <w:i/>
          <w:color w:val="auto"/>
        </w:rPr>
      </w:pPr>
      <w:r w:rsidRPr="00C337D5">
        <w:rPr>
          <w:rFonts w:ascii="Times New Roman" w:hAnsi="Times New Roman"/>
          <w:color w:val="auto"/>
        </w:rPr>
        <w:t xml:space="preserve"> «</w:t>
      </w:r>
      <w:r w:rsidR="00BA07E2">
        <w:rPr>
          <w:rFonts w:ascii="Times New Roman" w:hAnsi="Times New Roman"/>
          <w:color w:val="auto"/>
        </w:rPr>
        <w:t>22</w:t>
      </w:r>
      <w:r w:rsidRPr="00C337D5">
        <w:rPr>
          <w:rFonts w:ascii="Times New Roman" w:hAnsi="Times New Roman"/>
          <w:color w:val="auto"/>
        </w:rPr>
        <w:t xml:space="preserve">» </w:t>
      </w:r>
      <w:proofErr w:type="gramStart"/>
      <w:r w:rsidR="00BA07E2">
        <w:rPr>
          <w:rFonts w:ascii="Times New Roman" w:hAnsi="Times New Roman"/>
          <w:color w:val="auto"/>
        </w:rPr>
        <w:t xml:space="preserve">марта </w:t>
      </w:r>
      <w:r w:rsidR="000778AC">
        <w:rPr>
          <w:rFonts w:ascii="Times New Roman" w:hAnsi="Times New Roman"/>
          <w:color w:val="auto"/>
        </w:rPr>
        <w:t xml:space="preserve"> 2024</w:t>
      </w:r>
      <w:proofErr w:type="gramEnd"/>
      <w:r w:rsidRPr="00C337D5">
        <w:rPr>
          <w:rFonts w:ascii="Times New Roman" w:hAnsi="Times New Roman"/>
          <w:color w:val="auto"/>
        </w:rPr>
        <w:t xml:space="preserve"> г.</w:t>
      </w:r>
    </w:p>
    <w:p w14:paraId="212714F7" w14:textId="77777777" w:rsidR="0064531F" w:rsidRPr="00C337D5" w:rsidRDefault="0064531F">
      <w:pPr>
        <w:widowControl w:val="0"/>
        <w:spacing w:after="0" w:line="240" w:lineRule="auto"/>
        <w:ind w:left="5670"/>
        <w:rPr>
          <w:rFonts w:ascii="Times New Roman" w:hAnsi="Times New Roman"/>
          <w:color w:val="auto"/>
        </w:rPr>
      </w:pPr>
    </w:p>
    <w:p w14:paraId="735BFD74" w14:textId="77777777" w:rsidR="0064531F" w:rsidRPr="00C337D5" w:rsidRDefault="0064531F">
      <w:pPr>
        <w:widowControl w:val="0"/>
        <w:spacing w:after="0" w:line="240" w:lineRule="auto"/>
        <w:ind w:left="5670"/>
        <w:rPr>
          <w:rFonts w:ascii="Times New Roman" w:hAnsi="Times New Roman"/>
          <w:color w:val="auto"/>
        </w:rPr>
      </w:pPr>
    </w:p>
    <w:p w14:paraId="2B172E0C" w14:textId="77777777" w:rsidR="0064531F" w:rsidRPr="00C337D5" w:rsidRDefault="0064531F">
      <w:pPr>
        <w:widowControl w:val="0"/>
        <w:spacing w:after="0" w:line="240" w:lineRule="auto"/>
        <w:rPr>
          <w:rFonts w:ascii="Times New Roman" w:hAnsi="Times New Roman"/>
          <w:color w:val="auto"/>
        </w:rPr>
      </w:pPr>
    </w:p>
    <w:p w14:paraId="334E5335" w14:textId="77777777" w:rsidR="0064531F" w:rsidRPr="00C337D5" w:rsidRDefault="0064531F">
      <w:pPr>
        <w:widowControl w:val="0"/>
        <w:spacing w:after="0" w:line="240" w:lineRule="auto"/>
        <w:rPr>
          <w:rFonts w:ascii="Times New Roman" w:hAnsi="Times New Roman"/>
          <w:color w:val="auto"/>
        </w:rPr>
      </w:pPr>
    </w:p>
    <w:p w14:paraId="5EDAF1B7" w14:textId="77777777" w:rsidR="0064531F" w:rsidRPr="00C337D5" w:rsidRDefault="0064531F">
      <w:pPr>
        <w:widowControl w:val="0"/>
        <w:spacing w:after="0" w:line="240" w:lineRule="auto"/>
        <w:rPr>
          <w:rFonts w:ascii="Times New Roman" w:hAnsi="Times New Roman"/>
          <w:color w:val="auto"/>
        </w:rPr>
      </w:pPr>
    </w:p>
    <w:p w14:paraId="1077F50A" w14:textId="77777777" w:rsidR="0064531F" w:rsidRPr="00C337D5" w:rsidRDefault="0064531F">
      <w:pPr>
        <w:widowControl w:val="0"/>
        <w:spacing w:after="0" w:line="240" w:lineRule="auto"/>
        <w:rPr>
          <w:rFonts w:ascii="Times New Roman" w:hAnsi="Times New Roman"/>
          <w:color w:val="auto"/>
        </w:rPr>
      </w:pPr>
    </w:p>
    <w:p w14:paraId="65004843" w14:textId="77777777" w:rsidR="0064531F" w:rsidRPr="00C337D5" w:rsidRDefault="0064531F">
      <w:pPr>
        <w:widowControl w:val="0"/>
        <w:spacing w:after="0" w:line="240" w:lineRule="auto"/>
        <w:rPr>
          <w:rFonts w:ascii="Times New Roman" w:hAnsi="Times New Roman"/>
          <w:color w:val="auto"/>
        </w:rPr>
      </w:pPr>
    </w:p>
    <w:p w14:paraId="56E1250E" w14:textId="77777777" w:rsidR="0064531F" w:rsidRPr="00C337D5" w:rsidRDefault="0064531F">
      <w:pPr>
        <w:widowControl w:val="0"/>
        <w:spacing w:after="0" w:line="240" w:lineRule="auto"/>
        <w:rPr>
          <w:rFonts w:ascii="Times New Roman" w:hAnsi="Times New Roman"/>
          <w:color w:val="auto"/>
        </w:rPr>
      </w:pPr>
    </w:p>
    <w:p w14:paraId="16576773" w14:textId="77777777" w:rsidR="0064531F" w:rsidRPr="00C337D5" w:rsidRDefault="0064531F">
      <w:pPr>
        <w:widowControl w:val="0"/>
        <w:spacing w:after="0" w:line="240" w:lineRule="auto"/>
        <w:rPr>
          <w:rFonts w:ascii="Times New Roman" w:hAnsi="Times New Roman"/>
          <w:color w:val="auto"/>
        </w:rPr>
      </w:pPr>
    </w:p>
    <w:p w14:paraId="322866B1" w14:textId="77777777" w:rsidR="0064531F" w:rsidRPr="00C337D5" w:rsidRDefault="0064531F">
      <w:pPr>
        <w:widowControl w:val="0"/>
        <w:spacing w:after="0" w:line="240" w:lineRule="auto"/>
        <w:rPr>
          <w:rFonts w:ascii="Times New Roman" w:hAnsi="Times New Roman"/>
          <w:color w:val="auto"/>
        </w:rPr>
      </w:pPr>
    </w:p>
    <w:p w14:paraId="52F86BD1" w14:textId="77777777" w:rsidR="0064531F" w:rsidRPr="00C337D5" w:rsidRDefault="0064531F">
      <w:pPr>
        <w:widowControl w:val="0"/>
        <w:spacing w:after="0" w:line="240" w:lineRule="auto"/>
        <w:rPr>
          <w:rFonts w:ascii="Times New Roman" w:hAnsi="Times New Roman"/>
          <w:color w:val="auto"/>
        </w:rPr>
      </w:pPr>
    </w:p>
    <w:p w14:paraId="1F4D10C3" w14:textId="77777777" w:rsidR="0064531F" w:rsidRPr="00C337D5" w:rsidRDefault="0064531F">
      <w:pPr>
        <w:widowControl w:val="0"/>
        <w:spacing w:after="0" w:line="240" w:lineRule="auto"/>
        <w:rPr>
          <w:rFonts w:ascii="Times New Roman" w:hAnsi="Times New Roman"/>
          <w:color w:val="auto"/>
        </w:rPr>
      </w:pPr>
    </w:p>
    <w:p w14:paraId="6A88C887" w14:textId="77777777" w:rsidR="0064531F" w:rsidRPr="00C337D5" w:rsidRDefault="0064531F">
      <w:pPr>
        <w:widowControl w:val="0"/>
        <w:spacing w:after="0" w:line="240" w:lineRule="auto"/>
        <w:rPr>
          <w:rFonts w:ascii="Times New Roman" w:hAnsi="Times New Roman"/>
          <w:color w:val="auto"/>
        </w:rPr>
      </w:pPr>
    </w:p>
    <w:p w14:paraId="1C81CC05" w14:textId="77777777" w:rsidR="0064531F" w:rsidRPr="00C337D5" w:rsidRDefault="0064531F">
      <w:pPr>
        <w:widowControl w:val="0"/>
        <w:spacing w:after="0" w:line="240" w:lineRule="auto"/>
        <w:rPr>
          <w:rFonts w:ascii="Times New Roman" w:hAnsi="Times New Roman"/>
          <w:color w:val="auto"/>
        </w:rPr>
      </w:pPr>
    </w:p>
    <w:p w14:paraId="3A7CA1A6" w14:textId="77777777" w:rsidR="0064531F" w:rsidRPr="00C337D5" w:rsidRDefault="0064531F">
      <w:pPr>
        <w:widowControl w:val="0"/>
        <w:spacing w:after="0" w:line="240" w:lineRule="auto"/>
        <w:rPr>
          <w:rFonts w:ascii="Times New Roman" w:hAnsi="Times New Roman"/>
          <w:color w:val="auto"/>
        </w:rPr>
      </w:pPr>
    </w:p>
    <w:p w14:paraId="5A52423B" w14:textId="77777777" w:rsidR="0064531F" w:rsidRPr="00C337D5" w:rsidRDefault="0064531F">
      <w:pPr>
        <w:widowControl w:val="0"/>
        <w:spacing w:after="0" w:line="240" w:lineRule="auto"/>
        <w:rPr>
          <w:rFonts w:ascii="Times New Roman" w:hAnsi="Times New Roman"/>
          <w:color w:val="auto"/>
        </w:rPr>
      </w:pPr>
    </w:p>
    <w:p w14:paraId="20C3C4FA" w14:textId="77777777" w:rsidR="0064531F" w:rsidRPr="00C337D5" w:rsidRDefault="0064531F">
      <w:pPr>
        <w:widowControl w:val="0"/>
        <w:spacing w:after="0" w:line="240" w:lineRule="auto"/>
        <w:rPr>
          <w:rFonts w:ascii="Times New Roman" w:hAnsi="Times New Roman"/>
          <w:color w:val="auto"/>
        </w:rPr>
      </w:pPr>
    </w:p>
    <w:p w14:paraId="116861BF" w14:textId="77777777" w:rsidR="0064531F" w:rsidRPr="00C337D5" w:rsidRDefault="000C2925">
      <w:pPr>
        <w:widowControl w:val="0"/>
        <w:spacing w:after="0" w:line="240" w:lineRule="auto"/>
        <w:jc w:val="center"/>
        <w:rPr>
          <w:rFonts w:ascii="Times New Roman" w:hAnsi="Times New Roman"/>
          <w:b/>
          <w:color w:val="auto"/>
        </w:rPr>
      </w:pPr>
      <w:r w:rsidRPr="00C337D5">
        <w:rPr>
          <w:rFonts w:ascii="Times New Roman" w:hAnsi="Times New Roman"/>
          <w:b/>
          <w:color w:val="auto"/>
        </w:rPr>
        <w:t>КОНКУРСНАЯ ДОКУМЕНТАЦИЯ</w:t>
      </w:r>
    </w:p>
    <w:p w14:paraId="6C7A9554" w14:textId="77777777" w:rsidR="0064531F" w:rsidRPr="00C337D5" w:rsidRDefault="000C2925">
      <w:pPr>
        <w:widowControl w:val="0"/>
        <w:spacing w:after="0" w:line="240" w:lineRule="auto"/>
        <w:jc w:val="center"/>
        <w:rPr>
          <w:rFonts w:ascii="Times New Roman" w:hAnsi="Times New Roman"/>
          <w:b/>
          <w:color w:val="auto"/>
        </w:rPr>
      </w:pPr>
      <w:r w:rsidRPr="00C337D5">
        <w:rPr>
          <w:rFonts w:ascii="Times New Roman" w:hAnsi="Times New Roman"/>
          <w:b/>
          <w:color w:val="auto"/>
        </w:rPr>
        <w:t xml:space="preserve">о проведении конкурса в электронной форме </w:t>
      </w:r>
    </w:p>
    <w:p w14:paraId="35BFB984" w14:textId="77777777" w:rsidR="0064531F" w:rsidRPr="000778AC" w:rsidRDefault="000C2925" w:rsidP="000778AC">
      <w:pPr>
        <w:widowControl w:val="0"/>
        <w:spacing w:after="0" w:line="240" w:lineRule="auto"/>
        <w:jc w:val="center"/>
        <w:rPr>
          <w:rFonts w:ascii="Times New Roman" w:hAnsi="Times New Roman"/>
          <w:b/>
          <w:i/>
          <w:color w:val="auto"/>
        </w:rPr>
      </w:pPr>
      <w:r w:rsidRPr="00C337D5">
        <w:rPr>
          <w:rFonts w:ascii="Times New Roman" w:hAnsi="Times New Roman"/>
          <w:b/>
          <w:i/>
          <w:color w:val="auto"/>
        </w:rPr>
        <w:t xml:space="preserve">на право заключения договора на выполнение работ по </w:t>
      </w:r>
      <w:r w:rsidR="00B70FCD">
        <w:rPr>
          <w:rFonts w:ascii="Times New Roman" w:hAnsi="Times New Roman"/>
          <w:b/>
          <w:i/>
          <w:color w:val="auto"/>
        </w:rPr>
        <w:t>капитальному ремонту здания</w:t>
      </w:r>
    </w:p>
    <w:p w14:paraId="173CDC7D" w14:textId="77777777" w:rsidR="0064531F" w:rsidRDefault="0064531F">
      <w:pPr>
        <w:widowControl w:val="0"/>
        <w:spacing w:after="0" w:line="240" w:lineRule="auto"/>
        <w:rPr>
          <w:rFonts w:ascii="Times New Roman" w:hAnsi="Times New Roman"/>
          <w:color w:val="auto"/>
        </w:rPr>
      </w:pPr>
    </w:p>
    <w:p w14:paraId="14E37198" w14:textId="77777777" w:rsidR="00A05F1D" w:rsidRPr="002554C8" w:rsidRDefault="002554C8" w:rsidP="002554C8">
      <w:pPr>
        <w:autoSpaceDE w:val="0"/>
        <w:autoSpaceDN w:val="0"/>
        <w:adjustRightInd w:val="0"/>
        <w:spacing w:after="0"/>
        <w:ind w:firstLine="708"/>
        <w:jc w:val="both"/>
        <w:rPr>
          <w:rFonts w:ascii="Times New Roman" w:hAnsi="Times New Roman"/>
          <w:i/>
          <w:color w:val="auto"/>
          <w:sz w:val="24"/>
          <w:szCs w:val="24"/>
          <w:u w:val="single"/>
        </w:rPr>
      </w:pPr>
      <w:r w:rsidRPr="002554C8">
        <w:rPr>
          <w:rFonts w:ascii="Times New Roman" w:hAnsi="Times New Roman"/>
          <w:i/>
          <w:sz w:val="24"/>
          <w:szCs w:val="24"/>
          <w:u w:val="single"/>
        </w:rPr>
        <w:t>Закупка проводится среди участников, прошедших предварительный квалификационный отбор (извещение №</w:t>
      </w:r>
      <w:r w:rsidR="00B70FCD">
        <w:rPr>
          <w:rFonts w:ascii="Times New Roman" w:hAnsi="Times New Roman"/>
          <w:i/>
          <w:sz w:val="24"/>
          <w:szCs w:val="24"/>
          <w:u w:val="single"/>
        </w:rPr>
        <w:t xml:space="preserve"> </w:t>
      </w:r>
      <w:r w:rsidR="00B70FCD" w:rsidRPr="00B70FCD">
        <w:rPr>
          <w:rFonts w:ascii="Times New Roman" w:hAnsi="Times New Roman"/>
          <w:i/>
          <w:sz w:val="24"/>
          <w:szCs w:val="24"/>
          <w:u w:val="single"/>
        </w:rPr>
        <w:t>32413321420</w:t>
      </w:r>
      <w:r w:rsidRPr="002554C8">
        <w:rPr>
          <w:rFonts w:ascii="Times New Roman" w:hAnsi="Times New Roman"/>
          <w:i/>
          <w:sz w:val="24"/>
          <w:szCs w:val="24"/>
          <w:u w:val="single"/>
        </w:rPr>
        <w:t>)</w:t>
      </w:r>
    </w:p>
    <w:p w14:paraId="748980F3" w14:textId="77777777" w:rsidR="00A05F1D" w:rsidRDefault="00A05F1D">
      <w:pPr>
        <w:widowControl w:val="0"/>
        <w:spacing w:after="0" w:line="240" w:lineRule="auto"/>
        <w:rPr>
          <w:rFonts w:ascii="Times New Roman" w:hAnsi="Times New Roman"/>
          <w:color w:val="auto"/>
        </w:rPr>
      </w:pPr>
    </w:p>
    <w:p w14:paraId="5A24D4F9" w14:textId="77777777" w:rsidR="00A05F1D" w:rsidRPr="00C337D5" w:rsidRDefault="00A05F1D">
      <w:pPr>
        <w:widowControl w:val="0"/>
        <w:spacing w:after="0" w:line="240" w:lineRule="auto"/>
        <w:rPr>
          <w:rFonts w:ascii="Times New Roman" w:hAnsi="Times New Roman"/>
          <w:color w:val="auto"/>
        </w:rPr>
      </w:pPr>
    </w:p>
    <w:p w14:paraId="520B4779" w14:textId="77777777" w:rsidR="0064531F" w:rsidRPr="00C337D5" w:rsidRDefault="000C2925">
      <w:pPr>
        <w:widowControl w:val="0"/>
        <w:spacing w:after="0" w:line="240" w:lineRule="auto"/>
        <w:jc w:val="both"/>
        <w:rPr>
          <w:rFonts w:ascii="Times New Roman" w:hAnsi="Times New Roman"/>
          <w:color w:val="auto"/>
        </w:rPr>
      </w:pPr>
      <w:r w:rsidRPr="00C337D5">
        <w:rPr>
          <w:rFonts w:ascii="Times New Roman" w:hAnsi="Times New Roman"/>
          <w:color w:val="auto"/>
        </w:rPr>
        <w:t>Заказчик</w:t>
      </w:r>
      <w:r w:rsidRPr="005D3B76">
        <w:rPr>
          <w:rFonts w:ascii="Times New Roman" w:hAnsi="Times New Roman"/>
          <w:color w:val="auto"/>
        </w:rPr>
        <w:t xml:space="preserve">: </w:t>
      </w:r>
      <w:r w:rsidR="005D3B76" w:rsidRPr="005D3B76">
        <w:rPr>
          <w:rFonts w:ascii="Times New Roman" w:hAnsi="Times New Roman"/>
          <w:color w:val="auto"/>
        </w:rPr>
        <w:t>Муниципальное автономное учреждение дополнительного образования «Карпинская детская школа искусств»</w:t>
      </w:r>
    </w:p>
    <w:p w14:paraId="15C1BFD5" w14:textId="77777777" w:rsidR="0064531F" w:rsidRPr="00C337D5" w:rsidRDefault="0064531F">
      <w:pPr>
        <w:widowControl w:val="0"/>
        <w:spacing w:after="0" w:line="240" w:lineRule="auto"/>
        <w:rPr>
          <w:rFonts w:ascii="Times New Roman" w:hAnsi="Times New Roman"/>
          <w:color w:val="auto"/>
        </w:rPr>
      </w:pPr>
    </w:p>
    <w:p w14:paraId="44E8FDCF" w14:textId="77777777" w:rsidR="0064531F" w:rsidRPr="00C337D5" w:rsidRDefault="0064531F">
      <w:pPr>
        <w:widowControl w:val="0"/>
        <w:spacing w:after="0" w:line="240" w:lineRule="auto"/>
        <w:rPr>
          <w:rFonts w:ascii="Times New Roman" w:hAnsi="Times New Roman"/>
          <w:color w:val="auto"/>
        </w:rPr>
      </w:pPr>
    </w:p>
    <w:p w14:paraId="395DC737" w14:textId="77777777" w:rsidR="0064531F" w:rsidRPr="00C337D5" w:rsidRDefault="0064531F">
      <w:pPr>
        <w:widowControl w:val="0"/>
        <w:spacing w:after="0" w:line="240" w:lineRule="auto"/>
        <w:rPr>
          <w:rFonts w:ascii="Times New Roman" w:hAnsi="Times New Roman"/>
          <w:color w:val="auto"/>
        </w:rPr>
      </w:pPr>
    </w:p>
    <w:p w14:paraId="5DB05ABA" w14:textId="77777777" w:rsidR="0064531F" w:rsidRPr="00C337D5" w:rsidRDefault="0064531F">
      <w:pPr>
        <w:widowControl w:val="0"/>
        <w:spacing w:after="0" w:line="240" w:lineRule="auto"/>
        <w:rPr>
          <w:rFonts w:ascii="Times New Roman" w:hAnsi="Times New Roman"/>
          <w:color w:val="auto"/>
        </w:rPr>
      </w:pPr>
    </w:p>
    <w:p w14:paraId="519571ED" w14:textId="77777777" w:rsidR="0064531F" w:rsidRPr="00C337D5" w:rsidRDefault="0064531F">
      <w:pPr>
        <w:widowControl w:val="0"/>
        <w:spacing w:after="0" w:line="240" w:lineRule="auto"/>
        <w:rPr>
          <w:rFonts w:ascii="Times New Roman" w:hAnsi="Times New Roman"/>
          <w:color w:val="auto"/>
        </w:rPr>
      </w:pPr>
    </w:p>
    <w:p w14:paraId="6D408190" w14:textId="77777777" w:rsidR="0064531F" w:rsidRPr="00C337D5" w:rsidRDefault="0064531F">
      <w:pPr>
        <w:widowControl w:val="0"/>
        <w:spacing w:after="0" w:line="240" w:lineRule="auto"/>
        <w:rPr>
          <w:rFonts w:ascii="Times New Roman" w:hAnsi="Times New Roman"/>
          <w:color w:val="auto"/>
        </w:rPr>
      </w:pPr>
    </w:p>
    <w:p w14:paraId="5EB763CD" w14:textId="77777777" w:rsidR="0064531F" w:rsidRPr="00C337D5" w:rsidRDefault="0064531F">
      <w:pPr>
        <w:widowControl w:val="0"/>
        <w:spacing w:after="0" w:line="240" w:lineRule="auto"/>
        <w:rPr>
          <w:rFonts w:ascii="Times New Roman" w:hAnsi="Times New Roman"/>
          <w:color w:val="auto"/>
        </w:rPr>
      </w:pPr>
    </w:p>
    <w:p w14:paraId="3C7C9E4B" w14:textId="77777777" w:rsidR="0064531F" w:rsidRPr="00C337D5" w:rsidRDefault="0064531F">
      <w:pPr>
        <w:widowControl w:val="0"/>
        <w:spacing w:after="0" w:line="240" w:lineRule="auto"/>
        <w:rPr>
          <w:rFonts w:ascii="Times New Roman" w:hAnsi="Times New Roman"/>
          <w:color w:val="auto"/>
        </w:rPr>
      </w:pPr>
    </w:p>
    <w:p w14:paraId="13D16F87" w14:textId="77777777" w:rsidR="0064531F" w:rsidRPr="00C337D5" w:rsidRDefault="0064531F">
      <w:pPr>
        <w:widowControl w:val="0"/>
        <w:spacing w:after="0" w:line="240" w:lineRule="auto"/>
        <w:rPr>
          <w:rFonts w:ascii="Times New Roman" w:hAnsi="Times New Roman"/>
          <w:color w:val="auto"/>
        </w:rPr>
      </w:pPr>
    </w:p>
    <w:p w14:paraId="64B03E12" w14:textId="77777777" w:rsidR="0064531F" w:rsidRPr="00C337D5" w:rsidRDefault="0064531F">
      <w:pPr>
        <w:widowControl w:val="0"/>
        <w:spacing w:after="0" w:line="240" w:lineRule="auto"/>
        <w:rPr>
          <w:rFonts w:ascii="Times New Roman" w:hAnsi="Times New Roman"/>
          <w:color w:val="auto"/>
        </w:rPr>
      </w:pPr>
    </w:p>
    <w:p w14:paraId="584A22F0" w14:textId="77777777" w:rsidR="0064531F" w:rsidRPr="00C337D5" w:rsidRDefault="0064531F">
      <w:pPr>
        <w:widowControl w:val="0"/>
        <w:spacing w:after="0" w:line="240" w:lineRule="auto"/>
        <w:rPr>
          <w:rFonts w:ascii="Times New Roman" w:hAnsi="Times New Roman"/>
          <w:color w:val="auto"/>
        </w:rPr>
      </w:pPr>
    </w:p>
    <w:p w14:paraId="2F2B2855" w14:textId="77777777" w:rsidR="0064531F" w:rsidRPr="00C337D5" w:rsidRDefault="0064531F">
      <w:pPr>
        <w:widowControl w:val="0"/>
        <w:spacing w:after="0" w:line="240" w:lineRule="auto"/>
        <w:rPr>
          <w:rFonts w:ascii="Times New Roman" w:hAnsi="Times New Roman"/>
          <w:color w:val="auto"/>
        </w:rPr>
      </w:pPr>
    </w:p>
    <w:p w14:paraId="25B701DF" w14:textId="77777777" w:rsidR="0064531F" w:rsidRPr="00C337D5" w:rsidRDefault="0064531F">
      <w:pPr>
        <w:widowControl w:val="0"/>
        <w:spacing w:after="0" w:line="240" w:lineRule="auto"/>
        <w:rPr>
          <w:rFonts w:ascii="Times New Roman" w:hAnsi="Times New Roman"/>
          <w:color w:val="auto"/>
        </w:rPr>
      </w:pPr>
    </w:p>
    <w:p w14:paraId="78CF9C4E" w14:textId="77777777" w:rsidR="0064531F" w:rsidRPr="00C337D5" w:rsidRDefault="0064531F">
      <w:pPr>
        <w:widowControl w:val="0"/>
        <w:spacing w:after="0" w:line="240" w:lineRule="auto"/>
        <w:rPr>
          <w:rFonts w:ascii="Times New Roman" w:hAnsi="Times New Roman"/>
          <w:color w:val="auto"/>
        </w:rPr>
      </w:pPr>
    </w:p>
    <w:p w14:paraId="4FAC4370" w14:textId="77777777" w:rsidR="0064531F" w:rsidRPr="00C337D5" w:rsidRDefault="0064531F">
      <w:pPr>
        <w:widowControl w:val="0"/>
        <w:spacing w:after="0" w:line="240" w:lineRule="auto"/>
        <w:rPr>
          <w:rFonts w:ascii="Times New Roman" w:hAnsi="Times New Roman"/>
          <w:color w:val="auto"/>
        </w:rPr>
      </w:pPr>
    </w:p>
    <w:p w14:paraId="1EA3F722" w14:textId="77777777" w:rsidR="0064531F" w:rsidRPr="00C337D5" w:rsidRDefault="0064531F">
      <w:pPr>
        <w:widowControl w:val="0"/>
        <w:spacing w:after="0" w:line="240" w:lineRule="auto"/>
        <w:rPr>
          <w:rFonts w:ascii="Times New Roman" w:hAnsi="Times New Roman"/>
          <w:color w:val="auto"/>
        </w:rPr>
      </w:pPr>
    </w:p>
    <w:p w14:paraId="134C85DB" w14:textId="77777777" w:rsidR="0064531F" w:rsidRDefault="0064531F">
      <w:pPr>
        <w:widowControl w:val="0"/>
        <w:spacing w:after="0" w:line="240" w:lineRule="auto"/>
        <w:rPr>
          <w:rFonts w:ascii="Times New Roman" w:hAnsi="Times New Roman"/>
          <w:color w:val="auto"/>
        </w:rPr>
      </w:pPr>
    </w:p>
    <w:p w14:paraId="79B7E65E" w14:textId="77777777" w:rsidR="00A05F1D" w:rsidRDefault="00A05F1D">
      <w:pPr>
        <w:widowControl w:val="0"/>
        <w:spacing w:after="0" w:line="240" w:lineRule="auto"/>
        <w:rPr>
          <w:rFonts w:ascii="Times New Roman" w:hAnsi="Times New Roman"/>
          <w:color w:val="auto"/>
        </w:rPr>
      </w:pPr>
    </w:p>
    <w:p w14:paraId="1F0D8CC0" w14:textId="77777777" w:rsidR="00A05F1D" w:rsidRDefault="00A05F1D">
      <w:pPr>
        <w:widowControl w:val="0"/>
        <w:spacing w:after="0" w:line="240" w:lineRule="auto"/>
        <w:rPr>
          <w:rFonts w:ascii="Times New Roman" w:hAnsi="Times New Roman"/>
          <w:color w:val="auto"/>
        </w:rPr>
      </w:pPr>
    </w:p>
    <w:p w14:paraId="65DD6B1A" w14:textId="77777777" w:rsidR="00A05F1D" w:rsidRDefault="00A05F1D">
      <w:pPr>
        <w:widowControl w:val="0"/>
        <w:spacing w:after="0" w:line="240" w:lineRule="auto"/>
        <w:rPr>
          <w:rFonts w:ascii="Times New Roman" w:hAnsi="Times New Roman"/>
          <w:color w:val="auto"/>
        </w:rPr>
      </w:pPr>
    </w:p>
    <w:p w14:paraId="7A62BDFA" w14:textId="77777777" w:rsidR="00A05F1D" w:rsidRDefault="00A05F1D">
      <w:pPr>
        <w:widowControl w:val="0"/>
        <w:spacing w:after="0" w:line="240" w:lineRule="auto"/>
        <w:rPr>
          <w:rFonts w:ascii="Times New Roman" w:hAnsi="Times New Roman"/>
          <w:color w:val="auto"/>
        </w:rPr>
      </w:pPr>
    </w:p>
    <w:p w14:paraId="391F117D" w14:textId="77777777" w:rsidR="00A05F1D" w:rsidRPr="00C337D5" w:rsidRDefault="00A05F1D">
      <w:pPr>
        <w:widowControl w:val="0"/>
        <w:spacing w:after="0" w:line="240" w:lineRule="auto"/>
        <w:rPr>
          <w:rFonts w:ascii="Times New Roman" w:hAnsi="Times New Roman"/>
          <w:color w:val="auto"/>
        </w:rPr>
      </w:pPr>
    </w:p>
    <w:p w14:paraId="77EEB103" w14:textId="77777777" w:rsidR="0064531F" w:rsidRPr="00C337D5" w:rsidRDefault="0064531F">
      <w:pPr>
        <w:widowControl w:val="0"/>
        <w:spacing w:after="0" w:line="240" w:lineRule="auto"/>
        <w:rPr>
          <w:rFonts w:ascii="Times New Roman" w:hAnsi="Times New Roman"/>
          <w:color w:val="auto"/>
        </w:rPr>
      </w:pPr>
    </w:p>
    <w:p w14:paraId="1B09C0AB" w14:textId="77777777" w:rsidR="0064531F" w:rsidRPr="00C337D5" w:rsidRDefault="000C2925">
      <w:pPr>
        <w:widowControl w:val="0"/>
        <w:spacing w:after="0" w:line="240" w:lineRule="auto"/>
        <w:jc w:val="center"/>
        <w:rPr>
          <w:rFonts w:ascii="Times New Roman" w:hAnsi="Times New Roman"/>
          <w:color w:val="auto"/>
        </w:rPr>
      </w:pPr>
      <w:r w:rsidRPr="00C337D5">
        <w:rPr>
          <w:rFonts w:ascii="Times New Roman" w:hAnsi="Times New Roman"/>
          <w:color w:val="auto"/>
        </w:rPr>
        <w:t>202</w:t>
      </w:r>
      <w:r w:rsidR="005D3B76">
        <w:rPr>
          <w:rFonts w:ascii="Times New Roman" w:hAnsi="Times New Roman"/>
          <w:color w:val="auto"/>
        </w:rPr>
        <w:t>4</w:t>
      </w:r>
      <w:r w:rsidRPr="00C337D5">
        <w:rPr>
          <w:rFonts w:ascii="Times New Roman" w:hAnsi="Times New Roman"/>
          <w:color w:val="auto"/>
        </w:rPr>
        <w:t xml:space="preserve"> год</w:t>
      </w:r>
    </w:p>
    <w:p w14:paraId="60312E45" w14:textId="77777777" w:rsidR="0064531F" w:rsidRPr="00C337D5" w:rsidRDefault="000C2925" w:rsidP="007E063B">
      <w:pPr>
        <w:widowControl w:val="0"/>
        <w:spacing w:after="0" w:line="240" w:lineRule="auto"/>
        <w:jc w:val="center"/>
        <w:rPr>
          <w:rFonts w:ascii="Times New Roman" w:hAnsi="Times New Roman"/>
          <w:b/>
          <w:color w:val="auto"/>
        </w:rPr>
      </w:pPr>
      <w:r w:rsidRPr="00C337D5">
        <w:rPr>
          <w:rFonts w:ascii="Times New Roman" w:hAnsi="Times New Roman"/>
          <w:b/>
          <w:color w:val="auto"/>
        </w:rPr>
        <w:br w:type="page"/>
      </w:r>
      <w:r w:rsidRPr="00C337D5">
        <w:rPr>
          <w:rFonts w:ascii="Times New Roman" w:hAnsi="Times New Roman"/>
          <w:b/>
          <w:color w:val="auto"/>
        </w:rPr>
        <w:lastRenderedPageBreak/>
        <w:t>ИЗВЕЩЕНИЕ</w:t>
      </w:r>
    </w:p>
    <w:p w14:paraId="59C8F836" w14:textId="77777777" w:rsidR="0064531F" w:rsidRPr="00C337D5" w:rsidRDefault="000C2925">
      <w:pPr>
        <w:widowControl w:val="0"/>
        <w:spacing w:after="0" w:line="240" w:lineRule="auto"/>
        <w:jc w:val="center"/>
        <w:rPr>
          <w:rFonts w:ascii="Times New Roman" w:hAnsi="Times New Roman"/>
          <w:b/>
          <w:color w:val="auto"/>
        </w:rPr>
      </w:pPr>
      <w:r w:rsidRPr="00C337D5">
        <w:rPr>
          <w:rFonts w:ascii="Times New Roman" w:hAnsi="Times New Roman"/>
          <w:b/>
          <w:color w:val="auto"/>
        </w:rPr>
        <w:t xml:space="preserve">о проведении конкурса в электронной форме </w:t>
      </w:r>
    </w:p>
    <w:p w14:paraId="0DE72615" w14:textId="77777777" w:rsidR="0064531F" w:rsidRPr="00C337D5" w:rsidRDefault="0064531F">
      <w:pPr>
        <w:widowControl w:val="0"/>
        <w:spacing w:after="0" w:line="240" w:lineRule="auto"/>
        <w:jc w:val="center"/>
        <w:rPr>
          <w:rFonts w:ascii="Times New Roman" w:hAnsi="Times New Roman"/>
          <w:b/>
          <w:color w:val="aut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83" w:type="dxa"/>
        </w:tblCellMar>
        <w:tblLook w:val="04A0" w:firstRow="1" w:lastRow="0" w:firstColumn="1" w:lastColumn="0" w:noHBand="0" w:noVBand="1"/>
      </w:tblPr>
      <w:tblGrid>
        <w:gridCol w:w="512"/>
        <w:gridCol w:w="2684"/>
        <w:gridCol w:w="11"/>
        <w:gridCol w:w="6137"/>
      </w:tblGrid>
      <w:tr w:rsidR="00C337D5" w:rsidRPr="00C337D5" w14:paraId="33E5590C" w14:textId="77777777">
        <w:tc>
          <w:tcPr>
            <w:tcW w:w="3196" w:type="dxa"/>
            <w:gridSpan w:val="2"/>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77ACADC5" w14:textId="77777777" w:rsidR="0064531F" w:rsidRPr="00C337D5" w:rsidRDefault="000C2925">
            <w:pPr>
              <w:pStyle w:val="Default"/>
              <w:widowControl w:val="0"/>
              <w:rPr>
                <w:b/>
                <w:color w:val="auto"/>
                <w:sz w:val="22"/>
              </w:rPr>
            </w:pPr>
            <w:r w:rsidRPr="00C337D5">
              <w:rPr>
                <w:b/>
                <w:color w:val="auto"/>
                <w:sz w:val="22"/>
              </w:rPr>
              <w:t>Предмет закупки</w:t>
            </w:r>
          </w:p>
        </w:tc>
        <w:tc>
          <w:tcPr>
            <w:tcW w:w="6148" w:type="dxa"/>
            <w:gridSpan w:val="2"/>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36935CF9" w14:textId="77777777" w:rsidR="000778AC" w:rsidRPr="000778AC" w:rsidRDefault="000778AC" w:rsidP="000778AC">
            <w:pPr>
              <w:widowControl w:val="0"/>
              <w:spacing w:after="0" w:line="240" w:lineRule="auto"/>
              <w:jc w:val="both"/>
              <w:rPr>
                <w:rFonts w:ascii="Times New Roman" w:hAnsi="Times New Roman"/>
                <w:b/>
                <w:color w:val="auto"/>
              </w:rPr>
            </w:pPr>
            <w:r>
              <w:rPr>
                <w:rFonts w:ascii="Times New Roman" w:hAnsi="Times New Roman"/>
                <w:b/>
                <w:color w:val="auto"/>
              </w:rPr>
              <w:t>П</w:t>
            </w:r>
            <w:r w:rsidRPr="000778AC">
              <w:rPr>
                <w:rFonts w:ascii="Times New Roman" w:hAnsi="Times New Roman"/>
                <w:b/>
                <w:color w:val="auto"/>
              </w:rPr>
              <w:t>раво заключения договора на выполнение работ по капитальному ремонту здания, расположенного по адресу: Свердловская обл., г. Карпинск, ул. Серова, д. 2</w:t>
            </w:r>
          </w:p>
          <w:p w14:paraId="4E62806B" w14:textId="77777777" w:rsidR="0064531F" w:rsidRPr="00C337D5" w:rsidRDefault="0064531F">
            <w:pPr>
              <w:widowControl w:val="0"/>
              <w:spacing w:after="0" w:line="240" w:lineRule="auto"/>
              <w:jc w:val="both"/>
              <w:rPr>
                <w:rFonts w:ascii="Times New Roman" w:hAnsi="Times New Roman"/>
                <w:color w:val="auto"/>
                <w:highlight w:val="white"/>
              </w:rPr>
            </w:pPr>
          </w:p>
        </w:tc>
      </w:tr>
      <w:tr w:rsidR="00C337D5" w:rsidRPr="00C337D5" w14:paraId="3404A430" w14:textId="77777777">
        <w:tc>
          <w:tcPr>
            <w:tcW w:w="512" w:type="dxa"/>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0095E27A" w14:textId="77777777" w:rsidR="0064531F" w:rsidRPr="00C337D5" w:rsidRDefault="000C2925">
            <w:pPr>
              <w:widowControl w:val="0"/>
              <w:spacing w:after="0" w:line="240" w:lineRule="auto"/>
              <w:rPr>
                <w:rFonts w:ascii="Times New Roman" w:hAnsi="Times New Roman"/>
                <w:color w:val="auto"/>
              </w:rPr>
            </w:pPr>
            <w:r w:rsidRPr="00C337D5">
              <w:rPr>
                <w:rFonts w:ascii="Times New Roman" w:hAnsi="Times New Roman"/>
                <w:color w:val="auto"/>
              </w:rPr>
              <w:t>1</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111E0FE1" w14:textId="77777777" w:rsidR="0064531F" w:rsidRPr="00C337D5" w:rsidRDefault="000C2925">
            <w:pPr>
              <w:widowControl w:val="0"/>
              <w:spacing w:after="0" w:line="240" w:lineRule="auto"/>
              <w:rPr>
                <w:rFonts w:ascii="Times New Roman" w:hAnsi="Times New Roman"/>
                <w:b/>
                <w:color w:val="auto"/>
              </w:rPr>
            </w:pPr>
            <w:r w:rsidRPr="00C337D5">
              <w:rPr>
                <w:rFonts w:ascii="Times New Roman" w:hAnsi="Times New Roman"/>
                <w:b/>
                <w:color w:val="auto"/>
              </w:rPr>
              <w:t>Способ определения поставщика (исполнителя):</w:t>
            </w:r>
          </w:p>
        </w:tc>
        <w:tc>
          <w:tcPr>
            <w:tcW w:w="6137" w:type="dxa"/>
            <w:tcBorders>
              <w:top w:val="single" w:sz="4" w:space="0" w:color="000000"/>
              <w:left w:val="single" w:sz="4" w:space="0" w:color="000000"/>
              <w:bottom w:val="single" w:sz="4" w:space="0" w:color="000000"/>
              <w:right w:val="single" w:sz="4" w:space="0" w:color="000000"/>
            </w:tcBorders>
            <w:tcMar>
              <w:left w:w="83" w:type="dxa"/>
            </w:tcMar>
            <w:vAlign w:val="center"/>
          </w:tcPr>
          <w:p w14:paraId="4953EF00" w14:textId="77777777" w:rsidR="0064531F" w:rsidRPr="007E063B" w:rsidRDefault="000C2925" w:rsidP="007E063B">
            <w:pPr>
              <w:spacing w:after="0" w:line="240" w:lineRule="auto"/>
              <w:rPr>
                <w:rFonts w:ascii="Times New Roman" w:hAnsi="Times New Roman"/>
                <w:szCs w:val="22"/>
              </w:rPr>
            </w:pPr>
            <w:r w:rsidRPr="007E063B">
              <w:rPr>
                <w:rFonts w:ascii="Times New Roman" w:hAnsi="Times New Roman"/>
                <w:color w:val="auto"/>
                <w:szCs w:val="22"/>
              </w:rPr>
              <w:t>конкурс в электронной форме (далее по тексту - конкурс)</w:t>
            </w:r>
            <w:r w:rsidR="007E063B" w:rsidRPr="007E063B">
              <w:rPr>
                <w:rFonts w:ascii="Times New Roman" w:hAnsi="Times New Roman"/>
                <w:color w:val="auto"/>
                <w:szCs w:val="22"/>
              </w:rPr>
              <w:t xml:space="preserve">, </w:t>
            </w:r>
            <w:r w:rsidR="007E063B">
              <w:rPr>
                <w:rFonts w:ascii="Times New Roman" w:hAnsi="Times New Roman"/>
                <w:szCs w:val="22"/>
                <w:shd w:val="clear" w:color="auto" w:fill="FFFFFF"/>
                <w:lang w:eastAsia="zh-CN"/>
              </w:rPr>
              <w:t xml:space="preserve">для </w:t>
            </w:r>
            <w:r w:rsidR="007E063B" w:rsidRPr="007E063B">
              <w:rPr>
                <w:rFonts w:ascii="Times New Roman" w:hAnsi="Times New Roman"/>
                <w:szCs w:val="22"/>
                <w:shd w:val="clear" w:color="auto" w:fill="FFFFFF"/>
                <w:lang w:eastAsia="zh-CN"/>
              </w:rPr>
              <w:t xml:space="preserve">участников прошедших предварительный квалификационный отбор </w:t>
            </w:r>
          </w:p>
        </w:tc>
      </w:tr>
      <w:tr w:rsidR="00C337D5" w:rsidRPr="00C337D5" w14:paraId="68D89801" w14:textId="77777777">
        <w:tc>
          <w:tcPr>
            <w:tcW w:w="512" w:type="dxa"/>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311B84AE" w14:textId="77777777" w:rsidR="0064531F" w:rsidRPr="00C337D5" w:rsidRDefault="000C2925">
            <w:pPr>
              <w:widowControl w:val="0"/>
              <w:spacing w:after="0" w:line="240" w:lineRule="auto"/>
              <w:rPr>
                <w:rFonts w:ascii="Times New Roman" w:hAnsi="Times New Roman"/>
                <w:color w:val="auto"/>
              </w:rPr>
            </w:pPr>
            <w:r w:rsidRPr="00C337D5">
              <w:rPr>
                <w:rFonts w:ascii="Times New Roman" w:hAnsi="Times New Roman"/>
                <w:color w:val="auto"/>
              </w:rPr>
              <w:t>2</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07BDC661" w14:textId="77777777" w:rsidR="0064531F" w:rsidRPr="00C337D5" w:rsidRDefault="000C2925">
            <w:pPr>
              <w:widowControl w:val="0"/>
              <w:spacing w:after="0" w:line="240" w:lineRule="auto"/>
              <w:rPr>
                <w:rFonts w:ascii="Times New Roman" w:hAnsi="Times New Roman"/>
                <w:b/>
                <w:color w:val="auto"/>
              </w:rPr>
            </w:pPr>
            <w:r w:rsidRPr="00C337D5">
              <w:rPr>
                <w:rFonts w:ascii="Times New Roman" w:hAnsi="Times New Roman"/>
                <w:b/>
                <w:color w:val="auto"/>
              </w:rPr>
              <w:t>Сведения о заказчике:</w:t>
            </w:r>
          </w:p>
        </w:tc>
        <w:tc>
          <w:tcPr>
            <w:tcW w:w="6137" w:type="dxa"/>
            <w:tcBorders>
              <w:top w:val="single" w:sz="4" w:space="0" w:color="000000"/>
              <w:left w:val="single" w:sz="4" w:space="0" w:color="000000"/>
              <w:bottom w:val="single" w:sz="4" w:space="0" w:color="000000"/>
              <w:right w:val="single" w:sz="4" w:space="0" w:color="000000"/>
            </w:tcBorders>
            <w:tcMar>
              <w:left w:w="83" w:type="dxa"/>
            </w:tcMar>
            <w:vAlign w:val="center"/>
          </w:tcPr>
          <w:p w14:paraId="16702F70" w14:textId="77777777" w:rsidR="0064531F" w:rsidRPr="00C337D5" w:rsidRDefault="0064531F">
            <w:pPr>
              <w:widowControl w:val="0"/>
              <w:spacing w:after="0" w:line="240" w:lineRule="auto"/>
              <w:rPr>
                <w:rFonts w:ascii="Times New Roman" w:hAnsi="Times New Roman"/>
                <w:b/>
                <w:color w:val="auto"/>
              </w:rPr>
            </w:pPr>
          </w:p>
        </w:tc>
      </w:tr>
      <w:tr w:rsidR="00C337D5" w:rsidRPr="00C337D5" w14:paraId="531E5B87" w14:textId="77777777">
        <w:tc>
          <w:tcPr>
            <w:tcW w:w="512" w:type="dxa"/>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584C40AB" w14:textId="77777777" w:rsidR="0064531F" w:rsidRPr="00C337D5" w:rsidRDefault="000C2925">
            <w:pPr>
              <w:widowControl w:val="0"/>
              <w:spacing w:after="0" w:line="240" w:lineRule="auto"/>
              <w:rPr>
                <w:rFonts w:ascii="Times New Roman" w:hAnsi="Times New Roman"/>
                <w:color w:val="auto"/>
              </w:rPr>
            </w:pPr>
            <w:r w:rsidRPr="00C337D5">
              <w:rPr>
                <w:rFonts w:ascii="Times New Roman" w:hAnsi="Times New Roman"/>
                <w:color w:val="auto"/>
              </w:rPr>
              <w:t>2.1</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0059C5F4" w14:textId="77777777" w:rsidR="0064531F" w:rsidRPr="00C337D5" w:rsidRDefault="000C2925">
            <w:pPr>
              <w:widowControl w:val="0"/>
              <w:spacing w:after="0" w:line="240" w:lineRule="auto"/>
              <w:rPr>
                <w:rFonts w:ascii="Times New Roman" w:hAnsi="Times New Roman"/>
                <w:b/>
                <w:color w:val="auto"/>
              </w:rPr>
            </w:pPr>
            <w:r w:rsidRPr="00C337D5">
              <w:rPr>
                <w:rFonts w:ascii="Times New Roman" w:hAnsi="Times New Roman"/>
                <w:b/>
                <w:color w:val="auto"/>
              </w:rPr>
              <w:t>наименование:</w:t>
            </w:r>
          </w:p>
        </w:tc>
        <w:tc>
          <w:tcPr>
            <w:tcW w:w="6137" w:type="dxa"/>
            <w:tcBorders>
              <w:top w:val="single" w:sz="4" w:space="0" w:color="000000"/>
              <w:left w:val="single" w:sz="4" w:space="0" w:color="000000"/>
              <w:bottom w:val="single" w:sz="4" w:space="0" w:color="000000"/>
              <w:right w:val="single" w:sz="4" w:space="0" w:color="000000"/>
            </w:tcBorders>
            <w:tcMar>
              <w:left w:w="83" w:type="dxa"/>
            </w:tcMar>
            <w:vAlign w:val="center"/>
          </w:tcPr>
          <w:p w14:paraId="0F0BCF5A" w14:textId="77777777" w:rsidR="0064531F" w:rsidRPr="00C337D5" w:rsidRDefault="005D3B76">
            <w:pPr>
              <w:widowControl w:val="0"/>
              <w:spacing w:after="0" w:line="240" w:lineRule="auto"/>
              <w:jc w:val="both"/>
              <w:rPr>
                <w:rFonts w:ascii="Times New Roman" w:hAnsi="Times New Roman"/>
                <w:color w:val="auto"/>
              </w:rPr>
            </w:pPr>
            <w:r>
              <w:rPr>
                <w:rFonts w:ascii="Times New Roman" w:hAnsi="Times New Roman"/>
                <w:b/>
                <w:color w:val="auto"/>
              </w:rPr>
              <w:t>Муниципальное автономное</w:t>
            </w:r>
            <w:r w:rsidRPr="00C337D5">
              <w:rPr>
                <w:rFonts w:ascii="Times New Roman" w:hAnsi="Times New Roman"/>
                <w:b/>
                <w:color w:val="auto"/>
              </w:rPr>
              <w:t xml:space="preserve"> учреждение </w:t>
            </w:r>
            <w:r>
              <w:rPr>
                <w:rFonts w:ascii="Times New Roman" w:hAnsi="Times New Roman"/>
                <w:b/>
                <w:color w:val="auto"/>
              </w:rPr>
              <w:t>дополнительного образования «Карпинская детская школа искусств»</w:t>
            </w:r>
          </w:p>
        </w:tc>
      </w:tr>
      <w:tr w:rsidR="00C337D5" w:rsidRPr="00C337D5" w14:paraId="216ED76A" w14:textId="77777777">
        <w:tc>
          <w:tcPr>
            <w:tcW w:w="512" w:type="dxa"/>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4EAA3C37" w14:textId="77777777" w:rsidR="0064531F" w:rsidRPr="00C337D5" w:rsidRDefault="000C2925">
            <w:pPr>
              <w:widowControl w:val="0"/>
              <w:spacing w:after="0" w:line="240" w:lineRule="auto"/>
              <w:rPr>
                <w:rFonts w:ascii="Times New Roman" w:hAnsi="Times New Roman"/>
                <w:color w:val="auto"/>
              </w:rPr>
            </w:pPr>
            <w:r w:rsidRPr="00C337D5">
              <w:rPr>
                <w:rFonts w:ascii="Times New Roman" w:hAnsi="Times New Roman"/>
                <w:color w:val="auto"/>
              </w:rPr>
              <w:t>2.2</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73D4E4CA" w14:textId="77777777" w:rsidR="0064531F" w:rsidRPr="005F44E2" w:rsidRDefault="000C2925">
            <w:pPr>
              <w:widowControl w:val="0"/>
              <w:spacing w:after="0" w:line="240" w:lineRule="auto"/>
              <w:rPr>
                <w:rFonts w:ascii="Times New Roman" w:hAnsi="Times New Roman"/>
                <w:b/>
                <w:color w:val="auto"/>
              </w:rPr>
            </w:pPr>
            <w:r w:rsidRPr="005F44E2">
              <w:rPr>
                <w:rFonts w:ascii="Times New Roman" w:hAnsi="Times New Roman"/>
                <w:b/>
                <w:color w:val="auto"/>
              </w:rPr>
              <w:t>место нахождения:</w:t>
            </w:r>
          </w:p>
        </w:tc>
        <w:tc>
          <w:tcPr>
            <w:tcW w:w="6137" w:type="dxa"/>
            <w:tcBorders>
              <w:top w:val="single" w:sz="4" w:space="0" w:color="000000"/>
              <w:left w:val="single" w:sz="4" w:space="0" w:color="000000"/>
              <w:bottom w:val="single" w:sz="4" w:space="0" w:color="000000"/>
              <w:right w:val="single" w:sz="4" w:space="0" w:color="000000"/>
            </w:tcBorders>
            <w:tcMar>
              <w:left w:w="83" w:type="dxa"/>
            </w:tcMar>
            <w:vAlign w:val="center"/>
          </w:tcPr>
          <w:p w14:paraId="495A1F48" w14:textId="77777777" w:rsidR="0064531F" w:rsidRPr="00C337D5" w:rsidRDefault="00757A49">
            <w:pPr>
              <w:widowControl w:val="0"/>
              <w:spacing w:after="0" w:line="240" w:lineRule="auto"/>
              <w:jc w:val="both"/>
              <w:rPr>
                <w:rFonts w:ascii="Times New Roman" w:hAnsi="Times New Roman"/>
                <w:color w:val="auto"/>
              </w:rPr>
            </w:pPr>
            <w:r w:rsidRPr="00E37598">
              <w:rPr>
                <w:rFonts w:ascii="Times New Roman" w:hAnsi="Times New Roman"/>
                <w:color w:val="auto"/>
              </w:rPr>
              <w:t>624930, Свердловская область, город Карпинск, ул. Попова, д.10</w:t>
            </w:r>
          </w:p>
        </w:tc>
      </w:tr>
      <w:tr w:rsidR="00C337D5" w:rsidRPr="00C337D5" w14:paraId="6F808121" w14:textId="77777777">
        <w:tc>
          <w:tcPr>
            <w:tcW w:w="512" w:type="dxa"/>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344AB136" w14:textId="77777777" w:rsidR="0064531F" w:rsidRPr="00C337D5" w:rsidRDefault="000C2925">
            <w:pPr>
              <w:widowControl w:val="0"/>
              <w:spacing w:after="0" w:line="240" w:lineRule="auto"/>
              <w:rPr>
                <w:rFonts w:ascii="Times New Roman" w:hAnsi="Times New Roman"/>
                <w:color w:val="auto"/>
              </w:rPr>
            </w:pPr>
            <w:r w:rsidRPr="00C337D5">
              <w:rPr>
                <w:rFonts w:ascii="Times New Roman" w:hAnsi="Times New Roman"/>
                <w:color w:val="auto"/>
              </w:rPr>
              <w:t>2.3</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307D24D5" w14:textId="77777777" w:rsidR="0064531F" w:rsidRPr="005F44E2" w:rsidRDefault="000C2925">
            <w:pPr>
              <w:widowControl w:val="0"/>
              <w:spacing w:after="0" w:line="240" w:lineRule="auto"/>
              <w:rPr>
                <w:rFonts w:ascii="Times New Roman" w:hAnsi="Times New Roman"/>
                <w:b/>
                <w:color w:val="auto"/>
              </w:rPr>
            </w:pPr>
            <w:r w:rsidRPr="005F44E2">
              <w:rPr>
                <w:rFonts w:ascii="Times New Roman" w:hAnsi="Times New Roman"/>
                <w:b/>
                <w:color w:val="auto"/>
              </w:rPr>
              <w:t>почтовый адрес:</w:t>
            </w:r>
          </w:p>
        </w:tc>
        <w:tc>
          <w:tcPr>
            <w:tcW w:w="6137" w:type="dxa"/>
            <w:tcBorders>
              <w:top w:val="single" w:sz="4" w:space="0" w:color="000000"/>
              <w:left w:val="single" w:sz="4" w:space="0" w:color="000000"/>
              <w:bottom w:val="single" w:sz="4" w:space="0" w:color="000000"/>
              <w:right w:val="single" w:sz="4" w:space="0" w:color="000000"/>
            </w:tcBorders>
            <w:tcMar>
              <w:left w:w="83" w:type="dxa"/>
            </w:tcMar>
            <w:vAlign w:val="center"/>
          </w:tcPr>
          <w:p w14:paraId="4BFACC68" w14:textId="77777777" w:rsidR="0064531F" w:rsidRPr="00C337D5" w:rsidRDefault="00757A49" w:rsidP="00E37598">
            <w:pPr>
              <w:widowControl w:val="0"/>
              <w:spacing w:after="0" w:line="240" w:lineRule="auto"/>
              <w:jc w:val="both"/>
              <w:rPr>
                <w:rFonts w:ascii="Times New Roman" w:hAnsi="Times New Roman"/>
                <w:color w:val="auto"/>
              </w:rPr>
            </w:pPr>
            <w:r w:rsidRPr="00E37598">
              <w:rPr>
                <w:rFonts w:ascii="Times New Roman" w:hAnsi="Times New Roman"/>
                <w:color w:val="auto"/>
              </w:rPr>
              <w:t>624930, Свердловская область, город Карпинск, ул. Попова, д.10</w:t>
            </w:r>
          </w:p>
        </w:tc>
      </w:tr>
      <w:tr w:rsidR="00C337D5" w:rsidRPr="00C337D5" w14:paraId="486A50A1" w14:textId="77777777">
        <w:tc>
          <w:tcPr>
            <w:tcW w:w="512" w:type="dxa"/>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2FE6B68A" w14:textId="77777777" w:rsidR="0064531F" w:rsidRPr="00C337D5" w:rsidRDefault="000C2925">
            <w:pPr>
              <w:widowControl w:val="0"/>
              <w:spacing w:after="0" w:line="240" w:lineRule="auto"/>
              <w:rPr>
                <w:rFonts w:ascii="Times New Roman" w:hAnsi="Times New Roman"/>
                <w:color w:val="auto"/>
              </w:rPr>
            </w:pPr>
            <w:r w:rsidRPr="00C337D5">
              <w:rPr>
                <w:rFonts w:ascii="Times New Roman" w:hAnsi="Times New Roman"/>
                <w:color w:val="auto"/>
              </w:rPr>
              <w:t>2.4</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40F5A72C" w14:textId="77777777" w:rsidR="0064531F" w:rsidRPr="005F44E2" w:rsidRDefault="000C2925">
            <w:pPr>
              <w:widowControl w:val="0"/>
              <w:spacing w:after="0" w:line="240" w:lineRule="auto"/>
              <w:rPr>
                <w:rFonts w:ascii="Times New Roman" w:hAnsi="Times New Roman"/>
                <w:b/>
                <w:color w:val="auto"/>
              </w:rPr>
            </w:pPr>
            <w:r w:rsidRPr="005F44E2">
              <w:rPr>
                <w:rFonts w:ascii="Times New Roman" w:hAnsi="Times New Roman"/>
                <w:b/>
                <w:color w:val="auto"/>
              </w:rPr>
              <w:t>номер контактного телефона:</w:t>
            </w:r>
          </w:p>
        </w:tc>
        <w:tc>
          <w:tcPr>
            <w:tcW w:w="6137" w:type="dxa"/>
            <w:tcBorders>
              <w:top w:val="single" w:sz="4" w:space="0" w:color="000000"/>
              <w:left w:val="single" w:sz="4" w:space="0" w:color="000000"/>
              <w:bottom w:val="single" w:sz="4" w:space="0" w:color="000000"/>
              <w:right w:val="single" w:sz="4" w:space="0" w:color="000000"/>
            </w:tcBorders>
            <w:tcMar>
              <w:left w:w="83" w:type="dxa"/>
            </w:tcMar>
            <w:vAlign w:val="center"/>
          </w:tcPr>
          <w:p w14:paraId="2B1B1110" w14:textId="3638B291" w:rsidR="0064531F" w:rsidRPr="00C337D5" w:rsidRDefault="007B5CCE" w:rsidP="007B5CCE">
            <w:pPr>
              <w:widowControl w:val="0"/>
              <w:spacing w:after="0" w:line="240" w:lineRule="auto"/>
              <w:jc w:val="both"/>
              <w:rPr>
                <w:rFonts w:ascii="Times New Roman" w:hAnsi="Times New Roman"/>
                <w:color w:val="auto"/>
              </w:rPr>
            </w:pPr>
            <w:r w:rsidRPr="007B5CCE">
              <w:rPr>
                <w:rFonts w:ascii="Times New Roman" w:hAnsi="Times New Roman"/>
                <w:color w:val="auto"/>
              </w:rPr>
              <w:t>8(34383)</w:t>
            </w:r>
            <w:r w:rsidR="00755BBF">
              <w:rPr>
                <w:rFonts w:ascii="Times New Roman" w:hAnsi="Times New Roman"/>
                <w:color w:val="auto"/>
              </w:rPr>
              <w:t>9</w:t>
            </w:r>
            <w:r w:rsidRPr="007B5CCE">
              <w:rPr>
                <w:rFonts w:ascii="Times New Roman" w:hAnsi="Times New Roman"/>
                <w:color w:val="auto"/>
              </w:rPr>
              <w:t>-</w:t>
            </w:r>
            <w:r w:rsidR="00755BBF">
              <w:rPr>
                <w:rFonts w:ascii="Times New Roman" w:hAnsi="Times New Roman"/>
                <w:color w:val="auto"/>
              </w:rPr>
              <w:t>04</w:t>
            </w:r>
            <w:r w:rsidRPr="007B5CCE">
              <w:rPr>
                <w:rFonts w:ascii="Times New Roman" w:hAnsi="Times New Roman"/>
                <w:color w:val="auto"/>
              </w:rPr>
              <w:t>-0</w:t>
            </w:r>
            <w:r w:rsidR="00755BBF">
              <w:rPr>
                <w:rFonts w:ascii="Times New Roman" w:hAnsi="Times New Roman"/>
                <w:color w:val="auto"/>
              </w:rPr>
              <w:t>8</w:t>
            </w:r>
          </w:p>
        </w:tc>
      </w:tr>
      <w:tr w:rsidR="00C337D5" w:rsidRPr="00C337D5" w14:paraId="7253902E" w14:textId="77777777">
        <w:tc>
          <w:tcPr>
            <w:tcW w:w="512" w:type="dxa"/>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31A404B5" w14:textId="77777777" w:rsidR="0064531F" w:rsidRPr="00C337D5" w:rsidRDefault="000C2925">
            <w:pPr>
              <w:widowControl w:val="0"/>
              <w:spacing w:after="0" w:line="240" w:lineRule="auto"/>
              <w:rPr>
                <w:rFonts w:ascii="Times New Roman" w:hAnsi="Times New Roman"/>
                <w:color w:val="auto"/>
              </w:rPr>
            </w:pPr>
            <w:r w:rsidRPr="00C337D5">
              <w:rPr>
                <w:rFonts w:ascii="Times New Roman" w:hAnsi="Times New Roman"/>
                <w:color w:val="auto"/>
              </w:rPr>
              <w:t>2.5</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7C5573E2" w14:textId="77777777" w:rsidR="0064531F" w:rsidRPr="005F44E2" w:rsidRDefault="000C2925">
            <w:pPr>
              <w:widowControl w:val="0"/>
              <w:spacing w:after="0" w:line="240" w:lineRule="auto"/>
              <w:rPr>
                <w:rFonts w:ascii="Times New Roman" w:hAnsi="Times New Roman"/>
                <w:b/>
                <w:color w:val="auto"/>
              </w:rPr>
            </w:pPr>
            <w:r w:rsidRPr="005F44E2">
              <w:rPr>
                <w:rFonts w:ascii="Times New Roman" w:hAnsi="Times New Roman"/>
                <w:b/>
                <w:color w:val="auto"/>
              </w:rPr>
              <w:t>адрес электронной почты:</w:t>
            </w:r>
          </w:p>
        </w:tc>
        <w:tc>
          <w:tcPr>
            <w:tcW w:w="6137" w:type="dxa"/>
            <w:tcBorders>
              <w:top w:val="single" w:sz="4" w:space="0" w:color="000000"/>
              <w:left w:val="single" w:sz="4" w:space="0" w:color="000000"/>
              <w:bottom w:val="single" w:sz="4" w:space="0" w:color="000000"/>
              <w:right w:val="single" w:sz="4" w:space="0" w:color="000000"/>
            </w:tcBorders>
            <w:tcMar>
              <w:left w:w="83" w:type="dxa"/>
            </w:tcMar>
            <w:vAlign w:val="center"/>
          </w:tcPr>
          <w:p w14:paraId="754BA706" w14:textId="582E0689" w:rsidR="0064531F" w:rsidRPr="00C337D5" w:rsidRDefault="00BA07E2" w:rsidP="007B5CCE">
            <w:pPr>
              <w:widowControl w:val="0"/>
              <w:spacing w:after="0" w:line="240" w:lineRule="auto"/>
              <w:jc w:val="both"/>
              <w:rPr>
                <w:rFonts w:ascii="Times New Roman" w:hAnsi="Times New Roman"/>
                <w:color w:val="auto"/>
              </w:rPr>
            </w:pPr>
            <w:hyperlink r:id="rId7" w:history="1">
              <w:r w:rsidR="00206B7D" w:rsidRPr="00092228">
                <w:rPr>
                  <w:rStyle w:val="afffffff1"/>
                  <w:rFonts w:ascii="Times New Roman" w:hAnsi="Times New Roman"/>
                </w:rPr>
                <w:t>artschool1948@mail.ru</w:t>
              </w:r>
            </w:hyperlink>
            <w:r w:rsidR="00206B7D">
              <w:rPr>
                <w:rFonts w:ascii="Times New Roman" w:hAnsi="Times New Roman"/>
                <w:color w:val="auto"/>
              </w:rPr>
              <w:t xml:space="preserve"> </w:t>
            </w:r>
          </w:p>
        </w:tc>
      </w:tr>
      <w:tr w:rsidR="00C337D5" w:rsidRPr="00C337D5" w14:paraId="2AD1B1E6" w14:textId="77777777">
        <w:tc>
          <w:tcPr>
            <w:tcW w:w="512" w:type="dxa"/>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0ACF306C" w14:textId="77777777" w:rsidR="0064531F" w:rsidRPr="00C337D5" w:rsidRDefault="000C2925">
            <w:pPr>
              <w:widowControl w:val="0"/>
              <w:spacing w:after="0" w:line="240" w:lineRule="auto"/>
              <w:rPr>
                <w:rFonts w:ascii="Times New Roman" w:hAnsi="Times New Roman"/>
                <w:color w:val="auto"/>
              </w:rPr>
            </w:pPr>
            <w:r w:rsidRPr="00C337D5">
              <w:rPr>
                <w:rFonts w:ascii="Times New Roman" w:hAnsi="Times New Roman"/>
                <w:color w:val="auto"/>
              </w:rPr>
              <w:t>2.6</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49814E84" w14:textId="77777777" w:rsidR="0064531F" w:rsidRPr="005F44E2" w:rsidRDefault="000C2925">
            <w:pPr>
              <w:widowControl w:val="0"/>
              <w:spacing w:after="0" w:line="240" w:lineRule="auto"/>
              <w:rPr>
                <w:rFonts w:ascii="Times New Roman" w:hAnsi="Times New Roman"/>
                <w:b/>
                <w:color w:val="auto"/>
              </w:rPr>
            </w:pPr>
            <w:r w:rsidRPr="005F44E2">
              <w:rPr>
                <w:rFonts w:ascii="Times New Roman" w:hAnsi="Times New Roman"/>
                <w:b/>
                <w:color w:val="auto"/>
              </w:rPr>
              <w:t>ответственное должностное лицо:</w:t>
            </w:r>
          </w:p>
        </w:tc>
        <w:tc>
          <w:tcPr>
            <w:tcW w:w="6137" w:type="dxa"/>
            <w:tcBorders>
              <w:top w:val="single" w:sz="4" w:space="0" w:color="000000"/>
              <w:left w:val="single" w:sz="4" w:space="0" w:color="000000"/>
              <w:bottom w:val="single" w:sz="4" w:space="0" w:color="000000"/>
              <w:right w:val="single" w:sz="4" w:space="0" w:color="000000"/>
            </w:tcBorders>
            <w:tcMar>
              <w:left w:w="83" w:type="dxa"/>
            </w:tcMar>
            <w:vAlign w:val="center"/>
          </w:tcPr>
          <w:p w14:paraId="00ADE909" w14:textId="77777777" w:rsidR="0064531F" w:rsidRPr="00C337D5" w:rsidRDefault="007B5CCE" w:rsidP="007B5CCE">
            <w:pPr>
              <w:widowControl w:val="0"/>
              <w:spacing w:after="0" w:line="240" w:lineRule="auto"/>
              <w:jc w:val="both"/>
              <w:rPr>
                <w:rFonts w:ascii="Times New Roman" w:hAnsi="Times New Roman"/>
                <w:color w:val="auto"/>
              </w:rPr>
            </w:pPr>
            <w:r w:rsidRPr="007B5CCE">
              <w:rPr>
                <w:rFonts w:ascii="Times New Roman" w:hAnsi="Times New Roman"/>
                <w:color w:val="auto"/>
              </w:rPr>
              <w:t>Окунева Ирина Викторовна</w:t>
            </w:r>
          </w:p>
        </w:tc>
      </w:tr>
      <w:tr w:rsidR="00C337D5" w:rsidRPr="00C337D5" w14:paraId="510F5887" w14:textId="77777777">
        <w:tc>
          <w:tcPr>
            <w:tcW w:w="512" w:type="dxa"/>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49A27DCD" w14:textId="77777777" w:rsidR="0064531F" w:rsidRPr="00C337D5" w:rsidRDefault="000C2925">
            <w:pPr>
              <w:widowControl w:val="0"/>
              <w:spacing w:after="0" w:line="240" w:lineRule="auto"/>
              <w:rPr>
                <w:rFonts w:ascii="Times New Roman" w:hAnsi="Times New Roman"/>
                <w:color w:val="auto"/>
              </w:rPr>
            </w:pPr>
            <w:r w:rsidRPr="00C337D5">
              <w:rPr>
                <w:rFonts w:ascii="Times New Roman" w:hAnsi="Times New Roman"/>
                <w:color w:val="auto"/>
              </w:rPr>
              <w:t>3</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79C0FE1E" w14:textId="77777777" w:rsidR="0064531F" w:rsidRPr="00C337D5" w:rsidRDefault="000C2925">
            <w:pPr>
              <w:widowControl w:val="0"/>
              <w:spacing w:after="0" w:line="240" w:lineRule="auto"/>
              <w:rPr>
                <w:rFonts w:ascii="Times New Roman" w:hAnsi="Times New Roman"/>
                <w:b/>
                <w:color w:val="auto"/>
              </w:rPr>
            </w:pPr>
            <w:r w:rsidRPr="00C337D5">
              <w:rPr>
                <w:rFonts w:ascii="Times New Roman" w:hAnsi="Times New Roman"/>
                <w:b/>
                <w:color w:val="auto"/>
              </w:rPr>
              <w:t>Предмет договора:</w:t>
            </w:r>
          </w:p>
        </w:tc>
        <w:tc>
          <w:tcPr>
            <w:tcW w:w="6137" w:type="dxa"/>
            <w:tcBorders>
              <w:top w:val="single" w:sz="4" w:space="0" w:color="000000"/>
              <w:left w:val="single" w:sz="4" w:space="0" w:color="000000"/>
              <w:bottom w:val="single" w:sz="4" w:space="0" w:color="000000"/>
              <w:right w:val="single" w:sz="4" w:space="0" w:color="000000"/>
            </w:tcBorders>
            <w:tcMar>
              <w:left w:w="83" w:type="dxa"/>
            </w:tcMar>
            <w:vAlign w:val="center"/>
          </w:tcPr>
          <w:p w14:paraId="1FE5E1AC" w14:textId="29C6D730" w:rsidR="0064531F" w:rsidRPr="00C337D5" w:rsidRDefault="000778AC" w:rsidP="00206B7D">
            <w:pPr>
              <w:widowControl w:val="0"/>
              <w:spacing w:after="0" w:line="240" w:lineRule="auto"/>
              <w:jc w:val="both"/>
              <w:rPr>
                <w:rFonts w:ascii="Times New Roman" w:hAnsi="Times New Roman"/>
                <w:b/>
                <w:color w:val="auto"/>
              </w:rPr>
            </w:pPr>
            <w:r w:rsidRPr="000778AC">
              <w:rPr>
                <w:rFonts w:ascii="Times New Roman" w:hAnsi="Times New Roman"/>
                <w:color w:val="auto"/>
              </w:rPr>
              <w:t>Право заключения договора на выполнение работ по капитальному ремонту здания</w:t>
            </w:r>
          </w:p>
        </w:tc>
      </w:tr>
      <w:tr w:rsidR="00C337D5" w:rsidRPr="00C337D5" w14:paraId="70160CD8" w14:textId="77777777">
        <w:tc>
          <w:tcPr>
            <w:tcW w:w="512" w:type="dxa"/>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54C4131A" w14:textId="77777777" w:rsidR="0064531F" w:rsidRPr="00C337D5" w:rsidRDefault="000C2925">
            <w:pPr>
              <w:widowControl w:val="0"/>
              <w:spacing w:after="0" w:line="240" w:lineRule="auto"/>
              <w:rPr>
                <w:rFonts w:ascii="Times New Roman" w:hAnsi="Times New Roman"/>
                <w:color w:val="auto"/>
              </w:rPr>
            </w:pPr>
            <w:r w:rsidRPr="00C337D5">
              <w:rPr>
                <w:rFonts w:ascii="Times New Roman" w:hAnsi="Times New Roman"/>
                <w:color w:val="auto"/>
              </w:rPr>
              <w:t>4</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011DA10B" w14:textId="77777777" w:rsidR="0064531F" w:rsidRPr="00C337D5" w:rsidRDefault="000C2925">
            <w:pPr>
              <w:widowControl w:val="0"/>
              <w:spacing w:after="0" w:line="240" w:lineRule="auto"/>
              <w:rPr>
                <w:rFonts w:ascii="Times New Roman" w:hAnsi="Times New Roman"/>
                <w:color w:val="auto"/>
              </w:rPr>
            </w:pPr>
            <w:r w:rsidRPr="00C337D5">
              <w:rPr>
                <w:rFonts w:ascii="Times New Roman" w:hAnsi="Times New Roman"/>
                <w:b/>
                <w:color w:val="auto"/>
              </w:rPr>
              <w:t>Наименование, объем поставляемых товаров, выполняемых работ, оказываемых услуг:</w:t>
            </w:r>
          </w:p>
        </w:tc>
        <w:tc>
          <w:tcPr>
            <w:tcW w:w="6137" w:type="dxa"/>
            <w:tcBorders>
              <w:top w:val="single" w:sz="4" w:space="0" w:color="000000"/>
              <w:left w:val="single" w:sz="4" w:space="0" w:color="000000"/>
              <w:bottom w:val="single" w:sz="4" w:space="0" w:color="000000"/>
              <w:right w:val="single" w:sz="4" w:space="0" w:color="000000"/>
            </w:tcBorders>
            <w:tcMar>
              <w:left w:w="83" w:type="dxa"/>
            </w:tcMar>
            <w:vAlign w:val="center"/>
          </w:tcPr>
          <w:p w14:paraId="68B7D93E" w14:textId="77777777" w:rsidR="0064531F" w:rsidRPr="00C337D5" w:rsidRDefault="000C2925">
            <w:pPr>
              <w:widowControl w:val="0"/>
              <w:spacing w:after="0" w:line="240" w:lineRule="auto"/>
              <w:jc w:val="both"/>
              <w:rPr>
                <w:rFonts w:ascii="Times New Roman" w:hAnsi="Times New Roman"/>
                <w:color w:val="auto"/>
              </w:rPr>
            </w:pPr>
            <w:r w:rsidRPr="00C337D5">
              <w:rPr>
                <w:rFonts w:ascii="Times New Roman" w:hAnsi="Times New Roman"/>
                <w:color w:val="auto"/>
              </w:rPr>
              <w:t>согласно Техническому заданию (Приложение №1 к проекту Договора)</w:t>
            </w:r>
          </w:p>
        </w:tc>
      </w:tr>
      <w:tr w:rsidR="00C337D5" w:rsidRPr="00C337D5" w14:paraId="6058D72D" w14:textId="77777777">
        <w:tc>
          <w:tcPr>
            <w:tcW w:w="512" w:type="dxa"/>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18F7A04D" w14:textId="77777777" w:rsidR="0064531F" w:rsidRPr="00C337D5" w:rsidRDefault="000C2925">
            <w:pPr>
              <w:widowControl w:val="0"/>
              <w:spacing w:after="0" w:line="240" w:lineRule="auto"/>
              <w:rPr>
                <w:rFonts w:ascii="Times New Roman" w:hAnsi="Times New Roman"/>
                <w:color w:val="auto"/>
              </w:rPr>
            </w:pPr>
            <w:r w:rsidRPr="00C337D5">
              <w:rPr>
                <w:rFonts w:ascii="Times New Roman" w:hAnsi="Times New Roman"/>
                <w:color w:val="auto"/>
              </w:rPr>
              <w:t>5</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6ECD57C0" w14:textId="77777777" w:rsidR="0064531F" w:rsidRPr="00C337D5" w:rsidRDefault="000C2925">
            <w:pPr>
              <w:widowControl w:val="0"/>
              <w:spacing w:after="0" w:line="240" w:lineRule="auto"/>
              <w:rPr>
                <w:rFonts w:ascii="Times New Roman" w:hAnsi="Times New Roman"/>
                <w:color w:val="auto"/>
              </w:rPr>
            </w:pPr>
            <w:r w:rsidRPr="00C337D5">
              <w:rPr>
                <w:rFonts w:ascii="Times New Roman" w:hAnsi="Times New Roman"/>
                <w:b/>
                <w:color w:val="auto"/>
              </w:rPr>
              <w:t>Места поставки товара, выполнения работ, оказания услуг:</w:t>
            </w:r>
          </w:p>
        </w:tc>
        <w:tc>
          <w:tcPr>
            <w:tcW w:w="6137" w:type="dxa"/>
            <w:tcBorders>
              <w:top w:val="single" w:sz="4" w:space="0" w:color="000000"/>
              <w:left w:val="single" w:sz="4" w:space="0" w:color="000000"/>
              <w:bottom w:val="single" w:sz="4" w:space="0" w:color="000000"/>
              <w:right w:val="single" w:sz="4" w:space="0" w:color="000000"/>
            </w:tcBorders>
            <w:tcMar>
              <w:left w:w="83" w:type="dxa"/>
            </w:tcMar>
            <w:vAlign w:val="center"/>
          </w:tcPr>
          <w:p w14:paraId="2DF663A1" w14:textId="4C3A1019" w:rsidR="0064531F" w:rsidRPr="00C337D5" w:rsidRDefault="000C2925" w:rsidP="00206B7D">
            <w:pPr>
              <w:widowControl w:val="0"/>
              <w:spacing w:after="0" w:line="240" w:lineRule="auto"/>
              <w:jc w:val="both"/>
              <w:rPr>
                <w:rFonts w:ascii="Times New Roman" w:hAnsi="Times New Roman"/>
                <w:color w:val="auto"/>
              </w:rPr>
            </w:pPr>
            <w:r w:rsidRPr="00C337D5">
              <w:rPr>
                <w:rFonts w:ascii="Times New Roman" w:hAnsi="Times New Roman"/>
                <w:color w:val="auto"/>
              </w:rPr>
              <w:t xml:space="preserve">Свердловская область, </w:t>
            </w:r>
            <w:r w:rsidR="000778AC" w:rsidRPr="000778AC">
              <w:rPr>
                <w:rFonts w:ascii="Times New Roman" w:hAnsi="Times New Roman"/>
                <w:color w:val="auto"/>
              </w:rPr>
              <w:t>г. Карпинск, ул. Серова, д. 2</w:t>
            </w:r>
          </w:p>
        </w:tc>
      </w:tr>
      <w:tr w:rsidR="00C337D5" w:rsidRPr="00C337D5" w14:paraId="5E8D6EE1" w14:textId="77777777">
        <w:tc>
          <w:tcPr>
            <w:tcW w:w="512" w:type="dxa"/>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4B43C252" w14:textId="77777777" w:rsidR="0064531F" w:rsidRPr="00C337D5" w:rsidRDefault="000C2925">
            <w:pPr>
              <w:widowControl w:val="0"/>
              <w:spacing w:after="0" w:line="240" w:lineRule="auto"/>
              <w:rPr>
                <w:rFonts w:ascii="Times New Roman" w:hAnsi="Times New Roman"/>
                <w:color w:val="auto"/>
              </w:rPr>
            </w:pPr>
            <w:r w:rsidRPr="00C337D5">
              <w:rPr>
                <w:rFonts w:ascii="Times New Roman" w:hAnsi="Times New Roman"/>
                <w:color w:val="auto"/>
              </w:rPr>
              <w:t>6</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0182AFFD" w14:textId="77777777" w:rsidR="0064531F" w:rsidRPr="00C337D5" w:rsidRDefault="000C2925">
            <w:pPr>
              <w:widowControl w:val="0"/>
              <w:spacing w:after="0" w:line="240" w:lineRule="auto"/>
              <w:rPr>
                <w:rFonts w:ascii="Times New Roman" w:hAnsi="Times New Roman"/>
                <w:color w:val="auto"/>
              </w:rPr>
            </w:pPr>
            <w:r w:rsidRPr="00C337D5">
              <w:rPr>
                <w:rFonts w:ascii="Times New Roman" w:hAnsi="Times New Roman"/>
                <w:b/>
                <w:color w:val="auto"/>
              </w:rPr>
              <w:t>Начальная (максимальная) цена договора:</w:t>
            </w:r>
          </w:p>
        </w:tc>
        <w:tc>
          <w:tcPr>
            <w:tcW w:w="6137" w:type="dxa"/>
            <w:tcBorders>
              <w:top w:val="single" w:sz="4" w:space="0" w:color="000000"/>
              <w:left w:val="single" w:sz="4" w:space="0" w:color="000000"/>
              <w:bottom w:val="single" w:sz="4" w:space="0" w:color="000000"/>
              <w:right w:val="single" w:sz="4" w:space="0" w:color="000000"/>
            </w:tcBorders>
            <w:tcMar>
              <w:left w:w="83" w:type="dxa"/>
            </w:tcMar>
            <w:vAlign w:val="center"/>
          </w:tcPr>
          <w:p w14:paraId="78BFC32D" w14:textId="6055B81D" w:rsidR="00EA32AF" w:rsidRDefault="001C3FAD" w:rsidP="00EA32AF">
            <w:pPr>
              <w:widowControl w:val="0"/>
              <w:spacing w:after="0" w:line="240" w:lineRule="auto"/>
              <w:jc w:val="both"/>
              <w:rPr>
                <w:rFonts w:ascii="Times New Roman" w:hAnsi="Times New Roman"/>
                <w:b/>
                <w:color w:val="auto"/>
              </w:rPr>
            </w:pPr>
            <w:r>
              <w:rPr>
                <w:rFonts w:ascii="Times New Roman" w:hAnsi="Times New Roman"/>
                <w:b/>
                <w:color w:val="auto"/>
              </w:rPr>
              <w:t>185 308 980</w:t>
            </w:r>
            <w:r w:rsidR="00EA32AF">
              <w:rPr>
                <w:rFonts w:ascii="Times New Roman" w:hAnsi="Times New Roman"/>
                <w:b/>
                <w:color w:val="auto"/>
              </w:rPr>
              <w:t xml:space="preserve"> (сто </w:t>
            </w:r>
            <w:r>
              <w:rPr>
                <w:rFonts w:ascii="Times New Roman" w:hAnsi="Times New Roman"/>
                <w:b/>
                <w:color w:val="auto"/>
              </w:rPr>
              <w:t>восемьдесят пять</w:t>
            </w:r>
            <w:r w:rsidR="00EA32AF">
              <w:rPr>
                <w:rFonts w:ascii="Times New Roman" w:hAnsi="Times New Roman"/>
                <w:b/>
                <w:color w:val="auto"/>
              </w:rPr>
              <w:t xml:space="preserve"> миллионов </w:t>
            </w:r>
            <w:r>
              <w:rPr>
                <w:rFonts w:ascii="Times New Roman" w:hAnsi="Times New Roman"/>
                <w:b/>
                <w:color w:val="auto"/>
              </w:rPr>
              <w:t>триста восемь</w:t>
            </w:r>
            <w:r w:rsidR="00EA32AF">
              <w:rPr>
                <w:rFonts w:ascii="Times New Roman" w:hAnsi="Times New Roman"/>
                <w:b/>
                <w:color w:val="auto"/>
              </w:rPr>
              <w:t xml:space="preserve"> тысяч </w:t>
            </w:r>
            <w:r>
              <w:rPr>
                <w:rFonts w:ascii="Times New Roman" w:hAnsi="Times New Roman"/>
                <w:b/>
                <w:color w:val="auto"/>
              </w:rPr>
              <w:t>девятьсот восемьдесят</w:t>
            </w:r>
            <w:r w:rsidR="00EA32AF">
              <w:rPr>
                <w:rFonts w:ascii="Times New Roman" w:hAnsi="Times New Roman"/>
                <w:b/>
                <w:color w:val="auto"/>
              </w:rPr>
              <w:t>) рублей 00 копеек</w:t>
            </w:r>
          </w:p>
          <w:p w14:paraId="3D448480" w14:textId="77777777" w:rsidR="007B7D0E" w:rsidRPr="00C337D5" w:rsidRDefault="007B7D0E">
            <w:pPr>
              <w:widowControl w:val="0"/>
              <w:spacing w:after="0" w:line="240" w:lineRule="auto"/>
              <w:jc w:val="both"/>
              <w:rPr>
                <w:rFonts w:ascii="Times New Roman" w:hAnsi="Times New Roman"/>
                <w:b/>
                <w:color w:val="auto"/>
              </w:rPr>
            </w:pPr>
          </w:p>
          <w:p w14:paraId="089BE4ED" w14:textId="77777777" w:rsidR="0064531F" w:rsidRDefault="000C2925">
            <w:pPr>
              <w:widowControl w:val="0"/>
              <w:spacing w:after="0" w:line="240" w:lineRule="auto"/>
              <w:jc w:val="both"/>
              <w:rPr>
                <w:rFonts w:ascii="Times New Roman" w:hAnsi="Times New Roman"/>
                <w:b/>
                <w:color w:val="auto"/>
              </w:rPr>
            </w:pPr>
            <w:r w:rsidRPr="00C337D5">
              <w:rPr>
                <w:rFonts w:ascii="Times New Roman" w:hAnsi="Times New Roman"/>
                <w:b/>
                <w:color w:val="auto"/>
              </w:rPr>
              <w:t>Начальная (максимальная) цена договора установлена без учета расходов на строитель</w:t>
            </w:r>
            <w:r w:rsidR="007B7D0E">
              <w:rPr>
                <w:rFonts w:ascii="Times New Roman" w:hAnsi="Times New Roman"/>
                <w:b/>
                <w:color w:val="auto"/>
              </w:rPr>
              <w:t>ный контроль.</w:t>
            </w:r>
          </w:p>
          <w:p w14:paraId="5FAA1FBA" w14:textId="77777777" w:rsidR="007B7D0E" w:rsidRPr="00C337D5" w:rsidRDefault="007B7D0E">
            <w:pPr>
              <w:widowControl w:val="0"/>
              <w:spacing w:after="0" w:line="240" w:lineRule="auto"/>
              <w:jc w:val="both"/>
              <w:rPr>
                <w:rFonts w:ascii="Times New Roman" w:hAnsi="Times New Roman"/>
                <w:b/>
                <w:color w:val="auto"/>
              </w:rPr>
            </w:pPr>
          </w:p>
          <w:p w14:paraId="1C90154A" w14:textId="77777777" w:rsidR="0064531F" w:rsidRPr="00C337D5" w:rsidRDefault="000C2925" w:rsidP="000778AC">
            <w:pPr>
              <w:widowControl w:val="0"/>
              <w:spacing w:after="0" w:line="240" w:lineRule="auto"/>
              <w:jc w:val="both"/>
              <w:rPr>
                <w:rFonts w:ascii="Times New Roman" w:hAnsi="Times New Roman"/>
                <w:b/>
                <w:color w:val="auto"/>
              </w:rPr>
            </w:pPr>
            <w:r w:rsidRPr="00C337D5">
              <w:rPr>
                <w:rFonts w:ascii="Times New Roman" w:hAnsi="Times New Roman"/>
                <w:b/>
                <w:color w:val="auto"/>
              </w:rPr>
              <w:t>Обоснование НМЦД (Приложение №</w:t>
            </w:r>
            <w:r w:rsidR="000778AC">
              <w:rPr>
                <w:rFonts w:ascii="Times New Roman" w:hAnsi="Times New Roman"/>
                <w:b/>
                <w:color w:val="auto"/>
              </w:rPr>
              <w:t>4</w:t>
            </w:r>
            <w:r w:rsidRPr="00C337D5">
              <w:rPr>
                <w:rFonts w:ascii="Times New Roman" w:hAnsi="Times New Roman"/>
                <w:b/>
                <w:color w:val="auto"/>
              </w:rPr>
              <w:t xml:space="preserve"> к </w:t>
            </w:r>
            <w:r w:rsidR="000778AC">
              <w:rPr>
                <w:rFonts w:ascii="Times New Roman" w:hAnsi="Times New Roman"/>
                <w:b/>
                <w:color w:val="auto"/>
              </w:rPr>
              <w:t>конкурсной документации</w:t>
            </w:r>
            <w:r w:rsidRPr="00C337D5">
              <w:rPr>
                <w:rFonts w:ascii="Times New Roman" w:hAnsi="Times New Roman"/>
                <w:b/>
                <w:color w:val="auto"/>
              </w:rPr>
              <w:t>)</w:t>
            </w:r>
          </w:p>
        </w:tc>
      </w:tr>
      <w:tr w:rsidR="00C337D5" w:rsidRPr="00C337D5" w14:paraId="38C90115" w14:textId="77777777">
        <w:tc>
          <w:tcPr>
            <w:tcW w:w="512" w:type="dxa"/>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72E39403" w14:textId="77777777" w:rsidR="0064531F" w:rsidRPr="00C337D5" w:rsidRDefault="000C2925">
            <w:pPr>
              <w:widowControl w:val="0"/>
              <w:spacing w:after="0" w:line="240" w:lineRule="auto"/>
              <w:rPr>
                <w:rFonts w:ascii="Times New Roman" w:hAnsi="Times New Roman"/>
                <w:color w:val="auto"/>
              </w:rPr>
            </w:pPr>
            <w:r w:rsidRPr="00C337D5">
              <w:rPr>
                <w:rFonts w:ascii="Times New Roman" w:hAnsi="Times New Roman"/>
                <w:color w:val="auto"/>
              </w:rPr>
              <w:t>7</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1FB234F9" w14:textId="77777777" w:rsidR="0064531F" w:rsidRPr="00C337D5" w:rsidRDefault="000C2925">
            <w:pPr>
              <w:widowControl w:val="0"/>
              <w:spacing w:after="0" w:line="240" w:lineRule="auto"/>
              <w:rPr>
                <w:rFonts w:ascii="Times New Roman" w:hAnsi="Times New Roman"/>
                <w:b/>
                <w:color w:val="auto"/>
              </w:rPr>
            </w:pPr>
            <w:r w:rsidRPr="00C337D5">
              <w:rPr>
                <w:rFonts w:ascii="Times New Roman" w:hAnsi="Times New Roman"/>
                <w:b/>
                <w:color w:val="auto"/>
              </w:rPr>
              <w:t>Требования, предъявляемые к участникам закупки, в том числе дополнительные требования</w:t>
            </w:r>
          </w:p>
        </w:tc>
        <w:tc>
          <w:tcPr>
            <w:tcW w:w="6137" w:type="dxa"/>
            <w:tcBorders>
              <w:top w:val="single" w:sz="4" w:space="0" w:color="000000"/>
              <w:left w:val="single" w:sz="4" w:space="0" w:color="000000"/>
              <w:bottom w:val="single" w:sz="4" w:space="0" w:color="000000"/>
              <w:right w:val="single" w:sz="4" w:space="0" w:color="000000"/>
            </w:tcBorders>
            <w:tcMar>
              <w:left w:w="83" w:type="dxa"/>
            </w:tcMar>
            <w:vAlign w:val="center"/>
          </w:tcPr>
          <w:p w14:paraId="12A6EDEE" w14:textId="77777777" w:rsidR="0064531F" w:rsidRPr="00EA32AF" w:rsidRDefault="000C2925">
            <w:pPr>
              <w:widowControl w:val="0"/>
              <w:spacing w:after="0" w:line="240" w:lineRule="auto"/>
              <w:ind w:firstLine="413"/>
              <w:jc w:val="both"/>
              <w:rPr>
                <w:rFonts w:ascii="Times New Roman" w:hAnsi="Times New Roman"/>
                <w:color w:val="auto"/>
              </w:rPr>
            </w:pPr>
            <w:r w:rsidRPr="00EA32AF">
              <w:rPr>
                <w:rFonts w:ascii="Times New Roman" w:hAnsi="Times New Roman"/>
                <w:color w:val="auto"/>
              </w:rPr>
              <w:t xml:space="preserve">Участником закупки является любое юридическое лицо </w:t>
            </w:r>
            <w:r w:rsidR="00323B3C" w:rsidRPr="00EA32AF">
              <w:rPr>
                <w:rFonts w:ascii="Times New Roman" w:hAnsi="Times New Roman"/>
                <w:color w:val="auto"/>
              </w:rPr>
              <w:t xml:space="preserve">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w:t>
            </w:r>
            <w:r w:rsidRPr="00EA32AF">
              <w:rPr>
                <w:rFonts w:ascii="Times New Roman" w:hAnsi="Times New Roman"/>
                <w:color w:val="auto"/>
              </w:rPr>
              <w:t>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29028327" w14:textId="77777777" w:rsidR="0064531F" w:rsidRPr="00EA32AF" w:rsidRDefault="000C2925">
            <w:pPr>
              <w:widowControl w:val="0"/>
              <w:spacing w:after="0" w:line="240" w:lineRule="auto"/>
              <w:ind w:firstLine="413"/>
              <w:jc w:val="both"/>
              <w:rPr>
                <w:rFonts w:ascii="Times New Roman" w:hAnsi="Times New Roman"/>
                <w:b/>
                <w:color w:val="auto"/>
              </w:rPr>
            </w:pPr>
            <w:r w:rsidRPr="00EA32AF">
              <w:rPr>
                <w:rFonts w:ascii="Times New Roman" w:hAnsi="Times New Roman"/>
                <w:b/>
                <w:color w:val="auto"/>
              </w:rPr>
              <w:lastRenderedPageBreak/>
              <w:t>Единые требования, установленные к участникам закупкам:</w:t>
            </w:r>
          </w:p>
          <w:p w14:paraId="606E31C7" w14:textId="78157CED" w:rsidR="0064531F" w:rsidRPr="00EA32AF" w:rsidRDefault="000C2925">
            <w:pPr>
              <w:widowControl w:val="0"/>
              <w:spacing w:after="0" w:line="240" w:lineRule="auto"/>
              <w:ind w:firstLine="413"/>
              <w:jc w:val="both"/>
              <w:rPr>
                <w:rFonts w:ascii="Times New Roman" w:hAnsi="Times New Roman"/>
                <w:color w:val="auto"/>
              </w:rPr>
            </w:pPr>
            <w:r w:rsidRPr="00EA32AF">
              <w:rPr>
                <w:rFonts w:ascii="Times New Roman" w:hAnsi="Times New Roman"/>
                <w:color w:val="auto"/>
              </w:rPr>
              <w:t xml:space="preserve">1) </w:t>
            </w:r>
            <w:r w:rsidR="00206B7D" w:rsidRPr="00EA32AF">
              <w:rPr>
                <w:rFonts w:ascii="Times New Roman" w:hAnsi="Times New Roman"/>
                <w:color w:val="auto"/>
              </w:rPr>
              <w:t>соответствие участников закупки требованиям, установленным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r w:rsidRPr="00EA32AF">
              <w:rPr>
                <w:rFonts w:ascii="Times New Roman" w:hAnsi="Times New Roman"/>
                <w:color w:val="auto"/>
              </w:rPr>
              <w:t>: членство в саморегулируемой организации в области строительства, реконструкции, капитального ремонта объектов капитального строительства, сноса объектов капитального строительства, имеющей компенсационный фонд обеспечения договорных обязательств; совокупный размер обязательств участника закупки по договорам строительного подряда, которые заключены с использованием конкурентных способов заключения договоров, не превышает предельный размер обязательств, исходя из которого участником закупки был внесен взнос в компенсационный фонд обеспечения договорных обязательств в соответствии с частью 13 статьи 55.16 Градостроительного кодекса Российской Федерации. Уровень ответственности участника закупки по обязательствам по договору строительного подряда, в соответствии с которым участником закупки внесен взнос в компенсационный фонд возмещения вреда должен быть не ниже предложения участника закупки о цене договора.</w:t>
            </w:r>
          </w:p>
          <w:p w14:paraId="0C10A55E" w14:textId="77777777" w:rsidR="00206B7D" w:rsidRPr="00EA32AF" w:rsidRDefault="00206B7D" w:rsidP="00206B7D">
            <w:pPr>
              <w:widowControl w:val="0"/>
              <w:spacing w:after="0" w:line="240" w:lineRule="auto"/>
              <w:ind w:firstLine="413"/>
              <w:jc w:val="both"/>
              <w:rPr>
                <w:rFonts w:ascii="Times New Roman" w:hAnsi="Times New Roman"/>
                <w:color w:val="auto"/>
              </w:rPr>
            </w:pPr>
            <w:r w:rsidRPr="00EA32AF">
              <w:rPr>
                <w:rFonts w:ascii="Times New Roman" w:hAnsi="Times New Roman"/>
                <w:color w:val="auto"/>
              </w:rPr>
              <w:t xml:space="preserve">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w:t>
            </w:r>
          </w:p>
          <w:p w14:paraId="75A4AB69" w14:textId="77777777" w:rsidR="00206B7D" w:rsidRPr="00EA32AF" w:rsidRDefault="00206B7D" w:rsidP="00206B7D">
            <w:pPr>
              <w:widowControl w:val="0"/>
              <w:spacing w:after="0" w:line="240" w:lineRule="auto"/>
              <w:ind w:firstLine="413"/>
              <w:jc w:val="both"/>
              <w:rPr>
                <w:rFonts w:ascii="Times New Roman" w:hAnsi="Times New Roman"/>
                <w:color w:val="auto"/>
              </w:rPr>
            </w:pPr>
            <w:r w:rsidRPr="00EA32AF">
              <w:rPr>
                <w:rFonts w:ascii="Times New Roman" w:hAnsi="Times New Roman"/>
                <w:color w:val="auto"/>
              </w:rPr>
              <w:t xml:space="preserve">3) </w:t>
            </w:r>
            <w:proofErr w:type="spellStart"/>
            <w:r w:rsidRPr="00EA32AF">
              <w:rPr>
                <w:rFonts w:ascii="Times New Roman" w:hAnsi="Times New Roman"/>
                <w:color w:val="auto"/>
              </w:rPr>
              <w:t>неприостановление</w:t>
            </w:r>
            <w:proofErr w:type="spellEnd"/>
            <w:r w:rsidRPr="00EA32AF">
              <w:rPr>
                <w:rFonts w:ascii="Times New Roman" w:hAnsi="Times New Roman"/>
                <w:color w:val="auto"/>
              </w:rPr>
              <w:t xml:space="preserve"> деятельности участника закупки в порядке, установленном Кодексом Российской Федерации об административных правонарушениях; </w:t>
            </w:r>
          </w:p>
          <w:p w14:paraId="4950D80D" w14:textId="77777777" w:rsidR="00206B7D" w:rsidRPr="00EA32AF" w:rsidRDefault="00206B7D" w:rsidP="00206B7D">
            <w:pPr>
              <w:widowControl w:val="0"/>
              <w:spacing w:after="0" w:line="240" w:lineRule="auto"/>
              <w:ind w:firstLine="413"/>
              <w:jc w:val="both"/>
              <w:rPr>
                <w:rFonts w:ascii="Times New Roman" w:hAnsi="Times New Roman"/>
                <w:color w:val="auto"/>
              </w:rPr>
            </w:pPr>
            <w:r w:rsidRPr="00EA32AF">
              <w:rPr>
                <w:rFonts w:ascii="Times New Roman" w:hAnsi="Times New Roman"/>
                <w:color w:val="auto"/>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 </w:t>
            </w:r>
          </w:p>
          <w:p w14:paraId="3D7D3CC5" w14:textId="71E33D8B" w:rsidR="00206B7D" w:rsidRPr="00EA32AF" w:rsidRDefault="00206B7D" w:rsidP="00206B7D">
            <w:pPr>
              <w:widowControl w:val="0"/>
              <w:spacing w:after="0" w:line="240" w:lineRule="auto"/>
              <w:ind w:firstLine="413"/>
              <w:jc w:val="both"/>
              <w:rPr>
                <w:rFonts w:ascii="Times New Roman" w:hAnsi="Times New Roman"/>
                <w:color w:val="auto"/>
              </w:rPr>
            </w:pPr>
            <w:r w:rsidRPr="00EA32AF">
              <w:rPr>
                <w:rFonts w:ascii="Times New Roman" w:hAnsi="Times New Roman"/>
                <w:color w:val="auto"/>
              </w:rPr>
              <w:t xml:space="preserve">5)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w:t>
            </w:r>
            <w:r w:rsidRPr="00EA32AF">
              <w:rPr>
                <w:rFonts w:ascii="Times New Roman" w:hAnsi="Times New Roman"/>
                <w:color w:val="auto"/>
              </w:rPr>
              <w:lastRenderedPageBreak/>
              <w:t xml:space="preserve">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 </w:t>
            </w:r>
          </w:p>
          <w:p w14:paraId="08912770" w14:textId="2BFF0804" w:rsidR="00206B7D" w:rsidRPr="00EA32AF" w:rsidRDefault="00206B7D" w:rsidP="00206B7D">
            <w:pPr>
              <w:widowControl w:val="0"/>
              <w:spacing w:after="0" w:line="240" w:lineRule="auto"/>
              <w:ind w:firstLine="413"/>
              <w:jc w:val="both"/>
              <w:rPr>
                <w:rFonts w:ascii="Times New Roman" w:hAnsi="Times New Roman"/>
                <w:color w:val="auto"/>
              </w:rPr>
            </w:pPr>
            <w:r w:rsidRPr="00EA32AF">
              <w:rPr>
                <w:rFonts w:ascii="Times New Roman" w:hAnsi="Times New Roman"/>
                <w:color w:val="auto"/>
              </w:rPr>
              <w:t xml:space="preserve">6) отсутствие фактов привлечения в течение двух лет до момента подачи заявки на участие в закупке участника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w:t>
            </w:r>
          </w:p>
          <w:p w14:paraId="52DF7D53" w14:textId="2C80633E" w:rsidR="00206B7D" w:rsidRPr="00EA32AF" w:rsidRDefault="00206B7D" w:rsidP="00206B7D">
            <w:pPr>
              <w:widowControl w:val="0"/>
              <w:spacing w:after="0" w:line="240" w:lineRule="auto"/>
              <w:ind w:firstLine="413"/>
              <w:jc w:val="both"/>
              <w:rPr>
                <w:rFonts w:ascii="Times New Roman" w:hAnsi="Times New Roman"/>
                <w:color w:val="auto"/>
              </w:rPr>
            </w:pPr>
            <w:r w:rsidRPr="00EA32AF">
              <w:rPr>
                <w:rFonts w:ascii="Times New Roman" w:hAnsi="Times New Roman"/>
                <w:color w:val="auto"/>
              </w:rPr>
              <w:t xml:space="preserve">7)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w:t>
            </w:r>
          </w:p>
          <w:p w14:paraId="62D7B9E2" w14:textId="52657054" w:rsidR="00206B7D" w:rsidRPr="00EA32AF" w:rsidRDefault="00206B7D" w:rsidP="00206B7D">
            <w:pPr>
              <w:widowControl w:val="0"/>
              <w:spacing w:after="0" w:line="240" w:lineRule="auto"/>
              <w:ind w:firstLine="413"/>
              <w:jc w:val="both"/>
              <w:rPr>
                <w:rFonts w:ascii="Times New Roman" w:hAnsi="Times New Roman"/>
                <w:color w:val="auto"/>
              </w:rPr>
            </w:pPr>
            <w:r w:rsidRPr="00EA32AF">
              <w:rPr>
                <w:rFonts w:ascii="Times New Roman" w:hAnsi="Times New Roman"/>
                <w:color w:val="auto"/>
              </w:rPr>
              <w:t>8)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0903000D" w14:textId="5E9DBC9E" w:rsidR="00206B7D" w:rsidRPr="00EA32AF" w:rsidRDefault="00206B7D" w:rsidP="00206B7D">
            <w:pPr>
              <w:widowControl w:val="0"/>
              <w:spacing w:after="0" w:line="240" w:lineRule="auto"/>
              <w:ind w:firstLine="413"/>
              <w:jc w:val="both"/>
              <w:rPr>
                <w:rFonts w:ascii="Times New Roman" w:hAnsi="Times New Roman"/>
                <w:color w:val="auto"/>
              </w:rPr>
            </w:pPr>
            <w:r w:rsidRPr="00EA32AF">
              <w:rPr>
                <w:rFonts w:ascii="Times New Roman" w:hAnsi="Times New Roman"/>
                <w:color w:val="auto"/>
              </w:rPr>
              <w:t>9) соответствие участника закупки и привлекаемых им субподрядчиков, соисполнителей и (или) изготовителей товара, являющегося предметом закупки, требованиям, установленным в документации о закупке или извещением о проведении запроса котировок в электронной форме, при осуществлении конкурентной закупки на выполнение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14:paraId="5325AA3E" w14:textId="0F03047C" w:rsidR="00206B7D" w:rsidRPr="00EA32AF" w:rsidRDefault="00206B7D" w:rsidP="00206B7D">
            <w:pPr>
              <w:widowControl w:val="0"/>
              <w:spacing w:after="0" w:line="240" w:lineRule="auto"/>
              <w:ind w:firstLine="413"/>
              <w:jc w:val="both"/>
              <w:rPr>
                <w:rFonts w:ascii="Times New Roman" w:hAnsi="Times New Roman"/>
                <w:color w:val="auto"/>
              </w:rPr>
            </w:pPr>
            <w:r w:rsidRPr="00EA32AF">
              <w:rPr>
                <w:rFonts w:ascii="Times New Roman" w:hAnsi="Times New Roman"/>
                <w:color w:val="auto"/>
              </w:rPr>
              <w:t xml:space="preserve">10)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лицо, осуществляющее функции по организации и осуществлению закупок заказчика,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w:t>
            </w:r>
            <w:r w:rsidRPr="00EA32AF">
              <w:rPr>
                <w:rFonts w:ascii="Times New Roman" w:hAnsi="Times New Roman"/>
                <w:color w:val="auto"/>
              </w:rPr>
              <w:lastRenderedPageBreak/>
              <w:t>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6D389255" w14:textId="7C5F3AFD" w:rsidR="0064531F" w:rsidRPr="00EA32AF" w:rsidRDefault="00206B7D" w:rsidP="00206B7D">
            <w:pPr>
              <w:widowControl w:val="0"/>
              <w:spacing w:after="0" w:line="240" w:lineRule="auto"/>
              <w:ind w:firstLine="413"/>
              <w:jc w:val="both"/>
              <w:rPr>
                <w:rFonts w:ascii="Times New Roman" w:hAnsi="Times New Roman"/>
                <w:color w:val="auto"/>
              </w:rPr>
            </w:pPr>
            <w:r w:rsidRPr="00EA32AF">
              <w:rPr>
                <w:rFonts w:ascii="Times New Roman" w:hAnsi="Times New Roman"/>
                <w:color w:val="auto"/>
              </w:rPr>
              <w:t>11) отсутствие у участника закупки ограничений для участия в закупках, установленных законодательством Российской Федерации;</w:t>
            </w:r>
          </w:p>
          <w:p w14:paraId="402B4B68" w14:textId="77777777" w:rsidR="00206B7D" w:rsidRPr="00EA32AF" w:rsidRDefault="00206B7D" w:rsidP="00206B7D">
            <w:pPr>
              <w:widowControl w:val="0"/>
              <w:spacing w:after="0" w:line="240" w:lineRule="auto"/>
              <w:ind w:firstLine="413"/>
              <w:jc w:val="both"/>
              <w:rPr>
                <w:rFonts w:ascii="Times New Roman" w:hAnsi="Times New Roman"/>
                <w:color w:val="auto"/>
              </w:rPr>
            </w:pPr>
            <w:r w:rsidRPr="00EA32AF">
              <w:rPr>
                <w:rFonts w:ascii="Times New Roman" w:hAnsi="Times New Roman"/>
                <w:color w:val="auto"/>
              </w:rPr>
              <w:t>12) отсутствие сведений об участнике закупки в реестре недобросовестных поставщиков, предусмотренном Федеральным законом № 223-ФЗ;</w:t>
            </w:r>
          </w:p>
          <w:p w14:paraId="6C66E867" w14:textId="00CB2CC3" w:rsidR="00206B7D" w:rsidRPr="00EA32AF" w:rsidRDefault="00206B7D" w:rsidP="00206B7D">
            <w:pPr>
              <w:widowControl w:val="0"/>
              <w:spacing w:after="0" w:line="240" w:lineRule="auto"/>
              <w:ind w:firstLine="413"/>
              <w:jc w:val="both"/>
              <w:rPr>
                <w:rFonts w:ascii="Times New Roman" w:hAnsi="Times New Roman"/>
                <w:color w:val="auto"/>
              </w:rPr>
            </w:pPr>
            <w:r w:rsidRPr="00EA32AF">
              <w:rPr>
                <w:rFonts w:ascii="Times New Roman" w:hAnsi="Times New Roman"/>
                <w:color w:val="auto"/>
              </w:rPr>
              <w:t>13) отсутствие сведений об участнике закупки в реестре недобросовестных поставщиков, предусмотренном Федеральным законом № 44-ФЗ.</w:t>
            </w:r>
          </w:p>
          <w:p w14:paraId="2E52C7D5" w14:textId="77777777" w:rsidR="007E063B" w:rsidRPr="00EA32AF" w:rsidRDefault="007E063B" w:rsidP="00844AF0">
            <w:pPr>
              <w:autoSpaceDE w:val="0"/>
              <w:autoSpaceDN w:val="0"/>
              <w:adjustRightInd w:val="0"/>
              <w:spacing w:after="0" w:line="240" w:lineRule="auto"/>
              <w:ind w:firstLine="317"/>
              <w:jc w:val="both"/>
              <w:outlineLvl w:val="2"/>
              <w:rPr>
                <w:rFonts w:ascii="Times New Roman" w:hAnsi="Times New Roman"/>
                <w:b/>
                <w:szCs w:val="22"/>
              </w:rPr>
            </w:pPr>
            <w:bookmarkStart w:id="0" w:name="_Toc312771681"/>
            <w:r w:rsidRPr="00EA32AF">
              <w:rPr>
                <w:rFonts w:ascii="Times New Roman" w:hAnsi="Times New Roman"/>
                <w:b/>
                <w:szCs w:val="22"/>
              </w:rPr>
              <w:t>Дополнительные требования к участникам:</w:t>
            </w:r>
            <w:bookmarkEnd w:id="0"/>
            <w:r w:rsidRPr="00EA32AF">
              <w:rPr>
                <w:rFonts w:ascii="Times New Roman" w:hAnsi="Times New Roman"/>
                <w:b/>
                <w:szCs w:val="22"/>
              </w:rPr>
              <w:t xml:space="preserve"> </w:t>
            </w:r>
            <w:r w:rsidRPr="00EA32AF">
              <w:rPr>
                <w:rFonts w:ascii="Times New Roman" w:hAnsi="Times New Roman"/>
                <w:szCs w:val="22"/>
              </w:rPr>
              <w:t xml:space="preserve">допуск участника в предварительном квалификационном отборе к участию в </w:t>
            </w:r>
            <w:r w:rsidR="00844AF0" w:rsidRPr="00EA32AF">
              <w:rPr>
                <w:rFonts w:ascii="Times New Roman" w:hAnsi="Times New Roman"/>
                <w:szCs w:val="22"/>
              </w:rPr>
              <w:t>открытом конкурсе</w:t>
            </w:r>
            <w:r w:rsidRPr="00EA32AF">
              <w:rPr>
                <w:rFonts w:ascii="Times New Roman" w:hAnsi="Times New Roman"/>
                <w:szCs w:val="22"/>
              </w:rPr>
              <w:t xml:space="preserve"> (извещение №</w:t>
            </w:r>
            <w:r w:rsidR="00B70FCD" w:rsidRPr="00EA32AF">
              <w:rPr>
                <w:rFonts w:ascii="Times New Roman" w:hAnsi="Times New Roman"/>
                <w:szCs w:val="22"/>
              </w:rPr>
              <w:t xml:space="preserve"> 32413321420</w:t>
            </w:r>
            <w:r w:rsidRPr="00EA32AF">
              <w:rPr>
                <w:rFonts w:ascii="Times New Roman" w:hAnsi="Times New Roman"/>
                <w:szCs w:val="22"/>
              </w:rPr>
              <w:t>).</w:t>
            </w:r>
          </w:p>
        </w:tc>
      </w:tr>
      <w:tr w:rsidR="00C337D5" w:rsidRPr="00C337D5" w14:paraId="035B7E85" w14:textId="77777777">
        <w:tc>
          <w:tcPr>
            <w:tcW w:w="512" w:type="dxa"/>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123B6024" w14:textId="77777777" w:rsidR="0064531F" w:rsidRPr="00C337D5" w:rsidRDefault="000C2925">
            <w:pPr>
              <w:widowControl w:val="0"/>
              <w:spacing w:after="0" w:line="240" w:lineRule="auto"/>
              <w:rPr>
                <w:rFonts w:ascii="Times New Roman" w:hAnsi="Times New Roman"/>
                <w:color w:val="auto"/>
              </w:rPr>
            </w:pPr>
            <w:r w:rsidRPr="00C337D5">
              <w:rPr>
                <w:rFonts w:ascii="Times New Roman" w:hAnsi="Times New Roman"/>
                <w:color w:val="auto"/>
              </w:rPr>
              <w:lastRenderedPageBreak/>
              <w:t>8</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0AE412EF" w14:textId="77777777" w:rsidR="0064531F" w:rsidRPr="00C337D5" w:rsidRDefault="000C2925">
            <w:pPr>
              <w:widowControl w:val="0"/>
              <w:spacing w:after="0" w:line="240" w:lineRule="auto"/>
              <w:jc w:val="both"/>
              <w:rPr>
                <w:rFonts w:ascii="Times New Roman" w:hAnsi="Times New Roman"/>
                <w:b/>
                <w:color w:val="auto"/>
              </w:rPr>
            </w:pPr>
            <w:r w:rsidRPr="00C337D5">
              <w:rPr>
                <w:rStyle w:val="152"/>
                <w:b/>
                <w:color w:val="auto"/>
                <w:sz w:val="22"/>
              </w:rPr>
              <w:t>Срок, место и порядок предоставления документации о закупке:</w:t>
            </w:r>
          </w:p>
        </w:tc>
        <w:tc>
          <w:tcPr>
            <w:tcW w:w="6137" w:type="dxa"/>
            <w:tcBorders>
              <w:top w:val="single" w:sz="4" w:space="0" w:color="000000"/>
              <w:left w:val="single" w:sz="4" w:space="0" w:color="000000"/>
              <w:bottom w:val="single" w:sz="4" w:space="0" w:color="000000"/>
              <w:right w:val="single" w:sz="4" w:space="0" w:color="000000"/>
            </w:tcBorders>
            <w:tcMar>
              <w:left w:w="83" w:type="dxa"/>
            </w:tcMar>
            <w:vAlign w:val="center"/>
          </w:tcPr>
          <w:p w14:paraId="6AB703BC" w14:textId="77777777" w:rsidR="0064531F" w:rsidRPr="00C337D5" w:rsidRDefault="000C2925">
            <w:pPr>
              <w:widowControl w:val="0"/>
              <w:spacing w:after="0" w:line="240" w:lineRule="auto"/>
              <w:jc w:val="both"/>
              <w:rPr>
                <w:rFonts w:ascii="Times New Roman" w:hAnsi="Times New Roman"/>
                <w:color w:val="auto"/>
              </w:rPr>
            </w:pPr>
            <w:r w:rsidRPr="00C337D5">
              <w:rPr>
                <w:rFonts w:ascii="Times New Roman" w:hAnsi="Times New Roman"/>
                <w:color w:val="auto"/>
              </w:rPr>
              <w:t>Предоставление конкурсной документации (в том числе по запросам заинтересованных лиц) до размещения извещения о проведении конкурса не допускается.</w:t>
            </w:r>
          </w:p>
          <w:p w14:paraId="0A1723E2" w14:textId="77777777" w:rsidR="0064531F" w:rsidRPr="00C337D5" w:rsidRDefault="000C2925">
            <w:pPr>
              <w:widowControl w:val="0"/>
              <w:spacing w:after="0" w:line="240" w:lineRule="auto"/>
              <w:jc w:val="both"/>
              <w:rPr>
                <w:rFonts w:ascii="Times New Roman" w:hAnsi="Times New Roman"/>
                <w:color w:val="auto"/>
              </w:rPr>
            </w:pPr>
            <w:r w:rsidRPr="00C337D5">
              <w:rPr>
                <w:rFonts w:ascii="Times New Roman" w:hAnsi="Times New Roman"/>
                <w:color w:val="auto"/>
              </w:rPr>
              <w:t xml:space="preserve">Конкурсная документация предоставляется на сайте </w:t>
            </w:r>
            <w:hyperlink r:id="rId8" w:history="1">
              <w:r w:rsidRPr="00C337D5">
                <w:rPr>
                  <w:rStyle w:val="-c"/>
                  <w:rFonts w:ascii="Times New Roman" w:hAnsi="Times New Roman"/>
                  <w:color w:val="auto"/>
                </w:rPr>
                <w:t>www.zakupki.gov.ru</w:t>
              </w:r>
            </w:hyperlink>
            <w:r w:rsidRPr="00C337D5">
              <w:rPr>
                <w:rFonts w:ascii="Times New Roman" w:hAnsi="Times New Roman"/>
                <w:color w:val="auto"/>
              </w:rPr>
              <w:t xml:space="preserve"> или по адресу электронной торговой площадки: </w:t>
            </w:r>
            <w:hyperlink r:id="rId9" w:history="1">
              <w:r w:rsidRPr="00C337D5">
                <w:rPr>
                  <w:rStyle w:val="afffffff1"/>
                  <w:rFonts w:ascii="Times New Roman" w:hAnsi="Times New Roman"/>
                  <w:color w:val="auto"/>
                </w:rPr>
                <w:t>https://etp-region.ru/</w:t>
              </w:r>
            </w:hyperlink>
            <w:r w:rsidRPr="00C337D5">
              <w:rPr>
                <w:rFonts w:ascii="Times New Roman" w:hAnsi="Times New Roman"/>
                <w:color w:val="auto"/>
              </w:rPr>
              <w:t xml:space="preserve">. Срок предоставления конкурсной документации с момента публикации извещения и конкурсной документации на сайте </w:t>
            </w:r>
            <w:hyperlink r:id="rId10" w:history="1">
              <w:r w:rsidRPr="00C337D5">
                <w:rPr>
                  <w:rStyle w:val="-c"/>
                  <w:rFonts w:ascii="Times New Roman" w:hAnsi="Times New Roman"/>
                  <w:color w:val="auto"/>
                </w:rPr>
                <w:t>www.zakupki.gov.ru</w:t>
              </w:r>
            </w:hyperlink>
            <w:r w:rsidRPr="00C337D5">
              <w:rPr>
                <w:rFonts w:ascii="Times New Roman" w:hAnsi="Times New Roman"/>
                <w:color w:val="auto"/>
              </w:rPr>
              <w:t xml:space="preserve"> и до окончания срока подачи заявки на участие в конкурсе.</w:t>
            </w:r>
          </w:p>
          <w:p w14:paraId="34C84DC0" w14:textId="77777777" w:rsidR="0064531F" w:rsidRPr="00C337D5" w:rsidRDefault="000C2925">
            <w:pPr>
              <w:widowControl w:val="0"/>
              <w:spacing w:after="0" w:line="240" w:lineRule="auto"/>
              <w:jc w:val="both"/>
              <w:rPr>
                <w:rFonts w:ascii="Times New Roman" w:hAnsi="Times New Roman"/>
                <w:color w:val="auto"/>
              </w:rPr>
            </w:pPr>
            <w:r w:rsidRPr="00C337D5">
              <w:rPr>
                <w:rFonts w:ascii="Times New Roman" w:hAnsi="Times New Roman"/>
                <w:color w:val="auto"/>
              </w:rPr>
              <w:t>Конкурсная документация предоставляется на русском языке.</w:t>
            </w:r>
          </w:p>
        </w:tc>
      </w:tr>
      <w:tr w:rsidR="00C337D5" w:rsidRPr="00C337D5" w14:paraId="3C3BDE91" w14:textId="77777777">
        <w:tc>
          <w:tcPr>
            <w:tcW w:w="512" w:type="dxa"/>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68115788" w14:textId="77777777" w:rsidR="0064531F" w:rsidRPr="00C337D5" w:rsidRDefault="000C2925">
            <w:pPr>
              <w:widowControl w:val="0"/>
              <w:spacing w:after="0" w:line="240" w:lineRule="auto"/>
              <w:rPr>
                <w:rFonts w:ascii="Times New Roman" w:hAnsi="Times New Roman"/>
                <w:color w:val="auto"/>
              </w:rPr>
            </w:pPr>
            <w:r w:rsidRPr="00C337D5">
              <w:rPr>
                <w:rFonts w:ascii="Times New Roman" w:hAnsi="Times New Roman"/>
                <w:color w:val="auto"/>
              </w:rPr>
              <w:t>9</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7C57E47A" w14:textId="77777777" w:rsidR="0064531F" w:rsidRPr="00C337D5" w:rsidRDefault="000C2925">
            <w:pPr>
              <w:widowControl w:val="0"/>
              <w:spacing w:after="0" w:line="240" w:lineRule="auto"/>
              <w:jc w:val="both"/>
              <w:rPr>
                <w:rStyle w:val="152"/>
                <w:b/>
                <w:color w:val="auto"/>
                <w:sz w:val="22"/>
              </w:rPr>
            </w:pPr>
            <w:r w:rsidRPr="00C337D5">
              <w:rPr>
                <w:rFonts w:ascii="Times New Roman" w:hAnsi="Times New Roman"/>
                <w:b/>
                <w:color w:val="auto"/>
              </w:rPr>
              <w:t>Порядок и сроки внесения платы, взимаемой заказчиком за предоставление документации</w:t>
            </w:r>
          </w:p>
        </w:tc>
        <w:tc>
          <w:tcPr>
            <w:tcW w:w="6137" w:type="dxa"/>
            <w:tcBorders>
              <w:top w:val="single" w:sz="4" w:space="0" w:color="000000"/>
              <w:left w:val="single" w:sz="4" w:space="0" w:color="000000"/>
              <w:bottom w:val="single" w:sz="4" w:space="0" w:color="000000"/>
              <w:right w:val="single" w:sz="4" w:space="0" w:color="000000"/>
            </w:tcBorders>
            <w:tcMar>
              <w:left w:w="83" w:type="dxa"/>
            </w:tcMar>
            <w:vAlign w:val="center"/>
          </w:tcPr>
          <w:p w14:paraId="52E527FC" w14:textId="77777777" w:rsidR="0064531F" w:rsidRPr="00C337D5" w:rsidRDefault="000C2925">
            <w:pPr>
              <w:widowControl w:val="0"/>
              <w:spacing w:after="0" w:line="240" w:lineRule="auto"/>
              <w:jc w:val="both"/>
              <w:rPr>
                <w:rFonts w:ascii="Times New Roman" w:hAnsi="Times New Roman"/>
                <w:color w:val="auto"/>
              </w:rPr>
            </w:pPr>
            <w:r w:rsidRPr="00C337D5">
              <w:rPr>
                <w:rStyle w:val="152"/>
                <w:color w:val="auto"/>
                <w:sz w:val="22"/>
              </w:rPr>
              <w:t>Плата за предоставление конкурсной документации не взимается.</w:t>
            </w:r>
            <w:r w:rsidRPr="00C337D5">
              <w:rPr>
                <w:rFonts w:ascii="Times New Roman" w:hAnsi="Times New Roman"/>
                <w:color w:val="auto"/>
              </w:rPr>
              <w:t xml:space="preserve"> Конкурсная документация предоставляется бесплатно на сайте </w:t>
            </w:r>
            <w:hyperlink r:id="rId11" w:history="1">
              <w:r w:rsidRPr="00C337D5">
                <w:rPr>
                  <w:rStyle w:val="-c"/>
                  <w:rFonts w:ascii="Times New Roman" w:hAnsi="Times New Roman"/>
                  <w:color w:val="auto"/>
                </w:rPr>
                <w:t>www.zakupki.gov.ru</w:t>
              </w:r>
            </w:hyperlink>
            <w:r w:rsidRPr="00C337D5">
              <w:rPr>
                <w:rFonts w:ascii="Times New Roman" w:hAnsi="Times New Roman"/>
                <w:color w:val="auto"/>
              </w:rPr>
              <w:t xml:space="preserve"> или по адресу электронной торговой площадки: </w:t>
            </w:r>
            <w:hyperlink r:id="rId12" w:history="1">
              <w:r w:rsidRPr="00C337D5">
                <w:rPr>
                  <w:rStyle w:val="afffffff1"/>
                  <w:rFonts w:ascii="Times New Roman" w:hAnsi="Times New Roman"/>
                  <w:color w:val="auto"/>
                </w:rPr>
                <w:t>https://etp-region.ru/</w:t>
              </w:r>
            </w:hyperlink>
            <w:r w:rsidRPr="00C337D5">
              <w:rPr>
                <w:rFonts w:ascii="Times New Roman" w:hAnsi="Times New Roman"/>
                <w:color w:val="auto"/>
              </w:rPr>
              <w:t>.</w:t>
            </w:r>
          </w:p>
        </w:tc>
      </w:tr>
      <w:tr w:rsidR="00C337D5" w:rsidRPr="00C337D5" w14:paraId="6FE737A1" w14:textId="77777777">
        <w:tc>
          <w:tcPr>
            <w:tcW w:w="512" w:type="dxa"/>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5FD6295B" w14:textId="77777777" w:rsidR="0064531F" w:rsidRPr="00C337D5" w:rsidRDefault="000C2925">
            <w:pPr>
              <w:widowControl w:val="0"/>
              <w:spacing w:after="0" w:line="240" w:lineRule="auto"/>
              <w:rPr>
                <w:rFonts w:ascii="Times New Roman" w:hAnsi="Times New Roman"/>
                <w:color w:val="auto"/>
              </w:rPr>
            </w:pPr>
            <w:r w:rsidRPr="00C337D5">
              <w:rPr>
                <w:rFonts w:ascii="Times New Roman" w:hAnsi="Times New Roman"/>
                <w:color w:val="auto"/>
              </w:rPr>
              <w:t>10</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35FD693E" w14:textId="77777777" w:rsidR="0064531F" w:rsidRPr="00C337D5" w:rsidRDefault="000C2925">
            <w:pPr>
              <w:widowControl w:val="0"/>
              <w:spacing w:after="0" w:line="240" w:lineRule="auto"/>
              <w:jc w:val="both"/>
              <w:rPr>
                <w:rStyle w:val="152"/>
                <w:color w:val="auto"/>
                <w:sz w:val="22"/>
              </w:rPr>
            </w:pPr>
            <w:r w:rsidRPr="00C337D5">
              <w:rPr>
                <w:rFonts w:ascii="Times New Roman" w:hAnsi="Times New Roman"/>
                <w:b/>
                <w:color w:val="auto"/>
              </w:rPr>
              <w:t>Дата начала, дата и время окончания подачи заявок на участие в конкурсе, место подачи заявок:</w:t>
            </w:r>
          </w:p>
        </w:tc>
        <w:tc>
          <w:tcPr>
            <w:tcW w:w="6137" w:type="dxa"/>
            <w:tcBorders>
              <w:top w:val="single" w:sz="4" w:space="0" w:color="000000"/>
              <w:left w:val="single" w:sz="4" w:space="0" w:color="000000"/>
              <w:bottom w:val="single" w:sz="4" w:space="0" w:color="000000"/>
              <w:right w:val="single" w:sz="4" w:space="0" w:color="000000"/>
            </w:tcBorders>
            <w:tcMar>
              <w:left w:w="83" w:type="dxa"/>
            </w:tcMar>
            <w:vAlign w:val="center"/>
          </w:tcPr>
          <w:p w14:paraId="55BB398D" w14:textId="1B678397" w:rsidR="0064531F" w:rsidRPr="003355E1" w:rsidRDefault="000C2925">
            <w:pPr>
              <w:widowControl w:val="0"/>
              <w:spacing w:after="0" w:line="240" w:lineRule="auto"/>
              <w:jc w:val="both"/>
              <w:rPr>
                <w:rFonts w:ascii="Times New Roman" w:hAnsi="Times New Roman"/>
                <w:color w:val="auto"/>
              </w:rPr>
            </w:pPr>
            <w:r w:rsidRPr="003355E1">
              <w:rPr>
                <w:rFonts w:ascii="Times New Roman" w:hAnsi="Times New Roman"/>
                <w:color w:val="auto"/>
              </w:rPr>
              <w:t xml:space="preserve">Дата начала подачи заявок – </w:t>
            </w:r>
            <w:r w:rsidR="001B459E" w:rsidRPr="003355E1">
              <w:rPr>
                <w:rFonts w:ascii="Times New Roman" w:hAnsi="Times New Roman"/>
                <w:color w:val="auto"/>
              </w:rPr>
              <w:t>22</w:t>
            </w:r>
            <w:r w:rsidR="00B70FCD" w:rsidRPr="003355E1">
              <w:rPr>
                <w:rFonts w:ascii="Times New Roman" w:hAnsi="Times New Roman"/>
                <w:color w:val="auto"/>
              </w:rPr>
              <w:t>.03.</w:t>
            </w:r>
            <w:r w:rsidR="007B7D0E" w:rsidRPr="003355E1">
              <w:rPr>
                <w:rFonts w:ascii="Times New Roman" w:hAnsi="Times New Roman"/>
                <w:color w:val="auto"/>
              </w:rPr>
              <w:t>2024</w:t>
            </w:r>
            <w:r w:rsidRPr="003355E1">
              <w:rPr>
                <w:rFonts w:ascii="Times New Roman" w:hAnsi="Times New Roman"/>
                <w:color w:val="auto"/>
              </w:rPr>
              <w:t xml:space="preserve"> г. </w:t>
            </w:r>
          </w:p>
          <w:p w14:paraId="0A9BC1C0" w14:textId="44F9B82F" w:rsidR="0064531F" w:rsidRPr="003355E1" w:rsidRDefault="000C2925">
            <w:pPr>
              <w:widowControl w:val="0"/>
              <w:spacing w:after="0" w:line="240" w:lineRule="auto"/>
              <w:jc w:val="both"/>
              <w:rPr>
                <w:rFonts w:ascii="Times New Roman" w:hAnsi="Times New Roman"/>
                <w:color w:val="auto"/>
              </w:rPr>
            </w:pPr>
            <w:r w:rsidRPr="003355E1">
              <w:rPr>
                <w:rFonts w:ascii="Times New Roman" w:hAnsi="Times New Roman"/>
                <w:color w:val="auto"/>
              </w:rPr>
              <w:t xml:space="preserve">Дата и время окончания подачи заявок – </w:t>
            </w:r>
            <w:r w:rsidR="001B459E" w:rsidRPr="003355E1">
              <w:rPr>
                <w:rFonts w:ascii="Times New Roman" w:hAnsi="Times New Roman"/>
                <w:color w:val="auto"/>
              </w:rPr>
              <w:t>08</w:t>
            </w:r>
            <w:r w:rsidR="00B70FCD" w:rsidRPr="003355E1">
              <w:rPr>
                <w:rFonts w:ascii="Times New Roman" w:hAnsi="Times New Roman"/>
                <w:color w:val="auto"/>
              </w:rPr>
              <w:t>.0</w:t>
            </w:r>
            <w:r w:rsidR="001B459E" w:rsidRPr="003355E1">
              <w:rPr>
                <w:rFonts w:ascii="Times New Roman" w:hAnsi="Times New Roman"/>
                <w:color w:val="auto"/>
              </w:rPr>
              <w:t>4</w:t>
            </w:r>
            <w:r w:rsidR="00B70FCD" w:rsidRPr="003355E1">
              <w:rPr>
                <w:rFonts w:ascii="Times New Roman" w:hAnsi="Times New Roman"/>
                <w:color w:val="auto"/>
              </w:rPr>
              <w:t>.</w:t>
            </w:r>
            <w:r w:rsidR="007B7D0E" w:rsidRPr="003355E1">
              <w:rPr>
                <w:rFonts w:ascii="Times New Roman" w:hAnsi="Times New Roman"/>
                <w:color w:val="auto"/>
              </w:rPr>
              <w:t xml:space="preserve">2024 </w:t>
            </w:r>
            <w:r w:rsidRPr="003355E1">
              <w:rPr>
                <w:rFonts w:ascii="Times New Roman" w:hAnsi="Times New Roman"/>
                <w:color w:val="auto"/>
              </w:rPr>
              <w:t>г. 10:00 (время местное заказчика)</w:t>
            </w:r>
          </w:p>
          <w:p w14:paraId="146488F7" w14:textId="77777777" w:rsidR="0064531F" w:rsidRPr="003355E1" w:rsidRDefault="000C2925">
            <w:pPr>
              <w:widowControl w:val="0"/>
              <w:spacing w:after="0" w:line="240" w:lineRule="auto"/>
              <w:jc w:val="both"/>
              <w:rPr>
                <w:rStyle w:val="152"/>
                <w:color w:val="auto"/>
                <w:sz w:val="22"/>
              </w:rPr>
            </w:pPr>
            <w:r w:rsidRPr="003355E1">
              <w:rPr>
                <w:rFonts w:ascii="Times New Roman" w:hAnsi="Times New Roman"/>
                <w:color w:val="auto"/>
              </w:rPr>
              <w:t xml:space="preserve">Место подачи заявок - </w:t>
            </w:r>
            <w:hyperlink r:id="rId13" w:history="1">
              <w:r w:rsidRPr="003355E1">
                <w:rPr>
                  <w:rStyle w:val="afffffff1"/>
                  <w:rFonts w:ascii="Times New Roman" w:hAnsi="Times New Roman"/>
                  <w:color w:val="auto"/>
                </w:rPr>
                <w:t>https://etp-region.ru/</w:t>
              </w:r>
            </w:hyperlink>
          </w:p>
        </w:tc>
      </w:tr>
      <w:tr w:rsidR="00C337D5" w:rsidRPr="00C337D5" w14:paraId="1EC00F0E" w14:textId="77777777">
        <w:tc>
          <w:tcPr>
            <w:tcW w:w="512" w:type="dxa"/>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144E1BC5" w14:textId="77777777" w:rsidR="0064531F" w:rsidRPr="00C337D5" w:rsidRDefault="000C2925">
            <w:pPr>
              <w:widowControl w:val="0"/>
              <w:spacing w:after="0" w:line="240" w:lineRule="auto"/>
              <w:rPr>
                <w:rFonts w:ascii="Times New Roman" w:hAnsi="Times New Roman"/>
                <w:color w:val="auto"/>
              </w:rPr>
            </w:pPr>
            <w:r w:rsidRPr="00C337D5">
              <w:rPr>
                <w:rFonts w:ascii="Times New Roman" w:hAnsi="Times New Roman"/>
                <w:color w:val="auto"/>
              </w:rPr>
              <w:t>11</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138C06D9" w14:textId="77777777" w:rsidR="0064531F" w:rsidRPr="00C337D5" w:rsidRDefault="000C2925">
            <w:pPr>
              <w:widowControl w:val="0"/>
              <w:spacing w:after="0" w:line="240" w:lineRule="auto"/>
              <w:rPr>
                <w:rFonts w:ascii="Times New Roman" w:hAnsi="Times New Roman"/>
                <w:b/>
                <w:color w:val="auto"/>
              </w:rPr>
            </w:pPr>
            <w:r w:rsidRPr="00C337D5">
              <w:rPr>
                <w:rFonts w:ascii="Times New Roman" w:hAnsi="Times New Roman"/>
                <w:b/>
                <w:color w:val="auto"/>
              </w:rPr>
              <w:t>Порядок подачи заявок на участие в закупке:</w:t>
            </w:r>
          </w:p>
        </w:tc>
        <w:tc>
          <w:tcPr>
            <w:tcW w:w="6137" w:type="dxa"/>
            <w:tcBorders>
              <w:top w:val="single" w:sz="4" w:space="0" w:color="000000"/>
              <w:left w:val="single" w:sz="4" w:space="0" w:color="000000"/>
              <w:bottom w:val="single" w:sz="4" w:space="0" w:color="000000"/>
              <w:right w:val="single" w:sz="4" w:space="0" w:color="000000"/>
            </w:tcBorders>
            <w:tcMar>
              <w:left w:w="83" w:type="dxa"/>
            </w:tcMar>
            <w:vAlign w:val="center"/>
          </w:tcPr>
          <w:p w14:paraId="7DEF61BC" w14:textId="77777777" w:rsidR="0064531F" w:rsidRPr="00C337D5" w:rsidRDefault="000C2925">
            <w:pPr>
              <w:widowControl w:val="0"/>
              <w:spacing w:after="0" w:line="240" w:lineRule="auto"/>
              <w:jc w:val="both"/>
              <w:rPr>
                <w:rFonts w:ascii="Times New Roman" w:hAnsi="Times New Roman"/>
                <w:color w:val="auto"/>
              </w:rPr>
            </w:pPr>
            <w:r w:rsidRPr="00C337D5">
              <w:rPr>
                <w:rFonts w:ascii="Times New Roman" w:hAnsi="Times New Roman"/>
                <w:color w:val="auto"/>
              </w:rPr>
              <w:t xml:space="preserve">Заявка на участие в конкурсе заполняется и подается </w:t>
            </w:r>
            <w:r w:rsidRPr="00C337D5">
              <w:rPr>
                <w:rFonts w:ascii="Times New Roman" w:hAnsi="Times New Roman"/>
                <w:b/>
                <w:color w:val="auto"/>
              </w:rPr>
              <w:t>по форме в соответствии с Приложением № 1</w:t>
            </w:r>
            <w:r w:rsidRPr="00C337D5">
              <w:rPr>
                <w:rFonts w:ascii="Times New Roman" w:hAnsi="Times New Roman"/>
                <w:color w:val="auto"/>
              </w:rPr>
              <w:t xml:space="preserve"> к конкурсной документации.</w:t>
            </w:r>
          </w:p>
          <w:p w14:paraId="63855E42" w14:textId="77777777" w:rsidR="0064531F" w:rsidRPr="00C337D5" w:rsidRDefault="000C2925">
            <w:pPr>
              <w:widowControl w:val="0"/>
              <w:spacing w:after="0" w:line="240" w:lineRule="auto"/>
              <w:jc w:val="both"/>
              <w:rPr>
                <w:rFonts w:ascii="Times New Roman" w:hAnsi="Times New Roman"/>
                <w:color w:val="auto"/>
              </w:rPr>
            </w:pPr>
            <w:r w:rsidRPr="00C337D5">
              <w:rPr>
                <w:rFonts w:ascii="Times New Roman" w:hAnsi="Times New Roman"/>
                <w:color w:val="auto"/>
              </w:rPr>
              <w:t xml:space="preserve">Участник закупки имеет право подать только одну заявку на участие в конкурсе по каждому лоту (если конкурс проводится на несколько лотов). </w:t>
            </w:r>
          </w:p>
          <w:p w14:paraId="0E7DF8A6" w14:textId="77777777" w:rsidR="0064531F" w:rsidRPr="00C337D5" w:rsidRDefault="000C2925">
            <w:pPr>
              <w:widowControl w:val="0"/>
              <w:spacing w:after="0" w:line="240" w:lineRule="auto"/>
              <w:jc w:val="both"/>
              <w:rPr>
                <w:rFonts w:ascii="Times New Roman" w:hAnsi="Times New Roman"/>
                <w:color w:val="auto"/>
              </w:rPr>
            </w:pPr>
            <w:r w:rsidRPr="00C337D5">
              <w:rPr>
                <w:rFonts w:ascii="Times New Roman" w:hAnsi="Times New Roman"/>
                <w:color w:val="auto"/>
              </w:rPr>
              <w:t>Участник закупки, подавший заявку на участие в конкурсе, вправе изменить ее в любое время до окончания срока подачи заявок на участие в конкурсе в порядке, установленном настоящей конкурсной документацией.</w:t>
            </w:r>
          </w:p>
          <w:p w14:paraId="11B8B6A6" w14:textId="77777777" w:rsidR="0064531F" w:rsidRPr="00C337D5" w:rsidRDefault="000C2925">
            <w:pPr>
              <w:widowControl w:val="0"/>
              <w:spacing w:after="0" w:line="240" w:lineRule="auto"/>
              <w:ind w:left="-5"/>
              <w:jc w:val="both"/>
              <w:rPr>
                <w:rFonts w:ascii="Times New Roman" w:hAnsi="Times New Roman"/>
                <w:color w:val="auto"/>
              </w:rPr>
            </w:pPr>
            <w:r w:rsidRPr="00C337D5">
              <w:rPr>
                <w:rFonts w:ascii="Times New Roman" w:hAnsi="Times New Roman"/>
                <w:color w:val="auto"/>
              </w:rPr>
              <w:t>В случае установления факта подачи одним участником закупки двух и более заявок на участие в конкурсе при условии, что поданные ранее заявки таким участником не отозваны, все заявки на участие в конкурсе такого участника закупки не рассматриваются и не возвращаются.</w:t>
            </w:r>
          </w:p>
          <w:p w14:paraId="7643B693" w14:textId="77777777" w:rsidR="0064531F" w:rsidRPr="00C337D5" w:rsidRDefault="000C2925">
            <w:pPr>
              <w:widowControl w:val="0"/>
              <w:spacing w:after="0" w:line="240" w:lineRule="auto"/>
              <w:ind w:left="-5"/>
              <w:jc w:val="both"/>
              <w:rPr>
                <w:rFonts w:ascii="Times New Roman" w:hAnsi="Times New Roman"/>
                <w:color w:val="auto"/>
              </w:rPr>
            </w:pPr>
            <w:r w:rsidRPr="00C337D5">
              <w:rPr>
                <w:rFonts w:ascii="Times New Roman" w:hAnsi="Times New Roman"/>
                <w:color w:val="auto"/>
              </w:rPr>
              <w:t xml:space="preserve">Участники закупки, подавшие заявки, оператор электронной торговой площадки обязаны обеспечить конфиденциальность сведений, содержащихся в таких заявках, до момента открытия доступа к этим заявкам на участие в конкурсе. </w:t>
            </w:r>
          </w:p>
        </w:tc>
      </w:tr>
      <w:tr w:rsidR="00C337D5" w:rsidRPr="00C337D5" w14:paraId="4EAFC594" w14:textId="77777777">
        <w:tc>
          <w:tcPr>
            <w:tcW w:w="512" w:type="dxa"/>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490E440F" w14:textId="77777777" w:rsidR="0064531F" w:rsidRPr="00C337D5" w:rsidRDefault="000C2925">
            <w:pPr>
              <w:widowControl w:val="0"/>
              <w:spacing w:after="0" w:line="240" w:lineRule="auto"/>
              <w:rPr>
                <w:rFonts w:ascii="Times New Roman" w:hAnsi="Times New Roman"/>
                <w:color w:val="auto"/>
              </w:rPr>
            </w:pPr>
            <w:r w:rsidRPr="00C337D5">
              <w:rPr>
                <w:rFonts w:ascii="Times New Roman" w:hAnsi="Times New Roman"/>
                <w:color w:val="auto"/>
              </w:rPr>
              <w:t>12</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4355C13A" w14:textId="77777777" w:rsidR="0064531F" w:rsidRPr="007B7D0E" w:rsidRDefault="000C2925">
            <w:pPr>
              <w:widowControl w:val="0"/>
              <w:tabs>
                <w:tab w:val="left" w:leader="underscore" w:pos="9310"/>
              </w:tabs>
              <w:spacing w:after="0" w:line="240" w:lineRule="auto"/>
              <w:jc w:val="both"/>
              <w:rPr>
                <w:rFonts w:ascii="Times New Roman" w:hAnsi="Times New Roman"/>
                <w:color w:val="auto"/>
                <w:highlight w:val="yellow"/>
              </w:rPr>
            </w:pPr>
            <w:r w:rsidRPr="00B70FCD">
              <w:rPr>
                <w:rStyle w:val="152"/>
                <w:b/>
                <w:color w:val="auto"/>
                <w:sz w:val="22"/>
              </w:rPr>
              <w:t xml:space="preserve">Дата открытия доступа к заявкам участников </w:t>
            </w:r>
            <w:r w:rsidRPr="00B70FCD">
              <w:rPr>
                <w:rStyle w:val="152"/>
                <w:b/>
                <w:color w:val="auto"/>
                <w:sz w:val="22"/>
              </w:rPr>
              <w:lastRenderedPageBreak/>
              <w:t>закупки, поданных в форме электронных документов:</w:t>
            </w:r>
          </w:p>
        </w:tc>
        <w:tc>
          <w:tcPr>
            <w:tcW w:w="6137" w:type="dxa"/>
            <w:tcBorders>
              <w:top w:val="single" w:sz="4" w:space="0" w:color="000000"/>
              <w:left w:val="single" w:sz="4" w:space="0" w:color="000000"/>
              <w:bottom w:val="single" w:sz="4" w:space="0" w:color="000000"/>
              <w:right w:val="single" w:sz="4" w:space="0" w:color="000000"/>
            </w:tcBorders>
            <w:tcMar>
              <w:left w:w="83" w:type="dxa"/>
            </w:tcMar>
            <w:vAlign w:val="center"/>
          </w:tcPr>
          <w:p w14:paraId="4BE29660" w14:textId="61068EC2" w:rsidR="0064531F" w:rsidRPr="003355E1" w:rsidRDefault="001B459E" w:rsidP="00B70FCD">
            <w:pPr>
              <w:widowControl w:val="0"/>
              <w:spacing w:after="0" w:line="240" w:lineRule="auto"/>
              <w:jc w:val="both"/>
              <w:rPr>
                <w:rFonts w:ascii="Times New Roman" w:hAnsi="Times New Roman"/>
                <w:color w:val="auto"/>
              </w:rPr>
            </w:pPr>
            <w:r w:rsidRPr="003355E1">
              <w:rPr>
                <w:rFonts w:ascii="Times New Roman" w:hAnsi="Times New Roman"/>
                <w:color w:val="auto"/>
              </w:rPr>
              <w:lastRenderedPageBreak/>
              <w:t>08</w:t>
            </w:r>
            <w:r w:rsidR="00B70FCD" w:rsidRPr="003355E1">
              <w:rPr>
                <w:rFonts w:ascii="Times New Roman" w:hAnsi="Times New Roman"/>
                <w:color w:val="auto"/>
              </w:rPr>
              <w:t>.0</w:t>
            </w:r>
            <w:r w:rsidRPr="003355E1">
              <w:rPr>
                <w:rFonts w:ascii="Times New Roman" w:hAnsi="Times New Roman"/>
                <w:color w:val="auto"/>
              </w:rPr>
              <w:t>4</w:t>
            </w:r>
            <w:r w:rsidR="00B70FCD" w:rsidRPr="003355E1">
              <w:rPr>
                <w:rFonts w:ascii="Times New Roman" w:hAnsi="Times New Roman"/>
                <w:color w:val="auto"/>
              </w:rPr>
              <w:t>.2024</w:t>
            </w:r>
            <w:r w:rsidR="000C2925" w:rsidRPr="003355E1">
              <w:rPr>
                <w:rFonts w:ascii="Times New Roman" w:hAnsi="Times New Roman"/>
                <w:color w:val="auto"/>
              </w:rPr>
              <w:t xml:space="preserve"> г. </w:t>
            </w:r>
          </w:p>
        </w:tc>
      </w:tr>
      <w:tr w:rsidR="00C337D5" w:rsidRPr="00C337D5" w14:paraId="2D655B9B" w14:textId="77777777">
        <w:tc>
          <w:tcPr>
            <w:tcW w:w="512" w:type="dxa"/>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483B9D66" w14:textId="77777777" w:rsidR="0064531F" w:rsidRPr="00C337D5" w:rsidRDefault="000C2925">
            <w:pPr>
              <w:widowControl w:val="0"/>
              <w:spacing w:after="0" w:line="240" w:lineRule="auto"/>
              <w:rPr>
                <w:rFonts w:ascii="Times New Roman" w:hAnsi="Times New Roman"/>
                <w:color w:val="auto"/>
              </w:rPr>
            </w:pPr>
            <w:r w:rsidRPr="00C337D5">
              <w:rPr>
                <w:rFonts w:ascii="Times New Roman" w:hAnsi="Times New Roman"/>
                <w:color w:val="auto"/>
              </w:rPr>
              <w:t>13</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32123BB4" w14:textId="77777777" w:rsidR="0064531F" w:rsidRPr="00C337D5" w:rsidRDefault="000C2925">
            <w:pPr>
              <w:widowControl w:val="0"/>
              <w:tabs>
                <w:tab w:val="left" w:leader="underscore" w:pos="9310"/>
              </w:tabs>
              <w:spacing w:after="0" w:line="240" w:lineRule="auto"/>
              <w:rPr>
                <w:rFonts w:ascii="Times New Roman" w:hAnsi="Times New Roman"/>
                <w:color w:val="auto"/>
              </w:rPr>
            </w:pPr>
            <w:r w:rsidRPr="00C337D5">
              <w:rPr>
                <w:rStyle w:val="152"/>
                <w:b/>
                <w:color w:val="auto"/>
                <w:sz w:val="22"/>
              </w:rPr>
              <w:t>Дата проведения предварительного отбора участников закупки:</w:t>
            </w:r>
          </w:p>
        </w:tc>
        <w:tc>
          <w:tcPr>
            <w:tcW w:w="6137" w:type="dxa"/>
            <w:tcBorders>
              <w:top w:val="single" w:sz="4" w:space="0" w:color="000000"/>
              <w:left w:val="single" w:sz="4" w:space="0" w:color="000000"/>
              <w:bottom w:val="single" w:sz="4" w:space="0" w:color="000000"/>
              <w:right w:val="single" w:sz="4" w:space="0" w:color="000000"/>
            </w:tcBorders>
            <w:tcMar>
              <w:left w:w="83" w:type="dxa"/>
            </w:tcMar>
            <w:vAlign w:val="center"/>
          </w:tcPr>
          <w:p w14:paraId="00894694" w14:textId="77777777" w:rsidR="0064531F" w:rsidRPr="00C337D5" w:rsidRDefault="000C2925">
            <w:pPr>
              <w:pStyle w:val="ConsPlusNonformat3"/>
              <w:jc w:val="both"/>
              <w:rPr>
                <w:rFonts w:ascii="Times New Roman" w:hAnsi="Times New Roman"/>
                <w:color w:val="auto"/>
              </w:rPr>
            </w:pPr>
            <w:r w:rsidRPr="00C337D5">
              <w:rPr>
                <w:rFonts w:ascii="Times New Roman" w:hAnsi="Times New Roman"/>
                <w:color w:val="auto"/>
              </w:rPr>
              <w:t>Не проводится</w:t>
            </w:r>
          </w:p>
        </w:tc>
      </w:tr>
      <w:tr w:rsidR="00C337D5" w:rsidRPr="00C337D5" w14:paraId="2E8F406B" w14:textId="77777777">
        <w:tc>
          <w:tcPr>
            <w:tcW w:w="512" w:type="dxa"/>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247819DC" w14:textId="77777777" w:rsidR="0064531F" w:rsidRPr="00C337D5" w:rsidRDefault="000C2925">
            <w:pPr>
              <w:widowControl w:val="0"/>
              <w:spacing w:after="0" w:line="240" w:lineRule="auto"/>
              <w:rPr>
                <w:rFonts w:ascii="Times New Roman" w:hAnsi="Times New Roman"/>
                <w:color w:val="auto"/>
              </w:rPr>
            </w:pPr>
            <w:r w:rsidRPr="00C337D5">
              <w:rPr>
                <w:rFonts w:ascii="Times New Roman" w:hAnsi="Times New Roman"/>
                <w:color w:val="auto"/>
              </w:rPr>
              <w:t>14</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2E84D604" w14:textId="77777777" w:rsidR="0064531F" w:rsidRPr="007B7D0E" w:rsidRDefault="000C2925">
            <w:pPr>
              <w:widowControl w:val="0"/>
              <w:tabs>
                <w:tab w:val="left" w:leader="underscore" w:pos="9310"/>
              </w:tabs>
              <w:spacing w:after="0" w:line="240" w:lineRule="auto"/>
              <w:jc w:val="both"/>
              <w:rPr>
                <w:rFonts w:ascii="Times New Roman" w:hAnsi="Times New Roman"/>
                <w:color w:val="auto"/>
                <w:highlight w:val="yellow"/>
              </w:rPr>
            </w:pPr>
            <w:r w:rsidRPr="00B70FCD">
              <w:rPr>
                <w:rStyle w:val="152"/>
                <w:b/>
                <w:color w:val="auto"/>
                <w:sz w:val="22"/>
              </w:rPr>
              <w:t>Дата рассмотрения, оценки и сопоставления предложений (заявок) участников закупки, допущенных к участию в закупке по результатам предварительного отбора (подведение итогов конкурса):</w:t>
            </w:r>
          </w:p>
        </w:tc>
        <w:tc>
          <w:tcPr>
            <w:tcW w:w="6137" w:type="dxa"/>
            <w:tcBorders>
              <w:top w:val="single" w:sz="4" w:space="0" w:color="000000"/>
              <w:left w:val="single" w:sz="4" w:space="0" w:color="000000"/>
              <w:bottom w:val="single" w:sz="4" w:space="0" w:color="000000"/>
              <w:right w:val="single" w:sz="4" w:space="0" w:color="000000"/>
            </w:tcBorders>
            <w:tcMar>
              <w:left w:w="83" w:type="dxa"/>
            </w:tcMar>
            <w:vAlign w:val="center"/>
          </w:tcPr>
          <w:p w14:paraId="3913256B" w14:textId="3C14ED3B" w:rsidR="0064531F" w:rsidRPr="003355E1" w:rsidRDefault="001B459E" w:rsidP="00B70FCD">
            <w:pPr>
              <w:pStyle w:val="ConsPlusNonformat3"/>
              <w:jc w:val="both"/>
              <w:rPr>
                <w:rFonts w:ascii="Times New Roman" w:hAnsi="Times New Roman"/>
                <w:color w:val="auto"/>
              </w:rPr>
            </w:pPr>
            <w:r w:rsidRPr="003355E1">
              <w:rPr>
                <w:rFonts w:ascii="Times New Roman" w:hAnsi="Times New Roman"/>
                <w:color w:val="auto"/>
              </w:rPr>
              <w:t>10</w:t>
            </w:r>
            <w:r w:rsidR="00B70FCD" w:rsidRPr="003355E1">
              <w:rPr>
                <w:rFonts w:ascii="Times New Roman" w:hAnsi="Times New Roman"/>
                <w:color w:val="auto"/>
              </w:rPr>
              <w:t>.04.2024</w:t>
            </w:r>
            <w:r w:rsidR="000C2925" w:rsidRPr="003355E1">
              <w:rPr>
                <w:rFonts w:ascii="Times New Roman" w:hAnsi="Times New Roman"/>
                <w:color w:val="auto"/>
              </w:rPr>
              <w:t xml:space="preserve"> г.</w:t>
            </w:r>
            <w:bookmarkStart w:id="1" w:name="_GoBack"/>
            <w:bookmarkEnd w:id="1"/>
          </w:p>
        </w:tc>
      </w:tr>
      <w:tr w:rsidR="00C337D5" w:rsidRPr="00C337D5" w14:paraId="435716AB" w14:textId="77777777">
        <w:tc>
          <w:tcPr>
            <w:tcW w:w="512" w:type="dxa"/>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48A7100E" w14:textId="77777777" w:rsidR="0064531F" w:rsidRPr="00C337D5" w:rsidRDefault="000C2925">
            <w:pPr>
              <w:widowControl w:val="0"/>
              <w:spacing w:after="0" w:line="240" w:lineRule="auto"/>
              <w:rPr>
                <w:rFonts w:ascii="Times New Roman" w:hAnsi="Times New Roman"/>
                <w:color w:val="auto"/>
              </w:rPr>
            </w:pPr>
            <w:r w:rsidRPr="00C337D5">
              <w:rPr>
                <w:rFonts w:ascii="Times New Roman" w:hAnsi="Times New Roman"/>
                <w:color w:val="auto"/>
              </w:rPr>
              <w:t>15</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4C1FB1FE" w14:textId="77777777" w:rsidR="0064531F" w:rsidRPr="00C337D5" w:rsidRDefault="000C2925">
            <w:pPr>
              <w:widowControl w:val="0"/>
              <w:tabs>
                <w:tab w:val="left" w:leader="underscore" w:pos="9310"/>
              </w:tabs>
              <w:spacing w:after="0" w:line="240" w:lineRule="auto"/>
              <w:jc w:val="both"/>
              <w:rPr>
                <w:rFonts w:ascii="Times New Roman" w:hAnsi="Times New Roman"/>
                <w:color w:val="auto"/>
              </w:rPr>
            </w:pPr>
            <w:r w:rsidRPr="00C337D5">
              <w:rPr>
                <w:rFonts w:ascii="Times New Roman" w:hAnsi="Times New Roman"/>
                <w:b/>
                <w:color w:val="auto"/>
              </w:rPr>
              <w:t>Срок, в течении которого заказчик вправе отказаться от проведения процедуры закупки</w:t>
            </w:r>
            <w:r w:rsidRPr="00C337D5">
              <w:rPr>
                <w:rStyle w:val="152"/>
                <w:b/>
                <w:color w:val="auto"/>
                <w:sz w:val="22"/>
              </w:rPr>
              <w:t>:</w:t>
            </w:r>
          </w:p>
        </w:tc>
        <w:tc>
          <w:tcPr>
            <w:tcW w:w="6137" w:type="dxa"/>
            <w:tcBorders>
              <w:top w:val="single" w:sz="4" w:space="0" w:color="000000"/>
              <w:left w:val="single" w:sz="4" w:space="0" w:color="000000"/>
              <w:bottom w:val="single" w:sz="4" w:space="0" w:color="000000"/>
              <w:right w:val="single" w:sz="4" w:space="0" w:color="000000"/>
            </w:tcBorders>
            <w:tcMar>
              <w:left w:w="83" w:type="dxa"/>
            </w:tcMar>
            <w:vAlign w:val="center"/>
          </w:tcPr>
          <w:p w14:paraId="76FC2CFE" w14:textId="77777777" w:rsidR="0064531F" w:rsidRPr="00C337D5" w:rsidRDefault="000C2925">
            <w:pPr>
              <w:widowControl w:val="0"/>
              <w:spacing w:after="0" w:line="240" w:lineRule="auto"/>
              <w:jc w:val="both"/>
              <w:rPr>
                <w:rFonts w:ascii="Times New Roman" w:hAnsi="Times New Roman"/>
                <w:color w:val="auto"/>
              </w:rPr>
            </w:pPr>
            <w:r w:rsidRPr="00C337D5">
              <w:rPr>
                <w:rFonts w:ascii="Times New Roman" w:hAnsi="Times New Roman"/>
                <w:color w:val="auto"/>
              </w:rPr>
              <w:t>Заказчик вправе отказаться от проведения процедуры закупки в любой момент времени до окончания подачи заявок на участие в процедуре закупки.</w:t>
            </w:r>
          </w:p>
        </w:tc>
      </w:tr>
      <w:tr w:rsidR="00C337D5" w:rsidRPr="00C337D5" w14:paraId="5EDD587A" w14:textId="77777777">
        <w:tc>
          <w:tcPr>
            <w:tcW w:w="512" w:type="dxa"/>
            <w:vMerge w:val="restart"/>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7F0D647A" w14:textId="77777777" w:rsidR="0064531F" w:rsidRPr="00C337D5" w:rsidRDefault="000C2925">
            <w:pPr>
              <w:widowControl w:val="0"/>
              <w:spacing w:after="0" w:line="240" w:lineRule="auto"/>
              <w:rPr>
                <w:rFonts w:ascii="Times New Roman" w:hAnsi="Times New Roman"/>
                <w:color w:val="auto"/>
              </w:rPr>
            </w:pPr>
            <w:r w:rsidRPr="00C337D5">
              <w:rPr>
                <w:rFonts w:ascii="Times New Roman" w:hAnsi="Times New Roman"/>
                <w:color w:val="auto"/>
              </w:rPr>
              <w:t>16</w:t>
            </w:r>
          </w:p>
        </w:tc>
        <w:tc>
          <w:tcPr>
            <w:tcW w:w="2695" w:type="dxa"/>
            <w:gridSpan w:val="2"/>
            <w:vMerge w:val="restart"/>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3FD48BAA" w14:textId="77777777" w:rsidR="0064531F" w:rsidRPr="00C337D5" w:rsidRDefault="000C2925">
            <w:pPr>
              <w:widowControl w:val="0"/>
              <w:tabs>
                <w:tab w:val="left" w:leader="underscore" w:pos="9310"/>
              </w:tabs>
              <w:spacing w:after="0" w:line="240" w:lineRule="auto"/>
              <w:jc w:val="both"/>
              <w:rPr>
                <w:rFonts w:ascii="Times New Roman" w:hAnsi="Times New Roman"/>
                <w:b/>
                <w:color w:val="auto"/>
              </w:rPr>
            </w:pPr>
            <w:r w:rsidRPr="00C337D5">
              <w:rPr>
                <w:rFonts w:ascii="Times New Roman" w:hAnsi="Times New Roman"/>
                <w:b/>
                <w:color w:val="auto"/>
              </w:rPr>
              <w:t>Размер внесения денежных средств в качестве обеспечения заявок на участие в конкурсе:</w:t>
            </w:r>
          </w:p>
          <w:p w14:paraId="57FECF99" w14:textId="77777777" w:rsidR="0064531F" w:rsidRPr="00C337D5" w:rsidRDefault="0064531F">
            <w:pPr>
              <w:widowControl w:val="0"/>
              <w:tabs>
                <w:tab w:val="left" w:leader="underscore" w:pos="9310"/>
              </w:tabs>
              <w:spacing w:after="0" w:line="240" w:lineRule="auto"/>
              <w:jc w:val="both"/>
              <w:rPr>
                <w:rFonts w:ascii="Times New Roman" w:hAnsi="Times New Roman"/>
                <w:b/>
                <w:color w:val="auto"/>
              </w:rPr>
            </w:pPr>
          </w:p>
          <w:p w14:paraId="656F0E6D" w14:textId="77777777" w:rsidR="0064531F" w:rsidRPr="00C337D5" w:rsidRDefault="000C2925">
            <w:pPr>
              <w:widowControl w:val="0"/>
              <w:tabs>
                <w:tab w:val="left" w:leader="underscore" w:pos="9310"/>
              </w:tabs>
              <w:spacing w:after="0" w:line="240" w:lineRule="auto"/>
              <w:jc w:val="both"/>
              <w:rPr>
                <w:rStyle w:val="152"/>
                <w:b/>
                <w:color w:val="auto"/>
                <w:sz w:val="22"/>
              </w:rPr>
            </w:pPr>
            <w:r w:rsidRPr="00C337D5">
              <w:rPr>
                <w:rFonts w:ascii="Times New Roman" w:hAnsi="Times New Roman"/>
                <w:b/>
                <w:color w:val="auto"/>
              </w:rPr>
              <w:t>Размер обеспечения исполнения договора:</w:t>
            </w:r>
          </w:p>
        </w:tc>
        <w:tc>
          <w:tcPr>
            <w:tcW w:w="6137" w:type="dxa"/>
            <w:tcBorders>
              <w:top w:val="single" w:sz="4" w:space="0" w:color="000000"/>
              <w:left w:val="single" w:sz="4" w:space="0" w:color="000000"/>
              <w:bottom w:val="single" w:sz="4" w:space="0" w:color="000000"/>
              <w:right w:val="single" w:sz="4" w:space="0" w:color="000000"/>
            </w:tcBorders>
            <w:tcMar>
              <w:left w:w="83" w:type="dxa"/>
            </w:tcMar>
            <w:vAlign w:val="center"/>
          </w:tcPr>
          <w:p w14:paraId="70895060" w14:textId="77777777" w:rsidR="0064531F" w:rsidRPr="00C337D5" w:rsidRDefault="000C2925">
            <w:pPr>
              <w:widowControl w:val="0"/>
              <w:tabs>
                <w:tab w:val="left" w:pos="540"/>
              </w:tabs>
              <w:spacing w:after="0" w:line="240" w:lineRule="auto"/>
              <w:jc w:val="both"/>
              <w:rPr>
                <w:rFonts w:ascii="Times New Roman" w:hAnsi="Times New Roman"/>
                <w:color w:val="auto"/>
              </w:rPr>
            </w:pPr>
            <w:r w:rsidRPr="00C337D5">
              <w:rPr>
                <w:rFonts w:ascii="Times New Roman" w:hAnsi="Times New Roman"/>
                <w:color w:val="auto"/>
              </w:rPr>
              <w:t>В соответствии с пунктом 21 конкурсной документацией</w:t>
            </w:r>
          </w:p>
        </w:tc>
      </w:tr>
      <w:tr w:rsidR="00C337D5" w:rsidRPr="00C337D5" w14:paraId="47E765C6" w14:textId="77777777">
        <w:tc>
          <w:tcPr>
            <w:tcW w:w="512" w:type="dxa"/>
            <w:vMerge/>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6C9825D9" w14:textId="77777777" w:rsidR="0064531F" w:rsidRPr="00C337D5" w:rsidRDefault="0064531F">
            <w:pPr>
              <w:rPr>
                <w:color w:val="auto"/>
              </w:rPr>
            </w:pPr>
          </w:p>
        </w:tc>
        <w:tc>
          <w:tcPr>
            <w:tcW w:w="2695" w:type="dxa"/>
            <w:gridSpan w:val="2"/>
            <w:vMerge/>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23F0D465" w14:textId="77777777" w:rsidR="0064531F" w:rsidRPr="00C337D5" w:rsidRDefault="0064531F">
            <w:pPr>
              <w:rPr>
                <w:color w:val="auto"/>
              </w:rPr>
            </w:pPr>
          </w:p>
        </w:tc>
        <w:tc>
          <w:tcPr>
            <w:tcW w:w="6137" w:type="dxa"/>
            <w:tcBorders>
              <w:top w:val="single" w:sz="4" w:space="0" w:color="000000"/>
              <w:left w:val="single" w:sz="4" w:space="0" w:color="000000"/>
              <w:bottom w:val="single" w:sz="4" w:space="0" w:color="000000"/>
              <w:right w:val="single" w:sz="4" w:space="0" w:color="000000"/>
            </w:tcBorders>
            <w:tcMar>
              <w:left w:w="83" w:type="dxa"/>
            </w:tcMar>
            <w:vAlign w:val="center"/>
          </w:tcPr>
          <w:p w14:paraId="6910E328" w14:textId="77777777" w:rsidR="0064531F" w:rsidRPr="00C337D5" w:rsidRDefault="000C2925">
            <w:pPr>
              <w:widowControl w:val="0"/>
              <w:tabs>
                <w:tab w:val="left" w:pos="540"/>
              </w:tabs>
              <w:spacing w:after="0" w:line="240" w:lineRule="auto"/>
              <w:jc w:val="both"/>
              <w:rPr>
                <w:rFonts w:ascii="Times New Roman" w:hAnsi="Times New Roman"/>
                <w:color w:val="auto"/>
              </w:rPr>
            </w:pPr>
            <w:r w:rsidRPr="00C337D5">
              <w:rPr>
                <w:rFonts w:ascii="Times New Roman" w:hAnsi="Times New Roman"/>
                <w:color w:val="auto"/>
              </w:rPr>
              <w:t>В соответствии с пунктом 22 конкурсной документацией</w:t>
            </w:r>
          </w:p>
        </w:tc>
      </w:tr>
      <w:tr w:rsidR="00C337D5" w:rsidRPr="00C337D5" w14:paraId="2656DFAA" w14:textId="77777777">
        <w:tc>
          <w:tcPr>
            <w:tcW w:w="512" w:type="dxa"/>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13383A85" w14:textId="77777777" w:rsidR="0064531F" w:rsidRPr="00C337D5" w:rsidRDefault="000C2925">
            <w:pPr>
              <w:widowControl w:val="0"/>
              <w:spacing w:after="0" w:line="240" w:lineRule="auto"/>
              <w:rPr>
                <w:rFonts w:ascii="Times New Roman" w:hAnsi="Times New Roman"/>
                <w:color w:val="auto"/>
              </w:rPr>
            </w:pPr>
            <w:r w:rsidRPr="00C337D5">
              <w:rPr>
                <w:rFonts w:ascii="Times New Roman" w:hAnsi="Times New Roman"/>
                <w:color w:val="auto"/>
              </w:rPr>
              <w:t>17</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6F29AEC5" w14:textId="77777777" w:rsidR="0064531F" w:rsidRPr="00C337D5" w:rsidRDefault="000C2925">
            <w:pPr>
              <w:widowControl w:val="0"/>
              <w:tabs>
                <w:tab w:val="left" w:leader="underscore" w:pos="9310"/>
              </w:tabs>
              <w:spacing w:after="0" w:line="240" w:lineRule="auto"/>
              <w:jc w:val="both"/>
              <w:rPr>
                <w:rFonts w:ascii="Times New Roman" w:hAnsi="Times New Roman"/>
                <w:b/>
                <w:color w:val="auto"/>
              </w:rPr>
            </w:pPr>
            <w:r w:rsidRPr="00C337D5">
              <w:rPr>
                <w:rFonts w:ascii="Times New Roman" w:hAnsi="Times New Roman"/>
                <w:b/>
                <w:color w:val="auto"/>
              </w:rPr>
              <w:t>Сведения о порядке заключения договора</w:t>
            </w:r>
          </w:p>
        </w:tc>
        <w:tc>
          <w:tcPr>
            <w:tcW w:w="6137" w:type="dxa"/>
            <w:tcBorders>
              <w:top w:val="single" w:sz="4" w:space="0" w:color="000000"/>
              <w:left w:val="single" w:sz="4" w:space="0" w:color="000000"/>
              <w:bottom w:val="single" w:sz="4" w:space="0" w:color="000000"/>
              <w:right w:val="single" w:sz="4" w:space="0" w:color="000000"/>
            </w:tcBorders>
            <w:tcMar>
              <w:left w:w="83" w:type="dxa"/>
            </w:tcMar>
            <w:vAlign w:val="center"/>
          </w:tcPr>
          <w:p w14:paraId="2D22AD16" w14:textId="77777777" w:rsidR="0064531F" w:rsidRPr="00C337D5" w:rsidRDefault="000C2925">
            <w:pPr>
              <w:widowControl w:val="0"/>
              <w:tabs>
                <w:tab w:val="left" w:pos="540"/>
              </w:tabs>
              <w:spacing w:after="0" w:line="240" w:lineRule="auto"/>
              <w:jc w:val="both"/>
              <w:rPr>
                <w:rFonts w:ascii="Times New Roman" w:hAnsi="Times New Roman"/>
                <w:color w:val="auto"/>
              </w:rPr>
            </w:pPr>
            <w:r w:rsidRPr="00C337D5">
              <w:rPr>
                <w:rFonts w:ascii="Times New Roman" w:hAnsi="Times New Roman"/>
                <w:color w:val="auto"/>
              </w:rPr>
              <w:t>в соответствии с конкурсной документацией.</w:t>
            </w:r>
          </w:p>
        </w:tc>
      </w:tr>
      <w:tr w:rsidR="00C337D5" w:rsidRPr="00C337D5" w14:paraId="3683497C" w14:textId="77777777">
        <w:tc>
          <w:tcPr>
            <w:tcW w:w="512" w:type="dxa"/>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6DCF38D9" w14:textId="77777777" w:rsidR="0064531F" w:rsidRPr="00C337D5" w:rsidRDefault="000C2925">
            <w:pPr>
              <w:widowControl w:val="0"/>
              <w:spacing w:after="0" w:line="240" w:lineRule="auto"/>
              <w:rPr>
                <w:rFonts w:ascii="Times New Roman" w:hAnsi="Times New Roman"/>
                <w:color w:val="auto"/>
              </w:rPr>
            </w:pPr>
            <w:r w:rsidRPr="00C337D5">
              <w:rPr>
                <w:rFonts w:ascii="Times New Roman" w:hAnsi="Times New Roman"/>
                <w:color w:val="auto"/>
              </w:rPr>
              <w:t>18</w:t>
            </w:r>
          </w:p>
        </w:tc>
        <w:tc>
          <w:tcPr>
            <w:tcW w:w="8832" w:type="dxa"/>
            <w:gridSpan w:val="3"/>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41C4D099" w14:textId="77777777" w:rsidR="0064531F" w:rsidRPr="00C337D5" w:rsidRDefault="000C2925">
            <w:pPr>
              <w:widowControl w:val="0"/>
              <w:tabs>
                <w:tab w:val="left" w:pos="540"/>
              </w:tabs>
              <w:spacing w:after="0" w:line="240" w:lineRule="auto"/>
              <w:jc w:val="both"/>
              <w:rPr>
                <w:rFonts w:ascii="Times New Roman" w:hAnsi="Times New Roman"/>
                <w:color w:val="auto"/>
              </w:rPr>
            </w:pPr>
            <w:r w:rsidRPr="00C337D5">
              <w:rPr>
                <w:rFonts w:ascii="Times New Roman" w:hAnsi="Times New Roman"/>
                <w:color w:val="auto"/>
              </w:rPr>
              <w:t>В соответствии с требованиями постановления Правительства Российской Федерации от 16 сентября 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приоритет товаров российского происхождения, работ, услуг, выполняемых, оказываемых российскими лицами, при осуществлении закупок товаров, работ, услуг путем проведения конкурса, аукциона и иных способов закупки, за исключением закупки у единственного поставщика (исполнителя, подрядчика), по отношению к товарам, происходящим из иностранного государства, работам, услугам, выполняемым, оказываемым иностранными лицами установлен.</w:t>
            </w:r>
          </w:p>
        </w:tc>
      </w:tr>
      <w:tr w:rsidR="00C337D5" w:rsidRPr="00C337D5" w14:paraId="6C5EA73C" w14:textId="77777777">
        <w:tc>
          <w:tcPr>
            <w:tcW w:w="512" w:type="dxa"/>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65A6F3F5" w14:textId="77777777" w:rsidR="0064531F" w:rsidRPr="00C337D5" w:rsidRDefault="000C2925">
            <w:pPr>
              <w:widowControl w:val="0"/>
              <w:spacing w:after="0" w:line="240" w:lineRule="auto"/>
              <w:rPr>
                <w:rFonts w:ascii="Times New Roman" w:hAnsi="Times New Roman"/>
                <w:color w:val="auto"/>
              </w:rPr>
            </w:pPr>
            <w:r w:rsidRPr="00C337D5">
              <w:rPr>
                <w:rFonts w:ascii="Times New Roman" w:hAnsi="Times New Roman"/>
                <w:color w:val="auto"/>
              </w:rPr>
              <w:t>19</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50E9FD02" w14:textId="77777777" w:rsidR="0064531F" w:rsidRPr="00C337D5" w:rsidRDefault="000C2925">
            <w:pPr>
              <w:widowControl w:val="0"/>
              <w:tabs>
                <w:tab w:val="left" w:leader="underscore" w:pos="9310"/>
              </w:tabs>
              <w:spacing w:after="0" w:line="240" w:lineRule="auto"/>
              <w:jc w:val="both"/>
              <w:rPr>
                <w:rFonts w:ascii="Times New Roman" w:hAnsi="Times New Roman"/>
                <w:b/>
                <w:color w:val="auto"/>
              </w:rPr>
            </w:pPr>
            <w:r w:rsidRPr="00C337D5">
              <w:rPr>
                <w:rFonts w:ascii="Times New Roman" w:hAnsi="Times New Roman"/>
                <w:b/>
                <w:color w:val="auto"/>
              </w:rPr>
              <w:t>Место проведения предварительного отбора и рассмотрения, оценки и сопоставления предложений участников закупки и подведение итогов конкурса:</w:t>
            </w:r>
          </w:p>
        </w:tc>
        <w:tc>
          <w:tcPr>
            <w:tcW w:w="6137" w:type="dxa"/>
            <w:tcBorders>
              <w:top w:val="single" w:sz="4" w:space="0" w:color="000000"/>
              <w:left w:val="single" w:sz="4" w:space="0" w:color="000000"/>
              <w:bottom w:val="single" w:sz="4" w:space="0" w:color="000000"/>
              <w:right w:val="single" w:sz="4" w:space="0" w:color="000000"/>
            </w:tcBorders>
            <w:tcMar>
              <w:left w:w="83" w:type="dxa"/>
            </w:tcMar>
            <w:vAlign w:val="center"/>
          </w:tcPr>
          <w:p w14:paraId="3B9C0AFF" w14:textId="77777777" w:rsidR="0064531F" w:rsidRPr="00C337D5" w:rsidRDefault="005F44E2">
            <w:pPr>
              <w:widowControl w:val="0"/>
              <w:tabs>
                <w:tab w:val="left" w:pos="540"/>
              </w:tabs>
              <w:spacing w:after="0" w:line="240" w:lineRule="auto"/>
              <w:jc w:val="both"/>
              <w:rPr>
                <w:rFonts w:ascii="Times New Roman" w:hAnsi="Times New Roman"/>
                <w:color w:val="auto"/>
              </w:rPr>
            </w:pPr>
            <w:r w:rsidRPr="00E37598">
              <w:rPr>
                <w:rFonts w:ascii="Times New Roman" w:hAnsi="Times New Roman"/>
                <w:color w:val="auto"/>
              </w:rPr>
              <w:t>624930, Свердловская область, город Карпинск, ул. Попова, д.10</w:t>
            </w:r>
          </w:p>
        </w:tc>
      </w:tr>
    </w:tbl>
    <w:p w14:paraId="06429765" w14:textId="77777777" w:rsidR="0064531F" w:rsidRPr="00C337D5" w:rsidRDefault="0064531F">
      <w:pPr>
        <w:pStyle w:val="Default"/>
        <w:widowControl w:val="0"/>
        <w:tabs>
          <w:tab w:val="left" w:pos="900"/>
        </w:tabs>
        <w:jc w:val="center"/>
        <w:rPr>
          <w:b/>
          <w:color w:val="auto"/>
          <w:sz w:val="22"/>
        </w:rPr>
      </w:pPr>
    </w:p>
    <w:p w14:paraId="43B6B510" w14:textId="77777777" w:rsidR="0064531F" w:rsidRPr="00C337D5" w:rsidRDefault="000C2925">
      <w:pPr>
        <w:pStyle w:val="Default"/>
        <w:widowControl w:val="0"/>
        <w:tabs>
          <w:tab w:val="left" w:pos="900"/>
        </w:tabs>
        <w:jc w:val="center"/>
        <w:rPr>
          <w:b/>
          <w:color w:val="auto"/>
          <w:sz w:val="22"/>
        </w:rPr>
      </w:pPr>
      <w:r w:rsidRPr="00C337D5">
        <w:rPr>
          <w:b/>
          <w:color w:val="auto"/>
          <w:sz w:val="22"/>
        </w:rPr>
        <w:br w:type="page"/>
      </w:r>
      <w:r w:rsidRPr="00C337D5">
        <w:rPr>
          <w:b/>
          <w:color w:val="auto"/>
          <w:sz w:val="22"/>
        </w:rPr>
        <w:lastRenderedPageBreak/>
        <w:t xml:space="preserve">КОНКУРСНАЯ ДОКУМЕНТАЦИЯ </w:t>
      </w:r>
    </w:p>
    <w:p w14:paraId="534D0991" w14:textId="77777777" w:rsidR="0064531F" w:rsidRPr="00C337D5" w:rsidRDefault="0064531F">
      <w:pPr>
        <w:widowControl w:val="0"/>
        <w:spacing w:after="0" w:line="240" w:lineRule="auto"/>
        <w:ind w:firstLine="709"/>
        <w:jc w:val="center"/>
        <w:rPr>
          <w:rStyle w:val="321"/>
          <w:b/>
          <w:color w:val="auto"/>
          <w:sz w:val="22"/>
        </w:rPr>
      </w:pP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83" w:type="dxa"/>
        </w:tblCellMar>
        <w:tblLook w:val="04A0" w:firstRow="1" w:lastRow="0" w:firstColumn="1" w:lastColumn="0" w:noHBand="0" w:noVBand="1"/>
      </w:tblPr>
      <w:tblGrid>
        <w:gridCol w:w="2054"/>
        <w:gridCol w:w="7290"/>
      </w:tblGrid>
      <w:tr w:rsidR="00C337D5" w:rsidRPr="00C337D5" w14:paraId="054EFEFF" w14:textId="77777777">
        <w:tc>
          <w:tcPr>
            <w:tcW w:w="2054" w:type="dxa"/>
            <w:tcBorders>
              <w:top w:val="single" w:sz="4" w:space="0" w:color="00000A"/>
              <w:left w:val="single" w:sz="4" w:space="0" w:color="00000A"/>
              <w:bottom w:val="single" w:sz="4" w:space="0" w:color="00000A"/>
              <w:right w:val="single" w:sz="4" w:space="0" w:color="00000A"/>
            </w:tcBorders>
            <w:shd w:val="clear" w:color="auto" w:fill="DEEAF6"/>
            <w:tcMar>
              <w:left w:w="83" w:type="dxa"/>
            </w:tcMar>
          </w:tcPr>
          <w:p w14:paraId="4D74E8F3" w14:textId="77777777" w:rsidR="0064531F" w:rsidRPr="00C337D5" w:rsidRDefault="000C2925">
            <w:pPr>
              <w:widowControl w:val="0"/>
              <w:spacing w:after="0" w:line="240" w:lineRule="auto"/>
              <w:rPr>
                <w:rStyle w:val="25"/>
                <w:b/>
                <w:color w:val="auto"/>
                <w:sz w:val="22"/>
              </w:rPr>
            </w:pPr>
            <w:r w:rsidRPr="00C337D5">
              <w:rPr>
                <w:rStyle w:val="25"/>
                <w:b/>
                <w:color w:val="auto"/>
                <w:sz w:val="22"/>
              </w:rPr>
              <w:t>Предмет конкурса:</w:t>
            </w:r>
          </w:p>
        </w:tc>
        <w:tc>
          <w:tcPr>
            <w:tcW w:w="7290" w:type="dxa"/>
            <w:tcBorders>
              <w:top w:val="single" w:sz="4" w:space="0" w:color="00000A"/>
              <w:left w:val="single" w:sz="4" w:space="0" w:color="00000A"/>
              <w:bottom w:val="single" w:sz="4" w:space="0" w:color="00000A"/>
              <w:right w:val="single" w:sz="4" w:space="0" w:color="00000A"/>
            </w:tcBorders>
            <w:shd w:val="clear" w:color="auto" w:fill="DEEAF6"/>
            <w:tcMar>
              <w:left w:w="83" w:type="dxa"/>
            </w:tcMar>
          </w:tcPr>
          <w:p w14:paraId="191993FD" w14:textId="77777777" w:rsidR="0064531F" w:rsidRPr="007B7D0E" w:rsidRDefault="007B7D0E" w:rsidP="00B70FCD">
            <w:pPr>
              <w:widowControl w:val="0"/>
              <w:spacing w:after="0" w:line="240" w:lineRule="auto"/>
              <w:jc w:val="both"/>
              <w:rPr>
                <w:rFonts w:ascii="Times New Roman" w:hAnsi="Times New Roman"/>
                <w:color w:val="auto"/>
              </w:rPr>
            </w:pPr>
            <w:r w:rsidRPr="000778AC">
              <w:rPr>
                <w:rFonts w:ascii="Times New Roman" w:hAnsi="Times New Roman"/>
                <w:color w:val="auto"/>
              </w:rPr>
              <w:t xml:space="preserve">Право заключения договора на выполнение работ </w:t>
            </w:r>
            <w:r w:rsidR="00B70FCD">
              <w:rPr>
                <w:rFonts w:ascii="Times New Roman" w:hAnsi="Times New Roman"/>
                <w:color w:val="auto"/>
              </w:rPr>
              <w:t>по капитальному ремонту здания</w:t>
            </w:r>
          </w:p>
        </w:tc>
      </w:tr>
    </w:tbl>
    <w:p w14:paraId="429924F3" w14:textId="77777777" w:rsidR="0064531F" w:rsidRPr="00C337D5" w:rsidRDefault="0064531F">
      <w:pPr>
        <w:widowControl w:val="0"/>
        <w:spacing w:after="0" w:line="240" w:lineRule="auto"/>
        <w:jc w:val="center"/>
        <w:rPr>
          <w:rStyle w:val="161"/>
          <w:b/>
          <w:color w:val="auto"/>
          <w:sz w:val="22"/>
        </w:rPr>
      </w:pP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83" w:type="dxa"/>
        </w:tblCellMar>
        <w:tblLook w:val="04A0" w:firstRow="1" w:lastRow="0" w:firstColumn="1" w:lastColumn="0" w:noHBand="0" w:noVBand="1"/>
      </w:tblPr>
      <w:tblGrid>
        <w:gridCol w:w="1088"/>
        <w:gridCol w:w="6176"/>
        <w:gridCol w:w="2080"/>
      </w:tblGrid>
      <w:tr w:rsidR="00C337D5" w:rsidRPr="00C337D5" w14:paraId="00481AF0" w14:textId="77777777">
        <w:tc>
          <w:tcPr>
            <w:tcW w:w="9344" w:type="dxa"/>
            <w:gridSpan w:val="3"/>
            <w:tcBorders>
              <w:top w:val="single" w:sz="4" w:space="0" w:color="00000A"/>
              <w:left w:val="single" w:sz="4" w:space="0" w:color="00000A"/>
              <w:bottom w:val="single" w:sz="4" w:space="0" w:color="00000A"/>
              <w:right w:val="single" w:sz="4" w:space="0" w:color="00000A"/>
            </w:tcBorders>
            <w:shd w:val="clear" w:color="auto" w:fill="D9E2F3"/>
            <w:tcMar>
              <w:left w:w="83" w:type="dxa"/>
            </w:tcMar>
          </w:tcPr>
          <w:p w14:paraId="082B4D7B" w14:textId="77777777" w:rsidR="0064531F" w:rsidRPr="00C337D5" w:rsidRDefault="000C2925">
            <w:pPr>
              <w:widowControl w:val="0"/>
              <w:spacing w:after="0" w:line="240" w:lineRule="auto"/>
              <w:rPr>
                <w:rFonts w:ascii="Times New Roman" w:hAnsi="Times New Roman"/>
                <w:b/>
                <w:color w:val="auto"/>
              </w:rPr>
            </w:pPr>
            <w:r w:rsidRPr="00C337D5">
              <w:rPr>
                <w:rFonts w:ascii="Times New Roman" w:hAnsi="Times New Roman"/>
                <w:b/>
                <w:color w:val="auto"/>
              </w:rPr>
              <w:t>1. Нормативно-правовое регулирование:</w:t>
            </w:r>
          </w:p>
        </w:tc>
      </w:tr>
      <w:tr w:rsidR="00C337D5" w:rsidRPr="00C337D5" w14:paraId="71B3E92D" w14:textId="77777777">
        <w:tc>
          <w:tcPr>
            <w:tcW w:w="9344" w:type="dxa"/>
            <w:gridSpan w:val="3"/>
            <w:tcBorders>
              <w:top w:val="single" w:sz="4" w:space="0" w:color="00000A"/>
              <w:left w:val="single" w:sz="4" w:space="0" w:color="00000A"/>
              <w:bottom w:val="single" w:sz="4" w:space="0" w:color="00000A"/>
              <w:right w:val="single" w:sz="4" w:space="0" w:color="00000A"/>
            </w:tcBorders>
            <w:tcMar>
              <w:left w:w="83" w:type="dxa"/>
            </w:tcMar>
          </w:tcPr>
          <w:p w14:paraId="693E25F4" w14:textId="77777777" w:rsidR="0064531F" w:rsidRPr="00C337D5" w:rsidRDefault="000C2925">
            <w:pPr>
              <w:widowControl w:val="0"/>
              <w:spacing w:after="0" w:line="240" w:lineRule="auto"/>
              <w:ind w:left="-14" w:firstLine="582"/>
              <w:jc w:val="both"/>
              <w:rPr>
                <w:rFonts w:ascii="Times New Roman" w:hAnsi="Times New Roman"/>
                <w:color w:val="auto"/>
              </w:rPr>
            </w:pPr>
            <w:r w:rsidRPr="00C337D5">
              <w:rPr>
                <w:rFonts w:ascii="Times New Roman" w:hAnsi="Times New Roman"/>
                <w:color w:val="auto"/>
              </w:rPr>
              <w:t xml:space="preserve">Нормативно-правовое регулирование закупки товаров, работ, услуг для нужд заказчика основывается на положениях Гражданского кодекса Российской Федерации, Федерального закона Российской Федерации от 26 сентября 2006 года № 135-ФЗ «О защите конкуренции»,  Федерального закона Российской Федерации от 03 ноября 2006 года № 174-ФЗ «Об автономных учреждениях», Федерального закона Российской Федерации от 18 сентября 2011 года № 223-ФЗ «О закупках товаров, работ, услуг отдельными видами юридических лиц» (далее – Закон о закупках) и иных федеральных законов и нормативных правовых актов, регулирующих отношения, связанные с закупочной деятельностью. </w:t>
            </w:r>
          </w:p>
          <w:p w14:paraId="1042E766" w14:textId="77777777" w:rsidR="0064531F" w:rsidRPr="00C337D5" w:rsidRDefault="000C2925">
            <w:pPr>
              <w:widowControl w:val="0"/>
              <w:spacing w:after="0" w:line="240" w:lineRule="auto"/>
              <w:ind w:firstLine="601"/>
              <w:jc w:val="both"/>
              <w:rPr>
                <w:rStyle w:val="161"/>
                <w:color w:val="auto"/>
                <w:sz w:val="22"/>
                <w:u w:val="none"/>
              </w:rPr>
            </w:pPr>
            <w:r w:rsidRPr="00C337D5">
              <w:rPr>
                <w:rFonts w:ascii="Times New Roman" w:hAnsi="Times New Roman"/>
                <w:color w:val="auto"/>
              </w:rPr>
              <w:t>Настоящий конкурс в электронной форме (далее – конкурс) проводится в соответствии с Положением о закупке товаров, работ, услуг заказчика (далее – Положение о закупке) в редакции, действующей на дату размещения извещения о проведении конкурса в единой информационной системе (далее – ЕИС).</w:t>
            </w:r>
          </w:p>
        </w:tc>
      </w:tr>
      <w:tr w:rsidR="00C337D5" w:rsidRPr="00C337D5" w14:paraId="4E89D840" w14:textId="77777777">
        <w:tc>
          <w:tcPr>
            <w:tcW w:w="9344" w:type="dxa"/>
            <w:gridSpan w:val="3"/>
            <w:tcBorders>
              <w:top w:val="single" w:sz="4" w:space="0" w:color="00000A"/>
              <w:left w:val="single" w:sz="4" w:space="0" w:color="00000A"/>
              <w:bottom w:val="single" w:sz="4" w:space="0" w:color="00000A"/>
              <w:right w:val="single" w:sz="4" w:space="0" w:color="00000A"/>
            </w:tcBorders>
            <w:shd w:val="clear" w:color="auto" w:fill="C6D9F1"/>
            <w:tcMar>
              <w:left w:w="83" w:type="dxa"/>
            </w:tcMar>
          </w:tcPr>
          <w:p w14:paraId="1E055B3C" w14:textId="77777777" w:rsidR="0064531F" w:rsidRPr="00C337D5" w:rsidRDefault="000C2925">
            <w:pPr>
              <w:widowControl w:val="0"/>
              <w:spacing w:after="0" w:line="240" w:lineRule="auto"/>
              <w:jc w:val="both"/>
              <w:rPr>
                <w:rStyle w:val="161"/>
                <w:b/>
                <w:color w:val="auto"/>
                <w:sz w:val="22"/>
                <w:u w:val="none"/>
              </w:rPr>
            </w:pPr>
            <w:r w:rsidRPr="00C337D5">
              <w:rPr>
                <w:rStyle w:val="161"/>
                <w:b/>
                <w:color w:val="auto"/>
                <w:sz w:val="22"/>
                <w:u w:val="none"/>
              </w:rPr>
              <w:t xml:space="preserve">2. </w:t>
            </w:r>
            <w:r w:rsidRPr="00C337D5">
              <w:rPr>
                <w:rFonts w:ascii="Times New Roman" w:hAnsi="Times New Roman"/>
                <w:b/>
                <w:color w:val="auto"/>
              </w:rPr>
              <w:t>Заказчик</w:t>
            </w:r>
            <w:r w:rsidRPr="00C337D5">
              <w:rPr>
                <w:rStyle w:val="161"/>
                <w:b/>
                <w:color w:val="auto"/>
                <w:sz w:val="22"/>
                <w:u w:val="none"/>
              </w:rPr>
              <w:t>:</w:t>
            </w:r>
          </w:p>
        </w:tc>
      </w:tr>
      <w:tr w:rsidR="00C337D5" w:rsidRPr="00C337D5" w14:paraId="5D2E8ED8" w14:textId="77777777">
        <w:tc>
          <w:tcPr>
            <w:tcW w:w="9344" w:type="dxa"/>
            <w:gridSpan w:val="3"/>
            <w:tcBorders>
              <w:top w:val="single" w:sz="4" w:space="0" w:color="00000A"/>
              <w:left w:val="single" w:sz="4" w:space="0" w:color="00000A"/>
              <w:bottom w:val="single" w:sz="4" w:space="0" w:color="00000A"/>
              <w:right w:val="single" w:sz="4" w:space="0" w:color="00000A"/>
            </w:tcBorders>
            <w:tcMar>
              <w:left w:w="83" w:type="dxa"/>
            </w:tcMar>
          </w:tcPr>
          <w:p w14:paraId="1939E5B8" w14:textId="77777777" w:rsidR="0064531F" w:rsidRPr="00C337D5" w:rsidRDefault="007B7D0E">
            <w:pPr>
              <w:widowControl w:val="0"/>
              <w:spacing w:after="0" w:line="240" w:lineRule="auto"/>
              <w:jc w:val="both"/>
              <w:rPr>
                <w:rStyle w:val="161"/>
                <w:color w:val="auto"/>
                <w:sz w:val="22"/>
                <w:u w:val="none"/>
              </w:rPr>
            </w:pPr>
            <w:r>
              <w:rPr>
                <w:rFonts w:ascii="Times New Roman" w:hAnsi="Times New Roman"/>
                <w:b/>
                <w:color w:val="auto"/>
              </w:rPr>
              <w:t>Муниципальное автономное</w:t>
            </w:r>
            <w:r w:rsidRPr="00C337D5">
              <w:rPr>
                <w:rFonts w:ascii="Times New Roman" w:hAnsi="Times New Roman"/>
                <w:b/>
                <w:color w:val="auto"/>
              </w:rPr>
              <w:t xml:space="preserve"> учреждение </w:t>
            </w:r>
            <w:r>
              <w:rPr>
                <w:rFonts w:ascii="Times New Roman" w:hAnsi="Times New Roman"/>
                <w:b/>
                <w:color w:val="auto"/>
              </w:rPr>
              <w:t>дополнительного образования «Карпинская детская школа искусств»</w:t>
            </w:r>
          </w:p>
        </w:tc>
      </w:tr>
      <w:tr w:rsidR="00C337D5" w:rsidRPr="00C337D5" w14:paraId="2FF3A7ED" w14:textId="77777777">
        <w:tc>
          <w:tcPr>
            <w:tcW w:w="9344" w:type="dxa"/>
            <w:gridSpan w:val="3"/>
            <w:tcBorders>
              <w:top w:val="single" w:sz="4" w:space="0" w:color="00000A"/>
              <w:left w:val="single" w:sz="4" w:space="0" w:color="00000A"/>
              <w:bottom w:val="single" w:sz="4" w:space="0" w:color="00000A"/>
              <w:right w:val="single" w:sz="4" w:space="0" w:color="00000A"/>
            </w:tcBorders>
            <w:shd w:val="clear" w:color="auto" w:fill="C6D9F1"/>
            <w:tcMar>
              <w:left w:w="83" w:type="dxa"/>
            </w:tcMar>
          </w:tcPr>
          <w:p w14:paraId="5E2AEDDA" w14:textId="77777777" w:rsidR="0064531F" w:rsidRPr="00C337D5" w:rsidRDefault="000C2925">
            <w:pPr>
              <w:pStyle w:val="Default"/>
              <w:widowControl w:val="0"/>
              <w:ind w:firstLine="34"/>
              <w:rPr>
                <w:rStyle w:val="161"/>
                <w:color w:val="auto"/>
                <w:sz w:val="22"/>
                <w:u w:val="none"/>
              </w:rPr>
            </w:pPr>
            <w:r w:rsidRPr="00C337D5">
              <w:rPr>
                <w:b/>
                <w:color w:val="auto"/>
                <w:sz w:val="22"/>
              </w:rPr>
              <w:t>3. Сведения о начальной (максимальной) цене договора:</w:t>
            </w:r>
          </w:p>
        </w:tc>
      </w:tr>
      <w:tr w:rsidR="00C337D5" w:rsidRPr="00C337D5" w14:paraId="0867BB63" w14:textId="77777777">
        <w:tc>
          <w:tcPr>
            <w:tcW w:w="9344" w:type="dxa"/>
            <w:gridSpan w:val="3"/>
            <w:tcBorders>
              <w:top w:val="single" w:sz="4" w:space="0" w:color="00000A"/>
              <w:left w:val="single" w:sz="4" w:space="0" w:color="00000A"/>
              <w:bottom w:val="single" w:sz="4" w:space="0" w:color="00000A"/>
              <w:right w:val="single" w:sz="4" w:space="0" w:color="00000A"/>
            </w:tcBorders>
            <w:tcMar>
              <w:left w:w="83" w:type="dxa"/>
            </w:tcMar>
          </w:tcPr>
          <w:p w14:paraId="60C07005" w14:textId="77777777" w:rsidR="00BA07E2" w:rsidRDefault="000C2925" w:rsidP="00BA07E2">
            <w:pPr>
              <w:widowControl w:val="0"/>
              <w:spacing w:after="0" w:line="240" w:lineRule="auto"/>
              <w:jc w:val="both"/>
              <w:rPr>
                <w:rFonts w:ascii="Times New Roman" w:hAnsi="Times New Roman"/>
                <w:b/>
                <w:color w:val="auto"/>
              </w:rPr>
            </w:pPr>
            <w:r w:rsidRPr="00C337D5">
              <w:rPr>
                <w:rFonts w:ascii="Times New Roman" w:hAnsi="Times New Roman"/>
                <w:color w:val="auto"/>
              </w:rPr>
              <w:t xml:space="preserve">3.1. </w:t>
            </w:r>
            <w:r w:rsidR="00BA07E2">
              <w:rPr>
                <w:rFonts w:ascii="Times New Roman" w:hAnsi="Times New Roman"/>
                <w:b/>
                <w:color w:val="auto"/>
              </w:rPr>
              <w:t>185 308 980,00 (сто восемьдесят пять миллионов триста восемь тысяч девятьсот восемьдесят) рублей 00 копеек</w:t>
            </w:r>
          </w:p>
          <w:p w14:paraId="49CDE082" w14:textId="29D4B8C0" w:rsidR="007B7D0E" w:rsidRPr="00C337D5" w:rsidRDefault="007B7D0E" w:rsidP="007B7D0E">
            <w:pPr>
              <w:widowControl w:val="0"/>
              <w:spacing w:after="0" w:line="240" w:lineRule="auto"/>
              <w:jc w:val="both"/>
              <w:rPr>
                <w:rFonts w:ascii="Times New Roman" w:hAnsi="Times New Roman"/>
                <w:b/>
                <w:color w:val="auto"/>
              </w:rPr>
            </w:pPr>
          </w:p>
          <w:p w14:paraId="7A2AB48A" w14:textId="77777777" w:rsidR="007B7D0E" w:rsidRDefault="007B7D0E" w:rsidP="007B7D0E">
            <w:pPr>
              <w:widowControl w:val="0"/>
              <w:spacing w:after="0" w:line="240" w:lineRule="auto"/>
              <w:jc w:val="both"/>
              <w:rPr>
                <w:rFonts w:ascii="Times New Roman" w:hAnsi="Times New Roman"/>
                <w:b/>
                <w:color w:val="auto"/>
              </w:rPr>
            </w:pPr>
            <w:r w:rsidRPr="00C337D5">
              <w:rPr>
                <w:rFonts w:ascii="Times New Roman" w:hAnsi="Times New Roman"/>
                <w:b/>
                <w:color w:val="auto"/>
              </w:rPr>
              <w:t>Начальная (максимальная) цена договора установлена без учета расходов на строитель</w:t>
            </w:r>
            <w:r>
              <w:rPr>
                <w:rFonts w:ascii="Times New Roman" w:hAnsi="Times New Roman"/>
                <w:b/>
                <w:color w:val="auto"/>
              </w:rPr>
              <w:t>ный контроль.</w:t>
            </w:r>
          </w:p>
          <w:p w14:paraId="535CFFC1" w14:textId="77777777" w:rsidR="007B7D0E" w:rsidRPr="00C337D5" w:rsidRDefault="007B7D0E" w:rsidP="007B7D0E">
            <w:pPr>
              <w:widowControl w:val="0"/>
              <w:spacing w:after="0" w:line="240" w:lineRule="auto"/>
              <w:jc w:val="both"/>
              <w:rPr>
                <w:rFonts w:ascii="Times New Roman" w:hAnsi="Times New Roman"/>
                <w:b/>
                <w:color w:val="auto"/>
              </w:rPr>
            </w:pPr>
          </w:p>
          <w:p w14:paraId="31CC5F10" w14:textId="77777777" w:rsidR="0064531F" w:rsidRPr="00C337D5" w:rsidRDefault="007B7D0E" w:rsidP="007B7D0E">
            <w:pPr>
              <w:widowControl w:val="0"/>
              <w:spacing w:after="0" w:line="240" w:lineRule="auto"/>
              <w:jc w:val="both"/>
              <w:rPr>
                <w:rStyle w:val="161"/>
                <w:color w:val="auto"/>
                <w:sz w:val="22"/>
                <w:u w:val="none"/>
              </w:rPr>
            </w:pPr>
            <w:r w:rsidRPr="00C337D5">
              <w:rPr>
                <w:rFonts w:ascii="Times New Roman" w:hAnsi="Times New Roman"/>
                <w:b/>
                <w:color w:val="auto"/>
              </w:rPr>
              <w:t>Обоснование НМЦД (Приложение №</w:t>
            </w:r>
            <w:r>
              <w:rPr>
                <w:rFonts w:ascii="Times New Roman" w:hAnsi="Times New Roman"/>
                <w:b/>
                <w:color w:val="auto"/>
              </w:rPr>
              <w:t>4</w:t>
            </w:r>
            <w:r w:rsidRPr="00C337D5">
              <w:rPr>
                <w:rFonts w:ascii="Times New Roman" w:hAnsi="Times New Roman"/>
                <w:b/>
                <w:color w:val="auto"/>
              </w:rPr>
              <w:t xml:space="preserve"> к </w:t>
            </w:r>
            <w:r>
              <w:rPr>
                <w:rFonts w:ascii="Times New Roman" w:hAnsi="Times New Roman"/>
                <w:b/>
                <w:color w:val="auto"/>
              </w:rPr>
              <w:t>конкурсной документации</w:t>
            </w:r>
            <w:r w:rsidRPr="00C337D5">
              <w:rPr>
                <w:rFonts w:ascii="Times New Roman" w:hAnsi="Times New Roman"/>
                <w:b/>
                <w:color w:val="auto"/>
              </w:rPr>
              <w:t>)</w:t>
            </w:r>
          </w:p>
        </w:tc>
      </w:tr>
      <w:tr w:rsidR="00C337D5" w:rsidRPr="00C337D5" w14:paraId="3EEC8D9A" w14:textId="77777777">
        <w:tc>
          <w:tcPr>
            <w:tcW w:w="9344" w:type="dxa"/>
            <w:gridSpan w:val="3"/>
            <w:tcBorders>
              <w:top w:val="single" w:sz="4" w:space="0" w:color="00000A"/>
              <w:left w:val="single" w:sz="4" w:space="0" w:color="00000A"/>
              <w:bottom w:val="single" w:sz="4" w:space="0" w:color="00000A"/>
              <w:right w:val="single" w:sz="4" w:space="0" w:color="00000A"/>
            </w:tcBorders>
            <w:shd w:val="clear" w:color="auto" w:fill="C6D9F1"/>
            <w:tcMar>
              <w:left w:w="83" w:type="dxa"/>
            </w:tcMar>
          </w:tcPr>
          <w:p w14:paraId="0E8C7EE3" w14:textId="77777777" w:rsidR="0064531F" w:rsidRPr="00C337D5" w:rsidRDefault="000C2925">
            <w:pPr>
              <w:pStyle w:val="3fb"/>
              <w:widowControl w:val="0"/>
              <w:tabs>
                <w:tab w:val="left" w:pos="4516"/>
                <w:tab w:val="left" w:leader="underscore" w:pos="5910"/>
                <w:tab w:val="left" w:pos="7468"/>
              </w:tabs>
              <w:spacing w:after="0" w:line="240" w:lineRule="auto"/>
              <w:rPr>
                <w:rStyle w:val="161"/>
                <w:b/>
                <w:color w:val="auto"/>
                <w:sz w:val="22"/>
              </w:rPr>
            </w:pPr>
            <w:r w:rsidRPr="00C337D5">
              <w:rPr>
                <w:rFonts w:ascii="Times New Roman" w:hAnsi="Times New Roman"/>
                <w:b/>
                <w:color w:val="auto"/>
                <w:sz w:val="22"/>
                <w:shd w:val="clear" w:color="auto" w:fill="C6D9F1"/>
              </w:rPr>
              <w:t>4. Источник финансирования и порядок оплаты:</w:t>
            </w:r>
          </w:p>
        </w:tc>
      </w:tr>
      <w:tr w:rsidR="00C337D5" w:rsidRPr="00C337D5" w14:paraId="09C9CF40" w14:textId="77777777">
        <w:tc>
          <w:tcPr>
            <w:tcW w:w="9344" w:type="dxa"/>
            <w:gridSpan w:val="3"/>
            <w:tcBorders>
              <w:top w:val="single" w:sz="4" w:space="0" w:color="00000A"/>
              <w:left w:val="single" w:sz="4" w:space="0" w:color="00000A"/>
              <w:bottom w:val="single" w:sz="4" w:space="0" w:color="00000A"/>
              <w:right w:val="single" w:sz="4" w:space="0" w:color="00000A"/>
            </w:tcBorders>
            <w:tcMar>
              <w:left w:w="83" w:type="dxa"/>
            </w:tcMar>
          </w:tcPr>
          <w:p w14:paraId="14011D32" w14:textId="77777777" w:rsidR="0064531F" w:rsidRPr="00C337D5" w:rsidRDefault="000C2925">
            <w:pPr>
              <w:widowControl w:val="0"/>
              <w:tabs>
                <w:tab w:val="left" w:pos="0"/>
              </w:tabs>
              <w:spacing w:after="0" w:line="240" w:lineRule="auto"/>
              <w:jc w:val="both"/>
              <w:rPr>
                <w:rStyle w:val="161"/>
                <w:color w:val="auto"/>
                <w:sz w:val="22"/>
                <w:u w:val="none"/>
              </w:rPr>
            </w:pPr>
            <w:r w:rsidRPr="00C337D5">
              <w:rPr>
                <w:rFonts w:ascii="Times New Roman" w:hAnsi="Times New Roman"/>
                <w:color w:val="auto"/>
              </w:rPr>
              <w:t xml:space="preserve">4.1. Порядок оплаты определяется в проекте договора, приведенном в приложении № 3 к настоящей конкурсной документации. </w:t>
            </w:r>
          </w:p>
        </w:tc>
      </w:tr>
      <w:tr w:rsidR="00C337D5" w:rsidRPr="00C337D5" w14:paraId="5E02EB92" w14:textId="77777777">
        <w:tc>
          <w:tcPr>
            <w:tcW w:w="9344" w:type="dxa"/>
            <w:gridSpan w:val="3"/>
            <w:tcBorders>
              <w:top w:val="single" w:sz="4" w:space="0" w:color="00000A"/>
              <w:left w:val="single" w:sz="4" w:space="0" w:color="00000A"/>
              <w:bottom w:val="single" w:sz="4" w:space="0" w:color="00000A"/>
              <w:right w:val="single" w:sz="4" w:space="0" w:color="00000A"/>
            </w:tcBorders>
            <w:shd w:val="clear" w:color="auto" w:fill="C6D9F1"/>
            <w:tcMar>
              <w:left w:w="83" w:type="dxa"/>
            </w:tcMar>
          </w:tcPr>
          <w:p w14:paraId="1E2073B0" w14:textId="77777777" w:rsidR="0064531F" w:rsidRPr="00C337D5" w:rsidRDefault="000C2925">
            <w:pPr>
              <w:widowControl w:val="0"/>
              <w:spacing w:after="0" w:line="240" w:lineRule="auto"/>
              <w:jc w:val="both"/>
              <w:rPr>
                <w:rStyle w:val="161"/>
                <w:b/>
                <w:color w:val="auto"/>
                <w:sz w:val="22"/>
              </w:rPr>
            </w:pPr>
            <w:r w:rsidRPr="00C337D5">
              <w:rPr>
                <w:rFonts w:ascii="Times New Roman" w:hAnsi="Times New Roman"/>
                <w:b/>
                <w:color w:val="auto"/>
              </w:rPr>
              <w:t>5.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w:t>
            </w:r>
          </w:p>
        </w:tc>
      </w:tr>
      <w:tr w:rsidR="00C337D5" w:rsidRPr="00C337D5" w14:paraId="6D65050F" w14:textId="77777777">
        <w:trPr>
          <w:trHeight w:val="494"/>
        </w:trPr>
        <w:tc>
          <w:tcPr>
            <w:tcW w:w="9344" w:type="dxa"/>
            <w:gridSpan w:val="3"/>
            <w:tcBorders>
              <w:top w:val="single" w:sz="4" w:space="0" w:color="00000A"/>
              <w:left w:val="single" w:sz="4" w:space="0" w:color="00000A"/>
              <w:bottom w:val="single" w:sz="4" w:space="0" w:color="00000A"/>
              <w:right w:val="single" w:sz="4" w:space="0" w:color="00000A"/>
            </w:tcBorders>
            <w:tcMar>
              <w:left w:w="83" w:type="dxa"/>
            </w:tcMar>
          </w:tcPr>
          <w:p w14:paraId="31142891" w14:textId="77777777" w:rsidR="0064531F" w:rsidRPr="00C337D5" w:rsidRDefault="000C2925">
            <w:pPr>
              <w:pStyle w:val="1fff0"/>
              <w:widowControl w:val="0"/>
              <w:jc w:val="both"/>
              <w:outlineLvl w:val="1"/>
              <w:rPr>
                <w:rStyle w:val="161"/>
                <w:color w:val="auto"/>
                <w:sz w:val="22"/>
                <w:u w:val="none"/>
              </w:rPr>
            </w:pPr>
            <w:r w:rsidRPr="00C337D5">
              <w:rPr>
                <w:rStyle w:val="161"/>
                <w:color w:val="auto"/>
                <w:sz w:val="22"/>
                <w:u w:val="none"/>
              </w:rPr>
              <w:t xml:space="preserve">В соответствии с Приложением №2 (Техническое задание) к Конкурсной документации. </w:t>
            </w:r>
          </w:p>
        </w:tc>
      </w:tr>
      <w:tr w:rsidR="00C337D5" w:rsidRPr="00C337D5" w14:paraId="66A9ECCF" w14:textId="77777777">
        <w:tc>
          <w:tcPr>
            <w:tcW w:w="9344" w:type="dxa"/>
            <w:gridSpan w:val="3"/>
            <w:tcBorders>
              <w:top w:val="single" w:sz="4" w:space="0" w:color="00000A"/>
              <w:left w:val="single" w:sz="4" w:space="0" w:color="00000A"/>
              <w:bottom w:val="single" w:sz="4" w:space="0" w:color="00000A"/>
              <w:right w:val="single" w:sz="4" w:space="0" w:color="00000A"/>
            </w:tcBorders>
            <w:shd w:val="clear" w:color="auto" w:fill="DEEAF6"/>
            <w:tcMar>
              <w:left w:w="83" w:type="dxa"/>
            </w:tcMar>
          </w:tcPr>
          <w:p w14:paraId="57800E1A" w14:textId="77777777" w:rsidR="0064531F" w:rsidRPr="00C337D5" w:rsidRDefault="000C2925">
            <w:pPr>
              <w:widowControl w:val="0"/>
              <w:spacing w:after="0" w:line="240" w:lineRule="auto"/>
              <w:jc w:val="both"/>
              <w:rPr>
                <w:rStyle w:val="161"/>
                <w:b/>
                <w:color w:val="auto"/>
                <w:sz w:val="22"/>
              </w:rPr>
            </w:pPr>
            <w:r w:rsidRPr="00C337D5">
              <w:rPr>
                <w:rFonts w:ascii="Times New Roman" w:hAnsi="Times New Roman"/>
                <w:b/>
                <w:color w:val="auto"/>
              </w:rPr>
              <w:t>6. Место, условия и сроки (периоды) поставки товара, выполнения работ, оказания услуг:</w:t>
            </w:r>
          </w:p>
        </w:tc>
      </w:tr>
      <w:tr w:rsidR="00C337D5" w:rsidRPr="00C337D5" w14:paraId="185F8CE9" w14:textId="77777777">
        <w:tc>
          <w:tcPr>
            <w:tcW w:w="9344" w:type="dxa"/>
            <w:gridSpan w:val="3"/>
            <w:tcBorders>
              <w:top w:val="single" w:sz="4" w:space="0" w:color="00000A"/>
              <w:left w:val="single" w:sz="4" w:space="0" w:color="00000A"/>
              <w:bottom w:val="single" w:sz="4" w:space="0" w:color="00000A"/>
              <w:right w:val="single" w:sz="4" w:space="0" w:color="00000A"/>
            </w:tcBorders>
            <w:tcMar>
              <w:left w:w="83" w:type="dxa"/>
            </w:tcMar>
          </w:tcPr>
          <w:p w14:paraId="1FEEBA96" w14:textId="77777777" w:rsidR="0064531F" w:rsidRPr="00C337D5" w:rsidRDefault="000C2925">
            <w:pPr>
              <w:widowControl w:val="0"/>
              <w:spacing w:after="0" w:line="240" w:lineRule="auto"/>
              <w:jc w:val="both"/>
              <w:rPr>
                <w:rFonts w:ascii="Times New Roman" w:hAnsi="Times New Roman"/>
                <w:color w:val="auto"/>
              </w:rPr>
            </w:pPr>
            <w:r w:rsidRPr="00C337D5">
              <w:rPr>
                <w:rFonts w:ascii="Times New Roman" w:hAnsi="Times New Roman"/>
                <w:b/>
                <w:color w:val="auto"/>
              </w:rPr>
              <w:t xml:space="preserve">Место выполнения работ: </w:t>
            </w:r>
            <w:r w:rsidR="007B7D0E" w:rsidRPr="000778AC">
              <w:rPr>
                <w:rFonts w:ascii="Times New Roman" w:hAnsi="Times New Roman"/>
                <w:color w:val="auto"/>
              </w:rPr>
              <w:t>Свердловская обл., г. Карпинск, ул. Серова, д. 2</w:t>
            </w:r>
            <w:r w:rsidRPr="00C337D5">
              <w:rPr>
                <w:rStyle w:val="13270"/>
                <w:rFonts w:ascii="Times New Roman" w:hAnsi="Times New Roman"/>
                <w:color w:val="auto"/>
              </w:rPr>
              <w:t>.</w:t>
            </w:r>
          </w:p>
          <w:p w14:paraId="2478C9DC" w14:textId="77777777" w:rsidR="0064531F" w:rsidRPr="00C337D5" w:rsidRDefault="000C2925">
            <w:pPr>
              <w:widowControl w:val="0"/>
              <w:spacing w:after="0" w:line="240" w:lineRule="auto"/>
              <w:jc w:val="both"/>
              <w:rPr>
                <w:rFonts w:ascii="Times New Roman" w:hAnsi="Times New Roman"/>
                <w:b/>
                <w:color w:val="auto"/>
              </w:rPr>
            </w:pPr>
            <w:r w:rsidRPr="00C337D5">
              <w:rPr>
                <w:rFonts w:ascii="Times New Roman" w:hAnsi="Times New Roman"/>
                <w:b/>
                <w:color w:val="auto"/>
              </w:rPr>
              <w:t xml:space="preserve">Срок начала выполнения работ: </w:t>
            </w:r>
            <w:r w:rsidRPr="00C337D5">
              <w:rPr>
                <w:rFonts w:ascii="Times New Roman" w:hAnsi="Times New Roman"/>
                <w:color w:val="auto"/>
              </w:rPr>
              <w:t>не позднее 10 рабочих дней с момента заключения договора.</w:t>
            </w:r>
          </w:p>
          <w:p w14:paraId="48E4CDB2" w14:textId="77777777" w:rsidR="0064531F" w:rsidRPr="00C337D5" w:rsidRDefault="000C2925">
            <w:pPr>
              <w:widowControl w:val="0"/>
              <w:spacing w:after="0" w:line="240" w:lineRule="auto"/>
              <w:jc w:val="both"/>
              <w:rPr>
                <w:rFonts w:ascii="Times New Roman" w:hAnsi="Times New Roman"/>
                <w:color w:val="auto"/>
              </w:rPr>
            </w:pPr>
            <w:r w:rsidRPr="00C337D5">
              <w:rPr>
                <w:rFonts w:ascii="Times New Roman" w:hAnsi="Times New Roman"/>
                <w:b/>
                <w:color w:val="auto"/>
              </w:rPr>
              <w:t xml:space="preserve">Срок окончания выполнения работ: </w:t>
            </w:r>
            <w:r w:rsidRPr="00C337D5">
              <w:rPr>
                <w:rFonts w:ascii="Times New Roman" w:hAnsi="Times New Roman"/>
                <w:color w:val="auto"/>
              </w:rPr>
              <w:t xml:space="preserve">не позднее </w:t>
            </w:r>
            <w:r w:rsidR="00B70FCD">
              <w:rPr>
                <w:rFonts w:ascii="Times New Roman" w:hAnsi="Times New Roman"/>
                <w:color w:val="auto"/>
              </w:rPr>
              <w:t>30.06</w:t>
            </w:r>
            <w:r w:rsidR="007B7D0E">
              <w:rPr>
                <w:rFonts w:ascii="Times New Roman" w:hAnsi="Times New Roman"/>
                <w:color w:val="auto"/>
              </w:rPr>
              <w:t>.202</w:t>
            </w:r>
            <w:r w:rsidR="00B70FCD">
              <w:rPr>
                <w:rFonts w:ascii="Times New Roman" w:hAnsi="Times New Roman"/>
                <w:color w:val="auto"/>
              </w:rPr>
              <w:t>6</w:t>
            </w:r>
            <w:r w:rsidRPr="00C337D5">
              <w:rPr>
                <w:rFonts w:ascii="Times New Roman" w:hAnsi="Times New Roman"/>
                <w:color w:val="auto"/>
              </w:rPr>
              <w:t xml:space="preserve"> г.</w:t>
            </w:r>
          </w:p>
          <w:p w14:paraId="0CB3F82A" w14:textId="77777777" w:rsidR="0064531F" w:rsidRPr="00C337D5" w:rsidRDefault="000C2925">
            <w:pPr>
              <w:widowControl w:val="0"/>
              <w:spacing w:after="0" w:line="240" w:lineRule="auto"/>
              <w:jc w:val="both"/>
              <w:rPr>
                <w:rFonts w:ascii="Times New Roman" w:hAnsi="Times New Roman"/>
                <w:color w:val="auto"/>
              </w:rPr>
            </w:pPr>
            <w:r w:rsidRPr="00C337D5">
              <w:rPr>
                <w:rFonts w:ascii="Times New Roman" w:hAnsi="Times New Roman"/>
                <w:color w:val="auto"/>
              </w:rPr>
              <w:t>Время проведения работ на объекте согласуется с руководителем учреждения. Подрядчик приступает к работам после согласования и утверждения с Заказчиком плана графика выполнения работ.</w:t>
            </w:r>
          </w:p>
          <w:p w14:paraId="6F441635" w14:textId="77777777" w:rsidR="0064531F" w:rsidRPr="00C337D5" w:rsidRDefault="000C2925">
            <w:pPr>
              <w:widowControl w:val="0"/>
              <w:spacing w:after="0" w:line="240" w:lineRule="auto"/>
              <w:jc w:val="both"/>
              <w:rPr>
                <w:rFonts w:ascii="Times New Roman" w:hAnsi="Times New Roman"/>
                <w:color w:val="auto"/>
              </w:rPr>
            </w:pPr>
            <w:r w:rsidRPr="00C337D5">
              <w:rPr>
                <w:rFonts w:ascii="Times New Roman" w:hAnsi="Times New Roman"/>
                <w:color w:val="auto"/>
              </w:rPr>
              <w:t>Подрядчик до начала выполнения работ предоставляет Заказчику:</w:t>
            </w:r>
          </w:p>
          <w:p w14:paraId="2214DCE0" w14:textId="77777777" w:rsidR="0064531F" w:rsidRPr="00C337D5" w:rsidRDefault="000C2925">
            <w:pPr>
              <w:widowControl w:val="0"/>
              <w:spacing w:after="0" w:line="240" w:lineRule="auto"/>
              <w:jc w:val="both"/>
              <w:rPr>
                <w:rFonts w:ascii="Times New Roman" w:hAnsi="Times New Roman"/>
                <w:color w:val="auto"/>
              </w:rPr>
            </w:pPr>
            <w:r w:rsidRPr="00C337D5">
              <w:rPr>
                <w:rFonts w:ascii="Times New Roman" w:hAnsi="Times New Roman"/>
                <w:color w:val="auto"/>
              </w:rPr>
              <w:t>- утвержденный план график выполнения работ;</w:t>
            </w:r>
          </w:p>
          <w:p w14:paraId="156A4D54" w14:textId="77777777" w:rsidR="0064531F" w:rsidRPr="00C337D5" w:rsidRDefault="000C2925">
            <w:pPr>
              <w:widowControl w:val="0"/>
              <w:spacing w:after="0" w:line="240" w:lineRule="auto"/>
              <w:jc w:val="both"/>
              <w:rPr>
                <w:rFonts w:ascii="Times New Roman" w:hAnsi="Times New Roman"/>
                <w:color w:val="auto"/>
              </w:rPr>
            </w:pPr>
            <w:r w:rsidRPr="00C337D5">
              <w:rPr>
                <w:rFonts w:ascii="Times New Roman" w:hAnsi="Times New Roman"/>
                <w:color w:val="auto"/>
              </w:rPr>
              <w:t>- копию приказа о назначении ответственного за проведение работ и соблюдение требований пожарной безопасности, охраны окружающей среды;</w:t>
            </w:r>
          </w:p>
          <w:p w14:paraId="2A253BBA" w14:textId="77777777" w:rsidR="0064531F" w:rsidRPr="00C337D5" w:rsidRDefault="000C2925">
            <w:pPr>
              <w:widowControl w:val="0"/>
              <w:spacing w:after="0" w:line="240" w:lineRule="auto"/>
              <w:jc w:val="both"/>
              <w:rPr>
                <w:rFonts w:ascii="Times New Roman" w:hAnsi="Times New Roman"/>
                <w:color w:val="auto"/>
              </w:rPr>
            </w:pPr>
            <w:r w:rsidRPr="00C337D5">
              <w:rPr>
                <w:rFonts w:ascii="Times New Roman" w:hAnsi="Times New Roman"/>
                <w:color w:val="auto"/>
              </w:rPr>
              <w:t>- список машин и оборудования необходимых в производстве работ;</w:t>
            </w:r>
          </w:p>
          <w:p w14:paraId="7171087D" w14:textId="77777777" w:rsidR="0064531F" w:rsidRPr="00C337D5" w:rsidRDefault="000C2925">
            <w:pPr>
              <w:widowControl w:val="0"/>
              <w:spacing w:after="0" w:line="240" w:lineRule="auto"/>
              <w:jc w:val="both"/>
              <w:rPr>
                <w:rStyle w:val="161"/>
                <w:color w:val="auto"/>
                <w:sz w:val="22"/>
                <w:u w:val="none"/>
              </w:rPr>
            </w:pPr>
            <w:r w:rsidRPr="00C337D5">
              <w:rPr>
                <w:rFonts w:ascii="Times New Roman" w:hAnsi="Times New Roman"/>
                <w:color w:val="auto"/>
              </w:rPr>
              <w:lastRenderedPageBreak/>
              <w:t>- список сотрудников необходимых для выполнения данных видов работ (допуск работников Подрядчика на территорию учреждения).</w:t>
            </w:r>
          </w:p>
        </w:tc>
      </w:tr>
      <w:tr w:rsidR="00C337D5" w:rsidRPr="00C337D5" w14:paraId="32829746" w14:textId="77777777">
        <w:tc>
          <w:tcPr>
            <w:tcW w:w="9344" w:type="dxa"/>
            <w:gridSpan w:val="3"/>
            <w:tcBorders>
              <w:top w:val="single" w:sz="4" w:space="0" w:color="00000A"/>
              <w:left w:val="single" w:sz="4" w:space="0" w:color="00000A"/>
              <w:bottom w:val="single" w:sz="4" w:space="0" w:color="00000A"/>
              <w:right w:val="single" w:sz="4" w:space="0" w:color="00000A"/>
            </w:tcBorders>
            <w:shd w:val="clear" w:color="auto" w:fill="DEEAF6"/>
            <w:tcMar>
              <w:left w:w="83" w:type="dxa"/>
            </w:tcMar>
          </w:tcPr>
          <w:p w14:paraId="24AD96E5" w14:textId="77777777" w:rsidR="0064531F" w:rsidRPr="00C337D5" w:rsidRDefault="000C2925">
            <w:pPr>
              <w:widowControl w:val="0"/>
              <w:spacing w:after="0" w:line="240" w:lineRule="auto"/>
              <w:jc w:val="both"/>
              <w:rPr>
                <w:rFonts w:ascii="Times New Roman" w:hAnsi="Times New Roman"/>
                <w:color w:val="auto"/>
              </w:rPr>
            </w:pPr>
            <w:r w:rsidRPr="00C337D5">
              <w:rPr>
                <w:rFonts w:ascii="Times New Roman" w:hAnsi="Times New Roman"/>
                <w:b/>
                <w:color w:val="auto"/>
              </w:rPr>
              <w:lastRenderedPageBreak/>
              <w:t>7. Единые и дополнительные требования к участникам конкурса:</w:t>
            </w:r>
          </w:p>
        </w:tc>
      </w:tr>
      <w:tr w:rsidR="00C337D5" w:rsidRPr="00C337D5" w14:paraId="55CD9FDF" w14:textId="77777777">
        <w:tc>
          <w:tcPr>
            <w:tcW w:w="9344" w:type="dxa"/>
            <w:gridSpan w:val="3"/>
            <w:tcBorders>
              <w:top w:val="single" w:sz="4" w:space="0" w:color="00000A"/>
              <w:left w:val="single" w:sz="4" w:space="0" w:color="00000A"/>
              <w:bottom w:val="single" w:sz="4" w:space="0" w:color="00000A"/>
              <w:right w:val="single" w:sz="4" w:space="0" w:color="00000A"/>
            </w:tcBorders>
            <w:tcMar>
              <w:left w:w="83" w:type="dxa"/>
            </w:tcMar>
          </w:tcPr>
          <w:p w14:paraId="56F2283A" w14:textId="77777777" w:rsidR="0064531F" w:rsidRPr="00C337D5" w:rsidRDefault="000C2925" w:rsidP="0077033E">
            <w:pPr>
              <w:widowControl w:val="0"/>
              <w:tabs>
                <w:tab w:val="left" w:pos="0"/>
              </w:tabs>
              <w:spacing w:after="0" w:line="240" w:lineRule="auto"/>
              <w:ind w:firstLine="481"/>
              <w:jc w:val="both"/>
              <w:rPr>
                <w:rFonts w:ascii="Times New Roman" w:hAnsi="Times New Roman"/>
                <w:b/>
                <w:color w:val="auto"/>
              </w:rPr>
            </w:pPr>
            <w:r w:rsidRPr="00C337D5">
              <w:rPr>
                <w:rFonts w:ascii="Times New Roman" w:hAnsi="Times New Roman"/>
                <w:b/>
                <w:color w:val="auto"/>
              </w:rPr>
              <w:t>7.1. Единые требования к участникам конкурса:</w:t>
            </w:r>
          </w:p>
          <w:p w14:paraId="22FE2412" w14:textId="77777777" w:rsidR="0064531F" w:rsidRPr="00C337D5" w:rsidRDefault="000C2925" w:rsidP="0077033E">
            <w:pPr>
              <w:widowControl w:val="0"/>
              <w:tabs>
                <w:tab w:val="left" w:pos="0"/>
              </w:tabs>
              <w:spacing w:after="0" w:line="240" w:lineRule="auto"/>
              <w:ind w:firstLine="481"/>
              <w:jc w:val="both"/>
              <w:rPr>
                <w:rFonts w:ascii="Times New Roman" w:hAnsi="Times New Roman"/>
                <w:color w:val="auto"/>
              </w:rPr>
            </w:pPr>
            <w:r w:rsidRPr="00C337D5">
              <w:rPr>
                <w:rFonts w:ascii="Times New Roman" w:hAnsi="Times New Roman"/>
                <w:color w:val="auto"/>
              </w:rPr>
              <w:t xml:space="preserve">Участником закупки является любое юридическое лицо </w:t>
            </w:r>
            <w:r w:rsidR="00323B3C" w:rsidRPr="00C337D5">
              <w:rPr>
                <w:rFonts w:ascii="Times New Roman" w:hAnsi="Times New Roman"/>
                <w:color w:val="auto"/>
              </w:rPr>
              <w:t xml:space="preserve">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w:t>
            </w:r>
            <w:r w:rsidRPr="00C337D5">
              <w:rPr>
                <w:rFonts w:ascii="Times New Roman" w:hAnsi="Times New Roman"/>
                <w:color w:val="auto"/>
              </w:rPr>
              <w:t>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0ABA88B4" w14:textId="77777777" w:rsidR="0064531F" w:rsidRPr="00C337D5" w:rsidRDefault="000C2925" w:rsidP="0077033E">
            <w:pPr>
              <w:widowControl w:val="0"/>
              <w:spacing w:after="0" w:line="240" w:lineRule="auto"/>
              <w:ind w:firstLine="481"/>
              <w:jc w:val="both"/>
              <w:rPr>
                <w:rFonts w:ascii="Times New Roman" w:hAnsi="Times New Roman"/>
                <w:color w:val="auto"/>
              </w:rPr>
            </w:pPr>
            <w:r w:rsidRPr="00C337D5">
              <w:rPr>
                <w:rFonts w:ascii="Times New Roman" w:hAnsi="Times New Roman"/>
                <w:color w:val="auto"/>
              </w:rPr>
              <w:t>Участник процедуры закупки должен соответствовать требованиям, установленным законодательством Российской Федерации и настоящим Положением для лиц, осуществляющих поставки товаров, выполнение работ, оказание услуг, являющихся предметом закупки, в том числе:</w:t>
            </w:r>
          </w:p>
          <w:p w14:paraId="4B363985" w14:textId="77777777" w:rsidR="0077033E" w:rsidRPr="0077033E" w:rsidRDefault="0077033E" w:rsidP="0077033E">
            <w:pPr>
              <w:spacing w:after="0" w:line="240" w:lineRule="auto"/>
              <w:ind w:firstLine="481"/>
              <w:jc w:val="both"/>
              <w:rPr>
                <w:rFonts w:ascii="Times New Roman" w:hAnsi="Times New Roman"/>
                <w:color w:val="auto"/>
              </w:rPr>
            </w:pPr>
            <w:r w:rsidRPr="0077033E">
              <w:rPr>
                <w:rFonts w:ascii="Times New Roman" w:hAnsi="Times New Roman"/>
                <w:color w:val="auto"/>
              </w:rPr>
              <w:t>1) соответствие участников закупки требованиям, установленным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 членство в саморегулируемой организации в области строительства, реконструкции, капитального ремонта объектов капитального строительства, сноса объектов капитального строительства, имеющей компенсационный фонд обеспечения договорных обязательств; совокупный размер обязательств участника закупки по договорам строительного подряда, которые заключены с использованием конкурентных способов заключения договоров, не превышает предельный размер обязательств, исходя из которого участником закупки был внесен взнос в компенсационный фонд обеспечения договорных обязательств в соответствии с частью 13 статьи 55.16 Градостроительного кодекса Российской Федерации. Уровень ответственности участника закупки по обязательствам по договору строительного подряда, в соответствии с которым участником закупки внесен взнос в компенсационный фонд возмещения вреда должен быть не ниже предложения участника закупки о цене договора.</w:t>
            </w:r>
          </w:p>
          <w:p w14:paraId="7A497C67" w14:textId="77777777" w:rsidR="0077033E" w:rsidRPr="00EA32AF" w:rsidRDefault="0077033E" w:rsidP="0077033E">
            <w:pPr>
              <w:spacing w:after="0" w:line="240" w:lineRule="auto"/>
              <w:ind w:firstLine="481"/>
              <w:jc w:val="both"/>
              <w:rPr>
                <w:rFonts w:ascii="Times New Roman" w:hAnsi="Times New Roman"/>
                <w:color w:val="auto"/>
              </w:rPr>
            </w:pPr>
            <w:r w:rsidRPr="00EA32AF">
              <w:rPr>
                <w:rFonts w:ascii="Times New Roman" w:hAnsi="Times New Roman"/>
                <w:color w:val="auto"/>
              </w:rPr>
              <w:t xml:space="preserve">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w:t>
            </w:r>
          </w:p>
          <w:p w14:paraId="70367A7E" w14:textId="77777777" w:rsidR="0077033E" w:rsidRPr="00EA32AF" w:rsidRDefault="0077033E" w:rsidP="0077033E">
            <w:pPr>
              <w:spacing w:after="0" w:line="240" w:lineRule="auto"/>
              <w:ind w:firstLine="481"/>
              <w:jc w:val="both"/>
              <w:rPr>
                <w:rFonts w:ascii="Times New Roman" w:hAnsi="Times New Roman"/>
                <w:color w:val="auto"/>
              </w:rPr>
            </w:pPr>
            <w:r w:rsidRPr="00EA32AF">
              <w:rPr>
                <w:rFonts w:ascii="Times New Roman" w:hAnsi="Times New Roman"/>
                <w:color w:val="auto"/>
              </w:rPr>
              <w:t xml:space="preserve">3) </w:t>
            </w:r>
            <w:proofErr w:type="spellStart"/>
            <w:r w:rsidRPr="00EA32AF">
              <w:rPr>
                <w:rFonts w:ascii="Times New Roman" w:hAnsi="Times New Roman"/>
                <w:color w:val="auto"/>
              </w:rPr>
              <w:t>неприостановление</w:t>
            </w:r>
            <w:proofErr w:type="spellEnd"/>
            <w:r w:rsidRPr="00EA32AF">
              <w:rPr>
                <w:rFonts w:ascii="Times New Roman" w:hAnsi="Times New Roman"/>
                <w:color w:val="auto"/>
              </w:rPr>
              <w:t xml:space="preserve"> деятельности участника закупки в порядке, установленном Кодексом Российской Федерации об административных правонарушениях; </w:t>
            </w:r>
          </w:p>
          <w:p w14:paraId="7506365F" w14:textId="77777777" w:rsidR="0077033E" w:rsidRPr="00EA32AF" w:rsidRDefault="0077033E" w:rsidP="0077033E">
            <w:pPr>
              <w:spacing w:after="0" w:line="240" w:lineRule="auto"/>
              <w:ind w:firstLine="481"/>
              <w:jc w:val="both"/>
              <w:rPr>
                <w:rFonts w:ascii="Times New Roman" w:hAnsi="Times New Roman"/>
                <w:color w:val="auto"/>
              </w:rPr>
            </w:pPr>
            <w:r w:rsidRPr="00EA32AF">
              <w:rPr>
                <w:rFonts w:ascii="Times New Roman" w:hAnsi="Times New Roman"/>
                <w:color w:val="auto"/>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 </w:t>
            </w:r>
          </w:p>
          <w:p w14:paraId="0A60CB6F" w14:textId="77777777" w:rsidR="0077033E" w:rsidRPr="00EA32AF" w:rsidRDefault="0077033E" w:rsidP="0077033E">
            <w:pPr>
              <w:spacing w:after="0" w:line="240" w:lineRule="auto"/>
              <w:ind w:firstLine="481"/>
              <w:jc w:val="both"/>
              <w:rPr>
                <w:rFonts w:ascii="Times New Roman" w:hAnsi="Times New Roman"/>
                <w:color w:val="auto"/>
              </w:rPr>
            </w:pPr>
            <w:r w:rsidRPr="00EA32AF">
              <w:rPr>
                <w:rFonts w:ascii="Times New Roman" w:hAnsi="Times New Roman"/>
                <w:color w:val="auto"/>
              </w:rPr>
              <w:t xml:space="preserve">5)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w:t>
            </w:r>
            <w:r w:rsidRPr="00EA32AF">
              <w:rPr>
                <w:rFonts w:ascii="Times New Roman" w:hAnsi="Times New Roman"/>
                <w:color w:val="auto"/>
              </w:rPr>
              <w:lastRenderedPageBreak/>
              <w:t xml:space="preserve">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 </w:t>
            </w:r>
          </w:p>
          <w:p w14:paraId="3E690A9C" w14:textId="77777777" w:rsidR="0077033E" w:rsidRPr="00EA32AF" w:rsidRDefault="0077033E" w:rsidP="0077033E">
            <w:pPr>
              <w:spacing w:after="0" w:line="240" w:lineRule="auto"/>
              <w:ind w:firstLine="481"/>
              <w:jc w:val="both"/>
              <w:rPr>
                <w:rFonts w:ascii="Times New Roman" w:hAnsi="Times New Roman"/>
                <w:color w:val="auto"/>
              </w:rPr>
            </w:pPr>
            <w:r w:rsidRPr="00EA32AF">
              <w:rPr>
                <w:rFonts w:ascii="Times New Roman" w:hAnsi="Times New Roman"/>
                <w:color w:val="auto"/>
              </w:rPr>
              <w:t xml:space="preserve">6) отсутствие фактов привлечения в течение двух лет до момента подачи заявки на участие в закупке участника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w:t>
            </w:r>
          </w:p>
          <w:p w14:paraId="5EC8DFBB" w14:textId="77777777" w:rsidR="0077033E" w:rsidRPr="00EA32AF" w:rsidRDefault="0077033E" w:rsidP="0077033E">
            <w:pPr>
              <w:spacing w:after="0" w:line="240" w:lineRule="auto"/>
              <w:ind w:firstLine="481"/>
              <w:jc w:val="both"/>
              <w:rPr>
                <w:rFonts w:ascii="Times New Roman" w:hAnsi="Times New Roman"/>
                <w:color w:val="auto"/>
              </w:rPr>
            </w:pPr>
            <w:r w:rsidRPr="00EA32AF">
              <w:rPr>
                <w:rFonts w:ascii="Times New Roman" w:hAnsi="Times New Roman"/>
                <w:color w:val="auto"/>
              </w:rPr>
              <w:t xml:space="preserve">7)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w:t>
            </w:r>
          </w:p>
          <w:p w14:paraId="5B3BF9B3" w14:textId="77777777" w:rsidR="0077033E" w:rsidRPr="00EA32AF" w:rsidRDefault="0077033E" w:rsidP="0077033E">
            <w:pPr>
              <w:spacing w:after="0" w:line="240" w:lineRule="auto"/>
              <w:ind w:firstLine="481"/>
              <w:jc w:val="both"/>
              <w:rPr>
                <w:rFonts w:ascii="Times New Roman" w:hAnsi="Times New Roman"/>
                <w:color w:val="auto"/>
              </w:rPr>
            </w:pPr>
            <w:r w:rsidRPr="00EA32AF">
              <w:rPr>
                <w:rFonts w:ascii="Times New Roman" w:hAnsi="Times New Roman"/>
                <w:color w:val="auto"/>
              </w:rPr>
              <w:t>8)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26E73008" w14:textId="77777777" w:rsidR="0077033E" w:rsidRPr="00EA32AF" w:rsidRDefault="0077033E" w:rsidP="0077033E">
            <w:pPr>
              <w:spacing w:after="0" w:line="240" w:lineRule="auto"/>
              <w:ind w:firstLine="481"/>
              <w:jc w:val="both"/>
              <w:rPr>
                <w:rFonts w:ascii="Times New Roman" w:hAnsi="Times New Roman"/>
                <w:color w:val="auto"/>
              </w:rPr>
            </w:pPr>
            <w:r w:rsidRPr="00EA32AF">
              <w:rPr>
                <w:rFonts w:ascii="Times New Roman" w:hAnsi="Times New Roman"/>
                <w:color w:val="auto"/>
              </w:rPr>
              <w:t>9) соответствие участника закупки и привлекаемых им субподрядчиков, соисполнителей и (или) изготовителей товара, являющегося предметом закупки, требованиям, установленным в документации о закупке или извещением о проведении запроса котировок в электронной форме, при осуществлении конкурентной закупки на выполнение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14:paraId="0E2A5AE2" w14:textId="77777777" w:rsidR="0077033E" w:rsidRPr="00EA32AF" w:rsidRDefault="0077033E" w:rsidP="0077033E">
            <w:pPr>
              <w:spacing w:after="0" w:line="240" w:lineRule="auto"/>
              <w:ind w:firstLine="481"/>
              <w:jc w:val="both"/>
              <w:rPr>
                <w:rFonts w:ascii="Times New Roman" w:hAnsi="Times New Roman"/>
                <w:color w:val="auto"/>
              </w:rPr>
            </w:pPr>
            <w:r w:rsidRPr="00EA32AF">
              <w:rPr>
                <w:rFonts w:ascii="Times New Roman" w:hAnsi="Times New Roman"/>
                <w:color w:val="auto"/>
              </w:rPr>
              <w:t>10)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лицо, осуществляющее функции по организации и осуществлению закупок заказчика,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9ED3784" w14:textId="77777777" w:rsidR="0077033E" w:rsidRPr="00EA32AF" w:rsidRDefault="0077033E" w:rsidP="0077033E">
            <w:pPr>
              <w:spacing w:after="0" w:line="240" w:lineRule="auto"/>
              <w:ind w:firstLine="481"/>
              <w:jc w:val="both"/>
              <w:rPr>
                <w:rFonts w:ascii="Times New Roman" w:hAnsi="Times New Roman"/>
                <w:color w:val="auto"/>
              </w:rPr>
            </w:pPr>
            <w:r w:rsidRPr="00EA32AF">
              <w:rPr>
                <w:rFonts w:ascii="Times New Roman" w:hAnsi="Times New Roman"/>
                <w:color w:val="auto"/>
              </w:rPr>
              <w:t>11) отсутствие у участника закупки ограничений для участия в закупках, установленных законодательством Российской Федерации;</w:t>
            </w:r>
          </w:p>
          <w:p w14:paraId="6C778B42" w14:textId="77777777" w:rsidR="0077033E" w:rsidRPr="00EA32AF" w:rsidRDefault="0077033E" w:rsidP="0077033E">
            <w:pPr>
              <w:spacing w:after="0" w:line="240" w:lineRule="auto"/>
              <w:ind w:firstLine="481"/>
              <w:jc w:val="both"/>
              <w:rPr>
                <w:rFonts w:ascii="Times New Roman" w:hAnsi="Times New Roman"/>
                <w:color w:val="auto"/>
              </w:rPr>
            </w:pPr>
            <w:r w:rsidRPr="00EA32AF">
              <w:rPr>
                <w:rFonts w:ascii="Times New Roman" w:hAnsi="Times New Roman"/>
                <w:color w:val="auto"/>
              </w:rPr>
              <w:t>12) отсутствие сведений об участнике закупки в реестре недобросовестных поставщиков, предусмотренном Федеральным законом № 223-ФЗ;</w:t>
            </w:r>
          </w:p>
          <w:p w14:paraId="09838DF7" w14:textId="412647AE" w:rsidR="0064531F" w:rsidRPr="00C337D5" w:rsidRDefault="0077033E" w:rsidP="0077033E">
            <w:pPr>
              <w:widowControl w:val="0"/>
              <w:spacing w:after="0" w:line="240" w:lineRule="auto"/>
              <w:ind w:firstLine="481"/>
              <w:jc w:val="both"/>
              <w:rPr>
                <w:rFonts w:ascii="Times New Roman" w:hAnsi="Times New Roman"/>
                <w:color w:val="auto"/>
              </w:rPr>
            </w:pPr>
            <w:r w:rsidRPr="00EA32AF">
              <w:rPr>
                <w:rFonts w:ascii="Times New Roman" w:hAnsi="Times New Roman"/>
                <w:color w:val="auto"/>
              </w:rPr>
              <w:t>13) отсутствие сведений об участнике закупки в реестре недобросовестных поставщиков, предусмотренном Федеральным законом № 44-ФЗ.</w:t>
            </w:r>
          </w:p>
          <w:p w14:paraId="16EA0065" w14:textId="77777777" w:rsidR="0064531F" w:rsidRPr="00C337D5" w:rsidRDefault="0064531F" w:rsidP="0077033E">
            <w:pPr>
              <w:widowControl w:val="0"/>
              <w:spacing w:after="0" w:line="240" w:lineRule="auto"/>
              <w:ind w:firstLine="481"/>
              <w:jc w:val="both"/>
              <w:rPr>
                <w:rFonts w:ascii="Times New Roman" w:hAnsi="Times New Roman"/>
                <w:color w:val="auto"/>
              </w:rPr>
            </w:pPr>
          </w:p>
          <w:p w14:paraId="2A1DD6FE" w14:textId="77777777" w:rsidR="0064531F" w:rsidRPr="00C337D5" w:rsidRDefault="000C2925" w:rsidP="0077033E">
            <w:pPr>
              <w:widowControl w:val="0"/>
              <w:spacing w:after="0" w:line="240" w:lineRule="auto"/>
              <w:ind w:firstLine="481"/>
              <w:jc w:val="both"/>
              <w:rPr>
                <w:rFonts w:ascii="Times New Roman" w:hAnsi="Times New Roman"/>
                <w:color w:val="auto"/>
              </w:rPr>
            </w:pPr>
            <w:r w:rsidRPr="00C337D5">
              <w:rPr>
                <w:rFonts w:ascii="Times New Roman" w:hAnsi="Times New Roman"/>
                <w:b/>
                <w:color w:val="auto"/>
                <w:highlight w:val="white"/>
              </w:rPr>
              <w:t xml:space="preserve">В случае, установления комиссией по закупкам недостоверных сведений в заявке участника закупок о соответствии требованиям, настоящего раздела, </w:t>
            </w:r>
            <w:r w:rsidRPr="00C337D5">
              <w:rPr>
                <w:rFonts w:ascii="Times New Roman" w:hAnsi="Times New Roman"/>
                <w:b/>
                <w:color w:val="auto"/>
              </w:rPr>
              <w:t xml:space="preserve">а также дополнительным требованиям, указанным в п. 7 настоящего раздела </w:t>
            </w:r>
            <w:r w:rsidRPr="00C337D5">
              <w:rPr>
                <w:rFonts w:ascii="Times New Roman" w:hAnsi="Times New Roman"/>
                <w:b/>
                <w:color w:val="auto"/>
                <w:highlight w:val="white"/>
              </w:rPr>
              <w:t>такой участник закупки отстраняется от участия в процедуре закупки в любой момент до заключения договора или заказчик отказывается от заключения договора с победителем процедуры закупок, единственным участником процедуры закупок.</w:t>
            </w:r>
          </w:p>
        </w:tc>
      </w:tr>
      <w:tr w:rsidR="00C337D5" w:rsidRPr="00C337D5" w14:paraId="25CC74AC" w14:textId="77777777">
        <w:tc>
          <w:tcPr>
            <w:tcW w:w="9344" w:type="dxa"/>
            <w:gridSpan w:val="3"/>
            <w:tcBorders>
              <w:top w:val="single" w:sz="4" w:space="0" w:color="00000A"/>
              <w:left w:val="single" w:sz="4" w:space="0" w:color="00000A"/>
              <w:bottom w:val="single" w:sz="4" w:space="0" w:color="00000A"/>
              <w:right w:val="single" w:sz="4" w:space="0" w:color="00000A"/>
            </w:tcBorders>
            <w:shd w:val="clear" w:color="auto" w:fill="DEEAF6"/>
            <w:tcMar>
              <w:left w:w="83" w:type="dxa"/>
            </w:tcMar>
          </w:tcPr>
          <w:p w14:paraId="4C7B006F" w14:textId="77777777" w:rsidR="0064531F" w:rsidRPr="00C337D5" w:rsidRDefault="000C2925">
            <w:pPr>
              <w:widowControl w:val="0"/>
              <w:spacing w:after="0" w:line="240" w:lineRule="auto"/>
              <w:jc w:val="both"/>
              <w:rPr>
                <w:rFonts w:ascii="Times New Roman" w:hAnsi="Times New Roman"/>
                <w:color w:val="auto"/>
              </w:rPr>
            </w:pPr>
            <w:r w:rsidRPr="00C337D5">
              <w:rPr>
                <w:rFonts w:ascii="Times New Roman" w:hAnsi="Times New Roman"/>
                <w:b/>
                <w:color w:val="auto"/>
              </w:rPr>
              <w:lastRenderedPageBreak/>
              <w:t>8. Затраты на подготовку заявки на участие в конкурсе:</w:t>
            </w:r>
          </w:p>
        </w:tc>
      </w:tr>
      <w:tr w:rsidR="00C337D5" w:rsidRPr="00C337D5" w14:paraId="5CE1AEC8" w14:textId="77777777">
        <w:tc>
          <w:tcPr>
            <w:tcW w:w="9344" w:type="dxa"/>
            <w:gridSpan w:val="3"/>
            <w:tcBorders>
              <w:top w:val="single" w:sz="4" w:space="0" w:color="00000A"/>
              <w:left w:val="single" w:sz="4" w:space="0" w:color="00000A"/>
              <w:bottom w:val="single" w:sz="4" w:space="0" w:color="00000A"/>
              <w:right w:val="single" w:sz="4" w:space="0" w:color="00000A"/>
            </w:tcBorders>
            <w:tcMar>
              <w:left w:w="83" w:type="dxa"/>
            </w:tcMar>
          </w:tcPr>
          <w:p w14:paraId="2FA4B5DD" w14:textId="77777777" w:rsidR="0064531F" w:rsidRPr="00C337D5" w:rsidRDefault="000C2925">
            <w:pPr>
              <w:widowControl w:val="0"/>
              <w:tabs>
                <w:tab w:val="left" w:pos="0"/>
              </w:tabs>
              <w:spacing w:after="0" w:line="240" w:lineRule="auto"/>
              <w:jc w:val="both"/>
              <w:rPr>
                <w:rFonts w:ascii="Times New Roman" w:hAnsi="Times New Roman"/>
                <w:color w:val="auto"/>
              </w:rPr>
            </w:pPr>
            <w:r w:rsidRPr="00C337D5">
              <w:rPr>
                <w:rFonts w:ascii="Times New Roman" w:hAnsi="Times New Roman"/>
                <w:color w:val="auto"/>
              </w:rPr>
              <w:t>Участник конкурса самостоятельно несет все расходы, связанные с подготовкой заявки и участием в конкурсе, Заказчик не несет ответственности и не имеет обязательства в связи с такими расходами независимо от того, как проводится и чем завершается конкурс.</w:t>
            </w:r>
          </w:p>
        </w:tc>
      </w:tr>
      <w:tr w:rsidR="00C337D5" w:rsidRPr="00C337D5" w14:paraId="35A67217" w14:textId="77777777">
        <w:tc>
          <w:tcPr>
            <w:tcW w:w="9344" w:type="dxa"/>
            <w:gridSpan w:val="3"/>
            <w:tcBorders>
              <w:top w:val="single" w:sz="4" w:space="0" w:color="00000A"/>
              <w:left w:val="single" w:sz="4" w:space="0" w:color="00000A"/>
              <w:bottom w:val="single" w:sz="4" w:space="0" w:color="00000A"/>
              <w:right w:val="single" w:sz="4" w:space="0" w:color="00000A"/>
            </w:tcBorders>
            <w:shd w:val="clear" w:color="auto" w:fill="DEEAF6"/>
            <w:tcMar>
              <w:left w:w="83" w:type="dxa"/>
            </w:tcMar>
          </w:tcPr>
          <w:p w14:paraId="58FB2425" w14:textId="77777777" w:rsidR="0064531F" w:rsidRPr="00C337D5" w:rsidRDefault="000C2925">
            <w:pPr>
              <w:widowControl w:val="0"/>
              <w:spacing w:after="0" w:line="240" w:lineRule="auto"/>
              <w:jc w:val="both"/>
              <w:rPr>
                <w:rFonts w:ascii="Times New Roman" w:hAnsi="Times New Roman"/>
                <w:color w:val="auto"/>
              </w:rPr>
            </w:pPr>
            <w:r w:rsidRPr="00C337D5">
              <w:rPr>
                <w:rFonts w:ascii="Times New Roman" w:hAnsi="Times New Roman"/>
                <w:b/>
                <w:color w:val="auto"/>
              </w:rPr>
              <w:t>9. Разъяснение положений конкурсной документации:</w:t>
            </w:r>
          </w:p>
        </w:tc>
      </w:tr>
      <w:tr w:rsidR="00C337D5" w:rsidRPr="00C337D5" w14:paraId="00AE3F9A" w14:textId="77777777">
        <w:tc>
          <w:tcPr>
            <w:tcW w:w="9344" w:type="dxa"/>
            <w:gridSpan w:val="3"/>
            <w:tcBorders>
              <w:top w:val="single" w:sz="4" w:space="0" w:color="00000A"/>
              <w:left w:val="single" w:sz="4" w:space="0" w:color="00000A"/>
              <w:bottom w:val="single" w:sz="4" w:space="0" w:color="00000A"/>
              <w:right w:val="single" w:sz="4" w:space="0" w:color="00000A"/>
            </w:tcBorders>
            <w:tcMar>
              <w:left w:w="83" w:type="dxa"/>
            </w:tcMar>
          </w:tcPr>
          <w:p w14:paraId="4D739D3E" w14:textId="77777777" w:rsidR="0064531F" w:rsidRPr="00C337D5" w:rsidRDefault="000C2925">
            <w:pPr>
              <w:pStyle w:val="ConsPlusNonformat3"/>
              <w:jc w:val="both"/>
              <w:rPr>
                <w:rFonts w:ascii="Times New Roman" w:hAnsi="Times New Roman"/>
                <w:color w:val="auto"/>
              </w:rPr>
            </w:pPr>
            <w:r w:rsidRPr="00C337D5">
              <w:rPr>
                <w:rFonts w:ascii="Times New Roman" w:hAnsi="Times New Roman"/>
                <w:color w:val="auto"/>
              </w:rPr>
              <w:t xml:space="preserve">9.1. Любой участник закупки вправе направить в электронной форме Заказчику запрос о разъяснении положений конкурсной документации. Данные запросы от участника закупки </w:t>
            </w:r>
            <w:r w:rsidRPr="00C337D5">
              <w:rPr>
                <w:rFonts w:ascii="Times New Roman" w:hAnsi="Times New Roman"/>
                <w:color w:val="auto"/>
              </w:rPr>
              <w:lastRenderedPageBreak/>
              <w:t xml:space="preserve">направляются на электронную торговую площадку </w:t>
            </w:r>
            <w:hyperlink r:id="rId14" w:history="1">
              <w:r w:rsidRPr="00C337D5">
                <w:rPr>
                  <w:rStyle w:val="afffffff1"/>
                  <w:rFonts w:ascii="Times New Roman" w:hAnsi="Times New Roman"/>
                  <w:color w:val="auto"/>
                </w:rPr>
                <w:t>https://etp-region.ru/</w:t>
              </w:r>
            </w:hyperlink>
            <w:r w:rsidRPr="00C337D5">
              <w:rPr>
                <w:rFonts w:ascii="Times New Roman" w:hAnsi="Times New Roman"/>
                <w:color w:val="auto"/>
              </w:rPr>
              <w:t>в соответствие с регламентом электронной торговой площадки.</w:t>
            </w:r>
          </w:p>
          <w:p w14:paraId="676438E6" w14:textId="01EF3627" w:rsidR="0064531F" w:rsidRPr="00C337D5" w:rsidRDefault="000C2925">
            <w:pPr>
              <w:widowControl w:val="0"/>
              <w:spacing w:after="0" w:line="240" w:lineRule="auto"/>
              <w:jc w:val="both"/>
              <w:rPr>
                <w:rFonts w:ascii="Times New Roman" w:hAnsi="Times New Roman"/>
                <w:color w:val="auto"/>
              </w:rPr>
            </w:pPr>
            <w:r w:rsidRPr="00C337D5">
              <w:rPr>
                <w:rFonts w:ascii="Times New Roman" w:hAnsi="Times New Roman"/>
                <w:color w:val="auto"/>
              </w:rPr>
              <w:t xml:space="preserve">9.2. Запрос о разъяснении положений конкурсной документации подается участником закупки </w:t>
            </w:r>
            <w:r w:rsidRPr="00C337D5">
              <w:rPr>
                <w:rFonts w:ascii="Times New Roman" w:hAnsi="Times New Roman"/>
                <w:b/>
                <w:color w:val="auto"/>
              </w:rPr>
              <w:t>не позднее, чем за 3 (три) рабочих дня</w:t>
            </w:r>
            <w:r w:rsidRPr="00C337D5">
              <w:rPr>
                <w:rFonts w:ascii="Times New Roman" w:hAnsi="Times New Roman"/>
                <w:color w:val="auto"/>
              </w:rPr>
              <w:t xml:space="preserve"> до дня окончания подачи заявок на участие в конкурсе.</w:t>
            </w:r>
          </w:p>
          <w:p w14:paraId="0AE7C68B" w14:textId="77777777" w:rsidR="0064531F" w:rsidRPr="00C337D5" w:rsidRDefault="000C2925">
            <w:pPr>
              <w:widowControl w:val="0"/>
              <w:spacing w:after="0" w:line="240" w:lineRule="auto"/>
              <w:jc w:val="both"/>
              <w:rPr>
                <w:rFonts w:ascii="Times New Roman" w:hAnsi="Times New Roman"/>
                <w:color w:val="auto"/>
              </w:rPr>
            </w:pPr>
            <w:r w:rsidRPr="00C337D5">
              <w:rPr>
                <w:rFonts w:ascii="Times New Roman" w:hAnsi="Times New Roman"/>
                <w:color w:val="auto"/>
              </w:rPr>
              <w:t>9.3. В течение 3 (трех) рабочих дней со дня поступления запроса о разъяснении положений конкурсной документации о закупке Заказчик обязан направить разъяснения в электронной форме на электронную торговую площадку в соответствии с регламентом электронной торговой площадки.</w:t>
            </w:r>
          </w:p>
          <w:p w14:paraId="78B8870D" w14:textId="77777777" w:rsidR="0064531F" w:rsidRPr="00C337D5" w:rsidRDefault="000C2925">
            <w:pPr>
              <w:widowControl w:val="0"/>
              <w:spacing w:after="0" w:line="240" w:lineRule="auto"/>
              <w:jc w:val="both"/>
              <w:rPr>
                <w:rFonts w:ascii="Times New Roman" w:hAnsi="Times New Roman"/>
                <w:color w:val="auto"/>
              </w:rPr>
            </w:pPr>
            <w:r w:rsidRPr="00C337D5">
              <w:rPr>
                <w:rFonts w:ascii="Times New Roman" w:hAnsi="Times New Roman"/>
                <w:color w:val="auto"/>
              </w:rPr>
              <w:t>9.4. Заказчик не несет ответственности, если участником запрос направлен не в соответствие с регламентом электронной торговой площадк</w:t>
            </w:r>
            <w:hyperlink r:id="rId15" w:history="1">
              <w:r w:rsidRPr="00C337D5">
                <w:rPr>
                  <w:rStyle w:val="-c"/>
                  <w:rFonts w:ascii="Times New Roman" w:hAnsi="Times New Roman"/>
                  <w:color w:val="auto"/>
                  <w:u w:val="none"/>
                </w:rPr>
                <w:t>и</w:t>
              </w:r>
            </w:hyperlink>
            <w:r w:rsidRPr="00C337D5">
              <w:rPr>
                <w:rFonts w:ascii="Times New Roman" w:hAnsi="Times New Roman"/>
                <w:color w:val="auto"/>
              </w:rPr>
              <w:t>.</w:t>
            </w:r>
          </w:p>
          <w:p w14:paraId="5A2205A4" w14:textId="77777777" w:rsidR="0064531F" w:rsidRPr="00C337D5" w:rsidRDefault="000C2925">
            <w:pPr>
              <w:widowControl w:val="0"/>
              <w:spacing w:after="0" w:line="240" w:lineRule="auto"/>
              <w:jc w:val="both"/>
              <w:rPr>
                <w:rFonts w:ascii="Times New Roman" w:hAnsi="Times New Roman"/>
                <w:color w:val="auto"/>
              </w:rPr>
            </w:pPr>
            <w:r w:rsidRPr="00C337D5">
              <w:rPr>
                <w:rFonts w:ascii="Times New Roman" w:hAnsi="Times New Roman"/>
                <w:color w:val="auto"/>
              </w:rPr>
              <w:t>9.5. Заказчик вправе не отвечать на запросы о разъяснении положений конкурсной документации, поступившие позднее срока, установленного в пункте 9.2.</w:t>
            </w:r>
          </w:p>
          <w:p w14:paraId="663F5199" w14:textId="77777777" w:rsidR="0064531F" w:rsidRPr="00C337D5" w:rsidRDefault="000C2925">
            <w:pPr>
              <w:widowControl w:val="0"/>
              <w:spacing w:after="0" w:line="240" w:lineRule="auto"/>
              <w:jc w:val="both"/>
              <w:rPr>
                <w:rFonts w:ascii="Times New Roman" w:hAnsi="Times New Roman"/>
                <w:color w:val="auto"/>
              </w:rPr>
            </w:pPr>
            <w:r w:rsidRPr="00C337D5">
              <w:rPr>
                <w:rFonts w:ascii="Times New Roman" w:hAnsi="Times New Roman"/>
                <w:color w:val="auto"/>
              </w:rPr>
              <w:t xml:space="preserve">9.6. Разъяснения положений конкурсной документации о закупке с указанием предмета запроса, но без указания наименования участника закупки, от которого поступил запрос, размещаются Заказчиком </w:t>
            </w:r>
            <w:r w:rsidRPr="00C337D5">
              <w:rPr>
                <w:rFonts w:ascii="Times New Roman" w:hAnsi="Times New Roman"/>
                <w:b/>
                <w:color w:val="auto"/>
              </w:rPr>
              <w:t>не позднее 3 (трех) рабочих дней</w:t>
            </w:r>
            <w:r w:rsidRPr="00C337D5">
              <w:rPr>
                <w:rFonts w:ascii="Times New Roman" w:hAnsi="Times New Roman"/>
                <w:color w:val="auto"/>
              </w:rPr>
              <w:t xml:space="preserve"> со дня поступления запроса в адрес Заказчика в единой информационной системе (ЕИС) и на электронной торговой площадке в соответствии с регламентом электронной торговой площадки.</w:t>
            </w:r>
          </w:p>
          <w:p w14:paraId="262A3F70" w14:textId="77777777" w:rsidR="0064531F" w:rsidRPr="00C337D5" w:rsidRDefault="000C2925">
            <w:pPr>
              <w:widowControl w:val="0"/>
              <w:spacing w:after="0" w:line="240" w:lineRule="auto"/>
              <w:jc w:val="both"/>
              <w:rPr>
                <w:rFonts w:ascii="Times New Roman" w:hAnsi="Times New Roman"/>
                <w:color w:val="auto"/>
              </w:rPr>
            </w:pPr>
            <w:r w:rsidRPr="00C337D5">
              <w:rPr>
                <w:rFonts w:ascii="Times New Roman" w:hAnsi="Times New Roman"/>
                <w:color w:val="auto"/>
              </w:rPr>
              <w:t>Начало срока предоставления участникам закупки разъяснений положений документации о закупке: с момента размещения извещения об осуществлении конкурентной закупке в ЕИС.</w:t>
            </w:r>
          </w:p>
          <w:p w14:paraId="3DD071E5" w14:textId="77777777" w:rsidR="0064531F" w:rsidRPr="00C337D5" w:rsidRDefault="000C2925" w:rsidP="00B70FCD">
            <w:pPr>
              <w:widowControl w:val="0"/>
              <w:spacing w:after="0" w:line="240" w:lineRule="auto"/>
              <w:jc w:val="both"/>
              <w:rPr>
                <w:rFonts w:ascii="Times New Roman" w:hAnsi="Times New Roman"/>
                <w:color w:val="auto"/>
              </w:rPr>
            </w:pPr>
            <w:r w:rsidRPr="00C337D5">
              <w:rPr>
                <w:rFonts w:ascii="Times New Roman" w:hAnsi="Times New Roman"/>
                <w:color w:val="auto"/>
              </w:rPr>
              <w:t xml:space="preserve">Окончание срока предоставления участникам закупки разъяснений положений документации о закупке: </w:t>
            </w:r>
            <w:r w:rsidR="00B70FCD" w:rsidRPr="00EA32AF">
              <w:rPr>
                <w:rFonts w:ascii="Times New Roman" w:hAnsi="Times New Roman"/>
                <w:color w:val="auto"/>
              </w:rPr>
              <w:t>29.03.</w:t>
            </w:r>
            <w:r w:rsidR="00336A9E" w:rsidRPr="00EA32AF">
              <w:rPr>
                <w:rFonts w:ascii="Times New Roman" w:hAnsi="Times New Roman"/>
                <w:color w:val="auto"/>
              </w:rPr>
              <w:t>2024</w:t>
            </w:r>
            <w:r w:rsidRPr="00EA32AF">
              <w:rPr>
                <w:rFonts w:ascii="Times New Roman" w:hAnsi="Times New Roman"/>
                <w:color w:val="auto"/>
              </w:rPr>
              <w:t xml:space="preserve"> г. 10:00 (время местное заказчика).</w:t>
            </w:r>
          </w:p>
        </w:tc>
      </w:tr>
      <w:tr w:rsidR="00C337D5" w:rsidRPr="00C337D5" w14:paraId="75BC3A1C" w14:textId="77777777">
        <w:tc>
          <w:tcPr>
            <w:tcW w:w="9344" w:type="dxa"/>
            <w:gridSpan w:val="3"/>
            <w:tcBorders>
              <w:top w:val="single" w:sz="4" w:space="0" w:color="00000A"/>
              <w:left w:val="single" w:sz="4" w:space="0" w:color="00000A"/>
              <w:bottom w:val="single" w:sz="4" w:space="0" w:color="00000A"/>
              <w:right w:val="single" w:sz="4" w:space="0" w:color="00000A"/>
            </w:tcBorders>
            <w:shd w:val="clear" w:color="auto" w:fill="DEEAF6"/>
            <w:tcMar>
              <w:left w:w="83" w:type="dxa"/>
            </w:tcMar>
          </w:tcPr>
          <w:p w14:paraId="37CAAF84" w14:textId="77777777" w:rsidR="0064531F" w:rsidRPr="00C337D5" w:rsidRDefault="000C2925">
            <w:pPr>
              <w:widowControl w:val="0"/>
              <w:spacing w:after="0" w:line="240" w:lineRule="auto"/>
              <w:jc w:val="both"/>
              <w:rPr>
                <w:rFonts w:ascii="Times New Roman" w:hAnsi="Times New Roman"/>
                <w:color w:val="auto"/>
              </w:rPr>
            </w:pPr>
            <w:r w:rsidRPr="00C337D5">
              <w:rPr>
                <w:rFonts w:ascii="Times New Roman" w:hAnsi="Times New Roman"/>
                <w:b/>
                <w:color w:val="auto"/>
              </w:rPr>
              <w:lastRenderedPageBreak/>
              <w:t>10. Внесение изменений в конкурную документацию и отказ от проведения конкурса:</w:t>
            </w:r>
          </w:p>
        </w:tc>
      </w:tr>
      <w:tr w:rsidR="00C337D5" w:rsidRPr="00C337D5" w14:paraId="70B77A0A" w14:textId="77777777">
        <w:tc>
          <w:tcPr>
            <w:tcW w:w="9344" w:type="dxa"/>
            <w:gridSpan w:val="3"/>
            <w:tcBorders>
              <w:top w:val="single" w:sz="4" w:space="0" w:color="00000A"/>
              <w:left w:val="single" w:sz="4" w:space="0" w:color="00000A"/>
              <w:bottom w:val="single" w:sz="4" w:space="0" w:color="00000A"/>
              <w:right w:val="single" w:sz="4" w:space="0" w:color="00000A"/>
            </w:tcBorders>
            <w:tcMar>
              <w:left w:w="83" w:type="dxa"/>
            </w:tcMar>
          </w:tcPr>
          <w:p w14:paraId="510E43B3" w14:textId="77777777" w:rsidR="0064531F" w:rsidRPr="00C337D5" w:rsidRDefault="000C2925">
            <w:pPr>
              <w:widowControl w:val="0"/>
              <w:spacing w:after="0" w:line="240" w:lineRule="auto"/>
              <w:jc w:val="both"/>
              <w:rPr>
                <w:rFonts w:ascii="Times New Roman" w:hAnsi="Times New Roman"/>
                <w:color w:val="auto"/>
              </w:rPr>
            </w:pPr>
            <w:r w:rsidRPr="00C337D5">
              <w:rPr>
                <w:rFonts w:ascii="Times New Roman" w:hAnsi="Times New Roman"/>
                <w:color w:val="auto"/>
              </w:rPr>
              <w:t xml:space="preserve">10.1. Заказчик по собственной инициативе или в соответствии с запросом участника закупки вправе принять решение о внесении изменений в конкурсную документацию. </w:t>
            </w:r>
          </w:p>
          <w:p w14:paraId="2B4809DD" w14:textId="77777777" w:rsidR="0064531F" w:rsidRPr="00C337D5" w:rsidRDefault="000C2925">
            <w:pPr>
              <w:widowControl w:val="0"/>
              <w:spacing w:after="0" w:line="240" w:lineRule="auto"/>
              <w:jc w:val="both"/>
              <w:rPr>
                <w:rFonts w:ascii="Times New Roman" w:hAnsi="Times New Roman"/>
                <w:color w:val="auto"/>
              </w:rPr>
            </w:pPr>
            <w:r w:rsidRPr="00C337D5">
              <w:rPr>
                <w:rFonts w:ascii="Times New Roman" w:hAnsi="Times New Roman"/>
                <w:color w:val="auto"/>
              </w:rPr>
              <w:t xml:space="preserve">10.2. Изменение предмета конкурса не допускается. </w:t>
            </w:r>
          </w:p>
          <w:p w14:paraId="05AF22FA" w14:textId="77777777" w:rsidR="0064531F" w:rsidRPr="00C337D5" w:rsidRDefault="000C2925">
            <w:pPr>
              <w:widowControl w:val="0"/>
              <w:spacing w:after="0" w:line="240" w:lineRule="auto"/>
              <w:jc w:val="both"/>
              <w:rPr>
                <w:rFonts w:ascii="Times New Roman" w:hAnsi="Times New Roman"/>
                <w:color w:val="auto"/>
              </w:rPr>
            </w:pPr>
            <w:r w:rsidRPr="00C337D5">
              <w:rPr>
                <w:rFonts w:ascii="Times New Roman" w:hAnsi="Times New Roman"/>
                <w:color w:val="auto"/>
              </w:rPr>
              <w:t xml:space="preserve">10.3. Не позднее трех дней со дня принятия решения о внесении изменений в конкурсную документацию такие изменения размещаются в ЕИС и на электронной торговой площадке. </w:t>
            </w:r>
          </w:p>
          <w:p w14:paraId="2ADD936F" w14:textId="77777777" w:rsidR="0064531F" w:rsidRPr="00C337D5" w:rsidRDefault="000C2925">
            <w:pPr>
              <w:widowControl w:val="0"/>
              <w:spacing w:after="0" w:line="240" w:lineRule="auto"/>
              <w:jc w:val="both"/>
              <w:rPr>
                <w:rFonts w:ascii="Times New Roman" w:hAnsi="Times New Roman"/>
                <w:color w:val="auto"/>
              </w:rPr>
            </w:pPr>
            <w:r w:rsidRPr="00C337D5">
              <w:rPr>
                <w:rFonts w:ascii="Times New Roman" w:hAnsi="Times New Roman"/>
                <w:color w:val="auto"/>
              </w:rPr>
              <w:t>10.4. 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116DCF29" w14:textId="77777777" w:rsidR="0064531F" w:rsidRPr="00C337D5" w:rsidRDefault="000C2925">
            <w:pPr>
              <w:widowControl w:val="0"/>
              <w:spacing w:after="0" w:line="240" w:lineRule="auto"/>
              <w:jc w:val="both"/>
              <w:rPr>
                <w:rFonts w:ascii="Times New Roman" w:hAnsi="Times New Roman"/>
                <w:color w:val="auto"/>
              </w:rPr>
            </w:pPr>
            <w:r w:rsidRPr="00C337D5">
              <w:rPr>
                <w:rFonts w:ascii="Times New Roman" w:hAnsi="Times New Roman"/>
                <w:color w:val="auto"/>
              </w:rPr>
              <w:t xml:space="preserve">10.4. Заказчик вправе отказаться от проведения конкурса </w:t>
            </w:r>
            <w:r w:rsidRPr="00C337D5">
              <w:rPr>
                <w:rFonts w:ascii="Times New Roman" w:hAnsi="Times New Roman"/>
                <w:b/>
                <w:color w:val="auto"/>
              </w:rPr>
              <w:t>до наступления даты и времени окончания срока подачи заявок на участие в конкурсе</w:t>
            </w:r>
            <w:r w:rsidRPr="00C337D5">
              <w:rPr>
                <w:rFonts w:ascii="Times New Roman" w:hAnsi="Times New Roman"/>
                <w:color w:val="auto"/>
              </w:rPr>
              <w:t>. Извещение об отказе от проведения конкурса размещается на электронной площадке и в ЕИС в день принятия данного решения.</w:t>
            </w:r>
          </w:p>
          <w:p w14:paraId="3CB11676" w14:textId="77777777" w:rsidR="0064531F" w:rsidRPr="00C337D5" w:rsidRDefault="000C2925">
            <w:pPr>
              <w:widowControl w:val="0"/>
              <w:spacing w:after="0" w:line="240" w:lineRule="auto"/>
              <w:jc w:val="both"/>
              <w:rPr>
                <w:rFonts w:ascii="Times New Roman" w:hAnsi="Times New Roman"/>
                <w:color w:val="auto"/>
              </w:rPr>
            </w:pPr>
            <w:r w:rsidRPr="00C337D5">
              <w:rPr>
                <w:rFonts w:ascii="Times New Roman" w:hAnsi="Times New Roman"/>
                <w:color w:val="auto"/>
              </w:rPr>
              <w:t xml:space="preserve">10.5. Оператор электронной площадки </w:t>
            </w:r>
            <w:r w:rsidRPr="00C337D5">
              <w:rPr>
                <w:rFonts w:ascii="Times New Roman" w:hAnsi="Times New Roman"/>
                <w:b/>
                <w:color w:val="auto"/>
              </w:rPr>
              <w:t>в течение 1 (одного) рабочего дня</w:t>
            </w:r>
            <w:r w:rsidRPr="00C337D5">
              <w:rPr>
                <w:rFonts w:ascii="Times New Roman" w:hAnsi="Times New Roman"/>
                <w:color w:val="auto"/>
              </w:rPr>
              <w:t xml:space="preserve"> со дня размещения заказчиком извещения об отказе от проведения конкурса в единой информационной системе и на электронной торговой площадке направляет извещение об отказе от проведения конкурса, участникам, подавшим заявки на участие в конкурсе.</w:t>
            </w:r>
          </w:p>
        </w:tc>
      </w:tr>
      <w:tr w:rsidR="00C337D5" w:rsidRPr="00C337D5" w14:paraId="11F00A8B" w14:textId="77777777">
        <w:tc>
          <w:tcPr>
            <w:tcW w:w="9344" w:type="dxa"/>
            <w:gridSpan w:val="3"/>
            <w:tcBorders>
              <w:top w:val="single" w:sz="4" w:space="0" w:color="00000A"/>
              <w:left w:val="single" w:sz="4" w:space="0" w:color="00000A"/>
              <w:bottom w:val="single" w:sz="4" w:space="0" w:color="00000A"/>
              <w:right w:val="single" w:sz="4" w:space="0" w:color="00000A"/>
            </w:tcBorders>
            <w:shd w:val="clear" w:color="auto" w:fill="DEEAF6"/>
            <w:tcMar>
              <w:left w:w="83" w:type="dxa"/>
            </w:tcMar>
          </w:tcPr>
          <w:p w14:paraId="49D1D548" w14:textId="77777777" w:rsidR="0064531F" w:rsidRPr="00C337D5" w:rsidRDefault="000C2925">
            <w:pPr>
              <w:widowControl w:val="0"/>
              <w:spacing w:after="0" w:line="240" w:lineRule="auto"/>
              <w:jc w:val="both"/>
              <w:rPr>
                <w:rFonts w:ascii="Times New Roman" w:hAnsi="Times New Roman"/>
                <w:color w:val="auto"/>
              </w:rPr>
            </w:pPr>
            <w:r w:rsidRPr="00C337D5">
              <w:rPr>
                <w:rFonts w:ascii="Times New Roman" w:hAnsi="Times New Roman"/>
                <w:b/>
                <w:color w:val="auto"/>
              </w:rPr>
              <w:t>11. Форма заявки, язык документов, входящих в состав заявки на участие в конкурсе:</w:t>
            </w:r>
          </w:p>
        </w:tc>
      </w:tr>
      <w:tr w:rsidR="00C337D5" w:rsidRPr="00C337D5" w14:paraId="50CD4094" w14:textId="77777777">
        <w:tc>
          <w:tcPr>
            <w:tcW w:w="9344" w:type="dxa"/>
            <w:gridSpan w:val="3"/>
            <w:tcBorders>
              <w:top w:val="single" w:sz="4" w:space="0" w:color="00000A"/>
              <w:left w:val="single" w:sz="4" w:space="0" w:color="00000A"/>
              <w:bottom w:val="single" w:sz="4" w:space="0" w:color="00000A"/>
              <w:right w:val="single" w:sz="4" w:space="0" w:color="00000A"/>
            </w:tcBorders>
            <w:tcMar>
              <w:left w:w="83" w:type="dxa"/>
            </w:tcMar>
          </w:tcPr>
          <w:p w14:paraId="40D132BD" w14:textId="77777777" w:rsidR="0064531F" w:rsidRPr="00C337D5" w:rsidRDefault="000C2925">
            <w:pPr>
              <w:widowControl w:val="0"/>
              <w:spacing w:after="0" w:line="240" w:lineRule="auto"/>
              <w:jc w:val="both"/>
              <w:rPr>
                <w:rFonts w:ascii="Times New Roman" w:hAnsi="Times New Roman"/>
                <w:color w:val="auto"/>
              </w:rPr>
            </w:pPr>
            <w:r w:rsidRPr="00C337D5">
              <w:rPr>
                <w:rFonts w:ascii="Times New Roman" w:hAnsi="Times New Roman"/>
                <w:color w:val="auto"/>
              </w:rPr>
              <w:t xml:space="preserve">11.1. Для подачи заявки участник закупки должен быть зарегистрирован на электронной торговой площадке </w:t>
            </w:r>
            <w:hyperlink r:id="rId16" w:history="1">
              <w:r w:rsidRPr="00C337D5">
                <w:rPr>
                  <w:rStyle w:val="afffffff1"/>
                  <w:rFonts w:ascii="Times New Roman" w:hAnsi="Times New Roman"/>
                  <w:color w:val="auto"/>
                </w:rPr>
                <w:t>https://etp-region.ru/</w:t>
              </w:r>
            </w:hyperlink>
            <w:r w:rsidRPr="00C337D5">
              <w:rPr>
                <w:rFonts w:ascii="Times New Roman" w:hAnsi="Times New Roman"/>
                <w:color w:val="auto"/>
              </w:rPr>
              <w:t xml:space="preserve"> (далее по тексту ЭТП), в которой размещено извещение о закупке в соответствии с регламентом ЭТП. Регламент электронной торговой площадки размещен по адресу площадки в сети Интернет. Регламентные работы по техническому обслуживанию и внесению изменений в функционал ЭТП проводятся в дату и время проведения регламентных работ, установленные Оператором ЭТП. Информация о проведении регламентных работ размещается на официальном сайте Оператора ЭТП, не менее чем за три дня до даты и времени начала регламентных работ. При осуществлении действий через ЭТП, участник закупки несет риски невозможности осуществления каких-либо действий на ЭТП во время проведения регламентных работ на ЭТП.</w:t>
            </w:r>
          </w:p>
          <w:p w14:paraId="34945800" w14:textId="77777777" w:rsidR="0064531F" w:rsidRPr="00C337D5" w:rsidRDefault="000C2925">
            <w:pPr>
              <w:widowControl w:val="0"/>
              <w:spacing w:after="0" w:line="240" w:lineRule="auto"/>
              <w:jc w:val="both"/>
              <w:rPr>
                <w:rFonts w:ascii="Times New Roman" w:hAnsi="Times New Roman"/>
                <w:i/>
                <w:color w:val="auto"/>
              </w:rPr>
            </w:pPr>
            <w:r w:rsidRPr="00C337D5">
              <w:rPr>
                <w:rFonts w:ascii="Times New Roman" w:hAnsi="Times New Roman"/>
                <w:color w:val="auto"/>
              </w:rPr>
              <w:t xml:space="preserve">11.2. Заявка предоставляется в электронной форме (электронный документ), подписанной </w:t>
            </w:r>
            <w:r w:rsidRPr="00C337D5">
              <w:rPr>
                <w:rFonts w:ascii="Times New Roman" w:hAnsi="Times New Roman"/>
                <w:color w:val="auto"/>
              </w:rPr>
              <w:lastRenderedPageBreak/>
              <w:t>электронной цифровой подписью (далее по тексту – ЭП) участника закупки. Документы и информация, направляемые в форме электронных документов участником закупки должны быть подписаны ЭП лица, имеющего право действовать от имени участника такой закупки. Подача заявки на участие в процедуре закупки возможна только в сроки, указанные в извещении о закупке.</w:t>
            </w:r>
          </w:p>
          <w:p w14:paraId="3A00BB96" w14:textId="77777777" w:rsidR="0064531F" w:rsidRPr="00C337D5" w:rsidRDefault="000C2925">
            <w:pPr>
              <w:widowControl w:val="0"/>
              <w:spacing w:after="0" w:line="240" w:lineRule="auto"/>
              <w:jc w:val="both"/>
              <w:rPr>
                <w:rFonts w:ascii="Times New Roman" w:hAnsi="Times New Roman"/>
                <w:i/>
                <w:color w:val="auto"/>
              </w:rPr>
            </w:pPr>
            <w:r w:rsidRPr="00C337D5">
              <w:rPr>
                <w:rFonts w:ascii="Times New Roman" w:hAnsi="Times New Roman"/>
                <w:color w:val="auto"/>
              </w:rPr>
              <w:t>11.2.1. Электронные документы, входящие в состав заявки должны иметь один из распространенных форматов документов: с расширением (*.</w:t>
            </w:r>
            <w:proofErr w:type="spellStart"/>
            <w:r w:rsidRPr="00C337D5">
              <w:rPr>
                <w:rFonts w:ascii="Times New Roman" w:hAnsi="Times New Roman"/>
                <w:color w:val="auto"/>
              </w:rPr>
              <w:t>doc</w:t>
            </w:r>
            <w:proofErr w:type="spellEnd"/>
            <w:r w:rsidRPr="00C337D5">
              <w:rPr>
                <w:rFonts w:ascii="Times New Roman" w:hAnsi="Times New Roman"/>
                <w:color w:val="auto"/>
              </w:rPr>
              <w:t>), (*.</w:t>
            </w:r>
            <w:proofErr w:type="spellStart"/>
            <w:r w:rsidRPr="00C337D5">
              <w:rPr>
                <w:rFonts w:ascii="Times New Roman" w:hAnsi="Times New Roman"/>
                <w:color w:val="auto"/>
              </w:rPr>
              <w:t>docx</w:t>
            </w:r>
            <w:proofErr w:type="spellEnd"/>
            <w:r w:rsidRPr="00C337D5">
              <w:rPr>
                <w:rFonts w:ascii="Times New Roman" w:hAnsi="Times New Roman"/>
                <w:color w:val="auto"/>
              </w:rPr>
              <w:t>), (*.</w:t>
            </w:r>
            <w:proofErr w:type="spellStart"/>
            <w:r w:rsidRPr="00C337D5">
              <w:rPr>
                <w:rFonts w:ascii="Times New Roman" w:hAnsi="Times New Roman"/>
                <w:color w:val="auto"/>
              </w:rPr>
              <w:t>xls</w:t>
            </w:r>
            <w:proofErr w:type="spellEnd"/>
            <w:r w:rsidRPr="00C337D5">
              <w:rPr>
                <w:rFonts w:ascii="Times New Roman" w:hAnsi="Times New Roman"/>
                <w:color w:val="auto"/>
              </w:rPr>
              <w:t>), (*.</w:t>
            </w:r>
            <w:proofErr w:type="spellStart"/>
            <w:r w:rsidRPr="00C337D5">
              <w:rPr>
                <w:rFonts w:ascii="Times New Roman" w:hAnsi="Times New Roman"/>
                <w:color w:val="auto"/>
              </w:rPr>
              <w:t>xlsx</w:t>
            </w:r>
            <w:proofErr w:type="spellEnd"/>
            <w:r w:rsidRPr="00C337D5">
              <w:rPr>
                <w:rFonts w:ascii="Times New Roman" w:hAnsi="Times New Roman"/>
                <w:color w:val="auto"/>
              </w:rPr>
              <w:t>), (*.</w:t>
            </w:r>
            <w:proofErr w:type="spellStart"/>
            <w:r w:rsidRPr="00C337D5">
              <w:rPr>
                <w:rFonts w:ascii="Times New Roman" w:hAnsi="Times New Roman"/>
                <w:color w:val="auto"/>
              </w:rPr>
              <w:t>txt</w:t>
            </w:r>
            <w:proofErr w:type="spellEnd"/>
            <w:r w:rsidRPr="00C337D5">
              <w:rPr>
                <w:rFonts w:ascii="Times New Roman" w:hAnsi="Times New Roman"/>
                <w:color w:val="auto"/>
              </w:rPr>
              <w:t>), (*.</w:t>
            </w:r>
            <w:proofErr w:type="spellStart"/>
            <w:r w:rsidRPr="00C337D5">
              <w:rPr>
                <w:rFonts w:ascii="Times New Roman" w:hAnsi="Times New Roman"/>
                <w:color w:val="auto"/>
              </w:rPr>
              <w:t>pdf</w:t>
            </w:r>
            <w:proofErr w:type="spellEnd"/>
            <w:r w:rsidRPr="00C337D5">
              <w:rPr>
                <w:rFonts w:ascii="Times New Roman" w:hAnsi="Times New Roman"/>
                <w:color w:val="auto"/>
              </w:rPr>
              <w:t>), (*.</w:t>
            </w:r>
            <w:proofErr w:type="spellStart"/>
            <w:r w:rsidRPr="00C337D5">
              <w:rPr>
                <w:rFonts w:ascii="Times New Roman" w:hAnsi="Times New Roman"/>
                <w:color w:val="auto"/>
              </w:rPr>
              <w:t>jpg</w:t>
            </w:r>
            <w:proofErr w:type="spellEnd"/>
            <w:r w:rsidRPr="00C337D5">
              <w:rPr>
                <w:rFonts w:ascii="Times New Roman" w:hAnsi="Times New Roman"/>
                <w:color w:val="auto"/>
              </w:rPr>
              <w:t>)</w:t>
            </w:r>
            <w:r w:rsidRPr="00C337D5">
              <w:rPr>
                <w:rFonts w:ascii="Times New Roman" w:hAnsi="Times New Roman"/>
                <w:i/>
                <w:color w:val="auto"/>
              </w:rPr>
              <w:t>.</w:t>
            </w:r>
          </w:p>
          <w:p w14:paraId="49293D30" w14:textId="77777777" w:rsidR="0064531F" w:rsidRPr="00C337D5" w:rsidRDefault="000C2925">
            <w:pPr>
              <w:widowControl w:val="0"/>
              <w:spacing w:after="0" w:line="240" w:lineRule="auto"/>
              <w:ind w:left="-15"/>
              <w:jc w:val="both"/>
              <w:rPr>
                <w:rFonts w:ascii="Times New Roman" w:hAnsi="Times New Roman"/>
                <w:color w:val="auto"/>
              </w:rPr>
            </w:pPr>
            <w:r w:rsidRPr="00C337D5">
              <w:rPr>
                <w:rFonts w:ascii="Times New Roman" w:hAnsi="Times New Roman"/>
                <w:color w:val="auto"/>
              </w:rPr>
              <w:t>11.3. Заявка на участие в конкурсе, все документы и корреспонденция между Заказчиком и Участником конкурса, относящиеся к заявке, должны быть составлены на русском языке. Документы на иностранном языке, входящие в состав заявки на участие в конкурсе, должны сопровождаться точным переводом на русский язык, заверенным в соответствии с законодательством и международными договорами Российской Федерации.</w:t>
            </w:r>
          </w:p>
          <w:p w14:paraId="4E1D3028" w14:textId="77777777" w:rsidR="0064531F" w:rsidRPr="00C337D5" w:rsidRDefault="000C2925">
            <w:pPr>
              <w:widowControl w:val="0"/>
              <w:spacing w:after="0" w:line="240" w:lineRule="auto"/>
              <w:ind w:left="-15"/>
              <w:jc w:val="both"/>
              <w:rPr>
                <w:rFonts w:ascii="Times New Roman" w:hAnsi="Times New Roman"/>
                <w:color w:val="auto"/>
              </w:rPr>
            </w:pPr>
            <w:r w:rsidRPr="00C337D5">
              <w:rPr>
                <w:rFonts w:ascii="Times New Roman" w:hAnsi="Times New Roman"/>
                <w:color w:val="auto"/>
              </w:rPr>
              <w:t xml:space="preserve">11.4. Заявка на участие в конкурсе подается по </w:t>
            </w:r>
            <w:r w:rsidRPr="00C337D5">
              <w:rPr>
                <w:rFonts w:ascii="Times New Roman" w:hAnsi="Times New Roman"/>
                <w:b/>
                <w:color w:val="auto"/>
              </w:rPr>
              <w:t>форме в соответствии с Приложением № 1</w:t>
            </w:r>
            <w:r w:rsidRPr="00C337D5">
              <w:rPr>
                <w:rFonts w:ascii="Times New Roman" w:hAnsi="Times New Roman"/>
                <w:color w:val="auto"/>
              </w:rPr>
              <w:t xml:space="preserve"> к конкурсной документации.</w:t>
            </w:r>
          </w:p>
        </w:tc>
      </w:tr>
      <w:tr w:rsidR="00C337D5" w:rsidRPr="00C337D5" w14:paraId="62B67DD5" w14:textId="77777777">
        <w:tc>
          <w:tcPr>
            <w:tcW w:w="9344" w:type="dxa"/>
            <w:gridSpan w:val="3"/>
            <w:tcBorders>
              <w:top w:val="single" w:sz="4" w:space="0" w:color="00000A"/>
              <w:left w:val="single" w:sz="4" w:space="0" w:color="00000A"/>
              <w:bottom w:val="single" w:sz="4" w:space="0" w:color="00000A"/>
              <w:right w:val="single" w:sz="4" w:space="0" w:color="00000A"/>
            </w:tcBorders>
            <w:shd w:val="clear" w:color="auto" w:fill="DEEAF6"/>
            <w:tcMar>
              <w:left w:w="83" w:type="dxa"/>
            </w:tcMar>
          </w:tcPr>
          <w:p w14:paraId="6D3343A2" w14:textId="77777777" w:rsidR="0064531F" w:rsidRPr="00C337D5" w:rsidRDefault="000C2925">
            <w:pPr>
              <w:widowControl w:val="0"/>
              <w:spacing w:after="0" w:line="240" w:lineRule="auto"/>
              <w:jc w:val="both"/>
              <w:rPr>
                <w:rFonts w:ascii="Times New Roman" w:hAnsi="Times New Roman"/>
                <w:color w:val="auto"/>
              </w:rPr>
            </w:pPr>
            <w:r w:rsidRPr="00C337D5">
              <w:rPr>
                <w:rStyle w:val="161"/>
                <w:b/>
                <w:color w:val="auto"/>
                <w:sz w:val="22"/>
                <w:u w:val="none"/>
              </w:rPr>
              <w:lastRenderedPageBreak/>
              <w:t xml:space="preserve">12. </w:t>
            </w:r>
            <w:r w:rsidRPr="00C337D5">
              <w:rPr>
                <w:rFonts w:ascii="Times New Roman" w:hAnsi="Times New Roman"/>
                <w:b/>
                <w:color w:val="auto"/>
              </w:rPr>
              <w:t>Порядок, место, дата начала и дата окончания срока подачи заявок на участие в конкурсе:</w:t>
            </w:r>
          </w:p>
        </w:tc>
      </w:tr>
      <w:tr w:rsidR="00C337D5" w:rsidRPr="00C337D5" w14:paraId="7EAF15B6" w14:textId="77777777">
        <w:tc>
          <w:tcPr>
            <w:tcW w:w="9344" w:type="dxa"/>
            <w:gridSpan w:val="3"/>
            <w:tcBorders>
              <w:top w:val="single" w:sz="4" w:space="0" w:color="00000A"/>
              <w:left w:val="single" w:sz="4" w:space="0" w:color="00000A"/>
              <w:bottom w:val="single" w:sz="4" w:space="0" w:color="00000A"/>
              <w:right w:val="single" w:sz="4" w:space="0" w:color="00000A"/>
            </w:tcBorders>
            <w:tcMar>
              <w:left w:w="83" w:type="dxa"/>
            </w:tcMar>
          </w:tcPr>
          <w:p w14:paraId="0E064872" w14:textId="33E07E13" w:rsidR="0064531F" w:rsidRPr="00C337D5" w:rsidRDefault="000C2925">
            <w:pPr>
              <w:widowControl w:val="0"/>
              <w:spacing w:after="0" w:line="240" w:lineRule="auto"/>
              <w:ind w:firstLine="567"/>
              <w:jc w:val="both"/>
              <w:rPr>
                <w:rFonts w:ascii="Times New Roman" w:hAnsi="Times New Roman"/>
                <w:color w:val="auto"/>
              </w:rPr>
            </w:pPr>
            <w:r w:rsidRPr="00C337D5">
              <w:rPr>
                <w:rFonts w:ascii="Times New Roman" w:hAnsi="Times New Roman"/>
                <w:color w:val="auto"/>
              </w:rPr>
              <w:t xml:space="preserve">12.1. </w:t>
            </w:r>
            <w:r w:rsidRPr="00C337D5">
              <w:rPr>
                <w:rFonts w:ascii="Times New Roman" w:hAnsi="Times New Roman"/>
                <w:b/>
                <w:color w:val="auto"/>
              </w:rPr>
              <w:t>Дата начала, дата и время окончания подачи заявок на участие в конкурсе, место подачи заявок</w:t>
            </w:r>
            <w:r w:rsidRPr="00EA32AF">
              <w:rPr>
                <w:rFonts w:ascii="Times New Roman" w:hAnsi="Times New Roman"/>
                <w:b/>
                <w:color w:val="auto"/>
              </w:rPr>
              <w:t>: с</w:t>
            </w:r>
            <w:r w:rsidR="00B70FCD" w:rsidRPr="00EA32AF">
              <w:rPr>
                <w:rFonts w:ascii="Times New Roman" w:hAnsi="Times New Roman"/>
                <w:b/>
                <w:color w:val="auto"/>
              </w:rPr>
              <w:t xml:space="preserve"> </w:t>
            </w:r>
            <w:r w:rsidR="00BA07E2">
              <w:rPr>
                <w:rFonts w:ascii="Times New Roman" w:hAnsi="Times New Roman"/>
                <w:b/>
                <w:color w:val="auto"/>
              </w:rPr>
              <w:t>22</w:t>
            </w:r>
            <w:r w:rsidR="00B70FCD" w:rsidRPr="00EA32AF">
              <w:rPr>
                <w:rFonts w:ascii="Times New Roman" w:hAnsi="Times New Roman"/>
                <w:b/>
                <w:color w:val="auto"/>
              </w:rPr>
              <w:t>.03.2024</w:t>
            </w:r>
            <w:r w:rsidR="00336A9E" w:rsidRPr="00EA32AF">
              <w:rPr>
                <w:rFonts w:ascii="Times New Roman" w:hAnsi="Times New Roman"/>
                <w:b/>
                <w:color w:val="auto"/>
              </w:rPr>
              <w:t xml:space="preserve"> года</w:t>
            </w:r>
            <w:r w:rsidRPr="00EA32AF">
              <w:rPr>
                <w:rFonts w:ascii="Times New Roman" w:hAnsi="Times New Roman"/>
                <w:b/>
                <w:color w:val="auto"/>
              </w:rPr>
              <w:t xml:space="preserve"> по </w:t>
            </w:r>
            <w:r w:rsidR="00BA07E2">
              <w:rPr>
                <w:rFonts w:ascii="Times New Roman" w:hAnsi="Times New Roman"/>
                <w:b/>
                <w:color w:val="auto"/>
              </w:rPr>
              <w:t>08</w:t>
            </w:r>
            <w:r w:rsidR="00B70FCD" w:rsidRPr="00EA32AF">
              <w:rPr>
                <w:rFonts w:ascii="Times New Roman" w:hAnsi="Times New Roman"/>
                <w:b/>
                <w:color w:val="auto"/>
              </w:rPr>
              <w:t>.0</w:t>
            </w:r>
            <w:r w:rsidR="00BA07E2">
              <w:rPr>
                <w:rFonts w:ascii="Times New Roman" w:hAnsi="Times New Roman"/>
                <w:b/>
                <w:color w:val="auto"/>
              </w:rPr>
              <w:t>4</w:t>
            </w:r>
            <w:r w:rsidR="00B70FCD" w:rsidRPr="00EA32AF">
              <w:rPr>
                <w:rFonts w:ascii="Times New Roman" w:hAnsi="Times New Roman"/>
                <w:b/>
                <w:color w:val="auto"/>
              </w:rPr>
              <w:t>.2024</w:t>
            </w:r>
            <w:r w:rsidRPr="00EA32AF">
              <w:rPr>
                <w:rFonts w:ascii="Times New Roman" w:hAnsi="Times New Roman"/>
                <w:b/>
                <w:color w:val="auto"/>
              </w:rPr>
              <w:t xml:space="preserve"> года до</w:t>
            </w:r>
            <w:r w:rsidRPr="00C337D5">
              <w:rPr>
                <w:rFonts w:ascii="Times New Roman" w:hAnsi="Times New Roman"/>
                <w:b/>
                <w:color w:val="auto"/>
              </w:rPr>
              <w:t xml:space="preserve"> 10:00 часов (время местное заказчика).</w:t>
            </w:r>
          </w:p>
          <w:p w14:paraId="2215FEC1" w14:textId="77777777" w:rsidR="0064531F" w:rsidRPr="00C337D5" w:rsidRDefault="000C2925">
            <w:pPr>
              <w:widowControl w:val="0"/>
              <w:spacing w:after="0" w:line="240" w:lineRule="auto"/>
              <w:ind w:firstLine="567"/>
              <w:jc w:val="both"/>
              <w:rPr>
                <w:rFonts w:ascii="Times New Roman" w:hAnsi="Times New Roman"/>
                <w:color w:val="auto"/>
              </w:rPr>
            </w:pPr>
            <w:r w:rsidRPr="00C337D5">
              <w:rPr>
                <w:rFonts w:ascii="Times New Roman" w:hAnsi="Times New Roman"/>
                <w:color w:val="auto"/>
              </w:rPr>
              <w:t xml:space="preserve">12.2. </w:t>
            </w:r>
            <w:r w:rsidRPr="00C337D5">
              <w:rPr>
                <w:rFonts w:ascii="Times New Roman" w:hAnsi="Times New Roman"/>
                <w:b/>
                <w:color w:val="auto"/>
              </w:rPr>
              <w:t xml:space="preserve">Место подачи заявки: </w:t>
            </w:r>
            <w:r w:rsidRPr="00C337D5">
              <w:rPr>
                <w:rFonts w:ascii="Times New Roman" w:hAnsi="Times New Roman"/>
                <w:color w:val="auto"/>
              </w:rPr>
              <w:t xml:space="preserve">электронная торговая площадка: </w:t>
            </w:r>
            <w:hyperlink r:id="rId17" w:history="1">
              <w:r w:rsidRPr="00C337D5">
                <w:rPr>
                  <w:rStyle w:val="afffffff1"/>
                  <w:rFonts w:ascii="Times New Roman" w:hAnsi="Times New Roman"/>
                  <w:color w:val="auto"/>
                </w:rPr>
                <w:t>https://etp-region.ru/</w:t>
              </w:r>
            </w:hyperlink>
            <w:r w:rsidRPr="00C337D5">
              <w:rPr>
                <w:rFonts w:ascii="Times New Roman" w:hAnsi="Times New Roman"/>
                <w:color w:val="auto"/>
              </w:rPr>
              <w:t xml:space="preserve">. </w:t>
            </w:r>
          </w:p>
          <w:p w14:paraId="40DAF493" w14:textId="77777777" w:rsidR="0064531F" w:rsidRPr="00C337D5" w:rsidRDefault="000C2925">
            <w:pPr>
              <w:widowControl w:val="0"/>
              <w:spacing w:after="0" w:line="240" w:lineRule="auto"/>
              <w:ind w:firstLine="567"/>
              <w:jc w:val="both"/>
              <w:rPr>
                <w:rFonts w:ascii="Times New Roman" w:hAnsi="Times New Roman"/>
                <w:color w:val="auto"/>
              </w:rPr>
            </w:pPr>
            <w:r w:rsidRPr="00C337D5">
              <w:rPr>
                <w:rFonts w:ascii="Times New Roman" w:hAnsi="Times New Roman"/>
                <w:color w:val="auto"/>
              </w:rPr>
              <w:t>Заказчик оставляет за собой право продлить срок подачи заявок на участие в конкурсе и внести соответствующие изменения в конкурсную документацию.</w:t>
            </w:r>
          </w:p>
          <w:p w14:paraId="2AE589AA" w14:textId="77777777" w:rsidR="0064531F" w:rsidRPr="00C337D5" w:rsidRDefault="000C2925">
            <w:pPr>
              <w:widowControl w:val="0"/>
              <w:spacing w:after="0" w:line="240" w:lineRule="auto"/>
              <w:ind w:firstLine="567"/>
              <w:jc w:val="both"/>
              <w:rPr>
                <w:rFonts w:ascii="Times New Roman" w:hAnsi="Times New Roman"/>
                <w:color w:val="auto"/>
              </w:rPr>
            </w:pPr>
            <w:r w:rsidRPr="00C337D5">
              <w:rPr>
                <w:rFonts w:ascii="Times New Roman" w:hAnsi="Times New Roman"/>
                <w:color w:val="auto"/>
              </w:rPr>
              <w:t xml:space="preserve">12.3. </w:t>
            </w:r>
            <w:r w:rsidRPr="00C337D5">
              <w:rPr>
                <w:rFonts w:ascii="Times New Roman" w:hAnsi="Times New Roman"/>
                <w:b/>
                <w:color w:val="auto"/>
              </w:rPr>
              <w:t>Порядок подачи заявок на участие в конкурсе.</w:t>
            </w:r>
          </w:p>
          <w:p w14:paraId="42DF0591" w14:textId="77777777" w:rsidR="0064531F" w:rsidRPr="00C337D5" w:rsidRDefault="000C2925">
            <w:pPr>
              <w:widowControl w:val="0"/>
              <w:spacing w:after="0" w:line="240" w:lineRule="auto"/>
              <w:ind w:firstLine="567"/>
              <w:jc w:val="both"/>
              <w:rPr>
                <w:rFonts w:ascii="Times New Roman" w:hAnsi="Times New Roman"/>
                <w:color w:val="auto"/>
              </w:rPr>
            </w:pPr>
            <w:r w:rsidRPr="00C337D5">
              <w:rPr>
                <w:rFonts w:ascii="Times New Roman" w:hAnsi="Times New Roman"/>
                <w:color w:val="auto"/>
              </w:rPr>
              <w:t xml:space="preserve">12.3.1. Заявка на участие в конкурсе заполняется и подается по </w:t>
            </w:r>
            <w:r w:rsidRPr="00C337D5">
              <w:rPr>
                <w:rFonts w:ascii="Times New Roman" w:hAnsi="Times New Roman"/>
                <w:b/>
                <w:color w:val="auto"/>
                <w:u w:val="single"/>
              </w:rPr>
              <w:t>форме в соответствии с приложением № 1</w:t>
            </w:r>
            <w:r w:rsidRPr="00C337D5">
              <w:rPr>
                <w:rFonts w:ascii="Times New Roman" w:hAnsi="Times New Roman"/>
                <w:color w:val="auto"/>
              </w:rPr>
              <w:t xml:space="preserve"> к конкурсной документации и в соответствии с требованиями к характеристикам товара, указанным в Техническом задании (Приложение №2 к Техническому заданию) по каждому лоту (если конкурс проводится на несколько лотов).</w:t>
            </w:r>
          </w:p>
          <w:p w14:paraId="00E5581B" w14:textId="77777777" w:rsidR="0064531F" w:rsidRPr="00C337D5" w:rsidRDefault="000C2925">
            <w:pPr>
              <w:widowControl w:val="0"/>
              <w:spacing w:after="0" w:line="240" w:lineRule="auto"/>
              <w:ind w:firstLine="567"/>
              <w:jc w:val="both"/>
              <w:rPr>
                <w:rFonts w:ascii="Times New Roman" w:hAnsi="Times New Roman"/>
                <w:color w:val="auto"/>
              </w:rPr>
            </w:pPr>
            <w:r w:rsidRPr="00C337D5">
              <w:rPr>
                <w:rFonts w:ascii="Times New Roman" w:hAnsi="Times New Roman"/>
                <w:color w:val="auto"/>
              </w:rPr>
              <w:t xml:space="preserve">12.3.2. Участник закупки имеет право подать только одну заявку на участие в конкурсе по каждому лоту (если конкурс проводится на несколько лотов). </w:t>
            </w:r>
          </w:p>
          <w:p w14:paraId="7971C1C5" w14:textId="77777777" w:rsidR="0064531F" w:rsidRPr="00C337D5" w:rsidRDefault="000C2925">
            <w:pPr>
              <w:widowControl w:val="0"/>
              <w:spacing w:after="0" w:line="240" w:lineRule="auto"/>
              <w:ind w:firstLine="567"/>
              <w:jc w:val="both"/>
              <w:rPr>
                <w:rFonts w:ascii="Times New Roman" w:hAnsi="Times New Roman"/>
                <w:color w:val="auto"/>
              </w:rPr>
            </w:pPr>
            <w:r w:rsidRPr="00C337D5">
              <w:rPr>
                <w:rFonts w:ascii="Times New Roman" w:hAnsi="Times New Roman"/>
                <w:color w:val="auto"/>
              </w:rPr>
              <w:t>Участник закупки, подавший заявку на участие в конкурсе, вправе изменить ее в любое время до окончания срока подачи заявок на участие в конкурсе в порядке, установленном настоящей конкурсной документацией.</w:t>
            </w:r>
          </w:p>
          <w:p w14:paraId="1C23AB17" w14:textId="77777777" w:rsidR="0064531F" w:rsidRPr="00C337D5" w:rsidRDefault="000C2925">
            <w:pPr>
              <w:widowControl w:val="0"/>
              <w:spacing w:after="0" w:line="240" w:lineRule="auto"/>
              <w:ind w:firstLine="567"/>
              <w:jc w:val="both"/>
              <w:rPr>
                <w:rFonts w:ascii="Times New Roman" w:hAnsi="Times New Roman"/>
                <w:color w:val="auto"/>
              </w:rPr>
            </w:pPr>
            <w:r w:rsidRPr="00C337D5">
              <w:rPr>
                <w:rFonts w:ascii="Times New Roman" w:hAnsi="Times New Roman"/>
                <w:color w:val="auto"/>
              </w:rPr>
              <w:t>В случае установления факта подачи одним участником закупки двух и более заявок на участие в конкурсе на один лот при условии, что поданные ранее заявки таким участником не отозваны, все заявки на участие в конкурсе такого участника закупки не рассматриваются и не возвращаются.</w:t>
            </w:r>
          </w:p>
          <w:p w14:paraId="1F674E6D" w14:textId="77777777" w:rsidR="0064531F" w:rsidRPr="00C337D5" w:rsidRDefault="000C2925">
            <w:pPr>
              <w:widowControl w:val="0"/>
              <w:spacing w:after="0" w:line="240" w:lineRule="auto"/>
              <w:ind w:firstLine="567"/>
              <w:jc w:val="both"/>
              <w:rPr>
                <w:rFonts w:ascii="Times New Roman" w:hAnsi="Times New Roman"/>
                <w:color w:val="auto"/>
              </w:rPr>
            </w:pPr>
            <w:r w:rsidRPr="00C337D5">
              <w:rPr>
                <w:rFonts w:ascii="Times New Roman" w:hAnsi="Times New Roman"/>
                <w:color w:val="auto"/>
              </w:rPr>
              <w:t xml:space="preserve">12.3.3. Участники закупки, подавшие заявки, оператор электронной торговой площадки обязаны обеспечить конфиденциальность сведений, содержащихся в таких заявках, до момента открытия доступа к этим заявкам на участие в конкурсе. </w:t>
            </w:r>
          </w:p>
          <w:p w14:paraId="5938607F" w14:textId="77777777" w:rsidR="0064531F" w:rsidRPr="00C337D5" w:rsidRDefault="000C2925">
            <w:pPr>
              <w:widowControl w:val="0"/>
              <w:tabs>
                <w:tab w:val="left" w:pos="426"/>
                <w:tab w:val="center" w:pos="2924"/>
              </w:tabs>
              <w:spacing w:after="0" w:line="240" w:lineRule="auto"/>
              <w:ind w:firstLine="567"/>
              <w:jc w:val="both"/>
              <w:rPr>
                <w:rFonts w:ascii="Times New Roman" w:hAnsi="Times New Roman"/>
                <w:b/>
                <w:color w:val="auto"/>
              </w:rPr>
            </w:pPr>
            <w:r w:rsidRPr="00C337D5">
              <w:rPr>
                <w:rFonts w:ascii="Times New Roman" w:hAnsi="Times New Roman"/>
                <w:b/>
                <w:color w:val="auto"/>
              </w:rPr>
              <w:t>12.4.</w:t>
            </w:r>
            <w:r w:rsidRPr="00C337D5">
              <w:rPr>
                <w:rFonts w:ascii="Times New Roman" w:hAnsi="Times New Roman"/>
                <w:b/>
                <w:color w:val="auto"/>
              </w:rPr>
              <w:tab/>
              <w:t xml:space="preserve">Отзыв заявок на участие в конкурсе. </w:t>
            </w:r>
          </w:p>
          <w:p w14:paraId="62DACB1D" w14:textId="77777777" w:rsidR="0064531F" w:rsidRPr="00C337D5" w:rsidRDefault="000C2925">
            <w:pPr>
              <w:widowControl w:val="0"/>
              <w:spacing w:after="0" w:line="240" w:lineRule="auto"/>
              <w:ind w:firstLine="567"/>
              <w:jc w:val="both"/>
              <w:rPr>
                <w:rFonts w:ascii="Times New Roman" w:hAnsi="Times New Roman"/>
                <w:color w:val="auto"/>
              </w:rPr>
            </w:pPr>
            <w:r w:rsidRPr="00C337D5">
              <w:rPr>
                <w:rFonts w:ascii="Times New Roman" w:hAnsi="Times New Roman"/>
                <w:color w:val="auto"/>
              </w:rPr>
              <w:t>12.4.1. Участник конкурса, подавший заявку на участие в конкурсе, вправе отозвать заявку в любое время до окончания срока подачи заявок на участие в конкурсе в соответствие с регламентом электронной торговой площадки.</w:t>
            </w:r>
          </w:p>
        </w:tc>
      </w:tr>
      <w:tr w:rsidR="00C337D5" w:rsidRPr="00C337D5" w14:paraId="576A8E4B" w14:textId="77777777">
        <w:tc>
          <w:tcPr>
            <w:tcW w:w="9344" w:type="dxa"/>
            <w:gridSpan w:val="3"/>
            <w:tcBorders>
              <w:top w:val="single" w:sz="4" w:space="0" w:color="00000A"/>
              <w:left w:val="single" w:sz="4" w:space="0" w:color="00000A"/>
              <w:bottom w:val="single" w:sz="4" w:space="0" w:color="00000A"/>
              <w:right w:val="single" w:sz="4" w:space="0" w:color="00000A"/>
            </w:tcBorders>
            <w:shd w:val="clear" w:color="auto" w:fill="DEEAF6"/>
            <w:tcMar>
              <w:left w:w="83" w:type="dxa"/>
            </w:tcMar>
          </w:tcPr>
          <w:p w14:paraId="1DE0E2D4" w14:textId="77777777" w:rsidR="0064531F" w:rsidRPr="00C337D5" w:rsidRDefault="000C2925">
            <w:pPr>
              <w:widowControl w:val="0"/>
              <w:tabs>
                <w:tab w:val="left" w:pos="6096"/>
              </w:tabs>
              <w:spacing w:after="0" w:line="240" w:lineRule="auto"/>
              <w:jc w:val="both"/>
              <w:rPr>
                <w:rFonts w:ascii="Times New Roman" w:hAnsi="Times New Roman"/>
                <w:color w:val="auto"/>
              </w:rPr>
            </w:pPr>
            <w:r w:rsidRPr="00C337D5">
              <w:rPr>
                <w:rFonts w:ascii="Times New Roman" w:hAnsi="Times New Roman"/>
                <w:b/>
                <w:color w:val="auto"/>
              </w:rPr>
              <w:t>13. Требования к содержанию документов, входящих в состав заявки на участие в конкурсе:</w:t>
            </w:r>
          </w:p>
        </w:tc>
      </w:tr>
      <w:tr w:rsidR="00C337D5" w:rsidRPr="00C337D5" w14:paraId="56CEEC15" w14:textId="77777777">
        <w:tc>
          <w:tcPr>
            <w:tcW w:w="9344" w:type="dxa"/>
            <w:gridSpan w:val="3"/>
            <w:tcBorders>
              <w:top w:val="single" w:sz="4" w:space="0" w:color="00000A"/>
              <w:left w:val="single" w:sz="4" w:space="0" w:color="00000A"/>
              <w:bottom w:val="single" w:sz="4" w:space="0" w:color="00000A"/>
              <w:right w:val="single" w:sz="4" w:space="0" w:color="00000A"/>
            </w:tcBorders>
            <w:tcMar>
              <w:left w:w="83" w:type="dxa"/>
            </w:tcMar>
          </w:tcPr>
          <w:p w14:paraId="2DE1C4B0" w14:textId="77777777" w:rsidR="0064531F" w:rsidRPr="00C337D5" w:rsidRDefault="000C2925">
            <w:pPr>
              <w:widowControl w:val="0"/>
              <w:spacing w:after="0" w:line="240" w:lineRule="auto"/>
              <w:ind w:firstLine="567"/>
              <w:jc w:val="both"/>
              <w:rPr>
                <w:rFonts w:ascii="Times New Roman" w:hAnsi="Times New Roman"/>
                <w:color w:val="auto"/>
              </w:rPr>
            </w:pPr>
            <w:r w:rsidRPr="00C337D5">
              <w:rPr>
                <w:rFonts w:ascii="Times New Roman" w:hAnsi="Times New Roman"/>
                <w:color w:val="auto"/>
              </w:rPr>
              <w:t>Примерная форма заявки на участие в конкурентных закупках может указываться в документации. Заявка на участие в конкурсе должна содержать следующие документы и сведения в отношении участника конкурса, а также каждого из лиц, выступающих на стороне участника конкурса:</w:t>
            </w:r>
          </w:p>
          <w:p w14:paraId="760E9A0F" w14:textId="77777777" w:rsidR="0077033E" w:rsidRPr="00EA32AF" w:rsidRDefault="0077033E" w:rsidP="0077033E">
            <w:pPr>
              <w:widowControl w:val="0"/>
              <w:spacing w:after="0" w:line="240" w:lineRule="auto"/>
              <w:ind w:firstLine="567"/>
              <w:jc w:val="both"/>
              <w:rPr>
                <w:rFonts w:ascii="Times New Roman" w:hAnsi="Times New Roman"/>
                <w:color w:val="auto"/>
              </w:rPr>
            </w:pPr>
            <w:r w:rsidRPr="00EA32AF">
              <w:rPr>
                <w:rFonts w:ascii="Times New Roman" w:hAnsi="Times New Roman"/>
                <w:color w:val="auto"/>
              </w:rPr>
              <w:t xml:space="preserve">1) сведения о наименовании, об организационно-правовой форме, месте нахождения, почтовый адрес (для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 сведения о месте жительства (для физического лица), номер контактного телефона (при наличии), адрес электронной почты участника закупки (при наличии); </w:t>
            </w:r>
          </w:p>
          <w:p w14:paraId="29392BF5" w14:textId="77777777" w:rsidR="0077033E" w:rsidRPr="00EA32AF" w:rsidRDefault="0077033E" w:rsidP="0077033E">
            <w:pPr>
              <w:widowControl w:val="0"/>
              <w:spacing w:after="0" w:line="240" w:lineRule="auto"/>
              <w:ind w:firstLine="567"/>
              <w:jc w:val="both"/>
              <w:rPr>
                <w:rFonts w:ascii="Times New Roman" w:hAnsi="Times New Roman"/>
                <w:color w:val="auto"/>
              </w:rPr>
            </w:pPr>
            <w:r w:rsidRPr="00EA32AF">
              <w:rPr>
                <w:rFonts w:ascii="Times New Roman" w:hAnsi="Times New Roman"/>
                <w:color w:val="auto"/>
              </w:rPr>
              <w:t xml:space="preserve">2)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таких лиц (для иностранного лица), идентификационный номер налогоплательщика (при наличии) учредителей, членов коллегиального исполнительного органа, </w:t>
            </w:r>
            <w:r w:rsidRPr="00EA32AF">
              <w:rPr>
                <w:rFonts w:ascii="Times New Roman" w:hAnsi="Times New Roman"/>
                <w:color w:val="auto"/>
              </w:rPr>
              <w:lastRenderedPageBreak/>
              <w:t>лица, исполняющего функции единоличного исполнительного органа юридического лица, если участником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11582F3F" w14:textId="77777777" w:rsidR="0077033E" w:rsidRPr="00EA32AF" w:rsidRDefault="0077033E" w:rsidP="0077033E">
            <w:pPr>
              <w:widowControl w:val="0"/>
              <w:spacing w:after="0" w:line="240" w:lineRule="auto"/>
              <w:ind w:firstLine="567"/>
              <w:jc w:val="both"/>
              <w:rPr>
                <w:rFonts w:ascii="Times New Roman" w:hAnsi="Times New Roman"/>
                <w:color w:val="auto"/>
              </w:rPr>
            </w:pPr>
            <w:r w:rsidRPr="00EA32AF">
              <w:rPr>
                <w:rFonts w:ascii="Times New Roman" w:hAnsi="Times New Roman"/>
                <w:color w:val="auto"/>
              </w:rPr>
              <w:t>3) документы, подтверждающие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на участие в конкурентной закупке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конкурентной закупке должна содержать также документ, подтверждающий полномочия такого лица;</w:t>
            </w:r>
          </w:p>
          <w:p w14:paraId="7F19442C" w14:textId="77777777" w:rsidR="0077033E" w:rsidRPr="00EA32AF" w:rsidRDefault="0077033E" w:rsidP="0077033E">
            <w:pPr>
              <w:widowControl w:val="0"/>
              <w:spacing w:after="0" w:line="240" w:lineRule="auto"/>
              <w:ind w:firstLine="567"/>
              <w:jc w:val="both"/>
              <w:rPr>
                <w:rFonts w:ascii="Times New Roman" w:hAnsi="Times New Roman"/>
                <w:color w:val="auto"/>
              </w:rPr>
            </w:pPr>
            <w:r w:rsidRPr="00EA32AF">
              <w:rPr>
                <w:rFonts w:ascii="Times New Roman" w:hAnsi="Times New Roman"/>
                <w:color w:val="auto"/>
              </w:rPr>
              <w:t>4) выписку из единого государственного реестра юридических лиц (для юридического лица), выписку из единого государственного реестра индивидуальных предпринимателей (для индивидуального предпринимателя), полученные не ранее чем за три месяца до даты размещения в ЕИС, на официальном сайте, за исключением случаев, предусмотренных Федеральным законом № 223-ФЗ, извещения об осуществлении конкурентной закупки;</w:t>
            </w:r>
          </w:p>
          <w:p w14:paraId="07594659" w14:textId="77777777" w:rsidR="0077033E" w:rsidRPr="00EA32AF" w:rsidRDefault="0077033E" w:rsidP="0077033E">
            <w:pPr>
              <w:widowControl w:val="0"/>
              <w:spacing w:after="0" w:line="240" w:lineRule="auto"/>
              <w:ind w:firstLine="567"/>
              <w:jc w:val="both"/>
              <w:rPr>
                <w:rFonts w:ascii="Times New Roman" w:hAnsi="Times New Roman"/>
                <w:color w:val="auto"/>
              </w:rPr>
            </w:pPr>
            <w:r w:rsidRPr="00EA32AF">
              <w:rPr>
                <w:rFonts w:ascii="Times New Roman" w:hAnsi="Times New Roman"/>
                <w:color w:val="auto"/>
              </w:rPr>
              <w:t xml:space="preserve">5) копию документа, удостоверяющего личность участника закупки в соответствии с законодательством Российской Федерации (если участник закупки является физическим лицом, не являющимся индивидуальным предпринимателем); </w:t>
            </w:r>
          </w:p>
          <w:p w14:paraId="06EC6947" w14:textId="77777777" w:rsidR="0077033E" w:rsidRPr="00EA32AF" w:rsidRDefault="0077033E" w:rsidP="0077033E">
            <w:pPr>
              <w:widowControl w:val="0"/>
              <w:spacing w:after="0" w:line="240" w:lineRule="auto"/>
              <w:ind w:firstLine="567"/>
              <w:jc w:val="both"/>
              <w:rPr>
                <w:rFonts w:ascii="Times New Roman" w:hAnsi="Times New Roman"/>
                <w:color w:val="auto"/>
              </w:rPr>
            </w:pPr>
            <w:r w:rsidRPr="00EA32AF">
              <w:rPr>
                <w:rFonts w:ascii="Times New Roman" w:hAnsi="Times New Roman"/>
                <w:color w:val="auto"/>
              </w:rPr>
              <w:t>6)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14:paraId="368F6AF6" w14:textId="77777777" w:rsidR="0077033E" w:rsidRPr="00EA32AF" w:rsidRDefault="0077033E" w:rsidP="0077033E">
            <w:pPr>
              <w:widowControl w:val="0"/>
              <w:spacing w:after="0" w:line="240" w:lineRule="auto"/>
              <w:ind w:firstLine="567"/>
              <w:jc w:val="both"/>
              <w:rPr>
                <w:rFonts w:ascii="Times New Roman" w:hAnsi="Times New Roman"/>
                <w:color w:val="auto"/>
              </w:rPr>
            </w:pPr>
            <w:r w:rsidRPr="00EA32AF">
              <w:rPr>
                <w:rFonts w:ascii="Times New Roman" w:hAnsi="Times New Roman"/>
                <w:color w:val="auto"/>
              </w:rPr>
              <w:t>7) копии учредительных документов участника закупки (для юридических лиц);</w:t>
            </w:r>
          </w:p>
          <w:p w14:paraId="3707329D" w14:textId="77777777" w:rsidR="0077033E" w:rsidRPr="00EA32AF" w:rsidRDefault="0077033E" w:rsidP="0077033E">
            <w:pPr>
              <w:widowControl w:val="0"/>
              <w:spacing w:after="0" w:line="240" w:lineRule="auto"/>
              <w:ind w:firstLine="567"/>
              <w:jc w:val="both"/>
              <w:rPr>
                <w:rFonts w:ascii="Times New Roman" w:hAnsi="Times New Roman"/>
                <w:color w:val="auto"/>
              </w:rPr>
            </w:pPr>
            <w:r w:rsidRPr="00EA32AF">
              <w:rPr>
                <w:rFonts w:ascii="Times New Roman" w:hAnsi="Times New Roman"/>
                <w:color w:val="auto"/>
              </w:rPr>
              <w:t>8)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товаров, работ, услуг, являющихся предметом договора, внесение денежных средств в качестве обеспечения заявки на участие в конкурентной закупке, обеспечения исполнения договора (обеспечения гарантийных обязательств) является крупной сделкой.</w:t>
            </w:r>
          </w:p>
          <w:p w14:paraId="2A2D834F" w14:textId="77777777" w:rsidR="0077033E" w:rsidRPr="00EA32AF" w:rsidRDefault="0077033E" w:rsidP="0077033E">
            <w:pPr>
              <w:widowControl w:val="0"/>
              <w:spacing w:after="0" w:line="240" w:lineRule="auto"/>
              <w:ind w:firstLine="567"/>
              <w:jc w:val="both"/>
              <w:rPr>
                <w:rFonts w:ascii="Times New Roman" w:hAnsi="Times New Roman"/>
                <w:color w:val="auto"/>
              </w:rPr>
            </w:pPr>
            <w:r w:rsidRPr="00EA32AF">
              <w:rPr>
                <w:rFonts w:ascii="Times New Roman" w:hAnsi="Times New Roman"/>
                <w:color w:val="auto"/>
              </w:rPr>
              <w:t>В случае если для данного участника закупки товаров, работ, услуг, являющиеся предметом договора, внесение денежных средств в качестве обеспечения заявки на участие в конкурентной закупке, обеспечения исполнения договора (обеспечения гарантийных обязательств) не являются крупной сделкой, участник закупки представляет соответствующее письмо;</w:t>
            </w:r>
          </w:p>
          <w:p w14:paraId="2F13321C" w14:textId="227C7B66" w:rsidR="0077033E" w:rsidRPr="00EA32AF" w:rsidRDefault="0077033E" w:rsidP="0077033E">
            <w:pPr>
              <w:widowControl w:val="0"/>
              <w:spacing w:after="0" w:line="240" w:lineRule="auto"/>
              <w:ind w:firstLine="567"/>
              <w:jc w:val="both"/>
              <w:rPr>
                <w:rFonts w:ascii="Times New Roman" w:hAnsi="Times New Roman"/>
                <w:color w:val="auto"/>
              </w:rPr>
            </w:pPr>
            <w:r w:rsidRPr="00EA32AF">
              <w:rPr>
                <w:rFonts w:ascii="Times New Roman" w:hAnsi="Times New Roman"/>
                <w:color w:val="auto"/>
              </w:rPr>
              <w:t>9) декларацию о соответствии участника закупки требованиям, установленным подпунктами 2 – 12 пункта 7.1 настоящей документации;</w:t>
            </w:r>
          </w:p>
          <w:p w14:paraId="61A1507E" w14:textId="5BC4DD87" w:rsidR="0077033E" w:rsidRPr="00EA32AF" w:rsidRDefault="0077033E" w:rsidP="0077033E">
            <w:pPr>
              <w:widowControl w:val="0"/>
              <w:spacing w:after="0" w:line="240" w:lineRule="auto"/>
              <w:ind w:firstLine="567"/>
              <w:jc w:val="both"/>
              <w:rPr>
                <w:rFonts w:ascii="Times New Roman" w:hAnsi="Times New Roman"/>
                <w:color w:val="auto"/>
              </w:rPr>
            </w:pPr>
            <w:r w:rsidRPr="00EA32AF">
              <w:rPr>
                <w:rFonts w:ascii="Times New Roman" w:hAnsi="Times New Roman"/>
                <w:color w:val="auto"/>
              </w:rPr>
              <w:t>10) копии документов, подтверждающих соответствие участника закупки требованиям, установленным подпунктом 1 пункта 7.1 настоящей документации в случае если предоставление указанных копий документов предусмотрено документацией о закупке или извещением о проведении запроса котировок в электронной форме, запроса котировок в электронной форме: реестровый номер из Единого реестра членов саморегулируемых организаций в области строительства, реконструкции, капитального ремонта, сноса объектов капитального строительства и их обязательствах по договорам подряда, участник закупки вправе предоставить информацию из Единого реестра членов саморегулируемых организаций в области строительства, реконструкции, капитального ремонта, сноса объектов капитального строительства и их обязательствах в любой свободной форме, подтверждающую, что участник закупки является членом саморегулируемой организации в области строительства, реконструкции, капитального ремонта, сноса объектов капитального строительства. Заказчик осуществляет проверку наличия сведений об участнике закупки в Едином реестре о членах саморегулируемых организаций в области строительства, реконструкции, капитального ремонта, сноса объектов капитального строительства и их обязательствах:</w:t>
            </w:r>
          </w:p>
          <w:p w14:paraId="0499EC83" w14:textId="77777777" w:rsidR="0077033E" w:rsidRPr="00EA32AF" w:rsidRDefault="0077033E" w:rsidP="0077033E">
            <w:pPr>
              <w:widowControl w:val="0"/>
              <w:spacing w:after="0" w:line="240" w:lineRule="auto"/>
              <w:ind w:firstLine="567"/>
              <w:jc w:val="both"/>
              <w:rPr>
                <w:rFonts w:ascii="Times New Roman" w:hAnsi="Times New Roman"/>
                <w:color w:val="auto"/>
              </w:rPr>
            </w:pPr>
          </w:p>
          <w:p w14:paraId="2012FEEF" w14:textId="77777777" w:rsidR="0077033E" w:rsidRPr="00EA32AF" w:rsidRDefault="0077033E" w:rsidP="0077033E">
            <w:pPr>
              <w:widowControl w:val="0"/>
              <w:spacing w:after="0" w:line="240" w:lineRule="auto"/>
              <w:ind w:firstLine="567"/>
              <w:jc w:val="both"/>
              <w:rPr>
                <w:rFonts w:ascii="Times New Roman" w:hAnsi="Times New Roman"/>
                <w:color w:val="auto"/>
              </w:rPr>
            </w:pPr>
            <w:r w:rsidRPr="00EA32AF">
              <w:rPr>
                <w:rFonts w:ascii="Times New Roman" w:hAnsi="Times New Roman"/>
                <w:color w:val="auto"/>
              </w:rPr>
              <w:t>- о наличии у члена СРО права осуществлять строительство, реконструкцию, капитальный ремонт объектов капитального строительства по договору строительного подряда, заключаемому с использованием конкурентных способов заключения договоров, в отношении объектов капитального строительства (кроме особо опасных, технически сложных и уникальных объектов, объектов использования атомной энергии);</w:t>
            </w:r>
          </w:p>
          <w:p w14:paraId="0E762FCC" w14:textId="13CAEA26" w:rsidR="0077033E" w:rsidRPr="00EA32AF" w:rsidRDefault="0077033E" w:rsidP="0077033E">
            <w:pPr>
              <w:widowControl w:val="0"/>
              <w:spacing w:after="0" w:line="240" w:lineRule="auto"/>
              <w:ind w:firstLine="567"/>
              <w:jc w:val="both"/>
              <w:rPr>
                <w:rFonts w:ascii="Times New Roman" w:hAnsi="Times New Roman"/>
                <w:color w:val="auto"/>
              </w:rPr>
            </w:pPr>
            <w:r w:rsidRPr="00EA32AF">
              <w:rPr>
                <w:rFonts w:ascii="Times New Roman" w:hAnsi="Times New Roman"/>
                <w:color w:val="auto"/>
              </w:rPr>
              <w:t>- о соответствии члена СРО уровню ответственности, предусмотренному частями 13 статьи 55.16 Градостроительного кодекса РФ (совокупный размер обязательств участника аукциона по договорам, которые заключены с использованием конкурентных способов, не должен превышать уровень ответственности участника по компенсационному фонду обеспечения договорных обязательств);</w:t>
            </w:r>
          </w:p>
          <w:p w14:paraId="67144D7E" w14:textId="77777777" w:rsidR="0077033E" w:rsidRPr="00EA32AF" w:rsidRDefault="0077033E" w:rsidP="0077033E">
            <w:pPr>
              <w:widowControl w:val="0"/>
              <w:spacing w:after="0" w:line="240" w:lineRule="auto"/>
              <w:ind w:firstLine="567"/>
              <w:jc w:val="both"/>
              <w:rPr>
                <w:rFonts w:ascii="Times New Roman" w:hAnsi="Times New Roman"/>
                <w:color w:val="auto"/>
              </w:rPr>
            </w:pPr>
            <w:r w:rsidRPr="00EA32AF">
              <w:rPr>
                <w:rFonts w:ascii="Times New Roman" w:hAnsi="Times New Roman"/>
                <w:color w:val="auto"/>
              </w:rPr>
              <w:t>11) копии документов, подтверждающих соответствие товара, работ, услуг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извещением о проведении запроса котировок, запроса котировок в электронной форме, участниками которого могут быть только субъекты малого и среднего предпринимательства, документацией о закупке);</w:t>
            </w:r>
          </w:p>
          <w:p w14:paraId="10EDD74F" w14:textId="77777777" w:rsidR="0077033E" w:rsidRPr="00EA32AF" w:rsidRDefault="0077033E" w:rsidP="0077033E">
            <w:pPr>
              <w:widowControl w:val="0"/>
              <w:spacing w:after="0" w:line="240" w:lineRule="auto"/>
              <w:ind w:firstLine="567"/>
              <w:jc w:val="both"/>
              <w:rPr>
                <w:rFonts w:ascii="Times New Roman" w:hAnsi="Times New Roman"/>
                <w:color w:val="auto"/>
              </w:rPr>
            </w:pPr>
            <w:r w:rsidRPr="00EA32AF">
              <w:rPr>
                <w:rFonts w:ascii="Times New Roman" w:hAnsi="Times New Roman"/>
                <w:color w:val="auto"/>
              </w:rPr>
              <w:t>12) копии документов, подтверждающих соответствие участника и привлекаемых им субподрядчиков, соисполнителей и (или) изготовителей товара, являющегося предметом закупки,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 (при их установлении в документации о закупке);</w:t>
            </w:r>
          </w:p>
          <w:p w14:paraId="7092D7E6" w14:textId="154376EE" w:rsidR="00E37598" w:rsidRPr="00EA32AF" w:rsidRDefault="0077033E" w:rsidP="0077033E">
            <w:pPr>
              <w:widowControl w:val="0"/>
              <w:spacing w:after="0" w:line="240" w:lineRule="auto"/>
              <w:ind w:firstLine="567"/>
              <w:jc w:val="both"/>
              <w:rPr>
                <w:rFonts w:ascii="Times New Roman" w:hAnsi="Times New Roman"/>
                <w:color w:val="auto"/>
              </w:rPr>
            </w:pPr>
            <w:r w:rsidRPr="00EA32AF">
              <w:rPr>
                <w:rFonts w:ascii="Times New Roman" w:hAnsi="Times New Roman"/>
                <w:color w:val="auto"/>
              </w:rPr>
              <w:t>13) план привлечения субподрядчиков (соисполнителей) из числа субъектов малого и среднего предпринимательства в случае установления заказчиком в извещении о проведении конкурентной закупки, документации о закупке, проекте договора требования к участникам закупки о привлечении к исполнению договора субподрядчиков (соисполнителей) из числа субъектов малого и среднего предпринимательства в соответствии с пунктом 29 Положения об особенностях участия субъектов малого и среднего предпринимательства в закупках;</w:t>
            </w:r>
          </w:p>
          <w:p w14:paraId="1F8C21A3" w14:textId="2EC63421" w:rsidR="0077033E" w:rsidRPr="00EA32AF" w:rsidRDefault="0077033E" w:rsidP="0077033E">
            <w:pPr>
              <w:widowControl w:val="0"/>
              <w:spacing w:after="0" w:line="240" w:lineRule="auto"/>
              <w:ind w:firstLine="567"/>
              <w:jc w:val="both"/>
              <w:rPr>
                <w:rFonts w:ascii="Times New Roman" w:hAnsi="Times New Roman"/>
                <w:color w:val="auto"/>
              </w:rPr>
            </w:pPr>
            <w:r w:rsidRPr="00EA32AF">
              <w:rPr>
                <w:rFonts w:ascii="Times New Roman" w:hAnsi="Times New Roman"/>
                <w:color w:val="auto"/>
              </w:rPr>
              <w:t xml:space="preserve">14) предложение о функциональных характеристиках (потребительских свойствах), технических и качественных характеристиках, а также эксплуатационных характеристиках (при необходимости) товара, о качестве работ, услуг и иные предложения об условиях исполнения договора, в том числе предложение о цене договора, цене единицы товара, услуги; о цене запасных частей (каждой запасной части) к технике, оборудованию, а также начальную цену запасных частей (каждой запасной части) к технике, оборудованию и начальную цену единицы услуги и (или) работы согласно требованиям к содержанию, форме, оформлению и составу заявки на участие в конкурсе, установленным в конкурсной документации, при установлении их в конкурсной документации; </w:t>
            </w:r>
          </w:p>
          <w:p w14:paraId="58364A52" w14:textId="299B6EC7" w:rsidR="0077033E" w:rsidRDefault="0077033E" w:rsidP="0077033E">
            <w:pPr>
              <w:widowControl w:val="0"/>
              <w:spacing w:after="0" w:line="240" w:lineRule="auto"/>
              <w:ind w:firstLine="567"/>
              <w:jc w:val="both"/>
              <w:rPr>
                <w:rFonts w:ascii="Times New Roman" w:hAnsi="Times New Roman"/>
                <w:color w:val="auto"/>
              </w:rPr>
            </w:pPr>
            <w:r w:rsidRPr="00EA32AF">
              <w:rPr>
                <w:rFonts w:ascii="Times New Roman" w:hAnsi="Times New Roman"/>
                <w:color w:val="auto"/>
              </w:rPr>
              <w:t>15) документы, подтверждающие квалификацию участника закупки, в соответствии с требованиями, установленными в конкурсной документации. При этом отсутствие этих документов не является основанием для признания заявки на участие в конкурсе не соответствующей требованиям конкурсной документации</w:t>
            </w:r>
            <w:r w:rsidR="00F92A30" w:rsidRPr="00EA32AF">
              <w:rPr>
                <w:rFonts w:ascii="Times New Roman" w:hAnsi="Times New Roman"/>
                <w:color w:val="auto"/>
              </w:rPr>
              <w:t>;</w:t>
            </w:r>
          </w:p>
          <w:p w14:paraId="52AB0A07" w14:textId="595952CB" w:rsidR="00F92A30" w:rsidRPr="00EA32AF" w:rsidRDefault="00F92A30" w:rsidP="00F92A30">
            <w:pPr>
              <w:widowControl w:val="0"/>
              <w:spacing w:after="0" w:line="240" w:lineRule="auto"/>
              <w:ind w:firstLine="567"/>
              <w:jc w:val="both"/>
              <w:rPr>
                <w:rFonts w:ascii="Times New Roman" w:hAnsi="Times New Roman"/>
                <w:color w:val="auto"/>
              </w:rPr>
            </w:pPr>
            <w:r w:rsidRPr="00EA32AF">
              <w:rPr>
                <w:rFonts w:ascii="Times New Roman" w:hAnsi="Times New Roman"/>
                <w:color w:val="auto"/>
              </w:rPr>
              <w:t>16) План привлечения субподрядчиков (соисполнителей) из числа субъектов малого и среднего предпринимательства содержит следующие сведения:</w:t>
            </w:r>
          </w:p>
          <w:p w14:paraId="06AC986C" w14:textId="77777777" w:rsidR="00F92A30" w:rsidRPr="00EA32AF" w:rsidRDefault="00F92A30" w:rsidP="00F92A30">
            <w:pPr>
              <w:widowControl w:val="0"/>
              <w:spacing w:after="0" w:line="240" w:lineRule="auto"/>
              <w:ind w:firstLine="567"/>
              <w:jc w:val="both"/>
              <w:rPr>
                <w:rFonts w:ascii="Times New Roman" w:hAnsi="Times New Roman"/>
                <w:color w:val="auto"/>
              </w:rPr>
            </w:pPr>
            <w:r w:rsidRPr="00EA32AF">
              <w:rPr>
                <w:rFonts w:ascii="Times New Roman" w:hAnsi="Times New Roman"/>
                <w:color w:val="auto"/>
              </w:rPr>
              <w:t>а) наименование, фирменное наименование (при наличии), место нахождения (для юридического лица), фамилия, имя, отчество (при наличии), паспортные данные, место жительства (для индивидуального предпринимателя), почтовый адрес, номер контактного телефона, адрес электронной почты субъекта малого и среднего предпринимательства - субподрядчика (соисполнителя);</w:t>
            </w:r>
          </w:p>
          <w:p w14:paraId="26600D99" w14:textId="77777777" w:rsidR="00F92A30" w:rsidRPr="00EA32AF" w:rsidRDefault="00F92A30" w:rsidP="00F92A30">
            <w:pPr>
              <w:widowControl w:val="0"/>
              <w:spacing w:after="0" w:line="240" w:lineRule="auto"/>
              <w:ind w:firstLine="567"/>
              <w:jc w:val="both"/>
              <w:rPr>
                <w:rFonts w:ascii="Times New Roman" w:hAnsi="Times New Roman"/>
                <w:color w:val="auto"/>
              </w:rPr>
            </w:pPr>
            <w:r w:rsidRPr="00EA32AF">
              <w:rPr>
                <w:rFonts w:ascii="Times New Roman" w:hAnsi="Times New Roman"/>
                <w:color w:val="auto"/>
              </w:rPr>
              <w:t>б) предмет договора, заключаемого с субъектом малого и среднего предпринимательства - субподрядчиком (соисполнителем), с указанием количества поставляемого им товара, объема выполняемых им работ, оказываемых им услуг;</w:t>
            </w:r>
          </w:p>
          <w:p w14:paraId="4DF6806C" w14:textId="77777777" w:rsidR="00F92A30" w:rsidRPr="00EA32AF" w:rsidRDefault="00F92A30" w:rsidP="00F92A30">
            <w:pPr>
              <w:widowControl w:val="0"/>
              <w:spacing w:after="0" w:line="240" w:lineRule="auto"/>
              <w:ind w:firstLine="567"/>
              <w:jc w:val="both"/>
              <w:rPr>
                <w:rFonts w:ascii="Times New Roman" w:hAnsi="Times New Roman"/>
                <w:color w:val="auto"/>
              </w:rPr>
            </w:pPr>
            <w:r w:rsidRPr="00EA32AF">
              <w:rPr>
                <w:rFonts w:ascii="Times New Roman" w:hAnsi="Times New Roman"/>
                <w:color w:val="auto"/>
              </w:rPr>
              <w:t>в) место, условия и сроки (периоды) поставки товара, выполнения работы, оказания услуги субъектом малого и среднего предпринимательства - субподрядчиком (соисполнителем);</w:t>
            </w:r>
          </w:p>
          <w:p w14:paraId="4AF59013" w14:textId="04A980E9" w:rsidR="00F92A30" w:rsidRPr="00EA32AF" w:rsidRDefault="00F92A30" w:rsidP="00F92A30">
            <w:pPr>
              <w:widowControl w:val="0"/>
              <w:spacing w:after="0" w:line="240" w:lineRule="auto"/>
              <w:ind w:firstLine="567"/>
              <w:jc w:val="both"/>
              <w:rPr>
                <w:rFonts w:ascii="Times New Roman" w:hAnsi="Times New Roman"/>
                <w:color w:val="auto"/>
              </w:rPr>
            </w:pPr>
            <w:r w:rsidRPr="00EA32AF">
              <w:rPr>
                <w:rFonts w:ascii="Times New Roman" w:hAnsi="Times New Roman"/>
                <w:color w:val="auto"/>
              </w:rPr>
              <w:t>г) цена договора, заключаемого с субъектом малого и среднего предпринимательства - субподрядчиком (соисполнителем).</w:t>
            </w:r>
          </w:p>
          <w:p w14:paraId="4C717AB4" w14:textId="77777777" w:rsidR="0064531F" w:rsidRPr="00C337D5" w:rsidRDefault="0064531F">
            <w:pPr>
              <w:widowControl w:val="0"/>
              <w:spacing w:after="0" w:line="240" w:lineRule="auto"/>
              <w:ind w:firstLine="567"/>
              <w:jc w:val="both"/>
              <w:rPr>
                <w:rFonts w:ascii="Times New Roman" w:hAnsi="Times New Roman"/>
                <w:color w:val="auto"/>
              </w:rPr>
            </w:pPr>
          </w:p>
          <w:p w14:paraId="387D37D0" w14:textId="77777777" w:rsidR="0064531F" w:rsidRPr="00C337D5" w:rsidRDefault="000C2925">
            <w:pPr>
              <w:widowControl w:val="0"/>
              <w:spacing w:after="0" w:line="240" w:lineRule="auto"/>
              <w:ind w:firstLine="567"/>
              <w:jc w:val="both"/>
              <w:rPr>
                <w:rFonts w:ascii="Times New Roman" w:hAnsi="Times New Roman"/>
                <w:color w:val="auto"/>
              </w:rPr>
            </w:pPr>
            <w:r w:rsidRPr="00C337D5">
              <w:rPr>
                <w:rFonts w:ascii="Times New Roman" w:hAnsi="Times New Roman"/>
                <w:color w:val="auto"/>
              </w:rPr>
              <w:lastRenderedPageBreak/>
              <w:t>Наличие противоречий относительно одних и тех же сведений (например, сведений о предлагаемой цене договора) в рамках документов одной заявки приравнивается к наличию в такой заявке недостоверных сведений.</w:t>
            </w:r>
          </w:p>
          <w:p w14:paraId="36D2FA09" w14:textId="77777777" w:rsidR="00C47C42" w:rsidRPr="00C337D5" w:rsidRDefault="00C47C42" w:rsidP="00CE464F">
            <w:pPr>
              <w:widowControl w:val="0"/>
              <w:tabs>
                <w:tab w:val="left" w:pos="104"/>
                <w:tab w:val="left" w:pos="1418"/>
                <w:tab w:val="num" w:pos="7241"/>
              </w:tabs>
              <w:ind w:firstLine="567"/>
              <w:contextualSpacing/>
              <w:jc w:val="both"/>
              <w:rPr>
                <w:rFonts w:ascii="Times New Roman" w:hAnsi="Times New Roman"/>
                <w:color w:val="auto"/>
              </w:rPr>
            </w:pPr>
          </w:p>
        </w:tc>
      </w:tr>
      <w:tr w:rsidR="00C337D5" w:rsidRPr="00C337D5" w14:paraId="512B1460" w14:textId="77777777">
        <w:tc>
          <w:tcPr>
            <w:tcW w:w="9344" w:type="dxa"/>
            <w:gridSpan w:val="3"/>
            <w:tcBorders>
              <w:top w:val="single" w:sz="4" w:space="0" w:color="00000A"/>
              <w:left w:val="single" w:sz="4" w:space="0" w:color="00000A"/>
              <w:bottom w:val="single" w:sz="4" w:space="0" w:color="00000A"/>
              <w:right w:val="single" w:sz="4" w:space="0" w:color="00000A"/>
            </w:tcBorders>
            <w:shd w:val="clear" w:color="auto" w:fill="DEEAF6"/>
            <w:tcMar>
              <w:left w:w="83" w:type="dxa"/>
            </w:tcMar>
          </w:tcPr>
          <w:p w14:paraId="5B43C00A" w14:textId="77777777" w:rsidR="0064531F" w:rsidRPr="00C337D5" w:rsidRDefault="000C2925">
            <w:pPr>
              <w:widowControl w:val="0"/>
              <w:spacing w:after="0" w:line="240" w:lineRule="auto"/>
              <w:jc w:val="both"/>
              <w:rPr>
                <w:rFonts w:ascii="Times New Roman" w:hAnsi="Times New Roman"/>
                <w:color w:val="auto"/>
              </w:rPr>
            </w:pPr>
            <w:r w:rsidRPr="00C337D5">
              <w:rPr>
                <w:rStyle w:val="152"/>
                <w:b/>
                <w:color w:val="auto"/>
                <w:sz w:val="22"/>
              </w:rPr>
              <w:lastRenderedPageBreak/>
              <w:t xml:space="preserve">14. </w:t>
            </w:r>
            <w:r w:rsidRPr="00C337D5">
              <w:rPr>
                <w:rFonts w:ascii="Times New Roman" w:hAnsi="Times New Roman"/>
                <w:b/>
                <w:color w:val="auto"/>
              </w:rPr>
              <w:t>Требования к оформлению заявок на участие в конкурсе и инструкция по заполнению заявки:</w:t>
            </w:r>
          </w:p>
        </w:tc>
      </w:tr>
      <w:tr w:rsidR="00C337D5" w:rsidRPr="00C337D5" w14:paraId="2CD79D32" w14:textId="77777777">
        <w:tc>
          <w:tcPr>
            <w:tcW w:w="9344" w:type="dxa"/>
            <w:gridSpan w:val="3"/>
            <w:tcBorders>
              <w:top w:val="single" w:sz="4" w:space="0" w:color="00000A"/>
              <w:left w:val="single" w:sz="4" w:space="0" w:color="00000A"/>
              <w:bottom w:val="single" w:sz="4" w:space="0" w:color="00000A"/>
              <w:right w:val="single" w:sz="4" w:space="0" w:color="00000A"/>
            </w:tcBorders>
            <w:tcMar>
              <w:left w:w="83" w:type="dxa"/>
            </w:tcMar>
          </w:tcPr>
          <w:p w14:paraId="7CB9916B" w14:textId="77777777" w:rsidR="0064531F" w:rsidRPr="00C337D5" w:rsidRDefault="000C2925">
            <w:pPr>
              <w:pStyle w:val="affffff"/>
              <w:widowControl w:val="0"/>
              <w:spacing w:after="0"/>
              <w:ind w:firstLine="426"/>
              <w:rPr>
                <w:rFonts w:ascii="Times New Roman" w:hAnsi="Times New Roman"/>
                <w:color w:val="auto"/>
                <w:sz w:val="22"/>
              </w:rPr>
            </w:pPr>
            <w:r w:rsidRPr="00C337D5">
              <w:rPr>
                <w:rFonts w:ascii="Times New Roman" w:hAnsi="Times New Roman"/>
                <w:color w:val="auto"/>
                <w:sz w:val="22"/>
              </w:rPr>
              <w:t>14.1. Заявка на участие в конкурсе представляется по форме и в порядке, которые указаны в конкурсной документации, а также в месте и до истечения срока, которые указаны в извещении о проведении конкурса.</w:t>
            </w:r>
          </w:p>
          <w:p w14:paraId="760CC14F" w14:textId="77777777" w:rsidR="0064531F" w:rsidRPr="00C337D5" w:rsidRDefault="000C2925">
            <w:pPr>
              <w:widowControl w:val="0"/>
              <w:tabs>
                <w:tab w:val="left" w:pos="0"/>
              </w:tabs>
              <w:spacing w:after="0" w:line="240" w:lineRule="auto"/>
              <w:ind w:firstLine="426"/>
              <w:contextualSpacing/>
              <w:jc w:val="both"/>
              <w:rPr>
                <w:rFonts w:ascii="Times New Roman" w:hAnsi="Times New Roman"/>
                <w:color w:val="auto"/>
              </w:rPr>
            </w:pPr>
            <w:r w:rsidRPr="00C337D5">
              <w:rPr>
                <w:rFonts w:ascii="Times New Roman" w:hAnsi="Times New Roman"/>
                <w:color w:val="auto"/>
              </w:rPr>
              <w:t xml:space="preserve"> При описании условий и предложений участниками конкурса должны приниматься общепринятые обозначения и наименования в соответствии с требованиями действующих нормативных документов. </w:t>
            </w:r>
          </w:p>
          <w:p w14:paraId="6260F540" w14:textId="77777777" w:rsidR="0064531F" w:rsidRPr="00C337D5" w:rsidRDefault="000C2925">
            <w:pPr>
              <w:widowControl w:val="0"/>
              <w:tabs>
                <w:tab w:val="left" w:pos="0"/>
              </w:tabs>
              <w:spacing w:after="0" w:line="240" w:lineRule="auto"/>
              <w:ind w:firstLine="426"/>
              <w:contextualSpacing/>
              <w:jc w:val="both"/>
              <w:rPr>
                <w:rFonts w:ascii="Times New Roman" w:hAnsi="Times New Roman"/>
                <w:color w:val="auto"/>
              </w:rPr>
            </w:pPr>
            <w:r w:rsidRPr="00C337D5">
              <w:rPr>
                <w:rFonts w:ascii="Times New Roman" w:hAnsi="Times New Roman"/>
                <w:color w:val="auto"/>
              </w:rPr>
              <w:t xml:space="preserve">14.2. Сведения, которые содержатся в заявке и в прилагаемых к ней документах не должны допускать двусмысленных толкований. </w:t>
            </w:r>
          </w:p>
          <w:p w14:paraId="3CAD7456" w14:textId="77777777" w:rsidR="0064531F" w:rsidRPr="00C337D5" w:rsidRDefault="000C2925">
            <w:pPr>
              <w:widowControl w:val="0"/>
              <w:tabs>
                <w:tab w:val="left" w:pos="1134"/>
              </w:tabs>
              <w:spacing w:after="0" w:line="240" w:lineRule="auto"/>
              <w:ind w:firstLine="426"/>
              <w:contextualSpacing/>
              <w:jc w:val="both"/>
              <w:rPr>
                <w:rFonts w:ascii="Times New Roman" w:hAnsi="Times New Roman"/>
                <w:i/>
                <w:color w:val="auto"/>
              </w:rPr>
            </w:pPr>
            <w:r w:rsidRPr="00C337D5">
              <w:rPr>
                <w:rStyle w:val="152"/>
                <w:color w:val="auto"/>
                <w:sz w:val="22"/>
              </w:rPr>
              <w:t xml:space="preserve">14.3. </w:t>
            </w:r>
            <w:r w:rsidRPr="00C337D5">
              <w:rPr>
                <w:rFonts w:ascii="Times New Roman" w:hAnsi="Times New Roman"/>
                <w:color w:val="auto"/>
              </w:rPr>
              <w:t>Заявка предоставляется в электронной форме (электронный документ), подписанной электронной цифровой подписью (далее по тексту – ЭП) участника закупки. Документы и информация, направляемые в форме электронных документов участником закупки должны быть подписаны ЭП лица, имеющего право действовать от имени участника такой закупки по доверенности.</w:t>
            </w:r>
          </w:p>
          <w:p w14:paraId="6554EA25" w14:textId="77777777" w:rsidR="0064531F" w:rsidRPr="00C337D5" w:rsidRDefault="000C2925">
            <w:pPr>
              <w:widowControl w:val="0"/>
              <w:tabs>
                <w:tab w:val="left" w:pos="1134"/>
              </w:tabs>
              <w:spacing w:after="0" w:line="240" w:lineRule="auto"/>
              <w:ind w:firstLine="426"/>
              <w:contextualSpacing/>
              <w:jc w:val="both"/>
              <w:rPr>
                <w:rFonts w:ascii="Times New Roman" w:hAnsi="Times New Roman"/>
                <w:color w:val="auto"/>
              </w:rPr>
            </w:pPr>
            <w:r w:rsidRPr="00C337D5">
              <w:rPr>
                <w:rFonts w:ascii="Times New Roman" w:hAnsi="Times New Roman"/>
                <w:color w:val="auto"/>
              </w:rPr>
              <w:t>14.4. Все электронные документы, входящие в состав заявки и документы, предоставленные в отсканированном виде, предоставляются в доступном для прочтения формате с расширением (*.</w:t>
            </w:r>
            <w:proofErr w:type="spellStart"/>
            <w:r w:rsidRPr="00C337D5">
              <w:rPr>
                <w:rFonts w:ascii="Times New Roman" w:hAnsi="Times New Roman"/>
                <w:color w:val="auto"/>
              </w:rPr>
              <w:t>doc</w:t>
            </w:r>
            <w:proofErr w:type="spellEnd"/>
            <w:r w:rsidRPr="00C337D5">
              <w:rPr>
                <w:rFonts w:ascii="Times New Roman" w:hAnsi="Times New Roman"/>
                <w:color w:val="auto"/>
              </w:rPr>
              <w:t>), (*.</w:t>
            </w:r>
            <w:proofErr w:type="spellStart"/>
            <w:r w:rsidRPr="00C337D5">
              <w:rPr>
                <w:rFonts w:ascii="Times New Roman" w:hAnsi="Times New Roman"/>
                <w:color w:val="auto"/>
              </w:rPr>
              <w:t>docx</w:t>
            </w:r>
            <w:proofErr w:type="spellEnd"/>
            <w:r w:rsidRPr="00C337D5">
              <w:rPr>
                <w:rFonts w:ascii="Times New Roman" w:hAnsi="Times New Roman"/>
                <w:color w:val="auto"/>
              </w:rPr>
              <w:t>), (*.</w:t>
            </w:r>
            <w:proofErr w:type="spellStart"/>
            <w:r w:rsidRPr="00C337D5">
              <w:rPr>
                <w:rFonts w:ascii="Times New Roman" w:hAnsi="Times New Roman"/>
                <w:color w:val="auto"/>
              </w:rPr>
              <w:t>xls</w:t>
            </w:r>
            <w:proofErr w:type="spellEnd"/>
            <w:r w:rsidRPr="00C337D5">
              <w:rPr>
                <w:rFonts w:ascii="Times New Roman" w:hAnsi="Times New Roman"/>
                <w:color w:val="auto"/>
              </w:rPr>
              <w:t>), (*.</w:t>
            </w:r>
            <w:proofErr w:type="spellStart"/>
            <w:r w:rsidRPr="00C337D5">
              <w:rPr>
                <w:rFonts w:ascii="Times New Roman" w:hAnsi="Times New Roman"/>
                <w:color w:val="auto"/>
              </w:rPr>
              <w:t>xlsx</w:t>
            </w:r>
            <w:proofErr w:type="spellEnd"/>
            <w:r w:rsidRPr="00C337D5">
              <w:rPr>
                <w:rFonts w:ascii="Times New Roman" w:hAnsi="Times New Roman"/>
                <w:color w:val="auto"/>
              </w:rPr>
              <w:t>), (*.</w:t>
            </w:r>
            <w:proofErr w:type="spellStart"/>
            <w:r w:rsidRPr="00C337D5">
              <w:rPr>
                <w:rFonts w:ascii="Times New Roman" w:hAnsi="Times New Roman"/>
                <w:color w:val="auto"/>
              </w:rPr>
              <w:t>txt</w:t>
            </w:r>
            <w:proofErr w:type="spellEnd"/>
            <w:r w:rsidRPr="00C337D5">
              <w:rPr>
                <w:rFonts w:ascii="Times New Roman" w:hAnsi="Times New Roman"/>
                <w:color w:val="auto"/>
              </w:rPr>
              <w:t>), (*.</w:t>
            </w:r>
            <w:proofErr w:type="spellStart"/>
            <w:r w:rsidRPr="00C337D5">
              <w:rPr>
                <w:rFonts w:ascii="Times New Roman" w:hAnsi="Times New Roman"/>
                <w:color w:val="auto"/>
              </w:rPr>
              <w:t>pdf</w:t>
            </w:r>
            <w:proofErr w:type="spellEnd"/>
            <w:r w:rsidRPr="00C337D5">
              <w:rPr>
                <w:rFonts w:ascii="Times New Roman" w:hAnsi="Times New Roman"/>
                <w:color w:val="auto"/>
              </w:rPr>
              <w:t>), (*.</w:t>
            </w:r>
            <w:proofErr w:type="spellStart"/>
            <w:r w:rsidRPr="00C337D5">
              <w:rPr>
                <w:rFonts w:ascii="Times New Roman" w:hAnsi="Times New Roman"/>
                <w:color w:val="auto"/>
              </w:rPr>
              <w:t>jpg</w:t>
            </w:r>
            <w:proofErr w:type="spellEnd"/>
            <w:r w:rsidRPr="00C337D5">
              <w:rPr>
                <w:rFonts w:ascii="Times New Roman" w:hAnsi="Times New Roman"/>
                <w:color w:val="auto"/>
              </w:rPr>
              <w:t>)</w:t>
            </w:r>
            <w:r w:rsidRPr="00C337D5">
              <w:rPr>
                <w:rFonts w:ascii="Times New Roman" w:hAnsi="Times New Roman"/>
                <w:i/>
                <w:color w:val="auto"/>
              </w:rPr>
              <w:t>.</w:t>
            </w:r>
          </w:p>
          <w:p w14:paraId="05A784A8" w14:textId="77777777" w:rsidR="0064531F" w:rsidRPr="00C337D5" w:rsidRDefault="000C2925">
            <w:pPr>
              <w:widowControl w:val="0"/>
              <w:tabs>
                <w:tab w:val="left" w:pos="1134"/>
              </w:tabs>
              <w:spacing w:after="0" w:line="240" w:lineRule="auto"/>
              <w:ind w:firstLine="426"/>
              <w:contextualSpacing/>
              <w:jc w:val="both"/>
              <w:rPr>
                <w:rFonts w:ascii="Times New Roman" w:hAnsi="Times New Roman"/>
                <w:color w:val="auto"/>
              </w:rPr>
            </w:pPr>
            <w:r w:rsidRPr="00C337D5">
              <w:rPr>
                <w:rFonts w:ascii="Times New Roman" w:hAnsi="Times New Roman"/>
                <w:color w:val="auto"/>
              </w:rPr>
              <w:t>14.5. Файлы формируются по принципу: один файл – один документ. Допускается размещение в составе заявки документов, сохраненных в архивах, при этом размещение в составе заявки архивов, разделенных на несколько частей, открытие каждой из которых по отдельности невозможно, не допускается.</w:t>
            </w:r>
          </w:p>
          <w:p w14:paraId="0698D423" w14:textId="77777777" w:rsidR="0064531F" w:rsidRPr="00C337D5" w:rsidRDefault="000C2925">
            <w:pPr>
              <w:widowControl w:val="0"/>
              <w:tabs>
                <w:tab w:val="left" w:pos="1134"/>
              </w:tabs>
              <w:spacing w:after="0" w:line="240" w:lineRule="auto"/>
              <w:ind w:firstLine="426"/>
              <w:contextualSpacing/>
              <w:jc w:val="both"/>
              <w:rPr>
                <w:rFonts w:ascii="Times New Roman" w:hAnsi="Times New Roman"/>
                <w:color w:val="auto"/>
              </w:rPr>
            </w:pPr>
            <w:r w:rsidRPr="00C337D5">
              <w:rPr>
                <w:rFonts w:ascii="Times New Roman" w:hAnsi="Times New Roman"/>
                <w:color w:val="auto"/>
              </w:rPr>
              <w:t xml:space="preserve">14.6. Все файлы не должны иметь защиты от их открытия, изменения, копирования их содержимого или их печати. </w:t>
            </w:r>
          </w:p>
          <w:p w14:paraId="300EF18C" w14:textId="77777777" w:rsidR="0064531F" w:rsidRPr="00C337D5" w:rsidRDefault="000C2925">
            <w:pPr>
              <w:widowControl w:val="0"/>
              <w:tabs>
                <w:tab w:val="left" w:pos="1134"/>
              </w:tabs>
              <w:spacing w:after="0" w:line="240" w:lineRule="auto"/>
              <w:ind w:firstLine="426"/>
              <w:contextualSpacing/>
              <w:jc w:val="both"/>
              <w:rPr>
                <w:rFonts w:ascii="Times New Roman" w:hAnsi="Times New Roman"/>
                <w:color w:val="auto"/>
              </w:rPr>
            </w:pPr>
            <w:r w:rsidRPr="00C337D5">
              <w:rPr>
                <w:rFonts w:ascii="Times New Roman" w:hAnsi="Times New Roman"/>
                <w:color w:val="auto"/>
              </w:rPr>
              <w:t xml:space="preserve">14.7. Файлы должны быть именованы так, чтобы из их названия ясно следовало, какой документ, требуемый документацией, в каком файле находится. </w:t>
            </w:r>
          </w:p>
          <w:p w14:paraId="48554F7E" w14:textId="77777777" w:rsidR="0064531F" w:rsidRPr="00C337D5" w:rsidRDefault="000C2925">
            <w:pPr>
              <w:widowControl w:val="0"/>
              <w:tabs>
                <w:tab w:val="left" w:pos="1134"/>
              </w:tabs>
              <w:spacing w:after="0" w:line="240" w:lineRule="auto"/>
              <w:ind w:firstLine="426"/>
              <w:contextualSpacing/>
              <w:jc w:val="both"/>
              <w:rPr>
                <w:rFonts w:ascii="Times New Roman" w:hAnsi="Times New Roman"/>
                <w:color w:val="auto"/>
              </w:rPr>
            </w:pPr>
            <w:r w:rsidRPr="00C337D5">
              <w:rPr>
                <w:rFonts w:ascii="Times New Roman" w:hAnsi="Times New Roman"/>
                <w:color w:val="auto"/>
              </w:rPr>
              <w:t>14.8. Несоответствие заявки требованиям к оформлению расценивается комиссией по закупкам как несоответствие заявки на участие в конкурсе требованиям, установленным конкурсной документацией.</w:t>
            </w:r>
          </w:p>
          <w:p w14:paraId="0BD76121" w14:textId="77777777" w:rsidR="0064531F" w:rsidRPr="00C337D5" w:rsidRDefault="000C2925">
            <w:pPr>
              <w:widowControl w:val="0"/>
              <w:tabs>
                <w:tab w:val="left" w:pos="1134"/>
              </w:tabs>
              <w:spacing w:after="0" w:line="240" w:lineRule="auto"/>
              <w:ind w:firstLine="426"/>
              <w:contextualSpacing/>
              <w:jc w:val="both"/>
              <w:rPr>
                <w:rFonts w:ascii="Times New Roman" w:hAnsi="Times New Roman"/>
                <w:b/>
                <w:color w:val="auto"/>
              </w:rPr>
            </w:pPr>
            <w:r w:rsidRPr="00C337D5">
              <w:rPr>
                <w:rFonts w:ascii="Times New Roman" w:hAnsi="Times New Roman"/>
                <w:color w:val="auto"/>
              </w:rPr>
              <w:t xml:space="preserve">14.9. </w:t>
            </w:r>
            <w:r w:rsidRPr="00C337D5">
              <w:rPr>
                <w:rFonts w:ascii="Times New Roman" w:hAnsi="Times New Roman"/>
                <w:b/>
                <w:color w:val="auto"/>
              </w:rPr>
              <w:t>Инструкция по заполнению заявки на участие в конкурсе:</w:t>
            </w:r>
          </w:p>
          <w:p w14:paraId="60B5E5FC" w14:textId="77777777" w:rsidR="0064531F" w:rsidRPr="00C337D5" w:rsidRDefault="000C2925">
            <w:pPr>
              <w:widowControl w:val="0"/>
              <w:spacing w:after="0" w:line="240" w:lineRule="auto"/>
              <w:ind w:firstLine="426"/>
              <w:jc w:val="both"/>
              <w:rPr>
                <w:rFonts w:ascii="Times New Roman" w:hAnsi="Times New Roman"/>
                <w:color w:val="auto"/>
              </w:rPr>
            </w:pPr>
            <w:r w:rsidRPr="00C337D5">
              <w:rPr>
                <w:rFonts w:ascii="Times New Roman" w:hAnsi="Times New Roman"/>
                <w:color w:val="auto"/>
              </w:rPr>
              <w:t>Участник закупки вправе подать только одну заявку на участие в отношении каждого объекта закупки. Если в конкурсной документации указано, что конкурс состоит из нескольких лотов, то по каждому лоту оформляется отдельная заявка на участие в конкурсе.</w:t>
            </w:r>
          </w:p>
          <w:p w14:paraId="3D44DAD3" w14:textId="77777777" w:rsidR="0064531F" w:rsidRPr="00C337D5" w:rsidRDefault="000C2925">
            <w:pPr>
              <w:widowControl w:val="0"/>
              <w:spacing w:after="0" w:line="240" w:lineRule="auto"/>
              <w:ind w:firstLine="426"/>
              <w:jc w:val="both"/>
              <w:rPr>
                <w:rFonts w:ascii="Times New Roman" w:hAnsi="Times New Roman"/>
                <w:color w:val="auto"/>
              </w:rPr>
            </w:pPr>
            <w:r w:rsidRPr="00C337D5">
              <w:rPr>
                <w:rFonts w:ascii="Times New Roman" w:hAnsi="Times New Roman"/>
                <w:color w:val="auto"/>
              </w:rPr>
              <w:t>Все экземпляры документации должны иметь четкую печать текстов. Документы, представляемые участниками закупки в составе заявки на участие в конкурсе, должны быть заполнены по всем пунктам, в соответствии с требованиями конкурсной документации.</w:t>
            </w:r>
          </w:p>
          <w:p w14:paraId="158BA82C" w14:textId="77777777" w:rsidR="0064531F" w:rsidRPr="00C337D5" w:rsidRDefault="000C2925">
            <w:pPr>
              <w:widowControl w:val="0"/>
              <w:spacing w:after="0" w:line="240" w:lineRule="auto"/>
              <w:ind w:firstLine="426"/>
              <w:jc w:val="both"/>
              <w:rPr>
                <w:rFonts w:ascii="Times New Roman" w:hAnsi="Times New Roman"/>
                <w:color w:val="auto"/>
              </w:rPr>
            </w:pPr>
            <w:r w:rsidRPr="00C337D5">
              <w:rPr>
                <w:rFonts w:ascii="Times New Roman" w:hAnsi="Times New Roman"/>
                <w:color w:val="auto"/>
              </w:rPr>
              <w:t>Заявка на участие в конкурсе оформляется по Форме №1.</w:t>
            </w:r>
          </w:p>
          <w:p w14:paraId="29BF5975" w14:textId="77777777" w:rsidR="0064531F" w:rsidRPr="00C337D5" w:rsidRDefault="0064531F">
            <w:pPr>
              <w:widowControl w:val="0"/>
              <w:spacing w:after="0" w:line="240" w:lineRule="auto"/>
              <w:ind w:firstLine="527"/>
              <w:jc w:val="both"/>
              <w:rPr>
                <w:rStyle w:val="152"/>
                <w:color w:val="auto"/>
                <w:sz w:val="22"/>
              </w:rPr>
            </w:pPr>
          </w:p>
        </w:tc>
      </w:tr>
      <w:tr w:rsidR="00C337D5" w:rsidRPr="00C337D5" w14:paraId="7A391D1F" w14:textId="77777777">
        <w:tc>
          <w:tcPr>
            <w:tcW w:w="9344" w:type="dxa"/>
            <w:gridSpan w:val="3"/>
            <w:tcBorders>
              <w:top w:val="single" w:sz="4" w:space="0" w:color="00000A"/>
              <w:left w:val="single" w:sz="4" w:space="0" w:color="00000A"/>
              <w:bottom w:val="single" w:sz="4" w:space="0" w:color="00000A"/>
              <w:right w:val="single" w:sz="4" w:space="0" w:color="00000A"/>
            </w:tcBorders>
            <w:shd w:val="clear" w:color="auto" w:fill="DEEAF6"/>
            <w:tcMar>
              <w:left w:w="83" w:type="dxa"/>
            </w:tcMar>
          </w:tcPr>
          <w:p w14:paraId="66B649C6" w14:textId="77777777" w:rsidR="0064531F" w:rsidRPr="00C337D5" w:rsidRDefault="000C2925">
            <w:pPr>
              <w:widowControl w:val="0"/>
              <w:tabs>
                <w:tab w:val="left" w:leader="underscore" w:pos="3073"/>
                <w:tab w:val="left" w:leader="underscore" w:pos="3307"/>
                <w:tab w:val="left" w:leader="underscore" w:pos="4398"/>
              </w:tabs>
              <w:spacing w:after="0" w:line="240" w:lineRule="auto"/>
              <w:jc w:val="both"/>
              <w:rPr>
                <w:rStyle w:val="152"/>
                <w:b/>
                <w:color w:val="auto"/>
                <w:sz w:val="22"/>
              </w:rPr>
            </w:pPr>
            <w:r w:rsidRPr="00C337D5">
              <w:rPr>
                <w:rFonts w:ascii="Times New Roman" w:hAnsi="Times New Roman"/>
                <w:b/>
                <w:color w:val="auto"/>
              </w:rPr>
              <w:t>15. Порядок формирования цены договора, валюта заявки на участие в конкурсе</w:t>
            </w:r>
            <w:r w:rsidRPr="00C337D5">
              <w:rPr>
                <w:rStyle w:val="152"/>
                <w:b/>
                <w:color w:val="auto"/>
                <w:sz w:val="22"/>
              </w:rPr>
              <w:t>:</w:t>
            </w:r>
          </w:p>
        </w:tc>
      </w:tr>
      <w:tr w:rsidR="00C337D5" w:rsidRPr="00C337D5" w14:paraId="3913AC6C" w14:textId="77777777">
        <w:tc>
          <w:tcPr>
            <w:tcW w:w="9344" w:type="dxa"/>
            <w:gridSpan w:val="3"/>
            <w:tcBorders>
              <w:top w:val="single" w:sz="4" w:space="0" w:color="00000A"/>
              <w:left w:val="single" w:sz="4" w:space="0" w:color="00000A"/>
              <w:bottom w:val="single" w:sz="4" w:space="0" w:color="00000A"/>
              <w:right w:val="single" w:sz="4" w:space="0" w:color="00000A"/>
            </w:tcBorders>
            <w:tcMar>
              <w:left w:w="83" w:type="dxa"/>
            </w:tcMar>
          </w:tcPr>
          <w:p w14:paraId="7C1F398D" w14:textId="77777777" w:rsidR="0064531F" w:rsidRPr="00C337D5" w:rsidRDefault="0064531F">
            <w:pPr>
              <w:widowControl w:val="0"/>
              <w:tabs>
                <w:tab w:val="left" w:pos="1134"/>
              </w:tabs>
              <w:spacing w:after="0" w:line="240" w:lineRule="auto"/>
              <w:ind w:left="34" w:firstLine="567"/>
              <w:jc w:val="both"/>
              <w:rPr>
                <w:rFonts w:ascii="Times New Roman" w:hAnsi="Times New Roman"/>
                <w:color w:val="auto"/>
              </w:rPr>
            </w:pPr>
          </w:p>
          <w:p w14:paraId="54EFC9D6" w14:textId="77777777" w:rsidR="0064531F" w:rsidRPr="00C337D5" w:rsidRDefault="000C2925">
            <w:pPr>
              <w:widowControl w:val="0"/>
              <w:tabs>
                <w:tab w:val="left" w:pos="1134"/>
              </w:tabs>
              <w:spacing w:after="0" w:line="240" w:lineRule="auto"/>
              <w:ind w:left="34"/>
              <w:jc w:val="both"/>
              <w:rPr>
                <w:rFonts w:ascii="Times New Roman" w:hAnsi="Times New Roman"/>
                <w:color w:val="auto"/>
              </w:rPr>
            </w:pPr>
            <w:r w:rsidRPr="00C337D5">
              <w:rPr>
                <w:rFonts w:ascii="Times New Roman" w:hAnsi="Times New Roman"/>
                <w:color w:val="auto"/>
              </w:rPr>
              <w:t>15.1. Цена договора, предлагаемая Участником конкурса, не может превышать начальную (максимальную) цену договора, указанную в п. 3.1. конкурсной документации по каждому лоту</w:t>
            </w:r>
            <w:r w:rsidRPr="00C337D5">
              <w:rPr>
                <w:rFonts w:ascii="Times New Roman" w:hAnsi="Times New Roman"/>
                <w:b/>
                <w:i/>
                <w:color w:val="auto"/>
              </w:rPr>
              <w:t xml:space="preserve">. </w:t>
            </w:r>
            <w:r w:rsidRPr="00C337D5">
              <w:rPr>
                <w:rFonts w:ascii="Times New Roman" w:hAnsi="Times New Roman"/>
                <w:color w:val="auto"/>
              </w:rPr>
              <w:t xml:space="preserve">В случае если цена договора, указанная в заявке и предлагаемая участником конкурса, превышает начальную (максимальную) цену договора соответствующий Участник конкурса не допускается к участию в конкурсе. </w:t>
            </w:r>
          </w:p>
          <w:p w14:paraId="0E1EFB13" w14:textId="77777777" w:rsidR="0064531F" w:rsidRPr="00C337D5" w:rsidRDefault="000C2925">
            <w:pPr>
              <w:widowControl w:val="0"/>
              <w:tabs>
                <w:tab w:val="left" w:pos="1134"/>
              </w:tabs>
              <w:spacing w:after="0" w:line="240" w:lineRule="auto"/>
              <w:jc w:val="both"/>
              <w:rPr>
                <w:rFonts w:ascii="Times New Roman" w:hAnsi="Times New Roman"/>
                <w:color w:val="auto"/>
              </w:rPr>
            </w:pPr>
            <w:r w:rsidRPr="00C337D5">
              <w:rPr>
                <w:rFonts w:ascii="Times New Roman" w:hAnsi="Times New Roman"/>
                <w:color w:val="auto"/>
              </w:rPr>
              <w:t xml:space="preserve">15.2. Оплата осуществляется по цене, установленной в договоре. </w:t>
            </w:r>
          </w:p>
          <w:p w14:paraId="5592C3B2" w14:textId="77777777" w:rsidR="0064531F" w:rsidRPr="00C337D5" w:rsidRDefault="0064531F">
            <w:pPr>
              <w:widowControl w:val="0"/>
              <w:tabs>
                <w:tab w:val="left" w:pos="1134"/>
              </w:tabs>
              <w:spacing w:after="0" w:line="240" w:lineRule="auto"/>
              <w:ind w:left="34"/>
              <w:jc w:val="both"/>
              <w:rPr>
                <w:rFonts w:ascii="Times New Roman" w:hAnsi="Times New Roman"/>
                <w:color w:val="auto"/>
              </w:rPr>
            </w:pPr>
          </w:p>
          <w:p w14:paraId="7A6A5B8D" w14:textId="25825406" w:rsidR="0064531F" w:rsidRPr="00C337D5" w:rsidRDefault="00F92A30" w:rsidP="00E37598">
            <w:pPr>
              <w:widowControl w:val="0"/>
              <w:tabs>
                <w:tab w:val="left" w:pos="1134"/>
              </w:tabs>
              <w:spacing w:after="0" w:line="240" w:lineRule="auto"/>
              <w:ind w:left="34"/>
              <w:jc w:val="both"/>
              <w:rPr>
                <w:rFonts w:ascii="Times New Roman" w:hAnsi="Times New Roman"/>
                <w:color w:val="auto"/>
              </w:rPr>
            </w:pPr>
            <w:r w:rsidRPr="00EA32AF">
              <w:rPr>
                <w:rFonts w:ascii="Times New Roman" w:hAnsi="Times New Roman"/>
                <w:color w:val="auto"/>
              </w:rPr>
              <w:t>В цену включены все расходы Подрядчика, необходимые для осуществления своих обязательств по договору в полном объеме, надлежащего качества, в том числе: транспортные расходы, стоимость необходимых погрузочно-разгрузочных работ, вывоз мусора, стоимость страхования и иные расходы, а также уплата налогов, сборов, таможенных пошлин, и других обязательных платежей, установленных законодательством Российской Федерации.</w:t>
            </w:r>
          </w:p>
          <w:p w14:paraId="5D4732E5" w14:textId="77777777" w:rsidR="0064531F" w:rsidRPr="00C337D5" w:rsidRDefault="0064531F">
            <w:pPr>
              <w:widowControl w:val="0"/>
              <w:tabs>
                <w:tab w:val="left" w:pos="1134"/>
              </w:tabs>
              <w:spacing w:after="0" w:line="240" w:lineRule="auto"/>
              <w:ind w:left="34"/>
              <w:jc w:val="both"/>
              <w:rPr>
                <w:rFonts w:ascii="Times New Roman" w:hAnsi="Times New Roman"/>
                <w:b/>
                <w:i/>
                <w:color w:val="auto"/>
              </w:rPr>
            </w:pPr>
          </w:p>
          <w:p w14:paraId="0F787301" w14:textId="77777777" w:rsidR="0064531F" w:rsidRPr="00C337D5" w:rsidRDefault="000C2925">
            <w:pPr>
              <w:widowControl w:val="0"/>
              <w:tabs>
                <w:tab w:val="left" w:pos="1134"/>
              </w:tabs>
              <w:spacing w:after="0" w:line="240" w:lineRule="auto"/>
              <w:ind w:left="34" w:firstLine="567"/>
              <w:jc w:val="both"/>
              <w:rPr>
                <w:rFonts w:ascii="Times New Roman" w:hAnsi="Times New Roman"/>
                <w:b/>
                <w:color w:val="auto"/>
              </w:rPr>
            </w:pPr>
            <w:r w:rsidRPr="00C337D5">
              <w:rPr>
                <w:rFonts w:ascii="Times New Roman" w:hAnsi="Times New Roman"/>
                <w:b/>
                <w:color w:val="auto"/>
              </w:rPr>
              <w:lastRenderedPageBreak/>
              <w:t xml:space="preserve">В случае, если в соответствии с действующим законодательством Российской Федерации Участник закупки освобождается от уплаты НДС, то данные сведения должны быть представлены в заявке на участие конкурсе. </w:t>
            </w:r>
          </w:p>
          <w:p w14:paraId="1AE0B1DA" w14:textId="77777777" w:rsidR="0064531F" w:rsidRPr="00C337D5" w:rsidRDefault="000C2925">
            <w:pPr>
              <w:widowControl w:val="0"/>
              <w:tabs>
                <w:tab w:val="left" w:pos="1134"/>
              </w:tabs>
              <w:spacing w:after="0" w:line="240" w:lineRule="auto"/>
              <w:jc w:val="both"/>
              <w:rPr>
                <w:rStyle w:val="152"/>
                <w:color w:val="auto"/>
                <w:sz w:val="22"/>
              </w:rPr>
            </w:pPr>
            <w:r w:rsidRPr="00C337D5">
              <w:rPr>
                <w:rFonts w:ascii="Times New Roman" w:hAnsi="Times New Roman"/>
                <w:color w:val="auto"/>
              </w:rPr>
              <w:t>15.3. Цена договора, содержащаяся в заявке на участие в конкурсе, должна быть выражена в рублях.</w:t>
            </w:r>
          </w:p>
        </w:tc>
      </w:tr>
      <w:tr w:rsidR="00C337D5" w:rsidRPr="00C337D5" w14:paraId="6C1875D3" w14:textId="77777777">
        <w:tc>
          <w:tcPr>
            <w:tcW w:w="9344" w:type="dxa"/>
            <w:gridSpan w:val="3"/>
            <w:tcBorders>
              <w:top w:val="single" w:sz="4" w:space="0" w:color="00000A"/>
              <w:left w:val="single" w:sz="4" w:space="0" w:color="00000A"/>
              <w:bottom w:val="single" w:sz="4" w:space="0" w:color="00000A"/>
              <w:right w:val="single" w:sz="4" w:space="0" w:color="00000A"/>
            </w:tcBorders>
            <w:shd w:val="clear" w:color="auto" w:fill="DEEAF6"/>
            <w:tcMar>
              <w:left w:w="83" w:type="dxa"/>
            </w:tcMar>
          </w:tcPr>
          <w:p w14:paraId="42CA75DD" w14:textId="77777777" w:rsidR="0064531F" w:rsidRPr="00C337D5" w:rsidRDefault="000C2925">
            <w:pPr>
              <w:widowControl w:val="0"/>
              <w:tabs>
                <w:tab w:val="left" w:leader="underscore" w:pos="9310"/>
              </w:tabs>
              <w:spacing w:after="0" w:line="240" w:lineRule="auto"/>
              <w:jc w:val="both"/>
              <w:rPr>
                <w:rStyle w:val="152"/>
                <w:b/>
                <w:color w:val="auto"/>
                <w:sz w:val="22"/>
              </w:rPr>
            </w:pPr>
            <w:r w:rsidRPr="00C337D5">
              <w:rPr>
                <w:rFonts w:ascii="Times New Roman" w:hAnsi="Times New Roman"/>
                <w:b/>
                <w:color w:val="auto"/>
              </w:rPr>
              <w:lastRenderedPageBreak/>
              <w:t>16. Порядок открытия доступа к поданным в форме электронных документов заявкам на участие в конкурсе:</w:t>
            </w:r>
          </w:p>
        </w:tc>
      </w:tr>
      <w:tr w:rsidR="00C337D5" w:rsidRPr="00C337D5" w14:paraId="1809B941" w14:textId="77777777">
        <w:tc>
          <w:tcPr>
            <w:tcW w:w="9344" w:type="dxa"/>
            <w:gridSpan w:val="3"/>
            <w:tcBorders>
              <w:top w:val="single" w:sz="4" w:space="0" w:color="00000A"/>
              <w:left w:val="single" w:sz="4" w:space="0" w:color="00000A"/>
              <w:bottom w:val="single" w:sz="4" w:space="0" w:color="00000A"/>
              <w:right w:val="single" w:sz="4" w:space="0" w:color="00000A"/>
            </w:tcBorders>
            <w:tcMar>
              <w:left w:w="83" w:type="dxa"/>
            </w:tcMar>
          </w:tcPr>
          <w:p w14:paraId="016D17FE" w14:textId="77777777" w:rsidR="0064531F" w:rsidRPr="00C337D5" w:rsidRDefault="000C2925">
            <w:pPr>
              <w:widowControl w:val="0"/>
              <w:tabs>
                <w:tab w:val="left" w:pos="851"/>
              </w:tabs>
              <w:spacing w:after="0" w:line="240" w:lineRule="auto"/>
              <w:jc w:val="both"/>
              <w:rPr>
                <w:rFonts w:ascii="Times New Roman" w:hAnsi="Times New Roman"/>
                <w:color w:val="auto"/>
              </w:rPr>
            </w:pPr>
            <w:r w:rsidRPr="00C337D5">
              <w:rPr>
                <w:rFonts w:ascii="Times New Roman" w:hAnsi="Times New Roman"/>
                <w:color w:val="auto"/>
              </w:rPr>
              <w:t xml:space="preserve">16.1. Открытие доступа к заявкам на участие в конкурсе производится в сроки, указанные в извещении о проведении конкурса, на электронной торговой площадке </w:t>
            </w:r>
            <w:hyperlink r:id="rId18" w:history="1">
              <w:r w:rsidRPr="00C337D5">
                <w:rPr>
                  <w:rStyle w:val="afffffff1"/>
                  <w:rFonts w:ascii="Times New Roman" w:hAnsi="Times New Roman"/>
                  <w:color w:val="auto"/>
                </w:rPr>
                <w:t>https://etp-region.ru/</w:t>
              </w:r>
            </w:hyperlink>
            <w:r w:rsidRPr="00C337D5">
              <w:rPr>
                <w:rFonts w:ascii="Times New Roman" w:hAnsi="Times New Roman"/>
                <w:color w:val="auto"/>
              </w:rPr>
              <w:t>.</w:t>
            </w:r>
          </w:p>
          <w:p w14:paraId="513E13F5" w14:textId="77777777" w:rsidR="0064531F" w:rsidRPr="00C337D5" w:rsidRDefault="000C2925">
            <w:pPr>
              <w:widowControl w:val="0"/>
              <w:tabs>
                <w:tab w:val="left" w:pos="851"/>
              </w:tabs>
              <w:spacing w:after="0" w:line="240" w:lineRule="auto"/>
              <w:jc w:val="both"/>
              <w:rPr>
                <w:rFonts w:ascii="Times New Roman" w:hAnsi="Times New Roman"/>
                <w:color w:val="auto"/>
              </w:rPr>
            </w:pPr>
            <w:r w:rsidRPr="00C337D5">
              <w:rPr>
                <w:rFonts w:ascii="Times New Roman" w:hAnsi="Times New Roman"/>
                <w:color w:val="auto"/>
              </w:rPr>
              <w:t xml:space="preserve">16.2. Результаты открытия доступа к заявкам фиксируются в протоколе. В случае установления факта подачи одним участником закупки двух и более заявок в отношении одного и того же лота при условии, что поданные ранее заявки таким участником не отозваны, все предложения такого участника закупки, поданные в отношении данного лота, не рассматриваются. </w:t>
            </w:r>
          </w:p>
          <w:p w14:paraId="5590900C" w14:textId="77777777" w:rsidR="0064531F" w:rsidRPr="00C337D5" w:rsidRDefault="000C2925">
            <w:pPr>
              <w:widowControl w:val="0"/>
              <w:tabs>
                <w:tab w:val="left" w:pos="851"/>
              </w:tabs>
              <w:spacing w:after="0" w:line="240" w:lineRule="auto"/>
              <w:jc w:val="both"/>
              <w:rPr>
                <w:rFonts w:ascii="Times New Roman" w:hAnsi="Times New Roman"/>
                <w:color w:val="auto"/>
              </w:rPr>
            </w:pPr>
            <w:r w:rsidRPr="00C337D5">
              <w:rPr>
                <w:rFonts w:ascii="Times New Roman" w:hAnsi="Times New Roman"/>
                <w:color w:val="auto"/>
              </w:rPr>
              <w:t>16.3. Сведения о каждом участнике закупки, к заявке с предложением которого открывается доступ, условия исполнения договора, являющиеся критериями оценки предложений, заносятся в протокол открытия доступа к поданным в форме электронных документов заявкам на участие в конкурсе.</w:t>
            </w:r>
          </w:p>
          <w:p w14:paraId="25F2ECD6" w14:textId="77777777" w:rsidR="0064531F" w:rsidRPr="00C337D5" w:rsidRDefault="000C2925">
            <w:pPr>
              <w:widowControl w:val="0"/>
              <w:tabs>
                <w:tab w:val="left" w:pos="851"/>
              </w:tabs>
              <w:spacing w:after="0" w:line="240" w:lineRule="auto"/>
              <w:jc w:val="both"/>
              <w:rPr>
                <w:rFonts w:ascii="Times New Roman" w:hAnsi="Times New Roman"/>
                <w:color w:val="auto"/>
              </w:rPr>
            </w:pPr>
            <w:r w:rsidRPr="00C337D5">
              <w:rPr>
                <w:rFonts w:ascii="Times New Roman" w:hAnsi="Times New Roman"/>
                <w:color w:val="auto"/>
              </w:rPr>
              <w:t>16.4. В случае, если по окончании срока подачи заявок на участие в конкурсе не подано ни одной заявки, конкурс признается несостоявшимся. В случае, если по окончании срока подачи заявок на участие в конкурсе подана только одна заявка и (или) только одна заявка из поданных соответствует требованиям, указанным в конкурсной документации, конкурс признается несостоявшимся.</w:t>
            </w:r>
          </w:p>
          <w:p w14:paraId="7374845D" w14:textId="77777777" w:rsidR="0064531F" w:rsidRPr="00C337D5" w:rsidRDefault="000C2925">
            <w:pPr>
              <w:widowControl w:val="0"/>
              <w:tabs>
                <w:tab w:val="left" w:pos="851"/>
              </w:tabs>
              <w:spacing w:after="0" w:line="240" w:lineRule="auto"/>
              <w:jc w:val="both"/>
              <w:rPr>
                <w:rFonts w:ascii="Times New Roman" w:hAnsi="Times New Roman"/>
                <w:color w:val="auto"/>
              </w:rPr>
            </w:pPr>
            <w:r w:rsidRPr="00C337D5">
              <w:rPr>
                <w:rFonts w:ascii="Times New Roman" w:hAnsi="Times New Roman"/>
                <w:color w:val="auto"/>
              </w:rPr>
              <w:t>Соответствующая информация вносится в протокол открытия доступа к поданным в форме электронных документов заявкам на участие в конкурсе.</w:t>
            </w:r>
          </w:p>
          <w:p w14:paraId="5806CD95" w14:textId="77777777" w:rsidR="0064531F" w:rsidRPr="00C337D5" w:rsidRDefault="000C2925">
            <w:pPr>
              <w:widowControl w:val="0"/>
              <w:tabs>
                <w:tab w:val="left" w:pos="851"/>
              </w:tabs>
              <w:spacing w:after="0" w:line="240" w:lineRule="auto"/>
              <w:jc w:val="both"/>
              <w:rPr>
                <w:rStyle w:val="152"/>
                <w:color w:val="auto"/>
                <w:sz w:val="22"/>
              </w:rPr>
            </w:pPr>
            <w:r w:rsidRPr="00C337D5">
              <w:rPr>
                <w:rFonts w:ascii="Times New Roman" w:hAnsi="Times New Roman"/>
                <w:color w:val="auto"/>
              </w:rPr>
              <w:t>16.5. Протоколы, составляемые в ходе закупки, размещаются заказчиком в единой информационной системе, на официальном сайте, за исключением случаев, предусмотренных Федеральным законом №223-ФЗ, не позднее чем через три дня со дня подписания таких протоколов.</w:t>
            </w:r>
          </w:p>
        </w:tc>
      </w:tr>
      <w:tr w:rsidR="00C337D5" w:rsidRPr="00C337D5" w14:paraId="5BD2AAEA" w14:textId="77777777">
        <w:tc>
          <w:tcPr>
            <w:tcW w:w="9344" w:type="dxa"/>
            <w:gridSpan w:val="3"/>
            <w:tcBorders>
              <w:top w:val="single" w:sz="4" w:space="0" w:color="00000A"/>
              <w:left w:val="single" w:sz="4" w:space="0" w:color="00000A"/>
              <w:bottom w:val="single" w:sz="4" w:space="0" w:color="00000A"/>
              <w:right w:val="single" w:sz="4" w:space="0" w:color="00000A"/>
            </w:tcBorders>
            <w:shd w:val="clear" w:color="auto" w:fill="C6D9F1"/>
            <w:tcMar>
              <w:left w:w="83" w:type="dxa"/>
            </w:tcMar>
          </w:tcPr>
          <w:p w14:paraId="4814AA36" w14:textId="77777777" w:rsidR="0064531F" w:rsidRPr="00C337D5" w:rsidRDefault="000C2925">
            <w:pPr>
              <w:widowControl w:val="0"/>
              <w:spacing w:after="0" w:line="240" w:lineRule="auto"/>
              <w:jc w:val="both"/>
              <w:rPr>
                <w:rFonts w:ascii="Times New Roman" w:hAnsi="Times New Roman"/>
                <w:color w:val="auto"/>
              </w:rPr>
            </w:pPr>
            <w:r w:rsidRPr="00C337D5">
              <w:rPr>
                <w:rStyle w:val="161"/>
                <w:b/>
                <w:color w:val="auto"/>
                <w:sz w:val="22"/>
                <w:u w:val="none"/>
              </w:rPr>
              <w:t>17.</w:t>
            </w:r>
            <w:r w:rsidRPr="00C337D5">
              <w:rPr>
                <w:rFonts w:ascii="Times New Roman" w:hAnsi="Times New Roman"/>
                <w:b/>
                <w:color w:val="auto"/>
              </w:rPr>
              <w:t xml:space="preserve"> Порядок проведения предварительного отбора</w:t>
            </w:r>
            <w:r w:rsidRPr="00C337D5">
              <w:rPr>
                <w:rStyle w:val="161"/>
                <w:b/>
                <w:color w:val="auto"/>
                <w:sz w:val="22"/>
                <w:u w:val="none"/>
              </w:rPr>
              <w:t>:</w:t>
            </w:r>
          </w:p>
        </w:tc>
      </w:tr>
      <w:tr w:rsidR="00C337D5" w:rsidRPr="00C337D5" w14:paraId="0EB0AD34" w14:textId="77777777">
        <w:tc>
          <w:tcPr>
            <w:tcW w:w="9344" w:type="dxa"/>
            <w:gridSpan w:val="3"/>
            <w:tcBorders>
              <w:top w:val="single" w:sz="4" w:space="0" w:color="00000A"/>
              <w:left w:val="single" w:sz="4" w:space="0" w:color="00000A"/>
              <w:bottom w:val="single" w:sz="4" w:space="0" w:color="00000A"/>
              <w:right w:val="single" w:sz="4" w:space="0" w:color="00000A"/>
            </w:tcBorders>
            <w:tcMar>
              <w:left w:w="83" w:type="dxa"/>
            </w:tcMar>
          </w:tcPr>
          <w:p w14:paraId="3BF3AFEB" w14:textId="77777777" w:rsidR="0064531F" w:rsidRPr="00C337D5" w:rsidRDefault="000C2925">
            <w:pPr>
              <w:widowControl w:val="0"/>
              <w:spacing w:after="0" w:line="240" w:lineRule="auto"/>
              <w:ind w:firstLine="601"/>
              <w:jc w:val="both"/>
              <w:rPr>
                <w:rFonts w:ascii="Times New Roman" w:hAnsi="Times New Roman"/>
                <w:color w:val="auto"/>
              </w:rPr>
            </w:pPr>
            <w:r w:rsidRPr="00C337D5">
              <w:rPr>
                <w:rFonts w:ascii="Times New Roman" w:hAnsi="Times New Roman"/>
                <w:color w:val="auto"/>
              </w:rPr>
              <w:t>Не проводится.</w:t>
            </w:r>
          </w:p>
        </w:tc>
      </w:tr>
      <w:tr w:rsidR="00C337D5" w:rsidRPr="00C337D5" w14:paraId="0B0CFC28" w14:textId="77777777">
        <w:tc>
          <w:tcPr>
            <w:tcW w:w="9344" w:type="dxa"/>
            <w:gridSpan w:val="3"/>
            <w:tcBorders>
              <w:top w:val="single" w:sz="4" w:space="0" w:color="00000A"/>
              <w:left w:val="single" w:sz="4" w:space="0" w:color="00000A"/>
              <w:bottom w:val="single" w:sz="4" w:space="0" w:color="00000A"/>
              <w:right w:val="single" w:sz="4" w:space="0" w:color="00000A"/>
            </w:tcBorders>
            <w:shd w:val="clear" w:color="auto" w:fill="DEEAF6"/>
            <w:tcMar>
              <w:left w:w="83" w:type="dxa"/>
            </w:tcMar>
          </w:tcPr>
          <w:p w14:paraId="2AF16DC6" w14:textId="77777777" w:rsidR="0064531F" w:rsidRPr="00C337D5" w:rsidRDefault="000C2925">
            <w:pPr>
              <w:widowControl w:val="0"/>
              <w:spacing w:after="0" w:line="240" w:lineRule="auto"/>
              <w:ind w:firstLine="34"/>
              <w:jc w:val="both"/>
              <w:rPr>
                <w:rStyle w:val="152"/>
                <w:b/>
                <w:color w:val="auto"/>
                <w:sz w:val="22"/>
              </w:rPr>
            </w:pPr>
            <w:r w:rsidRPr="00C337D5">
              <w:rPr>
                <w:rFonts w:ascii="Times New Roman" w:hAnsi="Times New Roman"/>
                <w:b/>
                <w:color w:val="auto"/>
              </w:rPr>
              <w:t>18. Порядок рассмотрения, оценки и сопоставление заявок на участие в конкурсе</w:t>
            </w:r>
            <w:r w:rsidRPr="00C337D5">
              <w:rPr>
                <w:rStyle w:val="152"/>
                <w:b/>
                <w:color w:val="auto"/>
                <w:sz w:val="22"/>
              </w:rPr>
              <w:t>:</w:t>
            </w:r>
          </w:p>
        </w:tc>
      </w:tr>
      <w:tr w:rsidR="00C337D5" w:rsidRPr="00C337D5" w14:paraId="7347ACA4" w14:textId="77777777">
        <w:trPr>
          <w:trHeight w:val="86"/>
        </w:trPr>
        <w:tc>
          <w:tcPr>
            <w:tcW w:w="9344" w:type="dxa"/>
            <w:gridSpan w:val="3"/>
            <w:tcBorders>
              <w:top w:val="single" w:sz="4" w:space="0" w:color="00000A"/>
              <w:left w:val="single" w:sz="4" w:space="0" w:color="00000A"/>
              <w:bottom w:val="single" w:sz="4" w:space="0" w:color="00000A"/>
              <w:right w:val="single" w:sz="4" w:space="0" w:color="00000A"/>
            </w:tcBorders>
            <w:tcMar>
              <w:left w:w="83" w:type="dxa"/>
            </w:tcMar>
          </w:tcPr>
          <w:p w14:paraId="0C3238FE" w14:textId="77777777" w:rsidR="0064531F" w:rsidRPr="00C337D5" w:rsidRDefault="000C2925">
            <w:pPr>
              <w:widowControl w:val="0"/>
              <w:tabs>
                <w:tab w:val="center" w:pos="659"/>
              </w:tabs>
              <w:spacing w:after="0" w:line="240" w:lineRule="auto"/>
              <w:ind w:left="-14" w:firstLine="440"/>
              <w:jc w:val="both"/>
              <w:rPr>
                <w:rFonts w:ascii="Times New Roman" w:hAnsi="Times New Roman"/>
                <w:b/>
                <w:color w:val="auto"/>
              </w:rPr>
            </w:pPr>
            <w:r w:rsidRPr="00C337D5">
              <w:rPr>
                <w:rFonts w:ascii="Times New Roman" w:hAnsi="Times New Roman"/>
                <w:b/>
                <w:color w:val="auto"/>
              </w:rPr>
              <w:t>18.1. Порядок рассмотрения заявок на участие в конкурсе в электронной форме:</w:t>
            </w:r>
          </w:p>
          <w:p w14:paraId="7DC10D0F" w14:textId="77777777" w:rsidR="0064531F" w:rsidRPr="00C337D5" w:rsidRDefault="000C2925">
            <w:pPr>
              <w:widowControl w:val="0"/>
              <w:tabs>
                <w:tab w:val="center" w:pos="659"/>
              </w:tabs>
              <w:spacing w:after="0" w:line="240" w:lineRule="auto"/>
              <w:ind w:left="-14" w:firstLine="440"/>
              <w:jc w:val="both"/>
              <w:rPr>
                <w:rFonts w:ascii="Times New Roman" w:hAnsi="Times New Roman"/>
                <w:color w:val="auto"/>
              </w:rPr>
            </w:pPr>
            <w:r w:rsidRPr="00C337D5">
              <w:rPr>
                <w:rFonts w:ascii="Times New Roman" w:hAnsi="Times New Roman"/>
                <w:color w:val="auto"/>
              </w:rPr>
              <w:t>8.8.1. По результатам анализа заявок и проверки информации об участниках закупки, закупочная комиссия в отношении каждого участника закупки принимает решение о допуске к дальнейшему участию в закупке, либо об отказе в допуске.</w:t>
            </w:r>
          </w:p>
          <w:p w14:paraId="721EFFC4" w14:textId="77777777" w:rsidR="0064531F" w:rsidRPr="00C337D5" w:rsidRDefault="0064531F">
            <w:pPr>
              <w:widowControl w:val="0"/>
              <w:tabs>
                <w:tab w:val="center" w:pos="659"/>
              </w:tabs>
              <w:spacing w:after="0" w:line="240" w:lineRule="auto"/>
              <w:ind w:left="-14" w:firstLine="440"/>
              <w:jc w:val="both"/>
              <w:rPr>
                <w:rFonts w:ascii="Times New Roman" w:hAnsi="Times New Roman"/>
                <w:color w:val="auto"/>
              </w:rPr>
            </w:pPr>
          </w:p>
          <w:p w14:paraId="5094E8A6" w14:textId="686A47B9" w:rsidR="0077033E" w:rsidRPr="00EA32AF" w:rsidRDefault="0077033E" w:rsidP="0077033E">
            <w:pPr>
              <w:widowControl w:val="0"/>
              <w:tabs>
                <w:tab w:val="center" w:pos="659"/>
              </w:tabs>
              <w:spacing w:after="0" w:line="240" w:lineRule="auto"/>
              <w:ind w:left="-14" w:firstLine="440"/>
              <w:jc w:val="both"/>
              <w:rPr>
                <w:rFonts w:ascii="Times New Roman" w:hAnsi="Times New Roman"/>
                <w:color w:val="auto"/>
              </w:rPr>
            </w:pPr>
            <w:r w:rsidRPr="00EA32AF">
              <w:rPr>
                <w:rFonts w:ascii="Times New Roman" w:hAnsi="Times New Roman"/>
                <w:color w:val="auto"/>
              </w:rPr>
              <w:t>Участник закупки, подавший заявку на участие в конкурентной закупке не допускается комиссией к участию в закупке в следующих случаях:</w:t>
            </w:r>
          </w:p>
          <w:p w14:paraId="7BAE00F1" w14:textId="5811CFCE" w:rsidR="0077033E" w:rsidRPr="00EA32AF" w:rsidRDefault="0077033E" w:rsidP="0077033E">
            <w:pPr>
              <w:widowControl w:val="0"/>
              <w:tabs>
                <w:tab w:val="center" w:pos="659"/>
              </w:tabs>
              <w:spacing w:after="0" w:line="240" w:lineRule="auto"/>
              <w:ind w:left="-14" w:firstLine="440"/>
              <w:jc w:val="both"/>
              <w:rPr>
                <w:rFonts w:ascii="Times New Roman" w:hAnsi="Times New Roman"/>
                <w:color w:val="auto"/>
              </w:rPr>
            </w:pPr>
            <w:r w:rsidRPr="00EA32AF">
              <w:rPr>
                <w:rFonts w:ascii="Times New Roman" w:hAnsi="Times New Roman"/>
                <w:color w:val="auto"/>
              </w:rPr>
              <w:t>1) непредоставление информации и(или) документов, предусмотренных извещением о проведении запроса котировок, документацией о закупке;</w:t>
            </w:r>
          </w:p>
          <w:p w14:paraId="5D67192E" w14:textId="3E5DF065" w:rsidR="0077033E" w:rsidRPr="00EA32AF" w:rsidRDefault="0077033E" w:rsidP="0077033E">
            <w:pPr>
              <w:widowControl w:val="0"/>
              <w:tabs>
                <w:tab w:val="center" w:pos="659"/>
              </w:tabs>
              <w:spacing w:after="0" w:line="240" w:lineRule="auto"/>
              <w:ind w:left="-14" w:firstLine="440"/>
              <w:jc w:val="both"/>
              <w:rPr>
                <w:rFonts w:ascii="Times New Roman" w:hAnsi="Times New Roman"/>
                <w:color w:val="auto"/>
              </w:rPr>
            </w:pPr>
            <w:r w:rsidRPr="00EA32AF">
              <w:rPr>
                <w:rFonts w:ascii="Times New Roman" w:hAnsi="Times New Roman"/>
                <w:color w:val="auto"/>
              </w:rPr>
              <w:t>2) несоответствие информации и(или) документов, предусмотренных извещением о проведении запроса котировок, документацией о закупке, требованиям такой документации либо наличие в таких документах и(или) информации недостоверных сведений;</w:t>
            </w:r>
          </w:p>
          <w:p w14:paraId="573DEED3" w14:textId="7EF85FD0" w:rsidR="0077033E" w:rsidRPr="00EA32AF" w:rsidRDefault="0077033E" w:rsidP="0077033E">
            <w:pPr>
              <w:widowControl w:val="0"/>
              <w:tabs>
                <w:tab w:val="center" w:pos="659"/>
              </w:tabs>
              <w:spacing w:after="0" w:line="240" w:lineRule="auto"/>
              <w:ind w:left="-14" w:firstLine="440"/>
              <w:jc w:val="both"/>
              <w:rPr>
                <w:rFonts w:ascii="Times New Roman" w:hAnsi="Times New Roman"/>
                <w:color w:val="auto"/>
              </w:rPr>
            </w:pPr>
            <w:r w:rsidRPr="00EA32AF">
              <w:rPr>
                <w:rFonts w:ascii="Times New Roman" w:hAnsi="Times New Roman"/>
                <w:color w:val="auto"/>
              </w:rPr>
              <w:t>3) несоответствие участника закупки требованиям, установленным пунктом 59 положения, а также пунктом 62 положения (в случае установления таких требований) либо предоставление недостоверных сведений в отношении своего соответствия данным требованиям;</w:t>
            </w:r>
          </w:p>
          <w:p w14:paraId="7DFFEAD1" w14:textId="1980BAC2" w:rsidR="0077033E" w:rsidRPr="00EA32AF" w:rsidRDefault="0077033E" w:rsidP="0077033E">
            <w:pPr>
              <w:widowControl w:val="0"/>
              <w:tabs>
                <w:tab w:val="center" w:pos="659"/>
              </w:tabs>
              <w:spacing w:after="0" w:line="240" w:lineRule="auto"/>
              <w:ind w:left="-14" w:firstLine="440"/>
              <w:jc w:val="both"/>
              <w:rPr>
                <w:rFonts w:ascii="Times New Roman" w:hAnsi="Times New Roman"/>
                <w:color w:val="auto"/>
              </w:rPr>
            </w:pPr>
            <w:r w:rsidRPr="00EA32AF">
              <w:rPr>
                <w:rFonts w:ascii="Times New Roman" w:hAnsi="Times New Roman"/>
                <w:color w:val="auto"/>
              </w:rPr>
              <w:t>3.1) несоответствие участника закупки требованию, установленному пунктом 59.1 положения;</w:t>
            </w:r>
          </w:p>
          <w:p w14:paraId="5DE04FC8" w14:textId="01258725" w:rsidR="0077033E" w:rsidRPr="00EA32AF" w:rsidRDefault="0077033E" w:rsidP="0077033E">
            <w:pPr>
              <w:widowControl w:val="0"/>
              <w:tabs>
                <w:tab w:val="center" w:pos="659"/>
              </w:tabs>
              <w:spacing w:after="0" w:line="240" w:lineRule="auto"/>
              <w:ind w:left="-14" w:firstLine="440"/>
              <w:jc w:val="both"/>
              <w:rPr>
                <w:rFonts w:ascii="Times New Roman" w:hAnsi="Times New Roman"/>
                <w:color w:val="auto"/>
              </w:rPr>
            </w:pPr>
            <w:r w:rsidRPr="00EA32AF">
              <w:rPr>
                <w:rFonts w:ascii="Times New Roman" w:hAnsi="Times New Roman"/>
                <w:color w:val="auto"/>
              </w:rPr>
              <w:t>4) наличие в заявке участника закупки предложения о цене договора, превышающей начальную (максимальную) цену договора, начальную (максимальную) цену единицы, либо если срок выполнения работ (оказания услуг, поставки товара) превышает срок, установленный извещением о проведении запроса котировок, документацией о закупке;</w:t>
            </w:r>
          </w:p>
          <w:p w14:paraId="01618F3D" w14:textId="17BE4FEA" w:rsidR="0077033E" w:rsidRPr="00EA32AF" w:rsidRDefault="0077033E" w:rsidP="0077033E">
            <w:pPr>
              <w:widowControl w:val="0"/>
              <w:tabs>
                <w:tab w:val="center" w:pos="659"/>
              </w:tabs>
              <w:spacing w:after="0" w:line="240" w:lineRule="auto"/>
              <w:ind w:left="-14" w:firstLine="440"/>
              <w:jc w:val="both"/>
              <w:rPr>
                <w:rFonts w:ascii="Times New Roman" w:hAnsi="Times New Roman"/>
                <w:color w:val="auto"/>
              </w:rPr>
            </w:pPr>
            <w:r w:rsidRPr="00EA32AF">
              <w:rPr>
                <w:rFonts w:ascii="Times New Roman" w:hAnsi="Times New Roman"/>
                <w:color w:val="auto"/>
              </w:rPr>
              <w:t>5) несоответствие участника закупки дополнительным требованиям к участникам закупки, установленным в соответствии с пунктом 66 положения;</w:t>
            </w:r>
          </w:p>
          <w:p w14:paraId="16C0DA00" w14:textId="7B0C83B2" w:rsidR="0077033E" w:rsidRPr="00EA32AF" w:rsidRDefault="0077033E" w:rsidP="0077033E">
            <w:pPr>
              <w:widowControl w:val="0"/>
              <w:tabs>
                <w:tab w:val="center" w:pos="659"/>
              </w:tabs>
              <w:spacing w:after="0" w:line="240" w:lineRule="auto"/>
              <w:ind w:left="-14" w:firstLine="440"/>
              <w:jc w:val="both"/>
              <w:rPr>
                <w:rFonts w:ascii="Times New Roman" w:hAnsi="Times New Roman"/>
                <w:color w:val="auto"/>
              </w:rPr>
            </w:pPr>
            <w:r w:rsidRPr="00EA32AF">
              <w:rPr>
                <w:rFonts w:ascii="Times New Roman" w:hAnsi="Times New Roman"/>
                <w:color w:val="auto"/>
              </w:rPr>
              <w:t>6) несоответствие коллективного участника закупки требованиям, установленным пунктом 61 положения, либо предоставление недостоверных сведений в отношении своего соответствия данным требованиям;</w:t>
            </w:r>
          </w:p>
          <w:p w14:paraId="346EFE8A" w14:textId="70E791AB" w:rsidR="0077033E" w:rsidRPr="00EA32AF" w:rsidRDefault="004871C7" w:rsidP="0077033E">
            <w:pPr>
              <w:widowControl w:val="0"/>
              <w:tabs>
                <w:tab w:val="center" w:pos="659"/>
              </w:tabs>
              <w:spacing w:after="0" w:line="240" w:lineRule="auto"/>
              <w:ind w:left="-14" w:firstLine="440"/>
              <w:jc w:val="both"/>
              <w:rPr>
                <w:rFonts w:ascii="Times New Roman" w:hAnsi="Times New Roman"/>
                <w:color w:val="auto"/>
              </w:rPr>
            </w:pPr>
            <w:r w:rsidRPr="00EA32AF">
              <w:rPr>
                <w:rFonts w:ascii="Times New Roman" w:hAnsi="Times New Roman"/>
                <w:color w:val="auto"/>
              </w:rPr>
              <w:lastRenderedPageBreak/>
              <w:t>7</w:t>
            </w:r>
            <w:r w:rsidR="0077033E" w:rsidRPr="00EA32AF">
              <w:rPr>
                <w:rFonts w:ascii="Times New Roman" w:hAnsi="Times New Roman"/>
                <w:color w:val="auto"/>
              </w:rPr>
              <w:t>) несоответствие участника закупки и(или) привлекаемых им субподрядчиков, соисполнителей и (или) изготовителей товара, являющегося предметом закупки, требованиям, установленным в извещении о проведении запроса котировок в электронной форме или документации о закупке, либо предоставление недостоверных сведений в отношении их соответствия данным требованиям, при осуществлении конкурентной закупки на выполнение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14:paraId="28733AF1" w14:textId="6F34C352" w:rsidR="0064531F" w:rsidRPr="00C337D5" w:rsidRDefault="0077033E" w:rsidP="0077033E">
            <w:pPr>
              <w:widowControl w:val="0"/>
              <w:tabs>
                <w:tab w:val="center" w:pos="659"/>
              </w:tabs>
              <w:spacing w:after="0" w:line="240" w:lineRule="auto"/>
              <w:ind w:left="-14" w:firstLine="440"/>
              <w:jc w:val="both"/>
              <w:rPr>
                <w:rFonts w:ascii="Times New Roman" w:hAnsi="Times New Roman"/>
                <w:color w:val="auto"/>
              </w:rPr>
            </w:pPr>
            <w:r w:rsidRPr="00EA32AF">
              <w:rPr>
                <w:rFonts w:ascii="Times New Roman" w:hAnsi="Times New Roman"/>
                <w:color w:val="auto"/>
              </w:rPr>
              <w:t>В случае установления недостоверности сведений, содержащихся в информации и(или) документах, представленных участником закупки, установления факта несоответствия требованиям, указанным в извещении о проведении запроса котировок, документации о закупке, комиссия обязана отклонить заявку такого участника закупки на любом этапе ее проведения.</w:t>
            </w:r>
          </w:p>
          <w:p w14:paraId="67A9051E" w14:textId="77777777" w:rsidR="0064531F" w:rsidRPr="00C337D5" w:rsidRDefault="0064531F">
            <w:pPr>
              <w:widowControl w:val="0"/>
              <w:tabs>
                <w:tab w:val="center" w:pos="659"/>
              </w:tabs>
              <w:spacing w:after="0" w:line="240" w:lineRule="auto"/>
              <w:ind w:left="-14" w:firstLine="440"/>
              <w:jc w:val="both"/>
              <w:rPr>
                <w:rFonts w:ascii="Times New Roman" w:hAnsi="Times New Roman"/>
                <w:color w:val="auto"/>
              </w:rPr>
            </w:pPr>
          </w:p>
          <w:p w14:paraId="5A363A5F" w14:textId="77777777" w:rsidR="0064531F" w:rsidRPr="00C337D5" w:rsidRDefault="000C2925">
            <w:pPr>
              <w:widowControl w:val="0"/>
              <w:tabs>
                <w:tab w:val="center" w:pos="659"/>
              </w:tabs>
              <w:spacing w:after="0" w:line="240" w:lineRule="auto"/>
              <w:ind w:left="-14" w:firstLine="440"/>
              <w:jc w:val="both"/>
              <w:rPr>
                <w:rFonts w:ascii="Times New Roman" w:hAnsi="Times New Roman"/>
                <w:b/>
                <w:color w:val="auto"/>
              </w:rPr>
            </w:pPr>
            <w:r w:rsidRPr="00C337D5">
              <w:rPr>
                <w:rFonts w:ascii="Times New Roman" w:hAnsi="Times New Roman"/>
                <w:b/>
                <w:color w:val="auto"/>
              </w:rPr>
              <w:t>18.2. Оценка и сопоставление заявок, подведение итогов на участие в конкурсе:</w:t>
            </w:r>
          </w:p>
          <w:p w14:paraId="6D6A2C9F" w14:textId="77777777" w:rsidR="0064531F" w:rsidRPr="00C337D5" w:rsidRDefault="000C2925">
            <w:pPr>
              <w:widowControl w:val="0"/>
              <w:tabs>
                <w:tab w:val="center" w:pos="659"/>
              </w:tabs>
              <w:spacing w:after="0" w:line="240" w:lineRule="auto"/>
              <w:ind w:left="-14" w:firstLine="440"/>
              <w:jc w:val="both"/>
              <w:rPr>
                <w:rFonts w:ascii="Times New Roman" w:hAnsi="Times New Roman"/>
                <w:color w:val="auto"/>
              </w:rPr>
            </w:pPr>
            <w:r w:rsidRPr="00C337D5">
              <w:rPr>
                <w:rFonts w:ascii="Times New Roman" w:hAnsi="Times New Roman"/>
                <w:color w:val="auto"/>
              </w:rPr>
              <w:t>Закупочная комиссия вправе привлекать к рассмотрению, оценке и сопоставлению заявок экспертов и любых других лиц, которых сочтет необходимыми. При этом закупочная комиссия должна обеспечить конфиденциальность процесса оценки и соблюдение коммерческой тайны участников закупки. Член Закупочной комиссии, эксперт или иное лицо, участвующее в процедуре рассмотрения, оценки и сопоставления заявок участников закупки, узнавшее в процессе проведения закупки о том, что в числе участников закупки есть лица, предложения которых он не может рассматривать беспристрастно, обязан заявить самоотвод, решение по которому принимает председательствующий на заседании закупочной комиссии. Закупочная комиссия принимает оценки и рекомендации экспертов (если они привлекались), однако может принимать любые самостоятельные решения с учетом порядка оценки заявок, предусмотренного в документации о закупке.</w:t>
            </w:r>
          </w:p>
          <w:p w14:paraId="1D3EAEFF" w14:textId="77777777" w:rsidR="0064531F" w:rsidRPr="00C337D5" w:rsidRDefault="0064531F">
            <w:pPr>
              <w:widowControl w:val="0"/>
              <w:tabs>
                <w:tab w:val="center" w:pos="659"/>
              </w:tabs>
              <w:spacing w:after="0" w:line="240" w:lineRule="auto"/>
              <w:ind w:left="-14" w:firstLine="440"/>
              <w:jc w:val="both"/>
              <w:rPr>
                <w:rFonts w:ascii="Times New Roman" w:hAnsi="Times New Roman"/>
                <w:color w:val="auto"/>
              </w:rPr>
            </w:pPr>
          </w:p>
          <w:p w14:paraId="08CC4162" w14:textId="77777777" w:rsidR="0064531F" w:rsidRPr="00C337D5" w:rsidRDefault="000C2925">
            <w:pPr>
              <w:widowControl w:val="0"/>
              <w:tabs>
                <w:tab w:val="center" w:pos="659"/>
              </w:tabs>
              <w:spacing w:after="0" w:line="240" w:lineRule="auto"/>
              <w:ind w:left="-14" w:firstLine="440"/>
              <w:jc w:val="both"/>
              <w:rPr>
                <w:rFonts w:ascii="Times New Roman" w:hAnsi="Times New Roman"/>
                <w:color w:val="auto"/>
              </w:rPr>
            </w:pPr>
            <w:r w:rsidRPr="00C337D5">
              <w:rPr>
                <w:rFonts w:ascii="Times New Roman" w:hAnsi="Times New Roman"/>
                <w:color w:val="auto"/>
              </w:rPr>
              <w:t>Заказчик вправе объединить рассмотрение, оценку, сопоставление заявок и подведение итогов закупки. При этом оформляется единый протокол.</w:t>
            </w:r>
          </w:p>
          <w:p w14:paraId="1EF510CA" w14:textId="77777777" w:rsidR="0064531F" w:rsidRPr="00C337D5" w:rsidRDefault="0064531F">
            <w:pPr>
              <w:widowControl w:val="0"/>
              <w:tabs>
                <w:tab w:val="center" w:pos="659"/>
              </w:tabs>
              <w:spacing w:after="0" w:line="240" w:lineRule="auto"/>
              <w:ind w:left="-14" w:firstLine="440"/>
              <w:jc w:val="both"/>
              <w:rPr>
                <w:rFonts w:ascii="Times New Roman" w:hAnsi="Times New Roman"/>
                <w:color w:val="auto"/>
              </w:rPr>
            </w:pPr>
          </w:p>
          <w:p w14:paraId="3A91D419" w14:textId="77777777" w:rsidR="0064531F" w:rsidRPr="00C337D5" w:rsidRDefault="000C2925">
            <w:pPr>
              <w:widowControl w:val="0"/>
              <w:tabs>
                <w:tab w:val="center" w:pos="659"/>
              </w:tabs>
              <w:spacing w:after="0" w:line="240" w:lineRule="auto"/>
              <w:ind w:left="-14" w:firstLine="440"/>
              <w:jc w:val="both"/>
              <w:rPr>
                <w:rFonts w:ascii="Times New Roman" w:hAnsi="Times New Roman"/>
                <w:color w:val="auto"/>
              </w:rPr>
            </w:pPr>
            <w:r w:rsidRPr="00C337D5">
              <w:rPr>
                <w:rFonts w:ascii="Times New Roman" w:hAnsi="Times New Roman"/>
                <w:color w:val="auto"/>
              </w:rPr>
              <w:t>Заказчик в порядке и форме, установленными документацией о конкурентной закупке, уведомляет участника, с которым планируется заключить договор согласно принятому закупочной комиссией по результатам конкурентной закупки решению, об определении его победителем.</w:t>
            </w:r>
          </w:p>
          <w:p w14:paraId="07829E33" w14:textId="77777777" w:rsidR="0064531F" w:rsidRPr="00C337D5" w:rsidRDefault="0064531F">
            <w:pPr>
              <w:widowControl w:val="0"/>
              <w:tabs>
                <w:tab w:val="center" w:pos="659"/>
              </w:tabs>
              <w:spacing w:after="0" w:line="240" w:lineRule="auto"/>
              <w:ind w:left="-14" w:firstLine="440"/>
              <w:jc w:val="both"/>
              <w:rPr>
                <w:rFonts w:ascii="Times New Roman" w:hAnsi="Times New Roman"/>
                <w:color w:val="auto"/>
              </w:rPr>
            </w:pPr>
          </w:p>
          <w:p w14:paraId="38FBB935" w14:textId="77777777" w:rsidR="0064531F" w:rsidRPr="00C337D5" w:rsidRDefault="000C2925">
            <w:pPr>
              <w:widowControl w:val="0"/>
              <w:tabs>
                <w:tab w:val="center" w:pos="659"/>
              </w:tabs>
              <w:spacing w:after="0" w:line="240" w:lineRule="auto"/>
              <w:ind w:left="-14" w:firstLine="440"/>
              <w:jc w:val="both"/>
              <w:rPr>
                <w:rFonts w:ascii="Times New Roman" w:hAnsi="Times New Roman"/>
                <w:color w:val="auto"/>
              </w:rPr>
            </w:pPr>
            <w:r w:rsidRPr="00C337D5">
              <w:rPr>
                <w:rFonts w:ascii="Times New Roman" w:hAnsi="Times New Roman"/>
                <w:color w:val="auto"/>
              </w:rPr>
              <w:t>В случае, если по результатам оценки и сопоставления заявок на участие конкурентной закупке нескольким заявкам присвоено одинаковое количество баллов, то меньший порядковый номер присваивается заявке на участие в конкурентной закупке (окончательному предложению), поданной (поданному) раньше.</w:t>
            </w:r>
          </w:p>
          <w:p w14:paraId="2BFD0650" w14:textId="77777777" w:rsidR="0064531F" w:rsidRPr="00C337D5" w:rsidRDefault="0064531F">
            <w:pPr>
              <w:widowControl w:val="0"/>
              <w:tabs>
                <w:tab w:val="center" w:pos="659"/>
              </w:tabs>
              <w:spacing w:after="0" w:line="240" w:lineRule="auto"/>
              <w:ind w:left="-14" w:firstLine="440"/>
              <w:jc w:val="both"/>
              <w:rPr>
                <w:rFonts w:ascii="Times New Roman" w:hAnsi="Times New Roman"/>
                <w:color w:val="auto"/>
              </w:rPr>
            </w:pPr>
          </w:p>
          <w:p w14:paraId="24E7FFA9" w14:textId="77777777" w:rsidR="0064531F" w:rsidRPr="00C337D5" w:rsidRDefault="000C2925">
            <w:pPr>
              <w:widowControl w:val="0"/>
              <w:tabs>
                <w:tab w:val="center" w:pos="659"/>
              </w:tabs>
              <w:spacing w:after="0" w:line="240" w:lineRule="auto"/>
              <w:ind w:left="-14" w:firstLine="440"/>
              <w:jc w:val="both"/>
              <w:rPr>
                <w:rFonts w:ascii="Times New Roman" w:hAnsi="Times New Roman"/>
                <w:b/>
                <w:color w:val="auto"/>
              </w:rPr>
            </w:pPr>
            <w:r w:rsidRPr="00C337D5">
              <w:rPr>
                <w:rFonts w:ascii="Times New Roman" w:hAnsi="Times New Roman"/>
                <w:color w:val="auto"/>
              </w:rPr>
              <w:t>Если по итогам рассмотрения заявок на участие в конкурентной закупке к участию в конкурентной закупке не допущен ни один участник, формируется итоговый протокол, в котором указывается информация о признании конкурентной закупки несостоявшейся.</w:t>
            </w:r>
          </w:p>
        </w:tc>
      </w:tr>
      <w:tr w:rsidR="00C337D5" w:rsidRPr="00C337D5" w14:paraId="4A10DDFE" w14:textId="77777777">
        <w:trPr>
          <w:trHeight w:val="86"/>
        </w:trPr>
        <w:tc>
          <w:tcPr>
            <w:tcW w:w="9344" w:type="dxa"/>
            <w:gridSpan w:val="3"/>
            <w:tcBorders>
              <w:top w:val="single" w:sz="4" w:space="0" w:color="00000A"/>
              <w:left w:val="single" w:sz="4" w:space="0" w:color="00000A"/>
              <w:bottom w:val="single" w:sz="4" w:space="0" w:color="00000A"/>
              <w:right w:val="single" w:sz="4" w:space="0" w:color="00000A"/>
            </w:tcBorders>
            <w:shd w:val="clear" w:color="auto" w:fill="D9E2F3"/>
            <w:tcMar>
              <w:left w:w="83" w:type="dxa"/>
            </w:tcMar>
          </w:tcPr>
          <w:p w14:paraId="1FB6FCE7" w14:textId="77777777" w:rsidR="0064531F" w:rsidRPr="00C337D5" w:rsidRDefault="000C2925">
            <w:pPr>
              <w:pStyle w:val="affffff1"/>
              <w:widowControl w:val="0"/>
              <w:jc w:val="both"/>
              <w:rPr>
                <w:rFonts w:ascii="Times New Roman" w:hAnsi="Times New Roman"/>
                <w:color w:val="auto"/>
              </w:rPr>
            </w:pPr>
            <w:r w:rsidRPr="00C337D5">
              <w:rPr>
                <w:rFonts w:ascii="Times New Roman" w:hAnsi="Times New Roman"/>
                <w:b/>
                <w:color w:val="auto"/>
              </w:rPr>
              <w:lastRenderedPageBreak/>
              <w:t>19. Порядок заключения договора:</w:t>
            </w:r>
          </w:p>
        </w:tc>
      </w:tr>
      <w:tr w:rsidR="00C337D5" w:rsidRPr="00C337D5" w14:paraId="0A14414E" w14:textId="77777777">
        <w:tc>
          <w:tcPr>
            <w:tcW w:w="9344" w:type="dxa"/>
            <w:gridSpan w:val="3"/>
            <w:tcBorders>
              <w:top w:val="single" w:sz="4" w:space="0" w:color="00000A"/>
              <w:left w:val="single" w:sz="4" w:space="0" w:color="00000A"/>
              <w:bottom w:val="single" w:sz="4" w:space="0" w:color="00000A"/>
              <w:right w:val="single" w:sz="4" w:space="0" w:color="00000A"/>
            </w:tcBorders>
            <w:tcMar>
              <w:left w:w="83" w:type="dxa"/>
            </w:tcMar>
          </w:tcPr>
          <w:p w14:paraId="04213C55" w14:textId="77777777" w:rsidR="0064531F" w:rsidRPr="00C337D5" w:rsidRDefault="000C2925" w:rsidP="00C84D44">
            <w:pPr>
              <w:widowControl w:val="0"/>
              <w:spacing w:after="0" w:line="240" w:lineRule="auto"/>
              <w:jc w:val="both"/>
              <w:rPr>
                <w:rStyle w:val="152"/>
                <w:color w:val="auto"/>
                <w:sz w:val="22"/>
              </w:rPr>
            </w:pPr>
            <w:r w:rsidRPr="00C337D5">
              <w:rPr>
                <w:rFonts w:ascii="Times New Roman" w:hAnsi="Times New Roman"/>
                <w:color w:val="auto"/>
              </w:rPr>
              <w:t>Заключение договора по результатам проведения конкурса в электронной форме осуществляется в соответствии с</w:t>
            </w:r>
            <w:r w:rsidR="00C84D44">
              <w:rPr>
                <w:rFonts w:ascii="Times New Roman" w:hAnsi="Times New Roman"/>
                <w:color w:val="auto"/>
              </w:rPr>
              <w:t xml:space="preserve"> главой 7 </w:t>
            </w:r>
            <w:r w:rsidRPr="00C337D5">
              <w:rPr>
                <w:rFonts w:ascii="Times New Roman" w:hAnsi="Times New Roman"/>
                <w:color w:val="auto"/>
              </w:rPr>
              <w:t>Положения</w:t>
            </w:r>
          </w:p>
        </w:tc>
      </w:tr>
      <w:tr w:rsidR="00C337D5" w:rsidRPr="00C337D5" w14:paraId="6D536C1B" w14:textId="77777777">
        <w:trPr>
          <w:trHeight w:val="86"/>
        </w:trPr>
        <w:tc>
          <w:tcPr>
            <w:tcW w:w="9344" w:type="dxa"/>
            <w:gridSpan w:val="3"/>
            <w:tcBorders>
              <w:top w:val="single" w:sz="4" w:space="0" w:color="00000A"/>
              <w:left w:val="single" w:sz="4" w:space="0" w:color="00000A"/>
              <w:bottom w:val="single" w:sz="4" w:space="0" w:color="00000A"/>
              <w:right w:val="single" w:sz="4" w:space="0" w:color="00000A"/>
            </w:tcBorders>
            <w:shd w:val="clear" w:color="auto" w:fill="D9E2F3"/>
            <w:tcMar>
              <w:left w:w="83" w:type="dxa"/>
            </w:tcMar>
          </w:tcPr>
          <w:p w14:paraId="4619F832" w14:textId="77777777" w:rsidR="0064531F" w:rsidRPr="00C337D5" w:rsidRDefault="000C2925">
            <w:pPr>
              <w:pStyle w:val="affffff1"/>
              <w:widowControl w:val="0"/>
              <w:jc w:val="both"/>
              <w:rPr>
                <w:rFonts w:ascii="Times New Roman" w:hAnsi="Times New Roman"/>
                <w:color w:val="auto"/>
              </w:rPr>
            </w:pPr>
            <w:r w:rsidRPr="00C337D5">
              <w:rPr>
                <w:rFonts w:ascii="Times New Roman" w:hAnsi="Times New Roman"/>
                <w:b/>
                <w:color w:val="auto"/>
              </w:rPr>
              <w:t>20. Обоснование начальной (максимальной) цены договора:</w:t>
            </w:r>
          </w:p>
        </w:tc>
      </w:tr>
      <w:tr w:rsidR="00C337D5" w:rsidRPr="00C337D5" w14:paraId="7579B87E" w14:textId="77777777">
        <w:tc>
          <w:tcPr>
            <w:tcW w:w="9344" w:type="dxa"/>
            <w:gridSpan w:val="3"/>
            <w:tcBorders>
              <w:top w:val="single" w:sz="4" w:space="0" w:color="00000A"/>
              <w:left w:val="single" w:sz="4" w:space="0" w:color="00000A"/>
              <w:bottom w:val="single" w:sz="4" w:space="0" w:color="00000A"/>
              <w:right w:val="single" w:sz="4" w:space="0" w:color="00000A"/>
            </w:tcBorders>
            <w:tcMar>
              <w:left w:w="83" w:type="dxa"/>
            </w:tcMar>
          </w:tcPr>
          <w:p w14:paraId="34672EC3" w14:textId="77777777" w:rsidR="0064531F" w:rsidRPr="00C337D5" w:rsidRDefault="00336A9E">
            <w:pPr>
              <w:pStyle w:val="affffff1"/>
              <w:widowControl w:val="0"/>
              <w:jc w:val="both"/>
              <w:rPr>
                <w:rStyle w:val="152"/>
                <w:color w:val="auto"/>
                <w:sz w:val="22"/>
              </w:rPr>
            </w:pPr>
            <w:r>
              <w:rPr>
                <w:rFonts w:ascii="Times New Roman" w:hAnsi="Times New Roman"/>
                <w:color w:val="auto"/>
              </w:rPr>
              <w:t>В соответствии с Приложение</w:t>
            </w:r>
            <w:r w:rsidR="00366DF8">
              <w:rPr>
                <w:rFonts w:ascii="Times New Roman" w:hAnsi="Times New Roman"/>
                <w:color w:val="auto"/>
              </w:rPr>
              <w:t>м</w:t>
            </w:r>
            <w:r>
              <w:rPr>
                <w:rFonts w:ascii="Times New Roman" w:hAnsi="Times New Roman"/>
                <w:color w:val="auto"/>
              </w:rPr>
              <w:t xml:space="preserve"> №4 конкурсной документации</w:t>
            </w:r>
          </w:p>
        </w:tc>
      </w:tr>
      <w:tr w:rsidR="00C337D5" w:rsidRPr="00C337D5" w14:paraId="10043B43" w14:textId="77777777">
        <w:tc>
          <w:tcPr>
            <w:tcW w:w="9344" w:type="dxa"/>
            <w:gridSpan w:val="3"/>
            <w:tcBorders>
              <w:top w:val="single" w:sz="4" w:space="0" w:color="00000A"/>
              <w:left w:val="single" w:sz="4" w:space="0" w:color="00000A"/>
              <w:bottom w:val="single" w:sz="4" w:space="0" w:color="00000A"/>
              <w:right w:val="single" w:sz="4" w:space="0" w:color="00000A"/>
            </w:tcBorders>
            <w:shd w:val="clear" w:color="auto" w:fill="DEEAF6"/>
            <w:tcMar>
              <w:left w:w="83" w:type="dxa"/>
            </w:tcMar>
          </w:tcPr>
          <w:p w14:paraId="59A7A8D1" w14:textId="77777777" w:rsidR="0064531F" w:rsidRPr="00C337D5" w:rsidRDefault="000C2925">
            <w:pPr>
              <w:pStyle w:val="affffff1"/>
              <w:widowControl w:val="0"/>
              <w:jc w:val="both"/>
              <w:rPr>
                <w:rStyle w:val="152"/>
                <w:b/>
                <w:color w:val="auto"/>
                <w:sz w:val="22"/>
              </w:rPr>
            </w:pPr>
            <w:r w:rsidRPr="00C337D5">
              <w:rPr>
                <w:rFonts w:ascii="Times New Roman" w:hAnsi="Times New Roman"/>
                <w:b/>
                <w:color w:val="auto"/>
              </w:rPr>
              <w:t>21. Размер и порядок предоставления обеспечения заявок:</w:t>
            </w:r>
          </w:p>
        </w:tc>
      </w:tr>
      <w:tr w:rsidR="00C337D5" w:rsidRPr="00C337D5" w14:paraId="099485D0" w14:textId="77777777">
        <w:tc>
          <w:tcPr>
            <w:tcW w:w="9344" w:type="dxa"/>
            <w:gridSpan w:val="3"/>
            <w:tcBorders>
              <w:top w:val="single" w:sz="4" w:space="0" w:color="00000A"/>
              <w:left w:val="single" w:sz="4" w:space="0" w:color="00000A"/>
              <w:bottom w:val="single" w:sz="4" w:space="0" w:color="00000A"/>
              <w:right w:val="single" w:sz="4" w:space="0" w:color="00000A"/>
            </w:tcBorders>
            <w:tcMar>
              <w:left w:w="83" w:type="dxa"/>
            </w:tcMar>
          </w:tcPr>
          <w:p w14:paraId="582BBABB" w14:textId="77777777" w:rsidR="00BA07E2" w:rsidRDefault="000C2925" w:rsidP="00BA07E2">
            <w:pPr>
              <w:widowControl w:val="0"/>
              <w:tabs>
                <w:tab w:val="left" w:pos="540"/>
              </w:tabs>
              <w:spacing w:after="0" w:line="240" w:lineRule="auto"/>
              <w:ind w:firstLine="567"/>
              <w:jc w:val="both"/>
              <w:rPr>
                <w:rFonts w:ascii="Times New Roman" w:hAnsi="Times New Roman"/>
                <w:color w:val="FF0000"/>
              </w:rPr>
            </w:pPr>
            <w:r w:rsidRPr="00C337D5">
              <w:rPr>
                <w:rFonts w:ascii="Times New Roman" w:hAnsi="Times New Roman"/>
                <w:color w:val="auto"/>
              </w:rPr>
              <w:t xml:space="preserve">Установлено – </w:t>
            </w:r>
            <w:r w:rsidR="00A7526E">
              <w:rPr>
                <w:rFonts w:ascii="Times New Roman" w:hAnsi="Times New Roman"/>
                <w:color w:val="auto"/>
              </w:rPr>
              <w:t>0,5</w:t>
            </w:r>
            <w:r w:rsidR="00336A9E">
              <w:rPr>
                <w:rFonts w:ascii="Times New Roman" w:hAnsi="Times New Roman"/>
                <w:color w:val="auto"/>
              </w:rPr>
              <w:t xml:space="preserve"> </w:t>
            </w:r>
            <w:r w:rsidRPr="00C337D5">
              <w:rPr>
                <w:rFonts w:ascii="Times New Roman" w:hAnsi="Times New Roman"/>
                <w:color w:val="auto"/>
              </w:rPr>
              <w:t xml:space="preserve">% от начальной максимальной цены договора, что составляет </w:t>
            </w:r>
            <w:r w:rsidR="00BA07E2">
              <w:rPr>
                <w:rFonts w:ascii="Times New Roman" w:hAnsi="Times New Roman"/>
                <w:color w:val="auto"/>
              </w:rPr>
              <w:t xml:space="preserve">926 544,90 (девятьсот двадцать шесть тысяч пятьсот сорок четыре) рубля 90 копеек. </w:t>
            </w:r>
          </w:p>
          <w:p w14:paraId="0A1642D6" w14:textId="719765DD" w:rsidR="0064531F" w:rsidRPr="00C337D5" w:rsidRDefault="000C2925">
            <w:pPr>
              <w:widowControl w:val="0"/>
              <w:tabs>
                <w:tab w:val="left" w:pos="540"/>
              </w:tabs>
              <w:spacing w:after="0" w:line="240" w:lineRule="auto"/>
              <w:ind w:firstLine="567"/>
              <w:jc w:val="both"/>
              <w:rPr>
                <w:rFonts w:ascii="Times New Roman" w:hAnsi="Times New Roman"/>
                <w:color w:val="auto"/>
              </w:rPr>
            </w:pPr>
            <w:r w:rsidRPr="00C337D5">
              <w:rPr>
                <w:rFonts w:ascii="Times New Roman" w:hAnsi="Times New Roman"/>
                <w:color w:val="auto"/>
              </w:rPr>
              <w:t xml:space="preserve">1. Обеспечение заявки на участие в конкурентной закупке может предоставляться участником конкурентной закупки путем внесения денежных средств, предоставления независимой гарантии. Выбор способа обеспечения заявки на участие в конкурентной закупке из числа предусмотренных заказчиком в извещении об осуществлении закупки, документации о закупке осуществляется участником закупки. </w:t>
            </w:r>
          </w:p>
          <w:p w14:paraId="130EB2B5" w14:textId="77777777" w:rsidR="0064531F" w:rsidRPr="00C337D5" w:rsidRDefault="000C2925">
            <w:pPr>
              <w:widowControl w:val="0"/>
              <w:tabs>
                <w:tab w:val="left" w:pos="540"/>
              </w:tabs>
              <w:spacing w:after="0" w:line="240" w:lineRule="auto"/>
              <w:ind w:firstLine="567"/>
              <w:jc w:val="both"/>
              <w:rPr>
                <w:rFonts w:ascii="Times New Roman" w:hAnsi="Times New Roman"/>
                <w:color w:val="auto"/>
              </w:rPr>
            </w:pPr>
            <w:r w:rsidRPr="00C337D5">
              <w:rPr>
                <w:rFonts w:ascii="Times New Roman" w:hAnsi="Times New Roman"/>
                <w:color w:val="auto"/>
              </w:rPr>
              <w:t>2.</w:t>
            </w:r>
            <w:r w:rsidRPr="00C337D5">
              <w:rPr>
                <w:rFonts w:ascii="Times New Roman" w:hAnsi="Times New Roman"/>
                <w:color w:val="auto"/>
              </w:rPr>
              <w:tab/>
              <w:t>Возврат участнику конкурентной закупки обеспечения заявки на участие в закупке не производится в следующих случаях:</w:t>
            </w:r>
          </w:p>
          <w:p w14:paraId="35EA8E9D" w14:textId="77777777" w:rsidR="0064531F" w:rsidRPr="00C337D5" w:rsidRDefault="000C2925">
            <w:pPr>
              <w:widowControl w:val="0"/>
              <w:tabs>
                <w:tab w:val="left" w:pos="540"/>
              </w:tabs>
              <w:spacing w:after="0" w:line="240" w:lineRule="auto"/>
              <w:ind w:firstLine="567"/>
              <w:jc w:val="both"/>
              <w:rPr>
                <w:rFonts w:ascii="Times New Roman" w:hAnsi="Times New Roman"/>
                <w:color w:val="auto"/>
              </w:rPr>
            </w:pPr>
            <w:r w:rsidRPr="00C337D5">
              <w:rPr>
                <w:rFonts w:ascii="Times New Roman" w:hAnsi="Times New Roman"/>
                <w:color w:val="auto"/>
              </w:rPr>
              <w:lastRenderedPageBreak/>
              <w:t>1) уклонение или отказ участника закупки от заключения договора;</w:t>
            </w:r>
          </w:p>
          <w:p w14:paraId="026DF41B" w14:textId="77777777" w:rsidR="0064531F" w:rsidRPr="00C337D5" w:rsidRDefault="000C2925">
            <w:pPr>
              <w:widowControl w:val="0"/>
              <w:tabs>
                <w:tab w:val="left" w:pos="540"/>
              </w:tabs>
              <w:spacing w:after="0" w:line="240" w:lineRule="auto"/>
              <w:ind w:firstLine="567"/>
              <w:jc w:val="both"/>
              <w:rPr>
                <w:rFonts w:ascii="Times New Roman" w:hAnsi="Times New Roman"/>
                <w:color w:val="auto"/>
              </w:rPr>
            </w:pPr>
            <w:r w:rsidRPr="00C337D5">
              <w:rPr>
                <w:rFonts w:ascii="Times New Roman" w:hAnsi="Times New Roman"/>
                <w:color w:val="auto"/>
              </w:rPr>
              <w:t>2) не предоставление или предоставление с нарушением условий, установленных Федеральным законом № 223-ФЗ, до заключения договора заказчику обеспечения исполнения договора (в случае, если в извещении об осуществлении закупки, документации о закупке установлены требования обеспечения исполнения договора и срок его предоставления до заключения договора).</w:t>
            </w:r>
          </w:p>
          <w:p w14:paraId="4F3A65D5" w14:textId="77777777" w:rsidR="0064531F" w:rsidRPr="00C337D5" w:rsidRDefault="000C2925">
            <w:pPr>
              <w:widowControl w:val="0"/>
              <w:tabs>
                <w:tab w:val="left" w:pos="540"/>
              </w:tabs>
              <w:spacing w:after="0" w:line="240" w:lineRule="auto"/>
              <w:ind w:firstLine="567"/>
              <w:jc w:val="both"/>
              <w:rPr>
                <w:rFonts w:ascii="Times New Roman" w:hAnsi="Times New Roman"/>
                <w:color w:val="auto"/>
              </w:rPr>
            </w:pPr>
            <w:r w:rsidRPr="00C337D5">
              <w:rPr>
                <w:rFonts w:ascii="Times New Roman" w:hAnsi="Times New Roman"/>
                <w:color w:val="auto"/>
              </w:rPr>
              <w:t>3. Денежные средства, внесенные в качестве обеспечения заявки на участие в закупке возвращаются:</w:t>
            </w:r>
          </w:p>
          <w:p w14:paraId="0E6174CD" w14:textId="77777777" w:rsidR="0064531F" w:rsidRPr="00C337D5" w:rsidRDefault="000C2925">
            <w:pPr>
              <w:widowControl w:val="0"/>
              <w:tabs>
                <w:tab w:val="left" w:pos="540"/>
              </w:tabs>
              <w:spacing w:after="0" w:line="240" w:lineRule="auto"/>
              <w:ind w:firstLine="567"/>
              <w:jc w:val="both"/>
              <w:rPr>
                <w:rFonts w:ascii="Times New Roman" w:hAnsi="Times New Roman"/>
                <w:color w:val="auto"/>
              </w:rPr>
            </w:pPr>
            <w:r w:rsidRPr="00C337D5">
              <w:rPr>
                <w:rFonts w:ascii="Times New Roman" w:hAnsi="Times New Roman"/>
                <w:color w:val="auto"/>
              </w:rPr>
              <w:t>1) всем участникам закупки, за исключением участника закупки, заявке которого присвоен первый номер, в срок не более 7 рабочих дней со дня подписания итогового протокола;</w:t>
            </w:r>
          </w:p>
          <w:p w14:paraId="4BCA8D7A" w14:textId="77777777" w:rsidR="0064531F" w:rsidRPr="00C337D5" w:rsidRDefault="000C2925">
            <w:pPr>
              <w:widowControl w:val="0"/>
              <w:tabs>
                <w:tab w:val="left" w:pos="540"/>
              </w:tabs>
              <w:spacing w:after="0" w:line="240" w:lineRule="auto"/>
              <w:ind w:firstLine="567"/>
              <w:jc w:val="both"/>
              <w:rPr>
                <w:rFonts w:ascii="Times New Roman" w:hAnsi="Times New Roman"/>
                <w:color w:val="auto"/>
              </w:rPr>
            </w:pPr>
            <w:r w:rsidRPr="00C337D5">
              <w:rPr>
                <w:rFonts w:ascii="Times New Roman" w:hAnsi="Times New Roman"/>
                <w:color w:val="auto"/>
              </w:rPr>
              <w:t>2) участнику закупки, заявке которого присвоен первый номер, в срок не более 7 рабочих дней со дня заключения договора.</w:t>
            </w:r>
          </w:p>
          <w:p w14:paraId="34A25338" w14:textId="77777777" w:rsidR="0064531F" w:rsidRPr="00C337D5" w:rsidRDefault="000C2925">
            <w:pPr>
              <w:widowControl w:val="0"/>
              <w:tabs>
                <w:tab w:val="left" w:pos="540"/>
              </w:tabs>
              <w:spacing w:after="0" w:line="240" w:lineRule="auto"/>
              <w:ind w:firstLine="567"/>
              <w:jc w:val="both"/>
              <w:rPr>
                <w:rFonts w:ascii="Times New Roman" w:hAnsi="Times New Roman"/>
                <w:color w:val="auto"/>
              </w:rPr>
            </w:pPr>
            <w:r w:rsidRPr="00C337D5">
              <w:rPr>
                <w:rFonts w:ascii="Times New Roman" w:hAnsi="Times New Roman"/>
                <w:color w:val="auto"/>
              </w:rPr>
              <w:t>4. Заказчик вправе направить запрос Гаранту для подтверждения выдачи независимой гарантии участнику закупки.</w:t>
            </w:r>
          </w:p>
          <w:p w14:paraId="525F5346" w14:textId="77777777" w:rsidR="0064531F" w:rsidRPr="00C337D5" w:rsidRDefault="000C2925">
            <w:pPr>
              <w:widowControl w:val="0"/>
              <w:tabs>
                <w:tab w:val="left" w:pos="540"/>
              </w:tabs>
              <w:spacing w:after="0" w:line="240" w:lineRule="auto"/>
              <w:ind w:firstLine="567"/>
              <w:jc w:val="both"/>
              <w:rPr>
                <w:rFonts w:ascii="Times New Roman" w:hAnsi="Times New Roman"/>
                <w:color w:val="auto"/>
              </w:rPr>
            </w:pPr>
            <w:r w:rsidRPr="00C337D5">
              <w:rPr>
                <w:rFonts w:ascii="Times New Roman" w:hAnsi="Times New Roman"/>
                <w:color w:val="auto"/>
              </w:rPr>
              <w:t>5. Независимая гарантия должна быть безотзывной и должна содержать:</w:t>
            </w:r>
          </w:p>
          <w:p w14:paraId="2E0A8CA8" w14:textId="77777777" w:rsidR="0064531F" w:rsidRPr="00C337D5" w:rsidRDefault="000C2925">
            <w:pPr>
              <w:widowControl w:val="0"/>
              <w:tabs>
                <w:tab w:val="left" w:pos="540"/>
              </w:tabs>
              <w:spacing w:after="0" w:line="240" w:lineRule="auto"/>
              <w:ind w:firstLine="567"/>
              <w:jc w:val="both"/>
              <w:rPr>
                <w:rFonts w:ascii="Times New Roman" w:hAnsi="Times New Roman"/>
                <w:color w:val="auto"/>
              </w:rPr>
            </w:pPr>
            <w:r w:rsidRPr="00C337D5">
              <w:rPr>
                <w:rFonts w:ascii="Times New Roman" w:hAnsi="Times New Roman"/>
                <w:color w:val="auto"/>
              </w:rPr>
              <w:t>Указание на участника закупки (принципала).</w:t>
            </w:r>
          </w:p>
          <w:p w14:paraId="65C2D5E8" w14:textId="77777777" w:rsidR="0064531F" w:rsidRPr="00C337D5" w:rsidRDefault="000C2925">
            <w:pPr>
              <w:widowControl w:val="0"/>
              <w:tabs>
                <w:tab w:val="left" w:pos="540"/>
              </w:tabs>
              <w:spacing w:after="0" w:line="240" w:lineRule="auto"/>
              <w:ind w:firstLine="567"/>
              <w:jc w:val="both"/>
              <w:rPr>
                <w:rFonts w:ascii="Times New Roman" w:hAnsi="Times New Roman"/>
                <w:color w:val="auto"/>
              </w:rPr>
            </w:pPr>
            <w:r w:rsidRPr="00C337D5">
              <w:rPr>
                <w:rFonts w:ascii="Times New Roman" w:hAnsi="Times New Roman"/>
                <w:color w:val="auto"/>
              </w:rPr>
              <w:t>Указание на заказчика (бенефициара).</w:t>
            </w:r>
          </w:p>
          <w:p w14:paraId="7E950D0E" w14:textId="77777777" w:rsidR="0064531F" w:rsidRPr="00C337D5" w:rsidRDefault="000C2925">
            <w:pPr>
              <w:widowControl w:val="0"/>
              <w:tabs>
                <w:tab w:val="left" w:pos="540"/>
              </w:tabs>
              <w:spacing w:after="0" w:line="240" w:lineRule="auto"/>
              <w:ind w:firstLine="567"/>
              <w:jc w:val="both"/>
              <w:rPr>
                <w:rFonts w:ascii="Times New Roman" w:hAnsi="Times New Roman"/>
                <w:color w:val="auto"/>
              </w:rPr>
            </w:pPr>
            <w:r w:rsidRPr="00C337D5">
              <w:rPr>
                <w:rFonts w:ascii="Times New Roman" w:hAnsi="Times New Roman"/>
                <w:color w:val="auto"/>
              </w:rPr>
              <w:t>Номер извещения, в обеспечение исполнения которого выдана независимая гарантия и предмет договора.</w:t>
            </w:r>
          </w:p>
          <w:p w14:paraId="3722C1E1" w14:textId="77777777" w:rsidR="0064531F" w:rsidRPr="00C337D5" w:rsidRDefault="000C2925">
            <w:pPr>
              <w:widowControl w:val="0"/>
              <w:tabs>
                <w:tab w:val="left" w:pos="540"/>
              </w:tabs>
              <w:spacing w:after="0" w:line="240" w:lineRule="auto"/>
              <w:ind w:firstLine="567"/>
              <w:jc w:val="both"/>
              <w:rPr>
                <w:rFonts w:ascii="Times New Roman" w:hAnsi="Times New Roman"/>
                <w:color w:val="auto"/>
              </w:rPr>
            </w:pPr>
            <w:r w:rsidRPr="00C337D5">
              <w:rPr>
                <w:rFonts w:ascii="Times New Roman" w:hAnsi="Times New Roman"/>
                <w:color w:val="auto"/>
              </w:rPr>
              <w:t>Сумму независимой гарантии, подлежащую уплате гарантом бенефициару в случае неисполнения, ненадлежащего исполнения обязательств принципалом.</w:t>
            </w:r>
          </w:p>
          <w:p w14:paraId="4B74AEE0" w14:textId="77777777" w:rsidR="0064531F" w:rsidRPr="00C337D5" w:rsidRDefault="000C2925">
            <w:pPr>
              <w:widowControl w:val="0"/>
              <w:tabs>
                <w:tab w:val="left" w:pos="540"/>
              </w:tabs>
              <w:spacing w:after="0" w:line="240" w:lineRule="auto"/>
              <w:ind w:firstLine="567"/>
              <w:jc w:val="both"/>
              <w:rPr>
                <w:rFonts w:ascii="Times New Roman" w:hAnsi="Times New Roman"/>
                <w:color w:val="auto"/>
              </w:rPr>
            </w:pPr>
            <w:r w:rsidRPr="00C337D5">
              <w:rPr>
                <w:rFonts w:ascii="Times New Roman" w:hAnsi="Times New Roman"/>
                <w:color w:val="auto"/>
              </w:rPr>
              <w:t>Срок действия независимой гарантии (должен составлять не менее месяца со дня окончания срока подачи заявок).</w:t>
            </w:r>
          </w:p>
          <w:p w14:paraId="5665B4EB" w14:textId="77777777" w:rsidR="0064531F" w:rsidRPr="00C337D5" w:rsidRDefault="000C2925">
            <w:pPr>
              <w:widowControl w:val="0"/>
              <w:tabs>
                <w:tab w:val="left" w:pos="540"/>
              </w:tabs>
              <w:spacing w:after="0" w:line="240" w:lineRule="auto"/>
              <w:ind w:firstLine="567"/>
              <w:jc w:val="both"/>
              <w:rPr>
                <w:rFonts w:ascii="Times New Roman" w:hAnsi="Times New Roman"/>
                <w:color w:val="auto"/>
              </w:rPr>
            </w:pPr>
            <w:r w:rsidRPr="00C337D5">
              <w:rPr>
                <w:rFonts w:ascii="Times New Roman" w:hAnsi="Times New Roman"/>
                <w:color w:val="auto"/>
              </w:rPr>
              <w:t>Обязательства принципала, надлежащее исполнение которых обеспечивается независимой гарантией: «Исполнение принципалом его обязательств по заключению договора с бенефициаром (в случае признания принципала, в соответствии с Федеральным законом № 223-ФЗ и Положением бенефициара, победителем закупки или иным лицом, с которым по результатам определения поставщика (подрядчика, исполнителя) заключается договор), по предоставлению обеспечения исполнения договора (если извещением об осуществлении конкурентной закупки установлены требование обеспечения исполнения договора и срок его представления до заключения договора)».</w:t>
            </w:r>
          </w:p>
          <w:p w14:paraId="16DA8AA4" w14:textId="77777777" w:rsidR="0064531F" w:rsidRPr="00C337D5" w:rsidRDefault="000C2925">
            <w:pPr>
              <w:widowControl w:val="0"/>
              <w:tabs>
                <w:tab w:val="left" w:pos="540"/>
              </w:tabs>
              <w:spacing w:after="0" w:line="240" w:lineRule="auto"/>
              <w:ind w:firstLine="567"/>
              <w:jc w:val="both"/>
              <w:rPr>
                <w:rFonts w:ascii="Times New Roman" w:hAnsi="Times New Roman"/>
                <w:color w:val="auto"/>
              </w:rPr>
            </w:pPr>
            <w:r w:rsidRPr="00C337D5">
              <w:rPr>
                <w:rFonts w:ascii="Times New Roman" w:hAnsi="Times New Roman"/>
                <w:color w:val="auto"/>
              </w:rPr>
              <w:t>Право бенефициара до окончания срока действия независимой гарантии предъявить в размере обеспечения заявки на участие в закупке, установленном в извещении об осуществлении закупки, требование об уплате денежной суммы по независимой гарантии при наступлении хотя бы одного из следующих случаев:</w:t>
            </w:r>
          </w:p>
          <w:p w14:paraId="5905854D" w14:textId="77777777" w:rsidR="0064531F" w:rsidRPr="00C337D5" w:rsidRDefault="000C2925">
            <w:pPr>
              <w:widowControl w:val="0"/>
              <w:tabs>
                <w:tab w:val="left" w:pos="540"/>
              </w:tabs>
              <w:spacing w:after="0" w:line="240" w:lineRule="auto"/>
              <w:ind w:firstLine="567"/>
              <w:jc w:val="both"/>
              <w:rPr>
                <w:rFonts w:ascii="Times New Roman" w:hAnsi="Times New Roman"/>
                <w:color w:val="auto"/>
              </w:rPr>
            </w:pPr>
            <w:r w:rsidRPr="00C337D5">
              <w:rPr>
                <w:rFonts w:ascii="Times New Roman" w:hAnsi="Times New Roman"/>
                <w:color w:val="auto"/>
              </w:rPr>
              <w:t>принципал уклонился или отказался от заключения договора с бенефициаром;</w:t>
            </w:r>
          </w:p>
          <w:p w14:paraId="43D7BF01" w14:textId="77777777" w:rsidR="0064531F" w:rsidRPr="00C337D5" w:rsidRDefault="000C2925">
            <w:pPr>
              <w:widowControl w:val="0"/>
              <w:tabs>
                <w:tab w:val="left" w:pos="540"/>
              </w:tabs>
              <w:spacing w:after="0" w:line="240" w:lineRule="auto"/>
              <w:ind w:firstLine="567"/>
              <w:jc w:val="both"/>
              <w:rPr>
                <w:rFonts w:ascii="Times New Roman" w:hAnsi="Times New Roman"/>
                <w:color w:val="auto"/>
              </w:rPr>
            </w:pPr>
            <w:r w:rsidRPr="00C337D5">
              <w:rPr>
                <w:rFonts w:ascii="Times New Roman" w:hAnsi="Times New Roman"/>
                <w:color w:val="auto"/>
              </w:rPr>
              <w:t>принципал не предоставил или предоставил с нарушением условий, установленных Федеральным законом № 223-ФЗ, Положением о закупке бенефициара обеспечение исполнения договора (если извещением об осуществлении конкурентной закупки установлены требование обеспечения исполнения договора и срок его представления до заключения договора).</w:t>
            </w:r>
          </w:p>
          <w:p w14:paraId="46C74FA5" w14:textId="77777777" w:rsidR="0064531F" w:rsidRPr="00C337D5" w:rsidRDefault="000C2925">
            <w:pPr>
              <w:widowControl w:val="0"/>
              <w:tabs>
                <w:tab w:val="left" w:pos="540"/>
              </w:tabs>
              <w:spacing w:after="0" w:line="240" w:lineRule="auto"/>
              <w:ind w:firstLine="567"/>
              <w:jc w:val="both"/>
              <w:rPr>
                <w:rFonts w:ascii="Times New Roman" w:hAnsi="Times New Roman"/>
                <w:color w:val="auto"/>
              </w:rPr>
            </w:pPr>
            <w:r w:rsidRPr="00C337D5">
              <w:rPr>
                <w:rFonts w:ascii="Times New Roman" w:hAnsi="Times New Roman"/>
                <w:color w:val="auto"/>
              </w:rPr>
              <w:t>Право бенефициара направить гаранту требование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w:t>
            </w:r>
          </w:p>
          <w:p w14:paraId="67475550" w14:textId="77777777" w:rsidR="0064531F" w:rsidRPr="00C337D5" w:rsidRDefault="000C2925">
            <w:pPr>
              <w:widowControl w:val="0"/>
              <w:tabs>
                <w:tab w:val="left" w:pos="540"/>
              </w:tabs>
              <w:spacing w:after="0" w:line="240" w:lineRule="auto"/>
              <w:ind w:firstLine="567"/>
              <w:jc w:val="both"/>
              <w:rPr>
                <w:rFonts w:ascii="Times New Roman" w:hAnsi="Times New Roman"/>
                <w:color w:val="auto"/>
              </w:rPr>
            </w:pPr>
            <w:r w:rsidRPr="00C337D5">
              <w:rPr>
                <w:rFonts w:ascii="Times New Roman" w:hAnsi="Times New Roman"/>
                <w:color w:val="auto"/>
              </w:rPr>
              <w:t>Перечень документов, предоставляемых бенефициаром гаранту одновременно с требованием об осуществлении уплаты денежной суммы по независимой гарантии:</w:t>
            </w:r>
          </w:p>
          <w:p w14:paraId="36A0DF3D" w14:textId="77777777" w:rsidR="0064531F" w:rsidRPr="00C337D5" w:rsidRDefault="000C2925">
            <w:pPr>
              <w:widowControl w:val="0"/>
              <w:tabs>
                <w:tab w:val="left" w:pos="540"/>
              </w:tabs>
              <w:spacing w:after="0" w:line="240" w:lineRule="auto"/>
              <w:ind w:firstLine="567"/>
              <w:jc w:val="both"/>
              <w:rPr>
                <w:rFonts w:ascii="Times New Roman" w:hAnsi="Times New Roman"/>
                <w:color w:val="auto"/>
              </w:rPr>
            </w:pPr>
            <w:r w:rsidRPr="00C337D5">
              <w:rPr>
                <w:rFonts w:ascii="Times New Roman" w:hAnsi="Times New Roman"/>
                <w:color w:val="auto"/>
              </w:rPr>
              <w:t>протокол, составленный в ходе осуществления конкурентной закупки (по результатам этапа конкурентной закупки), или протокол, составленный по итогам конкурентной закупки, или иной предусмотренный положением о закупке бенефициара документ;</w:t>
            </w:r>
          </w:p>
          <w:p w14:paraId="54A106B1" w14:textId="77777777" w:rsidR="0064531F" w:rsidRPr="00C337D5" w:rsidRDefault="000C2925">
            <w:pPr>
              <w:widowControl w:val="0"/>
              <w:tabs>
                <w:tab w:val="left" w:pos="540"/>
              </w:tabs>
              <w:spacing w:after="0" w:line="240" w:lineRule="auto"/>
              <w:ind w:firstLine="567"/>
              <w:jc w:val="both"/>
              <w:rPr>
                <w:rFonts w:ascii="Times New Roman" w:hAnsi="Times New Roman"/>
                <w:color w:val="auto"/>
              </w:rPr>
            </w:pPr>
            <w:r w:rsidRPr="00C337D5">
              <w:rPr>
                <w:rFonts w:ascii="Times New Roman" w:hAnsi="Times New Roman"/>
                <w:color w:val="auto"/>
              </w:rPr>
              <w:t>документ, подтверждающий полномочия лица, подписавшего требование по независимой гарантии от имени бенефициара (доверенность) (в случае если требование по независимой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14:paraId="408AA4D8" w14:textId="77777777" w:rsidR="0064531F" w:rsidRPr="00C337D5" w:rsidRDefault="000C2925">
            <w:pPr>
              <w:widowControl w:val="0"/>
              <w:tabs>
                <w:tab w:val="left" w:pos="540"/>
              </w:tabs>
              <w:spacing w:after="0" w:line="240" w:lineRule="auto"/>
              <w:ind w:firstLine="567"/>
              <w:jc w:val="both"/>
              <w:rPr>
                <w:rFonts w:ascii="Times New Roman" w:hAnsi="Times New Roman"/>
                <w:color w:val="auto"/>
              </w:rPr>
            </w:pPr>
            <w:r w:rsidRPr="00C337D5">
              <w:rPr>
                <w:rFonts w:ascii="Times New Roman" w:hAnsi="Times New Roman"/>
                <w:color w:val="auto"/>
              </w:rPr>
              <w:t>Обязанность гаранта рассмотреть требование не позднее 5 рабочих дней со дня, следующего за днем получения указанных требований и документов, предусмотренных настоящей документации.</w:t>
            </w:r>
          </w:p>
          <w:p w14:paraId="21E2C591" w14:textId="77777777" w:rsidR="0064531F" w:rsidRPr="00C337D5" w:rsidRDefault="000C2925">
            <w:pPr>
              <w:widowControl w:val="0"/>
              <w:tabs>
                <w:tab w:val="left" w:pos="540"/>
              </w:tabs>
              <w:spacing w:after="0" w:line="240" w:lineRule="auto"/>
              <w:ind w:firstLine="567"/>
              <w:jc w:val="both"/>
              <w:rPr>
                <w:rFonts w:ascii="Times New Roman" w:hAnsi="Times New Roman"/>
                <w:color w:val="auto"/>
              </w:rPr>
            </w:pPr>
            <w:r w:rsidRPr="00C337D5">
              <w:rPr>
                <w:rFonts w:ascii="Times New Roman" w:hAnsi="Times New Roman"/>
                <w:color w:val="auto"/>
              </w:rPr>
              <w:t xml:space="preserve">Обязанность гаранта уплатить бенефициару всю денежную сумму по независимой гарантии не позднее 10 рабочих дней со дня, следующего за днем получения гарантом требования </w:t>
            </w:r>
            <w:r w:rsidRPr="00C337D5">
              <w:rPr>
                <w:rFonts w:ascii="Times New Roman" w:hAnsi="Times New Roman"/>
                <w:color w:val="auto"/>
              </w:rPr>
              <w:lastRenderedPageBreak/>
              <w:t>бенефициара, соответствующего условиям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13C21003" w14:textId="77777777" w:rsidR="0064531F" w:rsidRPr="00C337D5" w:rsidRDefault="000C2925">
            <w:pPr>
              <w:widowControl w:val="0"/>
              <w:tabs>
                <w:tab w:val="left" w:pos="540"/>
              </w:tabs>
              <w:spacing w:after="0" w:line="240" w:lineRule="auto"/>
              <w:ind w:firstLine="567"/>
              <w:jc w:val="both"/>
              <w:rPr>
                <w:rFonts w:ascii="Times New Roman" w:hAnsi="Times New Roman"/>
                <w:color w:val="auto"/>
              </w:rPr>
            </w:pPr>
            <w:r w:rsidRPr="00C337D5">
              <w:rPr>
                <w:rFonts w:ascii="Times New Roman" w:hAnsi="Times New Roman"/>
                <w:color w:val="auto"/>
              </w:rPr>
              <w:t>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 указанный бенефициаром в требовании.</w:t>
            </w:r>
          </w:p>
          <w:p w14:paraId="16ED0FBF" w14:textId="77777777" w:rsidR="0064531F" w:rsidRPr="00C337D5" w:rsidRDefault="000C2925">
            <w:pPr>
              <w:widowControl w:val="0"/>
              <w:tabs>
                <w:tab w:val="left" w:pos="540"/>
              </w:tabs>
              <w:spacing w:after="0" w:line="240" w:lineRule="auto"/>
              <w:ind w:firstLine="567"/>
              <w:jc w:val="both"/>
              <w:rPr>
                <w:rFonts w:ascii="Times New Roman" w:hAnsi="Times New Roman"/>
                <w:color w:val="auto"/>
              </w:rPr>
            </w:pPr>
            <w:r w:rsidRPr="00C337D5">
              <w:rPr>
                <w:rFonts w:ascii="Times New Roman" w:hAnsi="Times New Roman"/>
                <w:color w:val="auto"/>
              </w:rPr>
              <w:t>Обязанность гаранта уплатить бенефициару неустойку в размере 0,1 процента денежной суммы, подлежащей уплате, за каждый день просрочки.</w:t>
            </w:r>
          </w:p>
          <w:p w14:paraId="1F81BEE5" w14:textId="77777777" w:rsidR="0064531F" w:rsidRPr="00C337D5" w:rsidRDefault="000C2925">
            <w:pPr>
              <w:widowControl w:val="0"/>
              <w:tabs>
                <w:tab w:val="left" w:pos="540"/>
              </w:tabs>
              <w:spacing w:after="0" w:line="240" w:lineRule="auto"/>
              <w:ind w:firstLine="567"/>
              <w:jc w:val="both"/>
              <w:rPr>
                <w:rFonts w:ascii="Times New Roman" w:hAnsi="Times New Roman"/>
                <w:color w:val="auto"/>
              </w:rPr>
            </w:pPr>
            <w:r w:rsidRPr="00C337D5">
              <w:rPr>
                <w:rFonts w:ascii="Times New Roman" w:hAnsi="Times New Roman"/>
                <w:color w:val="auto"/>
              </w:rPr>
              <w:t>Условие о том, что расходы, возникающие в связи с перечислением денежных средств гарантом по независимой гарантии, несет гарант.</w:t>
            </w:r>
          </w:p>
          <w:p w14:paraId="4F852CFC" w14:textId="77777777" w:rsidR="0064531F" w:rsidRPr="00C337D5" w:rsidRDefault="000C2925">
            <w:pPr>
              <w:widowControl w:val="0"/>
              <w:tabs>
                <w:tab w:val="left" w:pos="540"/>
              </w:tabs>
              <w:spacing w:after="0" w:line="240" w:lineRule="auto"/>
              <w:ind w:firstLine="567"/>
              <w:jc w:val="both"/>
              <w:rPr>
                <w:rFonts w:ascii="Times New Roman" w:hAnsi="Times New Roman"/>
                <w:color w:val="auto"/>
              </w:rPr>
            </w:pPr>
            <w:r w:rsidRPr="00C337D5">
              <w:rPr>
                <w:rFonts w:ascii="Times New Roman" w:hAnsi="Times New Roman"/>
                <w:color w:val="auto"/>
              </w:rPr>
              <w:t>Условие о праве заказчика по передаче права требования по независимой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14:paraId="431B9890" w14:textId="77777777" w:rsidR="0064531F" w:rsidRPr="00C337D5" w:rsidRDefault="000C2925">
            <w:pPr>
              <w:widowControl w:val="0"/>
              <w:tabs>
                <w:tab w:val="left" w:pos="540"/>
              </w:tabs>
              <w:spacing w:after="0" w:line="240" w:lineRule="auto"/>
              <w:ind w:firstLine="567"/>
              <w:jc w:val="both"/>
              <w:rPr>
                <w:rFonts w:ascii="Times New Roman" w:hAnsi="Times New Roman"/>
                <w:color w:val="auto"/>
              </w:rPr>
            </w:pPr>
            <w:r w:rsidRPr="00C337D5">
              <w:rPr>
                <w:rFonts w:ascii="Times New Roman" w:hAnsi="Times New Roman"/>
                <w:color w:val="auto"/>
              </w:rPr>
              <w:t>Условие о том, что при возникновении споров, возникающих в связи с исполнением обязательств по настоящей независимой гарантии, подлежат рассмотрению в Арбитражном суде Свердловской области.</w:t>
            </w:r>
          </w:p>
          <w:p w14:paraId="14B89E10" w14:textId="77777777" w:rsidR="0064531F" w:rsidRPr="00C337D5" w:rsidRDefault="000C2925">
            <w:pPr>
              <w:widowControl w:val="0"/>
              <w:tabs>
                <w:tab w:val="left" w:pos="540"/>
              </w:tabs>
              <w:spacing w:after="0" w:line="240" w:lineRule="auto"/>
              <w:ind w:firstLine="567"/>
              <w:jc w:val="both"/>
              <w:rPr>
                <w:rFonts w:ascii="Times New Roman" w:hAnsi="Times New Roman"/>
                <w:color w:val="auto"/>
              </w:rPr>
            </w:pPr>
            <w:r w:rsidRPr="00C337D5">
              <w:rPr>
                <w:rFonts w:ascii="Times New Roman" w:hAnsi="Times New Roman"/>
                <w:color w:val="auto"/>
              </w:rPr>
              <w:t>Обеспечение заявки на участие в конкурентной закупке может предоставляться участником конкурентной закупки путем внесения денежных средств (обеспечивается блокированием оператором денежных средств на ЭТП РЕГИОН). После определения Победителя электронной процедуры и публикации Организатором торгов протокола подведения итогов, всем участникам торгов средства, внесенные в качестве обеспечения заявки на участия в процедуре в электронной форме на счет Оператора ЭТП, возвращаются после разблокировки денежных средств на счете и направления в адрес Оператора ЭТП соответствующего запроса о возврате денежных средств из личного профиля Участника торгов в течение трех рабочих дней.</w:t>
            </w:r>
          </w:p>
        </w:tc>
      </w:tr>
      <w:tr w:rsidR="00C337D5" w:rsidRPr="00C337D5" w14:paraId="618A1C76" w14:textId="77777777">
        <w:tc>
          <w:tcPr>
            <w:tcW w:w="9344" w:type="dxa"/>
            <w:gridSpan w:val="3"/>
            <w:tcBorders>
              <w:top w:val="single" w:sz="4" w:space="0" w:color="00000A"/>
              <w:left w:val="single" w:sz="4" w:space="0" w:color="00000A"/>
              <w:bottom w:val="single" w:sz="4" w:space="0" w:color="00000A"/>
              <w:right w:val="single" w:sz="4" w:space="0" w:color="00000A"/>
            </w:tcBorders>
            <w:shd w:val="clear" w:color="auto" w:fill="DEEAF6"/>
            <w:tcMar>
              <w:left w:w="83" w:type="dxa"/>
            </w:tcMar>
          </w:tcPr>
          <w:p w14:paraId="21DE204E" w14:textId="77777777" w:rsidR="0064531F" w:rsidRPr="00C337D5" w:rsidRDefault="000C2925">
            <w:pPr>
              <w:pStyle w:val="affffff1"/>
              <w:widowControl w:val="0"/>
              <w:jc w:val="both"/>
              <w:rPr>
                <w:rFonts w:ascii="Times New Roman" w:hAnsi="Times New Roman"/>
                <w:b/>
                <w:color w:val="auto"/>
              </w:rPr>
            </w:pPr>
            <w:r w:rsidRPr="00C337D5">
              <w:rPr>
                <w:rFonts w:ascii="Times New Roman" w:hAnsi="Times New Roman"/>
                <w:b/>
                <w:color w:val="auto"/>
              </w:rPr>
              <w:lastRenderedPageBreak/>
              <w:t>22. Размер и порядок предоставления обеспечения исполнения договора:</w:t>
            </w:r>
          </w:p>
        </w:tc>
      </w:tr>
      <w:tr w:rsidR="00C337D5" w:rsidRPr="00C337D5" w14:paraId="3C36DCA5" w14:textId="77777777">
        <w:tc>
          <w:tcPr>
            <w:tcW w:w="9344" w:type="dxa"/>
            <w:gridSpan w:val="3"/>
            <w:tcBorders>
              <w:top w:val="single" w:sz="4" w:space="0" w:color="00000A"/>
              <w:left w:val="single" w:sz="4" w:space="0" w:color="00000A"/>
              <w:bottom w:val="single" w:sz="4" w:space="0" w:color="00000A"/>
              <w:right w:val="single" w:sz="4" w:space="0" w:color="00000A"/>
            </w:tcBorders>
            <w:tcMar>
              <w:left w:w="83" w:type="dxa"/>
            </w:tcMar>
          </w:tcPr>
          <w:p w14:paraId="0305B8D3" w14:textId="77777777" w:rsidR="00BA07E2" w:rsidRDefault="000C2925" w:rsidP="00BA07E2">
            <w:pPr>
              <w:widowControl w:val="0"/>
              <w:tabs>
                <w:tab w:val="left" w:pos="540"/>
              </w:tabs>
              <w:spacing w:after="0" w:line="240" w:lineRule="auto"/>
              <w:ind w:firstLine="567"/>
              <w:jc w:val="both"/>
              <w:rPr>
                <w:rFonts w:ascii="Times New Roman" w:hAnsi="Times New Roman"/>
                <w:color w:val="auto"/>
              </w:rPr>
            </w:pPr>
            <w:r w:rsidRPr="00A7526E">
              <w:rPr>
                <w:rFonts w:ascii="Times New Roman" w:hAnsi="Times New Roman"/>
                <w:color w:val="auto"/>
              </w:rPr>
              <w:t xml:space="preserve">Установлено – </w:t>
            </w:r>
            <w:r w:rsidR="00336A9E" w:rsidRPr="00A7526E">
              <w:rPr>
                <w:rFonts w:ascii="Times New Roman" w:hAnsi="Times New Roman"/>
                <w:color w:val="auto"/>
              </w:rPr>
              <w:t>30</w:t>
            </w:r>
            <w:r w:rsidRPr="00A7526E">
              <w:rPr>
                <w:rFonts w:ascii="Times New Roman" w:hAnsi="Times New Roman"/>
                <w:color w:val="auto"/>
              </w:rPr>
              <w:t xml:space="preserve">% от начальной максимальной цены договора, что составляет </w:t>
            </w:r>
            <w:r w:rsidR="00BA07E2">
              <w:rPr>
                <w:rFonts w:ascii="Times New Roman" w:hAnsi="Times New Roman"/>
                <w:color w:val="auto"/>
              </w:rPr>
              <w:t>55 592 694,00 (пятьдесят пять миллионов пятьсот девяносто две тысячи шестьсот девяносто четыре) рубля 00 копеек.</w:t>
            </w:r>
          </w:p>
          <w:p w14:paraId="70B03136" w14:textId="45FFD7C7" w:rsidR="0064531F" w:rsidRPr="00C337D5" w:rsidRDefault="0064531F">
            <w:pPr>
              <w:pStyle w:val="affffffff6"/>
              <w:widowControl w:val="0"/>
              <w:spacing w:after="0" w:line="240" w:lineRule="auto"/>
              <w:ind w:left="0" w:firstLine="567"/>
              <w:jc w:val="both"/>
              <w:rPr>
                <w:rFonts w:ascii="Times New Roman" w:hAnsi="Times New Roman"/>
                <w:color w:val="auto"/>
              </w:rPr>
            </w:pPr>
          </w:p>
          <w:p w14:paraId="325CE160" w14:textId="77777777" w:rsidR="0064531F" w:rsidRPr="00C337D5" w:rsidRDefault="000C2925">
            <w:pPr>
              <w:pStyle w:val="affffffff6"/>
              <w:widowControl w:val="0"/>
              <w:spacing w:after="0" w:line="240" w:lineRule="auto"/>
              <w:ind w:left="0" w:firstLine="567"/>
              <w:jc w:val="both"/>
              <w:rPr>
                <w:rFonts w:ascii="Times New Roman" w:hAnsi="Times New Roman"/>
                <w:color w:val="auto"/>
              </w:rPr>
            </w:pPr>
            <w:r w:rsidRPr="00C337D5">
              <w:rPr>
                <w:rFonts w:ascii="Times New Roman" w:hAnsi="Times New Roman"/>
                <w:color w:val="auto"/>
              </w:rPr>
              <w:t>Обеспечение исполнения договора может предоставляться участником закупки путем внесения денежных средств или предоставления независимой гарантии.</w:t>
            </w:r>
          </w:p>
          <w:p w14:paraId="303EE3FC" w14:textId="77777777" w:rsidR="0064531F" w:rsidRPr="00C337D5" w:rsidRDefault="0064531F">
            <w:pPr>
              <w:pStyle w:val="affffffff6"/>
              <w:widowControl w:val="0"/>
              <w:spacing w:after="0" w:line="240" w:lineRule="auto"/>
              <w:ind w:left="0" w:firstLine="567"/>
              <w:jc w:val="both"/>
              <w:rPr>
                <w:rFonts w:ascii="Times New Roman" w:hAnsi="Times New Roman"/>
                <w:color w:val="auto"/>
              </w:rPr>
            </w:pPr>
          </w:p>
          <w:p w14:paraId="77BD18A7" w14:textId="77777777" w:rsidR="0064531F" w:rsidRPr="00EA32AF" w:rsidRDefault="000C2925">
            <w:pPr>
              <w:pStyle w:val="affffffff6"/>
              <w:widowControl w:val="0"/>
              <w:spacing w:after="0" w:line="240" w:lineRule="auto"/>
              <w:ind w:left="0" w:firstLine="567"/>
              <w:jc w:val="both"/>
              <w:rPr>
                <w:rFonts w:ascii="Times New Roman" w:hAnsi="Times New Roman"/>
                <w:color w:val="auto"/>
              </w:rPr>
            </w:pPr>
            <w:r w:rsidRPr="00EA32AF">
              <w:rPr>
                <w:rFonts w:ascii="Times New Roman" w:hAnsi="Times New Roman"/>
                <w:color w:val="auto"/>
              </w:rPr>
              <w:t>Внесение денежных средств в качестве обеспечения исполнения договора осуществляется по следующим реквизитам:</w:t>
            </w:r>
          </w:p>
          <w:p w14:paraId="2C67C444" w14:textId="77777777" w:rsidR="00E37598" w:rsidRPr="00EA32AF" w:rsidRDefault="00E37598" w:rsidP="00E37598">
            <w:pPr>
              <w:tabs>
                <w:tab w:val="left" w:pos="3402"/>
              </w:tabs>
              <w:spacing w:after="0" w:line="240" w:lineRule="auto"/>
              <w:rPr>
                <w:rFonts w:ascii="Times New Roman" w:hAnsi="Times New Roman"/>
                <w:color w:val="auto"/>
              </w:rPr>
            </w:pPr>
            <w:r w:rsidRPr="00EA32AF">
              <w:rPr>
                <w:rFonts w:ascii="Times New Roman" w:hAnsi="Times New Roman"/>
                <w:color w:val="auto"/>
              </w:rPr>
              <w:t xml:space="preserve">В Уральском ГУ Банка </w:t>
            </w:r>
            <w:proofErr w:type="gramStart"/>
            <w:r w:rsidRPr="00EA32AF">
              <w:rPr>
                <w:rFonts w:ascii="Times New Roman" w:hAnsi="Times New Roman"/>
                <w:color w:val="auto"/>
              </w:rPr>
              <w:t>России  г.</w:t>
            </w:r>
            <w:proofErr w:type="gramEnd"/>
            <w:r w:rsidRPr="00EA32AF">
              <w:rPr>
                <w:rFonts w:ascii="Times New Roman" w:hAnsi="Times New Roman"/>
                <w:color w:val="auto"/>
              </w:rPr>
              <w:t xml:space="preserve"> Екатеринбург//УФК по Свердловской области г. Екатеринбург</w:t>
            </w:r>
          </w:p>
          <w:p w14:paraId="23E13973" w14:textId="77777777" w:rsidR="00E37598" w:rsidRPr="00EA32AF" w:rsidRDefault="00E37598" w:rsidP="00E37598">
            <w:pPr>
              <w:spacing w:after="0" w:line="240" w:lineRule="auto"/>
              <w:rPr>
                <w:rFonts w:ascii="Times New Roman" w:hAnsi="Times New Roman"/>
                <w:color w:val="auto"/>
              </w:rPr>
            </w:pPr>
            <w:r w:rsidRPr="00EA32AF">
              <w:rPr>
                <w:rFonts w:ascii="Times New Roman" w:hAnsi="Times New Roman"/>
                <w:color w:val="auto"/>
              </w:rPr>
              <w:t xml:space="preserve">Единый казначейский счет 40102810645370000054 </w:t>
            </w:r>
          </w:p>
          <w:p w14:paraId="1265B4F7" w14:textId="77777777" w:rsidR="00E37598" w:rsidRPr="00EA32AF" w:rsidRDefault="00E37598" w:rsidP="00E37598">
            <w:pPr>
              <w:spacing w:after="0" w:line="240" w:lineRule="auto"/>
              <w:rPr>
                <w:rFonts w:ascii="Times New Roman" w:hAnsi="Times New Roman"/>
                <w:color w:val="auto"/>
              </w:rPr>
            </w:pPr>
            <w:r w:rsidRPr="00EA32AF">
              <w:rPr>
                <w:rFonts w:ascii="Times New Roman" w:hAnsi="Times New Roman"/>
                <w:color w:val="auto"/>
              </w:rPr>
              <w:t>Казначейский счет 03234643657420006200</w:t>
            </w:r>
          </w:p>
          <w:p w14:paraId="62DC2672" w14:textId="60E0798E" w:rsidR="00E37598" w:rsidRPr="00EA32AF" w:rsidRDefault="00E37598" w:rsidP="00E37598">
            <w:pPr>
              <w:spacing w:after="0" w:line="240" w:lineRule="auto"/>
              <w:rPr>
                <w:rFonts w:ascii="Times New Roman" w:hAnsi="Times New Roman"/>
                <w:color w:val="auto"/>
              </w:rPr>
            </w:pPr>
            <w:r w:rsidRPr="00EA32AF">
              <w:rPr>
                <w:rFonts w:ascii="Times New Roman" w:hAnsi="Times New Roman"/>
                <w:color w:val="auto"/>
              </w:rPr>
              <w:t xml:space="preserve">Лицевой счет </w:t>
            </w:r>
            <w:r w:rsidR="00EC0767">
              <w:rPr>
                <w:rFonts w:ascii="Times New Roman" w:hAnsi="Times New Roman"/>
                <w:color w:val="auto"/>
              </w:rPr>
              <w:t>30901122540</w:t>
            </w:r>
          </w:p>
          <w:p w14:paraId="32BBBE87" w14:textId="77777777" w:rsidR="00E37598" w:rsidRPr="00EA32AF" w:rsidRDefault="00E37598" w:rsidP="00E37598">
            <w:pPr>
              <w:tabs>
                <w:tab w:val="left" w:pos="3402"/>
              </w:tabs>
              <w:spacing w:after="0" w:line="240" w:lineRule="auto"/>
              <w:rPr>
                <w:rFonts w:ascii="Times New Roman" w:hAnsi="Times New Roman"/>
                <w:color w:val="auto"/>
              </w:rPr>
            </w:pPr>
            <w:r w:rsidRPr="00EA32AF">
              <w:rPr>
                <w:rFonts w:ascii="Times New Roman" w:hAnsi="Times New Roman"/>
                <w:color w:val="auto"/>
              </w:rPr>
              <w:t>ИНН /КПП 6614004167/661701001</w:t>
            </w:r>
          </w:p>
          <w:p w14:paraId="67891616" w14:textId="77777777" w:rsidR="00E37598" w:rsidRPr="00EA32AF" w:rsidRDefault="00E37598" w:rsidP="00E37598">
            <w:pPr>
              <w:tabs>
                <w:tab w:val="left" w:pos="3402"/>
              </w:tabs>
              <w:spacing w:after="0" w:line="240" w:lineRule="auto"/>
              <w:rPr>
                <w:rFonts w:ascii="Times New Roman" w:hAnsi="Times New Roman"/>
                <w:color w:val="auto"/>
              </w:rPr>
            </w:pPr>
            <w:r w:rsidRPr="00EA32AF">
              <w:rPr>
                <w:rFonts w:ascii="Times New Roman" w:hAnsi="Times New Roman"/>
                <w:color w:val="auto"/>
              </w:rPr>
              <w:t xml:space="preserve">БИК 016577551  </w:t>
            </w:r>
          </w:p>
          <w:p w14:paraId="11212A0E" w14:textId="77777777" w:rsidR="0064531F" w:rsidRPr="00C337D5" w:rsidRDefault="000C2925">
            <w:pPr>
              <w:pStyle w:val="affffffff6"/>
              <w:widowControl w:val="0"/>
              <w:spacing w:after="0" w:line="240" w:lineRule="auto"/>
              <w:ind w:left="0" w:firstLine="567"/>
              <w:jc w:val="both"/>
              <w:rPr>
                <w:rFonts w:ascii="Times New Roman" w:hAnsi="Times New Roman"/>
                <w:color w:val="auto"/>
              </w:rPr>
            </w:pPr>
            <w:r w:rsidRPr="00C337D5">
              <w:rPr>
                <w:rFonts w:ascii="Times New Roman" w:hAnsi="Times New Roman"/>
                <w:color w:val="auto"/>
              </w:rPr>
              <w:t xml:space="preserve">В назначении платежного поручения указать: Обеспечение исполнения </w:t>
            </w:r>
            <w:r w:rsidR="00336A9E">
              <w:rPr>
                <w:rFonts w:ascii="Times New Roman" w:hAnsi="Times New Roman"/>
                <w:color w:val="auto"/>
              </w:rPr>
              <w:t>договора</w:t>
            </w:r>
            <w:r w:rsidRPr="00C337D5">
              <w:rPr>
                <w:rFonts w:ascii="Times New Roman" w:hAnsi="Times New Roman"/>
                <w:color w:val="auto"/>
              </w:rPr>
              <w:t xml:space="preserve"> по открытому конкурсу в электронной форме на _____________________________________</w:t>
            </w:r>
          </w:p>
          <w:p w14:paraId="40570951" w14:textId="77777777" w:rsidR="0064531F" w:rsidRPr="00C337D5" w:rsidRDefault="0064531F">
            <w:pPr>
              <w:pStyle w:val="affffffff6"/>
              <w:widowControl w:val="0"/>
              <w:spacing w:after="0" w:line="240" w:lineRule="auto"/>
              <w:ind w:left="0" w:firstLine="567"/>
              <w:jc w:val="both"/>
              <w:rPr>
                <w:rFonts w:ascii="Times New Roman" w:hAnsi="Times New Roman"/>
                <w:color w:val="auto"/>
              </w:rPr>
            </w:pPr>
          </w:p>
          <w:p w14:paraId="660D4509" w14:textId="77777777" w:rsidR="0064531F" w:rsidRPr="00C337D5" w:rsidRDefault="000C2925">
            <w:pPr>
              <w:pStyle w:val="affffffff6"/>
              <w:widowControl w:val="0"/>
              <w:spacing w:after="0" w:line="240" w:lineRule="auto"/>
              <w:ind w:left="0" w:firstLine="567"/>
              <w:jc w:val="both"/>
              <w:rPr>
                <w:rFonts w:ascii="Times New Roman" w:hAnsi="Times New Roman"/>
                <w:color w:val="auto"/>
              </w:rPr>
            </w:pPr>
            <w:r w:rsidRPr="00C337D5">
              <w:rPr>
                <w:rFonts w:ascii="Times New Roman" w:hAnsi="Times New Roman"/>
                <w:color w:val="auto"/>
              </w:rPr>
              <w:t>Независимая гарантия должна быть безотзывной и должна содержать:</w:t>
            </w:r>
          </w:p>
          <w:p w14:paraId="261E5798" w14:textId="77777777" w:rsidR="0064531F" w:rsidRPr="00C337D5" w:rsidRDefault="000C2925">
            <w:pPr>
              <w:pStyle w:val="affffffff6"/>
              <w:widowControl w:val="0"/>
              <w:spacing w:after="0" w:line="240" w:lineRule="auto"/>
              <w:ind w:left="0" w:firstLine="567"/>
              <w:jc w:val="both"/>
              <w:rPr>
                <w:rFonts w:ascii="Times New Roman" w:hAnsi="Times New Roman"/>
                <w:color w:val="auto"/>
              </w:rPr>
            </w:pPr>
            <w:r w:rsidRPr="00C337D5">
              <w:rPr>
                <w:rFonts w:ascii="Times New Roman" w:hAnsi="Times New Roman"/>
                <w:color w:val="auto"/>
              </w:rPr>
              <w:t>1) сумму гарантии, подлежащую уплате гарантом заказчику в случае ненадлежащего исполнения обязательств принципалом;</w:t>
            </w:r>
          </w:p>
          <w:p w14:paraId="75131637" w14:textId="61D2D486" w:rsidR="0064531F" w:rsidRPr="00C337D5" w:rsidRDefault="000C2925">
            <w:pPr>
              <w:pStyle w:val="affffffff6"/>
              <w:widowControl w:val="0"/>
              <w:spacing w:after="0" w:line="240" w:lineRule="auto"/>
              <w:ind w:left="0" w:firstLine="567"/>
              <w:jc w:val="both"/>
              <w:rPr>
                <w:rFonts w:ascii="Times New Roman" w:hAnsi="Times New Roman"/>
                <w:color w:val="auto"/>
              </w:rPr>
            </w:pPr>
            <w:r w:rsidRPr="00C337D5">
              <w:rPr>
                <w:rFonts w:ascii="Times New Roman" w:hAnsi="Times New Roman"/>
                <w:color w:val="auto"/>
              </w:rPr>
              <w:t>2) обязательства принципала, надлежащее исполнение которых обеспечивается независимой гар</w:t>
            </w:r>
            <w:r w:rsidRPr="00EA32AF">
              <w:rPr>
                <w:rFonts w:ascii="Times New Roman" w:hAnsi="Times New Roman"/>
                <w:color w:val="auto"/>
              </w:rPr>
              <w:t>антией</w:t>
            </w:r>
            <w:r w:rsidR="00A53C6D" w:rsidRPr="00EA32AF">
              <w:rPr>
                <w:rFonts w:ascii="Times New Roman" w:hAnsi="Times New Roman"/>
                <w:color w:val="auto"/>
              </w:rPr>
              <w:t>: банковская/независимая гарантия должна обеспечивать по настоящему договору все обязательства Подрядчика, в том, числе исполнение обязательств Подрядчика по уплате неустоек (пеней, штрафов), предусмотренных Договором</w:t>
            </w:r>
            <w:r w:rsidRPr="00EA32AF">
              <w:rPr>
                <w:rFonts w:ascii="Times New Roman" w:hAnsi="Times New Roman"/>
                <w:color w:val="auto"/>
              </w:rPr>
              <w:t>;</w:t>
            </w:r>
          </w:p>
          <w:p w14:paraId="78483E6D" w14:textId="77777777" w:rsidR="0064531F" w:rsidRPr="00C337D5" w:rsidRDefault="000C2925">
            <w:pPr>
              <w:pStyle w:val="affffffff6"/>
              <w:widowControl w:val="0"/>
              <w:spacing w:after="0" w:line="240" w:lineRule="auto"/>
              <w:ind w:left="0" w:firstLine="567"/>
              <w:jc w:val="both"/>
              <w:rPr>
                <w:rFonts w:ascii="Times New Roman" w:hAnsi="Times New Roman"/>
                <w:color w:val="auto"/>
              </w:rPr>
            </w:pPr>
            <w:r w:rsidRPr="00C337D5">
              <w:rPr>
                <w:rFonts w:ascii="Times New Roman" w:hAnsi="Times New Roman"/>
                <w:color w:val="auto"/>
              </w:rPr>
              <w:t>3) обязанность гаранта уплатить заказчику неустойку в размере 0,1 процента денежной суммы, подлежащей уплате, за каждый день просрочки;</w:t>
            </w:r>
          </w:p>
          <w:p w14:paraId="068FE4F2" w14:textId="77777777" w:rsidR="0064531F" w:rsidRPr="00C337D5" w:rsidRDefault="000C2925">
            <w:pPr>
              <w:pStyle w:val="affffffff6"/>
              <w:widowControl w:val="0"/>
              <w:spacing w:after="0" w:line="240" w:lineRule="auto"/>
              <w:ind w:left="0" w:firstLine="567"/>
              <w:jc w:val="both"/>
              <w:rPr>
                <w:rFonts w:ascii="Times New Roman" w:hAnsi="Times New Roman"/>
                <w:color w:val="auto"/>
              </w:rPr>
            </w:pPr>
            <w:r w:rsidRPr="00C337D5">
              <w:rPr>
                <w:rFonts w:ascii="Times New Roman" w:hAnsi="Times New Roman"/>
                <w:color w:val="auto"/>
              </w:rPr>
              <w:t>4) условие, согласно которому исполнением обязательств гаранта по независимой гарантии является фактическое поступление денежных сумм на счет, который указан заказчиком в извещении об осуществлении закупки, документации о закупке;</w:t>
            </w:r>
          </w:p>
          <w:p w14:paraId="594EC971" w14:textId="77777777" w:rsidR="0064531F" w:rsidRPr="00C337D5" w:rsidRDefault="000C2925">
            <w:pPr>
              <w:pStyle w:val="affffffff6"/>
              <w:widowControl w:val="0"/>
              <w:spacing w:after="0" w:line="240" w:lineRule="auto"/>
              <w:ind w:left="0" w:firstLine="567"/>
              <w:jc w:val="both"/>
              <w:rPr>
                <w:rFonts w:ascii="Times New Roman" w:hAnsi="Times New Roman"/>
                <w:color w:val="auto"/>
              </w:rPr>
            </w:pPr>
            <w:r w:rsidRPr="00C337D5">
              <w:rPr>
                <w:rFonts w:ascii="Times New Roman" w:hAnsi="Times New Roman"/>
                <w:color w:val="auto"/>
              </w:rPr>
              <w:t xml:space="preserve">5) срок действия независимой гарантии должен превышать срок действия договора не менее </w:t>
            </w:r>
            <w:r w:rsidRPr="00C337D5">
              <w:rPr>
                <w:rFonts w:ascii="Times New Roman" w:hAnsi="Times New Roman"/>
                <w:color w:val="auto"/>
              </w:rPr>
              <w:lastRenderedPageBreak/>
              <w:t>чем на один месяц;</w:t>
            </w:r>
          </w:p>
          <w:p w14:paraId="3E92D05D" w14:textId="77777777" w:rsidR="0064531F" w:rsidRPr="00C337D5" w:rsidRDefault="000C2925">
            <w:pPr>
              <w:pStyle w:val="affffffff6"/>
              <w:widowControl w:val="0"/>
              <w:spacing w:after="0" w:line="240" w:lineRule="auto"/>
              <w:ind w:left="0" w:firstLine="567"/>
              <w:jc w:val="both"/>
              <w:rPr>
                <w:rFonts w:ascii="Times New Roman" w:hAnsi="Times New Roman"/>
                <w:color w:val="auto"/>
              </w:rPr>
            </w:pPr>
            <w:r w:rsidRPr="00C337D5">
              <w:rPr>
                <w:rFonts w:ascii="Times New Roman" w:hAnsi="Times New Roman"/>
                <w:color w:val="auto"/>
              </w:rPr>
              <w:t>6) отлагательное условие, предусматривающее заключение соглашения о предоставлении независимой гарантии по обязательствам принципала, возникшим из договора при его заключении, в случае предоставления независимой гарантии в качестве обеспечения исполнения договора;</w:t>
            </w:r>
          </w:p>
          <w:p w14:paraId="2150513C" w14:textId="77777777" w:rsidR="0064531F" w:rsidRPr="00C337D5" w:rsidRDefault="000C2925">
            <w:pPr>
              <w:pStyle w:val="affffffff6"/>
              <w:widowControl w:val="0"/>
              <w:spacing w:after="0" w:line="240" w:lineRule="auto"/>
              <w:ind w:left="0" w:firstLine="567"/>
              <w:jc w:val="both"/>
              <w:rPr>
                <w:rFonts w:ascii="Times New Roman" w:hAnsi="Times New Roman"/>
                <w:color w:val="auto"/>
              </w:rPr>
            </w:pPr>
            <w:r w:rsidRPr="00C337D5">
              <w:rPr>
                <w:rFonts w:ascii="Times New Roman" w:hAnsi="Times New Roman"/>
                <w:color w:val="auto"/>
              </w:rPr>
              <w:t>7) право заказчика представлять письменное требование об уплате денежной суммы и (или) ее части по независимой гарантии в случае ненадлежащего выполнения или невыполнения поставщиком (подрядчиком, исполнителем) обязательств по договору;</w:t>
            </w:r>
          </w:p>
          <w:p w14:paraId="21492F49" w14:textId="77777777" w:rsidR="0064531F" w:rsidRPr="00C337D5" w:rsidRDefault="000C2925">
            <w:pPr>
              <w:pStyle w:val="affffffff6"/>
              <w:widowControl w:val="0"/>
              <w:spacing w:after="0" w:line="240" w:lineRule="auto"/>
              <w:ind w:left="0" w:firstLine="567"/>
              <w:jc w:val="both"/>
              <w:rPr>
                <w:rFonts w:ascii="Times New Roman" w:hAnsi="Times New Roman"/>
                <w:color w:val="auto"/>
              </w:rPr>
            </w:pPr>
            <w:r w:rsidRPr="00C337D5">
              <w:rPr>
                <w:rFonts w:ascii="Times New Roman" w:hAnsi="Times New Roman"/>
                <w:color w:val="auto"/>
              </w:rPr>
              <w:t>8) право заказчика по передаче права требования по независимой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14:paraId="0FA7B7BF" w14:textId="77777777" w:rsidR="0064531F" w:rsidRPr="00C337D5" w:rsidRDefault="000C2925">
            <w:pPr>
              <w:pStyle w:val="affffffff6"/>
              <w:widowControl w:val="0"/>
              <w:spacing w:after="0" w:line="240" w:lineRule="auto"/>
              <w:ind w:left="0" w:firstLine="567"/>
              <w:jc w:val="both"/>
              <w:rPr>
                <w:rFonts w:ascii="Times New Roman" w:hAnsi="Times New Roman"/>
                <w:color w:val="auto"/>
              </w:rPr>
            </w:pPr>
            <w:r w:rsidRPr="00C337D5">
              <w:rPr>
                <w:rFonts w:ascii="Times New Roman" w:hAnsi="Times New Roman"/>
                <w:color w:val="auto"/>
              </w:rPr>
              <w:t>9) условие о том, что расходы, возникающие в связи с перечислением денежных средств гарантом по независимой гарантии, несет гарант;</w:t>
            </w:r>
          </w:p>
          <w:p w14:paraId="3040E504" w14:textId="77777777" w:rsidR="0064531F" w:rsidRPr="00C337D5" w:rsidRDefault="000C2925">
            <w:pPr>
              <w:pStyle w:val="affffffff6"/>
              <w:widowControl w:val="0"/>
              <w:spacing w:after="0" w:line="240" w:lineRule="auto"/>
              <w:ind w:left="0" w:firstLine="567"/>
              <w:jc w:val="both"/>
              <w:rPr>
                <w:rFonts w:ascii="Times New Roman" w:hAnsi="Times New Roman"/>
                <w:color w:val="auto"/>
              </w:rPr>
            </w:pPr>
            <w:r w:rsidRPr="00C337D5">
              <w:rPr>
                <w:rFonts w:ascii="Times New Roman" w:hAnsi="Times New Roman"/>
                <w:color w:val="auto"/>
              </w:rPr>
              <w:t>10) перечень документов, предоставляемых заказчиком гаранту одновременно с требованием об осуществлении уплаты денежной суммы по независимой гарантии.</w:t>
            </w:r>
          </w:p>
          <w:p w14:paraId="449EA0FF" w14:textId="77777777" w:rsidR="0064531F" w:rsidRPr="00C337D5" w:rsidRDefault="000C2925">
            <w:pPr>
              <w:pStyle w:val="affffffff6"/>
              <w:widowControl w:val="0"/>
              <w:spacing w:after="0" w:line="240" w:lineRule="auto"/>
              <w:ind w:left="0" w:firstLine="567"/>
              <w:jc w:val="both"/>
              <w:rPr>
                <w:rFonts w:ascii="Times New Roman" w:hAnsi="Times New Roman"/>
                <w:color w:val="auto"/>
              </w:rPr>
            </w:pPr>
            <w:r w:rsidRPr="00C337D5">
              <w:rPr>
                <w:rFonts w:ascii="Times New Roman" w:hAnsi="Times New Roman"/>
                <w:color w:val="auto"/>
              </w:rPr>
              <w:t>Запрещается включение в условия независимой гарантии требования о представлении заказчиком гаранту судебных актов, подтверждающих неисполнение принципалом обязательств, обеспечиваемых независимой гарантией.</w:t>
            </w:r>
          </w:p>
          <w:p w14:paraId="1493289C" w14:textId="77777777" w:rsidR="0064531F" w:rsidRPr="00C337D5" w:rsidRDefault="000C2925">
            <w:pPr>
              <w:pStyle w:val="affffffff6"/>
              <w:widowControl w:val="0"/>
              <w:spacing w:after="0" w:line="240" w:lineRule="auto"/>
              <w:ind w:left="0" w:firstLine="567"/>
              <w:jc w:val="both"/>
              <w:rPr>
                <w:rFonts w:ascii="Times New Roman" w:hAnsi="Times New Roman"/>
                <w:color w:val="auto"/>
              </w:rPr>
            </w:pPr>
            <w:r w:rsidRPr="00C337D5">
              <w:rPr>
                <w:rFonts w:ascii="Times New Roman" w:hAnsi="Times New Roman"/>
                <w:color w:val="auto"/>
              </w:rPr>
              <w:t>Основанием для отказа в принятии независимой гарантии заказчиком является:</w:t>
            </w:r>
          </w:p>
          <w:p w14:paraId="6C89B792" w14:textId="77777777" w:rsidR="0064531F" w:rsidRPr="00C337D5" w:rsidRDefault="000C2925">
            <w:pPr>
              <w:pStyle w:val="affffffff6"/>
              <w:widowControl w:val="0"/>
              <w:spacing w:after="0" w:line="240" w:lineRule="auto"/>
              <w:ind w:left="0" w:firstLine="567"/>
              <w:jc w:val="both"/>
              <w:rPr>
                <w:rFonts w:ascii="Times New Roman" w:hAnsi="Times New Roman"/>
                <w:color w:val="auto"/>
              </w:rPr>
            </w:pPr>
            <w:r w:rsidRPr="00C337D5">
              <w:rPr>
                <w:rFonts w:ascii="Times New Roman" w:hAnsi="Times New Roman"/>
                <w:color w:val="auto"/>
              </w:rPr>
              <w:t>1) несоответствие независимой гарантии условиям, указанным в Конкурсной документации;</w:t>
            </w:r>
          </w:p>
          <w:p w14:paraId="7A544024" w14:textId="77777777" w:rsidR="0064531F" w:rsidRPr="00C337D5" w:rsidRDefault="000C2925">
            <w:pPr>
              <w:pStyle w:val="affffffff6"/>
              <w:widowControl w:val="0"/>
              <w:spacing w:after="0" w:line="240" w:lineRule="auto"/>
              <w:ind w:left="0" w:firstLine="567"/>
              <w:jc w:val="both"/>
              <w:rPr>
                <w:rFonts w:ascii="Times New Roman" w:hAnsi="Times New Roman"/>
                <w:color w:val="auto"/>
              </w:rPr>
            </w:pPr>
            <w:r w:rsidRPr="00C337D5">
              <w:rPr>
                <w:rFonts w:ascii="Times New Roman" w:hAnsi="Times New Roman"/>
                <w:color w:val="auto"/>
              </w:rPr>
              <w:t>2) несоответствие независимой гарантии требованиям, содержащимся в извещении о закупке, документации о закупке.</w:t>
            </w:r>
          </w:p>
          <w:p w14:paraId="0D2D98B2" w14:textId="77777777" w:rsidR="0064531F" w:rsidRPr="00C337D5" w:rsidRDefault="000C2925">
            <w:pPr>
              <w:pStyle w:val="affffffff6"/>
              <w:widowControl w:val="0"/>
              <w:spacing w:after="0" w:line="240" w:lineRule="auto"/>
              <w:ind w:left="0" w:firstLine="567"/>
              <w:jc w:val="both"/>
              <w:rPr>
                <w:rFonts w:ascii="Times New Roman" w:hAnsi="Times New Roman"/>
                <w:color w:val="auto"/>
              </w:rPr>
            </w:pPr>
            <w:r w:rsidRPr="00C337D5">
              <w:rPr>
                <w:rFonts w:ascii="Times New Roman" w:hAnsi="Times New Roman"/>
                <w:color w:val="auto"/>
              </w:rPr>
              <w:t>Договор заключается после предоставления участником закупки, с которым заключается договор, обеспечения исполнения договора.</w:t>
            </w:r>
          </w:p>
          <w:p w14:paraId="2947A2A2" w14:textId="77777777" w:rsidR="0064531F" w:rsidRPr="00C337D5" w:rsidRDefault="000C2925">
            <w:pPr>
              <w:pStyle w:val="affffffff6"/>
              <w:widowControl w:val="0"/>
              <w:spacing w:after="0" w:line="240" w:lineRule="auto"/>
              <w:ind w:left="0" w:firstLine="567"/>
              <w:jc w:val="both"/>
              <w:rPr>
                <w:rFonts w:ascii="Times New Roman" w:hAnsi="Times New Roman"/>
                <w:color w:val="auto"/>
              </w:rPr>
            </w:pPr>
            <w:r w:rsidRPr="00C337D5">
              <w:rPr>
                <w:rFonts w:ascii="Times New Roman" w:hAnsi="Times New Roman"/>
                <w:color w:val="auto"/>
              </w:rPr>
              <w:t>Срок действия независимой гарантии должен превышать срок действия договора не менее чем на один месяц.</w:t>
            </w:r>
          </w:p>
        </w:tc>
      </w:tr>
      <w:tr w:rsidR="00C337D5" w:rsidRPr="00C337D5" w14:paraId="76D730B0" w14:textId="77777777">
        <w:tc>
          <w:tcPr>
            <w:tcW w:w="9344" w:type="dxa"/>
            <w:gridSpan w:val="3"/>
            <w:tcBorders>
              <w:top w:val="single" w:sz="4" w:space="0" w:color="00000A"/>
              <w:left w:val="single" w:sz="4" w:space="0" w:color="00000A"/>
              <w:bottom w:val="single" w:sz="4" w:space="0" w:color="00000A"/>
              <w:right w:val="single" w:sz="4" w:space="0" w:color="00000A"/>
            </w:tcBorders>
            <w:shd w:val="clear" w:color="auto" w:fill="DBE5F1"/>
            <w:tcMar>
              <w:left w:w="83" w:type="dxa"/>
            </w:tcMar>
          </w:tcPr>
          <w:p w14:paraId="1FBB7DD6" w14:textId="77777777" w:rsidR="0064531F" w:rsidRPr="00C337D5" w:rsidRDefault="000C2925">
            <w:pPr>
              <w:pStyle w:val="afffffa"/>
              <w:jc w:val="both"/>
              <w:rPr>
                <w:color w:val="auto"/>
                <w:sz w:val="22"/>
              </w:rPr>
            </w:pPr>
            <w:r w:rsidRPr="00C337D5">
              <w:rPr>
                <w:b/>
                <w:color w:val="auto"/>
                <w:sz w:val="22"/>
              </w:rPr>
              <w:lastRenderedPageBreak/>
              <w:t>23.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согласно Постановлению Правительства РФ от 16 сентября 2016 г. № 925</w:t>
            </w:r>
          </w:p>
        </w:tc>
      </w:tr>
      <w:tr w:rsidR="00C337D5" w:rsidRPr="00C337D5" w14:paraId="4CC2D54F" w14:textId="77777777">
        <w:tc>
          <w:tcPr>
            <w:tcW w:w="9344" w:type="dxa"/>
            <w:gridSpan w:val="3"/>
            <w:tcBorders>
              <w:top w:val="single" w:sz="4" w:space="0" w:color="00000A"/>
              <w:left w:val="single" w:sz="4" w:space="0" w:color="00000A"/>
              <w:bottom w:val="single" w:sz="4" w:space="0" w:color="00000A"/>
              <w:right w:val="single" w:sz="4" w:space="0" w:color="00000A"/>
            </w:tcBorders>
            <w:tcMar>
              <w:left w:w="83" w:type="dxa"/>
            </w:tcMar>
          </w:tcPr>
          <w:p w14:paraId="3873C7C0" w14:textId="77777777" w:rsidR="0064531F" w:rsidRPr="00C337D5" w:rsidRDefault="000C2925">
            <w:pPr>
              <w:widowControl w:val="0"/>
              <w:spacing w:after="0" w:line="240" w:lineRule="auto"/>
              <w:jc w:val="both"/>
              <w:rPr>
                <w:rFonts w:ascii="Times New Roman" w:hAnsi="Times New Roman"/>
                <w:color w:val="auto"/>
              </w:rPr>
            </w:pPr>
            <w:r w:rsidRPr="00C337D5">
              <w:rPr>
                <w:rFonts w:ascii="Times New Roman" w:hAnsi="Times New Roman"/>
                <w:color w:val="auto"/>
              </w:rPr>
              <w:t>В соответствии с требованиями постановления Правительства Российской Федерации от 16 сентября 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приоритет товаров российского происхождения, работ, услуг, выполняемых, оказываемых российскими лицами, при осуществлении закупок товаров, работ, услуг путем проведения конкурса, аукциона и иных способов закупки, за исключением закупки у единственного поставщика (исполнителя, подрядчика), по отношению к товарам, происходящим из иностранного государства, работам, услугам, выполняемым, оказываемым иностранными лицами установлен.</w:t>
            </w:r>
          </w:p>
        </w:tc>
      </w:tr>
      <w:tr w:rsidR="00C337D5" w:rsidRPr="00C337D5" w14:paraId="259BBF7C" w14:textId="77777777">
        <w:tc>
          <w:tcPr>
            <w:tcW w:w="9344" w:type="dxa"/>
            <w:gridSpan w:val="3"/>
            <w:tcBorders>
              <w:top w:val="single" w:sz="4" w:space="0" w:color="00000A"/>
              <w:left w:val="single" w:sz="4" w:space="0" w:color="00000A"/>
              <w:bottom w:val="single" w:sz="4" w:space="0" w:color="00000A"/>
              <w:right w:val="single" w:sz="4" w:space="0" w:color="00000A"/>
            </w:tcBorders>
            <w:shd w:val="clear" w:color="auto" w:fill="DBE5F1"/>
            <w:tcMar>
              <w:left w:w="83" w:type="dxa"/>
            </w:tcMar>
          </w:tcPr>
          <w:p w14:paraId="697E1941" w14:textId="77777777" w:rsidR="0064531F" w:rsidRPr="00C337D5" w:rsidRDefault="000C2925">
            <w:pPr>
              <w:widowControl w:val="0"/>
              <w:tabs>
                <w:tab w:val="left" w:pos="9180"/>
              </w:tabs>
              <w:spacing w:after="0" w:line="240" w:lineRule="auto"/>
              <w:jc w:val="both"/>
              <w:rPr>
                <w:rFonts w:ascii="Times New Roman" w:hAnsi="Times New Roman"/>
                <w:b/>
                <w:color w:val="auto"/>
              </w:rPr>
            </w:pPr>
            <w:r w:rsidRPr="00C337D5">
              <w:rPr>
                <w:rFonts w:ascii="Times New Roman" w:hAnsi="Times New Roman"/>
                <w:b/>
                <w:color w:val="auto"/>
              </w:rPr>
              <w:t>24. Критерии и порядок оценки заявок на участие в конкурсе</w:t>
            </w:r>
          </w:p>
        </w:tc>
      </w:tr>
      <w:tr w:rsidR="00C337D5" w:rsidRPr="00C337D5" w14:paraId="32E47521" w14:textId="77777777">
        <w:tc>
          <w:tcPr>
            <w:tcW w:w="1088" w:type="dxa"/>
            <w:tcBorders>
              <w:top w:val="single" w:sz="4" w:space="0" w:color="00000A"/>
              <w:left w:val="single" w:sz="4" w:space="0" w:color="00000A"/>
              <w:bottom w:val="single" w:sz="4" w:space="0" w:color="00000A"/>
              <w:right w:val="single" w:sz="4" w:space="0" w:color="00000A"/>
            </w:tcBorders>
            <w:tcMar>
              <w:left w:w="83" w:type="dxa"/>
            </w:tcMar>
          </w:tcPr>
          <w:p w14:paraId="630DCEF6" w14:textId="77777777" w:rsidR="0064531F" w:rsidRPr="00C337D5" w:rsidRDefault="0064531F">
            <w:pPr>
              <w:widowControl w:val="0"/>
              <w:tabs>
                <w:tab w:val="left" w:pos="9180"/>
              </w:tabs>
              <w:spacing w:after="0" w:line="240" w:lineRule="auto"/>
              <w:jc w:val="both"/>
              <w:rPr>
                <w:rFonts w:ascii="Times New Roman" w:hAnsi="Times New Roman"/>
                <w:b/>
                <w:color w:val="auto"/>
              </w:rPr>
            </w:pPr>
          </w:p>
        </w:tc>
        <w:tc>
          <w:tcPr>
            <w:tcW w:w="6176" w:type="dxa"/>
            <w:tcBorders>
              <w:top w:val="single" w:sz="4" w:space="0" w:color="00000A"/>
              <w:left w:val="single" w:sz="4" w:space="0" w:color="00000A"/>
              <w:bottom w:val="single" w:sz="4" w:space="0" w:color="00000A"/>
              <w:right w:val="single" w:sz="4" w:space="0" w:color="00000A"/>
            </w:tcBorders>
            <w:tcMar>
              <w:left w:w="83" w:type="dxa"/>
            </w:tcMar>
          </w:tcPr>
          <w:p w14:paraId="23C9A82F" w14:textId="77777777" w:rsidR="0064531F" w:rsidRPr="00C337D5" w:rsidRDefault="000C2925">
            <w:pPr>
              <w:widowControl w:val="0"/>
              <w:tabs>
                <w:tab w:val="left" w:pos="9180"/>
              </w:tabs>
              <w:spacing w:after="0" w:line="240" w:lineRule="auto"/>
              <w:jc w:val="both"/>
              <w:rPr>
                <w:rFonts w:ascii="Times New Roman" w:hAnsi="Times New Roman"/>
                <w:b/>
                <w:color w:val="auto"/>
              </w:rPr>
            </w:pPr>
            <w:r w:rsidRPr="00C337D5">
              <w:rPr>
                <w:rFonts w:ascii="Times New Roman" w:hAnsi="Times New Roman"/>
                <w:b/>
                <w:color w:val="auto"/>
              </w:rPr>
              <w:t xml:space="preserve">Критерии оценки заявок на участие в конкурсе </w:t>
            </w:r>
          </w:p>
        </w:tc>
        <w:tc>
          <w:tcPr>
            <w:tcW w:w="2080" w:type="dxa"/>
            <w:tcBorders>
              <w:top w:val="single" w:sz="4" w:space="0" w:color="00000A"/>
              <w:left w:val="single" w:sz="4" w:space="0" w:color="00000A"/>
              <w:bottom w:val="single" w:sz="4" w:space="0" w:color="00000A"/>
              <w:right w:val="single" w:sz="4" w:space="0" w:color="00000A"/>
            </w:tcBorders>
            <w:tcMar>
              <w:left w:w="83" w:type="dxa"/>
            </w:tcMar>
          </w:tcPr>
          <w:p w14:paraId="0A45CD5F" w14:textId="77777777" w:rsidR="0064531F" w:rsidRPr="00C337D5" w:rsidRDefault="000C2925">
            <w:pPr>
              <w:widowControl w:val="0"/>
              <w:tabs>
                <w:tab w:val="left" w:pos="9180"/>
              </w:tabs>
              <w:spacing w:after="0" w:line="240" w:lineRule="auto"/>
              <w:jc w:val="both"/>
              <w:rPr>
                <w:rFonts w:ascii="Times New Roman" w:hAnsi="Times New Roman"/>
                <w:b/>
                <w:color w:val="auto"/>
              </w:rPr>
            </w:pPr>
            <w:r w:rsidRPr="00C337D5">
              <w:rPr>
                <w:rFonts w:ascii="Times New Roman" w:hAnsi="Times New Roman"/>
                <w:b/>
                <w:color w:val="auto"/>
              </w:rPr>
              <w:t>Величина значимости критериев (показателей) оценки заявки на участие в конкурсе</w:t>
            </w:r>
          </w:p>
        </w:tc>
      </w:tr>
      <w:tr w:rsidR="00C337D5" w:rsidRPr="00C337D5" w14:paraId="7E199B75" w14:textId="77777777">
        <w:tc>
          <w:tcPr>
            <w:tcW w:w="1088" w:type="dxa"/>
            <w:tcBorders>
              <w:top w:val="single" w:sz="4" w:space="0" w:color="00000A"/>
              <w:left w:val="single" w:sz="4" w:space="0" w:color="00000A"/>
              <w:bottom w:val="single" w:sz="4" w:space="0" w:color="00000A"/>
              <w:right w:val="single" w:sz="4" w:space="0" w:color="00000A"/>
            </w:tcBorders>
            <w:tcMar>
              <w:left w:w="83" w:type="dxa"/>
            </w:tcMar>
          </w:tcPr>
          <w:p w14:paraId="016E2EA3" w14:textId="77777777" w:rsidR="0064531F" w:rsidRPr="00C337D5" w:rsidRDefault="000C2925">
            <w:pPr>
              <w:widowControl w:val="0"/>
              <w:tabs>
                <w:tab w:val="left" w:pos="9180"/>
              </w:tabs>
              <w:spacing w:after="0" w:line="240" w:lineRule="auto"/>
              <w:jc w:val="both"/>
              <w:rPr>
                <w:rFonts w:ascii="Times New Roman" w:hAnsi="Times New Roman"/>
                <w:b/>
                <w:color w:val="auto"/>
              </w:rPr>
            </w:pPr>
            <w:r w:rsidRPr="00C337D5">
              <w:rPr>
                <w:rFonts w:ascii="Times New Roman" w:hAnsi="Times New Roman"/>
                <w:b/>
                <w:color w:val="auto"/>
              </w:rPr>
              <w:t>24.1</w:t>
            </w:r>
          </w:p>
        </w:tc>
        <w:tc>
          <w:tcPr>
            <w:tcW w:w="6176" w:type="dxa"/>
            <w:tcBorders>
              <w:top w:val="single" w:sz="4" w:space="0" w:color="00000A"/>
              <w:left w:val="single" w:sz="4" w:space="0" w:color="00000A"/>
              <w:bottom w:val="single" w:sz="4" w:space="0" w:color="00000A"/>
              <w:right w:val="single" w:sz="4" w:space="0" w:color="00000A"/>
            </w:tcBorders>
            <w:tcMar>
              <w:left w:w="83" w:type="dxa"/>
            </w:tcMar>
          </w:tcPr>
          <w:p w14:paraId="7AFFC6CD" w14:textId="77777777" w:rsidR="0064531F" w:rsidRPr="00C337D5" w:rsidRDefault="000C2925">
            <w:pPr>
              <w:widowControl w:val="0"/>
              <w:tabs>
                <w:tab w:val="left" w:pos="9180"/>
              </w:tabs>
              <w:spacing w:after="0" w:line="240" w:lineRule="auto"/>
              <w:jc w:val="both"/>
              <w:rPr>
                <w:rFonts w:ascii="Times New Roman" w:hAnsi="Times New Roman"/>
                <w:b/>
                <w:color w:val="auto"/>
              </w:rPr>
            </w:pPr>
            <w:r w:rsidRPr="00C337D5">
              <w:rPr>
                <w:rFonts w:ascii="Times New Roman" w:hAnsi="Times New Roman"/>
                <w:b/>
                <w:color w:val="auto"/>
              </w:rPr>
              <w:t>Цена договора</w:t>
            </w:r>
          </w:p>
          <w:p w14:paraId="417AB164" w14:textId="77777777" w:rsidR="0064531F" w:rsidRPr="00C337D5" w:rsidRDefault="0064531F">
            <w:pPr>
              <w:widowControl w:val="0"/>
              <w:tabs>
                <w:tab w:val="left" w:pos="9180"/>
              </w:tabs>
              <w:spacing w:after="0" w:line="240" w:lineRule="auto"/>
              <w:jc w:val="both"/>
              <w:rPr>
                <w:rFonts w:ascii="Times New Roman" w:hAnsi="Times New Roman"/>
                <w:b/>
                <w:color w:val="auto"/>
              </w:rPr>
            </w:pPr>
          </w:p>
          <w:p w14:paraId="1AF42591" w14:textId="77777777" w:rsidR="0064531F" w:rsidRPr="00C337D5" w:rsidRDefault="000C2925">
            <w:pPr>
              <w:widowControl w:val="0"/>
              <w:spacing w:after="0" w:line="240" w:lineRule="auto"/>
              <w:jc w:val="both"/>
              <w:rPr>
                <w:rFonts w:ascii="Times New Roman" w:hAnsi="Times New Roman"/>
                <w:color w:val="auto"/>
              </w:rPr>
            </w:pPr>
            <w:r w:rsidRPr="00C337D5">
              <w:rPr>
                <w:rFonts w:ascii="Times New Roman" w:hAnsi="Times New Roman"/>
                <w:color w:val="auto"/>
              </w:rPr>
              <w:t>Количество баллов, присуждаемых по критериям оценки "цена договора" определяется по формуле:</w:t>
            </w:r>
          </w:p>
          <w:p w14:paraId="2351F628" w14:textId="77777777" w:rsidR="0064531F" w:rsidRPr="00C337D5" w:rsidRDefault="000C2925">
            <w:pPr>
              <w:widowControl w:val="0"/>
              <w:spacing w:after="0" w:line="240" w:lineRule="auto"/>
              <w:ind w:firstLine="708"/>
              <w:jc w:val="both"/>
              <w:rPr>
                <w:rFonts w:ascii="Times New Roman" w:hAnsi="Times New Roman"/>
                <w:color w:val="auto"/>
              </w:rPr>
            </w:pPr>
            <w:r w:rsidRPr="00C337D5">
              <w:rPr>
                <w:rFonts w:ascii="Times New Roman" w:hAnsi="Times New Roman"/>
                <w:color w:val="auto"/>
              </w:rPr>
              <w:t xml:space="preserve">а) в случае если </w:t>
            </w:r>
            <w:proofErr w:type="spellStart"/>
            <w:r w:rsidRPr="00C337D5">
              <w:rPr>
                <w:rFonts w:ascii="Times New Roman" w:hAnsi="Times New Roman"/>
                <w:color w:val="auto"/>
              </w:rPr>
              <w:t>Цmin</w:t>
            </w:r>
            <w:proofErr w:type="spellEnd"/>
            <w:r w:rsidRPr="00C337D5">
              <w:rPr>
                <w:rFonts w:ascii="Times New Roman" w:hAnsi="Times New Roman"/>
                <w:color w:val="auto"/>
              </w:rPr>
              <w:t>&gt;0,</w:t>
            </w:r>
          </w:p>
          <w:tbl>
            <w:tblPr>
              <w:tblW w:w="0" w:type="auto"/>
              <w:tblLayout w:type="fixed"/>
              <w:tblCellMar>
                <w:left w:w="0" w:type="dxa"/>
                <w:right w:w="0" w:type="dxa"/>
              </w:tblCellMar>
              <w:tblLook w:val="04A0" w:firstRow="1" w:lastRow="0" w:firstColumn="1" w:lastColumn="0" w:noHBand="0" w:noVBand="1"/>
            </w:tblPr>
            <w:tblGrid>
              <w:gridCol w:w="753"/>
              <w:gridCol w:w="752"/>
              <w:gridCol w:w="753"/>
              <w:gridCol w:w="1451"/>
            </w:tblGrid>
            <w:tr w:rsidR="00C337D5" w:rsidRPr="00C337D5" w14:paraId="162C8365" w14:textId="77777777">
              <w:tc>
                <w:tcPr>
                  <w:tcW w:w="753" w:type="dxa"/>
                  <w:vMerge w:val="restart"/>
                  <w:shd w:val="clear" w:color="auto" w:fill="FFFFFF"/>
                  <w:tcMar>
                    <w:left w:w="0" w:type="dxa"/>
                    <w:right w:w="0" w:type="dxa"/>
                  </w:tcMar>
                </w:tcPr>
                <w:p w14:paraId="1A5D2524" w14:textId="77777777" w:rsidR="0064531F" w:rsidRPr="00C337D5" w:rsidRDefault="0064531F">
                  <w:pPr>
                    <w:widowControl w:val="0"/>
                    <w:spacing w:after="0" w:line="240" w:lineRule="auto"/>
                    <w:jc w:val="both"/>
                    <w:rPr>
                      <w:rFonts w:ascii="Times New Roman" w:hAnsi="Times New Roman"/>
                      <w:color w:val="auto"/>
                    </w:rPr>
                  </w:pPr>
                </w:p>
              </w:tc>
              <w:tc>
                <w:tcPr>
                  <w:tcW w:w="752" w:type="dxa"/>
                  <w:vMerge w:val="restart"/>
                  <w:shd w:val="clear" w:color="auto" w:fill="FFFFFF"/>
                  <w:tcMar>
                    <w:left w:w="0" w:type="dxa"/>
                    <w:right w:w="0" w:type="dxa"/>
                  </w:tcMar>
                  <w:vAlign w:val="center"/>
                </w:tcPr>
                <w:p w14:paraId="026689EF" w14:textId="77777777" w:rsidR="0064531F" w:rsidRPr="00C337D5" w:rsidRDefault="000C2925">
                  <w:pPr>
                    <w:widowControl w:val="0"/>
                    <w:spacing w:after="0" w:line="240" w:lineRule="auto"/>
                    <w:jc w:val="both"/>
                    <w:rPr>
                      <w:rFonts w:ascii="Times New Roman" w:hAnsi="Times New Roman"/>
                      <w:b/>
                      <w:color w:val="auto"/>
                    </w:rPr>
                  </w:pPr>
                  <w:proofErr w:type="spellStart"/>
                  <w:r w:rsidRPr="00C337D5">
                    <w:rPr>
                      <w:rFonts w:ascii="Times New Roman" w:hAnsi="Times New Roman"/>
                      <w:b/>
                      <w:color w:val="auto"/>
                    </w:rPr>
                    <w:t>ЦБi</w:t>
                  </w:r>
                  <w:proofErr w:type="spellEnd"/>
                  <w:r w:rsidRPr="00C337D5">
                    <w:rPr>
                      <w:rFonts w:ascii="Times New Roman" w:hAnsi="Times New Roman"/>
                      <w:b/>
                      <w:color w:val="auto"/>
                    </w:rPr>
                    <w:t xml:space="preserve"> =</w:t>
                  </w:r>
                </w:p>
              </w:tc>
              <w:tc>
                <w:tcPr>
                  <w:tcW w:w="753" w:type="dxa"/>
                  <w:tcBorders>
                    <w:bottom w:val="single" w:sz="4" w:space="0" w:color="000000"/>
                  </w:tcBorders>
                  <w:shd w:val="clear" w:color="auto" w:fill="FFFFFF"/>
                  <w:tcMar>
                    <w:left w:w="0" w:type="dxa"/>
                    <w:right w:w="0" w:type="dxa"/>
                  </w:tcMar>
                  <w:vAlign w:val="center"/>
                </w:tcPr>
                <w:p w14:paraId="32C63D9D" w14:textId="77777777" w:rsidR="0064531F" w:rsidRPr="00C337D5" w:rsidRDefault="000C2925">
                  <w:pPr>
                    <w:widowControl w:val="0"/>
                    <w:spacing w:after="0" w:line="240" w:lineRule="auto"/>
                    <w:jc w:val="both"/>
                    <w:rPr>
                      <w:rFonts w:ascii="Times New Roman" w:hAnsi="Times New Roman"/>
                      <w:b/>
                      <w:color w:val="auto"/>
                    </w:rPr>
                  </w:pPr>
                  <w:proofErr w:type="spellStart"/>
                  <w:r w:rsidRPr="00C337D5">
                    <w:rPr>
                      <w:rFonts w:ascii="Times New Roman" w:hAnsi="Times New Roman"/>
                      <w:b/>
                      <w:color w:val="auto"/>
                    </w:rPr>
                    <w:t>Цmin</w:t>
                  </w:r>
                  <w:proofErr w:type="spellEnd"/>
                </w:p>
              </w:tc>
              <w:tc>
                <w:tcPr>
                  <w:tcW w:w="1451" w:type="dxa"/>
                  <w:vMerge w:val="restart"/>
                  <w:shd w:val="clear" w:color="auto" w:fill="FFFFFF"/>
                  <w:tcMar>
                    <w:left w:w="0" w:type="dxa"/>
                    <w:right w:w="0" w:type="dxa"/>
                  </w:tcMar>
                  <w:vAlign w:val="center"/>
                </w:tcPr>
                <w:p w14:paraId="7A3674D2" w14:textId="77777777" w:rsidR="0064531F" w:rsidRPr="00C337D5" w:rsidRDefault="000C2925">
                  <w:pPr>
                    <w:widowControl w:val="0"/>
                    <w:spacing w:after="0" w:line="240" w:lineRule="auto"/>
                    <w:jc w:val="both"/>
                    <w:rPr>
                      <w:rFonts w:ascii="Times New Roman" w:hAnsi="Times New Roman"/>
                      <w:b/>
                      <w:color w:val="auto"/>
                    </w:rPr>
                  </w:pPr>
                  <w:r w:rsidRPr="00C337D5">
                    <w:rPr>
                      <w:rFonts w:ascii="Times New Roman" w:hAnsi="Times New Roman"/>
                      <w:b/>
                      <w:color w:val="auto"/>
                    </w:rPr>
                    <w:t>× 100</w:t>
                  </w:r>
                  <w:r w:rsidRPr="00C337D5">
                    <w:rPr>
                      <w:rFonts w:ascii="Times New Roman" w:hAnsi="Times New Roman"/>
                      <w:color w:val="auto"/>
                    </w:rPr>
                    <w:t>×</w:t>
                  </w:r>
                </w:p>
              </w:tc>
            </w:tr>
            <w:tr w:rsidR="00C337D5" w:rsidRPr="00C337D5" w14:paraId="4567CFFF" w14:textId="77777777">
              <w:tc>
                <w:tcPr>
                  <w:tcW w:w="753" w:type="dxa"/>
                  <w:vMerge/>
                  <w:shd w:val="clear" w:color="auto" w:fill="FFFFFF"/>
                  <w:tcMar>
                    <w:left w:w="0" w:type="dxa"/>
                    <w:right w:w="0" w:type="dxa"/>
                  </w:tcMar>
                </w:tcPr>
                <w:p w14:paraId="44B96AC5" w14:textId="77777777" w:rsidR="0064531F" w:rsidRPr="00C337D5" w:rsidRDefault="0064531F">
                  <w:pPr>
                    <w:rPr>
                      <w:color w:val="auto"/>
                    </w:rPr>
                  </w:pPr>
                </w:p>
              </w:tc>
              <w:tc>
                <w:tcPr>
                  <w:tcW w:w="752" w:type="dxa"/>
                  <w:vMerge/>
                  <w:shd w:val="clear" w:color="auto" w:fill="FFFFFF"/>
                  <w:tcMar>
                    <w:left w:w="0" w:type="dxa"/>
                    <w:right w:w="0" w:type="dxa"/>
                  </w:tcMar>
                  <w:vAlign w:val="center"/>
                </w:tcPr>
                <w:p w14:paraId="1841E06F" w14:textId="77777777" w:rsidR="0064531F" w:rsidRPr="00C337D5" w:rsidRDefault="0064531F">
                  <w:pPr>
                    <w:rPr>
                      <w:color w:val="auto"/>
                    </w:rPr>
                  </w:pPr>
                </w:p>
              </w:tc>
              <w:tc>
                <w:tcPr>
                  <w:tcW w:w="753" w:type="dxa"/>
                  <w:tcBorders>
                    <w:top w:val="single" w:sz="4" w:space="0" w:color="000000"/>
                  </w:tcBorders>
                  <w:shd w:val="clear" w:color="auto" w:fill="FFFFFF"/>
                  <w:tcMar>
                    <w:top w:w="62" w:type="dxa"/>
                    <w:left w:w="0" w:type="dxa"/>
                    <w:right w:w="0" w:type="dxa"/>
                  </w:tcMar>
                </w:tcPr>
                <w:p w14:paraId="324BC623" w14:textId="77777777" w:rsidR="0064531F" w:rsidRPr="00C337D5" w:rsidRDefault="000C2925">
                  <w:pPr>
                    <w:widowControl w:val="0"/>
                    <w:spacing w:after="0" w:line="240" w:lineRule="auto"/>
                    <w:jc w:val="both"/>
                    <w:rPr>
                      <w:rFonts w:ascii="Times New Roman" w:hAnsi="Times New Roman"/>
                      <w:b/>
                      <w:color w:val="auto"/>
                    </w:rPr>
                  </w:pPr>
                  <w:proofErr w:type="spellStart"/>
                  <w:r w:rsidRPr="00C337D5">
                    <w:rPr>
                      <w:rFonts w:ascii="Times New Roman" w:hAnsi="Times New Roman"/>
                      <w:b/>
                      <w:color w:val="auto"/>
                    </w:rPr>
                    <w:t>Цi</w:t>
                  </w:r>
                  <w:proofErr w:type="spellEnd"/>
                </w:p>
              </w:tc>
              <w:tc>
                <w:tcPr>
                  <w:tcW w:w="1451" w:type="dxa"/>
                  <w:vMerge/>
                  <w:shd w:val="clear" w:color="auto" w:fill="FFFFFF"/>
                  <w:tcMar>
                    <w:left w:w="0" w:type="dxa"/>
                    <w:right w:w="0" w:type="dxa"/>
                  </w:tcMar>
                  <w:vAlign w:val="center"/>
                </w:tcPr>
                <w:p w14:paraId="1FFCEEF4" w14:textId="77777777" w:rsidR="0064531F" w:rsidRPr="00C337D5" w:rsidRDefault="0064531F">
                  <w:pPr>
                    <w:rPr>
                      <w:color w:val="auto"/>
                    </w:rPr>
                  </w:pPr>
                </w:p>
              </w:tc>
            </w:tr>
          </w:tbl>
          <w:p w14:paraId="3AA33CCF" w14:textId="77777777" w:rsidR="0064531F" w:rsidRPr="00C337D5" w:rsidRDefault="000C2925">
            <w:pPr>
              <w:widowControl w:val="0"/>
              <w:spacing w:after="0" w:line="240" w:lineRule="auto"/>
              <w:ind w:firstLine="708"/>
              <w:jc w:val="both"/>
              <w:rPr>
                <w:rFonts w:ascii="Times New Roman" w:hAnsi="Times New Roman"/>
                <w:color w:val="auto"/>
              </w:rPr>
            </w:pPr>
            <w:r w:rsidRPr="00C337D5">
              <w:rPr>
                <w:rFonts w:ascii="Times New Roman" w:hAnsi="Times New Roman"/>
                <w:color w:val="auto"/>
              </w:rPr>
              <w:t>где:</w:t>
            </w:r>
          </w:p>
          <w:p w14:paraId="23609C81" w14:textId="77777777" w:rsidR="0064531F" w:rsidRPr="00C337D5" w:rsidRDefault="000C2925">
            <w:pPr>
              <w:widowControl w:val="0"/>
              <w:spacing w:after="0" w:line="240" w:lineRule="auto"/>
              <w:ind w:firstLine="497"/>
              <w:jc w:val="both"/>
              <w:rPr>
                <w:rFonts w:ascii="Times New Roman" w:hAnsi="Times New Roman"/>
                <w:color w:val="auto"/>
              </w:rPr>
            </w:pPr>
            <w:proofErr w:type="spellStart"/>
            <w:r w:rsidRPr="00C337D5">
              <w:rPr>
                <w:rFonts w:ascii="Times New Roman" w:hAnsi="Times New Roman"/>
                <w:color w:val="auto"/>
              </w:rPr>
              <w:lastRenderedPageBreak/>
              <w:t>Цi</w:t>
            </w:r>
            <w:proofErr w:type="spellEnd"/>
            <w:r w:rsidRPr="00C337D5">
              <w:rPr>
                <w:rFonts w:ascii="Times New Roman" w:hAnsi="Times New Roman"/>
                <w:color w:val="auto"/>
              </w:rPr>
              <w:t xml:space="preserve"> – ценовое предложение участника закупки, заявка (предложение) которого оценивается;</w:t>
            </w:r>
          </w:p>
          <w:p w14:paraId="4C60C965" w14:textId="77777777" w:rsidR="0064531F" w:rsidRPr="00C337D5" w:rsidRDefault="000C2925">
            <w:pPr>
              <w:widowControl w:val="0"/>
              <w:tabs>
                <w:tab w:val="left" w:pos="9180"/>
              </w:tabs>
              <w:spacing w:after="0" w:line="240" w:lineRule="auto"/>
              <w:ind w:firstLine="497"/>
              <w:jc w:val="both"/>
              <w:rPr>
                <w:rFonts w:ascii="Times New Roman" w:hAnsi="Times New Roman"/>
                <w:color w:val="auto"/>
              </w:rPr>
            </w:pPr>
            <w:proofErr w:type="spellStart"/>
            <w:r w:rsidRPr="00C337D5">
              <w:rPr>
                <w:rFonts w:ascii="Times New Roman" w:hAnsi="Times New Roman"/>
                <w:color w:val="auto"/>
              </w:rPr>
              <w:t>Цmin</w:t>
            </w:r>
            <w:proofErr w:type="spellEnd"/>
            <w:r w:rsidRPr="00C337D5">
              <w:rPr>
                <w:rFonts w:ascii="Times New Roman" w:hAnsi="Times New Roman"/>
                <w:color w:val="auto"/>
              </w:rPr>
              <w:t xml:space="preserve"> - минимальное ценовое предложение из ценовых предложений по критерию оценки, сделанных участниками закупки.</w:t>
            </w:r>
          </w:p>
        </w:tc>
        <w:tc>
          <w:tcPr>
            <w:tcW w:w="2080" w:type="dxa"/>
            <w:tcBorders>
              <w:top w:val="single" w:sz="4" w:space="0" w:color="00000A"/>
              <w:left w:val="single" w:sz="4" w:space="0" w:color="00000A"/>
              <w:bottom w:val="single" w:sz="4" w:space="0" w:color="00000A"/>
              <w:right w:val="single" w:sz="4" w:space="0" w:color="00000A"/>
            </w:tcBorders>
            <w:tcMar>
              <w:left w:w="83" w:type="dxa"/>
            </w:tcMar>
          </w:tcPr>
          <w:p w14:paraId="381AFAF0" w14:textId="77777777" w:rsidR="0064531F" w:rsidRPr="00C337D5" w:rsidRDefault="007322ED">
            <w:pPr>
              <w:widowControl w:val="0"/>
              <w:tabs>
                <w:tab w:val="left" w:pos="9180"/>
              </w:tabs>
              <w:spacing w:after="0" w:line="240" w:lineRule="auto"/>
              <w:jc w:val="both"/>
              <w:rPr>
                <w:rFonts w:ascii="Times New Roman" w:hAnsi="Times New Roman"/>
                <w:b/>
                <w:color w:val="auto"/>
              </w:rPr>
            </w:pPr>
            <w:r>
              <w:rPr>
                <w:rFonts w:ascii="Times New Roman" w:hAnsi="Times New Roman"/>
                <w:b/>
                <w:color w:val="auto"/>
              </w:rPr>
              <w:lastRenderedPageBreak/>
              <w:t>5</w:t>
            </w:r>
            <w:r w:rsidR="000C2925" w:rsidRPr="00C337D5">
              <w:rPr>
                <w:rFonts w:ascii="Times New Roman" w:hAnsi="Times New Roman"/>
                <w:b/>
                <w:color w:val="auto"/>
              </w:rPr>
              <w:t>0%</w:t>
            </w:r>
          </w:p>
        </w:tc>
      </w:tr>
      <w:tr w:rsidR="00C337D5" w:rsidRPr="00C337D5" w14:paraId="410BAA09" w14:textId="77777777">
        <w:trPr>
          <w:trHeight w:val="50"/>
        </w:trPr>
        <w:tc>
          <w:tcPr>
            <w:tcW w:w="1088" w:type="dxa"/>
            <w:tcBorders>
              <w:top w:val="single" w:sz="4" w:space="0" w:color="00000A"/>
              <w:left w:val="single" w:sz="4" w:space="0" w:color="00000A"/>
              <w:bottom w:val="single" w:sz="4" w:space="0" w:color="00000A"/>
              <w:right w:val="single" w:sz="4" w:space="0" w:color="00000A"/>
            </w:tcBorders>
            <w:tcMar>
              <w:left w:w="83" w:type="dxa"/>
            </w:tcMar>
          </w:tcPr>
          <w:p w14:paraId="376DC247" w14:textId="77777777" w:rsidR="0064531F" w:rsidRPr="00C337D5" w:rsidRDefault="000C2925">
            <w:pPr>
              <w:widowControl w:val="0"/>
              <w:tabs>
                <w:tab w:val="left" w:pos="9180"/>
              </w:tabs>
              <w:spacing w:after="0" w:line="240" w:lineRule="auto"/>
              <w:jc w:val="both"/>
              <w:rPr>
                <w:rFonts w:ascii="Times New Roman" w:hAnsi="Times New Roman"/>
                <w:b/>
                <w:color w:val="auto"/>
              </w:rPr>
            </w:pPr>
            <w:r w:rsidRPr="00C337D5">
              <w:rPr>
                <w:rFonts w:ascii="Times New Roman" w:hAnsi="Times New Roman"/>
                <w:b/>
                <w:color w:val="auto"/>
              </w:rPr>
              <w:t>24.2</w:t>
            </w:r>
          </w:p>
        </w:tc>
        <w:tc>
          <w:tcPr>
            <w:tcW w:w="6176" w:type="dxa"/>
            <w:tcBorders>
              <w:top w:val="single" w:sz="4" w:space="0" w:color="00000A"/>
              <w:left w:val="single" w:sz="4" w:space="0" w:color="00000A"/>
              <w:bottom w:val="single" w:sz="4" w:space="0" w:color="00000A"/>
              <w:right w:val="single" w:sz="4" w:space="0" w:color="00000A"/>
            </w:tcBorders>
            <w:tcMar>
              <w:left w:w="83" w:type="dxa"/>
            </w:tcMar>
          </w:tcPr>
          <w:p w14:paraId="08C2F17E" w14:textId="77777777" w:rsidR="0064531F" w:rsidRPr="00C337D5" w:rsidRDefault="000C2925" w:rsidP="007322ED">
            <w:pPr>
              <w:widowControl w:val="0"/>
              <w:spacing w:after="0" w:line="240" w:lineRule="auto"/>
              <w:jc w:val="both"/>
              <w:rPr>
                <w:rFonts w:ascii="Times New Roman" w:hAnsi="Times New Roman"/>
                <w:b/>
                <w:color w:val="auto"/>
              </w:rPr>
            </w:pPr>
            <w:proofErr w:type="spellStart"/>
            <w:r w:rsidRPr="00C337D5">
              <w:rPr>
                <w:rFonts w:ascii="Times New Roman" w:hAnsi="Times New Roman"/>
                <w:b/>
                <w:color w:val="auto"/>
              </w:rPr>
              <w:t>Нестоимостные</w:t>
            </w:r>
            <w:proofErr w:type="spellEnd"/>
            <w:r w:rsidRPr="00C337D5">
              <w:rPr>
                <w:rFonts w:ascii="Times New Roman" w:hAnsi="Times New Roman"/>
                <w:b/>
                <w:color w:val="auto"/>
              </w:rPr>
              <w:t xml:space="preserve"> критерии оценки заявок участников закупки </w:t>
            </w:r>
            <w:r w:rsidRPr="00C337D5">
              <w:rPr>
                <w:rFonts w:ascii="Times New Roman" w:hAnsi="Times New Roman"/>
                <w:color w:val="auto"/>
              </w:rPr>
              <w:t>значимость критерия = (0,</w:t>
            </w:r>
            <w:r w:rsidR="007322ED">
              <w:rPr>
                <w:rFonts w:ascii="Times New Roman" w:hAnsi="Times New Roman"/>
                <w:color w:val="auto"/>
              </w:rPr>
              <w:t>5</w:t>
            </w:r>
            <w:r w:rsidRPr="00C337D5">
              <w:rPr>
                <w:rFonts w:ascii="Times New Roman" w:hAnsi="Times New Roman"/>
                <w:color w:val="auto"/>
              </w:rPr>
              <w:t>)</w:t>
            </w:r>
          </w:p>
        </w:tc>
        <w:tc>
          <w:tcPr>
            <w:tcW w:w="2080" w:type="dxa"/>
            <w:tcBorders>
              <w:top w:val="single" w:sz="4" w:space="0" w:color="00000A"/>
              <w:left w:val="single" w:sz="4" w:space="0" w:color="00000A"/>
              <w:bottom w:val="single" w:sz="4" w:space="0" w:color="00000A"/>
              <w:right w:val="single" w:sz="4" w:space="0" w:color="00000A"/>
            </w:tcBorders>
            <w:tcMar>
              <w:left w:w="83" w:type="dxa"/>
            </w:tcMar>
          </w:tcPr>
          <w:p w14:paraId="39B71E21" w14:textId="77777777" w:rsidR="0064531F" w:rsidRPr="00C337D5" w:rsidRDefault="007322ED">
            <w:pPr>
              <w:widowControl w:val="0"/>
              <w:tabs>
                <w:tab w:val="left" w:pos="9180"/>
              </w:tabs>
              <w:spacing w:after="0" w:line="240" w:lineRule="auto"/>
              <w:jc w:val="both"/>
              <w:rPr>
                <w:rFonts w:ascii="Times New Roman" w:hAnsi="Times New Roman"/>
                <w:b/>
                <w:color w:val="auto"/>
              </w:rPr>
            </w:pPr>
            <w:r>
              <w:rPr>
                <w:rFonts w:ascii="Times New Roman" w:hAnsi="Times New Roman"/>
                <w:b/>
                <w:color w:val="auto"/>
              </w:rPr>
              <w:t>5</w:t>
            </w:r>
            <w:r w:rsidR="000C2925" w:rsidRPr="00C337D5">
              <w:rPr>
                <w:rFonts w:ascii="Times New Roman" w:hAnsi="Times New Roman"/>
                <w:b/>
                <w:color w:val="auto"/>
              </w:rPr>
              <w:t>0%</w:t>
            </w:r>
          </w:p>
        </w:tc>
      </w:tr>
      <w:tr w:rsidR="00C337D5" w:rsidRPr="00C337D5" w14:paraId="2C710EC6" w14:textId="77777777">
        <w:trPr>
          <w:trHeight w:val="50"/>
        </w:trPr>
        <w:tc>
          <w:tcPr>
            <w:tcW w:w="1088" w:type="dxa"/>
            <w:tcBorders>
              <w:top w:val="single" w:sz="4" w:space="0" w:color="00000A"/>
              <w:left w:val="single" w:sz="4" w:space="0" w:color="00000A"/>
              <w:bottom w:val="single" w:sz="4" w:space="0" w:color="00000A"/>
              <w:right w:val="single" w:sz="4" w:space="0" w:color="00000A"/>
            </w:tcBorders>
            <w:tcMar>
              <w:left w:w="83" w:type="dxa"/>
            </w:tcMar>
          </w:tcPr>
          <w:p w14:paraId="7786F122" w14:textId="77777777" w:rsidR="0064531F" w:rsidRPr="00C337D5" w:rsidRDefault="000C2925">
            <w:pPr>
              <w:widowControl w:val="0"/>
              <w:tabs>
                <w:tab w:val="left" w:pos="9180"/>
              </w:tabs>
              <w:spacing w:after="0" w:line="240" w:lineRule="auto"/>
              <w:jc w:val="both"/>
              <w:rPr>
                <w:rFonts w:ascii="Times New Roman" w:hAnsi="Times New Roman"/>
                <w:b/>
                <w:color w:val="auto"/>
              </w:rPr>
            </w:pPr>
            <w:r w:rsidRPr="00C337D5">
              <w:rPr>
                <w:rFonts w:ascii="Times New Roman" w:hAnsi="Times New Roman"/>
                <w:b/>
                <w:color w:val="auto"/>
              </w:rPr>
              <w:t>24.2.1</w:t>
            </w:r>
          </w:p>
        </w:tc>
        <w:tc>
          <w:tcPr>
            <w:tcW w:w="6176" w:type="dxa"/>
            <w:tcBorders>
              <w:top w:val="single" w:sz="4" w:space="0" w:color="00000A"/>
              <w:left w:val="single" w:sz="4" w:space="0" w:color="00000A"/>
              <w:bottom w:val="single" w:sz="4" w:space="0" w:color="00000A"/>
              <w:right w:val="single" w:sz="4" w:space="0" w:color="00000A"/>
            </w:tcBorders>
            <w:tcMar>
              <w:left w:w="83" w:type="dxa"/>
            </w:tcMar>
          </w:tcPr>
          <w:p w14:paraId="0EDDABB4" w14:textId="1D4BEF8C" w:rsidR="00A7526E" w:rsidRPr="00965277" w:rsidRDefault="00A7526E" w:rsidP="00A7526E">
            <w:pPr>
              <w:spacing w:after="0" w:line="240" w:lineRule="auto"/>
              <w:ind w:firstLine="709"/>
              <w:jc w:val="both"/>
              <w:rPr>
                <w:rFonts w:ascii="Times New Roman" w:hAnsi="Times New Roman"/>
                <w:szCs w:val="22"/>
              </w:rPr>
            </w:pPr>
            <w:r w:rsidRPr="007C7B7B">
              <w:rPr>
                <w:rFonts w:ascii="Times New Roman" w:hAnsi="Times New Roman"/>
                <w:szCs w:val="22"/>
              </w:rPr>
              <w:t xml:space="preserve">Квалификация участников закупки, а именно опыт Участника по выполнению работ сопоставимого характера и объема, выраженный в максимальной стоимости одного </w:t>
            </w:r>
            <w:r w:rsidRPr="00965277">
              <w:rPr>
                <w:rFonts w:ascii="Times New Roman" w:hAnsi="Times New Roman"/>
                <w:szCs w:val="22"/>
              </w:rPr>
              <w:t xml:space="preserve">исполненного участником закупки с учетом правопреемства (в случае наличия в заявке подтверждающего документа) гражданско-правового договора, в том числе заключенного и исполненного в соответствии с Федеральным законом от 05.04.2013 N 44-ФЗ </w:t>
            </w:r>
            <w:r w:rsidR="00965277">
              <w:rPr>
                <w:rFonts w:ascii="Times New Roman" w:hAnsi="Times New Roman"/>
                <w:szCs w:val="22"/>
              </w:rPr>
              <w:t>«</w:t>
            </w:r>
            <w:r w:rsidRPr="00965277">
              <w:rPr>
                <w:rFonts w:ascii="Times New Roman" w:hAnsi="Times New Roman"/>
                <w:szCs w:val="22"/>
              </w:rPr>
              <w:t>О контрактной системе в сфере закупок товаров, работ, услуг для обеспечения государственных и муниципальных нужд</w:t>
            </w:r>
            <w:r w:rsidR="00965277">
              <w:rPr>
                <w:rFonts w:ascii="Times New Roman" w:hAnsi="Times New Roman"/>
                <w:szCs w:val="22"/>
              </w:rPr>
              <w:t>»</w:t>
            </w:r>
            <w:r w:rsidRPr="00965277">
              <w:rPr>
                <w:rFonts w:ascii="Times New Roman" w:hAnsi="Times New Roman"/>
                <w:szCs w:val="22"/>
              </w:rPr>
              <w:t xml:space="preserve">, Федеральным законом </w:t>
            </w:r>
            <w:r w:rsidR="00965277">
              <w:rPr>
                <w:rFonts w:ascii="Times New Roman" w:hAnsi="Times New Roman"/>
                <w:szCs w:val="22"/>
              </w:rPr>
              <w:t>«</w:t>
            </w:r>
            <w:r w:rsidRPr="00965277">
              <w:rPr>
                <w:rFonts w:ascii="Times New Roman" w:hAnsi="Times New Roman"/>
                <w:szCs w:val="22"/>
              </w:rPr>
              <w:t>О закупках товаров, работ, услуг отдельными видами юридических лиц</w:t>
            </w:r>
            <w:r w:rsidR="00965277">
              <w:rPr>
                <w:rFonts w:ascii="Times New Roman" w:hAnsi="Times New Roman"/>
                <w:szCs w:val="22"/>
              </w:rPr>
              <w:t>»</w:t>
            </w:r>
            <w:r w:rsidRPr="00965277">
              <w:rPr>
                <w:rFonts w:ascii="Times New Roman" w:hAnsi="Times New Roman"/>
                <w:szCs w:val="22"/>
              </w:rPr>
              <w:t xml:space="preserve"> от 18.07.2011 N 223-ФЗ, предметом которого является выполнение работ по строительству, реконструкции, капитальному ремонту объекта капитального </w:t>
            </w:r>
            <w:r w:rsidRPr="00EA32AF">
              <w:rPr>
                <w:rFonts w:ascii="Times New Roman" w:hAnsi="Times New Roman"/>
                <w:szCs w:val="22"/>
              </w:rPr>
              <w:t xml:space="preserve">строительства </w:t>
            </w:r>
            <w:r w:rsidR="00A53C6D" w:rsidRPr="00EA32AF">
              <w:rPr>
                <w:rFonts w:ascii="Times New Roman" w:hAnsi="Times New Roman"/>
                <w:szCs w:val="22"/>
              </w:rPr>
              <w:t xml:space="preserve">(за исключением линейных объектов) </w:t>
            </w:r>
            <w:r w:rsidRPr="00EA32AF">
              <w:rPr>
                <w:rFonts w:ascii="Times New Roman" w:hAnsi="Times New Roman"/>
                <w:szCs w:val="22"/>
              </w:rPr>
              <w:t>(далее – договор/контракт).</w:t>
            </w:r>
            <w:r w:rsidR="00A53C6D" w:rsidRPr="00EA32AF">
              <w:rPr>
                <w:rFonts w:ascii="Times New Roman" w:hAnsi="Times New Roman"/>
                <w:szCs w:val="22"/>
              </w:rPr>
              <w:t xml:space="preserve"> При этом, к оценке принима</w:t>
            </w:r>
            <w:r w:rsidR="00EA32AF">
              <w:rPr>
                <w:rFonts w:ascii="Times New Roman" w:hAnsi="Times New Roman"/>
                <w:szCs w:val="22"/>
              </w:rPr>
              <w:t>ется договор/контракт,</w:t>
            </w:r>
            <w:r w:rsidR="00A53C6D" w:rsidRPr="00EA32AF">
              <w:rPr>
                <w:rFonts w:ascii="Times New Roman" w:hAnsi="Times New Roman"/>
                <w:szCs w:val="22"/>
              </w:rPr>
              <w:t xml:space="preserve"> стоимость </w:t>
            </w:r>
            <w:r w:rsidR="00EA32AF">
              <w:rPr>
                <w:rFonts w:ascii="Times New Roman" w:hAnsi="Times New Roman"/>
                <w:szCs w:val="22"/>
              </w:rPr>
              <w:t>которого</w:t>
            </w:r>
            <w:r w:rsidR="00A53C6D" w:rsidRPr="00EA32AF">
              <w:rPr>
                <w:rFonts w:ascii="Times New Roman" w:hAnsi="Times New Roman"/>
                <w:szCs w:val="22"/>
              </w:rPr>
              <w:t xml:space="preserve"> составляет не менее 40 млн. рублей.</w:t>
            </w:r>
          </w:p>
          <w:p w14:paraId="6910BFBA" w14:textId="77777777" w:rsidR="00A7526E" w:rsidRPr="00965277" w:rsidRDefault="00A7526E" w:rsidP="00A7526E">
            <w:pPr>
              <w:spacing w:after="0" w:line="240" w:lineRule="auto"/>
              <w:ind w:firstLine="709"/>
              <w:jc w:val="both"/>
              <w:rPr>
                <w:rFonts w:ascii="Times New Roman" w:hAnsi="Times New Roman"/>
                <w:szCs w:val="22"/>
              </w:rPr>
            </w:pPr>
            <w:r w:rsidRPr="00965277">
              <w:rPr>
                <w:rFonts w:ascii="Times New Roman" w:hAnsi="Times New Roman"/>
                <w:szCs w:val="22"/>
              </w:rPr>
              <w:t>Подтверждающие документы:</w:t>
            </w:r>
          </w:p>
          <w:p w14:paraId="42982A45" w14:textId="77777777" w:rsidR="00A7526E" w:rsidRPr="00965277" w:rsidRDefault="00A7526E" w:rsidP="00A7526E">
            <w:pPr>
              <w:spacing w:after="0" w:line="240" w:lineRule="auto"/>
              <w:ind w:firstLine="709"/>
              <w:jc w:val="both"/>
              <w:rPr>
                <w:rFonts w:ascii="Times New Roman" w:hAnsi="Times New Roman"/>
                <w:szCs w:val="22"/>
              </w:rPr>
            </w:pPr>
            <w:r w:rsidRPr="00965277">
              <w:rPr>
                <w:rFonts w:ascii="Times New Roman" w:hAnsi="Times New Roman"/>
                <w:szCs w:val="22"/>
              </w:rPr>
              <w:t xml:space="preserve">- копия исполненного договора/контракта, включая все приложения и дополнительные соглашения (при наличии); </w:t>
            </w:r>
          </w:p>
          <w:p w14:paraId="629A81E4" w14:textId="77777777" w:rsidR="00A7526E" w:rsidRPr="00965277" w:rsidRDefault="00A7526E" w:rsidP="00A7526E">
            <w:pPr>
              <w:spacing w:after="0" w:line="240" w:lineRule="auto"/>
              <w:ind w:firstLine="709"/>
              <w:jc w:val="both"/>
              <w:rPr>
                <w:rFonts w:ascii="Times New Roman" w:hAnsi="Times New Roman"/>
                <w:szCs w:val="22"/>
              </w:rPr>
            </w:pPr>
            <w:r w:rsidRPr="00965277">
              <w:rPr>
                <w:rFonts w:ascii="Times New Roman" w:hAnsi="Times New Roman"/>
                <w:szCs w:val="22"/>
              </w:rPr>
              <w:t>- акт (акты) выполненных работ;</w:t>
            </w:r>
          </w:p>
          <w:p w14:paraId="5C75E616" w14:textId="77777777" w:rsidR="00A7526E" w:rsidRPr="00965277" w:rsidRDefault="00A7526E" w:rsidP="00A7526E">
            <w:pPr>
              <w:spacing w:after="0" w:line="240" w:lineRule="auto"/>
              <w:ind w:firstLine="709"/>
              <w:jc w:val="both"/>
              <w:rPr>
                <w:rFonts w:ascii="Times New Roman" w:hAnsi="Times New Roman"/>
                <w:szCs w:val="22"/>
              </w:rPr>
            </w:pPr>
            <w:r w:rsidRPr="00965277">
              <w:rPr>
                <w:rFonts w:ascii="Times New Roman" w:hAnsi="Times New Roman"/>
                <w:szCs w:val="22"/>
              </w:rPr>
              <w:t xml:space="preserve">- акт приемки объекта капитального строительства (при наличии); </w:t>
            </w:r>
          </w:p>
          <w:p w14:paraId="3208C72A" w14:textId="77777777" w:rsidR="00A7526E" w:rsidRPr="00965277" w:rsidRDefault="00A7526E" w:rsidP="00A7526E">
            <w:pPr>
              <w:spacing w:after="0" w:line="240" w:lineRule="auto"/>
              <w:ind w:firstLine="709"/>
              <w:jc w:val="both"/>
              <w:rPr>
                <w:rFonts w:ascii="Times New Roman" w:hAnsi="Times New Roman"/>
                <w:szCs w:val="22"/>
              </w:rPr>
            </w:pPr>
            <w:r w:rsidRPr="00965277">
              <w:rPr>
                <w:rFonts w:ascii="Times New Roman" w:hAnsi="Times New Roman"/>
                <w:szCs w:val="22"/>
              </w:rPr>
              <w:t>- разрешение на ввод объекта капитального строительства в эксплуатацию (за исключением случаев, при которых такое разрешение не выдается в соответствии с законодательством о градостроительной деятельности).</w:t>
            </w:r>
          </w:p>
          <w:p w14:paraId="15CD62B0" w14:textId="77777777" w:rsidR="00A7526E" w:rsidRPr="00965277" w:rsidRDefault="00A7526E" w:rsidP="00A7526E">
            <w:pPr>
              <w:spacing w:after="0" w:line="240" w:lineRule="auto"/>
              <w:ind w:firstLine="709"/>
              <w:jc w:val="both"/>
              <w:rPr>
                <w:rFonts w:ascii="Times New Roman" w:hAnsi="Times New Roman"/>
                <w:szCs w:val="22"/>
              </w:rPr>
            </w:pPr>
            <w:r w:rsidRPr="00965277">
              <w:rPr>
                <w:rFonts w:ascii="Times New Roman" w:hAnsi="Times New Roman"/>
                <w:szCs w:val="22"/>
              </w:rPr>
              <w:t xml:space="preserve">Последний акт выполненных работ, составленный при исполнении договора/контракта (акт приемки объекта капитального строительства, разрешение на ввод объекта капитального строительства в эксплуатацию) должен быть подписан не ранее чем за 5 лет до даты окончания срока подачи заявок.  </w:t>
            </w:r>
          </w:p>
          <w:p w14:paraId="034FB7E8" w14:textId="77777777" w:rsidR="00A7526E" w:rsidRPr="00965277" w:rsidRDefault="00A7526E" w:rsidP="00A7526E">
            <w:pPr>
              <w:tabs>
                <w:tab w:val="left" w:pos="1134"/>
                <w:tab w:val="left" w:pos="1560"/>
              </w:tabs>
              <w:spacing w:after="0" w:line="240" w:lineRule="auto"/>
              <w:ind w:firstLine="709"/>
              <w:jc w:val="both"/>
              <w:rPr>
                <w:rFonts w:ascii="Times New Roman" w:hAnsi="Times New Roman"/>
                <w:szCs w:val="22"/>
              </w:rPr>
            </w:pPr>
            <w:r w:rsidRPr="00965277">
              <w:rPr>
                <w:rFonts w:ascii="Times New Roman" w:hAnsi="Times New Roman"/>
                <w:szCs w:val="22"/>
              </w:rPr>
              <w:t xml:space="preserve">Если участник закупки является застройщиком, то для целей оценки таким участником закупки должны быть предоставлены следующие документы: </w:t>
            </w:r>
          </w:p>
          <w:p w14:paraId="244EFB13" w14:textId="77777777" w:rsidR="00A7526E" w:rsidRPr="00965277" w:rsidRDefault="00A7526E" w:rsidP="00A7526E">
            <w:pPr>
              <w:tabs>
                <w:tab w:val="left" w:pos="1134"/>
                <w:tab w:val="left" w:pos="1560"/>
              </w:tabs>
              <w:spacing w:after="0" w:line="240" w:lineRule="auto"/>
              <w:ind w:firstLine="709"/>
              <w:jc w:val="both"/>
              <w:rPr>
                <w:rFonts w:ascii="Times New Roman" w:hAnsi="Times New Roman"/>
                <w:szCs w:val="22"/>
              </w:rPr>
            </w:pPr>
            <w:r w:rsidRPr="00965277">
              <w:rPr>
                <w:rFonts w:ascii="Times New Roman" w:hAnsi="Times New Roman"/>
                <w:szCs w:val="22"/>
              </w:rPr>
              <w:t xml:space="preserve">- </w:t>
            </w:r>
            <w:r w:rsidR="00965277">
              <w:rPr>
                <w:rFonts w:ascii="Times New Roman" w:hAnsi="Times New Roman"/>
                <w:szCs w:val="22"/>
              </w:rPr>
              <w:t>раздел 11 «</w:t>
            </w:r>
            <w:r w:rsidRPr="00965277">
              <w:rPr>
                <w:rFonts w:ascii="Times New Roman" w:hAnsi="Times New Roman"/>
                <w:szCs w:val="22"/>
              </w:rPr>
              <w:t>Смета на строительство объектов капитального строительства</w:t>
            </w:r>
            <w:r w:rsidR="00965277">
              <w:rPr>
                <w:rFonts w:ascii="Times New Roman" w:hAnsi="Times New Roman"/>
                <w:szCs w:val="22"/>
              </w:rPr>
              <w:t>»</w:t>
            </w:r>
            <w:r w:rsidRPr="00965277">
              <w:rPr>
                <w:rFonts w:ascii="Times New Roman" w:hAnsi="Times New Roman"/>
                <w:szCs w:val="22"/>
              </w:rPr>
              <w:t xml:space="preserve"> проектной документации или иные документы, подтверждающие стоимость объекта капитального строительства;</w:t>
            </w:r>
          </w:p>
          <w:p w14:paraId="0502DFCD" w14:textId="77777777" w:rsidR="00A7526E" w:rsidRPr="00965277" w:rsidRDefault="00A7526E" w:rsidP="00A7526E">
            <w:pPr>
              <w:tabs>
                <w:tab w:val="left" w:pos="1134"/>
                <w:tab w:val="left" w:pos="1560"/>
              </w:tabs>
              <w:spacing w:after="0" w:line="240" w:lineRule="auto"/>
              <w:ind w:firstLine="709"/>
              <w:jc w:val="both"/>
              <w:rPr>
                <w:rFonts w:ascii="Times New Roman" w:hAnsi="Times New Roman"/>
                <w:szCs w:val="22"/>
              </w:rPr>
            </w:pPr>
            <w:r w:rsidRPr="00965277">
              <w:rPr>
                <w:rFonts w:ascii="Times New Roman" w:hAnsi="Times New Roman"/>
                <w:szCs w:val="22"/>
              </w:rPr>
              <w:t xml:space="preserve">- разрешение на ввод объекта капитального строительства в эксплуатацию. Указанный документ должен быть подписан не ранее чем за 5 (пять) лет до даты окончания срока подачи заявок на участие в закупке. </w:t>
            </w:r>
          </w:p>
          <w:p w14:paraId="5A50620F" w14:textId="77777777" w:rsidR="007C7B7B" w:rsidRDefault="007C7B7B" w:rsidP="007C7B7B">
            <w:pPr>
              <w:autoSpaceDE w:val="0"/>
              <w:spacing w:after="0" w:line="240" w:lineRule="auto"/>
              <w:ind w:firstLine="708"/>
              <w:jc w:val="center"/>
              <w:rPr>
                <w:rFonts w:ascii="Times New Roman" w:hAnsi="Times New Roman"/>
                <w:szCs w:val="22"/>
              </w:rPr>
            </w:pPr>
          </w:p>
          <w:p w14:paraId="58CEC831" w14:textId="77777777" w:rsidR="000B5814" w:rsidRDefault="000B5814" w:rsidP="000B5814">
            <w:pPr>
              <w:autoSpaceDE w:val="0"/>
              <w:spacing w:after="0" w:line="240" w:lineRule="auto"/>
              <w:ind w:firstLine="708"/>
              <w:jc w:val="both"/>
              <w:rPr>
                <w:rFonts w:ascii="Times New Roman" w:hAnsi="Times New Roman"/>
                <w:szCs w:val="22"/>
              </w:rPr>
            </w:pPr>
            <w:r>
              <w:rPr>
                <w:rFonts w:ascii="Times New Roman" w:hAnsi="Times New Roman"/>
                <w:szCs w:val="22"/>
              </w:rPr>
              <w:t>По критерию присваиваются баллы следующим образом:</w:t>
            </w:r>
          </w:p>
          <w:p w14:paraId="0FE2EB7A" w14:textId="77777777" w:rsidR="007C7B7B" w:rsidRPr="007C7B7B" w:rsidRDefault="007C7B7B" w:rsidP="007C7B7B">
            <w:pPr>
              <w:autoSpaceDE w:val="0"/>
              <w:spacing w:after="0" w:line="240" w:lineRule="auto"/>
              <w:ind w:firstLine="708"/>
              <w:jc w:val="center"/>
              <w:rPr>
                <w:rFonts w:ascii="Times New Roman" w:hAnsi="Times New Roman"/>
                <w:szCs w:val="22"/>
              </w:rPr>
            </w:pPr>
            <w:proofErr w:type="spellStart"/>
            <w:r w:rsidRPr="007C7B7B">
              <w:rPr>
                <w:rFonts w:ascii="Times New Roman" w:hAnsi="Times New Roman"/>
                <w:szCs w:val="22"/>
              </w:rPr>
              <w:t>НЦБi</w:t>
            </w:r>
            <w:proofErr w:type="spellEnd"/>
            <w:r w:rsidRPr="007C7B7B">
              <w:rPr>
                <w:rFonts w:ascii="Times New Roman" w:hAnsi="Times New Roman"/>
                <w:szCs w:val="22"/>
              </w:rPr>
              <w:t xml:space="preserve"> = КЗ x 100 x (</w:t>
            </w:r>
            <w:proofErr w:type="spellStart"/>
            <w:r w:rsidRPr="007C7B7B">
              <w:rPr>
                <w:rFonts w:ascii="Times New Roman" w:hAnsi="Times New Roman"/>
                <w:szCs w:val="22"/>
              </w:rPr>
              <w:t>Кi</w:t>
            </w:r>
            <w:proofErr w:type="spellEnd"/>
            <w:r w:rsidRPr="007C7B7B">
              <w:rPr>
                <w:rFonts w:ascii="Times New Roman" w:hAnsi="Times New Roman"/>
                <w:szCs w:val="22"/>
              </w:rPr>
              <w:t xml:space="preserve"> / </w:t>
            </w:r>
            <w:proofErr w:type="spellStart"/>
            <w:r w:rsidRPr="007C7B7B">
              <w:rPr>
                <w:rFonts w:ascii="Times New Roman" w:hAnsi="Times New Roman"/>
                <w:szCs w:val="22"/>
              </w:rPr>
              <w:t>Кmax</w:t>
            </w:r>
            <w:proofErr w:type="spellEnd"/>
            <w:r w:rsidRPr="007C7B7B">
              <w:rPr>
                <w:rFonts w:ascii="Times New Roman" w:hAnsi="Times New Roman"/>
                <w:szCs w:val="22"/>
              </w:rPr>
              <w:t>),</w:t>
            </w:r>
          </w:p>
          <w:p w14:paraId="0F705B79" w14:textId="77777777" w:rsidR="007C7B7B" w:rsidRPr="007C7B7B" w:rsidRDefault="007C7B7B" w:rsidP="007C7B7B">
            <w:pPr>
              <w:autoSpaceDE w:val="0"/>
              <w:spacing w:after="0" w:line="240" w:lineRule="auto"/>
              <w:ind w:firstLine="708"/>
              <w:jc w:val="both"/>
              <w:rPr>
                <w:rFonts w:ascii="Times New Roman" w:hAnsi="Times New Roman"/>
                <w:szCs w:val="22"/>
              </w:rPr>
            </w:pPr>
          </w:p>
          <w:p w14:paraId="6471F49E" w14:textId="77777777" w:rsidR="007C7B7B" w:rsidRPr="007C7B7B" w:rsidRDefault="007C7B7B" w:rsidP="007C7B7B">
            <w:pPr>
              <w:autoSpaceDE w:val="0"/>
              <w:spacing w:after="0" w:line="240" w:lineRule="auto"/>
              <w:ind w:firstLine="708"/>
              <w:jc w:val="both"/>
              <w:rPr>
                <w:rFonts w:ascii="Times New Roman" w:hAnsi="Times New Roman"/>
                <w:szCs w:val="22"/>
              </w:rPr>
            </w:pPr>
            <w:r w:rsidRPr="007C7B7B">
              <w:rPr>
                <w:rFonts w:ascii="Times New Roman" w:hAnsi="Times New Roman"/>
                <w:szCs w:val="22"/>
              </w:rPr>
              <w:t>где:</w:t>
            </w:r>
          </w:p>
          <w:p w14:paraId="02C22C11" w14:textId="77777777" w:rsidR="007C7B7B" w:rsidRPr="007C7B7B" w:rsidRDefault="007C7B7B" w:rsidP="007C7B7B">
            <w:pPr>
              <w:autoSpaceDE w:val="0"/>
              <w:spacing w:after="0" w:line="240" w:lineRule="auto"/>
              <w:ind w:firstLine="708"/>
              <w:jc w:val="both"/>
              <w:rPr>
                <w:rFonts w:ascii="Times New Roman" w:hAnsi="Times New Roman"/>
                <w:szCs w:val="22"/>
              </w:rPr>
            </w:pPr>
            <w:r w:rsidRPr="007C7B7B">
              <w:rPr>
                <w:rFonts w:ascii="Times New Roman" w:hAnsi="Times New Roman"/>
                <w:szCs w:val="22"/>
              </w:rPr>
              <w:lastRenderedPageBreak/>
              <w:t>КЗ - коэффициент значимости показателя.</w:t>
            </w:r>
            <w:r>
              <w:rPr>
                <w:rFonts w:ascii="Times New Roman" w:hAnsi="Times New Roman"/>
                <w:szCs w:val="22"/>
              </w:rPr>
              <w:t xml:space="preserve"> </w:t>
            </w:r>
            <w:r w:rsidRPr="007C7B7B">
              <w:rPr>
                <w:rFonts w:ascii="Times New Roman" w:hAnsi="Times New Roman"/>
                <w:szCs w:val="22"/>
              </w:rPr>
              <w:t>КЗ = 1;</w:t>
            </w:r>
          </w:p>
          <w:p w14:paraId="6E213368" w14:textId="77777777" w:rsidR="007C7B7B" w:rsidRPr="007C7B7B" w:rsidRDefault="007C7B7B" w:rsidP="007C7B7B">
            <w:pPr>
              <w:autoSpaceDE w:val="0"/>
              <w:spacing w:after="0" w:line="240" w:lineRule="auto"/>
              <w:ind w:firstLine="708"/>
              <w:jc w:val="both"/>
              <w:rPr>
                <w:rFonts w:ascii="Times New Roman" w:hAnsi="Times New Roman"/>
                <w:szCs w:val="22"/>
              </w:rPr>
            </w:pPr>
            <w:proofErr w:type="spellStart"/>
            <w:r w:rsidRPr="007C7B7B">
              <w:rPr>
                <w:rFonts w:ascii="Times New Roman" w:hAnsi="Times New Roman"/>
                <w:szCs w:val="22"/>
              </w:rPr>
              <w:t>Кi</w:t>
            </w:r>
            <w:proofErr w:type="spellEnd"/>
            <w:r w:rsidRPr="007C7B7B">
              <w:rPr>
                <w:rFonts w:ascii="Times New Roman" w:hAnsi="Times New Roman"/>
                <w:szCs w:val="22"/>
              </w:rPr>
              <w:t xml:space="preserve"> - предложение участника закупки, заявка (предложение) которого оценивается;</w:t>
            </w:r>
          </w:p>
          <w:p w14:paraId="0ABE1592" w14:textId="77777777" w:rsidR="007C7B7B" w:rsidRPr="007C7B7B" w:rsidRDefault="007C7B7B" w:rsidP="007C7B7B">
            <w:pPr>
              <w:autoSpaceDE w:val="0"/>
              <w:spacing w:after="0" w:line="240" w:lineRule="auto"/>
              <w:ind w:firstLine="708"/>
              <w:jc w:val="both"/>
              <w:rPr>
                <w:rFonts w:ascii="Times New Roman" w:hAnsi="Times New Roman"/>
                <w:szCs w:val="22"/>
              </w:rPr>
            </w:pPr>
            <w:proofErr w:type="spellStart"/>
            <w:r w:rsidRPr="007C7B7B">
              <w:rPr>
                <w:rFonts w:ascii="Times New Roman" w:hAnsi="Times New Roman"/>
                <w:szCs w:val="22"/>
              </w:rPr>
              <w:t>Кmax</w:t>
            </w:r>
            <w:proofErr w:type="spellEnd"/>
            <w:r w:rsidRPr="007C7B7B">
              <w:rPr>
                <w:rFonts w:ascii="Times New Roman" w:hAnsi="Times New Roman"/>
                <w:szCs w:val="22"/>
              </w:rPr>
              <w:t xml:space="preserve"> - максимальное предложение из предложений по критерию оценки, сделанных участниками закупки.</w:t>
            </w:r>
          </w:p>
          <w:p w14:paraId="394E451A" w14:textId="77777777" w:rsidR="0064531F" w:rsidRPr="007C7B7B" w:rsidRDefault="0064531F" w:rsidP="00A7526E">
            <w:pPr>
              <w:ind w:firstLine="709"/>
              <w:jc w:val="both"/>
              <w:rPr>
                <w:rFonts w:ascii="Times New Roman" w:hAnsi="Times New Roman"/>
                <w:szCs w:val="22"/>
              </w:rPr>
            </w:pPr>
          </w:p>
        </w:tc>
        <w:tc>
          <w:tcPr>
            <w:tcW w:w="2080" w:type="dxa"/>
            <w:tcBorders>
              <w:top w:val="single" w:sz="4" w:space="0" w:color="00000A"/>
              <w:left w:val="single" w:sz="4" w:space="0" w:color="00000A"/>
              <w:bottom w:val="single" w:sz="4" w:space="0" w:color="00000A"/>
              <w:right w:val="single" w:sz="4" w:space="0" w:color="00000A"/>
            </w:tcBorders>
            <w:tcMar>
              <w:left w:w="83" w:type="dxa"/>
            </w:tcMar>
          </w:tcPr>
          <w:p w14:paraId="0ABDBFBB" w14:textId="77777777" w:rsidR="0064531F" w:rsidRPr="00C337D5" w:rsidRDefault="007322ED">
            <w:pPr>
              <w:widowControl w:val="0"/>
              <w:tabs>
                <w:tab w:val="left" w:pos="9180"/>
              </w:tabs>
              <w:spacing w:after="0" w:line="240" w:lineRule="auto"/>
              <w:jc w:val="both"/>
              <w:rPr>
                <w:rFonts w:ascii="Times New Roman" w:hAnsi="Times New Roman"/>
                <w:b/>
                <w:color w:val="auto"/>
              </w:rPr>
            </w:pPr>
            <w:r>
              <w:rPr>
                <w:rFonts w:ascii="Times New Roman" w:hAnsi="Times New Roman"/>
                <w:b/>
                <w:color w:val="auto"/>
              </w:rPr>
              <w:lastRenderedPageBreak/>
              <w:t>10</w:t>
            </w:r>
            <w:r w:rsidR="000C2925" w:rsidRPr="00C337D5">
              <w:rPr>
                <w:rFonts w:ascii="Times New Roman" w:hAnsi="Times New Roman"/>
                <w:b/>
                <w:color w:val="auto"/>
              </w:rPr>
              <w:t>0%</w:t>
            </w:r>
          </w:p>
        </w:tc>
      </w:tr>
      <w:tr w:rsidR="00C337D5" w:rsidRPr="00C337D5" w14:paraId="4E61A243" w14:textId="77777777">
        <w:tc>
          <w:tcPr>
            <w:tcW w:w="1088" w:type="dxa"/>
            <w:tcBorders>
              <w:top w:val="single" w:sz="4" w:space="0" w:color="00000A"/>
              <w:left w:val="single" w:sz="4" w:space="0" w:color="00000A"/>
              <w:bottom w:val="single" w:sz="4" w:space="0" w:color="00000A"/>
              <w:right w:val="single" w:sz="4" w:space="0" w:color="00000A"/>
            </w:tcBorders>
            <w:tcMar>
              <w:left w:w="83" w:type="dxa"/>
            </w:tcMar>
          </w:tcPr>
          <w:p w14:paraId="0850915B" w14:textId="77777777" w:rsidR="0064531F" w:rsidRPr="00C337D5" w:rsidRDefault="000C2925">
            <w:pPr>
              <w:widowControl w:val="0"/>
              <w:tabs>
                <w:tab w:val="left" w:pos="9180"/>
              </w:tabs>
              <w:spacing w:after="0" w:line="240" w:lineRule="auto"/>
              <w:jc w:val="both"/>
              <w:rPr>
                <w:rFonts w:ascii="Times New Roman" w:hAnsi="Times New Roman"/>
                <w:b/>
                <w:color w:val="auto"/>
              </w:rPr>
            </w:pPr>
            <w:r w:rsidRPr="00C337D5">
              <w:rPr>
                <w:rFonts w:ascii="Times New Roman" w:hAnsi="Times New Roman"/>
                <w:b/>
                <w:color w:val="auto"/>
              </w:rPr>
              <w:t>24.3.</w:t>
            </w:r>
          </w:p>
        </w:tc>
        <w:tc>
          <w:tcPr>
            <w:tcW w:w="8256" w:type="dxa"/>
            <w:gridSpan w:val="2"/>
            <w:tcBorders>
              <w:top w:val="single" w:sz="4" w:space="0" w:color="00000A"/>
              <w:left w:val="single" w:sz="4" w:space="0" w:color="00000A"/>
              <w:bottom w:val="single" w:sz="4" w:space="0" w:color="00000A"/>
              <w:right w:val="single" w:sz="4" w:space="0" w:color="00000A"/>
            </w:tcBorders>
            <w:tcMar>
              <w:left w:w="83" w:type="dxa"/>
            </w:tcMar>
          </w:tcPr>
          <w:p w14:paraId="15E51838" w14:textId="77777777" w:rsidR="0064531F" w:rsidRPr="00C337D5" w:rsidRDefault="000C2925">
            <w:pPr>
              <w:widowControl w:val="0"/>
              <w:tabs>
                <w:tab w:val="left" w:pos="9180"/>
              </w:tabs>
              <w:spacing w:after="0" w:line="240" w:lineRule="auto"/>
              <w:jc w:val="both"/>
              <w:rPr>
                <w:rFonts w:ascii="Times New Roman" w:hAnsi="Times New Roman"/>
                <w:b/>
                <w:color w:val="auto"/>
              </w:rPr>
            </w:pPr>
            <w:r w:rsidRPr="00C337D5">
              <w:rPr>
                <w:rFonts w:ascii="Times New Roman" w:hAnsi="Times New Roman"/>
                <w:b/>
                <w:color w:val="auto"/>
              </w:rPr>
              <w:t>Итоговый рейтинг заявки (предложения) вычисляется как сумма рейтингов по каждому критерию оценки заявки (предложения)</w:t>
            </w:r>
          </w:p>
          <w:p w14:paraId="10DECCC0" w14:textId="77777777" w:rsidR="0064531F" w:rsidRPr="00C337D5" w:rsidRDefault="000C2925" w:rsidP="007322ED">
            <w:pPr>
              <w:widowControl w:val="0"/>
              <w:tabs>
                <w:tab w:val="left" w:pos="9180"/>
              </w:tabs>
              <w:spacing w:after="0" w:line="240" w:lineRule="auto"/>
              <w:jc w:val="both"/>
              <w:rPr>
                <w:rFonts w:ascii="Times New Roman" w:hAnsi="Times New Roman"/>
                <w:b/>
                <w:color w:val="auto"/>
              </w:rPr>
            </w:pPr>
            <w:r w:rsidRPr="00C337D5">
              <w:rPr>
                <w:rFonts w:ascii="Times New Roman" w:hAnsi="Times New Roman"/>
                <w:b/>
                <w:color w:val="auto"/>
              </w:rPr>
              <w:t xml:space="preserve">Итоговый рейтинг заявки = </w:t>
            </w:r>
            <w:proofErr w:type="spellStart"/>
            <w:r w:rsidRPr="00C337D5">
              <w:rPr>
                <w:rFonts w:ascii="Times New Roman" w:hAnsi="Times New Roman"/>
                <w:color w:val="auto"/>
              </w:rPr>
              <w:t>ЦБi</w:t>
            </w:r>
            <w:proofErr w:type="spellEnd"/>
            <w:r w:rsidRPr="00C337D5">
              <w:rPr>
                <w:rFonts w:ascii="Times New Roman" w:hAnsi="Times New Roman"/>
                <w:color w:val="auto"/>
              </w:rPr>
              <w:t xml:space="preserve"> ×0,</w:t>
            </w:r>
            <w:r w:rsidR="007322ED">
              <w:rPr>
                <w:rFonts w:ascii="Times New Roman" w:hAnsi="Times New Roman"/>
                <w:color w:val="auto"/>
              </w:rPr>
              <w:t xml:space="preserve">5 + </w:t>
            </w:r>
            <w:proofErr w:type="spellStart"/>
            <w:r w:rsidR="007C7B7B" w:rsidRPr="007C7B7B">
              <w:rPr>
                <w:rFonts w:ascii="Times New Roman" w:hAnsi="Times New Roman"/>
                <w:szCs w:val="22"/>
              </w:rPr>
              <w:t>НЦБi</w:t>
            </w:r>
            <w:proofErr w:type="spellEnd"/>
            <w:r w:rsidRPr="00C337D5">
              <w:rPr>
                <w:rFonts w:ascii="Times New Roman" w:hAnsi="Times New Roman"/>
                <w:color w:val="auto"/>
              </w:rPr>
              <w:t xml:space="preserve"> × 0,</w:t>
            </w:r>
            <w:r w:rsidR="007322ED">
              <w:rPr>
                <w:rFonts w:ascii="Times New Roman" w:hAnsi="Times New Roman"/>
                <w:color w:val="auto"/>
              </w:rPr>
              <w:t>5</w:t>
            </w:r>
          </w:p>
        </w:tc>
      </w:tr>
      <w:tr w:rsidR="00C337D5" w:rsidRPr="00C337D5" w14:paraId="42D31727" w14:textId="77777777">
        <w:trPr>
          <w:trHeight w:val="470"/>
        </w:trPr>
        <w:tc>
          <w:tcPr>
            <w:tcW w:w="9344" w:type="dxa"/>
            <w:gridSpan w:val="3"/>
            <w:tcBorders>
              <w:top w:val="single" w:sz="4" w:space="0" w:color="00000A"/>
              <w:left w:val="single" w:sz="4" w:space="0" w:color="00000A"/>
              <w:bottom w:val="single" w:sz="4" w:space="0" w:color="00000A"/>
              <w:right w:val="single" w:sz="4" w:space="0" w:color="00000A"/>
            </w:tcBorders>
            <w:tcMar>
              <w:left w:w="83" w:type="dxa"/>
            </w:tcMar>
          </w:tcPr>
          <w:p w14:paraId="129ACD3E" w14:textId="77777777" w:rsidR="0064531F" w:rsidRPr="00C337D5" w:rsidRDefault="000C2925">
            <w:pPr>
              <w:widowControl w:val="0"/>
              <w:spacing w:after="0" w:line="240" w:lineRule="auto"/>
              <w:ind w:right="454"/>
              <w:jc w:val="both"/>
              <w:rPr>
                <w:rFonts w:ascii="Times New Roman" w:hAnsi="Times New Roman"/>
                <w:b/>
                <w:color w:val="auto"/>
              </w:rPr>
            </w:pPr>
            <w:r w:rsidRPr="00C337D5">
              <w:rPr>
                <w:rFonts w:ascii="Times New Roman" w:hAnsi="Times New Roman"/>
                <w:b/>
                <w:color w:val="auto"/>
              </w:rPr>
              <w:t>Порядок оценки заявок на участие в конкурсе, в том числе в электронной форме, конкурсе в электронной форме.</w:t>
            </w:r>
          </w:p>
          <w:p w14:paraId="57C08263" w14:textId="77777777" w:rsidR="0064531F" w:rsidRPr="00C337D5" w:rsidRDefault="000C2925">
            <w:pPr>
              <w:pStyle w:val="10"/>
              <w:keepNext w:val="0"/>
              <w:widowControl w:val="0"/>
              <w:spacing w:before="0" w:after="0" w:line="240" w:lineRule="auto"/>
              <w:jc w:val="both"/>
              <w:rPr>
                <w:rFonts w:ascii="Times New Roman" w:hAnsi="Times New Roman"/>
                <w:b w:val="0"/>
                <w:color w:val="auto"/>
                <w:sz w:val="22"/>
              </w:rPr>
            </w:pPr>
            <w:r w:rsidRPr="00C337D5">
              <w:rPr>
                <w:rFonts w:ascii="Times New Roman" w:hAnsi="Times New Roman"/>
                <w:b w:val="0"/>
                <w:color w:val="auto"/>
                <w:sz w:val="22"/>
              </w:rPr>
              <w:t>1. Настоящий Порядок определяет оценку заявок участников закупки для обеспечения нужд заказчика в целях выявления лучших из предложенных условий исполнения договора при проведении конкурса, а также предельные величины значимости каждого критерия оценки заявок участников закупки (далее - заявка, предложение).</w:t>
            </w:r>
          </w:p>
          <w:p w14:paraId="0F56F905" w14:textId="77777777" w:rsidR="0064531F" w:rsidRPr="00C337D5" w:rsidRDefault="000C2925">
            <w:pPr>
              <w:widowControl w:val="0"/>
              <w:spacing w:after="0" w:line="240" w:lineRule="auto"/>
              <w:jc w:val="both"/>
              <w:rPr>
                <w:rFonts w:ascii="Times New Roman" w:hAnsi="Times New Roman"/>
                <w:color w:val="auto"/>
              </w:rPr>
            </w:pPr>
            <w:r w:rsidRPr="00C337D5">
              <w:rPr>
                <w:rFonts w:ascii="Times New Roman" w:hAnsi="Times New Roman"/>
                <w:color w:val="auto"/>
              </w:rPr>
              <w:t xml:space="preserve">На основании результатов оценки заявок на участие в конкурсе комиссия по закупкам присваивает каждой заявке на участие в </w:t>
            </w:r>
            <w:proofErr w:type="gramStart"/>
            <w:r w:rsidRPr="00C337D5">
              <w:rPr>
                <w:rFonts w:ascii="Times New Roman" w:hAnsi="Times New Roman"/>
                <w:color w:val="auto"/>
              </w:rPr>
              <w:t>конкурсе  порядковый</w:t>
            </w:r>
            <w:proofErr w:type="gramEnd"/>
            <w:r w:rsidRPr="00C337D5">
              <w:rPr>
                <w:rFonts w:ascii="Times New Roman" w:hAnsi="Times New Roman"/>
                <w:color w:val="auto"/>
              </w:rPr>
              <w:t xml:space="preserve"> номер в порядке уменьшения степени выгодности содержащихся в них условий исполнения договора. Заявке на участие в конкурсе, в которой содержатся лучшие условия исполнения договора, присваивается первый номер. 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поступила ранее других заявок на участие в конкурсе, содержащих такие же условия.</w:t>
            </w:r>
          </w:p>
          <w:p w14:paraId="169BDB42" w14:textId="77777777" w:rsidR="0064531F" w:rsidRPr="00C337D5" w:rsidRDefault="000C2925">
            <w:pPr>
              <w:widowControl w:val="0"/>
              <w:spacing w:after="0" w:line="240" w:lineRule="auto"/>
              <w:ind w:right="3"/>
              <w:jc w:val="both"/>
              <w:rPr>
                <w:rFonts w:ascii="Times New Roman" w:hAnsi="Times New Roman"/>
                <w:color w:val="auto"/>
              </w:rPr>
            </w:pPr>
            <w:r w:rsidRPr="00C337D5">
              <w:rPr>
                <w:rFonts w:ascii="Times New Roman" w:hAnsi="Times New Roman"/>
                <w:color w:val="auto"/>
              </w:rPr>
              <w:t>2. В настоящем Порядке применяются следующие термины:</w:t>
            </w:r>
          </w:p>
          <w:p w14:paraId="74372D6B" w14:textId="77777777" w:rsidR="0064531F" w:rsidRPr="00C337D5" w:rsidRDefault="000C2925">
            <w:pPr>
              <w:widowControl w:val="0"/>
              <w:spacing w:after="0" w:line="240" w:lineRule="auto"/>
              <w:jc w:val="both"/>
              <w:rPr>
                <w:rFonts w:ascii="Times New Roman" w:hAnsi="Times New Roman"/>
                <w:color w:val="auto"/>
              </w:rPr>
            </w:pPr>
            <w:r w:rsidRPr="00C337D5">
              <w:rPr>
                <w:rFonts w:ascii="Times New Roman" w:hAnsi="Times New Roman"/>
                <w:color w:val="auto"/>
              </w:rPr>
              <w:t>«оценка» - процесс выявления в соответствии с условиями определения поставщиков (подрядчиков, исполнителей) по критериям оценки и в порядке, установленном в документации о закупке в соответствии с требованиями настоящего Порядка, лучших условий исполнения договора, указанных в заявках (предложениях) участников закупки, которые не были отклонены;</w:t>
            </w:r>
          </w:p>
          <w:p w14:paraId="03D655CA" w14:textId="77777777" w:rsidR="0064531F" w:rsidRPr="00C337D5" w:rsidRDefault="000C2925">
            <w:pPr>
              <w:widowControl w:val="0"/>
              <w:spacing w:after="0" w:line="240" w:lineRule="auto"/>
              <w:jc w:val="both"/>
              <w:rPr>
                <w:rFonts w:ascii="Times New Roman" w:hAnsi="Times New Roman"/>
                <w:color w:val="auto"/>
              </w:rPr>
            </w:pPr>
            <w:r w:rsidRPr="00C337D5">
              <w:rPr>
                <w:rFonts w:ascii="Times New Roman" w:hAnsi="Times New Roman"/>
                <w:color w:val="auto"/>
              </w:rPr>
              <w:t>«значимость критерия оценки» - вес критерия оценки в совокупности критериев оценки, установленных в документации о закупке в соответствии с требованиями настоящего Порядка, выраженный в процентах;</w:t>
            </w:r>
          </w:p>
          <w:p w14:paraId="50A5D9DC" w14:textId="77777777" w:rsidR="0064531F" w:rsidRPr="00C337D5" w:rsidRDefault="000C2925">
            <w:pPr>
              <w:widowControl w:val="0"/>
              <w:spacing w:after="0" w:line="240" w:lineRule="auto"/>
              <w:jc w:val="both"/>
              <w:rPr>
                <w:rFonts w:ascii="Times New Roman" w:hAnsi="Times New Roman"/>
                <w:color w:val="auto"/>
              </w:rPr>
            </w:pPr>
            <w:r w:rsidRPr="00C337D5">
              <w:rPr>
                <w:rFonts w:ascii="Times New Roman" w:hAnsi="Times New Roman"/>
                <w:color w:val="auto"/>
              </w:rPr>
              <w:t>«коэффициент значимости критерия оценки» - вес критерия оценки в совокупности критериев оценки, установленных в документации о закупке в соответствии с требованиями настоящего Порядка, деленный на 100;</w:t>
            </w:r>
          </w:p>
          <w:p w14:paraId="05A39E99" w14:textId="77777777" w:rsidR="0064531F" w:rsidRPr="00C337D5" w:rsidRDefault="000C2925">
            <w:pPr>
              <w:widowControl w:val="0"/>
              <w:spacing w:after="0" w:line="240" w:lineRule="auto"/>
              <w:jc w:val="both"/>
              <w:rPr>
                <w:rFonts w:ascii="Times New Roman" w:hAnsi="Times New Roman"/>
                <w:color w:val="auto"/>
              </w:rPr>
            </w:pPr>
            <w:r w:rsidRPr="00C337D5">
              <w:rPr>
                <w:rFonts w:ascii="Times New Roman" w:hAnsi="Times New Roman"/>
                <w:color w:val="auto"/>
              </w:rPr>
              <w:t>«рейтинг заявки (предложения) по критерию оценки» - оценка в баллах, получаемая участником закупки по результатам оценки по критерию оценки с учетом коэффициента значимости критерия оценки.</w:t>
            </w:r>
          </w:p>
          <w:p w14:paraId="7108069B" w14:textId="77777777" w:rsidR="0064531F" w:rsidRPr="00C337D5" w:rsidRDefault="000C2925">
            <w:pPr>
              <w:widowControl w:val="0"/>
              <w:spacing w:after="0" w:line="240" w:lineRule="auto"/>
              <w:jc w:val="both"/>
              <w:rPr>
                <w:rFonts w:ascii="Times New Roman" w:hAnsi="Times New Roman"/>
                <w:color w:val="auto"/>
              </w:rPr>
            </w:pPr>
            <w:r w:rsidRPr="00C337D5">
              <w:rPr>
                <w:rFonts w:ascii="Times New Roman" w:hAnsi="Times New Roman"/>
                <w:color w:val="auto"/>
              </w:rPr>
              <w:t>3. Для оценки заявок (предложений) заказчик устанавливает в документации о закупке следующие критерии оценки:</w:t>
            </w:r>
          </w:p>
          <w:p w14:paraId="5BF25CE5" w14:textId="77777777" w:rsidR="0064531F" w:rsidRPr="00C337D5" w:rsidRDefault="000C2925">
            <w:pPr>
              <w:widowControl w:val="0"/>
              <w:spacing w:after="0" w:line="240" w:lineRule="auto"/>
              <w:ind w:right="3"/>
              <w:jc w:val="both"/>
              <w:rPr>
                <w:rFonts w:ascii="Times New Roman" w:hAnsi="Times New Roman"/>
                <w:color w:val="auto"/>
              </w:rPr>
            </w:pPr>
            <w:r w:rsidRPr="00C337D5">
              <w:rPr>
                <w:rFonts w:ascii="Times New Roman" w:hAnsi="Times New Roman"/>
                <w:color w:val="auto"/>
              </w:rPr>
              <w:t>а) характеризующиеся как стоимостные критерии оценки:</w:t>
            </w:r>
          </w:p>
          <w:p w14:paraId="7BE2AF4E" w14:textId="77777777" w:rsidR="0064531F" w:rsidRPr="00C337D5" w:rsidRDefault="000C2925">
            <w:pPr>
              <w:widowControl w:val="0"/>
              <w:spacing w:after="0" w:line="240" w:lineRule="auto"/>
              <w:ind w:right="3"/>
              <w:jc w:val="both"/>
              <w:rPr>
                <w:rFonts w:ascii="Times New Roman" w:hAnsi="Times New Roman"/>
                <w:color w:val="auto"/>
              </w:rPr>
            </w:pPr>
            <w:r w:rsidRPr="00C337D5">
              <w:rPr>
                <w:rFonts w:ascii="Times New Roman" w:hAnsi="Times New Roman"/>
                <w:color w:val="auto"/>
              </w:rPr>
              <w:t>цена договора;</w:t>
            </w:r>
          </w:p>
          <w:p w14:paraId="426C35AD" w14:textId="77777777" w:rsidR="0064531F" w:rsidRPr="00C337D5" w:rsidRDefault="000C2925">
            <w:pPr>
              <w:widowControl w:val="0"/>
              <w:spacing w:after="0" w:line="240" w:lineRule="auto"/>
              <w:ind w:right="3"/>
              <w:jc w:val="both"/>
              <w:rPr>
                <w:rFonts w:ascii="Times New Roman" w:hAnsi="Times New Roman"/>
                <w:color w:val="auto"/>
              </w:rPr>
            </w:pPr>
            <w:r w:rsidRPr="00C337D5">
              <w:rPr>
                <w:rFonts w:ascii="Times New Roman" w:hAnsi="Times New Roman"/>
                <w:color w:val="auto"/>
              </w:rPr>
              <w:t>б) характеризующиеся как не стоимостные критерии оценки:</w:t>
            </w:r>
          </w:p>
          <w:p w14:paraId="4C540EE1" w14:textId="77777777" w:rsidR="0064531F" w:rsidRPr="00C337D5" w:rsidRDefault="000C2925">
            <w:pPr>
              <w:widowControl w:val="0"/>
              <w:spacing w:after="0" w:line="240" w:lineRule="auto"/>
              <w:ind w:right="3"/>
              <w:jc w:val="both"/>
              <w:rPr>
                <w:rFonts w:ascii="Times New Roman" w:hAnsi="Times New Roman"/>
                <w:color w:val="auto"/>
              </w:rPr>
            </w:pPr>
            <w:r w:rsidRPr="00C337D5">
              <w:rPr>
                <w:rFonts w:ascii="Times New Roman" w:hAnsi="Times New Roman"/>
                <w:color w:val="auto"/>
              </w:rPr>
              <w:t>качественные характеристики объекта закупок;</w:t>
            </w:r>
          </w:p>
          <w:p w14:paraId="4FCBB032" w14:textId="77777777" w:rsidR="0064531F" w:rsidRPr="00C337D5" w:rsidRDefault="000C2925">
            <w:pPr>
              <w:widowControl w:val="0"/>
              <w:spacing w:after="0" w:line="240" w:lineRule="auto"/>
              <w:jc w:val="both"/>
              <w:rPr>
                <w:rFonts w:ascii="Times New Roman" w:hAnsi="Times New Roman"/>
                <w:color w:val="auto"/>
              </w:rPr>
            </w:pPr>
            <w:r w:rsidRPr="00C337D5">
              <w:rPr>
                <w:rFonts w:ascii="Times New Roman" w:hAnsi="Times New Roman"/>
                <w:color w:val="auto"/>
              </w:rPr>
              <w:t>квалификация участников закупки, в том числе наличие у них финансовых ресурсов, оборудования и других материальных ресурсов, принадлежащих им на праве собственности или на ином законном основании, опыта работы, связанного с предметом договора, и деловой репутации, специалистов и иных работников определенного уровня квалификации;</w:t>
            </w:r>
          </w:p>
          <w:p w14:paraId="54333B90" w14:textId="77777777" w:rsidR="0064531F" w:rsidRPr="00C337D5" w:rsidRDefault="000C2925" w:rsidP="00C84D44">
            <w:pPr>
              <w:widowControl w:val="0"/>
              <w:spacing w:after="0" w:line="240" w:lineRule="auto"/>
              <w:jc w:val="both"/>
              <w:rPr>
                <w:rFonts w:ascii="Times New Roman" w:hAnsi="Times New Roman"/>
                <w:color w:val="auto"/>
              </w:rPr>
            </w:pPr>
            <w:r w:rsidRPr="00C337D5">
              <w:rPr>
                <w:rFonts w:ascii="Times New Roman" w:hAnsi="Times New Roman"/>
                <w:color w:val="auto"/>
              </w:rPr>
              <w:t>срок предоставления гарантии качества товара, работ, услуг.</w:t>
            </w:r>
          </w:p>
          <w:p w14:paraId="4C80F581" w14:textId="77777777" w:rsidR="0064531F" w:rsidRPr="00C337D5" w:rsidRDefault="000C2925">
            <w:pPr>
              <w:widowControl w:val="0"/>
              <w:spacing w:after="0" w:line="240" w:lineRule="auto"/>
              <w:ind w:firstLine="708"/>
              <w:jc w:val="both"/>
              <w:rPr>
                <w:rFonts w:ascii="Times New Roman" w:hAnsi="Times New Roman"/>
                <w:b/>
                <w:color w:val="auto"/>
              </w:rPr>
            </w:pPr>
            <w:r w:rsidRPr="00C337D5">
              <w:rPr>
                <w:rFonts w:ascii="Times New Roman" w:hAnsi="Times New Roman"/>
                <w:b/>
                <w:color w:val="auto"/>
              </w:rPr>
              <w:t>Конкретные критерии оценки устанавливаются в настоящем разделе в п. 24.</w:t>
            </w:r>
          </w:p>
          <w:p w14:paraId="0A5728D0" w14:textId="77777777" w:rsidR="0064531F" w:rsidRPr="00C337D5" w:rsidRDefault="000C2925">
            <w:pPr>
              <w:widowControl w:val="0"/>
              <w:spacing w:after="0" w:line="240" w:lineRule="auto"/>
              <w:jc w:val="both"/>
              <w:rPr>
                <w:rFonts w:ascii="Times New Roman" w:hAnsi="Times New Roman"/>
                <w:color w:val="auto"/>
              </w:rPr>
            </w:pPr>
            <w:r w:rsidRPr="00C337D5">
              <w:rPr>
                <w:rFonts w:ascii="Times New Roman" w:hAnsi="Times New Roman"/>
                <w:color w:val="auto"/>
              </w:rPr>
              <w:t>4. В настоящем разделе конкурсной документации указываются используемые для определения поставщика (подрядчика, исполнителя) критерии оценки и предельные величины значимости критериев оценки. При этом количество используемых для определения поставщика (подрядчика, исполнителя) критериев оценки при осуществлении закупки должно быть не менее двух, одним из которых должен быть критерий оценки «цена договора», другим являются не стоимостные критерии (не стоимостной критерий).</w:t>
            </w:r>
          </w:p>
          <w:p w14:paraId="4CC569F6" w14:textId="77777777" w:rsidR="0064531F" w:rsidRPr="00C337D5" w:rsidRDefault="000C2925">
            <w:pPr>
              <w:widowControl w:val="0"/>
              <w:spacing w:after="0" w:line="240" w:lineRule="auto"/>
              <w:jc w:val="both"/>
              <w:rPr>
                <w:rFonts w:ascii="Times New Roman" w:hAnsi="Times New Roman"/>
                <w:color w:val="auto"/>
              </w:rPr>
            </w:pPr>
            <w:r w:rsidRPr="00C337D5">
              <w:rPr>
                <w:rFonts w:ascii="Times New Roman" w:hAnsi="Times New Roman"/>
                <w:color w:val="auto"/>
              </w:rPr>
              <w:t xml:space="preserve">5. В конкурсной документации в отношении не стоимостных критериев оценки могут быть предусмотрены показатели, раскрывающие содержание не стоимостных критериев оценки и </w:t>
            </w:r>
            <w:r w:rsidRPr="00C337D5">
              <w:rPr>
                <w:rFonts w:ascii="Times New Roman" w:hAnsi="Times New Roman"/>
                <w:color w:val="auto"/>
              </w:rPr>
              <w:lastRenderedPageBreak/>
              <w:t>учитывающие особенности оценки закупаемых товаров, услуг по не стоимостным критериям оценки.</w:t>
            </w:r>
          </w:p>
          <w:p w14:paraId="4C7ED743" w14:textId="77777777" w:rsidR="0064531F" w:rsidRPr="00C337D5" w:rsidRDefault="000C2925">
            <w:pPr>
              <w:widowControl w:val="0"/>
              <w:spacing w:after="0" w:line="240" w:lineRule="auto"/>
              <w:jc w:val="both"/>
              <w:rPr>
                <w:rFonts w:ascii="Times New Roman" w:hAnsi="Times New Roman"/>
                <w:color w:val="auto"/>
              </w:rPr>
            </w:pPr>
            <w:r w:rsidRPr="00C337D5">
              <w:rPr>
                <w:rFonts w:ascii="Times New Roman" w:hAnsi="Times New Roman"/>
                <w:color w:val="auto"/>
              </w:rPr>
              <w:t>6. Для оценки заявок (предложений) по каждому не стоимостному критерию оценки используется 100-балльная шкала оценки. Если в отношении не стоимостного критерия оценки в конкурсной документации предусматриваются показатели, то для каждого показателя устанавливается его значимость, в соответствии с которой будет производиться оценка, и формула расчета количества баллов, присуждаемых по таким показателям, или шкала предельных величин значимости показателей оценки, устанавливающая интервалы их изменений, или порядок их определения.</w:t>
            </w:r>
          </w:p>
          <w:p w14:paraId="3914F776" w14:textId="77777777" w:rsidR="0064531F" w:rsidRPr="00C337D5" w:rsidRDefault="000C2925">
            <w:pPr>
              <w:widowControl w:val="0"/>
              <w:spacing w:after="0" w:line="240" w:lineRule="auto"/>
              <w:jc w:val="both"/>
              <w:rPr>
                <w:rFonts w:ascii="Times New Roman" w:hAnsi="Times New Roman"/>
                <w:color w:val="auto"/>
              </w:rPr>
            </w:pPr>
            <w:r w:rsidRPr="00C337D5">
              <w:rPr>
                <w:rFonts w:ascii="Times New Roman" w:hAnsi="Times New Roman"/>
                <w:color w:val="auto"/>
              </w:rPr>
              <w:t>Для оценки заявок (предложений) по не стоимостным критериям оценки (показателям) заказчик вправе устанавливать предельно необходимое минимальное или максимальное количественное значение качественных, функциональных, экологических и квалификационных характеристик, которые подлежат оценке в рамках указанных критериев. В этом случае при оценке заявок (предложений) по таким критериям (показателям) участникам закупки, сделавшим предложение, соответствующее такому значению, или лучшее предложение, присваивается 100 баллов.</w:t>
            </w:r>
          </w:p>
          <w:p w14:paraId="746646B3" w14:textId="77777777" w:rsidR="0064531F" w:rsidRPr="00C337D5" w:rsidRDefault="000C2925">
            <w:pPr>
              <w:widowControl w:val="0"/>
              <w:spacing w:after="0" w:line="240" w:lineRule="auto"/>
              <w:jc w:val="both"/>
              <w:rPr>
                <w:rFonts w:ascii="Times New Roman" w:hAnsi="Times New Roman"/>
                <w:color w:val="auto"/>
              </w:rPr>
            </w:pPr>
            <w:r w:rsidRPr="00C337D5">
              <w:rPr>
                <w:rFonts w:ascii="Times New Roman" w:hAnsi="Times New Roman"/>
                <w:color w:val="auto"/>
              </w:rPr>
              <w:t>7. Сумма величин значимости показателей критерия оценки должна составлять 100 процентов.</w:t>
            </w:r>
          </w:p>
          <w:p w14:paraId="12B34341" w14:textId="77777777" w:rsidR="0064531F" w:rsidRPr="00C337D5" w:rsidRDefault="000C2925">
            <w:pPr>
              <w:widowControl w:val="0"/>
              <w:spacing w:after="0" w:line="240" w:lineRule="auto"/>
              <w:ind w:right="3"/>
              <w:jc w:val="both"/>
              <w:rPr>
                <w:rFonts w:ascii="Times New Roman" w:hAnsi="Times New Roman"/>
                <w:color w:val="auto"/>
              </w:rPr>
            </w:pPr>
            <w:r w:rsidRPr="00C337D5">
              <w:rPr>
                <w:rFonts w:ascii="Times New Roman" w:hAnsi="Times New Roman"/>
                <w:color w:val="auto"/>
              </w:rPr>
              <w:t>8. Предельные величины значимости критериев устанавливаются в следующем порядке:</w:t>
            </w: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top w:w="102" w:type="dxa"/>
                <w:left w:w="32" w:type="dxa"/>
                <w:bottom w:w="102" w:type="dxa"/>
                <w:right w:w="62" w:type="dxa"/>
              </w:tblCellMar>
              <w:tblLook w:val="04A0" w:firstRow="1" w:lastRow="0" w:firstColumn="1" w:lastColumn="0" w:noHBand="0" w:noVBand="1"/>
            </w:tblPr>
            <w:tblGrid>
              <w:gridCol w:w="4244"/>
              <w:gridCol w:w="4899"/>
            </w:tblGrid>
            <w:tr w:rsidR="00C337D5" w:rsidRPr="00C337D5" w14:paraId="4F333DFD" w14:textId="77777777">
              <w:tc>
                <w:tcPr>
                  <w:tcW w:w="9143" w:type="dxa"/>
                  <w:gridSpan w:val="2"/>
                  <w:tcBorders>
                    <w:top w:val="single" w:sz="4" w:space="0" w:color="00000A"/>
                    <w:left w:val="single" w:sz="4" w:space="0" w:color="00000A"/>
                    <w:bottom w:val="single" w:sz="4" w:space="0" w:color="00000A"/>
                    <w:right w:val="single" w:sz="4" w:space="0" w:color="00000A"/>
                  </w:tcBorders>
                  <w:tcMar>
                    <w:top w:w="102" w:type="dxa"/>
                    <w:left w:w="32" w:type="dxa"/>
                    <w:bottom w:w="102" w:type="dxa"/>
                    <w:right w:w="62" w:type="dxa"/>
                  </w:tcMar>
                </w:tcPr>
                <w:p w14:paraId="0227E2C5" w14:textId="77777777" w:rsidR="0064531F" w:rsidRPr="00C337D5" w:rsidRDefault="000C2925">
                  <w:pPr>
                    <w:widowControl w:val="0"/>
                    <w:spacing w:after="0" w:line="240" w:lineRule="auto"/>
                    <w:jc w:val="both"/>
                    <w:rPr>
                      <w:rFonts w:ascii="Times New Roman" w:hAnsi="Times New Roman"/>
                      <w:b/>
                      <w:color w:val="auto"/>
                    </w:rPr>
                  </w:pPr>
                  <w:r w:rsidRPr="00C337D5">
                    <w:rPr>
                      <w:rFonts w:ascii="Times New Roman" w:hAnsi="Times New Roman"/>
                      <w:b/>
                      <w:color w:val="auto"/>
                    </w:rPr>
                    <w:t>Предельные величины значимости критериев оценки</w:t>
                  </w:r>
                </w:p>
              </w:tc>
            </w:tr>
            <w:tr w:rsidR="00C337D5" w:rsidRPr="00C337D5" w14:paraId="55CDE235" w14:textId="77777777">
              <w:trPr>
                <w:trHeight w:val="18"/>
              </w:trPr>
              <w:tc>
                <w:tcPr>
                  <w:tcW w:w="4244" w:type="dxa"/>
                  <w:tcBorders>
                    <w:top w:val="single" w:sz="4" w:space="0" w:color="00000A"/>
                    <w:left w:val="single" w:sz="4" w:space="0" w:color="00000A"/>
                    <w:bottom w:val="single" w:sz="4" w:space="0" w:color="00000A"/>
                    <w:right w:val="single" w:sz="4" w:space="0" w:color="00000A"/>
                  </w:tcBorders>
                  <w:tcMar>
                    <w:top w:w="102" w:type="dxa"/>
                    <w:left w:w="32" w:type="dxa"/>
                    <w:bottom w:w="102" w:type="dxa"/>
                    <w:right w:w="62" w:type="dxa"/>
                  </w:tcMar>
                </w:tcPr>
                <w:p w14:paraId="7BDDE302" w14:textId="77777777" w:rsidR="0064531F" w:rsidRPr="00C337D5" w:rsidRDefault="000C2925">
                  <w:pPr>
                    <w:widowControl w:val="0"/>
                    <w:spacing w:after="0" w:line="240" w:lineRule="auto"/>
                    <w:jc w:val="both"/>
                    <w:rPr>
                      <w:rFonts w:ascii="Times New Roman" w:hAnsi="Times New Roman"/>
                      <w:b/>
                      <w:color w:val="auto"/>
                    </w:rPr>
                  </w:pPr>
                  <w:r w:rsidRPr="00C337D5">
                    <w:rPr>
                      <w:rFonts w:ascii="Times New Roman" w:hAnsi="Times New Roman"/>
                      <w:b/>
                      <w:color w:val="auto"/>
                    </w:rPr>
                    <w:t>минимальная значимость стоимостных критериев оценки (процентов)</w:t>
                  </w:r>
                </w:p>
              </w:tc>
              <w:tc>
                <w:tcPr>
                  <w:tcW w:w="4899" w:type="dxa"/>
                  <w:tcBorders>
                    <w:top w:val="single" w:sz="4" w:space="0" w:color="00000A"/>
                    <w:left w:val="single" w:sz="4" w:space="0" w:color="00000A"/>
                    <w:bottom w:val="single" w:sz="4" w:space="0" w:color="00000A"/>
                    <w:right w:val="single" w:sz="4" w:space="0" w:color="00000A"/>
                  </w:tcBorders>
                  <w:tcMar>
                    <w:top w:w="102" w:type="dxa"/>
                    <w:left w:w="32" w:type="dxa"/>
                    <w:bottom w:w="102" w:type="dxa"/>
                    <w:right w:w="62" w:type="dxa"/>
                  </w:tcMar>
                </w:tcPr>
                <w:p w14:paraId="0A5ABB3E" w14:textId="77777777" w:rsidR="0064531F" w:rsidRPr="00C337D5" w:rsidRDefault="000C2925">
                  <w:pPr>
                    <w:widowControl w:val="0"/>
                    <w:spacing w:after="0" w:line="240" w:lineRule="auto"/>
                    <w:jc w:val="both"/>
                    <w:rPr>
                      <w:rFonts w:ascii="Times New Roman" w:hAnsi="Times New Roman"/>
                      <w:b/>
                      <w:color w:val="auto"/>
                    </w:rPr>
                  </w:pPr>
                  <w:r w:rsidRPr="00C337D5">
                    <w:rPr>
                      <w:rFonts w:ascii="Times New Roman" w:hAnsi="Times New Roman"/>
                      <w:b/>
                      <w:color w:val="auto"/>
                    </w:rPr>
                    <w:t xml:space="preserve">максимальная значимость </w:t>
                  </w:r>
                  <w:proofErr w:type="spellStart"/>
                  <w:r w:rsidRPr="00C337D5">
                    <w:rPr>
                      <w:rFonts w:ascii="Times New Roman" w:hAnsi="Times New Roman"/>
                      <w:b/>
                      <w:color w:val="auto"/>
                    </w:rPr>
                    <w:t>нестоимостных</w:t>
                  </w:r>
                  <w:proofErr w:type="spellEnd"/>
                  <w:r w:rsidRPr="00C337D5">
                    <w:rPr>
                      <w:rFonts w:ascii="Times New Roman" w:hAnsi="Times New Roman"/>
                      <w:b/>
                      <w:color w:val="auto"/>
                    </w:rPr>
                    <w:t xml:space="preserve"> критериев оценки (процентов)</w:t>
                  </w:r>
                </w:p>
              </w:tc>
            </w:tr>
            <w:tr w:rsidR="00C337D5" w:rsidRPr="00C337D5" w14:paraId="606DBF66" w14:textId="77777777">
              <w:trPr>
                <w:trHeight w:val="18"/>
              </w:trPr>
              <w:tc>
                <w:tcPr>
                  <w:tcW w:w="4244" w:type="dxa"/>
                  <w:tcBorders>
                    <w:top w:val="single" w:sz="4" w:space="0" w:color="00000A"/>
                    <w:left w:val="single" w:sz="4" w:space="0" w:color="00000A"/>
                    <w:bottom w:val="single" w:sz="4" w:space="0" w:color="00000A"/>
                    <w:right w:val="single" w:sz="4" w:space="0" w:color="00000A"/>
                  </w:tcBorders>
                  <w:tcMar>
                    <w:top w:w="102" w:type="dxa"/>
                    <w:left w:w="32" w:type="dxa"/>
                    <w:bottom w:w="102" w:type="dxa"/>
                    <w:right w:w="62" w:type="dxa"/>
                  </w:tcMar>
                </w:tcPr>
                <w:p w14:paraId="566BFD4B" w14:textId="77777777" w:rsidR="0064531F" w:rsidRPr="00C337D5" w:rsidRDefault="00366DF8">
                  <w:pPr>
                    <w:widowControl w:val="0"/>
                    <w:spacing w:after="0" w:line="240" w:lineRule="auto"/>
                    <w:jc w:val="both"/>
                    <w:rPr>
                      <w:rFonts w:ascii="Times New Roman" w:hAnsi="Times New Roman"/>
                      <w:color w:val="auto"/>
                    </w:rPr>
                  </w:pPr>
                  <w:r>
                    <w:rPr>
                      <w:rFonts w:ascii="Times New Roman" w:hAnsi="Times New Roman"/>
                      <w:color w:val="auto"/>
                    </w:rPr>
                    <w:t>5</w:t>
                  </w:r>
                  <w:r w:rsidR="000C2925" w:rsidRPr="00C337D5">
                    <w:rPr>
                      <w:rFonts w:ascii="Times New Roman" w:hAnsi="Times New Roman"/>
                      <w:color w:val="auto"/>
                    </w:rPr>
                    <w:t>0</w:t>
                  </w:r>
                </w:p>
              </w:tc>
              <w:tc>
                <w:tcPr>
                  <w:tcW w:w="4899" w:type="dxa"/>
                  <w:tcBorders>
                    <w:top w:val="single" w:sz="4" w:space="0" w:color="00000A"/>
                    <w:left w:val="single" w:sz="4" w:space="0" w:color="00000A"/>
                    <w:bottom w:val="single" w:sz="4" w:space="0" w:color="00000A"/>
                    <w:right w:val="single" w:sz="4" w:space="0" w:color="00000A"/>
                  </w:tcBorders>
                  <w:tcMar>
                    <w:top w:w="102" w:type="dxa"/>
                    <w:left w:w="32" w:type="dxa"/>
                    <w:bottom w:w="102" w:type="dxa"/>
                    <w:right w:w="62" w:type="dxa"/>
                  </w:tcMar>
                </w:tcPr>
                <w:p w14:paraId="07E1119F" w14:textId="77777777" w:rsidR="0064531F" w:rsidRPr="00C337D5" w:rsidRDefault="00366DF8">
                  <w:pPr>
                    <w:widowControl w:val="0"/>
                    <w:spacing w:after="0" w:line="240" w:lineRule="auto"/>
                    <w:jc w:val="both"/>
                    <w:rPr>
                      <w:rFonts w:ascii="Times New Roman" w:hAnsi="Times New Roman"/>
                      <w:color w:val="auto"/>
                    </w:rPr>
                  </w:pPr>
                  <w:r>
                    <w:rPr>
                      <w:rFonts w:ascii="Times New Roman" w:hAnsi="Times New Roman"/>
                      <w:color w:val="auto"/>
                    </w:rPr>
                    <w:t>5</w:t>
                  </w:r>
                  <w:r w:rsidR="000C2925" w:rsidRPr="00C337D5">
                    <w:rPr>
                      <w:rFonts w:ascii="Times New Roman" w:hAnsi="Times New Roman"/>
                      <w:color w:val="auto"/>
                    </w:rPr>
                    <w:t>0</w:t>
                  </w:r>
                </w:p>
              </w:tc>
            </w:tr>
          </w:tbl>
          <w:p w14:paraId="6D54A68F" w14:textId="77777777" w:rsidR="0064531F" w:rsidRPr="00C337D5" w:rsidRDefault="0064531F">
            <w:pPr>
              <w:widowControl w:val="0"/>
              <w:spacing w:after="0" w:line="240" w:lineRule="auto"/>
              <w:ind w:right="3"/>
              <w:jc w:val="both"/>
              <w:rPr>
                <w:rFonts w:ascii="Times New Roman" w:hAnsi="Times New Roman"/>
                <w:color w:val="auto"/>
              </w:rPr>
            </w:pPr>
          </w:p>
          <w:p w14:paraId="6386BB7A" w14:textId="77777777" w:rsidR="0064531F" w:rsidRPr="00C337D5" w:rsidRDefault="000C2925">
            <w:pPr>
              <w:widowControl w:val="0"/>
              <w:spacing w:after="0" w:line="240" w:lineRule="auto"/>
              <w:ind w:firstLine="708"/>
              <w:jc w:val="both"/>
              <w:rPr>
                <w:rFonts w:ascii="Times New Roman" w:hAnsi="Times New Roman"/>
                <w:color w:val="auto"/>
              </w:rPr>
            </w:pPr>
            <w:r w:rsidRPr="00C337D5">
              <w:rPr>
                <w:rFonts w:ascii="Times New Roman" w:hAnsi="Times New Roman"/>
                <w:b/>
                <w:color w:val="auto"/>
              </w:rPr>
              <w:t>Конкретные величины значимости критериев оценки устанавливаются в настоящем разделе в п. 24.</w:t>
            </w:r>
          </w:p>
        </w:tc>
      </w:tr>
      <w:tr w:rsidR="00C337D5" w:rsidRPr="00C337D5" w14:paraId="31D06252" w14:textId="77777777">
        <w:tc>
          <w:tcPr>
            <w:tcW w:w="9344" w:type="dxa"/>
            <w:gridSpan w:val="3"/>
            <w:tcBorders>
              <w:top w:val="single" w:sz="4" w:space="0" w:color="00000A"/>
              <w:left w:val="single" w:sz="4" w:space="0" w:color="00000A"/>
              <w:bottom w:val="single" w:sz="4" w:space="0" w:color="00000A"/>
              <w:right w:val="single" w:sz="4" w:space="0" w:color="00000A"/>
            </w:tcBorders>
            <w:shd w:val="clear" w:color="auto" w:fill="DEEAF6"/>
            <w:tcMar>
              <w:left w:w="83" w:type="dxa"/>
            </w:tcMar>
          </w:tcPr>
          <w:p w14:paraId="372C1939" w14:textId="77777777" w:rsidR="0064531F" w:rsidRPr="00C337D5" w:rsidRDefault="000C2925">
            <w:pPr>
              <w:widowControl w:val="0"/>
              <w:tabs>
                <w:tab w:val="center" w:pos="5272"/>
              </w:tabs>
              <w:spacing w:after="0" w:line="240" w:lineRule="auto"/>
              <w:jc w:val="both"/>
              <w:rPr>
                <w:rFonts w:ascii="Times New Roman" w:hAnsi="Times New Roman"/>
                <w:color w:val="auto"/>
              </w:rPr>
            </w:pPr>
            <w:r w:rsidRPr="00C337D5">
              <w:rPr>
                <w:rFonts w:ascii="Times New Roman" w:hAnsi="Times New Roman"/>
                <w:b/>
                <w:color w:val="auto"/>
              </w:rPr>
              <w:lastRenderedPageBreak/>
              <w:t>Приложения к конкурсной документации:</w:t>
            </w:r>
          </w:p>
        </w:tc>
      </w:tr>
      <w:tr w:rsidR="0064531F" w:rsidRPr="00C337D5" w14:paraId="11F246B2" w14:textId="77777777">
        <w:tc>
          <w:tcPr>
            <w:tcW w:w="9344" w:type="dxa"/>
            <w:gridSpan w:val="3"/>
            <w:tcBorders>
              <w:top w:val="single" w:sz="4" w:space="0" w:color="00000A"/>
              <w:left w:val="single" w:sz="4" w:space="0" w:color="00000A"/>
              <w:bottom w:val="single" w:sz="4" w:space="0" w:color="00000A"/>
              <w:right w:val="single" w:sz="4" w:space="0" w:color="00000A"/>
            </w:tcBorders>
            <w:tcMar>
              <w:left w:w="83" w:type="dxa"/>
            </w:tcMar>
          </w:tcPr>
          <w:p w14:paraId="2258A9A0" w14:textId="77777777" w:rsidR="0064531F" w:rsidRPr="00C337D5" w:rsidRDefault="000C2925">
            <w:pPr>
              <w:widowControl w:val="0"/>
              <w:spacing w:after="0" w:line="240" w:lineRule="auto"/>
              <w:rPr>
                <w:rFonts w:ascii="Times New Roman" w:hAnsi="Times New Roman"/>
                <w:color w:val="auto"/>
              </w:rPr>
            </w:pPr>
            <w:r w:rsidRPr="00C337D5">
              <w:rPr>
                <w:rFonts w:ascii="Times New Roman" w:hAnsi="Times New Roman"/>
                <w:color w:val="auto"/>
              </w:rPr>
              <w:t>Приложение № 1. Форма заявки на участие в конкурсе в электронной форме;</w:t>
            </w:r>
          </w:p>
          <w:p w14:paraId="3E701DB1" w14:textId="77777777" w:rsidR="0064531F" w:rsidRPr="00C337D5" w:rsidRDefault="000C2925">
            <w:pPr>
              <w:widowControl w:val="0"/>
              <w:tabs>
                <w:tab w:val="left" w:pos="9180"/>
              </w:tabs>
              <w:spacing w:after="0" w:line="240" w:lineRule="auto"/>
              <w:jc w:val="both"/>
              <w:rPr>
                <w:rFonts w:ascii="Times New Roman" w:hAnsi="Times New Roman"/>
                <w:color w:val="auto"/>
              </w:rPr>
            </w:pPr>
            <w:r w:rsidRPr="00C337D5">
              <w:rPr>
                <w:rFonts w:ascii="Times New Roman" w:hAnsi="Times New Roman"/>
                <w:color w:val="auto"/>
              </w:rPr>
              <w:t xml:space="preserve">Приложение № 2. Техническое задание (в том числе </w:t>
            </w:r>
            <w:r w:rsidR="00CC77A1">
              <w:rPr>
                <w:rFonts w:ascii="Times New Roman" w:hAnsi="Times New Roman"/>
                <w:color w:val="auto"/>
              </w:rPr>
              <w:t>рабочая</w:t>
            </w:r>
            <w:r w:rsidRPr="00C337D5">
              <w:rPr>
                <w:rFonts w:ascii="Times New Roman" w:hAnsi="Times New Roman"/>
                <w:color w:val="auto"/>
              </w:rPr>
              <w:t xml:space="preserve"> документация, локальный сметный расчет);</w:t>
            </w:r>
          </w:p>
          <w:p w14:paraId="6E2FDC79" w14:textId="77777777" w:rsidR="0064531F" w:rsidRDefault="000C2925">
            <w:pPr>
              <w:widowControl w:val="0"/>
              <w:spacing w:after="0" w:line="240" w:lineRule="auto"/>
              <w:rPr>
                <w:rFonts w:ascii="Times New Roman" w:hAnsi="Times New Roman"/>
                <w:color w:val="auto"/>
              </w:rPr>
            </w:pPr>
            <w:r w:rsidRPr="00C337D5">
              <w:rPr>
                <w:rFonts w:ascii="Times New Roman" w:hAnsi="Times New Roman"/>
                <w:color w:val="auto"/>
              </w:rPr>
              <w:t>Приложение № 3. Проект договора.</w:t>
            </w:r>
          </w:p>
          <w:p w14:paraId="3D2A119B" w14:textId="77777777" w:rsidR="00CC77A1" w:rsidRPr="00C337D5" w:rsidRDefault="00CC77A1">
            <w:pPr>
              <w:widowControl w:val="0"/>
              <w:spacing w:after="0" w:line="240" w:lineRule="auto"/>
              <w:rPr>
                <w:rFonts w:ascii="Times New Roman" w:hAnsi="Times New Roman"/>
                <w:color w:val="auto"/>
              </w:rPr>
            </w:pPr>
            <w:r>
              <w:rPr>
                <w:rFonts w:ascii="Times New Roman" w:hAnsi="Times New Roman"/>
                <w:color w:val="auto"/>
              </w:rPr>
              <w:t>Приложение № 4. Обоснование начальной (максимальной) цены договора.</w:t>
            </w:r>
          </w:p>
        </w:tc>
      </w:tr>
    </w:tbl>
    <w:p w14:paraId="168ED6E9" w14:textId="77777777" w:rsidR="0064531F" w:rsidRPr="00C337D5" w:rsidRDefault="0064531F">
      <w:pPr>
        <w:pStyle w:val="affffff"/>
        <w:widowControl w:val="0"/>
        <w:spacing w:after="0"/>
        <w:jc w:val="right"/>
        <w:rPr>
          <w:rFonts w:ascii="Times New Roman" w:hAnsi="Times New Roman"/>
          <w:b/>
          <w:color w:val="auto"/>
          <w:sz w:val="22"/>
        </w:rPr>
      </w:pPr>
    </w:p>
    <w:p w14:paraId="00D75D9F" w14:textId="77777777" w:rsidR="0064531F" w:rsidRPr="00C337D5" w:rsidRDefault="0064531F">
      <w:pPr>
        <w:pStyle w:val="affffff"/>
        <w:widowControl w:val="0"/>
        <w:spacing w:after="0"/>
        <w:rPr>
          <w:rFonts w:ascii="Times New Roman" w:hAnsi="Times New Roman"/>
          <w:b/>
          <w:color w:val="auto"/>
          <w:sz w:val="22"/>
        </w:rPr>
      </w:pPr>
    </w:p>
    <w:p w14:paraId="612F6058" w14:textId="77777777" w:rsidR="0064531F" w:rsidRPr="00C337D5" w:rsidRDefault="000C2925">
      <w:pPr>
        <w:pStyle w:val="affffff"/>
        <w:widowControl w:val="0"/>
        <w:spacing w:after="0"/>
        <w:jc w:val="right"/>
        <w:rPr>
          <w:rFonts w:ascii="Times New Roman" w:hAnsi="Times New Roman"/>
          <w:b/>
          <w:color w:val="auto"/>
          <w:sz w:val="22"/>
        </w:rPr>
      </w:pPr>
      <w:r w:rsidRPr="00C337D5">
        <w:rPr>
          <w:rFonts w:ascii="Times New Roman" w:hAnsi="Times New Roman"/>
          <w:b/>
          <w:color w:val="auto"/>
          <w:sz w:val="22"/>
        </w:rPr>
        <w:br w:type="page"/>
      </w:r>
      <w:r w:rsidRPr="00C337D5">
        <w:rPr>
          <w:rFonts w:ascii="Times New Roman" w:hAnsi="Times New Roman"/>
          <w:b/>
          <w:color w:val="auto"/>
          <w:sz w:val="22"/>
        </w:rPr>
        <w:lastRenderedPageBreak/>
        <w:t>Приложение № 1</w:t>
      </w:r>
    </w:p>
    <w:p w14:paraId="71900A07" w14:textId="77777777" w:rsidR="0064531F" w:rsidRPr="00C337D5" w:rsidRDefault="000C2925">
      <w:pPr>
        <w:pStyle w:val="affffff"/>
        <w:widowControl w:val="0"/>
        <w:spacing w:after="0"/>
        <w:jc w:val="right"/>
        <w:rPr>
          <w:rFonts w:ascii="Times New Roman" w:hAnsi="Times New Roman"/>
          <w:b/>
          <w:color w:val="auto"/>
          <w:sz w:val="22"/>
        </w:rPr>
      </w:pPr>
      <w:r w:rsidRPr="00C337D5">
        <w:rPr>
          <w:rFonts w:ascii="Times New Roman" w:hAnsi="Times New Roman"/>
          <w:b/>
          <w:color w:val="auto"/>
          <w:sz w:val="22"/>
        </w:rPr>
        <w:t>Рекомендуемые формы</w:t>
      </w:r>
    </w:p>
    <w:p w14:paraId="3DDD8FBA" w14:textId="77777777" w:rsidR="0064531F" w:rsidRPr="00C337D5" w:rsidRDefault="0064531F">
      <w:pPr>
        <w:pStyle w:val="affffff"/>
        <w:widowControl w:val="0"/>
        <w:spacing w:after="0"/>
        <w:jc w:val="right"/>
        <w:rPr>
          <w:rFonts w:ascii="Times New Roman" w:hAnsi="Times New Roman"/>
          <w:b/>
          <w:color w:val="auto"/>
          <w:sz w:val="22"/>
        </w:rPr>
      </w:pPr>
    </w:p>
    <w:p w14:paraId="77DF9CAC" w14:textId="77777777" w:rsidR="0064531F" w:rsidRPr="00C337D5" w:rsidRDefault="000C2925">
      <w:pPr>
        <w:pStyle w:val="affffff"/>
        <w:widowControl w:val="0"/>
        <w:spacing w:after="0"/>
        <w:ind w:left="284"/>
        <w:jc w:val="center"/>
        <w:rPr>
          <w:rFonts w:ascii="Times New Roman" w:hAnsi="Times New Roman"/>
          <w:b/>
          <w:color w:val="auto"/>
          <w:sz w:val="22"/>
        </w:rPr>
      </w:pPr>
      <w:r w:rsidRPr="00C337D5">
        <w:rPr>
          <w:rFonts w:ascii="Times New Roman" w:hAnsi="Times New Roman"/>
          <w:b/>
          <w:color w:val="auto"/>
          <w:sz w:val="22"/>
        </w:rPr>
        <w:t>Заявка на участие в конкурсе в электронной форме</w:t>
      </w:r>
    </w:p>
    <w:p w14:paraId="588A64F9" w14:textId="77777777" w:rsidR="0064531F" w:rsidRPr="00C337D5" w:rsidRDefault="000C2925">
      <w:pPr>
        <w:pStyle w:val="affffff"/>
        <w:widowControl w:val="0"/>
        <w:spacing w:after="0"/>
        <w:ind w:left="284"/>
        <w:jc w:val="center"/>
        <w:rPr>
          <w:rFonts w:ascii="Times New Roman" w:hAnsi="Times New Roman"/>
          <w:color w:val="auto"/>
          <w:sz w:val="22"/>
        </w:rPr>
      </w:pPr>
      <w:r w:rsidRPr="00C337D5">
        <w:rPr>
          <w:rFonts w:ascii="Times New Roman" w:hAnsi="Times New Roman"/>
          <w:b/>
          <w:color w:val="auto"/>
          <w:sz w:val="22"/>
        </w:rPr>
        <w:t xml:space="preserve"> № ___________</w:t>
      </w:r>
    </w:p>
    <w:p w14:paraId="50509346" w14:textId="77777777" w:rsidR="0064531F" w:rsidRPr="00C337D5" w:rsidRDefault="0064531F">
      <w:pPr>
        <w:pStyle w:val="affffff"/>
        <w:widowControl w:val="0"/>
        <w:spacing w:after="0"/>
        <w:rPr>
          <w:rFonts w:ascii="Times New Roman" w:hAnsi="Times New Roman"/>
          <w:color w:val="auto"/>
          <w:sz w:val="22"/>
        </w:rPr>
      </w:pPr>
    </w:p>
    <w:p w14:paraId="3E2ED712" w14:textId="77777777" w:rsidR="0064531F" w:rsidRPr="00C337D5" w:rsidRDefault="000C2925">
      <w:pPr>
        <w:pStyle w:val="affffff"/>
        <w:widowControl w:val="0"/>
        <w:spacing w:after="0"/>
        <w:rPr>
          <w:rFonts w:ascii="Times New Roman" w:hAnsi="Times New Roman"/>
          <w:color w:val="auto"/>
          <w:sz w:val="22"/>
        </w:rPr>
      </w:pPr>
      <w:r w:rsidRPr="00C337D5">
        <w:rPr>
          <w:rFonts w:ascii="Times New Roman" w:hAnsi="Times New Roman"/>
          <w:color w:val="auto"/>
          <w:sz w:val="22"/>
        </w:rPr>
        <w:t>«____</w:t>
      </w:r>
      <w:proofErr w:type="gramStart"/>
      <w:r w:rsidRPr="00C337D5">
        <w:rPr>
          <w:rFonts w:ascii="Times New Roman" w:hAnsi="Times New Roman"/>
          <w:color w:val="auto"/>
          <w:sz w:val="22"/>
        </w:rPr>
        <w:t>_»_</w:t>
      </w:r>
      <w:proofErr w:type="gramEnd"/>
      <w:r w:rsidRPr="00C337D5">
        <w:rPr>
          <w:rFonts w:ascii="Times New Roman" w:hAnsi="Times New Roman"/>
          <w:color w:val="auto"/>
          <w:sz w:val="22"/>
        </w:rPr>
        <w:t>__________________20__г.</w:t>
      </w:r>
    </w:p>
    <w:p w14:paraId="25FDA3EF" w14:textId="77777777" w:rsidR="0064531F" w:rsidRPr="00C337D5" w:rsidRDefault="000C2925">
      <w:pPr>
        <w:pStyle w:val="affffff"/>
        <w:widowControl w:val="0"/>
        <w:spacing w:after="0"/>
        <w:rPr>
          <w:rFonts w:ascii="Times New Roman" w:hAnsi="Times New Roman"/>
          <w:color w:val="auto"/>
          <w:sz w:val="22"/>
        </w:rPr>
      </w:pPr>
      <w:r w:rsidRPr="00C337D5">
        <w:rPr>
          <w:rFonts w:ascii="Times New Roman" w:hAnsi="Times New Roman"/>
          <w:color w:val="auto"/>
          <w:sz w:val="22"/>
        </w:rPr>
        <w:t>(дата формирования заявки)</w:t>
      </w:r>
    </w:p>
    <w:p w14:paraId="0E86CBDD" w14:textId="77777777" w:rsidR="0064531F" w:rsidRPr="00C337D5" w:rsidRDefault="0064531F">
      <w:pPr>
        <w:pStyle w:val="affffff"/>
        <w:widowControl w:val="0"/>
        <w:spacing w:after="0"/>
        <w:ind w:firstLine="567"/>
        <w:rPr>
          <w:rFonts w:ascii="Times New Roman" w:hAnsi="Times New Roman"/>
          <w:color w:val="auto"/>
          <w:sz w:val="22"/>
        </w:rPr>
      </w:pPr>
    </w:p>
    <w:p w14:paraId="64478E10" w14:textId="77777777" w:rsidR="0064531F" w:rsidRPr="00C337D5" w:rsidRDefault="000C2925">
      <w:pPr>
        <w:pStyle w:val="affffff"/>
        <w:widowControl w:val="0"/>
        <w:numPr>
          <w:ilvl w:val="0"/>
          <w:numId w:val="1"/>
        </w:numPr>
        <w:spacing w:after="0"/>
        <w:jc w:val="left"/>
        <w:rPr>
          <w:rFonts w:ascii="Times New Roman" w:hAnsi="Times New Roman"/>
          <w:color w:val="auto"/>
          <w:sz w:val="22"/>
        </w:rPr>
      </w:pPr>
      <w:r w:rsidRPr="00C337D5">
        <w:rPr>
          <w:rFonts w:ascii="Times New Roman" w:hAnsi="Times New Roman"/>
          <w:b/>
          <w:color w:val="auto"/>
          <w:sz w:val="22"/>
        </w:rPr>
        <w:t>Информация об участнике закупки:</w:t>
      </w:r>
    </w:p>
    <w:tbl>
      <w:tblPr>
        <w:tblW w:w="0" w:type="auto"/>
        <w:tblInd w:w="-31" w:type="dxa"/>
        <w:tblBorders>
          <w:top w:val="single" w:sz="6" w:space="0" w:color="000001"/>
          <w:left w:val="single" w:sz="6" w:space="0" w:color="000001"/>
          <w:bottom w:val="single" w:sz="6" w:space="0" w:color="000001"/>
          <w:insideH w:val="single" w:sz="6" w:space="0" w:color="000001"/>
        </w:tblBorders>
        <w:tblLayout w:type="fixed"/>
        <w:tblCellMar>
          <w:left w:w="64" w:type="dxa"/>
          <w:right w:w="0" w:type="dxa"/>
        </w:tblCellMar>
        <w:tblLook w:val="04A0" w:firstRow="1" w:lastRow="0" w:firstColumn="1" w:lastColumn="0" w:noHBand="0" w:noVBand="1"/>
      </w:tblPr>
      <w:tblGrid>
        <w:gridCol w:w="1673"/>
        <w:gridCol w:w="5580"/>
        <w:gridCol w:w="2362"/>
      </w:tblGrid>
      <w:tr w:rsidR="00C337D5" w:rsidRPr="00C337D5" w14:paraId="1D41A99E" w14:textId="77777777">
        <w:tc>
          <w:tcPr>
            <w:tcW w:w="1673" w:type="dxa"/>
            <w:vMerge w:val="restart"/>
            <w:tcBorders>
              <w:top w:val="single" w:sz="6" w:space="0" w:color="000001"/>
              <w:left w:val="single" w:sz="6" w:space="0" w:color="000001"/>
              <w:bottom w:val="single" w:sz="6" w:space="0" w:color="000001"/>
            </w:tcBorders>
            <w:shd w:val="clear" w:color="auto" w:fill="FFFFFF"/>
            <w:tcMar>
              <w:left w:w="64" w:type="dxa"/>
              <w:right w:w="0" w:type="dxa"/>
            </w:tcMar>
            <w:vAlign w:val="center"/>
          </w:tcPr>
          <w:p w14:paraId="2821DF2B" w14:textId="77777777" w:rsidR="0064531F" w:rsidRPr="00C337D5" w:rsidRDefault="000C2925">
            <w:pPr>
              <w:pStyle w:val="affffff"/>
              <w:widowControl w:val="0"/>
              <w:spacing w:after="0"/>
              <w:jc w:val="center"/>
              <w:rPr>
                <w:rFonts w:ascii="Times New Roman" w:hAnsi="Times New Roman"/>
                <w:color w:val="auto"/>
                <w:sz w:val="22"/>
              </w:rPr>
            </w:pPr>
            <w:r w:rsidRPr="00C337D5">
              <w:rPr>
                <w:rFonts w:ascii="Times New Roman" w:hAnsi="Times New Roman"/>
                <w:color w:val="auto"/>
                <w:sz w:val="22"/>
              </w:rPr>
              <w:t>Юридическое лицо</w:t>
            </w:r>
          </w:p>
        </w:tc>
        <w:tc>
          <w:tcPr>
            <w:tcW w:w="5580" w:type="dxa"/>
            <w:tcBorders>
              <w:top w:val="single" w:sz="6" w:space="0" w:color="000001"/>
              <w:left w:val="single" w:sz="6" w:space="0" w:color="000001"/>
              <w:bottom w:val="single" w:sz="6" w:space="0" w:color="000001"/>
            </w:tcBorders>
            <w:shd w:val="clear" w:color="auto" w:fill="FFFFFF"/>
            <w:tcMar>
              <w:left w:w="64" w:type="dxa"/>
              <w:right w:w="0" w:type="dxa"/>
            </w:tcMar>
          </w:tcPr>
          <w:p w14:paraId="367B48EB" w14:textId="77777777" w:rsidR="0064531F" w:rsidRPr="00C337D5" w:rsidRDefault="000C2925">
            <w:pPr>
              <w:pStyle w:val="affffff"/>
              <w:widowControl w:val="0"/>
              <w:spacing w:after="0"/>
              <w:ind w:right="133"/>
              <w:rPr>
                <w:rFonts w:ascii="Times New Roman" w:hAnsi="Times New Roman"/>
                <w:color w:val="auto"/>
                <w:sz w:val="22"/>
              </w:rPr>
            </w:pPr>
            <w:r w:rsidRPr="00C337D5">
              <w:rPr>
                <w:rFonts w:ascii="Times New Roman" w:hAnsi="Times New Roman"/>
                <w:color w:val="auto"/>
                <w:sz w:val="22"/>
              </w:rPr>
              <w:t>Наименование участника</w:t>
            </w:r>
          </w:p>
        </w:tc>
        <w:tc>
          <w:tcPr>
            <w:tcW w:w="2362" w:type="dxa"/>
            <w:tcBorders>
              <w:top w:val="single" w:sz="6" w:space="0" w:color="000001"/>
              <w:left w:val="single" w:sz="6" w:space="0" w:color="000001"/>
              <w:bottom w:val="single" w:sz="6" w:space="0" w:color="000001"/>
              <w:right w:val="single" w:sz="6" w:space="0" w:color="000001"/>
            </w:tcBorders>
            <w:shd w:val="clear" w:color="auto" w:fill="FFFFFF"/>
            <w:tcMar>
              <w:left w:w="64" w:type="dxa"/>
              <w:right w:w="108" w:type="dxa"/>
            </w:tcMar>
          </w:tcPr>
          <w:p w14:paraId="32A9201C" w14:textId="77777777" w:rsidR="0064531F" w:rsidRPr="00C337D5" w:rsidRDefault="0064531F">
            <w:pPr>
              <w:pStyle w:val="affffff"/>
              <w:widowControl w:val="0"/>
              <w:spacing w:after="0"/>
              <w:rPr>
                <w:rFonts w:ascii="Times New Roman" w:hAnsi="Times New Roman"/>
                <w:color w:val="auto"/>
                <w:sz w:val="22"/>
              </w:rPr>
            </w:pPr>
          </w:p>
        </w:tc>
      </w:tr>
      <w:tr w:rsidR="00C337D5" w:rsidRPr="00C337D5" w14:paraId="64EEE635" w14:textId="77777777">
        <w:tc>
          <w:tcPr>
            <w:tcW w:w="1673" w:type="dxa"/>
            <w:vMerge/>
            <w:tcBorders>
              <w:top w:val="single" w:sz="6" w:space="0" w:color="000001"/>
              <w:left w:val="single" w:sz="6" w:space="0" w:color="000001"/>
              <w:bottom w:val="single" w:sz="6" w:space="0" w:color="000001"/>
            </w:tcBorders>
            <w:shd w:val="clear" w:color="auto" w:fill="FFFFFF"/>
            <w:tcMar>
              <w:left w:w="64" w:type="dxa"/>
              <w:right w:w="0" w:type="dxa"/>
            </w:tcMar>
            <w:vAlign w:val="center"/>
          </w:tcPr>
          <w:p w14:paraId="7B14C4E6" w14:textId="77777777" w:rsidR="0064531F" w:rsidRPr="00C337D5" w:rsidRDefault="0064531F">
            <w:pPr>
              <w:rPr>
                <w:color w:val="auto"/>
              </w:rPr>
            </w:pPr>
          </w:p>
        </w:tc>
        <w:tc>
          <w:tcPr>
            <w:tcW w:w="5580" w:type="dxa"/>
            <w:tcBorders>
              <w:top w:val="single" w:sz="6" w:space="0" w:color="000001"/>
              <w:left w:val="single" w:sz="6" w:space="0" w:color="000001"/>
              <w:bottom w:val="single" w:sz="6" w:space="0" w:color="000001"/>
            </w:tcBorders>
            <w:shd w:val="clear" w:color="auto" w:fill="FFFFFF"/>
            <w:tcMar>
              <w:left w:w="64" w:type="dxa"/>
              <w:right w:w="0" w:type="dxa"/>
            </w:tcMar>
          </w:tcPr>
          <w:p w14:paraId="66D295BA" w14:textId="77777777" w:rsidR="0064531F" w:rsidRPr="00C337D5" w:rsidRDefault="000C2925">
            <w:pPr>
              <w:pStyle w:val="affffff"/>
              <w:widowControl w:val="0"/>
              <w:spacing w:after="0"/>
              <w:ind w:right="133"/>
              <w:rPr>
                <w:rFonts w:ascii="Times New Roman" w:hAnsi="Times New Roman"/>
                <w:color w:val="auto"/>
                <w:sz w:val="22"/>
              </w:rPr>
            </w:pPr>
            <w:r w:rsidRPr="00C337D5">
              <w:rPr>
                <w:rFonts w:ascii="Times New Roman" w:hAnsi="Times New Roman"/>
                <w:color w:val="auto"/>
                <w:sz w:val="22"/>
              </w:rPr>
              <w:t xml:space="preserve">Фирменное наименование (при наличии) </w:t>
            </w:r>
          </w:p>
        </w:tc>
        <w:tc>
          <w:tcPr>
            <w:tcW w:w="2362" w:type="dxa"/>
            <w:tcBorders>
              <w:top w:val="single" w:sz="6" w:space="0" w:color="000001"/>
              <w:left w:val="single" w:sz="6" w:space="0" w:color="000001"/>
              <w:bottom w:val="single" w:sz="6" w:space="0" w:color="000001"/>
              <w:right w:val="single" w:sz="6" w:space="0" w:color="000001"/>
            </w:tcBorders>
            <w:shd w:val="clear" w:color="auto" w:fill="FFFFFF"/>
            <w:tcMar>
              <w:left w:w="64" w:type="dxa"/>
              <w:right w:w="108" w:type="dxa"/>
            </w:tcMar>
          </w:tcPr>
          <w:p w14:paraId="37C6E93F" w14:textId="77777777" w:rsidR="0064531F" w:rsidRPr="00C337D5" w:rsidRDefault="0064531F">
            <w:pPr>
              <w:pStyle w:val="affffff"/>
              <w:widowControl w:val="0"/>
              <w:spacing w:after="0"/>
              <w:rPr>
                <w:rFonts w:ascii="Times New Roman" w:hAnsi="Times New Roman"/>
                <w:color w:val="auto"/>
                <w:sz w:val="22"/>
              </w:rPr>
            </w:pPr>
          </w:p>
        </w:tc>
      </w:tr>
      <w:tr w:rsidR="00C337D5" w:rsidRPr="00C337D5" w14:paraId="244F03B0" w14:textId="77777777">
        <w:tc>
          <w:tcPr>
            <w:tcW w:w="1673" w:type="dxa"/>
            <w:vMerge/>
            <w:tcBorders>
              <w:top w:val="single" w:sz="6" w:space="0" w:color="000001"/>
              <w:left w:val="single" w:sz="6" w:space="0" w:color="000001"/>
              <w:bottom w:val="single" w:sz="6" w:space="0" w:color="000001"/>
            </w:tcBorders>
            <w:shd w:val="clear" w:color="auto" w:fill="FFFFFF"/>
            <w:tcMar>
              <w:left w:w="64" w:type="dxa"/>
              <w:right w:w="0" w:type="dxa"/>
            </w:tcMar>
            <w:vAlign w:val="center"/>
          </w:tcPr>
          <w:p w14:paraId="3C0274AB" w14:textId="77777777" w:rsidR="0064531F" w:rsidRPr="00C337D5" w:rsidRDefault="0064531F">
            <w:pPr>
              <w:rPr>
                <w:color w:val="auto"/>
              </w:rPr>
            </w:pPr>
          </w:p>
        </w:tc>
        <w:tc>
          <w:tcPr>
            <w:tcW w:w="5580" w:type="dxa"/>
            <w:tcBorders>
              <w:top w:val="single" w:sz="6" w:space="0" w:color="000001"/>
              <w:left w:val="single" w:sz="6" w:space="0" w:color="000001"/>
              <w:bottom w:val="single" w:sz="6" w:space="0" w:color="000001"/>
            </w:tcBorders>
            <w:shd w:val="clear" w:color="auto" w:fill="FFFFFF"/>
            <w:tcMar>
              <w:left w:w="64" w:type="dxa"/>
              <w:right w:w="0" w:type="dxa"/>
            </w:tcMar>
          </w:tcPr>
          <w:p w14:paraId="45428FCC" w14:textId="77777777" w:rsidR="0064531F" w:rsidRPr="00C337D5" w:rsidRDefault="000C2925">
            <w:pPr>
              <w:pStyle w:val="affffff"/>
              <w:widowControl w:val="0"/>
              <w:spacing w:after="0"/>
              <w:ind w:right="133"/>
              <w:rPr>
                <w:rFonts w:ascii="Times New Roman" w:hAnsi="Times New Roman"/>
                <w:color w:val="auto"/>
                <w:sz w:val="22"/>
              </w:rPr>
            </w:pPr>
            <w:r w:rsidRPr="00C337D5">
              <w:rPr>
                <w:rFonts w:ascii="Times New Roman" w:hAnsi="Times New Roman"/>
                <w:color w:val="auto"/>
                <w:sz w:val="22"/>
              </w:rPr>
              <w:t>Информация о месте нахождения</w:t>
            </w:r>
          </w:p>
        </w:tc>
        <w:tc>
          <w:tcPr>
            <w:tcW w:w="2362" w:type="dxa"/>
            <w:tcBorders>
              <w:top w:val="single" w:sz="6" w:space="0" w:color="000001"/>
              <w:left w:val="single" w:sz="6" w:space="0" w:color="000001"/>
              <w:bottom w:val="single" w:sz="6" w:space="0" w:color="000001"/>
              <w:right w:val="single" w:sz="6" w:space="0" w:color="000001"/>
            </w:tcBorders>
            <w:shd w:val="clear" w:color="auto" w:fill="FFFFFF"/>
            <w:tcMar>
              <w:left w:w="64" w:type="dxa"/>
              <w:right w:w="108" w:type="dxa"/>
            </w:tcMar>
          </w:tcPr>
          <w:p w14:paraId="2593707C" w14:textId="77777777" w:rsidR="0064531F" w:rsidRPr="00C337D5" w:rsidRDefault="0064531F">
            <w:pPr>
              <w:pStyle w:val="affffff"/>
              <w:widowControl w:val="0"/>
              <w:spacing w:after="0"/>
              <w:rPr>
                <w:rFonts w:ascii="Times New Roman" w:hAnsi="Times New Roman"/>
                <w:color w:val="auto"/>
                <w:sz w:val="22"/>
              </w:rPr>
            </w:pPr>
          </w:p>
        </w:tc>
      </w:tr>
      <w:tr w:rsidR="00C337D5" w:rsidRPr="00C337D5" w14:paraId="4A287814" w14:textId="77777777">
        <w:tc>
          <w:tcPr>
            <w:tcW w:w="1673" w:type="dxa"/>
            <w:vMerge/>
            <w:tcBorders>
              <w:top w:val="single" w:sz="6" w:space="0" w:color="000001"/>
              <w:left w:val="single" w:sz="6" w:space="0" w:color="000001"/>
              <w:bottom w:val="single" w:sz="6" w:space="0" w:color="000001"/>
            </w:tcBorders>
            <w:shd w:val="clear" w:color="auto" w:fill="FFFFFF"/>
            <w:tcMar>
              <w:left w:w="64" w:type="dxa"/>
              <w:right w:w="0" w:type="dxa"/>
            </w:tcMar>
            <w:vAlign w:val="center"/>
          </w:tcPr>
          <w:p w14:paraId="064D4B16" w14:textId="77777777" w:rsidR="0064531F" w:rsidRPr="00C337D5" w:rsidRDefault="0064531F">
            <w:pPr>
              <w:rPr>
                <w:color w:val="auto"/>
              </w:rPr>
            </w:pPr>
          </w:p>
        </w:tc>
        <w:tc>
          <w:tcPr>
            <w:tcW w:w="5580" w:type="dxa"/>
            <w:tcBorders>
              <w:top w:val="single" w:sz="6" w:space="0" w:color="000001"/>
              <w:left w:val="single" w:sz="6" w:space="0" w:color="000001"/>
              <w:bottom w:val="single" w:sz="6" w:space="0" w:color="000001"/>
            </w:tcBorders>
            <w:shd w:val="clear" w:color="auto" w:fill="FFFFFF"/>
            <w:tcMar>
              <w:left w:w="64" w:type="dxa"/>
              <w:right w:w="0" w:type="dxa"/>
            </w:tcMar>
          </w:tcPr>
          <w:p w14:paraId="5E463DCB" w14:textId="77777777" w:rsidR="0064531F" w:rsidRPr="00C337D5" w:rsidRDefault="000C2925">
            <w:pPr>
              <w:pStyle w:val="affffff"/>
              <w:widowControl w:val="0"/>
              <w:spacing w:after="0"/>
              <w:ind w:right="133"/>
              <w:rPr>
                <w:rFonts w:ascii="Times New Roman" w:hAnsi="Times New Roman"/>
                <w:color w:val="auto"/>
                <w:sz w:val="22"/>
              </w:rPr>
            </w:pPr>
            <w:r w:rsidRPr="00C337D5">
              <w:rPr>
                <w:rFonts w:ascii="Times New Roman" w:hAnsi="Times New Roman"/>
                <w:color w:val="auto"/>
                <w:sz w:val="22"/>
              </w:rPr>
              <w:t xml:space="preserve">Почтовый адрес </w:t>
            </w:r>
          </w:p>
        </w:tc>
        <w:tc>
          <w:tcPr>
            <w:tcW w:w="2362" w:type="dxa"/>
            <w:tcBorders>
              <w:top w:val="single" w:sz="6" w:space="0" w:color="000001"/>
              <w:left w:val="single" w:sz="6" w:space="0" w:color="000001"/>
              <w:bottom w:val="single" w:sz="6" w:space="0" w:color="000001"/>
              <w:right w:val="single" w:sz="6" w:space="0" w:color="000001"/>
            </w:tcBorders>
            <w:shd w:val="clear" w:color="auto" w:fill="FFFFFF"/>
            <w:tcMar>
              <w:left w:w="64" w:type="dxa"/>
              <w:right w:w="108" w:type="dxa"/>
            </w:tcMar>
          </w:tcPr>
          <w:p w14:paraId="47BD746E" w14:textId="77777777" w:rsidR="0064531F" w:rsidRPr="00C337D5" w:rsidRDefault="0064531F">
            <w:pPr>
              <w:pStyle w:val="affffff"/>
              <w:widowControl w:val="0"/>
              <w:spacing w:after="0"/>
              <w:rPr>
                <w:rFonts w:ascii="Times New Roman" w:hAnsi="Times New Roman"/>
                <w:color w:val="auto"/>
                <w:sz w:val="22"/>
              </w:rPr>
            </w:pPr>
          </w:p>
        </w:tc>
      </w:tr>
      <w:tr w:rsidR="00C337D5" w:rsidRPr="00C337D5" w14:paraId="340DE093" w14:textId="77777777">
        <w:tc>
          <w:tcPr>
            <w:tcW w:w="1673" w:type="dxa"/>
            <w:vMerge/>
            <w:tcBorders>
              <w:top w:val="single" w:sz="6" w:space="0" w:color="000001"/>
              <w:left w:val="single" w:sz="6" w:space="0" w:color="000001"/>
              <w:bottom w:val="single" w:sz="6" w:space="0" w:color="000001"/>
            </w:tcBorders>
            <w:shd w:val="clear" w:color="auto" w:fill="FFFFFF"/>
            <w:tcMar>
              <w:left w:w="64" w:type="dxa"/>
              <w:right w:w="0" w:type="dxa"/>
            </w:tcMar>
            <w:vAlign w:val="center"/>
          </w:tcPr>
          <w:p w14:paraId="0D93621F" w14:textId="77777777" w:rsidR="0064531F" w:rsidRPr="00C337D5" w:rsidRDefault="0064531F">
            <w:pPr>
              <w:rPr>
                <w:color w:val="auto"/>
              </w:rPr>
            </w:pPr>
          </w:p>
        </w:tc>
        <w:tc>
          <w:tcPr>
            <w:tcW w:w="5580" w:type="dxa"/>
            <w:tcBorders>
              <w:top w:val="single" w:sz="6" w:space="0" w:color="000001"/>
              <w:left w:val="single" w:sz="6" w:space="0" w:color="000001"/>
              <w:bottom w:val="single" w:sz="6" w:space="0" w:color="000001"/>
            </w:tcBorders>
            <w:shd w:val="clear" w:color="auto" w:fill="FFFFFF"/>
            <w:tcMar>
              <w:left w:w="64" w:type="dxa"/>
              <w:right w:w="0" w:type="dxa"/>
            </w:tcMar>
          </w:tcPr>
          <w:p w14:paraId="6A280458" w14:textId="77777777" w:rsidR="0064531F" w:rsidRPr="00C337D5" w:rsidRDefault="000C2925">
            <w:pPr>
              <w:pStyle w:val="affffff"/>
              <w:widowControl w:val="0"/>
              <w:spacing w:after="0"/>
              <w:ind w:right="133"/>
              <w:rPr>
                <w:rFonts w:ascii="Times New Roman" w:hAnsi="Times New Roman"/>
                <w:color w:val="auto"/>
                <w:sz w:val="22"/>
              </w:rPr>
            </w:pPr>
            <w:r w:rsidRPr="00C337D5">
              <w:rPr>
                <w:rFonts w:ascii="Times New Roman" w:hAnsi="Times New Roman"/>
                <w:color w:val="auto"/>
                <w:sz w:val="22"/>
              </w:rPr>
              <w:t xml:space="preserve">ИНН (при наличии) учредителей </w:t>
            </w:r>
          </w:p>
        </w:tc>
        <w:tc>
          <w:tcPr>
            <w:tcW w:w="2362" w:type="dxa"/>
            <w:tcBorders>
              <w:top w:val="single" w:sz="6" w:space="0" w:color="000001"/>
              <w:left w:val="single" w:sz="6" w:space="0" w:color="000001"/>
              <w:bottom w:val="single" w:sz="6" w:space="0" w:color="000001"/>
              <w:right w:val="single" w:sz="6" w:space="0" w:color="000001"/>
            </w:tcBorders>
            <w:shd w:val="clear" w:color="auto" w:fill="FFFFFF"/>
            <w:tcMar>
              <w:left w:w="64" w:type="dxa"/>
              <w:right w:w="108" w:type="dxa"/>
            </w:tcMar>
          </w:tcPr>
          <w:p w14:paraId="1C3B8FF1" w14:textId="77777777" w:rsidR="0064531F" w:rsidRPr="00C337D5" w:rsidRDefault="0064531F">
            <w:pPr>
              <w:pStyle w:val="affffff"/>
              <w:widowControl w:val="0"/>
              <w:spacing w:after="0"/>
              <w:rPr>
                <w:rFonts w:ascii="Times New Roman" w:hAnsi="Times New Roman"/>
                <w:color w:val="auto"/>
                <w:sz w:val="22"/>
              </w:rPr>
            </w:pPr>
          </w:p>
        </w:tc>
      </w:tr>
      <w:tr w:rsidR="00C337D5" w:rsidRPr="00C337D5" w14:paraId="3330B100" w14:textId="77777777">
        <w:tc>
          <w:tcPr>
            <w:tcW w:w="1673" w:type="dxa"/>
            <w:vMerge/>
            <w:tcBorders>
              <w:top w:val="single" w:sz="6" w:space="0" w:color="000001"/>
              <w:left w:val="single" w:sz="6" w:space="0" w:color="000001"/>
              <w:bottom w:val="single" w:sz="6" w:space="0" w:color="000001"/>
            </w:tcBorders>
            <w:shd w:val="clear" w:color="auto" w:fill="FFFFFF"/>
            <w:tcMar>
              <w:left w:w="64" w:type="dxa"/>
              <w:right w:w="0" w:type="dxa"/>
            </w:tcMar>
            <w:vAlign w:val="center"/>
          </w:tcPr>
          <w:p w14:paraId="136D40F2" w14:textId="77777777" w:rsidR="0064531F" w:rsidRPr="00C337D5" w:rsidRDefault="0064531F">
            <w:pPr>
              <w:rPr>
                <w:color w:val="auto"/>
              </w:rPr>
            </w:pPr>
          </w:p>
        </w:tc>
        <w:tc>
          <w:tcPr>
            <w:tcW w:w="5580" w:type="dxa"/>
            <w:tcBorders>
              <w:top w:val="single" w:sz="6" w:space="0" w:color="000001"/>
              <w:left w:val="single" w:sz="6" w:space="0" w:color="000001"/>
              <w:bottom w:val="single" w:sz="6" w:space="0" w:color="000001"/>
            </w:tcBorders>
            <w:shd w:val="clear" w:color="auto" w:fill="FFFFFF"/>
            <w:tcMar>
              <w:left w:w="64" w:type="dxa"/>
              <w:right w:w="0" w:type="dxa"/>
            </w:tcMar>
          </w:tcPr>
          <w:p w14:paraId="616139B6" w14:textId="77777777" w:rsidR="0064531F" w:rsidRPr="00C337D5" w:rsidRDefault="000C2925">
            <w:pPr>
              <w:pStyle w:val="affffff"/>
              <w:widowControl w:val="0"/>
              <w:spacing w:after="0"/>
              <w:ind w:right="133"/>
              <w:rPr>
                <w:rFonts w:ascii="Times New Roman" w:hAnsi="Times New Roman"/>
                <w:color w:val="auto"/>
                <w:sz w:val="22"/>
              </w:rPr>
            </w:pPr>
            <w:r w:rsidRPr="00C337D5">
              <w:rPr>
                <w:rFonts w:ascii="Times New Roman" w:hAnsi="Times New Roman"/>
                <w:color w:val="auto"/>
                <w:sz w:val="22"/>
              </w:rPr>
              <w:t>ИНН членов коллегиального органа</w:t>
            </w:r>
          </w:p>
        </w:tc>
        <w:tc>
          <w:tcPr>
            <w:tcW w:w="2362" w:type="dxa"/>
            <w:tcBorders>
              <w:top w:val="single" w:sz="6" w:space="0" w:color="000001"/>
              <w:left w:val="single" w:sz="6" w:space="0" w:color="000001"/>
              <w:bottom w:val="single" w:sz="6" w:space="0" w:color="000001"/>
              <w:right w:val="single" w:sz="6" w:space="0" w:color="000001"/>
            </w:tcBorders>
            <w:shd w:val="clear" w:color="auto" w:fill="FFFFFF"/>
            <w:tcMar>
              <w:left w:w="64" w:type="dxa"/>
              <w:right w:w="108" w:type="dxa"/>
            </w:tcMar>
          </w:tcPr>
          <w:p w14:paraId="69EFE4FD" w14:textId="77777777" w:rsidR="0064531F" w:rsidRPr="00C337D5" w:rsidRDefault="0064531F">
            <w:pPr>
              <w:pStyle w:val="affffff"/>
              <w:widowControl w:val="0"/>
              <w:spacing w:after="0"/>
              <w:rPr>
                <w:rFonts w:ascii="Times New Roman" w:hAnsi="Times New Roman"/>
                <w:color w:val="auto"/>
                <w:sz w:val="22"/>
              </w:rPr>
            </w:pPr>
          </w:p>
        </w:tc>
      </w:tr>
      <w:tr w:rsidR="00C337D5" w:rsidRPr="00C337D5" w14:paraId="09CFB58B" w14:textId="77777777">
        <w:tc>
          <w:tcPr>
            <w:tcW w:w="1673" w:type="dxa"/>
            <w:vMerge/>
            <w:tcBorders>
              <w:top w:val="single" w:sz="6" w:space="0" w:color="000001"/>
              <w:left w:val="single" w:sz="6" w:space="0" w:color="000001"/>
              <w:bottom w:val="single" w:sz="6" w:space="0" w:color="000001"/>
            </w:tcBorders>
            <w:shd w:val="clear" w:color="auto" w:fill="FFFFFF"/>
            <w:tcMar>
              <w:left w:w="64" w:type="dxa"/>
              <w:right w:w="0" w:type="dxa"/>
            </w:tcMar>
            <w:vAlign w:val="center"/>
          </w:tcPr>
          <w:p w14:paraId="6E0326D6" w14:textId="77777777" w:rsidR="0064531F" w:rsidRPr="00C337D5" w:rsidRDefault="0064531F">
            <w:pPr>
              <w:rPr>
                <w:color w:val="auto"/>
              </w:rPr>
            </w:pPr>
          </w:p>
        </w:tc>
        <w:tc>
          <w:tcPr>
            <w:tcW w:w="5580" w:type="dxa"/>
            <w:tcBorders>
              <w:top w:val="single" w:sz="6" w:space="0" w:color="000001"/>
              <w:left w:val="single" w:sz="6" w:space="0" w:color="000001"/>
              <w:bottom w:val="single" w:sz="6" w:space="0" w:color="000001"/>
            </w:tcBorders>
            <w:shd w:val="clear" w:color="auto" w:fill="FFFFFF"/>
            <w:tcMar>
              <w:left w:w="64" w:type="dxa"/>
              <w:right w:w="0" w:type="dxa"/>
            </w:tcMar>
          </w:tcPr>
          <w:p w14:paraId="09F5D7C8" w14:textId="77777777" w:rsidR="0064531F" w:rsidRPr="00C337D5" w:rsidRDefault="000C2925">
            <w:pPr>
              <w:pStyle w:val="affffff"/>
              <w:widowControl w:val="0"/>
              <w:spacing w:after="0"/>
              <w:ind w:right="133"/>
              <w:rPr>
                <w:rFonts w:ascii="Times New Roman" w:hAnsi="Times New Roman"/>
                <w:color w:val="auto"/>
                <w:sz w:val="22"/>
              </w:rPr>
            </w:pPr>
            <w:r w:rsidRPr="00C337D5">
              <w:rPr>
                <w:rFonts w:ascii="Times New Roman" w:hAnsi="Times New Roman"/>
                <w:color w:val="auto"/>
                <w:sz w:val="22"/>
              </w:rPr>
              <w:t>ИНН лица, исполняющего функции единоличного исполнительного органа участника</w:t>
            </w:r>
          </w:p>
        </w:tc>
        <w:tc>
          <w:tcPr>
            <w:tcW w:w="2362" w:type="dxa"/>
            <w:tcBorders>
              <w:top w:val="single" w:sz="6" w:space="0" w:color="000001"/>
              <w:left w:val="single" w:sz="6" w:space="0" w:color="000001"/>
              <w:bottom w:val="single" w:sz="6" w:space="0" w:color="000001"/>
              <w:right w:val="single" w:sz="6" w:space="0" w:color="000001"/>
            </w:tcBorders>
            <w:shd w:val="clear" w:color="auto" w:fill="FFFFFF"/>
            <w:tcMar>
              <w:left w:w="64" w:type="dxa"/>
              <w:right w:w="108" w:type="dxa"/>
            </w:tcMar>
          </w:tcPr>
          <w:p w14:paraId="3763C6D5" w14:textId="77777777" w:rsidR="0064531F" w:rsidRPr="00C337D5" w:rsidRDefault="0064531F">
            <w:pPr>
              <w:pStyle w:val="affffff"/>
              <w:widowControl w:val="0"/>
              <w:spacing w:after="0"/>
              <w:rPr>
                <w:rFonts w:ascii="Times New Roman" w:hAnsi="Times New Roman"/>
                <w:color w:val="auto"/>
                <w:sz w:val="22"/>
              </w:rPr>
            </w:pPr>
          </w:p>
        </w:tc>
      </w:tr>
      <w:tr w:rsidR="00C337D5" w:rsidRPr="00C337D5" w14:paraId="447B475B" w14:textId="77777777">
        <w:tc>
          <w:tcPr>
            <w:tcW w:w="1673" w:type="dxa"/>
            <w:vMerge/>
            <w:tcBorders>
              <w:top w:val="single" w:sz="6" w:space="0" w:color="000001"/>
              <w:left w:val="single" w:sz="6" w:space="0" w:color="000001"/>
              <w:bottom w:val="single" w:sz="6" w:space="0" w:color="000001"/>
            </w:tcBorders>
            <w:shd w:val="clear" w:color="auto" w:fill="FFFFFF"/>
            <w:tcMar>
              <w:left w:w="64" w:type="dxa"/>
              <w:right w:w="0" w:type="dxa"/>
            </w:tcMar>
            <w:vAlign w:val="center"/>
          </w:tcPr>
          <w:p w14:paraId="00745903" w14:textId="77777777" w:rsidR="0064531F" w:rsidRPr="00C337D5" w:rsidRDefault="0064531F">
            <w:pPr>
              <w:rPr>
                <w:color w:val="auto"/>
              </w:rPr>
            </w:pPr>
          </w:p>
        </w:tc>
        <w:tc>
          <w:tcPr>
            <w:tcW w:w="5580" w:type="dxa"/>
            <w:tcBorders>
              <w:top w:val="single" w:sz="6" w:space="0" w:color="000001"/>
              <w:left w:val="single" w:sz="6" w:space="0" w:color="000001"/>
              <w:bottom w:val="single" w:sz="6" w:space="0" w:color="000001"/>
            </w:tcBorders>
            <w:shd w:val="clear" w:color="auto" w:fill="FFFFFF"/>
            <w:tcMar>
              <w:left w:w="64" w:type="dxa"/>
              <w:right w:w="0" w:type="dxa"/>
            </w:tcMar>
          </w:tcPr>
          <w:p w14:paraId="0A876E75" w14:textId="77777777" w:rsidR="0064531F" w:rsidRPr="00C337D5" w:rsidRDefault="000C2925">
            <w:pPr>
              <w:pStyle w:val="affffff"/>
              <w:widowControl w:val="0"/>
              <w:spacing w:after="0"/>
              <w:ind w:right="133"/>
              <w:rPr>
                <w:rFonts w:ascii="Times New Roman" w:hAnsi="Times New Roman"/>
                <w:color w:val="auto"/>
                <w:sz w:val="22"/>
              </w:rPr>
            </w:pPr>
            <w:r w:rsidRPr="00C337D5">
              <w:rPr>
                <w:rFonts w:ascii="Times New Roman" w:hAnsi="Times New Roman"/>
                <w:color w:val="auto"/>
                <w:sz w:val="22"/>
              </w:rPr>
              <w:t>Номер контактного телефона (с указанием кода города, района)</w:t>
            </w:r>
          </w:p>
        </w:tc>
        <w:tc>
          <w:tcPr>
            <w:tcW w:w="2362" w:type="dxa"/>
            <w:tcBorders>
              <w:top w:val="single" w:sz="6" w:space="0" w:color="000001"/>
              <w:left w:val="single" w:sz="6" w:space="0" w:color="000001"/>
              <w:bottom w:val="single" w:sz="6" w:space="0" w:color="000001"/>
              <w:right w:val="single" w:sz="6" w:space="0" w:color="000001"/>
            </w:tcBorders>
            <w:shd w:val="clear" w:color="auto" w:fill="FFFFFF"/>
            <w:tcMar>
              <w:left w:w="64" w:type="dxa"/>
              <w:right w:w="108" w:type="dxa"/>
            </w:tcMar>
          </w:tcPr>
          <w:p w14:paraId="08A531FC" w14:textId="77777777" w:rsidR="0064531F" w:rsidRPr="00C337D5" w:rsidRDefault="0064531F">
            <w:pPr>
              <w:pStyle w:val="affffff"/>
              <w:widowControl w:val="0"/>
              <w:spacing w:after="0"/>
              <w:rPr>
                <w:rFonts w:ascii="Times New Roman" w:hAnsi="Times New Roman"/>
                <w:color w:val="auto"/>
                <w:sz w:val="22"/>
              </w:rPr>
            </w:pPr>
          </w:p>
        </w:tc>
      </w:tr>
      <w:tr w:rsidR="00C337D5" w:rsidRPr="00C337D5" w14:paraId="62EF1FFF" w14:textId="77777777">
        <w:trPr>
          <w:trHeight w:val="20"/>
        </w:trPr>
        <w:tc>
          <w:tcPr>
            <w:tcW w:w="1673" w:type="dxa"/>
            <w:vMerge/>
            <w:tcBorders>
              <w:top w:val="single" w:sz="6" w:space="0" w:color="000001"/>
              <w:left w:val="single" w:sz="6" w:space="0" w:color="000001"/>
              <w:bottom w:val="single" w:sz="6" w:space="0" w:color="000001"/>
            </w:tcBorders>
            <w:shd w:val="clear" w:color="auto" w:fill="FFFFFF"/>
            <w:tcMar>
              <w:left w:w="64" w:type="dxa"/>
              <w:right w:w="0" w:type="dxa"/>
            </w:tcMar>
            <w:vAlign w:val="center"/>
          </w:tcPr>
          <w:p w14:paraId="486D5619" w14:textId="77777777" w:rsidR="0064531F" w:rsidRPr="00C337D5" w:rsidRDefault="0064531F">
            <w:pPr>
              <w:rPr>
                <w:color w:val="auto"/>
              </w:rPr>
            </w:pPr>
          </w:p>
        </w:tc>
        <w:tc>
          <w:tcPr>
            <w:tcW w:w="5580" w:type="dxa"/>
            <w:tcBorders>
              <w:top w:val="single" w:sz="6" w:space="0" w:color="000001"/>
              <w:left w:val="single" w:sz="6" w:space="0" w:color="000001"/>
              <w:bottom w:val="single" w:sz="6" w:space="0" w:color="000001"/>
            </w:tcBorders>
            <w:shd w:val="clear" w:color="auto" w:fill="FFFFFF"/>
            <w:tcMar>
              <w:left w:w="64" w:type="dxa"/>
              <w:right w:w="0" w:type="dxa"/>
            </w:tcMar>
          </w:tcPr>
          <w:p w14:paraId="258CCBC2" w14:textId="77777777" w:rsidR="0064531F" w:rsidRPr="00C337D5" w:rsidRDefault="000C2925">
            <w:pPr>
              <w:pStyle w:val="affffff"/>
              <w:widowControl w:val="0"/>
              <w:spacing w:after="0"/>
              <w:ind w:right="133"/>
              <w:rPr>
                <w:rFonts w:ascii="Times New Roman" w:hAnsi="Times New Roman"/>
                <w:color w:val="auto"/>
                <w:sz w:val="22"/>
              </w:rPr>
            </w:pPr>
            <w:r w:rsidRPr="00C337D5">
              <w:rPr>
                <w:rFonts w:ascii="Times New Roman" w:hAnsi="Times New Roman"/>
                <w:color w:val="auto"/>
                <w:sz w:val="22"/>
              </w:rPr>
              <w:t>Факс*</w:t>
            </w:r>
          </w:p>
          <w:p w14:paraId="2571A0AD" w14:textId="77777777" w:rsidR="0064531F" w:rsidRPr="00C337D5" w:rsidRDefault="000C2925">
            <w:pPr>
              <w:pStyle w:val="affffff"/>
              <w:widowControl w:val="0"/>
              <w:spacing w:after="0"/>
              <w:ind w:right="133"/>
              <w:rPr>
                <w:rFonts w:ascii="Times New Roman" w:hAnsi="Times New Roman"/>
                <w:color w:val="auto"/>
                <w:sz w:val="22"/>
              </w:rPr>
            </w:pPr>
            <w:r w:rsidRPr="00C337D5">
              <w:rPr>
                <w:rFonts w:ascii="Times New Roman" w:hAnsi="Times New Roman"/>
                <w:i/>
                <w:color w:val="auto"/>
                <w:sz w:val="22"/>
              </w:rPr>
              <w:t xml:space="preserve">*Данная информация не является обязательной для предоставления, предоставляется по желанию участника закупки </w:t>
            </w:r>
          </w:p>
        </w:tc>
        <w:tc>
          <w:tcPr>
            <w:tcW w:w="2362" w:type="dxa"/>
            <w:tcBorders>
              <w:top w:val="single" w:sz="6" w:space="0" w:color="000001"/>
              <w:left w:val="single" w:sz="6" w:space="0" w:color="000001"/>
              <w:bottom w:val="single" w:sz="6" w:space="0" w:color="000001"/>
              <w:right w:val="single" w:sz="6" w:space="0" w:color="000001"/>
            </w:tcBorders>
            <w:shd w:val="clear" w:color="auto" w:fill="FFFFFF"/>
            <w:tcMar>
              <w:left w:w="64" w:type="dxa"/>
              <w:right w:w="108" w:type="dxa"/>
            </w:tcMar>
          </w:tcPr>
          <w:p w14:paraId="132DE677" w14:textId="77777777" w:rsidR="0064531F" w:rsidRPr="00C337D5" w:rsidRDefault="0064531F">
            <w:pPr>
              <w:pStyle w:val="affffff"/>
              <w:widowControl w:val="0"/>
              <w:spacing w:after="0"/>
              <w:rPr>
                <w:rFonts w:ascii="Times New Roman" w:hAnsi="Times New Roman"/>
                <w:color w:val="auto"/>
                <w:sz w:val="22"/>
              </w:rPr>
            </w:pPr>
          </w:p>
        </w:tc>
      </w:tr>
      <w:tr w:rsidR="00C337D5" w:rsidRPr="00C337D5" w14:paraId="7EEF4EF7" w14:textId="77777777">
        <w:tc>
          <w:tcPr>
            <w:tcW w:w="1673" w:type="dxa"/>
            <w:vMerge/>
            <w:tcBorders>
              <w:top w:val="single" w:sz="6" w:space="0" w:color="000001"/>
              <w:left w:val="single" w:sz="6" w:space="0" w:color="000001"/>
              <w:bottom w:val="single" w:sz="6" w:space="0" w:color="000001"/>
            </w:tcBorders>
            <w:shd w:val="clear" w:color="auto" w:fill="FFFFFF"/>
            <w:tcMar>
              <w:left w:w="64" w:type="dxa"/>
              <w:right w:w="0" w:type="dxa"/>
            </w:tcMar>
            <w:vAlign w:val="center"/>
          </w:tcPr>
          <w:p w14:paraId="0AAB5F65" w14:textId="77777777" w:rsidR="0064531F" w:rsidRPr="00C337D5" w:rsidRDefault="0064531F">
            <w:pPr>
              <w:rPr>
                <w:color w:val="auto"/>
              </w:rPr>
            </w:pPr>
          </w:p>
        </w:tc>
        <w:tc>
          <w:tcPr>
            <w:tcW w:w="5580" w:type="dxa"/>
            <w:tcBorders>
              <w:top w:val="single" w:sz="6" w:space="0" w:color="000001"/>
              <w:left w:val="single" w:sz="6" w:space="0" w:color="000001"/>
              <w:bottom w:val="single" w:sz="6" w:space="0" w:color="000001"/>
            </w:tcBorders>
            <w:shd w:val="clear" w:color="auto" w:fill="FFFFFF"/>
            <w:tcMar>
              <w:left w:w="64" w:type="dxa"/>
              <w:right w:w="0" w:type="dxa"/>
            </w:tcMar>
          </w:tcPr>
          <w:p w14:paraId="6B774C6D" w14:textId="77777777" w:rsidR="0064531F" w:rsidRPr="00C337D5" w:rsidRDefault="000C2925">
            <w:pPr>
              <w:pStyle w:val="affffff"/>
              <w:widowControl w:val="0"/>
              <w:spacing w:after="0"/>
              <w:ind w:right="133"/>
              <w:rPr>
                <w:rFonts w:ascii="Times New Roman" w:hAnsi="Times New Roman"/>
                <w:color w:val="auto"/>
                <w:sz w:val="22"/>
              </w:rPr>
            </w:pPr>
            <w:r w:rsidRPr="00C337D5">
              <w:rPr>
                <w:rFonts w:ascii="Times New Roman" w:hAnsi="Times New Roman"/>
                <w:color w:val="auto"/>
                <w:sz w:val="22"/>
              </w:rPr>
              <w:t>Электронная почта (e-</w:t>
            </w:r>
            <w:proofErr w:type="spellStart"/>
            <w:r w:rsidRPr="00C337D5">
              <w:rPr>
                <w:rFonts w:ascii="Times New Roman" w:hAnsi="Times New Roman"/>
                <w:color w:val="auto"/>
                <w:sz w:val="22"/>
              </w:rPr>
              <w:t>mail</w:t>
            </w:r>
            <w:proofErr w:type="spellEnd"/>
            <w:r w:rsidRPr="00C337D5">
              <w:rPr>
                <w:rFonts w:ascii="Times New Roman" w:hAnsi="Times New Roman"/>
                <w:color w:val="auto"/>
                <w:sz w:val="22"/>
              </w:rPr>
              <w:t>)*</w:t>
            </w:r>
          </w:p>
          <w:p w14:paraId="5ABBEE47" w14:textId="77777777" w:rsidR="0064531F" w:rsidRPr="00C337D5" w:rsidRDefault="000C2925">
            <w:pPr>
              <w:pStyle w:val="affffff"/>
              <w:widowControl w:val="0"/>
              <w:spacing w:after="0"/>
              <w:ind w:right="133"/>
              <w:rPr>
                <w:rFonts w:ascii="Times New Roman" w:hAnsi="Times New Roman"/>
                <w:color w:val="auto"/>
                <w:sz w:val="22"/>
              </w:rPr>
            </w:pPr>
            <w:r w:rsidRPr="00C337D5">
              <w:rPr>
                <w:rFonts w:ascii="Times New Roman" w:hAnsi="Times New Roman"/>
                <w:i/>
                <w:color w:val="auto"/>
                <w:sz w:val="22"/>
              </w:rPr>
              <w:t xml:space="preserve">*Данная информация не является обязательной для предоставления, предоставляется по желанию участника закупки </w:t>
            </w:r>
          </w:p>
        </w:tc>
        <w:tc>
          <w:tcPr>
            <w:tcW w:w="2362" w:type="dxa"/>
            <w:tcBorders>
              <w:top w:val="single" w:sz="6" w:space="0" w:color="000001"/>
              <w:left w:val="single" w:sz="6" w:space="0" w:color="000001"/>
              <w:bottom w:val="single" w:sz="6" w:space="0" w:color="000001"/>
              <w:right w:val="single" w:sz="6" w:space="0" w:color="000001"/>
            </w:tcBorders>
            <w:shd w:val="clear" w:color="auto" w:fill="FFFFFF"/>
            <w:tcMar>
              <w:left w:w="64" w:type="dxa"/>
              <w:right w:w="108" w:type="dxa"/>
            </w:tcMar>
          </w:tcPr>
          <w:p w14:paraId="76B0FD38" w14:textId="77777777" w:rsidR="0064531F" w:rsidRPr="00C337D5" w:rsidRDefault="0064531F">
            <w:pPr>
              <w:pStyle w:val="affffff"/>
              <w:widowControl w:val="0"/>
              <w:spacing w:after="0"/>
              <w:rPr>
                <w:rFonts w:ascii="Times New Roman" w:hAnsi="Times New Roman"/>
                <w:color w:val="auto"/>
                <w:sz w:val="22"/>
              </w:rPr>
            </w:pPr>
          </w:p>
        </w:tc>
      </w:tr>
    </w:tbl>
    <w:p w14:paraId="3DB56339" w14:textId="77777777" w:rsidR="0064531F" w:rsidRPr="00C337D5" w:rsidRDefault="0064531F">
      <w:pPr>
        <w:pStyle w:val="affffff"/>
        <w:widowControl w:val="0"/>
        <w:spacing w:after="0"/>
        <w:rPr>
          <w:rFonts w:ascii="Times New Roman" w:hAnsi="Times New Roman"/>
          <w:color w:val="auto"/>
          <w:sz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1"/>
        <w:gridCol w:w="6699"/>
        <w:gridCol w:w="2088"/>
      </w:tblGrid>
      <w:tr w:rsidR="00C337D5" w:rsidRPr="00C337D5" w14:paraId="7073CED0" w14:textId="77777777">
        <w:tc>
          <w:tcPr>
            <w:tcW w:w="861" w:type="dxa"/>
            <w:tcBorders>
              <w:top w:val="single" w:sz="4" w:space="0" w:color="000000"/>
              <w:left w:val="single" w:sz="4" w:space="0" w:color="000000"/>
              <w:bottom w:val="single" w:sz="4" w:space="0" w:color="000000"/>
              <w:right w:val="single" w:sz="4" w:space="0" w:color="000000"/>
            </w:tcBorders>
          </w:tcPr>
          <w:p w14:paraId="72AC6788" w14:textId="77777777" w:rsidR="0064531F" w:rsidRPr="00C337D5" w:rsidRDefault="000C2925">
            <w:pPr>
              <w:widowControl w:val="0"/>
              <w:spacing w:after="0" w:line="240" w:lineRule="auto"/>
              <w:jc w:val="center"/>
              <w:rPr>
                <w:rFonts w:ascii="Times New Roman" w:hAnsi="Times New Roman"/>
                <w:color w:val="auto"/>
              </w:rPr>
            </w:pPr>
            <w:r w:rsidRPr="00C337D5">
              <w:rPr>
                <w:rFonts w:ascii="Times New Roman" w:hAnsi="Times New Roman"/>
                <w:color w:val="auto"/>
              </w:rPr>
              <w:t>№</w:t>
            </w:r>
          </w:p>
          <w:p w14:paraId="5B0CC6D6" w14:textId="77777777" w:rsidR="0064531F" w:rsidRPr="00C337D5" w:rsidRDefault="0064531F">
            <w:pPr>
              <w:widowControl w:val="0"/>
              <w:spacing w:after="0" w:line="240" w:lineRule="auto"/>
              <w:jc w:val="center"/>
              <w:rPr>
                <w:rFonts w:ascii="Times New Roman" w:hAnsi="Times New Roman"/>
                <w:color w:val="auto"/>
              </w:rPr>
            </w:pPr>
          </w:p>
        </w:tc>
        <w:tc>
          <w:tcPr>
            <w:tcW w:w="6699" w:type="dxa"/>
            <w:tcBorders>
              <w:top w:val="single" w:sz="4" w:space="0" w:color="000000"/>
              <w:left w:val="single" w:sz="4" w:space="0" w:color="000000"/>
              <w:bottom w:val="single" w:sz="4" w:space="0" w:color="000000"/>
              <w:right w:val="single" w:sz="4" w:space="0" w:color="000000"/>
            </w:tcBorders>
          </w:tcPr>
          <w:p w14:paraId="1434F874" w14:textId="77777777" w:rsidR="0064531F" w:rsidRPr="00C337D5" w:rsidRDefault="000C2925">
            <w:pPr>
              <w:widowControl w:val="0"/>
              <w:spacing w:after="0" w:line="240" w:lineRule="auto"/>
              <w:jc w:val="center"/>
              <w:rPr>
                <w:rFonts w:ascii="Times New Roman" w:hAnsi="Times New Roman"/>
                <w:color w:val="auto"/>
              </w:rPr>
            </w:pPr>
            <w:r w:rsidRPr="00C337D5">
              <w:rPr>
                <w:rFonts w:ascii="Times New Roman" w:hAnsi="Times New Roman"/>
                <w:color w:val="auto"/>
              </w:rPr>
              <w:t>Наименование</w:t>
            </w:r>
          </w:p>
        </w:tc>
        <w:tc>
          <w:tcPr>
            <w:tcW w:w="2088" w:type="dxa"/>
            <w:tcBorders>
              <w:top w:val="single" w:sz="4" w:space="0" w:color="000000"/>
              <w:left w:val="single" w:sz="4" w:space="0" w:color="000000"/>
              <w:bottom w:val="single" w:sz="4" w:space="0" w:color="000000"/>
              <w:right w:val="single" w:sz="4" w:space="0" w:color="000000"/>
            </w:tcBorders>
          </w:tcPr>
          <w:p w14:paraId="4F2C4585" w14:textId="77777777" w:rsidR="0064531F" w:rsidRPr="00C337D5" w:rsidRDefault="000C2925">
            <w:pPr>
              <w:widowControl w:val="0"/>
              <w:spacing w:after="0" w:line="240" w:lineRule="auto"/>
              <w:jc w:val="center"/>
              <w:rPr>
                <w:rFonts w:ascii="Times New Roman" w:hAnsi="Times New Roman"/>
                <w:color w:val="auto"/>
              </w:rPr>
            </w:pPr>
            <w:r w:rsidRPr="00C337D5">
              <w:rPr>
                <w:rFonts w:ascii="Times New Roman" w:hAnsi="Times New Roman"/>
                <w:color w:val="auto"/>
              </w:rPr>
              <w:t>Сведения об Участнике процедуры закупки</w:t>
            </w:r>
          </w:p>
        </w:tc>
      </w:tr>
      <w:tr w:rsidR="00C337D5" w:rsidRPr="00C337D5" w14:paraId="7193976F" w14:textId="77777777">
        <w:tc>
          <w:tcPr>
            <w:tcW w:w="861" w:type="dxa"/>
            <w:tcBorders>
              <w:top w:val="single" w:sz="4" w:space="0" w:color="000000"/>
              <w:left w:val="single" w:sz="4" w:space="0" w:color="000000"/>
              <w:bottom w:val="single" w:sz="4" w:space="0" w:color="000000"/>
              <w:right w:val="single" w:sz="4" w:space="0" w:color="000000"/>
            </w:tcBorders>
          </w:tcPr>
          <w:p w14:paraId="25D1F70D" w14:textId="77777777" w:rsidR="0064531F" w:rsidRPr="00C337D5" w:rsidRDefault="000C2925">
            <w:pPr>
              <w:widowControl w:val="0"/>
              <w:spacing w:after="0" w:line="240" w:lineRule="auto"/>
              <w:jc w:val="both"/>
              <w:rPr>
                <w:rFonts w:ascii="Times New Roman" w:hAnsi="Times New Roman"/>
                <w:color w:val="auto"/>
              </w:rPr>
            </w:pPr>
            <w:r w:rsidRPr="00C337D5">
              <w:rPr>
                <w:rFonts w:ascii="Times New Roman" w:hAnsi="Times New Roman"/>
                <w:color w:val="auto"/>
              </w:rPr>
              <w:t>1</w:t>
            </w:r>
          </w:p>
        </w:tc>
        <w:tc>
          <w:tcPr>
            <w:tcW w:w="6699" w:type="dxa"/>
            <w:tcBorders>
              <w:top w:val="single" w:sz="4" w:space="0" w:color="000000"/>
              <w:left w:val="single" w:sz="4" w:space="0" w:color="000000"/>
              <w:bottom w:val="single" w:sz="4" w:space="0" w:color="000000"/>
              <w:right w:val="single" w:sz="4" w:space="0" w:color="000000"/>
            </w:tcBorders>
          </w:tcPr>
          <w:p w14:paraId="02FF805F" w14:textId="77777777" w:rsidR="0064531F" w:rsidRPr="00C337D5" w:rsidRDefault="000C2925">
            <w:pPr>
              <w:widowControl w:val="0"/>
              <w:spacing w:after="0" w:line="240" w:lineRule="auto"/>
              <w:jc w:val="both"/>
              <w:rPr>
                <w:rFonts w:ascii="Times New Roman" w:hAnsi="Times New Roman"/>
                <w:color w:val="auto"/>
              </w:rPr>
            </w:pPr>
            <w:r w:rsidRPr="00C337D5">
              <w:rPr>
                <w:rFonts w:ascii="Times New Roman" w:hAnsi="Times New Roman"/>
                <w:color w:val="auto"/>
              </w:rPr>
              <w:t>Фирменное наименование (Полное и сокращенное наименования организации либо Ф.И.О. паспортные данные* участника процедуры закупки – физического лица, в том числе, зарегистрированного в качестве индивидуального предпринимателя)</w:t>
            </w:r>
          </w:p>
        </w:tc>
        <w:tc>
          <w:tcPr>
            <w:tcW w:w="2088" w:type="dxa"/>
            <w:tcBorders>
              <w:top w:val="single" w:sz="4" w:space="0" w:color="000000"/>
              <w:left w:val="single" w:sz="4" w:space="0" w:color="000000"/>
              <w:bottom w:val="single" w:sz="4" w:space="0" w:color="000000"/>
              <w:right w:val="single" w:sz="4" w:space="0" w:color="000000"/>
            </w:tcBorders>
          </w:tcPr>
          <w:p w14:paraId="1EEC7D67" w14:textId="77777777" w:rsidR="0064531F" w:rsidRPr="00C337D5" w:rsidRDefault="0064531F">
            <w:pPr>
              <w:widowControl w:val="0"/>
              <w:spacing w:after="0" w:line="240" w:lineRule="auto"/>
              <w:jc w:val="both"/>
              <w:rPr>
                <w:rFonts w:ascii="Times New Roman" w:hAnsi="Times New Roman"/>
                <w:color w:val="auto"/>
              </w:rPr>
            </w:pPr>
          </w:p>
        </w:tc>
      </w:tr>
      <w:tr w:rsidR="00C337D5" w:rsidRPr="00C337D5" w14:paraId="7DBECE9E" w14:textId="77777777">
        <w:tc>
          <w:tcPr>
            <w:tcW w:w="861" w:type="dxa"/>
            <w:tcBorders>
              <w:top w:val="single" w:sz="4" w:space="0" w:color="000000"/>
              <w:left w:val="single" w:sz="4" w:space="0" w:color="000000"/>
              <w:bottom w:val="single" w:sz="4" w:space="0" w:color="000000"/>
              <w:right w:val="single" w:sz="4" w:space="0" w:color="000000"/>
            </w:tcBorders>
          </w:tcPr>
          <w:p w14:paraId="462564F3" w14:textId="77777777" w:rsidR="0064531F" w:rsidRPr="00C337D5" w:rsidRDefault="000C2925">
            <w:pPr>
              <w:widowControl w:val="0"/>
              <w:spacing w:after="0" w:line="240" w:lineRule="auto"/>
              <w:jc w:val="both"/>
              <w:rPr>
                <w:rFonts w:ascii="Times New Roman" w:hAnsi="Times New Roman"/>
                <w:color w:val="auto"/>
              </w:rPr>
            </w:pPr>
            <w:r w:rsidRPr="00C337D5">
              <w:rPr>
                <w:rFonts w:ascii="Times New Roman" w:hAnsi="Times New Roman"/>
                <w:color w:val="auto"/>
              </w:rPr>
              <w:t>2</w:t>
            </w:r>
          </w:p>
        </w:tc>
        <w:tc>
          <w:tcPr>
            <w:tcW w:w="6699" w:type="dxa"/>
            <w:tcBorders>
              <w:top w:val="single" w:sz="4" w:space="0" w:color="000000"/>
              <w:left w:val="single" w:sz="4" w:space="0" w:color="000000"/>
              <w:bottom w:val="single" w:sz="4" w:space="0" w:color="000000"/>
              <w:right w:val="single" w:sz="4" w:space="0" w:color="000000"/>
            </w:tcBorders>
          </w:tcPr>
          <w:p w14:paraId="239EA036" w14:textId="77777777" w:rsidR="0064531F" w:rsidRPr="00C337D5" w:rsidRDefault="000C2925">
            <w:pPr>
              <w:widowControl w:val="0"/>
              <w:tabs>
                <w:tab w:val="left" w:pos="0"/>
              </w:tabs>
              <w:spacing w:after="0" w:line="240" w:lineRule="auto"/>
              <w:rPr>
                <w:rFonts w:ascii="Times New Roman" w:hAnsi="Times New Roman"/>
                <w:color w:val="auto"/>
              </w:rPr>
            </w:pPr>
            <w:r w:rsidRPr="00C337D5">
              <w:rPr>
                <w:rFonts w:ascii="Times New Roman" w:hAnsi="Times New Roman"/>
                <w:color w:val="auto"/>
              </w:rPr>
              <w:t>Организационно – правовая форма</w:t>
            </w:r>
          </w:p>
        </w:tc>
        <w:tc>
          <w:tcPr>
            <w:tcW w:w="2088" w:type="dxa"/>
            <w:tcBorders>
              <w:top w:val="single" w:sz="4" w:space="0" w:color="000000"/>
              <w:left w:val="single" w:sz="4" w:space="0" w:color="000000"/>
              <w:bottom w:val="single" w:sz="4" w:space="0" w:color="000000"/>
              <w:right w:val="single" w:sz="4" w:space="0" w:color="000000"/>
            </w:tcBorders>
          </w:tcPr>
          <w:p w14:paraId="1774FA9B" w14:textId="77777777" w:rsidR="0064531F" w:rsidRPr="00C337D5" w:rsidRDefault="0064531F">
            <w:pPr>
              <w:widowControl w:val="0"/>
              <w:spacing w:after="0" w:line="240" w:lineRule="auto"/>
              <w:jc w:val="both"/>
              <w:rPr>
                <w:rFonts w:ascii="Times New Roman" w:hAnsi="Times New Roman"/>
                <w:color w:val="auto"/>
              </w:rPr>
            </w:pPr>
          </w:p>
        </w:tc>
      </w:tr>
      <w:tr w:rsidR="00C337D5" w:rsidRPr="00C337D5" w14:paraId="5E3F53DB" w14:textId="77777777">
        <w:tc>
          <w:tcPr>
            <w:tcW w:w="861" w:type="dxa"/>
            <w:tcBorders>
              <w:top w:val="single" w:sz="4" w:space="0" w:color="000000"/>
              <w:left w:val="single" w:sz="4" w:space="0" w:color="000000"/>
              <w:bottom w:val="single" w:sz="4" w:space="0" w:color="000000"/>
              <w:right w:val="single" w:sz="4" w:space="0" w:color="000000"/>
            </w:tcBorders>
          </w:tcPr>
          <w:p w14:paraId="1C097A16" w14:textId="77777777" w:rsidR="0064531F" w:rsidRPr="00C337D5" w:rsidRDefault="000C2925">
            <w:pPr>
              <w:widowControl w:val="0"/>
              <w:spacing w:after="0" w:line="240" w:lineRule="auto"/>
              <w:jc w:val="both"/>
              <w:rPr>
                <w:rFonts w:ascii="Times New Roman" w:hAnsi="Times New Roman"/>
                <w:color w:val="auto"/>
              </w:rPr>
            </w:pPr>
            <w:r w:rsidRPr="00C337D5">
              <w:rPr>
                <w:rFonts w:ascii="Times New Roman" w:hAnsi="Times New Roman"/>
                <w:color w:val="auto"/>
              </w:rPr>
              <w:t>3</w:t>
            </w:r>
          </w:p>
        </w:tc>
        <w:tc>
          <w:tcPr>
            <w:tcW w:w="6699" w:type="dxa"/>
            <w:tcBorders>
              <w:top w:val="single" w:sz="4" w:space="0" w:color="000000"/>
              <w:left w:val="single" w:sz="4" w:space="0" w:color="000000"/>
              <w:bottom w:val="single" w:sz="4" w:space="0" w:color="000000"/>
              <w:right w:val="single" w:sz="4" w:space="0" w:color="000000"/>
            </w:tcBorders>
            <w:vAlign w:val="center"/>
          </w:tcPr>
          <w:p w14:paraId="329D6D0B" w14:textId="77777777" w:rsidR="0064531F" w:rsidRPr="00C337D5" w:rsidRDefault="000C2925">
            <w:pPr>
              <w:pStyle w:val="afffffff4"/>
              <w:widowControl w:val="0"/>
              <w:spacing w:before="0" w:after="0"/>
              <w:ind w:left="0" w:right="0"/>
              <w:rPr>
                <w:color w:val="auto"/>
                <w:sz w:val="22"/>
              </w:rPr>
            </w:pPr>
            <w:r w:rsidRPr="00C337D5">
              <w:rPr>
                <w:color w:val="auto"/>
                <w:sz w:val="22"/>
              </w:rPr>
              <w:t>Юридический адрес (страна, адрес)</w:t>
            </w:r>
          </w:p>
        </w:tc>
        <w:tc>
          <w:tcPr>
            <w:tcW w:w="2088" w:type="dxa"/>
            <w:tcBorders>
              <w:top w:val="single" w:sz="4" w:space="0" w:color="000000"/>
              <w:left w:val="single" w:sz="4" w:space="0" w:color="000000"/>
              <w:bottom w:val="single" w:sz="4" w:space="0" w:color="000000"/>
              <w:right w:val="single" w:sz="4" w:space="0" w:color="000000"/>
            </w:tcBorders>
          </w:tcPr>
          <w:p w14:paraId="5C6D0AAC" w14:textId="77777777" w:rsidR="0064531F" w:rsidRPr="00C337D5" w:rsidRDefault="0064531F">
            <w:pPr>
              <w:widowControl w:val="0"/>
              <w:spacing w:after="0" w:line="240" w:lineRule="auto"/>
              <w:jc w:val="both"/>
              <w:rPr>
                <w:rFonts w:ascii="Times New Roman" w:hAnsi="Times New Roman"/>
                <w:color w:val="auto"/>
              </w:rPr>
            </w:pPr>
          </w:p>
        </w:tc>
      </w:tr>
      <w:tr w:rsidR="00C337D5" w:rsidRPr="00C337D5" w14:paraId="508DB5F4" w14:textId="77777777">
        <w:tc>
          <w:tcPr>
            <w:tcW w:w="861" w:type="dxa"/>
            <w:tcBorders>
              <w:top w:val="single" w:sz="4" w:space="0" w:color="000000"/>
              <w:left w:val="single" w:sz="4" w:space="0" w:color="000000"/>
              <w:bottom w:val="single" w:sz="4" w:space="0" w:color="000000"/>
              <w:right w:val="single" w:sz="4" w:space="0" w:color="000000"/>
            </w:tcBorders>
          </w:tcPr>
          <w:p w14:paraId="3E80DD90" w14:textId="77777777" w:rsidR="0064531F" w:rsidRPr="00C337D5" w:rsidRDefault="000C2925">
            <w:pPr>
              <w:widowControl w:val="0"/>
              <w:spacing w:after="0" w:line="240" w:lineRule="auto"/>
              <w:jc w:val="both"/>
              <w:rPr>
                <w:rFonts w:ascii="Times New Roman" w:hAnsi="Times New Roman"/>
                <w:color w:val="auto"/>
              </w:rPr>
            </w:pPr>
            <w:r w:rsidRPr="00C337D5">
              <w:rPr>
                <w:rFonts w:ascii="Times New Roman" w:hAnsi="Times New Roman"/>
                <w:color w:val="auto"/>
              </w:rPr>
              <w:t>4</w:t>
            </w:r>
          </w:p>
        </w:tc>
        <w:tc>
          <w:tcPr>
            <w:tcW w:w="6699" w:type="dxa"/>
            <w:tcBorders>
              <w:top w:val="single" w:sz="4" w:space="0" w:color="000000"/>
              <w:left w:val="single" w:sz="4" w:space="0" w:color="000000"/>
              <w:bottom w:val="single" w:sz="4" w:space="0" w:color="000000"/>
              <w:right w:val="single" w:sz="4" w:space="0" w:color="000000"/>
            </w:tcBorders>
            <w:vAlign w:val="center"/>
          </w:tcPr>
          <w:p w14:paraId="70C0B174" w14:textId="77777777" w:rsidR="0064531F" w:rsidRPr="00C337D5" w:rsidRDefault="000C2925">
            <w:pPr>
              <w:pStyle w:val="afffffff4"/>
              <w:widowControl w:val="0"/>
              <w:spacing w:before="0" w:after="0"/>
              <w:ind w:left="0" w:right="0"/>
              <w:rPr>
                <w:color w:val="auto"/>
                <w:sz w:val="22"/>
              </w:rPr>
            </w:pPr>
            <w:r w:rsidRPr="00C337D5">
              <w:rPr>
                <w:color w:val="auto"/>
                <w:sz w:val="22"/>
              </w:rPr>
              <w:t>Почтовый адрес (страна, адрес)</w:t>
            </w:r>
          </w:p>
        </w:tc>
        <w:tc>
          <w:tcPr>
            <w:tcW w:w="2088" w:type="dxa"/>
            <w:tcBorders>
              <w:top w:val="single" w:sz="4" w:space="0" w:color="000000"/>
              <w:left w:val="single" w:sz="4" w:space="0" w:color="000000"/>
              <w:bottom w:val="single" w:sz="4" w:space="0" w:color="000000"/>
              <w:right w:val="single" w:sz="4" w:space="0" w:color="000000"/>
            </w:tcBorders>
          </w:tcPr>
          <w:p w14:paraId="2B64AEAC" w14:textId="77777777" w:rsidR="0064531F" w:rsidRPr="00C337D5" w:rsidRDefault="0064531F">
            <w:pPr>
              <w:widowControl w:val="0"/>
              <w:spacing w:after="0" w:line="240" w:lineRule="auto"/>
              <w:jc w:val="both"/>
              <w:rPr>
                <w:rFonts w:ascii="Times New Roman" w:hAnsi="Times New Roman"/>
                <w:color w:val="auto"/>
              </w:rPr>
            </w:pPr>
          </w:p>
        </w:tc>
      </w:tr>
      <w:tr w:rsidR="00C337D5" w:rsidRPr="00C337D5" w14:paraId="01D03E0F" w14:textId="77777777">
        <w:tc>
          <w:tcPr>
            <w:tcW w:w="861" w:type="dxa"/>
            <w:tcBorders>
              <w:top w:val="single" w:sz="4" w:space="0" w:color="000000"/>
              <w:left w:val="single" w:sz="4" w:space="0" w:color="000000"/>
              <w:bottom w:val="single" w:sz="4" w:space="0" w:color="000000"/>
              <w:right w:val="single" w:sz="4" w:space="0" w:color="000000"/>
            </w:tcBorders>
          </w:tcPr>
          <w:p w14:paraId="678A37B1" w14:textId="77777777" w:rsidR="0064531F" w:rsidRPr="00C337D5" w:rsidRDefault="000C2925">
            <w:pPr>
              <w:widowControl w:val="0"/>
              <w:spacing w:after="0" w:line="240" w:lineRule="auto"/>
              <w:jc w:val="both"/>
              <w:rPr>
                <w:rFonts w:ascii="Times New Roman" w:hAnsi="Times New Roman"/>
                <w:color w:val="auto"/>
              </w:rPr>
            </w:pPr>
            <w:r w:rsidRPr="00C337D5">
              <w:rPr>
                <w:rFonts w:ascii="Times New Roman" w:hAnsi="Times New Roman"/>
                <w:color w:val="auto"/>
              </w:rPr>
              <w:t>5</w:t>
            </w:r>
          </w:p>
        </w:tc>
        <w:tc>
          <w:tcPr>
            <w:tcW w:w="6699" w:type="dxa"/>
            <w:tcBorders>
              <w:top w:val="single" w:sz="4" w:space="0" w:color="000000"/>
              <w:left w:val="single" w:sz="4" w:space="0" w:color="000000"/>
              <w:bottom w:val="single" w:sz="4" w:space="0" w:color="000000"/>
              <w:right w:val="single" w:sz="4" w:space="0" w:color="000000"/>
            </w:tcBorders>
            <w:vAlign w:val="center"/>
          </w:tcPr>
          <w:p w14:paraId="3C876A47" w14:textId="77777777" w:rsidR="0064531F" w:rsidRPr="00C337D5" w:rsidRDefault="000C2925">
            <w:pPr>
              <w:pStyle w:val="afffffff4"/>
              <w:widowControl w:val="0"/>
              <w:spacing w:before="0" w:after="0"/>
              <w:ind w:left="0" w:right="0"/>
              <w:rPr>
                <w:color w:val="auto"/>
                <w:sz w:val="22"/>
              </w:rPr>
            </w:pPr>
            <w:r w:rsidRPr="00C337D5">
              <w:rPr>
                <w:color w:val="auto"/>
                <w:sz w:val="22"/>
              </w:rPr>
              <w:t>Фактическое местоположение</w:t>
            </w:r>
          </w:p>
        </w:tc>
        <w:tc>
          <w:tcPr>
            <w:tcW w:w="2088" w:type="dxa"/>
            <w:tcBorders>
              <w:top w:val="single" w:sz="4" w:space="0" w:color="000000"/>
              <w:left w:val="single" w:sz="4" w:space="0" w:color="000000"/>
              <w:bottom w:val="single" w:sz="4" w:space="0" w:color="000000"/>
              <w:right w:val="single" w:sz="4" w:space="0" w:color="000000"/>
            </w:tcBorders>
          </w:tcPr>
          <w:p w14:paraId="3204EBA1" w14:textId="77777777" w:rsidR="0064531F" w:rsidRPr="00C337D5" w:rsidRDefault="0064531F">
            <w:pPr>
              <w:widowControl w:val="0"/>
              <w:spacing w:after="0" w:line="240" w:lineRule="auto"/>
              <w:jc w:val="both"/>
              <w:rPr>
                <w:rFonts w:ascii="Times New Roman" w:hAnsi="Times New Roman"/>
                <w:color w:val="auto"/>
              </w:rPr>
            </w:pPr>
          </w:p>
        </w:tc>
      </w:tr>
      <w:tr w:rsidR="00C337D5" w:rsidRPr="00C337D5" w14:paraId="3A9E4642" w14:textId="77777777">
        <w:tc>
          <w:tcPr>
            <w:tcW w:w="861" w:type="dxa"/>
            <w:tcBorders>
              <w:top w:val="single" w:sz="4" w:space="0" w:color="000000"/>
              <w:left w:val="single" w:sz="4" w:space="0" w:color="000000"/>
              <w:bottom w:val="single" w:sz="4" w:space="0" w:color="000000"/>
              <w:right w:val="single" w:sz="4" w:space="0" w:color="000000"/>
            </w:tcBorders>
          </w:tcPr>
          <w:p w14:paraId="2CE96C43" w14:textId="77777777" w:rsidR="0064531F" w:rsidRPr="00C337D5" w:rsidRDefault="000C2925">
            <w:pPr>
              <w:widowControl w:val="0"/>
              <w:spacing w:after="0" w:line="240" w:lineRule="auto"/>
              <w:jc w:val="both"/>
              <w:rPr>
                <w:rFonts w:ascii="Times New Roman" w:hAnsi="Times New Roman"/>
                <w:color w:val="auto"/>
              </w:rPr>
            </w:pPr>
            <w:r w:rsidRPr="00C337D5">
              <w:rPr>
                <w:rFonts w:ascii="Times New Roman" w:hAnsi="Times New Roman"/>
                <w:color w:val="auto"/>
              </w:rPr>
              <w:t>6</w:t>
            </w:r>
          </w:p>
        </w:tc>
        <w:tc>
          <w:tcPr>
            <w:tcW w:w="6699" w:type="dxa"/>
            <w:tcBorders>
              <w:top w:val="single" w:sz="4" w:space="0" w:color="000000"/>
              <w:left w:val="single" w:sz="4" w:space="0" w:color="000000"/>
              <w:bottom w:val="single" w:sz="4" w:space="0" w:color="000000"/>
              <w:right w:val="single" w:sz="4" w:space="0" w:color="000000"/>
            </w:tcBorders>
            <w:vAlign w:val="center"/>
          </w:tcPr>
          <w:p w14:paraId="11EB23A2" w14:textId="77777777" w:rsidR="0064531F" w:rsidRPr="00C337D5" w:rsidRDefault="000C2925">
            <w:pPr>
              <w:pStyle w:val="afffffff4"/>
              <w:widowControl w:val="0"/>
              <w:spacing w:before="0" w:after="0"/>
              <w:ind w:left="0" w:right="0"/>
              <w:rPr>
                <w:color w:val="auto"/>
                <w:sz w:val="22"/>
              </w:rPr>
            </w:pPr>
            <w:r w:rsidRPr="00C337D5">
              <w:rPr>
                <w:color w:val="auto"/>
                <w:sz w:val="22"/>
              </w:rPr>
              <w:t>Телефоны / факс (с указанием кода города)</w:t>
            </w:r>
          </w:p>
        </w:tc>
        <w:tc>
          <w:tcPr>
            <w:tcW w:w="2088" w:type="dxa"/>
            <w:tcBorders>
              <w:top w:val="single" w:sz="4" w:space="0" w:color="000000"/>
              <w:left w:val="single" w:sz="4" w:space="0" w:color="000000"/>
              <w:bottom w:val="single" w:sz="4" w:space="0" w:color="000000"/>
              <w:right w:val="single" w:sz="4" w:space="0" w:color="000000"/>
            </w:tcBorders>
          </w:tcPr>
          <w:p w14:paraId="04C2A771" w14:textId="77777777" w:rsidR="0064531F" w:rsidRPr="00C337D5" w:rsidRDefault="0064531F">
            <w:pPr>
              <w:widowControl w:val="0"/>
              <w:spacing w:after="0" w:line="240" w:lineRule="auto"/>
              <w:jc w:val="both"/>
              <w:rPr>
                <w:rFonts w:ascii="Times New Roman" w:hAnsi="Times New Roman"/>
                <w:color w:val="auto"/>
              </w:rPr>
            </w:pPr>
          </w:p>
        </w:tc>
      </w:tr>
      <w:tr w:rsidR="00C337D5" w:rsidRPr="00C337D5" w14:paraId="46315032" w14:textId="77777777">
        <w:tc>
          <w:tcPr>
            <w:tcW w:w="861" w:type="dxa"/>
            <w:tcBorders>
              <w:top w:val="single" w:sz="4" w:space="0" w:color="000000"/>
              <w:left w:val="single" w:sz="4" w:space="0" w:color="000000"/>
              <w:bottom w:val="single" w:sz="4" w:space="0" w:color="000000"/>
              <w:right w:val="single" w:sz="4" w:space="0" w:color="000000"/>
            </w:tcBorders>
          </w:tcPr>
          <w:p w14:paraId="64FA3242" w14:textId="77777777" w:rsidR="0064531F" w:rsidRPr="00C337D5" w:rsidRDefault="000C2925">
            <w:pPr>
              <w:widowControl w:val="0"/>
              <w:spacing w:after="0" w:line="240" w:lineRule="auto"/>
              <w:jc w:val="both"/>
              <w:rPr>
                <w:rFonts w:ascii="Times New Roman" w:hAnsi="Times New Roman"/>
                <w:color w:val="auto"/>
              </w:rPr>
            </w:pPr>
            <w:r w:rsidRPr="00C337D5">
              <w:rPr>
                <w:rFonts w:ascii="Times New Roman" w:hAnsi="Times New Roman"/>
                <w:color w:val="auto"/>
              </w:rPr>
              <w:t>7</w:t>
            </w:r>
          </w:p>
        </w:tc>
        <w:tc>
          <w:tcPr>
            <w:tcW w:w="6699" w:type="dxa"/>
            <w:tcBorders>
              <w:top w:val="single" w:sz="4" w:space="0" w:color="000000"/>
              <w:left w:val="single" w:sz="4" w:space="0" w:color="000000"/>
              <w:bottom w:val="single" w:sz="4" w:space="0" w:color="000000"/>
              <w:right w:val="single" w:sz="4" w:space="0" w:color="000000"/>
            </w:tcBorders>
            <w:vAlign w:val="center"/>
          </w:tcPr>
          <w:p w14:paraId="6D66F779" w14:textId="77777777" w:rsidR="0064531F" w:rsidRPr="00C337D5" w:rsidRDefault="000C2925">
            <w:pPr>
              <w:pStyle w:val="afffffff4"/>
              <w:widowControl w:val="0"/>
              <w:spacing w:before="0" w:after="0"/>
              <w:ind w:left="0" w:right="0"/>
              <w:rPr>
                <w:color w:val="auto"/>
                <w:sz w:val="22"/>
              </w:rPr>
            </w:pPr>
            <w:r w:rsidRPr="00C337D5">
              <w:rPr>
                <w:color w:val="auto"/>
                <w:sz w:val="22"/>
              </w:rPr>
              <w:t>ФИО, тел., контактного лица участника по вопросам закупки</w:t>
            </w:r>
          </w:p>
        </w:tc>
        <w:tc>
          <w:tcPr>
            <w:tcW w:w="2088" w:type="dxa"/>
            <w:tcBorders>
              <w:top w:val="single" w:sz="4" w:space="0" w:color="000000"/>
              <w:left w:val="single" w:sz="4" w:space="0" w:color="000000"/>
              <w:bottom w:val="single" w:sz="4" w:space="0" w:color="000000"/>
              <w:right w:val="single" w:sz="4" w:space="0" w:color="000000"/>
            </w:tcBorders>
          </w:tcPr>
          <w:p w14:paraId="2230D392" w14:textId="77777777" w:rsidR="0064531F" w:rsidRPr="00C337D5" w:rsidRDefault="0064531F">
            <w:pPr>
              <w:widowControl w:val="0"/>
              <w:spacing w:after="0" w:line="240" w:lineRule="auto"/>
              <w:jc w:val="both"/>
              <w:rPr>
                <w:rFonts w:ascii="Times New Roman" w:hAnsi="Times New Roman"/>
                <w:color w:val="auto"/>
              </w:rPr>
            </w:pPr>
          </w:p>
        </w:tc>
      </w:tr>
      <w:tr w:rsidR="00C337D5" w:rsidRPr="00C337D5" w14:paraId="7563132D" w14:textId="77777777">
        <w:tc>
          <w:tcPr>
            <w:tcW w:w="861" w:type="dxa"/>
            <w:tcBorders>
              <w:top w:val="single" w:sz="4" w:space="0" w:color="000000"/>
              <w:left w:val="single" w:sz="4" w:space="0" w:color="000000"/>
              <w:bottom w:val="single" w:sz="4" w:space="0" w:color="000000"/>
              <w:right w:val="single" w:sz="4" w:space="0" w:color="000000"/>
            </w:tcBorders>
          </w:tcPr>
          <w:p w14:paraId="6CDE64EE" w14:textId="77777777" w:rsidR="0064531F" w:rsidRPr="00C337D5" w:rsidRDefault="000C2925">
            <w:pPr>
              <w:widowControl w:val="0"/>
              <w:spacing w:after="0" w:line="240" w:lineRule="auto"/>
              <w:jc w:val="both"/>
              <w:rPr>
                <w:rFonts w:ascii="Times New Roman" w:hAnsi="Times New Roman"/>
                <w:color w:val="auto"/>
              </w:rPr>
            </w:pPr>
            <w:r w:rsidRPr="00C337D5">
              <w:rPr>
                <w:rFonts w:ascii="Times New Roman" w:hAnsi="Times New Roman"/>
                <w:color w:val="auto"/>
              </w:rPr>
              <w:t>8</w:t>
            </w:r>
          </w:p>
        </w:tc>
        <w:tc>
          <w:tcPr>
            <w:tcW w:w="6699" w:type="dxa"/>
            <w:tcBorders>
              <w:top w:val="single" w:sz="4" w:space="0" w:color="000000"/>
              <w:left w:val="single" w:sz="4" w:space="0" w:color="000000"/>
              <w:bottom w:val="single" w:sz="4" w:space="0" w:color="000000"/>
              <w:right w:val="single" w:sz="4" w:space="0" w:color="000000"/>
            </w:tcBorders>
            <w:vAlign w:val="center"/>
          </w:tcPr>
          <w:p w14:paraId="2AD2E557" w14:textId="77777777" w:rsidR="0064531F" w:rsidRPr="00C337D5" w:rsidRDefault="000C2925">
            <w:pPr>
              <w:pStyle w:val="afffffff4"/>
              <w:widowControl w:val="0"/>
              <w:spacing w:before="0" w:after="0"/>
              <w:ind w:left="0" w:right="0"/>
              <w:rPr>
                <w:color w:val="auto"/>
                <w:sz w:val="22"/>
              </w:rPr>
            </w:pPr>
            <w:r w:rsidRPr="00C337D5">
              <w:rPr>
                <w:color w:val="auto"/>
                <w:sz w:val="22"/>
              </w:rPr>
              <w:t xml:space="preserve">Адрес электронной почты </w:t>
            </w:r>
          </w:p>
        </w:tc>
        <w:tc>
          <w:tcPr>
            <w:tcW w:w="2088" w:type="dxa"/>
            <w:tcBorders>
              <w:top w:val="single" w:sz="4" w:space="0" w:color="000000"/>
              <w:left w:val="single" w:sz="4" w:space="0" w:color="000000"/>
              <w:bottom w:val="single" w:sz="4" w:space="0" w:color="000000"/>
              <w:right w:val="single" w:sz="4" w:space="0" w:color="000000"/>
            </w:tcBorders>
          </w:tcPr>
          <w:p w14:paraId="77B4FD37" w14:textId="77777777" w:rsidR="0064531F" w:rsidRPr="00C337D5" w:rsidRDefault="0064531F">
            <w:pPr>
              <w:widowControl w:val="0"/>
              <w:spacing w:after="0" w:line="240" w:lineRule="auto"/>
              <w:jc w:val="both"/>
              <w:rPr>
                <w:rFonts w:ascii="Times New Roman" w:hAnsi="Times New Roman"/>
                <w:color w:val="auto"/>
              </w:rPr>
            </w:pPr>
          </w:p>
        </w:tc>
      </w:tr>
      <w:tr w:rsidR="00C337D5" w:rsidRPr="00C337D5" w14:paraId="44F3DF4F" w14:textId="77777777">
        <w:tc>
          <w:tcPr>
            <w:tcW w:w="861" w:type="dxa"/>
            <w:tcBorders>
              <w:top w:val="single" w:sz="4" w:space="0" w:color="000000"/>
              <w:left w:val="single" w:sz="4" w:space="0" w:color="000000"/>
              <w:bottom w:val="single" w:sz="4" w:space="0" w:color="000000"/>
              <w:right w:val="single" w:sz="4" w:space="0" w:color="000000"/>
            </w:tcBorders>
          </w:tcPr>
          <w:p w14:paraId="74E38A46" w14:textId="77777777" w:rsidR="0064531F" w:rsidRPr="00C337D5" w:rsidRDefault="000C2925">
            <w:pPr>
              <w:widowControl w:val="0"/>
              <w:spacing w:after="0" w:line="240" w:lineRule="auto"/>
              <w:jc w:val="both"/>
              <w:rPr>
                <w:rFonts w:ascii="Times New Roman" w:hAnsi="Times New Roman"/>
                <w:color w:val="auto"/>
              </w:rPr>
            </w:pPr>
            <w:r w:rsidRPr="00C337D5">
              <w:rPr>
                <w:rFonts w:ascii="Times New Roman" w:hAnsi="Times New Roman"/>
                <w:color w:val="auto"/>
              </w:rPr>
              <w:t>9</w:t>
            </w:r>
          </w:p>
        </w:tc>
        <w:tc>
          <w:tcPr>
            <w:tcW w:w="6699" w:type="dxa"/>
            <w:tcBorders>
              <w:top w:val="single" w:sz="4" w:space="0" w:color="000000"/>
              <w:left w:val="single" w:sz="4" w:space="0" w:color="000000"/>
              <w:bottom w:val="single" w:sz="4" w:space="0" w:color="000000"/>
              <w:right w:val="single" w:sz="4" w:space="0" w:color="000000"/>
            </w:tcBorders>
          </w:tcPr>
          <w:p w14:paraId="583C930B" w14:textId="77777777" w:rsidR="0064531F" w:rsidRPr="00C337D5" w:rsidRDefault="000C2925">
            <w:pPr>
              <w:widowControl w:val="0"/>
              <w:spacing w:after="0" w:line="240" w:lineRule="auto"/>
              <w:jc w:val="both"/>
              <w:rPr>
                <w:rFonts w:ascii="Times New Roman" w:hAnsi="Times New Roman"/>
                <w:color w:val="auto"/>
              </w:rPr>
            </w:pPr>
            <w:r w:rsidRPr="00C337D5">
              <w:rPr>
                <w:rFonts w:ascii="Times New Roman" w:hAnsi="Times New Roman"/>
                <w:color w:val="auto"/>
              </w:rPr>
              <w:t xml:space="preserve">ФИО руководителя или уполномоченного лица участника процедуры закупки с указанием должности, контактного телефона, </w:t>
            </w:r>
            <w:proofErr w:type="spellStart"/>
            <w:r w:rsidRPr="00C337D5">
              <w:rPr>
                <w:rFonts w:ascii="Times New Roman" w:hAnsi="Times New Roman"/>
                <w:color w:val="auto"/>
              </w:rPr>
              <w:t>эл.почты</w:t>
            </w:r>
            <w:proofErr w:type="spellEnd"/>
          </w:p>
        </w:tc>
        <w:tc>
          <w:tcPr>
            <w:tcW w:w="2088" w:type="dxa"/>
            <w:tcBorders>
              <w:top w:val="single" w:sz="4" w:space="0" w:color="000000"/>
              <w:left w:val="single" w:sz="4" w:space="0" w:color="000000"/>
              <w:bottom w:val="single" w:sz="4" w:space="0" w:color="000000"/>
              <w:right w:val="single" w:sz="4" w:space="0" w:color="000000"/>
            </w:tcBorders>
          </w:tcPr>
          <w:p w14:paraId="26E1F154" w14:textId="77777777" w:rsidR="0064531F" w:rsidRPr="00C337D5" w:rsidRDefault="0064531F">
            <w:pPr>
              <w:widowControl w:val="0"/>
              <w:spacing w:after="0" w:line="240" w:lineRule="auto"/>
              <w:jc w:val="both"/>
              <w:rPr>
                <w:rFonts w:ascii="Times New Roman" w:hAnsi="Times New Roman"/>
                <w:color w:val="auto"/>
              </w:rPr>
            </w:pPr>
          </w:p>
        </w:tc>
      </w:tr>
      <w:tr w:rsidR="00C337D5" w:rsidRPr="00C337D5" w14:paraId="7E46B831" w14:textId="77777777">
        <w:tc>
          <w:tcPr>
            <w:tcW w:w="861" w:type="dxa"/>
            <w:tcBorders>
              <w:top w:val="single" w:sz="4" w:space="0" w:color="000000"/>
              <w:left w:val="single" w:sz="4" w:space="0" w:color="000000"/>
              <w:bottom w:val="single" w:sz="4" w:space="0" w:color="000000"/>
              <w:right w:val="single" w:sz="4" w:space="0" w:color="000000"/>
            </w:tcBorders>
          </w:tcPr>
          <w:p w14:paraId="5ACAB197" w14:textId="77777777" w:rsidR="0064531F" w:rsidRPr="00C337D5" w:rsidRDefault="000C2925">
            <w:pPr>
              <w:widowControl w:val="0"/>
              <w:spacing w:after="0" w:line="240" w:lineRule="auto"/>
              <w:jc w:val="both"/>
              <w:rPr>
                <w:rFonts w:ascii="Times New Roman" w:hAnsi="Times New Roman"/>
                <w:color w:val="auto"/>
              </w:rPr>
            </w:pPr>
            <w:r w:rsidRPr="00C337D5">
              <w:rPr>
                <w:rFonts w:ascii="Times New Roman" w:hAnsi="Times New Roman"/>
                <w:color w:val="auto"/>
              </w:rPr>
              <w:t>11</w:t>
            </w:r>
          </w:p>
        </w:tc>
        <w:tc>
          <w:tcPr>
            <w:tcW w:w="6699" w:type="dxa"/>
            <w:tcBorders>
              <w:top w:val="single" w:sz="4" w:space="0" w:color="000000"/>
              <w:left w:val="single" w:sz="4" w:space="0" w:color="000000"/>
              <w:bottom w:val="single" w:sz="4" w:space="0" w:color="000000"/>
              <w:right w:val="single" w:sz="4" w:space="0" w:color="000000"/>
            </w:tcBorders>
          </w:tcPr>
          <w:p w14:paraId="2D0BCA2B" w14:textId="77777777" w:rsidR="0064531F" w:rsidRPr="00C337D5" w:rsidRDefault="000C2925">
            <w:pPr>
              <w:widowControl w:val="0"/>
              <w:spacing w:after="0" w:line="240" w:lineRule="auto"/>
              <w:jc w:val="both"/>
              <w:rPr>
                <w:rFonts w:ascii="Times New Roman" w:hAnsi="Times New Roman"/>
                <w:color w:val="auto"/>
              </w:rPr>
            </w:pPr>
            <w:r w:rsidRPr="00C337D5">
              <w:rPr>
                <w:rFonts w:ascii="Times New Roman" w:hAnsi="Times New Roman"/>
                <w:color w:val="auto"/>
              </w:rPr>
              <w:t>ИНН/КПП участника</w:t>
            </w:r>
          </w:p>
          <w:p w14:paraId="3857A512" w14:textId="77777777" w:rsidR="0064531F" w:rsidRPr="00C337D5" w:rsidRDefault="000C2925">
            <w:pPr>
              <w:widowControl w:val="0"/>
              <w:spacing w:after="0" w:line="240" w:lineRule="auto"/>
              <w:jc w:val="both"/>
              <w:rPr>
                <w:rFonts w:ascii="Times New Roman" w:hAnsi="Times New Roman"/>
                <w:color w:val="auto"/>
              </w:rPr>
            </w:pPr>
            <w:r w:rsidRPr="00C337D5">
              <w:rPr>
                <w:rFonts w:ascii="Times New Roman" w:hAnsi="Times New Roman"/>
                <w:color w:val="auto"/>
              </w:rPr>
              <w:t xml:space="preserve">ОГРН/ОГРНИП/ОКПО/ОКТМО/ОКОПФ участника  </w:t>
            </w:r>
          </w:p>
          <w:p w14:paraId="15646807" w14:textId="77777777" w:rsidR="0064531F" w:rsidRPr="00C337D5" w:rsidRDefault="000C2925">
            <w:pPr>
              <w:widowControl w:val="0"/>
              <w:spacing w:after="0" w:line="240" w:lineRule="auto"/>
              <w:jc w:val="both"/>
              <w:rPr>
                <w:rFonts w:ascii="Times New Roman" w:hAnsi="Times New Roman"/>
                <w:color w:val="auto"/>
              </w:rPr>
            </w:pPr>
            <w:r w:rsidRPr="00C337D5">
              <w:rPr>
                <w:rFonts w:ascii="Times New Roman" w:hAnsi="Times New Roman"/>
                <w:color w:val="auto"/>
              </w:rPr>
              <w:t>Дата постановки на налоговый учет</w:t>
            </w:r>
          </w:p>
        </w:tc>
        <w:tc>
          <w:tcPr>
            <w:tcW w:w="2088" w:type="dxa"/>
            <w:tcBorders>
              <w:top w:val="single" w:sz="4" w:space="0" w:color="000000"/>
              <w:left w:val="single" w:sz="4" w:space="0" w:color="000000"/>
              <w:bottom w:val="single" w:sz="4" w:space="0" w:color="000000"/>
              <w:right w:val="single" w:sz="4" w:space="0" w:color="000000"/>
            </w:tcBorders>
          </w:tcPr>
          <w:p w14:paraId="47F788C5" w14:textId="77777777" w:rsidR="0064531F" w:rsidRPr="00C337D5" w:rsidRDefault="0064531F">
            <w:pPr>
              <w:widowControl w:val="0"/>
              <w:spacing w:after="0" w:line="240" w:lineRule="auto"/>
              <w:jc w:val="both"/>
              <w:rPr>
                <w:rFonts w:ascii="Times New Roman" w:hAnsi="Times New Roman"/>
                <w:color w:val="auto"/>
              </w:rPr>
            </w:pPr>
          </w:p>
        </w:tc>
      </w:tr>
      <w:tr w:rsidR="0064531F" w:rsidRPr="00C337D5" w14:paraId="40167476" w14:textId="77777777">
        <w:tc>
          <w:tcPr>
            <w:tcW w:w="861" w:type="dxa"/>
            <w:tcBorders>
              <w:top w:val="single" w:sz="4" w:space="0" w:color="000000"/>
              <w:left w:val="single" w:sz="4" w:space="0" w:color="000000"/>
              <w:bottom w:val="single" w:sz="4" w:space="0" w:color="000000"/>
              <w:right w:val="single" w:sz="4" w:space="0" w:color="000000"/>
            </w:tcBorders>
          </w:tcPr>
          <w:p w14:paraId="7A152CB4" w14:textId="77777777" w:rsidR="0064531F" w:rsidRPr="00C337D5" w:rsidRDefault="000C2925">
            <w:pPr>
              <w:widowControl w:val="0"/>
              <w:spacing w:after="0" w:line="240" w:lineRule="auto"/>
              <w:jc w:val="both"/>
              <w:rPr>
                <w:rFonts w:ascii="Times New Roman" w:hAnsi="Times New Roman"/>
                <w:color w:val="auto"/>
              </w:rPr>
            </w:pPr>
            <w:r w:rsidRPr="00C337D5">
              <w:rPr>
                <w:rFonts w:ascii="Times New Roman" w:hAnsi="Times New Roman"/>
                <w:color w:val="auto"/>
              </w:rPr>
              <w:t>12</w:t>
            </w:r>
          </w:p>
        </w:tc>
        <w:tc>
          <w:tcPr>
            <w:tcW w:w="6699" w:type="dxa"/>
            <w:tcBorders>
              <w:top w:val="single" w:sz="4" w:space="0" w:color="000000"/>
              <w:left w:val="single" w:sz="4" w:space="0" w:color="000000"/>
              <w:bottom w:val="single" w:sz="4" w:space="0" w:color="000000"/>
              <w:right w:val="single" w:sz="4" w:space="0" w:color="000000"/>
            </w:tcBorders>
          </w:tcPr>
          <w:p w14:paraId="1960EDCE" w14:textId="77777777" w:rsidR="0064531F" w:rsidRPr="00C337D5" w:rsidRDefault="000C2925">
            <w:pPr>
              <w:widowControl w:val="0"/>
              <w:spacing w:after="0" w:line="240" w:lineRule="auto"/>
              <w:jc w:val="both"/>
              <w:rPr>
                <w:rFonts w:ascii="Times New Roman" w:hAnsi="Times New Roman"/>
                <w:color w:val="auto"/>
              </w:rPr>
            </w:pPr>
            <w:r w:rsidRPr="00C337D5">
              <w:rPr>
                <w:rFonts w:ascii="Times New Roman" w:hAnsi="Times New Roman"/>
                <w:color w:val="auto"/>
              </w:rPr>
              <w:t>Банковские реквизиты</w:t>
            </w:r>
          </w:p>
        </w:tc>
        <w:tc>
          <w:tcPr>
            <w:tcW w:w="2088" w:type="dxa"/>
            <w:tcBorders>
              <w:top w:val="single" w:sz="4" w:space="0" w:color="000000"/>
              <w:left w:val="single" w:sz="4" w:space="0" w:color="000000"/>
              <w:bottom w:val="single" w:sz="4" w:space="0" w:color="000000"/>
              <w:right w:val="single" w:sz="4" w:space="0" w:color="000000"/>
            </w:tcBorders>
          </w:tcPr>
          <w:p w14:paraId="368FA76B" w14:textId="77777777" w:rsidR="0064531F" w:rsidRPr="00C337D5" w:rsidRDefault="0064531F">
            <w:pPr>
              <w:widowControl w:val="0"/>
              <w:spacing w:after="0" w:line="240" w:lineRule="auto"/>
              <w:jc w:val="both"/>
              <w:rPr>
                <w:rFonts w:ascii="Times New Roman" w:hAnsi="Times New Roman"/>
                <w:color w:val="auto"/>
              </w:rPr>
            </w:pPr>
          </w:p>
        </w:tc>
      </w:tr>
    </w:tbl>
    <w:p w14:paraId="387E9C5F" w14:textId="77777777" w:rsidR="0064531F" w:rsidRPr="00C337D5" w:rsidRDefault="0064531F">
      <w:pPr>
        <w:pStyle w:val="affffff"/>
        <w:widowControl w:val="0"/>
        <w:spacing w:after="0"/>
        <w:rPr>
          <w:rFonts w:ascii="Times New Roman" w:hAnsi="Times New Roman"/>
          <w:color w:val="auto"/>
          <w:sz w:val="22"/>
        </w:rPr>
      </w:pPr>
    </w:p>
    <w:p w14:paraId="6C41C99E" w14:textId="77777777" w:rsidR="0064531F" w:rsidRPr="00C337D5" w:rsidRDefault="000C2925">
      <w:pPr>
        <w:pStyle w:val="affffff"/>
        <w:widowControl w:val="0"/>
        <w:spacing w:after="0"/>
        <w:ind w:firstLine="539"/>
        <w:rPr>
          <w:rFonts w:ascii="Times New Roman" w:hAnsi="Times New Roman"/>
          <w:color w:val="auto"/>
          <w:sz w:val="22"/>
        </w:rPr>
      </w:pPr>
      <w:r w:rsidRPr="00C337D5">
        <w:rPr>
          <w:rFonts w:ascii="Times New Roman" w:hAnsi="Times New Roman"/>
          <w:color w:val="auto"/>
          <w:sz w:val="22"/>
        </w:rPr>
        <w:t>2. Изучив документацию об конкурсе в электронной форме (далее конкурс), принимая установленные в ней требования и условия организации и проведения конкурса, мы подтверждаем, что согласны участвовать в конкурсе в соответствии с конкурсной документацией и, в случае признания нас победителем, выполнить поставить товар в соответствии с условиями и требованиями, установленными в конкурсной документации по цене, предложенной нами в настоящей заявке.</w:t>
      </w:r>
    </w:p>
    <w:p w14:paraId="32E09BD3" w14:textId="77777777" w:rsidR="0064531F" w:rsidRPr="00C337D5" w:rsidRDefault="000C2925">
      <w:pPr>
        <w:pStyle w:val="affffff"/>
        <w:widowControl w:val="0"/>
        <w:spacing w:after="0"/>
        <w:ind w:firstLine="539"/>
        <w:rPr>
          <w:rFonts w:ascii="Times New Roman" w:hAnsi="Times New Roman"/>
          <w:color w:val="auto"/>
          <w:sz w:val="22"/>
        </w:rPr>
      </w:pPr>
      <w:r w:rsidRPr="00C337D5">
        <w:rPr>
          <w:rFonts w:ascii="Times New Roman" w:hAnsi="Times New Roman"/>
          <w:color w:val="auto"/>
          <w:sz w:val="22"/>
        </w:rPr>
        <w:lastRenderedPageBreak/>
        <w:t xml:space="preserve">3. Декларируем: </w:t>
      </w:r>
    </w:p>
    <w:p w14:paraId="73C78388" w14:textId="7A1F741D" w:rsidR="00A53C6D" w:rsidRPr="00A53C6D" w:rsidRDefault="00A53C6D" w:rsidP="00A53C6D">
      <w:pPr>
        <w:widowControl w:val="0"/>
        <w:spacing w:after="0" w:line="240" w:lineRule="auto"/>
        <w:ind w:firstLine="539"/>
        <w:jc w:val="both"/>
        <w:rPr>
          <w:rFonts w:ascii="Times New Roman" w:hAnsi="Times New Roman"/>
          <w:color w:val="auto"/>
        </w:rPr>
      </w:pPr>
      <w:r w:rsidRPr="00A53C6D">
        <w:rPr>
          <w:rFonts w:ascii="Times New Roman" w:hAnsi="Times New Roman"/>
          <w:color w:val="auto"/>
        </w:rPr>
        <w:t>1) соответствие участников закупки требованиям, установленным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r>
        <w:rPr>
          <w:rFonts w:ascii="Times New Roman" w:hAnsi="Times New Roman"/>
          <w:color w:val="auto"/>
        </w:rPr>
        <w:t>;</w:t>
      </w:r>
    </w:p>
    <w:p w14:paraId="480DF29D" w14:textId="77777777" w:rsidR="00A53C6D" w:rsidRPr="00A53C6D" w:rsidRDefault="00A53C6D" w:rsidP="00A53C6D">
      <w:pPr>
        <w:widowControl w:val="0"/>
        <w:spacing w:after="0" w:line="240" w:lineRule="auto"/>
        <w:ind w:firstLine="539"/>
        <w:jc w:val="both"/>
        <w:rPr>
          <w:rFonts w:ascii="Times New Roman" w:hAnsi="Times New Roman"/>
          <w:color w:val="auto"/>
        </w:rPr>
      </w:pPr>
      <w:r w:rsidRPr="00A53C6D">
        <w:rPr>
          <w:rFonts w:ascii="Times New Roman" w:hAnsi="Times New Roman"/>
          <w:color w:val="auto"/>
        </w:rPr>
        <w:t xml:space="preserve">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w:t>
      </w:r>
    </w:p>
    <w:p w14:paraId="5A2154C3" w14:textId="77777777" w:rsidR="00A53C6D" w:rsidRPr="00A53C6D" w:rsidRDefault="00A53C6D" w:rsidP="00A53C6D">
      <w:pPr>
        <w:widowControl w:val="0"/>
        <w:spacing w:after="0" w:line="240" w:lineRule="auto"/>
        <w:ind w:firstLine="539"/>
        <w:jc w:val="both"/>
        <w:rPr>
          <w:rFonts w:ascii="Times New Roman" w:hAnsi="Times New Roman"/>
          <w:color w:val="auto"/>
        </w:rPr>
      </w:pPr>
      <w:r w:rsidRPr="00A53C6D">
        <w:rPr>
          <w:rFonts w:ascii="Times New Roman" w:hAnsi="Times New Roman"/>
          <w:color w:val="auto"/>
        </w:rPr>
        <w:t xml:space="preserve">3) </w:t>
      </w:r>
      <w:proofErr w:type="spellStart"/>
      <w:r w:rsidRPr="00A53C6D">
        <w:rPr>
          <w:rFonts w:ascii="Times New Roman" w:hAnsi="Times New Roman"/>
          <w:color w:val="auto"/>
        </w:rPr>
        <w:t>неприостановление</w:t>
      </w:r>
      <w:proofErr w:type="spellEnd"/>
      <w:r w:rsidRPr="00A53C6D">
        <w:rPr>
          <w:rFonts w:ascii="Times New Roman" w:hAnsi="Times New Roman"/>
          <w:color w:val="auto"/>
        </w:rPr>
        <w:t xml:space="preserve"> деятельности участника закупки в порядке, установленном Кодексом Российской Федерации об административных правонарушениях; </w:t>
      </w:r>
    </w:p>
    <w:p w14:paraId="4BBDB3FA" w14:textId="77777777" w:rsidR="00A53C6D" w:rsidRPr="00A53C6D" w:rsidRDefault="00A53C6D" w:rsidP="00A53C6D">
      <w:pPr>
        <w:widowControl w:val="0"/>
        <w:spacing w:after="0" w:line="240" w:lineRule="auto"/>
        <w:ind w:firstLine="539"/>
        <w:jc w:val="both"/>
        <w:rPr>
          <w:rFonts w:ascii="Times New Roman" w:hAnsi="Times New Roman"/>
          <w:color w:val="auto"/>
        </w:rPr>
      </w:pPr>
      <w:r w:rsidRPr="00A53C6D">
        <w:rPr>
          <w:rFonts w:ascii="Times New Roman" w:hAnsi="Times New Roman"/>
          <w:color w:val="auto"/>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 </w:t>
      </w:r>
    </w:p>
    <w:p w14:paraId="47AE5051" w14:textId="77777777" w:rsidR="00A53C6D" w:rsidRPr="00A53C6D" w:rsidRDefault="00A53C6D" w:rsidP="00A53C6D">
      <w:pPr>
        <w:widowControl w:val="0"/>
        <w:spacing w:after="0" w:line="240" w:lineRule="auto"/>
        <w:ind w:firstLine="539"/>
        <w:jc w:val="both"/>
        <w:rPr>
          <w:rFonts w:ascii="Times New Roman" w:hAnsi="Times New Roman"/>
          <w:color w:val="auto"/>
        </w:rPr>
      </w:pPr>
      <w:r w:rsidRPr="00A53C6D">
        <w:rPr>
          <w:rFonts w:ascii="Times New Roman" w:hAnsi="Times New Roman"/>
          <w:color w:val="auto"/>
        </w:rPr>
        <w:t xml:space="preserve">5)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 </w:t>
      </w:r>
    </w:p>
    <w:p w14:paraId="054C0CBF" w14:textId="77777777" w:rsidR="00A53C6D" w:rsidRPr="00A53C6D" w:rsidRDefault="00A53C6D" w:rsidP="00A53C6D">
      <w:pPr>
        <w:widowControl w:val="0"/>
        <w:spacing w:after="0" w:line="240" w:lineRule="auto"/>
        <w:ind w:firstLine="539"/>
        <w:jc w:val="both"/>
        <w:rPr>
          <w:rFonts w:ascii="Times New Roman" w:hAnsi="Times New Roman"/>
          <w:color w:val="auto"/>
        </w:rPr>
      </w:pPr>
      <w:r w:rsidRPr="00A53C6D">
        <w:rPr>
          <w:rFonts w:ascii="Times New Roman" w:hAnsi="Times New Roman"/>
          <w:color w:val="auto"/>
        </w:rPr>
        <w:t xml:space="preserve">6) отсутствие фактов привлечения в течение двух лет до момента подачи заявки на участие в закупке участника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w:t>
      </w:r>
    </w:p>
    <w:p w14:paraId="51919C48" w14:textId="77777777" w:rsidR="00A53C6D" w:rsidRPr="00A53C6D" w:rsidRDefault="00A53C6D" w:rsidP="00A53C6D">
      <w:pPr>
        <w:widowControl w:val="0"/>
        <w:spacing w:after="0" w:line="240" w:lineRule="auto"/>
        <w:ind w:firstLine="539"/>
        <w:jc w:val="both"/>
        <w:rPr>
          <w:rFonts w:ascii="Times New Roman" w:hAnsi="Times New Roman"/>
          <w:color w:val="auto"/>
        </w:rPr>
      </w:pPr>
      <w:r w:rsidRPr="00A53C6D">
        <w:rPr>
          <w:rFonts w:ascii="Times New Roman" w:hAnsi="Times New Roman"/>
          <w:color w:val="auto"/>
        </w:rPr>
        <w:t xml:space="preserve">7)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w:t>
      </w:r>
    </w:p>
    <w:p w14:paraId="5A254607" w14:textId="77777777" w:rsidR="00A53C6D" w:rsidRPr="00A53C6D" w:rsidRDefault="00A53C6D" w:rsidP="00A53C6D">
      <w:pPr>
        <w:widowControl w:val="0"/>
        <w:spacing w:after="0" w:line="240" w:lineRule="auto"/>
        <w:ind w:firstLine="539"/>
        <w:jc w:val="both"/>
        <w:rPr>
          <w:rFonts w:ascii="Times New Roman" w:hAnsi="Times New Roman"/>
          <w:color w:val="auto"/>
        </w:rPr>
      </w:pPr>
      <w:r w:rsidRPr="00A53C6D">
        <w:rPr>
          <w:rFonts w:ascii="Times New Roman" w:hAnsi="Times New Roman"/>
          <w:color w:val="auto"/>
        </w:rPr>
        <w:t>8)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62FC6C82" w14:textId="77777777" w:rsidR="00A53C6D" w:rsidRPr="00A53C6D" w:rsidRDefault="00A53C6D" w:rsidP="00A53C6D">
      <w:pPr>
        <w:widowControl w:val="0"/>
        <w:spacing w:after="0" w:line="240" w:lineRule="auto"/>
        <w:ind w:firstLine="539"/>
        <w:jc w:val="both"/>
        <w:rPr>
          <w:rFonts w:ascii="Times New Roman" w:hAnsi="Times New Roman"/>
          <w:color w:val="auto"/>
        </w:rPr>
      </w:pPr>
      <w:r w:rsidRPr="00A53C6D">
        <w:rPr>
          <w:rFonts w:ascii="Times New Roman" w:hAnsi="Times New Roman"/>
          <w:color w:val="auto"/>
        </w:rPr>
        <w:t>9) соответствие участника закупки и привлекаемых им субподрядчиков, соисполнителей и (или) изготовителей товара, являющегося предметом закупки, требованиям, установленным в документации о закупке или извещением о проведении запроса котировок в электронной форме, при осуществлении конкурентной закупки на выполнение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14:paraId="08DB9BA2" w14:textId="77777777" w:rsidR="00A53C6D" w:rsidRPr="00A53C6D" w:rsidRDefault="00A53C6D" w:rsidP="00A53C6D">
      <w:pPr>
        <w:widowControl w:val="0"/>
        <w:spacing w:after="0" w:line="240" w:lineRule="auto"/>
        <w:ind w:firstLine="539"/>
        <w:jc w:val="both"/>
        <w:rPr>
          <w:rFonts w:ascii="Times New Roman" w:hAnsi="Times New Roman"/>
          <w:color w:val="auto"/>
        </w:rPr>
      </w:pPr>
      <w:r w:rsidRPr="00A53C6D">
        <w:rPr>
          <w:rFonts w:ascii="Times New Roman" w:hAnsi="Times New Roman"/>
          <w:color w:val="auto"/>
        </w:rPr>
        <w:t xml:space="preserve">10)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лицо, осуществляющее функции по организации и осуществлению закупок заказчика,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w:t>
      </w:r>
      <w:r w:rsidRPr="00A53C6D">
        <w:rPr>
          <w:rFonts w:ascii="Times New Roman" w:hAnsi="Times New Roman"/>
          <w:color w:val="auto"/>
        </w:rPr>
        <w:lastRenderedPageBreak/>
        <w:t>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6BEE589C" w14:textId="77777777" w:rsidR="00A53C6D" w:rsidRPr="00A53C6D" w:rsidRDefault="00A53C6D" w:rsidP="00A53C6D">
      <w:pPr>
        <w:widowControl w:val="0"/>
        <w:spacing w:after="0" w:line="240" w:lineRule="auto"/>
        <w:ind w:firstLine="539"/>
        <w:jc w:val="both"/>
        <w:rPr>
          <w:rFonts w:ascii="Times New Roman" w:hAnsi="Times New Roman"/>
          <w:color w:val="auto"/>
        </w:rPr>
      </w:pPr>
      <w:r w:rsidRPr="00A53C6D">
        <w:rPr>
          <w:rFonts w:ascii="Times New Roman" w:hAnsi="Times New Roman"/>
          <w:color w:val="auto"/>
        </w:rPr>
        <w:t>11) отсутствие у участника закупки ограничений для участия в закупках, установленных законодательством Российской Федерации;</w:t>
      </w:r>
    </w:p>
    <w:p w14:paraId="31CA52CE" w14:textId="77777777" w:rsidR="00A53C6D" w:rsidRPr="00A53C6D" w:rsidRDefault="00A53C6D" w:rsidP="00A53C6D">
      <w:pPr>
        <w:widowControl w:val="0"/>
        <w:spacing w:after="0" w:line="240" w:lineRule="auto"/>
        <w:ind w:firstLine="539"/>
        <w:jc w:val="both"/>
        <w:rPr>
          <w:rFonts w:ascii="Times New Roman" w:hAnsi="Times New Roman"/>
          <w:color w:val="auto"/>
        </w:rPr>
      </w:pPr>
      <w:r w:rsidRPr="00A53C6D">
        <w:rPr>
          <w:rFonts w:ascii="Times New Roman" w:hAnsi="Times New Roman"/>
          <w:color w:val="auto"/>
        </w:rPr>
        <w:t>12) отсутствие сведений об участнике закупки в реестре недобросовестных поставщиков, предусмотренном Федеральным законом № 223-ФЗ;</w:t>
      </w:r>
    </w:p>
    <w:p w14:paraId="4DDAEE9C" w14:textId="39D785AC" w:rsidR="0064531F" w:rsidRPr="00C337D5" w:rsidRDefault="00A53C6D" w:rsidP="00A53C6D">
      <w:pPr>
        <w:widowControl w:val="0"/>
        <w:spacing w:after="0" w:line="240" w:lineRule="auto"/>
        <w:ind w:firstLine="539"/>
        <w:jc w:val="both"/>
        <w:rPr>
          <w:rFonts w:ascii="Times New Roman" w:hAnsi="Times New Roman"/>
          <w:color w:val="auto"/>
        </w:rPr>
      </w:pPr>
      <w:r w:rsidRPr="00A53C6D">
        <w:rPr>
          <w:rFonts w:ascii="Times New Roman" w:hAnsi="Times New Roman"/>
          <w:color w:val="auto"/>
        </w:rPr>
        <w:t>13) отсутствие сведений об участнике закупки в реестре недобросовестных поставщиков, предусмотренном Федеральным законом № 44-ФЗ.</w:t>
      </w:r>
    </w:p>
    <w:p w14:paraId="6300B2AF" w14:textId="77777777" w:rsidR="0064531F" w:rsidRPr="00C337D5" w:rsidRDefault="000B5814">
      <w:pPr>
        <w:pStyle w:val="affffff"/>
        <w:widowControl w:val="0"/>
        <w:spacing w:after="0"/>
        <w:rPr>
          <w:rFonts w:ascii="Times New Roman" w:hAnsi="Times New Roman"/>
          <w:color w:val="auto"/>
          <w:sz w:val="22"/>
        </w:rPr>
      </w:pPr>
      <w:r>
        <w:rPr>
          <w:rFonts w:ascii="Times New Roman" w:hAnsi="Times New Roman"/>
          <w:b/>
          <w:color w:val="auto"/>
          <w:sz w:val="22"/>
          <w:u w:val="single"/>
        </w:rPr>
        <w:t>4</w:t>
      </w:r>
      <w:r w:rsidR="000C2925" w:rsidRPr="00C337D5">
        <w:rPr>
          <w:rFonts w:ascii="Times New Roman" w:hAnsi="Times New Roman"/>
          <w:b/>
          <w:color w:val="auto"/>
          <w:sz w:val="22"/>
          <w:u w:val="single"/>
        </w:rPr>
        <w:t>. Количество поставляемого товара (выполнения работ, оказания услуг)</w:t>
      </w:r>
      <w:r w:rsidR="000C2925" w:rsidRPr="00C337D5">
        <w:rPr>
          <w:rFonts w:ascii="Times New Roman" w:hAnsi="Times New Roman"/>
          <w:b/>
          <w:color w:val="auto"/>
          <w:sz w:val="22"/>
        </w:rPr>
        <w:t xml:space="preserve">: </w:t>
      </w:r>
      <w:r w:rsidR="000C2925" w:rsidRPr="00C337D5">
        <w:rPr>
          <w:rFonts w:ascii="Times New Roman" w:hAnsi="Times New Roman"/>
          <w:color w:val="auto"/>
          <w:sz w:val="22"/>
        </w:rPr>
        <w:t>в соответствии с техническим заданием.</w:t>
      </w:r>
    </w:p>
    <w:p w14:paraId="2CD3BF83" w14:textId="77777777" w:rsidR="0064531F" w:rsidRPr="00C337D5" w:rsidRDefault="000B5814">
      <w:pPr>
        <w:pStyle w:val="affffff"/>
        <w:widowControl w:val="0"/>
        <w:spacing w:after="0"/>
        <w:rPr>
          <w:rFonts w:ascii="Times New Roman" w:hAnsi="Times New Roman"/>
          <w:color w:val="auto"/>
          <w:sz w:val="22"/>
        </w:rPr>
      </w:pPr>
      <w:r>
        <w:rPr>
          <w:rFonts w:ascii="Times New Roman" w:hAnsi="Times New Roman"/>
          <w:b/>
          <w:color w:val="auto"/>
          <w:sz w:val="22"/>
          <w:u w:val="single"/>
        </w:rPr>
        <w:t>5</w:t>
      </w:r>
      <w:r w:rsidR="000C2925" w:rsidRPr="00C337D5">
        <w:rPr>
          <w:rFonts w:ascii="Times New Roman" w:hAnsi="Times New Roman"/>
          <w:b/>
          <w:color w:val="auto"/>
          <w:sz w:val="22"/>
          <w:u w:val="single"/>
        </w:rPr>
        <w:t>. Место доставки товара (выполнения работ, оказания услуг)</w:t>
      </w:r>
      <w:r w:rsidR="000C2925" w:rsidRPr="00C337D5">
        <w:rPr>
          <w:rFonts w:ascii="Times New Roman" w:hAnsi="Times New Roman"/>
          <w:b/>
          <w:color w:val="auto"/>
          <w:sz w:val="22"/>
        </w:rPr>
        <w:t>: __________________________</w:t>
      </w:r>
    </w:p>
    <w:p w14:paraId="5266D98F" w14:textId="77777777" w:rsidR="0064531F" w:rsidRPr="00C337D5" w:rsidRDefault="000B5814">
      <w:pPr>
        <w:pStyle w:val="affffff"/>
        <w:widowControl w:val="0"/>
        <w:spacing w:after="0"/>
        <w:rPr>
          <w:rFonts w:ascii="Times New Roman" w:hAnsi="Times New Roman"/>
          <w:color w:val="auto"/>
          <w:sz w:val="22"/>
        </w:rPr>
      </w:pPr>
      <w:r>
        <w:rPr>
          <w:rFonts w:ascii="Times New Roman" w:hAnsi="Times New Roman"/>
          <w:b/>
          <w:color w:val="auto"/>
          <w:sz w:val="22"/>
          <w:u w:val="single"/>
        </w:rPr>
        <w:t>6</w:t>
      </w:r>
      <w:r w:rsidR="000C2925" w:rsidRPr="00C337D5">
        <w:rPr>
          <w:rFonts w:ascii="Times New Roman" w:hAnsi="Times New Roman"/>
          <w:b/>
          <w:color w:val="auto"/>
          <w:sz w:val="22"/>
          <w:u w:val="single"/>
        </w:rPr>
        <w:t>. Сроки поставки товара (выполнения работ, оказания услуг)</w:t>
      </w:r>
      <w:r w:rsidR="000C2925" w:rsidRPr="00C337D5">
        <w:rPr>
          <w:rFonts w:ascii="Times New Roman" w:hAnsi="Times New Roman"/>
          <w:b/>
          <w:color w:val="auto"/>
          <w:sz w:val="22"/>
        </w:rPr>
        <w:t>: __________________________</w:t>
      </w:r>
    </w:p>
    <w:p w14:paraId="4EB51C0A" w14:textId="77777777" w:rsidR="0064531F" w:rsidRPr="00C337D5" w:rsidRDefault="0064531F">
      <w:pPr>
        <w:widowControl w:val="0"/>
        <w:spacing w:after="0" w:line="240" w:lineRule="auto"/>
        <w:jc w:val="both"/>
        <w:rPr>
          <w:rFonts w:ascii="Times New Roman" w:hAnsi="Times New Roman"/>
          <w:color w:val="auto"/>
        </w:rPr>
      </w:pPr>
    </w:p>
    <w:p w14:paraId="1501845A" w14:textId="77777777" w:rsidR="0064531F" w:rsidRPr="00C337D5" w:rsidRDefault="000C2925">
      <w:pPr>
        <w:pStyle w:val="affffff"/>
        <w:widowControl w:val="0"/>
        <w:spacing w:after="0"/>
        <w:ind w:firstLine="539"/>
        <w:rPr>
          <w:rFonts w:ascii="Times New Roman" w:hAnsi="Times New Roman"/>
          <w:color w:val="auto"/>
          <w:sz w:val="22"/>
        </w:rPr>
      </w:pPr>
      <w:r w:rsidRPr="00C337D5">
        <w:rPr>
          <w:rFonts w:ascii="Times New Roman" w:hAnsi="Times New Roman"/>
          <w:color w:val="auto"/>
          <w:sz w:val="22"/>
        </w:rPr>
        <w:t xml:space="preserve">Эта заявка на участие в конкурсе будет оставаться для нас обязательной и может быть принята в любой момент до заключения договора с победителем конкурса. </w:t>
      </w:r>
    </w:p>
    <w:p w14:paraId="763F2691" w14:textId="77777777" w:rsidR="0064531F" w:rsidRPr="00C337D5" w:rsidRDefault="000C2925">
      <w:pPr>
        <w:pStyle w:val="affffff"/>
        <w:widowControl w:val="0"/>
        <w:spacing w:after="0"/>
        <w:ind w:firstLine="539"/>
        <w:rPr>
          <w:rFonts w:ascii="Times New Roman" w:hAnsi="Times New Roman"/>
          <w:color w:val="auto"/>
          <w:sz w:val="22"/>
        </w:rPr>
      </w:pPr>
      <w:r w:rsidRPr="00C337D5">
        <w:rPr>
          <w:rFonts w:ascii="Times New Roman" w:hAnsi="Times New Roman"/>
          <w:color w:val="auto"/>
          <w:sz w:val="22"/>
        </w:rPr>
        <w:t xml:space="preserve">Настоящим гарантируем достоверность представленной нами в заявке информации. </w:t>
      </w:r>
    </w:p>
    <w:p w14:paraId="6FB77984" w14:textId="77777777" w:rsidR="0064531F" w:rsidRPr="00C337D5" w:rsidRDefault="0064531F">
      <w:pPr>
        <w:pStyle w:val="affffff"/>
        <w:widowControl w:val="0"/>
        <w:spacing w:after="0"/>
        <w:rPr>
          <w:rFonts w:ascii="Times New Roman" w:hAnsi="Times New Roman"/>
          <w:color w:val="auto"/>
          <w:sz w:val="22"/>
        </w:rPr>
      </w:pPr>
    </w:p>
    <w:p w14:paraId="6CBDAC12" w14:textId="77777777" w:rsidR="0064531F" w:rsidRPr="00C337D5" w:rsidRDefault="000C2925">
      <w:pPr>
        <w:pStyle w:val="affffff"/>
        <w:widowControl w:val="0"/>
        <w:spacing w:after="0"/>
        <w:rPr>
          <w:rFonts w:ascii="Times New Roman" w:hAnsi="Times New Roman"/>
          <w:b/>
          <w:i/>
          <w:color w:val="auto"/>
          <w:sz w:val="22"/>
        </w:rPr>
      </w:pPr>
      <w:r w:rsidRPr="00C337D5">
        <w:rPr>
          <w:rFonts w:ascii="Times New Roman" w:hAnsi="Times New Roman"/>
          <w:b/>
          <w:i/>
          <w:color w:val="auto"/>
          <w:sz w:val="22"/>
        </w:rPr>
        <w:t>Дата/ подпись/печать при наличии</w:t>
      </w:r>
    </w:p>
    <w:p w14:paraId="437F16C4" w14:textId="77777777" w:rsidR="0064531F" w:rsidRPr="00C337D5" w:rsidRDefault="0064531F">
      <w:pPr>
        <w:pStyle w:val="affffff"/>
        <w:widowControl w:val="0"/>
        <w:spacing w:after="0"/>
        <w:rPr>
          <w:rFonts w:ascii="Times New Roman" w:hAnsi="Times New Roman"/>
          <w:b/>
          <w:i/>
          <w:color w:val="auto"/>
          <w:sz w:val="22"/>
        </w:rPr>
      </w:pPr>
    </w:p>
    <w:p w14:paraId="7D992A27" w14:textId="77777777" w:rsidR="0064531F" w:rsidRPr="00C337D5" w:rsidRDefault="000C2925">
      <w:pPr>
        <w:pStyle w:val="affffff"/>
        <w:widowControl w:val="0"/>
        <w:spacing w:after="0"/>
        <w:jc w:val="right"/>
        <w:rPr>
          <w:rFonts w:ascii="Times New Roman" w:hAnsi="Times New Roman"/>
          <w:b/>
          <w:color w:val="auto"/>
          <w:sz w:val="22"/>
        </w:rPr>
      </w:pPr>
      <w:r w:rsidRPr="00C337D5">
        <w:rPr>
          <w:rFonts w:ascii="Times New Roman" w:hAnsi="Times New Roman"/>
          <w:b/>
          <w:color w:val="auto"/>
          <w:sz w:val="22"/>
        </w:rPr>
        <w:br w:type="page"/>
      </w:r>
      <w:r w:rsidRPr="00C337D5">
        <w:rPr>
          <w:rFonts w:ascii="Times New Roman" w:hAnsi="Times New Roman"/>
          <w:b/>
          <w:color w:val="auto"/>
          <w:sz w:val="22"/>
        </w:rPr>
        <w:lastRenderedPageBreak/>
        <w:t xml:space="preserve">Приложение № 1 к заявке на участие в конкурсе </w:t>
      </w:r>
    </w:p>
    <w:p w14:paraId="77F308E9" w14:textId="77777777" w:rsidR="0064531F" w:rsidRPr="00C337D5" w:rsidRDefault="000C2925">
      <w:pPr>
        <w:pStyle w:val="affffff"/>
        <w:widowControl w:val="0"/>
        <w:spacing w:after="0"/>
        <w:jc w:val="right"/>
        <w:rPr>
          <w:rFonts w:ascii="Times New Roman" w:hAnsi="Times New Roman"/>
          <w:b/>
          <w:color w:val="auto"/>
          <w:sz w:val="22"/>
        </w:rPr>
      </w:pPr>
      <w:r w:rsidRPr="00C337D5">
        <w:rPr>
          <w:rFonts w:ascii="Times New Roman" w:hAnsi="Times New Roman"/>
          <w:b/>
          <w:color w:val="auto"/>
          <w:sz w:val="22"/>
        </w:rPr>
        <w:t>в электронной форме</w:t>
      </w:r>
    </w:p>
    <w:p w14:paraId="41A9BE77" w14:textId="77777777" w:rsidR="0064531F" w:rsidRPr="00C337D5" w:rsidRDefault="0064531F">
      <w:pPr>
        <w:pStyle w:val="affffff"/>
        <w:widowControl w:val="0"/>
        <w:spacing w:after="0"/>
        <w:jc w:val="right"/>
        <w:rPr>
          <w:rFonts w:ascii="Times New Roman" w:hAnsi="Times New Roman"/>
          <w:b/>
          <w:color w:val="auto"/>
          <w:sz w:val="22"/>
        </w:rPr>
      </w:pPr>
    </w:p>
    <w:p w14:paraId="27FCC3C2" w14:textId="77777777" w:rsidR="0064531F" w:rsidRPr="00C337D5" w:rsidRDefault="0064531F">
      <w:pPr>
        <w:pStyle w:val="affffff"/>
        <w:widowControl w:val="0"/>
        <w:spacing w:after="0"/>
        <w:jc w:val="right"/>
        <w:rPr>
          <w:rFonts w:ascii="Times New Roman" w:hAnsi="Times New Roman"/>
          <w:b/>
          <w:color w:val="auto"/>
          <w:sz w:val="22"/>
        </w:rPr>
      </w:pPr>
    </w:p>
    <w:p w14:paraId="26EEABDD" w14:textId="77777777" w:rsidR="0064531F" w:rsidRPr="00C337D5" w:rsidRDefault="000C2925">
      <w:pPr>
        <w:widowControl w:val="0"/>
        <w:spacing w:after="0" w:line="240" w:lineRule="auto"/>
        <w:jc w:val="center"/>
        <w:rPr>
          <w:rFonts w:ascii="Times New Roman" w:hAnsi="Times New Roman"/>
          <w:b/>
          <w:color w:val="auto"/>
        </w:rPr>
      </w:pPr>
      <w:r w:rsidRPr="00C337D5">
        <w:rPr>
          <w:rFonts w:ascii="Times New Roman" w:hAnsi="Times New Roman"/>
          <w:b/>
          <w:color w:val="auto"/>
        </w:rPr>
        <w:t>Спецификация</w:t>
      </w:r>
    </w:p>
    <w:p w14:paraId="2D441494" w14:textId="77777777" w:rsidR="0064531F" w:rsidRPr="00C337D5" w:rsidRDefault="0064531F">
      <w:pPr>
        <w:widowControl w:val="0"/>
        <w:spacing w:after="0" w:line="240" w:lineRule="auto"/>
        <w:jc w:val="center"/>
        <w:outlineLvl w:val="0"/>
        <w:rPr>
          <w:rFonts w:ascii="Times New Roman" w:hAnsi="Times New Roman"/>
          <w:b/>
          <w:color w:val="auto"/>
        </w:rPr>
      </w:pPr>
    </w:p>
    <w:tbl>
      <w:tblPr>
        <w:tblW w:w="0" w:type="auto"/>
        <w:tblLayout w:type="fixed"/>
        <w:tblLook w:val="04A0" w:firstRow="1" w:lastRow="0" w:firstColumn="1" w:lastColumn="0" w:noHBand="0" w:noVBand="1"/>
      </w:tblPr>
      <w:tblGrid>
        <w:gridCol w:w="729"/>
        <w:gridCol w:w="5423"/>
        <w:gridCol w:w="1596"/>
        <w:gridCol w:w="1596"/>
      </w:tblGrid>
      <w:tr w:rsidR="00C337D5" w:rsidRPr="00C337D5" w14:paraId="0729D5EE" w14:textId="77777777">
        <w:trPr>
          <w:tblHeader/>
        </w:trPr>
        <w:tc>
          <w:tcPr>
            <w:tcW w:w="729" w:type="dxa"/>
            <w:tcBorders>
              <w:top w:val="single" w:sz="4" w:space="0" w:color="000000"/>
              <w:left w:val="single" w:sz="4" w:space="0" w:color="000000"/>
              <w:bottom w:val="single" w:sz="4" w:space="0" w:color="000000"/>
            </w:tcBorders>
            <w:shd w:val="clear" w:color="auto" w:fill="auto"/>
            <w:vAlign w:val="center"/>
          </w:tcPr>
          <w:p w14:paraId="27D63CB2" w14:textId="77777777" w:rsidR="0064531F" w:rsidRPr="00C337D5" w:rsidRDefault="000C2925">
            <w:pPr>
              <w:widowControl w:val="0"/>
              <w:spacing w:after="0" w:line="240" w:lineRule="auto"/>
              <w:ind w:firstLine="12"/>
              <w:jc w:val="center"/>
              <w:rPr>
                <w:rFonts w:ascii="Times New Roman" w:hAnsi="Times New Roman"/>
                <w:b/>
                <w:color w:val="auto"/>
              </w:rPr>
            </w:pPr>
            <w:r w:rsidRPr="00C337D5">
              <w:rPr>
                <w:rFonts w:ascii="Times New Roman" w:hAnsi="Times New Roman"/>
                <w:b/>
                <w:color w:val="auto"/>
              </w:rPr>
              <w:t>№</w:t>
            </w:r>
          </w:p>
          <w:p w14:paraId="60E344B7" w14:textId="77777777" w:rsidR="0064531F" w:rsidRPr="00C337D5" w:rsidRDefault="000C2925">
            <w:pPr>
              <w:widowControl w:val="0"/>
              <w:spacing w:after="0" w:line="240" w:lineRule="auto"/>
              <w:ind w:firstLine="12"/>
              <w:jc w:val="center"/>
              <w:rPr>
                <w:rFonts w:ascii="Times New Roman" w:hAnsi="Times New Roman"/>
                <w:b/>
                <w:color w:val="auto"/>
              </w:rPr>
            </w:pPr>
            <w:r w:rsidRPr="00C337D5">
              <w:rPr>
                <w:rFonts w:ascii="Times New Roman" w:hAnsi="Times New Roman"/>
                <w:b/>
                <w:color w:val="auto"/>
              </w:rPr>
              <w:t>п/п</w:t>
            </w:r>
          </w:p>
        </w:tc>
        <w:tc>
          <w:tcPr>
            <w:tcW w:w="5423" w:type="dxa"/>
            <w:tcBorders>
              <w:top w:val="single" w:sz="4" w:space="0" w:color="000000"/>
              <w:left w:val="single" w:sz="4" w:space="0" w:color="000000"/>
              <w:bottom w:val="single" w:sz="4" w:space="0" w:color="000000"/>
            </w:tcBorders>
            <w:shd w:val="clear" w:color="auto" w:fill="auto"/>
            <w:vAlign w:val="center"/>
          </w:tcPr>
          <w:p w14:paraId="09D00856" w14:textId="77777777" w:rsidR="0064531F" w:rsidRPr="00C337D5" w:rsidRDefault="000C2925">
            <w:pPr>
              <w:widowControl w:val="0"/>
              <w:spacing w:after="0" w:line="240" w:lineRule="auto"/>
              <w:ind w:firstLine="360"/>
              <w:jc w:val="center"/>
              <w:rPr>
                <w:rFonts w:ascii="Times New Roman" w:hAnsi="Times New Roman"/>
                <w:b/>
                <w:color w:val="auto"/>
              </w:rPr>
            </w:pPr>
            <w:r w:rsidRPr="00C337D5">
              <w:rPr>
                <w:rFonts w:ascii="Times New Roman" w:hAnsi="Times New Roman"/>
                <w:b/>
                <w:color w:val="auto"/>
              </w:rPr>
              <w:t>Наименование показателя</w:t>
            </w:r>
          </w:p>
        </w:tc>
        <w:tc>
          <w:tcPr>
            <w:tcW w:w="1596" w:type="dxa"/>
            <w:tcBorders>
              <w:top w:val="single" w:sz="4" w:space="0" w:color="000000"/>
              <w:left w:val="single" w:sz="4" w:space="0" w:color="000000"/>
              <w:bottom w:val="single" w:sz="4" w:space="0" w:color="000000"/>
            </w:tcBorders>
            <w:shd w:val="clear" w:color="auto" w:fill="auto"/>
            <w:vAlign w:val="center"/>
          </w:tcPr>
          <w:p w14:paraId="0CDC7548" w14:textId="77777777" w:rsidR="0064531F" w:rsidRPr="00C337D5" w:rsidRDefault="000C2925">
            <w:pPr>
              <w:widowControl w:val="0"/>
              <w:spacing w:after="0" w:line="240" w:lineRule="auto"/>
              <w:jc w:val="center"/>
              <w:rPr>
                <w:rFonts w:ascii="Times New Roman" w:hAnsi="Times New Roman"/>
                <w:b/>
                <w:color w:val="auto"/>
              </w:rPr>
            </w:pPr>
            <w:r w:rsidRPr="00C337D5">
              <w:rPr>
                <w:rFonts w:ascii="Times New Roman" w:hAnsi="Times New Roman"/>
                <w:b/>
                <w:color w:val="auto"/>
              </w:rPr>
              <w:t>Ед. изм.</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8BFAD1" w14:textId="77777777" w:rsidR="0064531F" w:rsidRPr="00C337D5" w:rsidRDefault="000C2925">
            <w:pPr>
              <w:widowControl w:val="0"/>
              <w:spacing w:after="0" w:line="240" w:lineRule="auto"/>
              <w:jc w:val="center"/>
              <w:rPr>
                <w:rFonts w:ascii="Times New Roman" w:hAnsi="Times New Roman"/>
                <w:b/>
                <w:color w:val="auto"/>
              </w:rPr>
            </w:pPr>
            <w:r w:rsidRPr="00C337D5">
              <w:rPr>
                <w:rFonts w:ascii="Times New Roman" w:hAnsi="Times New Roman"/>
                <w:b/>
                <w:color w:val="auto"/>
              </w:rPr>
              <w:t>Значение</w:t>
            </w:r>
          </w:p>
          <w:p w14:paraId="1521C51F" w14:textId="77777777" w:rsidR="0064531F" w:rsidRPr="00C337D5" w:rsidRDefault="000C2925">
            <w:pPr>
              <w:widowControl w:val="0"/>
              <w:spacing w:after="0" w:line="240" w:lineRule="auto"/>
              <w:jc w:val="center"/>
              <w:rPr>
                <w:rFonts w:ascii="Times New Roman" w:hAnsi="Times New Roman"/>
                <w:b/>
                <w:color w:val="auto"/>
              </w:rPr>
            </w:pPr>
            <w:r w:rsidRPr="00C337D5">
              <w:rPr>
                <w:rFonts w:ascii="Times New Roman" w:hAnsi="Times New Roman"/>
                <w:b/>
                <w:color w:val="auto"/>
              </w:rPr>
              <w:t>(цифрами и</w:t>
            </w:r>
          </w:p>
          <w:p w14:paraId="4B93FBA5" w14:textId="77777777" w:rsidR="0064531F" w:rsidRPr="00C337D5" w:rsidRDefault="000C2925">
            <w:pPr>
              <w:widowControl w:val="0"/>
              <w:spacing w:after="0" w:line="240" w:lineRule="auto"/>
              <w:ind w:firstLine="12"/>
              <w:jc w:val="center"/>
              <w:rPr>
                <w:rFonts w:ascii="Times New Roman" w:hAnsi="Times New Roman"/>
                <w:color w:val="auto"/>
              </w:rPr>
            </w:pPr>
            <w:r w:rsidRPr="00C337D5">
              <w:rPr>
                <w:rFonts w:ascii="Times New Roman" w:hAnsi="Times New Roman"/>
                <w:b/>
                <w:color w:val="auto"/>
              </w:rPr>
              <w:t>прописью)</w:t>
            </w:r>
          </w:p>
        </w:tc>
      </w:tr>
      <w:tr w:rsidR="0064531F" w:rsidRPr="00C337D5" w14:paraId="09A6C456" w14:textId="77777777">
        <w:trPr>
          <w:trHeight w:val="543"/>
        </w:trPr>
        <w:tc>
          <w:tcPr>
            <w:tcW w:w="729" w:type="dxa"/>
            <w:tcBorders>
              <w:top w:val="single" w:sz="4" w:space="0" w:color="000000"/>
              <w:left w:val="single" w:sz="4" w:space="0" w:color="000000"/>
              <w:bottom w:val="single" w:sz="4" w:space="0" w:color="000000"/>
            </w:tcBorders>
            <w:shd w:val="clear" w:color="auto" w:fill="auto"/>
            <w:vAlign w:val="center"/>
          </w:tcPr>
          <w:p w14:paraId="6B00B352" w14:textId="77777777" w:rsidR="0064531F" w:rsidRPr="00C337D5" w:rsidRDefault="000C2925">
            <w:pPr>
              <w:widowControl w:val="0"/>
              <w:spacing w:after="0" w:line="240" w:lineRule="auto"/>
              <w:ind w:firstLine="12"/>
              <w:jc w:val="center"/>
              <w:rPr>
                <w:rFonts w:ascii="Times New Roman" w:hAnsi="Times New Roman"/>
                <w:color w:val="auto"/>
              </w:rPr>
            </w:pPr>
            <w:r w:rsidRPr="00C337D5">
              <w:rPr>
                <w:rFonts w:ascii="Times New Roman" w:hAnsi="Times New Roman"/>
                <w:color w:val="auto"/>
              </w:rPr>
              <w:t>1</w:t>
            </w:r>
          </w:p>
        </w:tc>
        <w:tc>
          <w:tcPr>
            <w:tcW w:w="5423" w:type="dxa"/>
            <w:tcBorders>
              <w:top w:val="single" w:sz="4" w:space="0" w:color="000000"/>
              <w:left w:val="single" w:sz="4" w:space="0" w:color="000000"/>
              <w:bottom w:val="single" w:sz="4" w:space="0" w:color="000000"/>
            </w:tcBorders>
            <w:shd w:val="clear" w:color="auto" w:fill="auto"/>
            <w:vAlign w:val="center"/>
          </w:tcPr>
          <w:p w14:paraId="14EC42E8" w14:textId="77777777" w:rsidR="0064531F" w:rsidRPr="00C337D5" w:rsidRDefault="000C2925">
            <w:pPr>
              <w:widowControl w:val="0"/>
              <w:spacing w:after="0" w:line="240" w:lineRule="auto"/>
              <w:rPr>
                <w:rFonts w:ascii="Times New Roman" w:hAnsi="Times New Roman"/>
                <w:color w:val="auto"/>
              </w:rPr>
            </w:pPr>
            <w:r w:rsidRPr="00C337D5">
              <w:rPr>
                <w:rFonts w:ascii="Times New Roman" w:hAnsi="Times New Roman"/>
                <w:color w:val="auto"/>
              </w:rPr>
              <w:t>Цена договора</w:t>
            </w:r>
          </w:p>
        </w:tc>
        <w:tc>
          <w:tcPr>
            <w:tcW w:w="1596" w:type="dxa"/>
            <w:tcBorders>
              <w:top w:val="single" w:sz="4" w:space="0" w:color="000000"/>
              <w:left w:val="single" w:sz="4" w:space="0" w:color="000000"/>
              <w:bottom w:val="single" w:sz="4" w:space="0" w:color="000000"/>
            </w:tcBorders>
            <w:shd w:val="clear" w:color="auto" w:fill="auto"/>
            <w:vAlign w:val="center"/>
          </w:tcPr>
          <w:p w14:paraId="46CF8A55" w14:textId="77777777" w:rsidR="0064531F" w:rsidRPr="00C337D5" w:rsidRDefault="000C2925">
            <w:pPr>
              <w:widowControl w:val="0"/>
              <w:spacing w:after="0" w:line="240" w:lineRule="auto"/>
              <w:ind w:left="12"/>
              <w:jc w:val="center"/>
              <w:rPr>
                <w:rFonts w:ascii="Times New Roman" w:hAnsi="Times New Roman"/>
                <w:color w:val="auto"/>
              </w:rPr>
            </w:pPr>
            <w:r w:rsidRPr="00C337D5">
              <w:rPr>
                <w:rFonts w:ascii="Times New Roman" w:hAnsi="Times New Roman"/>
                <w:color w:val="auto"/>
              </w:rPr>
              <w:t>Рубль</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FAC6BB" w14:textId="77777777" w:rsidR="0064531F" w:rsidRPr="00C337D5" w:rsidRDefault="0064531F">
            <w:pPr>
              <w:widowControl w:val="0"/>
              <w:spacing w:after="0" w:line="240" w:lineRule="auto"/>
              <w:ind w:left="12"/>
              <w:jc w:val="center"/>
              <w:rPr>
                <w:rFonts w:ascii="Times New Roman" w:hAnsi="Times New Roman"/>
                <w:color w:val="auto"/>
              </w:rPr>
            </w:pPr>
          </w:p>
        </w:tc>
      </w:tr>
    </w:tbl>
    <w:p w14:paraId="5DC6C6E5" w14:textId="77777777" w:rsidR="0064531F" w:rsidRPr="00C337D5" w:rsidRDefault="0064531F">
      <w:pPr>
        <w:pStyle w:val="-3"/>
        <w:widowControl w:val="0"/>
        <w:tabs>
          <w:tab w:val="clear" w:pos="851"/>
          <w:tab w:val="left" w:pos="0"/>
        </w:tabs>
        <w:ind w:left="0" w:firstLine="0"/>
        <w:rPr>
          <w:color w:val="auto"/>
          <w:sz w:val="22"/>
        </w:rPr>
      </w:pPr>
    </w:p>
    <w:p w14:paraId="2DC92D1D" w14:textId="77777777" w:rsidR="0064531F" w:rsidRPr="00C337D5" w:rsidRDefault="0064531F">
      <w:pPr>
        <w:pStyle w:val="-3"/>
        <w:widowControl w:val="0"/>
        <w:tabs>
          <w:tab w:val="clear" w:pos="851"/>
          <w:tab w:val="left" w:pos="0"/>
        </w:tabs>
        <w:ind w:left="0" w:firstLine="0"/>
        <w:rPr>
          <w:color w:val="auto"/>
          <w:sz w:val="22"/>
        </w:rPr>
      </w:pPr>
    </w:p>
    <w:p w14:paraId="19D476EC" w14:textId="77777777" w:rsidR="0064531F" w:rsidRPr="00C337D5" w:rsidRDefault="0064531F">
      <w:pPr>
        <w:pStyle w:val="-3"/>
        <w:widowControl w:val="0"/>
        <w:tabs>
          <w:tab w:val="clear" w:pos="851"/>
          <w:tab w:val="left" w:pos="0"/>
        </w:tabs>
        <w:ind w:left="0" w:firstLine="0"/>
        <w:rPr>
          <w:color w:val="auto"/>
          <w:sz w:val="22"/>
        </w:rPr>
      </w:pPr>
    </w:p>
    <w:p w14:paraId="06E2F6DB" w14:textId="77777777" w:rsidR="0064531F" w:rsidRPr="00C337D5" w:rsidRDefault="000C2925">
      <w:pPr>
        <w:pStyle w:val="affffff"/>
        <w:widowControl w:val="0"/>
        <w:spacing w:after="0"/>
        <w:rPr>
          <w:rFonts w:ascii="Times New Roman" w:hAnsi="Times New Roman"/>
          <w:color w:val="auto"/>
          <w:sz w:val="22"/>
        </w:rPr>
      </w:pPr>
      <w:r w:rsidRPr="00C337D5">
        <w:rPr>
          <w:rFonts w:ascii="Times New Roman" w:hAnsi="Times New Roman"/>
          <w:color w:val="auto"/>
          <w:sz w:val="22"/>
        </w:rPr>
        <w:t xml:space="preserve">Сумма ________________________________рублей ____копеек, в том числе </w:t>
      </w:r>
      <w:proofErr w:type="spellStart"/>
      <w:r w:rsidRPr="00C337D5">
        <w:rPr>
          <w:rFonts w:ascii="Times New Roman" w:hAnsi="Times New Roman"/>
          <w:color w:val="auto"/>
          <w:sz w:val="22"/>
        </w:rPr>
        <w:t>НДС__%_____________________________рублей</w:t>
      </w:r>
      <w:proofErr w:type="spellEnd"/>
      <w:r w:rsidRPr="00C337D5">
        <w:rPr>
          <w:rFonts w:ascii="Times New Roman" w:hAnsi="Times New Roman"/>
          <w:color w:val="auto"/>
          <w:sz w:val="22"/>
        </w:rPr>
        <w:t xml:space="preserve"> ____копеек.</w:t>
      </w:r>
    </w:p>
    <w:p w14:paraId="4C24EF19" w14:textId="77777777" w:rsidR="0064531F" w:rsidRPr="00C337D5" w:rsidRDefault="0064531F">
      <w:pPr>
        <w:pStyle w:val="affffff"/>
        <w:widowControl w:val="0"/>
        <w:spacing w:after="0"/>
        <w:rPr>
          <w:rFonts w:ascii="Times New Roman" w:hAnsi="Times New Roman"/>
          <w:b/>
          <w:color w:val="auto"/>
          <w:sz w:val="22"/>
        </w:rPr>
      </w:pPr>
    </w:p>
    <w:p w14:paraId="3FF56D1F" w14:textId="77777777" w:rsidR="0064531F" w:rsidRPr="00C337D5" w:rsidRDefault="0064531F">
      <w:pPr>
        <w:pStyle w:val="affffff"/>
        <w:widowControl w:val="0"/>
        <w:spacing w:after="0"/>
        <w:rPr>
          <w:rFonts w:ascii="Times New Roman" w:hAnsi="Times New Roman"/>
          <w:b/>
          <w:color w:val="auto"/>
          <w:sz w:val="22"/>
        </w:rPr>
      </w:pPr>
    </w:p>
    <w:p w14:paraId="45680C56" w14:textId="77777777" w:rsidR="0064531F" w:rsidRPr="00C337D5" w:rsidRDefault="0064531F">
      <w:pPr>
        <w:pStyle w:val="affffff"/>
        <w:widowControl w:val="0"/>
        <w:spacing w:after="0"/>
        <w:rPr>
          <w:rFonts w:ascii="Times New Roman" w:hAnsi="Times New Roman"/>
          <w:b/>
          <w:color w:val="auto"/>
          <w:sz w:val="22"/>
        </w:rPr>
      </w:pPr>
    </w:p>
    <w:p w14:paraId="43AE236C" w14:textId="77777777" w:rsidR="0064531F" w:rsidRPr="00C337D5" w:rsidRDefault="0064531F">
      <w:pPr>
        <w:pStyle w:val="affffff"/>
        <w:widowControl w:val="0"/>
        <w:spacing w:after="0"/>
        <w:rPr>
          <w:rFonts w:ascii="Times New Roman" w:hAnsi="Times New Roman"/>
          <w:b/>
          <w:color w:val="auto"/>
          <w:sz w:val="22"/>
        </w:rPr>
      </w:pPr>
    </w:p>
    <w:p w14:paraId="0A91BA75" w14:textId="77777777" w:rsidR="0064531F" w:rsidRPr="00C337D5" w:rsidRDefault="0064531F">
      <w:pPr>
        <w:pStyle w:val="affffff"/>
        <w:widowControl w:val="0"/>
        <w:spacing w:after="0"/>
        <w:rPr>
          <w:rFonts w:ascii="Times New Roman" w:hAnsi="Times New Roman"/>
          <w:b/>
          <w:color w:val="auto"/>
          <w:sz w:val="22"/>
        </w:rPr>
      </w:pPr>
    </w:p>
    <w:p w14:paraId="13AAD447" w14:textId="77777777" w:rsidR="0064531F" w:rsidRPr="00C337D5" w:rsidRDefault="0064531F">
      <w:pPr>
        <w:pStyle w:val="affffff"/>
        <w:widowControl w:val="0"/>
        <w:spacing w:after="0"/>
        <w:rPr>
          <w:rFonts w:ascii="Times New Roman" w:hAnsi="Times New Roman"/>
          <w:b/>
          <w:color w:val="auto"/>
          <w:sz w:val="22"/>
        </w:rPr>
      </w:pPr>
    </w:p>
    <w:p w14:paraId="1B9E5CFF" w14:textId="77777777" w:rsidR="0064531F" w:rsidRPr="00C337D5" w:rsidRDefault="0064531F">
      <w:pPr>
        <w:pStyle w:val="affffff"/>
        <w:widowControl w:val="0"/>
        <w:spacing w:after="0"/>
        <w:rPr>
          <w:rFonts w:ascii="Times New Roman" w:hAnsi="Times New Roman"/>
          <w:b/>
          <w:color w:val="auto"/>
          <w:sz w:val="22"/>
        </w:rPr>
      </w:pPr>
    </w:p>
    <w:p w14:paraId="256254C4" w14:textId="77777777" w:rsidR="0064531F" w:rsidRPr="00C337D5" w:rsidRDefault="000C2925">
      <w:pPr>
        <w:pStyle w:val="affffff"/>
        <w:widowControl w:val="0"/>
        <w:spacing w:after="0"/>
        <w:jc w:val="right"/>
        <w:rPr>
          <w:rFonts w:ascii="Times New Roman" w:hAnsi="Times New Roman"/>
          <w:b/>
          <w:color w:val="auto"/>
          <w:sz w:val="22"/>
        </w:rPr>
      </w:pPr>
      <w:r w:rsidRPr="00C337D5">
        <w:rPr>
          <w:rFonts w:ascii="Times New Roman" w:hAnsi="Times New Roman"/>
          <w:b/>
          <w:color w:val="auto"/>
          <w:sz w:val="22"/>
        </w:rPr>
        <w:br w:type="page"/>
      </w:r>
    </w:p>
    <w:p w14:paraId="485AAA89" w14:textId="77777777" w:rsidR="0064531F" w:rsidRPr="00C337D5" w:rsidRDefault="000C2925">
      <w:pPr>
        <w:widowControl w:val="0"/>
        <w:spacing w:after="0" w:line="240" w:lineRule="auto"/>
        <w:jc w:val="right"/>
        <w:rPr>
          <w:rFonts w:ascii="Times New Roman" w:hAnsi="Times New Roman"/>
          <w:color w:val="auto"/>
        </w:rPr>
      </w:pPr>
      <w:r w:rsidRPr="00C337D5">
        <w:rPr>
          <w:rFonts w:ascii="Times New Roman" w:hAnsi="Times New Roman"/>
          <w:b/>
          <w:color w:val="auto"/>
        </w:rPr>
        <w:lastRenderedPageBreak/>
        <w:t>Приложение № 2</w:t>
      </w:r>
    </w:p>
    <w:p w14:paraId="594D209C" w14:textId="77777777" w:rsidR="0064531F" w:rsidRPr="00C337D5" w:rsidRDefault="0064531F">
      <w:pPr>
        <w:widowControl w:val="0"/>
        <w:spacing w:after="0" w:line="240" w:lineRule="auto"/>
        <w:jc w:val="center"/>
        <w:rPr>
          <w:rFonts w:ascii="Times New Roman" w:hAnsi="Times New Roman"/>
          <w:b/>
          <w:color w:val="auto"/>
        </w:rPr>
      </w:pPr>
    </w:p>
    <w:p w14:paraId="7EE8EE83" w14:textId="77777777" w:rsidR="00CC77A1" w:rsidRDefault="00CC77A1" w:rsidP="00CC77A1">
      <w:pPr>
        <w:widowControl w:val="0"/>
        <w:spacing w:after="0" w:line="240" w:lineRule="auto"/>
        <w:jc w:val="center"/>
        <w:rPr>
          <w:rFonts w:ascii="Times New Roman" w:hAnsi="Times New Roman"/>
          <w:color w:val="auto"/>
        </w:rPr>
      </w:pPr>
    </w:p>
    <w:p w14:paraId="491322BB" w14:textId="77777777" w:rsidR="008E46B0" w:rsidRPr="00C337D5" w:rsidRDefault="008E46B0" w:rsidP="008E46B0">
      <w:pPr>
        <w:widowControl w:val="0"/>
        <w:spacing w:after="0" w:line="240" w:lineRule="auto"/>
        <w:jc w:val="center"/>
        <w:rPr>
          <w:rFonts w:ascii="Times New Roman" w:hAnsi="Times New Roman"/>
          <w:b/>
          <w:color w:val="auto"/>
        </w:rPr>
      </w:pPr>
      <w:r w:rsidRPr="00C337D5">
        <w:rPr>
          <w:rFonts w:ascii="Times New Roman" w:hAnsi="Times New Roman"/>
          <w:b/>
          <w:color w:val="auto"/>
        </w:rPr>
        <w:t>ТЕХНИЧЕСКОЕ ЗАДАНИЕ</w:t>
      </w:r>
    </w:p>
    <w:p w14:paraId="7E28459C" w14:textId="77777777" w:rsidR="008E46B0" w:rsidRPr="00C337D5" w:rsidRDefault="008E46B0" w:rsidP="008E46B0">
      <w:pPr>
        <w:widowControl w:val="0"/>
        <w:spacing w:after="0" w:line="240" w:lineRule="auto"/>
        <w:jc w:val="center"/>
        <w:rPr>
          <w:rFonts w:ascii="Times New Roman" w:hAnsi="Times New Roman"/>
          <w:b/>
          <w:color w:val="auto"/>
        </w:rPr>
      </w:pPr>
      <w:r w:rsidRPr="00C337D5">
        <w:rPr>
          <w:rFonts w:ascii="Times New Roman" w:hAnsi="Times New Roman"/>
          <w:b/>
          <w:color w:val="auto"/>
        </w:rPr>
        <w:t>КТРУ Код: 41.20.40.</w:t>
      </w:r>
      <w:r>
        <w:rPr>
          <w:rFonts w:ascii="Times New Roman" w:hAnsi="Times New Roman"/>
          <w:b/>
          <w:color w:val="auto"/>
        </w:rPr>
        <w:t>9</w:t>
      </w:r>
      <w:r w:rsidRPr="00C337D5">
        <w:rPr>
          <w:rFonts w:ascii="Times New Roman" w:hAnsi="Times New Roman"/>
          <w:b/>
          <w:color w:val="auto"/>
        </w:rPr>
        <w:t>00</w:t>
      </w:r>
    </w:p>
    <w:p w14:paraId="6A035E2A" w14:textId="77777777" w:rsidR="008E46B0" w:rsidRDefault="008E46B0" w:rsidP="008E46B0">
      <w:pPr>
        <w:widowControl w:val="0"/>
        <w:spacing w:after="0" w:line="240" w:lineRule="auto"/>
        <w:jc w:val="center"/>
        <w:outlineLvl w:val="0"/>
        <w:rPr>
          <w:rFonts w:ascii="Times New Roman" w:hAnsi="Times New Roman"/>
          <w:b/>
          <w:color w:val="auto"/>
        </w:rPr>
      </w:pPr>
      <w:r>
        <w:rPr>
          <w:rFonts w:ascii="Times New Roman" w:hAnsi="Times New Roman"/>
          <w:b/>
          <w:color w:val="auto"/>
        </w:rPr>
        <w:t xml:space="preserve">Капитальный ремонт здания, расположенного по адресу: </w:t>
      </w:r>
      <w:r w:rsidRPr="00C337D5">
        <w:rPr>
          <w:rFonts w:ascii="Times New Roman" w:hAnsi="Times New Roman"/>
          <w:b/>
          <w:color w:val="auto"/>
        </w:rPr>
        <w:t xml:space="preserve">Свердловская область, </w:t>
      </w:r>
    </w:p>
    <w:p w14:paraId="1E407210" w14:textId="77777777" w:rsidR="008E46B0" w:rsidRPr="00C337D5" w:rsidRDefault="008E46B0" w:rsidP="008E46B0">
      <w:pPr>
        <w:widowControl w:val="0"/>
        <w:spacing w:after="0" w:line="240" w:lineRule="auto"/>
        <w:jc w:val="center"/>
        <w:outlineLvl w:val="0"/>
        <w:rPr>
          <w:rFonts w:ascii="Times New Roman" w:hAnsi="Times New Roman"/>
          <w:b/>
          <w:color w:val="auto"/>
        </w:rPr>
      </w:pPr>
      <w:r w:rsidRPr="00C337D5">
        <w:rPr>
          <w:rFonts w:ascii="Times New Roman" w:hAnsi="Times New Roman"/>
          <w:b/>
          <w:color w:val="auto"/>
        </w:rPr>
        <w:t xml:space="preserve">г. </w:t>
      </w:r>
      <w:r>
        <w:rPr>
          <w:rFonts w:ascii="Times New Roman" w:hAnsi="Times New Roman"/>
          <w:b/>
          <w:color w:val="auto"/>
        </w:rPr>
        <w:t>Карпинск</w:t>
      </w:r>
      <w:r w:rsidRPr="00C337D5">
        <w:rPr>
          <w:rFonts w:ascii="Times New Roman" w:hAnsi="Times New Roman"/>
          <w:b/>
          <w:color w:val="auto"/>
        </w:rPr>
        <w:t xml:space="preserve">, ул. </w:t>
      </w:r>
      <w:r>
        <w:rPr>
          <w:rFonts w:ascii="Times New Roman" w:hAnsi="Times New Roman"/>
          <w:b/>
          <w:color w:val="auto"/>
        </w:rPr>
        <w:t>Серова, д. 2</w:t>
      </w:r>
    </w:p>
    <w:p w14:paraId="29648C82" w14:textId="77777777" w:rsidR="008E46B0" w:rsidRPr="00C337D5" w:rsidRDefault="008E46B0" w:rsidP="008E46B0">
      <w:pPr>
        <w:widowControl w:val="0"/>
        <w:spacing w:after="0" w:line="240" w:lineRule="auto"/>
        <w:jc w:val="center"/>
        <w:rPr>
          <w:rFonts w:ascii="Times New Roman" w:hAnsi="Times New Roman"/>
          <w:b/>
          <w:color w:val="aut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9"/>
        <w:gridCol w:w="2370"/>
        <w:gridCol w:w="6315"/>
      </w:tblGrid>
      <w:tr w:rsidR="008E46B0" w:rsidRPr="00C337D5" w14:paraId="09BDBE94" w14:textId="77777777" w:rsidTr="00ED7740">
        <w:tc>
          <w:tcPr>
            <w:tcW w:w="659" w:type="dxa"/>
            <w:tcBorders>
              <w:top w:val="single" w:sz="4" w:space="0" w:color="000000"/>
              <w:left w:val="single" w:sz="4" w:space="0" w:color="000000"/>
              <w:bottom w:val="single" w:sz="4" w:space="0" w:color="000000"/>
              <w:right w:val="single" w:sz="4" w:space="0" w:color="000000"/>
            </w:tcBorders>
            <w:vAlign w:val="center"/>
          </w:tcPr>
          <w:p w14:paraId="116F0FA7" w14:textId="77777777" w:rsidR="008E46B0" w:rsidRPr="00C337D5" w:rsidRDefault="008E46B0" w:rsidP="00ED7740">
            <w:pPr>
              <w:widowControl w:val="0"/>
              <w:spacing w:after="0" w:line="240" w:lineRule="auto"/>
              <w:ind w:left="34"/>
              <w:jc w:val="center"/>
              <w:rPr>
                <w:rFonts w:ascii="Times New Roman" w:hAnsi="Times New Roman"/>
                <w:color w:val="auto"/>
              </w:rPr>
            </w:pPr>
            <w:r w:rsidRPr="00C337D5">
              <w:rPr>
                <w:rFonts w:ascii="Times New Roman" w:hAnsi="Times New Roman"/>
                <w:color w:val="auto"/>
              </w:rPr>
              <w:t>№ п/п</w:t>
            </w:r>
          </w:p>
        </w:tc>
        <w:tc>
          <w:tcPr>
            <w:tcW w:w="2370" w:type="dxa"/>
            <w:tcBorders>
              <w:top w:val="single" w:sz="4" w:space="0" w:color="000000"/>
              <w:left w:val="single" w:sz="4" w:space="0" w:color="000000"/>
              <w:bottom w:val="single" w:sz="4" w:space="0" w:color="000000"/>
              <w:right w:val="single" w:sz="4" w:space="0" w:color="000000"/>
            </w:tcBorders>
            <w:vAlign w:val="center"/>
          </w:tcPr>
          <w:p w14:paraId="6CB82486" w14:textId="77777777" w:rsidR="008E46B0" w:rsidRPr="00C337D5" w:rsidRDefault="008E46B0" w:rsidP="00ED7740">
            <w:pPr>
              <w:widowControl w:val="0"/>
              <w:spacing w:after="0" w:line="240" w:lineRule="auto"/>
              <w:ind w:left="34"/>
              <w:jc w:val="center"/>
              <w:rPr>
                <w:rFonts w:ascii="Times New Roman" w:hAnsi="Times New Roman"/>
                <w:color w:val="auto"/>
              </w:rPr>
            </w:pPr>
            <w:r w:rsidRPr="00C337D5">
              <w:rPr>
                <w:rFonts w:ascii="Times New Roman" w:hAnsi="Times New Roman"/>
                <w:color w:val="auto"/>
              </w:rPr>
              <w:t>Наименование показателя</w:t>
            </w:r>
          </w:p>
        </w:tc>
        <w:tc>
          <w:tcPr>
            <w:tcW w:w="6315" w:type="dxa"/>
            <w:tcBorders>
              <w:top w:val="single" w:sz="4" w:space="0" w:color="000000"/>
              <w:left w:val="single" w:sz="4" w:space="0" w:color="000000"/>
              <w:bottom w:val="single" w:sz="4" w:space="0" w:color="000000"/>
              <w:right w:val="single" w:sz="4" w:space="0" w:color="000000"/>
            </w:tcBorders>
            <w:vAlign w:val="center"/>
          </w:tcPr>
          <w:p w14:paraId="6F5E24FC" w14:textId="77777777" w:rsidR="008E46B0" w:rsidRPr="00C337D5" w:rsidRDefault="008E46B0" w:rsidP="00ED7740">
            <w:pPr>
              <w:widowControl w:val="0"/>
              <w:spacing w:after="0" w:line="240" w:lineRule="auto"/>
              <w:jc w:val="center"/>
              <w:outlineLvl w:val="0"/>
              <w:rPr>
                <w:rFonts w:ascii="Times New Roman" w:hAnsi="Times New Roman"/>
                <w:color w:val="auto"/>
              </w:rPr>
            </w:pPr>
            <w:r w:rsidRPr="00C337D5">
              <w:rPr>
                <w:rFonts w:ascii="Times New Roman" w:hAnsi="Times New Roman"/>
                <w:color w:val="auto"/>
              </w:rPr>
              <w:t>Значение показателя</w:t>
            </w:r>
          </w:p>
        </w:tc>
      </w:tr>
      <w:tr w:rsidR="008E46B0" w:rsidRPr="00C337D5" w14:paraId="1E5156AC" w14:textId="77777777" w:rsidTr="00ED7740">
        <w:tc>
          <w:tcPr>
            <w:tcW w:w="659" w:type="dxa"/>
            <w:tcBorders>
              <w:top w:val="single" w:sz="4" w:space="0" w:color="000000"/>
              <w:left w:val="single" w:sz="4" w:space="0" w:color="000000"/>
              <w:bottom w:val="single" w:sz="4" w:space="0" w:color="000000"/>
              <w:right w:val="single" w:sz="4" w:space="0" w:color="000000"/>
            </w:tcBorders>
            <w:vAlign w:val="center"/>
          </w:tcPr>
          <w:p w14:paraId="4F44DDF3" w14:textId="77777777" w:rsidR="008E46B0" w:rsidRPr="00C337D5" w:rsidRDefault="008E46B0" w:rsidP="008E46B0">
            <w:pPr>
              <w:widowControl w:val="0"/>
              <w:numPr>
                <w:ilvl w:val="0"/>
                <w:numId w:val="12"/>
              </w:numPr>
              <w:spacing w:after="0" w:line="240" w:lineRule="auto"/>
              <w:jc w:val="both"/>
              <w:rPr>
                <w:rFonts w:ascii="Times New Roman" w:hAnsi="Times New Roman"/>
                <w:color w:val="auto"/>
              </w:rPr>
            </w:pPr>
          </w:p>
        </w:tc>
        <w:tc>
          <w:tcPr>
            <w:tcW w:w="2370" w:type="dxa"/>
            <w:tcBorders>
              <w:top w:val="single" w:sz="4" w:space="0" w:color="000000"/>
              <w:left w:val="single" w:sz="4" w:space="0" w:color="000000"/>
              <w:bottom w:val="single" w:sz="4" w:space="0" w:color="000000"/>
              <w:right w:val="single" w:sz="4" w:space="0" w:color="000000"/>
            </w:tcBorders>
            <w:vAlign w:val="center"/>
          </w:tcPr>
          <w:p w14:paraId="2003973C" w14:textId="77777777" w:rsidR="008E46B0" w:rsidRPr="00C337D5" w:rsidRDefault="008E46B0" w:rsidP="00ED7740">
            <w:pPr>
              <w:widowControl w:val="0"/>
              <w:spacing w:after="0" w:line="240" w:lineRule="auto"/>
              <w:ind w:left="34"/>
              <w:rPr>
                <w:rFonts w:ascii="Times New Roman" w:hAnsi="Times New Roman"/>
                <w:color w:val="auto"/>
              </w:rPr>
            </w:pPr>
            <w:r w:rsidRPr="00C337D5">
              <w:rPr>
                <w:rFonts w:ascii="Times New Roman" w:hAnsi="Times New Roman"/>
                <w:color w:val="auto"/>
              </w:rPr>
              <w:t>Наименование объекта</w:t>
            </w:r>
          </w:p>
        </w:tc>
        <w:tc>
          <w:tcPr>
            <w:tcW w:w="6315" w:type="dxa"/>
            <w:tcBorders>
              <w:top w:val="single" w:sz="4" w:space="0" w:color="000000"/>
              <w:left w:val="single" w:sz="4" w:space="0" w:color="000000"/>
              <w:bottom w:val="single" w:sz="4" w:space="0" w:color="000000"/>
              <w:right w:val="single" w:sz="4" w:space="0" w:color="000000"/>
            </w:tcBorders>
            <w:vAlign w:val="center"/>
          </w:tcPr>
          <w:p w14:paraId="44CD981C" w14:textId="77777777" w:rsidR="008E46B0" w:rsidRPr="00C337D5" w:rsidRDefault="008E46B0" w:rsidP="00ED7740">
            <w:pPr>
              <w:widowControl w:val="0"/>
              <w:spacing w:after="0" w:line="240" w:lineRule="auto"/>
              <w:jc w:val="both"/>
              <w:rPr>
                <w:rFonts w:ascii="Times New Roman" w:hAnsi="Times New Roman"/>
                <w:color w:val="auto"/>
              </w:rPr>
            </w:pPr>
            <w:r>
              <w:rPr>
                <w:rFonts w:ascii="Times New Roman" w:hAnsi="Times New Roman"/>
                <w:b/>
                <w:color w:val="auto"/>
              </w:rPr>
              <w:t>К</w:t>
            </w:r>
            <w:r w:rsidRPr="000C36B8">
              <w:rPr>
                <w:rFonts w:ascii="Times New Roman" w:eastAsiaTheme="minorHAnsi" w:hAnsi="Times New Roman"/>
                <w:b/>
                <w:iCs/>
                <w:color w:val="auto"/>
                <w:szCs w:val="22"/>
                <w:lang w:eastAsia="en-US"/>
              </w:rPr>
              <w:t>апитальный ремонт здания, расположенного по адресу: Свердловская обл., г. Карпинск, ул. Серова, д.</w:t>
            </w:r>
            <w:r w:rsidRPr="000C36B8">
              <w:rPr>
                <w:rFonts w:ascii="ISOCPEUR,Italic" w:eastAsiaTheme="minorHAnsi" w:hAnsi="ISOCPEUR,Italic" w:cs="ISOCPEUR,Italic"/>
                <w:b/>
                <w:iCs/>
                <w:color w:val="auto"/>
                <w:szCs w:val="22"/>
                <w:lang w:eastAsia="en-US"/>
              </w:rPr>
              <w:t xml:space="preserve"> </w:t>
            </w:r>
            <w:r w:rsidRPr="000C36B8">
              <w:rPr>
                <w:rFonts w:ascii="Times New Roman" w:eastAsiaTheme="minorHAnsi" w:hAnsi="Times New Roman"/>
                <w:b/>
                <w:iCs/>
                <w:color w:val="auto"/>
                <w:szCs w:val="22"/>
                <w:lang w:eastAsia="en-US"/>
              </w:rPr>
              <w:t>2</w:t>
            </w:r>
          </w:p>
        </w:tc>
      </w:tr>
      <w:tr w:rsidR="008E46B0" w:rsidRPr="00C337D5" w14:paraId="4F5B8507" w14:textId="77777777" w:rsidTr="00ED7740">
        <w:tc>
          <w:tcPr>
            <w:tcW w:w="659" w:type="dxa"/>
            <w:tcBorders>
              <w:top w:val="single" w:sz="4" w:space="0" w:color="000000"/>
              <w:left w:val="single" w:sz="4" w:space="0" w:color="000000"/>
              <w:bottom w:val="single" w:sz="4" w:space="0" w:color="000000"/>
              <w:right w:val="single" w:sz="4" w:space="0" w:color="000000"/>
            </w:tcBorders>
            <w:vAlign w:val="center"/>
          </w:tcPr>
          <w:p w14:paraId="3176B890" w14:textId="77777777" w:rsidR="008E46B0" w:rsidRPr="00C337D5" w:rsidRDefault="008E46B0" w:rsidP="008E46B0">
            <w:pPr>
              <w:widowControl w:val="0"/>
              <w:numPr>
                <w:ilvl w:val="0"/>
                <w:numId w:val="12"/>
              </w:numPr>
              <w:spacing w:after="0" w:line="240" w:lineRule="auto"/>
              <w:ind w:left="34" w:firstLine="0"/>
              <w:jc w:val="both"/>
              <w:rPr>
                <w:rFonts w:ascii="Times New Roman" w:hAnsi="Times New Roman"/>
                <w:color w:val="auto"/>
              </w:rPr>
            </w:pPr>
          </w:p>
        </w:tc>
        <w:tc>
          <w:tcPr>
            <w:tcW w:w="2370" w:type="dxa"/>
            <w:tcBorders>
              <w:top w:val="single" w:sz="4" w:space="0" w:color="000000"/>
              <w:left w:val="single" w:sz="4" w:space="0" w:color="000000"/>
              <w:bottom w:val="single" w:sz="4" w:space="0" w:color="000000"/>
              <w:right w:val="single" w:sz="4" w:space="0" w:color="000000"/>
            </w:tcBorders>
            <w:vAlign w:val="center"/>
          </w:tcPr>
          <w:p w14:paraId="32932901" w14:textId="77777777" w:rsidR="008E46B0" w:rsidRPr="00C337D5" w:rsidRDefault="008E46B0" w:rsidP="00ED7740">
            <w:pPr>
              <w:widowControl w:val="0"/>
              <w:spacing w:after="0" w:line="240" w:lineRule="auto"/>
              <w:ind w:left="34"/>
              <w:rPr>
                <w:rFonts w:ascii="Times New Roman" w:hAnsi="Times New Roman"/>
                <w:color w:val="auto"/>
              </w:rPr>
            </w:pPr>
            <w:r w:rsidRPr="00C337D5">
              <w:rPr>
                <w:rFonts w:ascii="Times New Roman" w:hAnsi="Times New Roman"/>
                <w:color w:val="auto"/>
              </w:rPr>
              <w:t>Заказчик</w:t>
            </w:r>
          </w:p>
        </w:tc>
        <w:tc>
          <w:tcPr>
            <w:tcW w:w="6315" w:type="dxa"/>
            <w:tcBorders>
              <w:top w:val="single" w:sz="4" w:space="0" w:color="000000"/>
              <w:left w:val="single" w:sz="4" w:space="0" w:color="000000"/>
              <w:bottom w:val="single" w:sz="4" w:space="0" w:color="000000"/>
              <w:right w:val="single" w:sz="4" w:space="0" w:color="000000"/>
            </w:tcBorders>
            <w:vAlign w:val="center"/>
          </w:tcPr>
          <w:p w14:paraId="5298EA26" w14:textId="77777777" w:rsidR="008E46B0" w:rsidRPr="00C337D5" w:rsidRDefault="008E46B0" w:rsidP="00ED7740">
            <w:pPr>
              <w:widowControl w:val="0"/>
              <w:spacing w:after="0" w:line="240" w:lineRule="auto"/>
              <w:jc w:val="both"/>
              <w:outlineLvl w:val="0"/>
              <w:rPr>
                <w:rFonts w:ascii="Times New Roman" w:hAnsi="Times New Roman"/>
                <w:color w:val="auto"/>
              </w:rPr>
            </w:pPr>
            <w:r>
              <w:rPr>
                <w:rFonts w:ascii="Times New Roman" w:hAnsi="Times New Roman"/>
                <w:b/>
                <w:color w:val="auto"/>
              </w:rPr>
              <w:t>Муниципальное автономное</w:t>
            </w:r>
            <w:r w:rsidRPr="00C337D5">
              <w:rPr>
                <w:rFonts w:ascii="Times New Roman" w:hAnsi="Times New Roman"/>
                <w:b/>
                <w:color w:val="auto"/>
              </w:rPr>
              <w:t xml:space="preserve"> учреждение </w:t>
            </w:r>
            <w:r>
              <w:rPr>
                <w:rFonts w:ascii="Times New Roman" w:hAnsi="Times New Roman"/>
                <w:b/>
                <w:color w:val="auto"/>
              </w:rPr>
              <w:t>дополнительного образования «Карпинская детская школа искусств»</w:t>
            </w:r>
          </w:p>
        </w:tc>
      </w:tr>
      <w:tr w:rsidR="008E46B0" w:rsidRPr="00C337D5" w14:paraId="44EF95F8" w14:textId="77777777" w:rsidTr="00ED7740">
        <w:tc>
          <w:tcPr>
            <w:tcW w:w="659" w:type="dxa"/>
            <w:tcBorders>
              <w:top w:val="single" w:sz="4" w:space="0" w:color="000000"/>
              <w:left w:val="single" w:sz="4" w:space="0" w:color="000000"/>
              <w:bottom w:val="single" w:sz="4" w:space="0" w:color="000000"/>
              <w:right w:val="single" w:sz="4" w:space="0" w:color="000000"/>
            </w:tcBorders>
            <w:vAlign w:val="center"/>
          </w:tcPr>
          <w:p w14:paraId="050B337D" w14:textId="77777777" w:rsidR="008E46B0" w:rsidRPr="00C337D5" w:rsidRDefault="008E46B0" w:rsidP="008E46B0">
            <w:pPr>
              <w:widowControl w:val="0"/>
              <w:numPr>
                <w:ilvl w:val="0"/>
                <w:numId w:val="12"/>
              </w:numPr>
              <w:spacing w:after="0" w:line="240" w:lineRule="auto"/>
              <w:ind w:left="34" w:firstLine="0"/>
              <w:jc w:val="both"/>
              <w:rPr>
                <w:rFonts w:ascii="Times New Roman" w:hAnsi="Times New Roman"/>
                <w:color w:val="auto"/>
              </w:rPr>
            </w:pPr>
          </w:p>
        </w:tc>
        <w:tc>
          <w:tcPr>
            <w:tcW w:w="2370" w:type="dxa"/>
            <w:tcBorders>
              <w:top w:val="single" w:sz="4" w:space="0" w:color="000000"/>
              <w:left w:val="single" w:sz="4" w:space="0" w:color="000000"/>
              <w:bottom w:val="single" w:sz="4" w:space="0" w:color="000000"/>
              <w:right w:val="single" w:sz="4" w:space="0" w:color="000000"/>
            </w:tcBorders>
            <w:vAlign w:val="center"/>
          </w:tcPr>
          <w:p w14:paraId="19C30300" w14:textId="77777777" w:rsidR="008E46B0" w:rsidRPr="00C337D5" w:rsidRDefault="008E46B0" w:rsidP="00ED7740">
            <w:pPr>
              <w:widowControl w:val="0"/>
              <w:spacing w:after="0" w:line="240" w:lineRule="auto"/>
              <w:ind w:left="34"/>
              <w:rPr>
                <w:rFonts w:ascii="Times New Roman" w:hAnsi="Times New Roman"/>
                <w:color w:val="auto"/>
              </w:rPr>
            </w:pPr>
            <w:r w:rsidRPr="00C337D5">
              <w:rPr>
                <w:rFonts w:ascii="Times New Roman" w:hAnsi="Times New Roman"/>
                <w:color w:val="auto"/>
              </w:rPr>
              <w:t>Подрядчик</w:t>
            </w:r>
          </w:p>
        </w:tc>
        <w:tc>
          <w:tcPr>
            <w:tcW w:w="63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56E081" w14:textId="77777777" w:rsidR="008E46B0" w:rsidRPr="00C337D5" w:rsidRDefault="008E46B0" w:rsidP="00ED7740">
            <w:pPr>
              <w:widowControl w:val="0"/>
              <w:spacing w:after="0" w:line="240" w:lineRule="auto"/>
              <w:jc w:val="both"/>
              <w:outlineLvl w:val="0"/>
              <w:rPr>
                <w:rFonts w:ascii="Times New Roman" w:hAnsi="Times New Roman"/>
                <w:color w:val="auto"/>
              </w:rPr>
            </w:pPr>
            <w:r w:rsidRPr="00C337D5">
              <w:rPr>
                <w:rFonts w:ascii="Times New Roman" w:hAnsi="Times New Roman"/>
                <w:color w:val="auto"/>
              </w:rPr>
              <w:t>Определяется по результатам конкурса в электронной форме</w:t>
            </w:r>
          </w:p>
        </w:tc>
      </w:tr>
      <w:tr w:rsidR="008E46B0" w:rsidRPr="00C337D5" w14:paraId="5DC3D671" w14:textId="77777777" w:rsidTr="00ED7740">
        <w:tc>
          <w:tcPr>
            <w:tcW w:w="659" w:type="dxa"/>
            <w:tcBorders>
              <w:top w:val="single" w:sz="4" w:space="0" w:color="000000"/>
              <w:left w:val="single" w:sz="4" w:space="0" w:color="000000"/>
              <w:bottom w:val="single" w:sz="4" w:space="0" w:color="000000"/>
              <w:right w:val="single" w:sz="4" w:space="0" w:color="000000"/>
            </w:tcBorders>
            <w:vAlign w:val="center"/>
          </w:tcPr>
          <w:p w14:paraId="36593485" w14:textId="77777777" w:rsidR="008E46B0" w:rsidRPr="00C337D5" w:rsidRDefault="008E46B0" w:rsidP="008E46B0">
            <w:pPr>
              <w:widowControl w:val="0"/>
              <w:numPr>
                <w:ilvl w:val="0"/>
                <w:numId w:val="12"/>
              </w:numPr>
              <w:spacing w:after="0" w:line="240" w:lineRule="auto"/>
              <w:ind w:left="34" w:firstLine="0"/>
              <w:jc w:val="both"/>
              <w:rPr>
                <w:rFonts w:ascii="Times New Roman" w:hAnsi="Times New Roman"/>
                <w:color w:val="auto"/>
              </w:rPr>
            </w:pPr>
          </w:p>
        </w:tc>
        <w:tc>
          <w:tcPr>
            <w:tcW w:w="2370" w:type="dxa"/>
            <w:tcBorders>
              <w:top w:val="single" w:sz="4" w:space="0" w:color="000000"/>
              <w:left w:val="single" w:sz="4" w:space="0" w:color="000000"/>
              <w:bottom w:val="single" w:sz="4" w:space="0" w:color="000000"/>
              <w:right w:val="single" w:sz="4" w:space="0" w:color="000000"/>
            </w:tcBorders>
            <w:vAlign w:val="center"/>
          </w:tcPr>
          <w:p w14:paraId="17409B99" w14:textId="77777777" w:rsidR="008E46B0" w:rsidRPr="00C337D5" w:rsidRDefault="008E46B0" w:rsidP="00ED7740">
            <w:pPr>
              <w:widowControl w:val="0"/>
              <w:spacing w:after="0" w:line="240" w:lineRule="auto"/>
              <w:ind w:left="34"/>
              <w:rPr>
                <w:rFonts w:ascii="Times New Roman" w:hAnsi="Times New Roman"/>
                <w:color w:val="auto"/>
              </w:rPr>
            </w:pPr>
            <w:r w:rsidRPr="00C337D5">
              <w:rPr>
                <w:rFonts w:ascii="Times New Roman" w:hAnsi="Times New Roman"/>
                <w:color w:val="auto"/>
              </w:rPr>
              <w:t>Основание для производства работ</w:t>
            </w:r>
          </w:p>
        </w:tc>
        <w:tc>
          <w:tcPr>
            <w:tcW w:w="6315" w:type="dxa"/>
            <w:tcBorders>
              <w:top w:val="single" w:sz="4" w:space="0" w:color="000000"/>
              <w:left w:val="single" w:sz="4" w:space="0" w:color="000000"/>
              <w:bottom w:val="single" w:sz="4" w:space="0" w:color="000000"/>
              <w:right w:val="single" w:sz="4" w:space="0" w:color="000000"/>
            </w:tcBorders>
            <w:vAlign w:val="center"/>
          </w:tcPr>
          <w:p w14:paraId="249E08C9" w14:textId="77777777" w:rsidR="008E46B0" w:rsidRPr="00C337D5" w:rsidRDefault="008E46B0" w:rsidP="00ED7740">
            <w:pPr>
              <w:widowControl w:val="0"/>
              <w:spacing w:after="0" w:line="240" w:lineRule="auto"/>
              <w:ind w:left="34"/>
              <w:jc w:val="both"/>
              <w:rPr>
                <w:rFonts w:ascii="Times New Roman" w:hAnsi="Times New Roman"/>
                <w:color w:val="auto"/>
              </w:rPr>
            </w:pPr>
            <w:r w:rsidRPr="00C337D5">
              <w:rPr>
                <w:rFonts w:ascii="Times New Roman" w:hAnsi="Times New Roman"/>
                <w:color w:val="auto"/>
              </w:rPr>
              <w:t xml:space="preserve">Рабочая и сметная документация </w:t>
            </w:r>
            <w:r w:rsidRPr="004838F0">
              <w:rPr>
                <w:rFonts w:ascii="Times New Roman" w:hAnsi="Times New Roman"/>
                <w:color w:val="auto"/>
              </w:rPr>
              <w:t>ИП Терехов А.В.</w:t>
            </w:r>
            <w:r>
              <w:rPr>
                <w:rFonts w:ascii="Times New Roman" w:hAnsi="Times New Roman"/>
                <w:color w:val="auto"/>
              </w:rPr>
              <w:t xml:space="preserve">  </w:t>
            </w:r>
            <w:r w:rsidRPr="004838F0">
              <w:rPr>
                <w:rFonts w:ascii="Times New Roman" w:hAnsi="Times New Roman"/>
                <w:color w:val="auto"/>
              </w:rPr>
              <w:t>(шифр: Т.100-</w:t>
            </w:r>
            <w:r>
              <w:rPr>
                <w:rFonts w:ascii="Times New Roman" w:hAnsi="Times New Roman"/>
                <w:color w:val="auto"/>
              </w:rPr>
              <w:t>…</w:t>
            </w:r>
            <w:r w:rsidRPr="004838F0">
              <w:rPr>
                <w:rFonts w:ascii="Times New Roman" w:hAnsi="Times New Roman"/>
                <w:color w:val="auto"/>
              </w:rPr>
              <w:t>)</w:t>
            </w:r>
            <w:r w:rsidRPr="00C337D5">
              <w:rPr>
                <w:rFonts w:ascii="Times New Roman" w:hAnsi="Times New Roman"/>
                <w:color w:val="auto"/>
              </w:rPr>
              <w:t xml:space="preserve"> (далее по тексту – РСД)</w:t>
            </w:r>
          </w:p>
        </w:tc>
      </w:tr>
      <w:tr w:rsidR="008E46B0" w:rsidRPr="00C337D5" w14:paraId="66D65CAE" w14:textId="77777777" w:rsidTr="00ED7740">
        <w:tc>
          <w:tcPr>
            <w:tcW w:w="659" w:type="dxa"/>
            <w:tcBorders>
              <w:top w:val="single" w:sz="4" w:space="0" w:color="000000"/>
              <w:left w:val="single" w:sz="4" w:space="0" w:color="000000"/>
              <w:bottom w:val="single" w:sz="4" w:space="0" w:color="000000"/>
              <w:right w:val="single" w:sz="4" w:space="0" w:color="000000"/>
            </w:tcBorders>
            <w:vAlign w:val="center"/>
          </w:tcPr>
          <w:p w14:paraId="3D069B92" w14:textId="77777777" w:rsidR="008E46B0" w:rsidRPr="00C337D5" w:rsidRDefault="008E46B0" w:rsidP="008E46B0">
            <w:pPr>
              <w:widowControl w:val="0"/>
              <w:numPr>
                <w:ilvl w:val="0"/>
                <w:numId w:val="12"/>
              </w:numPr>
              <w:spacing w:after="0" w:line="240" w:lineRule="auto"/>
              <w:ind w:left="34" w:firstLine="0"/>
              <w:jc w:val="center"/>
              <w:rPr>
                <w:rFonts w:ascii="Times New Roman" w:hAnsi="Times New Roman"/>
                <w:color w:val="auto"/>
              </w:rPr>
            </w:pPr>
          </w:p>
        </w:tc>
        <w:tc>
          <w:tcPr>
            <w:tcW w:w="2370" w:type="dxa"/>
            <w:tcBorders>
              <w:top w:val="single" w:sz="4" w:space="0" w:color="000000"/>
              <w:left w:val="single" w:sz="4" w:space="0" w:color="000000"/>
              <w:bottom w:val="single" w:sz="4" w:space="0" w:color="000000"/>
              <w:right w:val="single" w:sz="4" w:space="0" w:color="000000"/>
            </w:tcBorders>
            <w:vAlign w:val="center"/>
          </w:tcPr>
          <w:p w14:paraId="418B06CE" w14:textId="77777777" w:rsidR="008E46B0" w:rsidRPr="00C337D5" w:rsidRDefault="008E46B0" w:rsidP="00ED7740">
            <w:pPr>
              <w:widowControl w:val="0"/>
              <w:spacing w:after="0" w:line="240" w:lineRule="auto"/>
              <w:ind w:left="34"/>
              <w:rPr>
                <w:rFonts w:ascii="Times New Roman" w:hAnsi="Times New Roman"/>
                <w:color w:val="auto"/>
              </w:rPr>
            </w:pPr>
            <w:r w:rsidRPr="00C337D5">
              <w:rPr>
                <w:rFonts w:ascii="Times New Roman" w:hAnsi="Times New Roman"/>
                <w:color w:val="auto"/>
              </w:rPr>
              <w:t>Сроки выполнения работ</w:t>
            </w:r>
          </w:p>
        </w:tc>
        <w:tc>
          <w:tcPr>
            <w:tcW w:w="6315" w:type="dxa"/>
            <w:tcBorders>
              <w:top w:val="single" w:sz="4" w:space="0" w:color="000000"/>
              <w:left w:val="single" w:sz="4" w:space="0" w:color="000000"/>
              <w:bottom w:val="single" w:sz="4" w:space="0" w:color="000000"/>
              <w:right w:val="single" w:sz="4" w:space="0" w:color="000000"/>
            </w:tcBorders>
            <w:vAlign w:val="center"/>
          </w:tcPr>
          <w:p w14:paraId="0D90F3B7" w14:textId="77777777" w:rsidR="008E46B0" w:rsidRPr="00C337D5" w:rsidRDefault="008E46B0" w:rsidP="00ED7740">
            <w:pPr>
              <w:widowControl w:val="0"/>
              <w:spacing w:after="0" w:line="240" w:lineRule="auto"/>
              <w:jc w:val="both"/>
              <w:rPr>
                <w:rFonts w:ascii="Times New Roman" w:hAnsi="Times New Roman"/>
                <w:color w:val="auto"/>
              </w:rPr>
            </w:pPr>
            <w:r w:rsidRPr="00C337D5">
              <w:rPr>
                <w:rFonts w:ascii="Times New Roman" w:hAnsi="Times New Roman"/>
                <w:color w:val="auto"/>
              </w:rPr>
              <w:t>Срок начала выполнения работ: не позднее 10 рабочих дней с момента заключения договора.</w:t>
            </w:r>
          </w:p>
          <w:p w14:paraId="0CE27605" w14:textId="77777777" w:rsidR="008E46B0" w:rsidRPr="00C337D5" w:rsidRDefault="008E46B0" w:rsidP="00ED7740">
            <w:pPr>
              <w:widowControl w:val="0"/>
              <w:spacing w:after="0" w:line="240" w:lineRule="auto"/>
              <w:jc w:val="both"/>
              <w:rPr>
                <w:rFonts w:ascii="Times New Roman" w:hAnsi="Times New Roman"/>
                <w:color w:val="auto"/>
              </w:rPr>
            </w:pPr>
            <w:r w:rsidRPr="00C337D5">
              <w:rPr>
                <w:rFonts w:ascii="Times New Roman" w:hAnsi="Times New Roman"/>
                <w:color w:val="auto"/>
              </w:rPr>
              <w:t>Срок окончания</w:t>
            </w:r>
            <w:r>
              <w:rPr>
                <w:rFonts w:ascii="Times New Roman" w:hAnsi="Times New Roman"/>
                <w:color w:val="auto"/>
              </w:rPr>
              <w:t xml:space="preserve"> выполнения работ: не позднее 30.06.2026</w:t>
            </w:r>
            <w:r w:rsidRPr="00C337D5">
              <w:rPr>
                <w:rFonts w:ascii="Times New Roman" w:hAnsi="Times New Roman"/>
                <w:color w:val="auto"/>
              </w:rPr>
              <w:t xml:space="preserve"> г.</w:t>
            </w:r>
          </w:p>
        </w:tc>
      </w:tr>
      <w:tr w:rsidR="008E46B0" w:rsidRPr="008C455F" w14:paraId="212D2431" w14:textId="77777777" w:rsidTr="00ED7740">
        <w:tc>
          <w:tcPr>
            <w:tcW w:w="659" w:type="dxa"/>
            <w:tcBorders>
              <w:top w:val="single" w:sz="4" w:space="0" w:color="000000"/>
              <w:left w:val="single" w:sz="4" w:space="0" w:color="000000"/>
              <w:bottom w:val="single" w:sz="4" w:space="0" w:color="000000"/>
              <w:right w:val="single" w:sz="4" w:space="0" w:color="000000"/>
            </w:tcBorders>
            <w:vAlign w:val="center"/>
          </w:tcPr>
          <w:p w14:paraId="48AE6843" w14:textId="77777777" w:rsidR="008E46B0" w:rsidRPr="00C337D5" w:rsidRDefault="008E46B0" w:rsidP="008E46B0">
            <w:pPr>
              <w:widowControl w:val="0"/>
              <w:numPr>
                <w:ilvl w:val="0"/>
                <w:numId w:val="12"/>
              </w:numPr>
              <w:spacing w:after="0" w:line="240" w:lineRule="auto"/>
              <w:ind w:left="34" w:firstLine="0"/>
              <w:jc w:val="center"/>
              <w:rPr>
                <w:rFonts w:ascii="Times New Roman" w:hAnsi="Times New Roman"/>
                <w:color w:val="auto"/>
              </w:rPr>
            </w:pPr>
          </w:p>
        </w:tc>
        <w:tc>
          <w:tcPr>
            <w:tcW w:w="2370" w:type="dxa"/>
            <w:tcBorders>
              <w:top w:val="single" w:sz="4" w:space="0" w:color="000000"/>
              <w:left w:val="single" w:sz="4" w:space="0" w:color="000000"/>
              <w:bottom w:val="single" w:sz="4" w:space="0" w:color="000000"/>
              <w:right w:val="single" w:sz="4" w:space="0" w:color="000000"/>
            </w:tcBorders>
            <w:vAlign w:val="center"/>
          </w:tcPr>
          <w:p w14:paraId="65E29F24" w14:textId="77777777" w:rsidR="008E46B0" w:rsidRPr="00C337D5" w:rsidRDefault="008E46B0" w:rsidP="00ED7740">
            <w:pPr>
              <w:widowControl w:val="0"/>
              <w:tabs>
                <w:tab w:val="left" w:pos="2586"/>
              </w:tabs>
              <w:spacing w:after="0" w:line="240" w:lineRule="auto"/>
              <w:ind w:left="34"/>
              <w:rPr>
                <w:rFonts w:ascii="Times New Roman" w:hAnsi="Times New Roman"/>
                <w:color w:val="auto"/>
              </w:rPr>
            </w:pPr>
            <w:r w:rsidRPr="00C337D5">
              <w:rPr>
                <w:rFonts w:ascii="Times New Roman" w:hAnsi="Times New Roman"/>
                <w:color w:val="auto"/>
              </w:rPr>
              <w:t>Основные технико-экономические показатели</w:t>
            </w:r>
          </w:p>
        </w:tc>
        <w:tc>
          <w:tcPr>
            <w:tcW w:w="6315" w:type="dxa"/>
            <w:tcBorders>
              <w:top w:val="single" w:sz="4" w:space="0" w:color="000000"/>
              <w:left w:val="single" w:sz="4" w:space="0" w:color="000000"/>
              <w:bottom w:val="single" w:sz="4" w:space="0" w:color="000000"/>
              <w:right w:val="single" w:sz="4" w:space="0" w:color="000000"/>
            </w:tcBorders>
            <w:vAlign w:val="center"/>
          </w:tcPr>
          <w:p w14:paraId="420008E3" w14:textId="77777777" w:rsidR="008E46B0" w:rsidRPr="00A31684" w:rsidRDefault="008E46B0" w:rsidP="00ED7740">
            <w:pPr>
              <w:widowControl w:val="0"/>
              <w:spacing w:after="0" w:line="240" w:lineRule="auto"/>
              <w:jc w:val="both"/>
              <w:rPr>
                <w:rFonts w:ascii="Times New Roman" w:hAnsi="Times New Roman"/>
                <w:color w:val="auto"/>
              </w:rPr>
            </w:pPr>
            <w:r w:rsidRPr="00A31684">
              <w:rPr>
                <w:rFonts w:ascii="Times New Roman" w:hAnsi="Times New Roman"/>
                <w:color w:val="auto"/>
              </w:rPr>
              <w:t>1. Полная замена покрытия скатной кровли, установ</w:t>
            </w:r>
            <w:r>
              <w:rPr>
                <w:rFonts w:ascii="Times New Roman" w:hAnsi="Times New Roman"/>
                <w:color w:val="auto"/>
              </w:rPr>
              <w:t>ка</w:t>
            </w:r>
            <w:r w:rsidRPr="00A31684">
              <w:rPr>
                <w:rFonts w:ascii="Times New Roman" w:hAnsi="Times New Roman"/>
                <w:color w:val="auto"/>
              </w:rPr>
              <w:t xml:space="preserve"> систем</w:t>
            </w:r>
            <w:r>
              <w:rPr>
                <w:rFonts w:ascii="Times New Roman" w:hAnsi="Times New Roman"/>
                <w:color w:val="auto"/>
              </w:rPr>
              <w:t>ы</w:t>
            </w:r>
            <w:r w:rsidRPr="00A31684">
              <w:rPr>
                <w:rFonts w:ascii="Times New Roman" w:hAnsi="Times New Roman"/>
                <w:color w:val="auto"/>
              </w:rPr>
              <w:t xml:space="preserve"> органи</w:t>
            </w:r>
            <w:r>
              <w:rPr>
                <w:rFonts w:ascii="Times New Roman" w:hAnsi="Times New Roman"/>
                <w:color w:val="auto"/>
              </w:rPr>
              <w:t xml:space="preserve">зованного водостока, ограждение </w:t>
            </w:r>
            <w:r w:rsidRPr="00A31684">
              <w:rPr>
                <w:rFonts w:ascii="Times New Roman" w:hAnsi="Times New Roman"/>
                <w:color w:val="auto"/>
              </w:rPr>
              <w:t>кровли и снегозадерживающие устройства.</w:t>
            </w:r>
          </w:p>
          <w:p w14:paraId="1661BA05" w14:textId="77777777" w:rsidR="008E46B0" w:rsidRPr="00A31684" w:rsidRDefault="008E46B0" w:rsidP="00ED7740">
            <w:pPr>
              <w:widowControl w:val="0"/>
              <w:spacing w:after="0" w:line="240" w:lineRule="auto"/>
              <w:jc w:val="both"/>
              <w:rPr>
                <w:rFonts w:ascii="Times New Roman" w:hAnsi="Times New Roman"/>
                <w:color w:val="auto"/>
              </w:rPr>
            </w:pPr>
            <w:r w:rsidRPr="00A31684">
              <w:rPr>
                <w:rFonts w:ascii="Times New Roman" w:hAnsi="Times New Roman"/>
                <w:color w:val="auto"/>
              </w:rPr>
              <w:t>Проектом предусмотрен демонтаж су</w:t>
            </w:r>
            <w:r>
              <w:rPr>
                <w:rFonts w:ascii="Times New Roman" w:hAnsi="Times New Roman"/>
                <w:color w:val="auto"/>
              </w:rPr>
              <w:t xml:space="preserve">ществующих крылец с последующим </w:t>
            </w:r>
            <w:r w:rsidRPr="00A31684">
              <w:rPr>
                <w:rFonts w:ascii="Times New Roman" w:hAnsi="Times New Roman"/>
                <w:color w:val="auto"/>
              </w:rPr>
              <w:t>монтажом новых крылец и пандуса для доступа маломобильных групп населения, а</w:t>
            </w:r>
            <w:r>
              <w:rPr>
                <w:rFonts w:ascii="Times New Roman" w:hAnsi="Times New Roman"/>
                <w:color w:val="auto"/>
              </w:rPr>
              <w:t xml:space="preserve"> </w:t>
            </w:r>
            <w:r w:rsidRPr="00A31684">
              <w:rPr>
                <w:rFonts w:ascii="Times New Roman" w:hAnsi="Times New Roman"/>
                <w:color w:val="auto"/>
              </w:rPr>
              <w:t>также капитальный ремонт фасадов.</w:t>
            </w:r>
          </w:p>
          <w:p w14:paraId="3E2A0538" w14:textId="77777777" w:rsidR="008E46B0" w:rsidRPr="00A31684" w:rsidRDefault="008E46B0" w:rsidP="00ED7740">
            <w:pPr>
              <w:widowControl w:val="0"/>
              <w:spacing w:after="0" w:line="240" w:lineRule="auto"/>
              <w:jc w:val="both"/>
              <w:rPr>
                <w:rFonts w:ascii="Times New Roman" w:hAnsi="Times New Roman"/>
                <w:color w:val="auto"/>
              </w:rPr>
            </w:pPr>
            <w:r w:rsidRPr="00A31684">
              <w:rPr>
                <w:rFonts w:ascii="Times New Roman" w:hAnsi="Times New Roman"/>
                <w:color w:val="auto"/>
              </w:rPr>
              <w:t>Технико-экономические показатели:</w:t>
            </w:r>
          </w:p>
          <w:p w14:paraId="6D17000B" w14:textId="77777777" w:rsidR="008E46B0" w:rsidRPr="00A31684" w:rsidRDefault="008E46B0" w:rsidP="00ED7740">
            <w:pPr>
              <w:widowControl w:val="0"/>
              <w:spacing w:after="0" w:line="240" w:lineRule="auto"/>
              <w:jc w:val="both"/>
              <w:rPr>
                <w:rFonts w:ascii="Times New Roman" w:hAnsi="Times New Roman"/>
                <w:color w:val="auto"/>
              </w:rPr>
            </w:pPr>
            <w:r w:rsidRPr="00A31684">
              <w:rPr>
                <w:rFonts w:ascii="Times New Roman" w:hAnsi="Times New Roman"/>
                <w:color w:val="auto"/>
              </w:rPr>
              <w:t>- Год постройки: 1940г.</w:t>
            </w:r>
          </w:p>
          <w:p w14:paraId="2669A9DF" w14:textId="77777777" w:rsidR="008E46B0" w:rsidRPr="00A31684" w:rsidRDefault="008E46B0" w:rsidP="00ED7740">
            <w:pPr>
              <w:widowControl w:val="0"/>
              <w:spacing w:after="0" w:line="240" w:lineRule="auto"/>
              <w:jc w:val="both"/>
              <w:rPr>
                <w:rFonts w:ascii="Times New Roman" w:hAnsi="Times New Roman"/>
                <w:color w:val="auto"/>
              </w:rPr>
            </w:pPr>
            <w:r w:rsidRPr="00A31684">
              <w:rPr>
                <w:rFonts w:ascii="Times New Roman" w:hAnsi="Times New Roman"/>
                <w:color w:val="auto"/>
              </w:rPr>
              <w:t>- Площадь кровли: 1548,8 м2</w:t>
            </w:r>
          </w:p>
          <w:p w14:paraId="3EA69DDD" w14:textId="77777777" w:rsidR="008E46B0" w:rsidRPr="00A31684" w:rsidRDefault="008E46B0" w:rsidP="00ED7740">
            <w:pPr>
              <w:widowControl w:val="0"/>
              <w:spacing w:after="0" w:line="240" w:lineRule="auto"/>
              <w:jc w:val="both"/>
              <w:rPr>
                <w:rFonts w:ascii="Times New Roman" w:hAnsi="Times New Roman"/>
                <w:color w:val="auto"/>
              </w:rPr>
            </w:pPr>
            <w:r w:rsidRPr="00A31684">
              <w:rPr>
                <w:rFonts w:ascii="Times New Roman" w:hAnsi="Times New Roman"/>
                <w:color w:val="auto"/>
              </w:rPr>
              <w:t>- Площадь чердака: 745 м2</w:t>
            </w:r>
          </w:p>
          <w:p w14:paraId="1902F690" w14:textId="77777777" w:rsidR="008E46B0" w:rsidRPr="00A31684" w:rsidRDefault="008E46B0" w:rsidP="00ED7740">
            <w:pPr>
              <w:widowControl w:val="0"/>
              <w:spacing w:after="0" w:line="240" w:lineRule="auto"/>
              <w:jc w:val="both"/>
              <w:rPr>
                <w:rFonts w:ascii="Times New Roman" w:hAnsi="Times New Roman"/>
                <w:color w:val="auto"/>
              </w:rPr>
            </w:pPr>
            <w:r w:rsidRPr="00A31684">
              <w:rPr>
                <w:rFonts w:ascii="Times New Roman" w:hAnsi="Times New Roman"/>
                <w:color w:val="auto"/>
              </w:rPr>
              <w:t>- Площадь фасадов: 1550,3 м2</w:t>
            </w:r>
          </w:p>
          <w:p w14:paraId="21B9AC89" w14:textId="77777777" w:rsidR="008E46B0" w:rsidRPr="00A31684" w:rsidRDefault="008E46B0" w:rsidP="00ED7740">
            <w:pPr>
              <w:widowControl w:val="0"/>
              <w:spacing w:after="0" w:line="240" w:lineRule="auto"/>
              <w:jc w:val="both"/>
              <w:rPr>
                <w:rFonts w:ascii="Times New Roman" w:hAnsi="Times New Roman"/>
                <w:color w:val="auto"/>
              </w:rPr>
            </w:pPr>
            <w:r w:rsidRPr="00A31684">
              <w:rPr>
                <w:rFonts w:ascii="Times New Roman" w:hAnsi="Times New Roman"/>
                <w:color w:val="auto"/>
              </w:rPr>
              <w:t>- Количество этажей: 2</w:t>
            </w:r>
          </w:p>
          <w:p w14:paraId="6B1CBC6A" w14:textId="77777777" w:rsidR="008E46B0" w:rsidRPr="00A31684" w:rsidRDefault="008E46B0" w:rsidP="00ED7740">
            <w:pPr>
              <w:widowControl w:val="0"/>
              <w:spacing w:after="0" w:line="240" w:lineRule="auto"/>
              <w:jc w:val="both"/>
              <w:rPr>
                <w:rFonts w:ascii="Times New Roman" w:hAnsi="Times New Roman"/>
                <w:color w:val="auto"/>
              </w:rPr>
            </w:pPr>
            <w:r w:rsidRPr="00A31684">
              <w:rPr>
                <w:rFonts w:ascii="Times New Roman" w:hAnsi="Times New Roman"/>
                <w:color w:val="auto"/>
              </w:rPr>
              <w:t>- Стены: кирпичные</w:t>
            </w:r>
          </w:p>
          <w:p w14:paraId="487514A3" w14:textId="77777777" w:rsidR="008E46B0" w:rsidRPr="00A31684" w:rsidRDefault="008E46B0" w:rsidP="00ED7740">
            <w:pPr>
              <w:widowControl w:val="0"/>
              <w:spacing w:after="0" w:line="240" w:lineRule="auto"/>
              <w:jc w:val="both"/>
              <w:rPr>
                <w:rFonts w:ascii="Times New Roman" w:hAnsi="Times New Roman"/>
                <w:color w:val="auto"/>
              </w:rPr>
            </w:pPr>
            <w:r w:rsidRPr="00A31684">
              <w:rPr>
                <w:rFonts w:ascii="Times New Roman" w:hAnsi="Times New Roman"/>
                <w:color w:val="auto"/>
              </w:rPr>
              <w:t>- Кровля: скатная; кровельное покрытие-профлист и б</w:t>
            </w:r>
            <w:r>
              <w:rPr>
                <w:rFonts w:ascii="Times New Roman" w:hAnsi="Times New Roman"/>
                <w:color w:val="auto"/>
              </w:rPr>
              <w:t xml:space="preserve">итумно-полимерный </w:t>
            </w:r>
            <w:r w:rsidRPr="00A31684">
              <w:rPr>
                <w:rFonts w:ascii="Times New Roman" w:hAnsi="Times New Roman"/>
                <w:color w:val="auto"/>
              </w:rPr>
              <w:t>материал</w:t>
            </w:r>
          </w:p>
          <w:p w14:paraId="4EA57ADE" w14:textId="77777777" w:rsidR="008E46B0" w:rsidRPr="00A31684" w:rsidRDefault="008E46B0" w:rsidP="00ED7740">
            <w:pPr>
              <w:widowControl w:val="0"/>
              <w:spacing w:after="0" w:line="240" w:lineRule="auto"/>
              <w:jc w:val="both"/>
              <w:rPr>
                <w:rFonts w:ascii="Times New Roman" w:hAnsi="Times New Roman"/>
                <w:color w:val="auto"/>
              </w:rPr>
            </w:pPr>
            <w:r w:rsidRPr="00A31684">
              <w:rPr>
                <w:rFonts w:ascii="Times New Roman" w:hAnsi="Times New Roman"/>
                <w:color w:val="auto"/>
              </w:rPr>
              <w:t xml:space="preserve">- Отделка наружная (фасады): оштукатуривание стен с последующей покраской. </w:t>
            </w:r>
          </w:p>
          <w:p w14:paraId="3D6785B1" w14:textId="77777777" w:rsidR="008E46B0" w:rsidRDefault="008E46B0" w:rsidP="00ED7740">
            <w:pPr>
              <w:widowControl w:val="0"/>
              <w:spacing w:after="0" w:line="240" w:lineRule="auto"/>
              <w:jc w:val="both"/>
              <w:rPr>
                <w:rFonts w:ascii="Times New Roman" w:hAnsi="Times New Roman"/>
                <w:color w:val="auto"/>
              </w:rPr>
            </w:pPr>
          </w:p>
          <w:p w14:paraId="4780B87C" w14:textId="77777777" w:rsidR="008E46B0" w:rsidRPr="00A31684" w:rsidRDefault="008E46B0" w:rsidP="00ED7740">
            <w:pPr>
              <w:widowControl w:val="0"/>
              <w:spacing w:after="0" w:line="240" w:lineRule="auto"/>
              <w:jc w:val="both"/>
              <w:rPr>
                <w:rFonts w:ascii="Times New Roman" w:hAnsi="Times New Roman"/>
                <w:color w:val="auto"/>
              </w:rPr>
            </w:pPr>
            <w:r>
              <w:rPr>
                <w:rFonts w:ascii="Times New Roman" w:hAnsi="Times New Roman"/>
                <w:color w:val="auto"/>
              </w:rPr>
              <w:t>2. П</w:t>
            </w:r>
            <w:r w:rsidRPr="00A31684">
              <w:rPr>
                <w:rFonts w:ascii="Times New Roman" w:hAnsi="Times New Roman"/>
                <w:color w:val="auto"/>
              </w:rPr>
              <w:t>редусмотрен полный демонтаж внутренней отделки всех помещений</w:t>
            </w:r>
            <w:r>
              <w:rPr>
                <w:rFonts w:ascii="Times New Roman" w:hAnsi="Times New Roman"/>
                <w:color w:val="auto"/>
              </w:rPr>
              <w:t xml:space="preserve"> </w:t>
            </w:r>
            <w:r w:rsidRPr="00A31684">
              <w:rPr>
                <w:rFonts w:ascii="Times New Roman" w:hAnsi="Times New Roman"/>
                <w:color w:val="auto"/>
              </w:rPr>
              <w:t>здания до несущих и не несущих конструкций. Зач</w:t>
            </w:r>
            <w:r>
              <w:rPr>
                <w:rFonts w:ascii="Times New Roman" w:hAnsi="Times New Roman"/>
                <w:color w:val="auto"/>
              </w:rPr>
              <w:t xml:space="preserve">истку поверхностей выполнить до </w:t>
            </w:r>
            <w:r w:rsidRPr="00A31684">
              <w:rPr>
                <w:rFonts w:ascii="Times New Roman" w:hAnsi="Times New Roman"/>
                <w:color w:val="auto"/>
              </w:rPr>
              <w:t>основания конструкций, очистить от мусора, пыли</w:t>
            </w:r>
            <w:r>
              <w:rPr>
                <w:rFonts w:ascii="Times New Roman" w:hAnsi="Times New Roman"/>
                <w:color w:val="auto"/>
              </w:rPr>
              <w:t xml:space="preserve">, обезжирить по необходимости и </w:t>
            </w:r>
            <w:r w:rsidRPr="00A31684">
              <w:rPr>
                <w:rFonts w:ascii="Times New Roman" w:hAnsi="Times New Roman"/>
                <w:color w:val="auto"/>
              </w:rPr>
              <w:t>загрунтовать.</w:t>
            </w:r>
          </w:p>
          <w:p w14:paraId="30323714" w14:textId="77777777" w:rsidR="008E46B0" w:rsidRPr="00A31684" w:rsidRDefault="008E46B0" w:rsidP="00ED7740">
            <w:pPr>
              <w:widowControl w:val="0"/>
              <w:spacing w:after="0" w:line="240" w:lineRule="auto"/>
              <w:jc w:val="both"/>
              <w:rPr>
                <w:rFonts w:ascii="Times New Roman" w:hAnsi="Times New Roman"/>
                <w:color w:val="auto"/>
              </w:rPr>
            </w:pPr>
            <w:r w:rsidRPr="00A31684">
              <w:rPr>
                <w:rFonts w:ascii="Times New Roman" w:hAnsi="Times New Roman"/>
                <w:color w:val="auto"/>
              </w:rPr>
              <w:t>Перед закупом финишных отделочных материа</w:t>
            </w:r>
            <w:r>
              <w:rPr>
                <w:rFonts w:ascii="Times New Roman" w:hAnsi="Times New Roman"/>
                <w:color w:val="auto"/>
              </w:rPr>
              <w:t xml:space="preserve">лов согласовать фактуру и цвета </w:t>
            </w:r>
            <w:r w:rsidRPr="00A31684">
              <w:rPr>
                <w:rFonts w:ascii="Times New Roman" w:hAnsi="Times New Roman"/>
                <w:color w:val="auto"/>
              </w:rPr>
              <w:t>материалов с заказчиком.</w:t>
            </w:r>
          </w:p>
          <w:p w14:paraId="1177BF6D" w14:textId="77777777" w:rsidR="008E46B0" w:rsidRDefault="008E46B0" w:rsidP="00ED7740">
            <w:pPr>
              <w:widowControl w:val="0"/>
              <w:spacing w:after="0" w:line="240" w:lineRule="auto"/>
              <w:jc w:val="both"/>
              <w:rPr>
                <w:rFonts w:ascii="Times New Roman" w:hAnsi="Times New Roman"/>
                <w:color w:val="auto"/>
              </w:rPr>
            </w:pPr>
            <w:r w:rsidRPr="00A31684">
              <w:rPr>
                <w:rFonts w:ascii="Times New Roman" w:hAnsi="Times New Roman"/>
                <w:color w:val="auto"/>
              </w:rPr>
              <w:t>После выполнения отделочных работ выпо</w:t>
            </w:r>
            <w:r>
              <w:rPr>
                <w:rFonts w:ascii="Times New Roman" w:hAnsi="Times New Roman"/>
                <w:color w:val="auto"/>
              </w:rPr>
              <w:t xml:space="preserve">лнить монтаж внутренних дверных </w:t>
            </w:r>
            <w:r w:rsidRPr="00A31684">
              <w:rPr>
                <w:rFonts w:ascii="Times New Roman" w:hAnsi="Times New Roman"/>
                <w:color w:val="auto"/>
              </w:rPr>
              <w:t>проемов. Перед закупом комплектов дверей</w:t>
            </w:r>
            <w:r>
              <w:rPr>
                <w:rFonts w:ascii="Times New Roman" w:hAnsi="Times New Roman"/>
                <w:color w:val="auto"/>
              </w:rPr>
              <w:t xml:space="preserve"> уточнить размеры проемов после </w:t>
            </w:r>
            <w:r w:rsidRPr="00A31684">
              <w:rPr>
                <w:rFonts w:ascii="Times New Roman" w:hAnsi="Times New Roman"/>
                <w:color w:val="auto"/>
              </w:rPr>
              <w:t>демонтажа. Согласовать с заказчиком внешний в</w:t>
            </w:r>
            <w:r>
              <w:rPr>
                <w:rFonts w:ascii="Times New Roman" w:hAnsi="Times New Roman"/>
                <w:color w:val="auto"/>
              </w:rPr>
              <w:t xml:space="preserve">ид дверей и фурнитуры. Наружные </w:t>
            </w:r>
            <w:r w:rsidRPr="00A31684">
              <w:rPr>
                <w:rFonts w:ascii="Times New Roman" w:hAnsi="Times New Roman"/>
                <w:color w:val="auto"/>
              </w:rPr>
              <w:t xml:space="preserve">двери установить до начала отделочных работ. </w:t>
            </w:r>
            <w:r>
              <w:rPr>
                <w:rFonts w:ascii="Times New Roman" w:hAnsi="Times New Roman"/>
                <w:color w:val="auto"/>
              </w:rPr>
              <w:t xml:space="preserve">Перед закупом комплектов дверей </w:t>
            </w:r>
            <w:r w:rsidRPr="00A31684">
              <w:rPr>
                <w:rFonts w:ascii="Times New Roman" w:hAnsi="Times New Roman"/>
                <w:color w:val="auto"/>
              </w:rPr>
              <w:t>уточнить размеры проемов после демонтажа.</w:t>
            </w:r>
          </w:p>
          <w:p w14:paraId="39F7852D" w14:textId="77777777" w:rsidR="008E46B0" w:rsidRPr="00A31684" w:rsidRDefault="008E46B0" w:rsidP="00ED7740">
            <w:pPr>
              <w:widowControl w:val="0"/>
              <w:spacing w:after="0" w:line="240" w:lineRule="auto"/>
              <w:jc w:val="both"/>
              <w:rPr>
                <w:rFonts w:ascii="Times New Roman" w:hAnsi="Times New Roman"/>
                <w:color w:val="auto"/>
              </w:rPr>
            </w:pPr>
            <w:r w:rsidRPr="00A31684">
              <w:rPr>
                <w:rFonts w:ascii="Times New Roman" w:hAnsi="Times New Roman"/>
                <w:color w:val="auto"/>
              </w:rPr>
              <w:t>Технико-экономические показатели:</w:t>
            </w:r>
          </w:p>
          <w:p w14:paraId="67BCDB3F" w14:textId="77777777" w:rsidR="008E46B0" w:rsidRPr="00A31684" w:rsidRDefault="008E46B0" w:rsidP="00ED7740">
            <w:pPr>
              <w:widowControl w:val="0"/>
              <w:spacing w:after="0" w:line="240" w:lineRule="auto"/>
              <w:jc w:val="both"/>
              <w:rPr>
                <w:rFonts w:ascii="Times New Roman" w:hAnsi="Times New Roman"/>
                <w:color w:val="auto"/>
              </w:rPr>
            </w:pPr>
            <w:r w:rsidRPr="00A31684">
              <w:rPr>
                <w:rFonts w:ascii="Times New Roman" w:hAnsi="Times New Roman"/>
                <w:color w:val="auto"/>
              </w:rPr>
              <w:t>- Год постройки: 1940г.</w:t>
            </w:r>
          </w:p>
          <w:p w14:paraId="5334002A" w14:textId="77777777" w:rsidR="008E46B0" w:rsidRPr="00A31684" w:rsidRDefault="008E46B0" w:rsidP="00ED7740">
            <w:pPr>
              <w:widowControl w:val="0"/>
              <w:spacing w:after="0" w:line="240" w:lineRule="auto"/>
              <w:jc w:val="both"/>
              <w:rPr>
                <w:rFonts w:ascii="Times New Roman" w:hAnsi="Times New Roman"/>
                <w:color w:val="auto"/>
              </w:rPr>
            </w:pPr>
            <w:r w:rsidRPr="00A31684">
              <w:rPr>
                <w:rFonts w:ascii="Times New Roman" w:hAnsi="Times New Roman"/>
                <w:color w:val="auto"/>
              </w:rPr>
              <w:t>- Площадь помещений здания: 2325.6м2</w:t>
            </w:r>
          </w:p>
          <w:p w14:paraId="0CF723E7" w14:textId="77777777" w:rsidR="008E46B0" w:rsidRPr="00A31684" w:rsidRDefault="008E46B0" w:rsidP="00ED7740">
            <w:pPr>
              <w:widowControl w:val="0"/>
              <w:spacing w:after="0" w:line="240" w:lineRule="auto"/>
              <w:jc w:val="both"/>
              <w:rPr>
                <w:rFonts w:ascii="Times New Roman" w:hAnsi="Times New Roman"/>
                <w:color w:val="auto"/>
              </w:rPr>
            </w:pPr>
            <w:r w:rsidRPr="00A31684">
              <w:rPr>
                <w:rFonts w:ascii="Times New Roman" w:hAnsi="Times New Roman"/>
                <w:color w:val="auto"/>
              </w:rPr>
              <w:t>- Строительный объем: 7225.8м3</w:t>
            </w:r>
          </w:p>
          <w:p w14:paraId="002903D4" w14:textId="77777777" w:rsidR="008E46B0" w:rsidRPr="00A31684" w:rsidRDefault="008E46B0" w:rsidP="00ED7740">
            <w:pPr>
              <w:widowControl w:val="0"/>
              <w:spacing w:after="0" w:line="240" w:lineRule="auto"/>
              <w:jc w:val="both"/>
              <w:rPr>
                <w:rFonts w:ascii="Times New Roman" w:hAnsi="Times New Roman"/>
                <w:color w:val="auto"/>
              </w:rPr>
            </w:pPr>
            <w:r w:rsidRPr="00A31684">
              <w:rPr>
                <w:rFonts w:ascii="Times New Roman" w:hAnsi="Times New Roman"/>
                <w:color w:val="auto"/>
              </w:rPr>
              <w:t>- Количество этажей: 2</w:t>
            </w:r>
          </w:p>
          <w:p w14:paraId="40848441" w14:textId="77777777" w:rsidR="008E46B0" w:rsidRPr="00A31684" w:rsidRDefault="008E46B0" w:rsidP="00ED7740">
            <w:pPr>
              <w:widowControl w:val="0"/>
              <w:spacing w:after="0" w:line="240" w:lineRule="auto"/>
              <w:jc w:val="both"/>
              <w:rPr>
                <w:rFonts w:ascii="Times New Roman" w:hAnsi="Times New Roman"/>
                <w:color w:val="auto"/>
              </w:rPr>
            </w:pPr>
            <w:r w:rsidRPr="00A31684">
              <w:rPr>
                <w:rFonts w:ascii="Times New Roman" w:hAnsi="Times New Roman"/>
                <w:color w:val="auto"/>
              </w:rPr>
              <w:lastRenderedPageBreak/>
              <w:t>- Подвал: да</w:t>
            </w:r>
          </w:p>
          <w:p w14:paraId="36D279D9" w14:textId="77777777" w:rsidR="008E46B0" w:rsidRPr="00A31684" w:rsidRDefault="008E46B0" w:rsidP="00ED7740">
            <w:pPr>
              <w:widowControl w:val="0"/>
              <w:spacing w:after="0" w:line="240" w:lineRule="auto"/>
              <w:jc w:val="both"/>
              <w:rPr>
                <w:rFonts w:ascii="Times New Roman" w:hAnsi="Times New Roman"/>
                <w:color w:val="auto"/>
              </w:rPr>
            </w:pPr>
            <w:r w:rsidRPr="00A31684">
              <w:rPr>
                <w:rFonts w:ascii="Times New Roman" w:hAnsi="Times New Roman"/>
                <w:color w:val="auto"/>
              </w:rPr>
              <w:t>- Стены: кирпичные</w:t>
            </w:r>
          </w:p>
          <w:p w14:paraId="43993F97" w14:textId="77777777" w:rsidR="008E46B0" w:rsidRPr="00A31684" w:rsidRDefault="008E46B0" w:rsidP="00ED7740">
            <w:pPr>
              <w:widowControl w:val="0"/>
              <w:spacing w:after="0" w:line="240" w:lineRule="auto"/>
              <w:jc w:val="both"/>
              <w:rPr>
                <w:rFonts w:ascii="Times New Roman" w:hAnsi="Times New Roman"/>
                <w:color w:val="auto"/>
              </w:rPr>
            </w:pPr>
            <w:r w:rsidRPr="00A31684">
              <w:rPr>
                <w:rFonts w:ascii="Times New Roman" w:hAnsi="Times New Roman"/>
                <w:color w:val="auto"/>
              </w:rPr>
              <w:t>- Перегородки: кирпичные</w:t>
            </w:r>
          </w:p>
          <w:p w14:paraId="692961D0" w14:textId="77777777" w:rsidR="008E46B0" w:rsidRPr="00A31684" w:rsidRDefault="008E46B0" w:rsidP="00ED7740">
            <w:pPr>
              <w:widowControl w:val="0"/>
              <w:spacing w:after="0" w:line="240" w:lineRule="auto"/>
              <w:jc w:val="both"/>
              <w:rPr>
                <w:rFonts w:ascii="Times New Roman" w:hAnsi="Times New Roman"/>
                <w:color w:val="auto"/>
              </w:rPr>
            </w:pPr>
            <w:r w:rsidRPr="00A31684">
              <w:rPr>
                <w:rFonts w:ascii="Times New Roman" w:hAnsi="Times New Roman"/>
                <w:color w:val="auto"/>
              </w:rPr>
              <w:t>- Перекрытия: чердачное-деревянные; междуэтажное и</w:t>
            </w:r>
          </w:p>
          <w:p w14:paraId="739A6038" w14:textId="77777777" w:rsidR="008E46B0" w:rsidRPr="00A31684" w:rsidRDefault="008E46B0" w:rsidP="00ED7740">
            <w:pPr>
              <w:widowControl w:val="0"/>
              <w:spacing w:after="0" w:line="240" w:lineRule="auto"/>
              <w:jc w:val="both"/>
              <w:rPr>
                <w:rFonts w:ascii="Times New Roman" w:hAnsi="Times New Roman"/>
                <w:color w:val="auto"/>
              </w:rPr>
            </w:pPr>
            <w:proofErr w:type="spellStart"/>
            <w:r w:rsidRPr="00A31684">
              <w:rPr>
                <w:rFonts w:ascii="Times New Roman" w:hAnsi="Times New Roman"/>
                <w:color w:val="auto"/>
              </w:rPr>
              <w:t>надподвальное</w:t>
            </w:r>
            <w:proofErr w:type="spellEnd"/>
            <w:r w:rsidRPr="00A31684">
              <w:rPr>
                <w:rFonts w:ascii="Times New Roman" w:hAnsi="Times New Roman"/>
                <w:color w:val="auto"/>
              </w:rPr>
              <w:t>-железобетонные плиты</w:t>
            </w:r>
          </w:p>
          <w:p w14:paraId="046A479F" w14:textId="77777777" w:rsidR="008E46B0" w:rsidRPr="00A31684" w:rsidRDefault="008E46B0" w:rsidP="00ED7740">
            <w:pPr>
              <w:widowControl w:val="0"/>
              <w:spacing w:after="0" w:line="240" w:lineRule="auto"/>
              <w:jc w:val="both"/>
              <w:rPr>
                <w:rFonts w:ascii="Times New Roman" w:hAnsi="Times New Roman"/>
                <w:color w:val="auto"/>
              </w:rPr>
            </w:pPr>
            <w:r w:rsidRPr="00A31684">
              <w:rPr>
                <w:rFonts w:ascii="Times New Roman" w:hAnsi="Times New Roman"/>
                <w:color w:val="auto"/>
              </w:rPr>
              <w:t xml:space="preserve">- Полы: </w:t>
            </w:r>
            <w:proofErr w:type="spellStart"/>
            <w:r w:rsidRPr="00A31684">
              <w:rPr>
                <w:rFonts w:ascii="Times New Roman" w:hAnsi="Times New Roman"/>
                <w:color w:val="auto"/>
              </w:rPr>
              <w:t>керамогранитная</w:t>
            </w:r>
            <w:proofErr w:type="spellEnd"/>
            <w:r w:rsidRPr="00A31684">
              <w:rPr>
                <w:rFonts w:ascii="Times New Roman" w:hAnsi="Times New Roman"/>
                <w:color w:val="auto"/>
              </w:rPr>
              <w:t xml:space="preserve"> плитка, </w:t>
            </w:r>
            <w:proofErr w:type="spellStart"/>
            <w:r w:rsidRPr="00A31684">
              <w:rPr>
                <w:rFonts w:ascii="Times New Roman" w:hAnsi="Times New Roman"/>
                <w:color w:val="auto"/>
              </w:rPr>
              <w:t>кварцвиниловая</w:t>
            </w:r>
            <w:proofErr w:type="spellEnd"/>
            <w:r w:rsidRPr="00A31684">
              <w:rPr>
                <w:rFonts w:ascii="Times New Roman" w:hAnsi="Times New Roman"/>
                <w:color w:val="auto"/>
              </w:rPr>
              <w:t xml:space="preserve"> плитка, линолеум</w:t>
            </w:r>
          </w:p>
          <w:p w14:paraId="7C4A5B3A" w14:textId="77777777" w:rsidR="008E46B0" w:rsidRPr="00A31684" w:rsidRDefault="008E46B0" w:rsidP="00ED7740">
            <w:pPr>
              <w:widowControl w:val="0"/>
              <w:spacing w:after="0" w:line="240" w:lineRule="auto"/>
              <w:jc w:val="both"/>
              <w:rPr>
                <w:rFonts w:ascii="Times New Roman" w:hAnsi="Times New Roman"/>
                <w:color w:val="auto"/>
              </w:rPr>
            </w:pPr>
            <w:r w:rsidRPr="00A31684">
              <w:rPr>
                <w:rFonts w:ascii="Times New Roman" w:hAnsi="Times New Roman"/>
                <w:color w:val="auto"/>
              </w:rPr>
              <w:t>- Окна: из ПВХ профилей с двухкамерными стеклопакетами</w:t>
            </w:r>
          </w:p>
          <w:p w14:paraId="4B9AB050" w14:textId="77777777" w:rsidR="008E46B0" w:rsidRPr="00A31684" w:rsidRDefault="008E46B0" w:rsidP="00ED7740">
            <w:pPr>
              <w:widowControl w:val="0"/>
              <w:spacing w:after="0" w:line="240" w:lineRule="auto"/>
              <w:jc w:val="both"/>
              <w:rPr>
                <w:rFonts w:ascii="Times New Roman" w:hAnsi="Times New Roman"/>
                <w:color w:val="auto"/>
              </w:rPr>
            </w:pPr>
            <w:r w:rsidRPr="00A31684">
              <w:rPr>
                <w:rFonts w:ascii="Times New Roman" w:hAnsi="Times New Roman"/>
                <w:color w:val="auto"/>
              </w:rPr>
              <w:t>- Двери внутренние и наружные: деревянные, противопожарные и стальные</w:t>
            </w:r>
          </w:p>
          <w:p w14:paraId="086ACACD" w14:textId="77777777" w:rsidR="008E46B0" w:rsidRDefault="008E46B0" w:rsidP="00ED7740">
            <w:pPr>
              <w:widowControl w:val="0"/>
              <w:spacing w:after="0" w:line="240" w:lineRule="auto"/>
              <w:jc w:val="both"/>
              <w:rPr>
                <w:rFonts w:ascii="Times New Roman" w:hAnsi="Times New Roman"/>
                <w:color w:val="auto"/>
              </w:rPr>
            </w:pPr>
            <w:r w:rsidRPr="00A31684">
              <w:rPr>
                <w:rFonts w:ascii="Times New Roman" w:hAnsi="Times New Roman"/>
                <w:color w:val="auto"/>
              </w:rPr>
              <w:t>- Отделка внутре</w:t>
            </w:r>
            <w:r>
              <w:rPr>
                <w:rFonts w:ascii="Times New Roman" w:hAnsi="Times New Roman"/>
                <w:color w:val="auto"/>
              </w:rPr>
              <w:t>н</w:t>
            </w:r>
            <w:r w:rsidRPr="00A31684">
              <w:rPr>
                <w:rFonts w:ascii="Times New Roman" w:hAnsi="Times New Roman"/>
                <w:color w:val="auto"/>
              </w:rPr>
              <w:t>няя: керамическая плитка, покраска водоэмульсионными красками</w:t>
            </w:r>
            <w:r>
              <w:rPr>
                <w:rFonts w:ascii="Times New Roman" w:hAnsi="Times New Roman"/>
                <w:color w:val="auto"/>
              </w:rPr>
              <w:t>.</w:t>
            </w:r>
          </w:p>
          <w:p w14:paraId="03F2D6DE" w14:textId="77777777" w:rsidR="008E46B0" w:rsidRDefault="008E46B0" w:rsidP="00ED7740">
            <w:pPr>
              <w:widowControl w:val="0"/>
              <w:spacing w:after="0" w:line="240" w:lineRule="auto"/>
              <w:jc w:val="both"/>
              <w:rPr>
                <w:rFonts w:ascii="Times New Roman" w:hAnsi="Times New Roman"/>
                <w:color w:val="auto"/>
              </w:rPr>
            </w:pPr>
            <w:r>
              <w:rPr>
                <w:rFonts w:ascii="Times New Roman" w:hAnsi="Times New Roman"/>
                <w:color w:val="auto"/>
              </w:rPr>
              <w:t>3. Капитальный ремонт внутренних инженерных систем здания:</w:t>
            </w:r>
          </w:p>
          <w:p w14:paraId="1629C590" w14:textId="77777777" w:rsidR="008E46B0" w:rsidRDefault="008E46B0" w:rsidP="00ED7740">
            <w:pPr>
              <w:widowControl w:val="0"/>
              <w:spacing w:after="0" w:line="240" w:lineRule="auto"/>
              <w:jc w:val="both"/>
              <w:rPr>
                <w:rFonts w:ascii="Times New Roman" w:hAnsi="Times New Roman"/>
                <w:color w:val="auto"/>
              </w:rPr>
            </w:pPr>
            <w:r>
              <w:rPr>
                <w:rFonts w:ascii="Times New Roman" w:hAnsi="Times New Roman"/>
                <w:color w:val="auto"/>
              </w:rPr>
              <w:t>- внутренние системы водоснабжения и канализации;</w:t>
            </w:r>
          </w:p>
          <w:p w14:paraId="5B8CE0A8" w14:textId="77777777" w:rsidR="008E46B0" w:rsidRDefault="008E46B0" w:rsidP="00ED7740">
            <w:pPr>
              <w:widowControl w:val="0"/>
              <w:spacing w:after="0" w:line="240" w:lineRule="auto"/>
              <w:jc w:val="both"/>
              <w:rPr>
                <w:rFonts w:ascii="Times New Roman" w:hAnsi="Times New Roman"/>
                <w:color w:val="auto"/>
              </w:rPr>
            </w:pPr>
            <w:r>
              <w:rPr>
                <w:rFonts w:ascii="Times New Roman" w:hAnsi="Times New Roman"/>
                <w:color w:val="auto"/>
              </w:rPr>
              <w:t>- отопление и вентиляция;</w:t>
            </w:r>
          </w:p>
          <w:p w14:paraId="4693617A" w14:textId="77777777" w:rsidR="008E46B0" w:rsidRDefault="008E46B0" w:rsidP="00ED7740">
            <w:pPr>
              <w:widowControl w:val="0"/>
              <w:spacing w:after="0" w:line="240" w:lineRule="auto"/>
              <w:jc w:val="both"/>
              <w:rPr>
                <w:rFonts w:ascii="Times New Roman" w:hAnsi="Times New Roman"/>
                <w:color w:val="auto"/>
              </w:rPr>
            </w:pPr>
            <w:r>
              <w:rPr>
                <w:rFonts w:ascii="Times New Roman" w:hAnsi="Times New Roman"/>
                <w:color w:val="auto"/>
              </w:rPr>
              <w:t>- охранная сигнализация;</w:t>
            </w:r>
          </w:p>
          <w:p w14:paraId="1F0F53FF" w14:textId="77777777" w:rsidR="008E46B0" w:rsidRDefault="008E46B0" w:rsidP="00ED7740">
            <w:pPr>
              <w:widowControl w:val="0"/>
              <w:spacing w:after="0" w:line="240" w:lineRule="auto"/>
              <w:jc w:val="both"/>
              <w:rPr>
                <w:rFonts w:ascii="Times New Roman" w:hAnsi="Times New Roman"/>
                <w:color w:val="auto"/>
              </w:rPr>
            </w:pPr>
            <w:r>
              <w:rPr>
                <w:rFonts w:ascii="Times New Roman" w:hAnsi="Times New Roman"/>
                <w:color w:val="auto"/>
              </w:rPr>
              <w:t>- пожарная сигнализация;</w:t>
            </w:r>
          </w:p>
          <w:p w14:paraId="2A162CD6" w14:textId="77777777" w:rsidR="008E46B0" w:rsidRDefault="008E46B0" w:rsidP="00ED7740">
            <w:pPr>
              <w:widowControl w:val="0"/>
              <w:spacing w:after="0" w:line="240" w:lineRule="auto"/>
              <w:jc w:val="both"/>
              <w:rPr>
                <w:rFonts w:ascii="Times New Roman" w:hAnsi="Times New Roman"/>
                <w:color w:val="auto"/>
              </w:rPr>
            </w:pPr>
            <w:r>
              <w:rPr>
                <w:rFonts w:ascii="Times New Roman" w:hAnsi="Times New Roman"/>
                <w:color w:val="auto"/>
              </w:rPr>
              <w:t>- система видеонаблюдения;</w:t>
            </w:r>
          </w:p>
          <w:p w14:paraId="2FC2E75C" w14:textId="77777777" w:rsidR="008E46B0" w:rsidRDefault="008E46B0" w:rsidP="00ED7740">
            <w:pPr>
              <w:widowControl w:val="0"/>
              <w:spacing w:after="0" w:line="240" w:lineRule="auto"/>
              <w:jc w:val="both"/>
              <w:rPr>
                <w:rFonts w:ascii="Times New Roman" w:hAnsi="Times New Roman"/>
                <w:color w:val="auto"/>
              </w:rPr>
            </w:pPr>
            <w:r>
              <w:rPr>
                <w:rFonts w:ascii="Times New Roman" w:hAnsi="Times New Roman"/>
                <w:color w:val="auto"/>
              </w:rPr>
              <w:t xml:space="preserve">- </w:t>
            </w:r>
            <w:r>
              <w:rPr>
                <w:rFonts w:ascii="Times New Roman" w:hAnsi="Times New Roman" w:hint="eastAsia"/>
                <w:color w:val="auto"/>
              </w:rPr>
              <w:t>с</w:t>
            </w:r>
            <w:r w:rsidRPr="008C455F">
              <w:rPr>
                <w:rFonts w:ascii="Times New Roman" w:hAnsi="Times New Roman" w:hint="eastAsia"/>
                <w:color w:val="auto"/>
              </w:rPr>
              <w:t>истема</w:t>
            </w:r>
            <w:r w:rsidRPr="008C455F">
              <w:rPr>
                <w:rFonts w:ascii="Times New Roman" w:hAnsi="Times New Roman"/>
                <w:color w:val="auto"/>
              </w:rPr>
              <w:t xml:space="preserve"> </w:t>
            </w:r>
            <w:r w:rsidRPr="008C455F">
              <w:rPr>
                <w:rFonts w:ascii="Times New Roman" w:hAnsi="Times New Roman" w:hint="eastAsia"/>
                <w:color w:val="auto"/>
              </w:rPr>
              <w:t>оповещения</w:t>
            </w:r>
            <w:r w:rsidRPr="008C455F">
              <w:rPr>
                <w:rFonts w:ascii="Times New Roman" w:hAnsi="Times New Roman"/>
                <w:color w:val="auto"/>
              </w:rPr>
              <w:t xml:space="preserve"> </w:t>
            </w:r>
            <w:r w:rsidRPr="008C455F">
              <w:rPr>
                <w:rFonts w:ascii="Times New Roman" w:hAnsi="Times New Roman" w:hint="eastAsia"/>
                <w:color w:val="auto"/>
              </w:rPr>
              <w:t>и</w:t>
            </w:r>
            <w:r w:rsidRPr="008C455F">
              <w:rPr>
                <w:rFonts w:ascii="Times New Roman" w:hAnsi="Times New Roman"/>
                <w:color w:val="auto"/>
              </w:rPr>
              <w:t xml:space="preserve"> </w:t>
            </w:r>
            <w:r w:rsidRPr="008C455F">
              <w:rPr>
                <w:rFonts w:ascii="Times New Roman" w:hAnsi="Times New Roman" w:hint="eastAsia"/>
                <w:color w:val="auto"/>
              </w:rPr>
              <w:t>управления</w:t>
            </w:r>
            <w:r w:rsidRPr="008C455F">
              <w:rPr>
                <w:rFonts w:ascii="Times New Roman" w:hAnsi="Times New Roman"/>
                <w:color w:val="auto"/>
              </w:rPr>
              <w:t xml:space="preserve"> </w:t>
            </w:r>
            <w:r w:rsidRPr="008C455F">
              <w:rPr>
                <w:rFonts w:ascii="Times New Roman" w:hAnsi="Times New Roman" w:hint="eastAsia"/>
                <w:color w:val="auto"/>
              </w:rPr>
              <w:t>эвакуацией</w:t>
            </w:r>
            <w:r>
              <w:rPr>
                <w:rFonts w:ascii="Times New Roman" w:hAnsi="Times New Roman"/>
                <w:color w:val="auto"/>
              </w:rPr>
              <w:t>;</w:t>
            </w:r>
          </w:p>
          <w:p w14:paraId="63327130" w14:textId="77777777" w:rsidR="008E46B0" w:rsidRPr="00C337D5" w:rsidRDefault="008E46B0" w:rsidP="00ED7740">
            <w:pPr>
              <w:widowControl w:val="0"/>
              <w:spacing w:after="0" w:line="240" w:lineRule="auto"/>
              <w:jc w:val="both"/>
              <w:rPr>
                <w:rFonts w:ascii="Times New Roman" w:hAnsi="Times New Roman"/>
                <w:color w:val="auto"/>
              </w:rPr>
            </w:pPr>
            <w:r>
              <w:rPr>
                <w:rFonts w:ascii="Times New Roman" w:hAnsi="Times New Roman"/>
                <w:color w:val="auto"/>
              </w:rPr>
              <w:t xml:space="preserve">- электроосвещение и электрооборудование. </w:t>
            </w:r>
          </w:p>
        </w:tc>
      </w:tr>
      <w:tr w:rsidR="008E46B0" w:rsidRPr="00C337D5" w14:paraId="4A39ECF0" w14:textId="77777777" w:rsidTr="00ED7740">
        <w:tc>
          <w:tcPr>
            <w:tcW w:w="659" w:type="dxa"/>
            <w:tcBorders>
              <w:top w:val="single" w:sz="4" w:space="0" w:color="000000"/>
              <w:left w:val="single" w:sz="4" w:space="0" w:color="000000"/>
              <w:bottom w:val="single" w:sz="4" w:space="0" w:color="000000"/>
              <w:right w:val="single" w:sz="4" w:space="0" w:color="000000"/>
            </w:tcBorders>
            <w:vAlign w:val="center"/>
          </w:tcPr>
          <w:p w14:paraId="5BD238E7" w14:textId="77777777" w:rsidR="008E46B0" w:rsidRPr="00C337D5" w:rsidRDefault="008E46B0" w:rsidP="008E46B0">
            <w:pPr>
              <w:widowControl w:val="0"/>
              <w:numPr>
                <w:ilvl w:val="0"/>
                <w:numId w:val="12"/>
              </w:numPr>
              <w:tabs>
                <w:tab w:val="left" w:pos="34"/>
              </w:tabs>
              <w:spacing w:after="0" w:line="240" w:lineRule="auto"/>
              <w:ind w:left="34" w:right="-249" w:firstLine="0"/>
              <w:jc w:val="both"/>
              <w:rPr>
                <w:rFonts w:ascii="Times New Roman" w:hAnsi="Times New Roman"/>
                <w:color w:val="auto"/>
              </w:rPr>
            </w:pPr>
          </w:p>
        </w:tc>
        <w:tc>
          <w:tcPr>
            <w:tcW w:w="2370" w:type="dxa"/>
            <w:tcBorders>
              <w:top w:val="single" w:sz="4" w:space="0" w:color="000000"/>
              <w:left w:val="single" w:sz="4" w:space="0" w:color="000000"/>
              <w:bottom w:val="single" w:sz="4" w:space="0" w:color="000000"/>
              <w:right w:val="single" w:sz="4" w:space="0" w:color="000000"/>
            </w:tcBorders>
            <w:vAlign w:val="center"/>
          </w:tcPr>
          <w:p w14:paraId="2ADDCC3D" w14:textId="77777777" w:rsidR="008E46B0" w:rsidRPr="00C337D5" w:rsidRDefault="008E46B0" w:rsidP="00ED7740">
            <w:pPr>
              <w:widowControl w:val="0"/>
              <w:spacing w:after="0" w:line="240" w:lineRule="auto"/>
              <w:ind w:left="34"/>
              <w:rPr>
                <w:rFonts w:ascii="Times New Roman" w:hAnsi="Times New Roman"/>
                <w:color w:val="auto"/>
              </w:rPr>
            </w:pPr>
            <w:r w:rsidRPr="00C337D5">
              <w:rPr>
                <w:rFonts w:ascii="Times New Roman" w:hAnsi="Times New Roman"/>
                <w:color w:val="auto"/>
              </w:rPr>
              <w:t>Общие положения</w:t>
            </w:r>
          </w:p>
        </w:tc>
        <w:tc>
          <w:tcPr>
            <w:tcW w:w="6315" w:type="dxa"/>
            <w:tcBorders>
              <w:top w:val="single" w:sz="4" w:space="0" w:color="000000"/>
              <w:left w:val="single" w:sz="4" w:space="0" w:color="000000"/>
              <w:bottom w:val="single" w:sz="4" w:space="0" w:color="000000"/>
              <w:right w:val="single" w:sz="4" w:space="0" w:color="000000"/>
            </w:tcBorders>
            <w:vAlign w:val="center"/>
          </w:tcPr>
          <w:p w14:paraId="19F0FD3B" w14:textId="77777777" w:rsidR="008E46B0" w:rsidRPr="00C337D5" w:rsidRDefault="008E46B0" w:rsidP="00ED7740">
            <w:pPr>
              <w:widowControl w:val="0"/>
              <w:spacing w:after="0" w:line="240" w:lineRule="auto"/>
              <w:jc w:val="both"/>
              <w:rPr>
                <w:rFonts w:ascii="Times New Roman" w:hAnsi="Times New Roman"/>
                <w:color w:val="auto"/>
              </w:rPr>
            </w:pPr>
            <w:r w:rsidRPr="00C337D5">
              <w:rPr>
                <w:rFonts w:ascii="Times New Roman" w:hAnsi="Times New Roman"/>
                <w:color w:val="auto"/>
              </w:rPr>
              <w:t xml:space="preserve">1. Подрядчик должен выполнить все предусмотренные договором работы, обеспечив их надлежащее качество в соответствии с рабочей и сметной документацией </w:t>
            </w:r>
            <w:r w:rsidRPr="004838F0">
              <w:rPr>
                <w:rFonts w:ascii="Times New Roman" w:hAnsi="Times New Roman"/>
                <w:color w:val="auto"/>
              </w:rPr>
              <w:t>ИП Терехов А.В.  (шифр: Т.100-</w:t>
            </w:r>
            <w:r>
              <w:rPr>
                <w:rFonts w:ascii="Times New Roman" w:hAnsi="Times New Roman"/>
                <w:color w:val="auto"/>
              </w:rPr>
              <w:t>…</w:t>
            </w:r>
            <w:r w:rsidRPr="004838F0">
              <w:rPr>
                <w:rFonts w:ascii="Times New Roman" w:hAnsi="Times New Roman"/>
                <w:color w:val="auto"/>
              </w:rPr>
              <w:t>)</w:t>
            </w:r>
            <w:r w:rsidRPr="00C337D5">
              <w:rPr>
                <w:rFonts w:ascii="Times New Roman" w:hAnsi="Times New Roman"/>
                <w:color w:val="auto"/>
              </w:rPr>
              <w:t>, настоящим техническим заданием, требованиями нормативных правовых актов в области строительства и реставрации (</w:t>
            </w:r>
            <w:proofErr w:type="spellStart"/>
            <w:r w:rsidRPr="00C337D5">
              <w:rPr>
                <w:rFonts w:ascii="Times New Roman" w:hAnsi="Times New Roman"/>
                <w:color w:val="auto"/>
              </w:rPr>
              <w:t>CНиП</w:t>
            </w:r>
            <w:proofErr w:type="spellEnd"/>
            <w:r w:rsidRPr="00C337D5">
              <w:rPr>
                <w:rFonts w:ascii="Times New Roman" w:hAnsi="Times New Roman"/>
                <w:color w:val="auto"/>
              </w:rPr>
              <w:t>, СРП, технические регламенты, ГОСТ их действующими разделами, техническими условиями, нормативно-правовыми актами, Гражданским и Градостроительным кодексами РФ, распорядительными, методическими и иными документами.</w:t>
            </w:r>
          </w:p>
          <w:p w14:paraId="4D2F7555" w14:textId="77777777" w:rsidR="008E46B0" w:rsidRPr="00C337D5" w:rsidRDefault="008E46B0" w:rsidP="00ED7740">
            <w:pPr>
              <w:widowControl w:val="0"/>
              <w:spacing w:after="0" w:line="240" w:lineRule="auto"/>
              <w:jc w:val="both"/>
              <w:rPr>
                <w:rFonts w:ascii="Times New Roman" w:hAnsi="Times New Roman"/>
                <w:color w:val="auto"/>
              </w:rPr>
            </w:pPr>
            <w:r w:rsidRPr="00C337D5">
              <w:rPr>
                <w:rFonts w:ascii="Times New Roman" w:hAnsi="Times New Roman"/>
                <w:color w:val="auto"/>
              </w:rPr>
              <w:t>Подрядчик выполняет все работы в сроки, установленные договором, не допуская выполнения работ сверх цены договора и годовых объемов финансирования, определенных договором.</w:t>
            </w:r>
          </w:p>
          <w:p w14:paraId="30B520DC" w14:textId="77777777" w:rsidR="008E46B0" w:rsidRPr="00C337D5" w:rsidRDefault="008E46B0" w:rsidP="00ED7740">
            <w:pPr>
              <w:widowControl w:val="0"/>
              <w:spacing w:after="0" w:line="240" w:lineRule="auto"/>
              <w:jc w:val="both"/>
              <w:rPr>
                <w:rFonts w:ascii="Times New Roman" w:hAnsi="Times New Roman"/>
                <w:color w:val="auto"/>
              </w:rPr>
            </w:pPr>
            <w:r w:rsidRPr="00C337D5">
              <w:rPr>
                <w:rFonts w:ascii="Times New Roman" w:hAnsi="Times New Roman"/>
                <w:color w:val="auto"/>
              </w:rPr>
              <w:t>2. Подрядчик вправе привлекать к исполнению договора субподрядные организации (соисполнителей работ). Требования к соисполнителям – в соответствии с действующими нормативно-правовыми актами и в соответствии с п. 10 данного технического задания. При этом ответственность перед Заказчиком за качество работ, выполненных привлеченными субподрядными организациями, несет Подрядчик.</w:t>
            </w:r>
          </w:p>
          <w:p w14:paraId="2FBA6FBD" w14:textId="77777777" w:rsidR="008E46B0" w:rsidRPr="00C337D5" w:rsidRDefault="008E46B0" w:rsidP="00ED7740">
            <w:pPr>
              <w:widowControl w:val="0"/>
              <w:spacing w:after="0" w:line="240" w:lineRule="auto"/>
              <w:jc w:val="both"/>
              <w:rPr>
                <w:rFonts w:ascii="Times New Roman" w:hAnsi="Times New Roman"/>
                <w:color w:val="auto"/>
              </w:rPr>
            </w:pPr>
            <w:r w:rsidRPr="00C337D5">
              <w:rPr>
                <w:rFonts w:ascii="Times New Roman" w:hAnsi="Times New Roman"/>
                <w:color w:val="auto"/>
              </w:rPr>
              <w:t>3. Все работы на Объекте должны осуществляться в соответствии с действующим законодательством, в том числе под контролем федеральных органов исполнительной власти, органов исполнительной власти субъектов Российской Федерации, органов местного самоуправления и государственного надзора в объеме их компетенции. Для обеспечения такой возможности упомянутые органы должны быть заблаговременно извещены Подрядчиком о сроках начала работ на Объекте, о приостановке, консервации и (или) прекращении работ, о готовности Объекта после завершения работ, готовности его передачи Заказчику.</w:t>
            </w:r>
          </w:p>
          <w:p w14:paraId="1E5D7B02" w14:textId="77777777" w:rsidR="008E46B0" w:rsidRPr="00C337D5" w:rsidRDefault="008E46B0" w:rsidP="00ED7740">
            <w:pPr>
              <w:widowControl w:val="0"/>
              <w:spacing w:after="0" w:line="240" w:lineRule="auto"/>
              <w:jc w:val="both"/>
              <w:rPr>
                <w:rFonts w:ascii="Times New Roman" w:hAnsi="Times New Roman"/>
                <w:color w:val="auto"/>
              </w:rPr>
            </w:pPr>
            <w:r w:rsidRPr="00C337D5">
              <w:rPr>
                <w:rFonts w:ascii="Times New Roman" w:hAnsi="Times New Roman"/>
                <w:color w:val="auto"/>
              </w:rPr>
              <w:t xml:space="preserve">4. Работы, выполненные Подрядчиком с отступлением от требований договора, рабочей и сметной документации </w:t>
            </w:r>
            <w:r w:rsidRPr="004838F0">
              <w:rPr>
                <w:rFonts w:ascii="Times New Roman" w:hAnsi="Times New Roman"/>
                <w:color w:val="auto"/>
              </w:rPr>
              <w:t>ИП Терехов А.В.  (шифр: Т.100-</w:t>
            </w:r>
            <w:r>
              <w:rPr>
                <w:rFonts w:ascii="Times New Roman" w:hAnsi="Times New Roman"/>
                <w:color w:val="auto"/>
              </w:rPr>
              <w:t>…</w:t>
            </w:r>
            <w:r w:rsidRPr="004838F0">
              <w:rPr>
                <w:rFonts w:ascii="Times New Roman" w:hAnsi="Times New Roman"/>
                <w:color w:val="auto"/>
              </w:rPr>
              <w:t>)</w:t>
            </w:r>
            <w:r w:rsidRPr="00C337D5">
              <w:rPr>
                <w:rFonts w:ascii="Times New Roman" w:hAnsi="Times New Roman"/>
                <w:color w:val="auto"/>
              </w:rPr>
              <w:t xml:space="preserve">, </w:t>
            </w:r>
            <w:r>
              <w:rPr>
                <w:rFonts w:ascii="Times New Roman" w:hAnsi="Times New Roman"/>
                <w:color w:val="auto"/>
              </w:rPr>
              <w:t>технического задания</w:t>
            </w:r>
            <w:r w:rsidRPr="00C337D5">
              <w:rPr>
                <w:rFonts w:ascii="Times New Roman" w:hAnsi="Times New Roman"/>
                <w:color w:val="auto"/>
              </w:rPr>
              <w:t>, приемке и оплате Заказчиком не подлежат.</w:t>
            </w:r>
          </w:p>
          <w:p w14:paraId="0344AAEF" w14:textId="77777777" w:rsidR="008E46B0" w:rsidRPr="00C337D5" w:rsidRDefault="008E46B0" w:rsidP="00ED7740">
            <w:pPr>
              <w:widowControl w:val="0"/>
              <w:spacing w:after="0" w:line="240" w:lineRule="auto"/>
              <w:jc w:val="both"/>
              <w:rPr>
                <w:rFonts w:ascii="Times New Roman" w:hAnsi="Times New Roman"/>
                <w:color w:val="auto"/>
              </w:rPr>
            </w:pPr>
            <w:r w:rsidRPr="00C337D5">
              <w:rPr>
                <w:rFonts w:ascii="Times New Roman" w:hAnsi="Times New Roman"/>
                <w:color w:val="auto"/>
              </w:rPr>
              <w:t xml:space="preserve">5. Подрядчик обязан осуществлять организацию работ на Объекте, в том числе обеспечить сохранность Объекта до передачи Заказчику. </w:t>
            </w:r>
          </w:p>
          <w:p w14:paraId="7C5E56EE" w14:textId="77777777" w:rsidR="008E46B0" w:rsidRPr="00C337D5" w:rsidRDefault="008E46B0" w:rsidP="00ED7740">
            <w:pPr>
              <w:widowControl w:val="0"/>
              <w:spacing w:after="0" w:line="240" w:lineRule="auto"/>
              <w:jc w:val="both"/>
              <w:rPr>
                <w:rFonts w:ascii="Times New Roman" w:hAnsi="Times New Roman"/>
                <w:color w:val="auto"/>
              </w:rPr>
            </w:pPr>
            <w:r w:rsidRPr="00C337D5">
              <w:rPr>
                <w:rFonts w:ascii="Times New Roman" w:hAnsi="Times New Roman"/>
                <w:color w:val="auto"/>
              </w:rPr>
              <w:lastRenderedPageBreak/>
              <w:t>Также Подрядчик обязуется обеспечить безопасность труда, безопасность строительных работ для окружающей среды и населения и выполнение требований местной администрации, действующей в пределах ее компетенции, по поддержанию порядка на прилегающей к Объекту территории.</w:t>
            </w:r>
          </w:p>
        </w:tc>
      </w:tr>
      <w:tr w:rsidR="008E46B0" w:rsidRPr="00C337D5" w14:paraId="4446A5BC" w14:textId="77777777" w:rsidTr="00ED7740">
        <w:tc>
          <w:tcPr>
            <w:tcW w:w="659" w:type="dxa"/>
            <w:tcBorders>
              <w:top w:val="single" w:sz="4" w:space="0" w:color="000000"/>
              <w:left w:val="single" w:sz="4" w:space="0" w:color="000000"/>
              <w:bottom w:val="single" w:sz="4" w:space="0" w:color="000000"/>
              <w:right w:val="single" w:sz="4" w:space="0" w:color="000000"/>
            </w:tcBorders>
            <w:vAlign w:val="center"/>
          </w:tcPr>
          <w:p w14:paraId="2B438323" w14:textId="77777777" w:rsidR="008E46B0" w:rsidRPr="00C337D5" w:rsidRDefault="008E46B0" w:rsidP="008E46B0">
            <w:pPr>
              <w:widowControl w:val="0"/>
              <w:numPr>
                <w:ilvl w:val="0"/>
                <w:numId w:val="12"/>
              </w:numPr>
              <w:tabs>
                <w:tab w:val="left" w:pos="34"/>
              </w:tabs>
              <w:spacing w:after="0" w:line="240" w:lineRule="auto"/>
              <w:ind w:left="34" w:right="-249" w:firstLine="0"/>
              <w:jc w:val="both"/>
              <w:rPr>
                <w:rFonts w:ascii="Times New Roman" w:hAnsi="Times New Roman"/>
                <w:color w:val="auto"/>
              </w:rPr>
            </w:pPr>
          </w:p>
        </w:tc>
        <w:tc>
          <w:tcPr>
            <w:tcW w:w="2370" w:type="dxa"/>
            <w:tcBorders>
              <w:top w:val="single" w:sz="4" w:space="0" w:color="000000"/>
              <w:left w:val="single" w:sz="4" w:space="0" w:color="000000"/>
              <w:bottom w:val="single" w:sz="4" w:space="0" w:color="000000"/>
              <w:right w:val="single" w:sz="4" w:space="0" w:color="000000"/>
            </w:tcBorders>
            <w:vAlign w:val="center"/>
          </w:tcPr>
          <w:p w14:paraId="580AA849" w14:textId="77777777" w:rsidR="008E46B0" w:rsidRPr="00C337D5" w:rsidRDefault="008E46B0" w:rsidP="00ED7740">
            <w:pPr>
              <w:widowControl w:val="0"/>
              <w:spacing w:after="0" w:line="240" w:lineRule="auto"/>
              <w:ind w:left="34"/>
              <w:rPr>
                <w:rFonts w:ascii="Times New Roman" w:hAnsi="Times New Roman"/>
                <w:color w:val="auto"/>
              </w:rPr>
            </w:pPr>
            <w:r w:rsidRPr="00C337D5">
              <w:rPr>
                <w:rFonts w:ascii="Times New Roman" w:hAnsi="Times New Roman"/>
                <w:color w:val="auto"/>
              </w:rPr>
              <w:t>Основные функции Подрядчика</w:t>
            </w:r>
          </w:p>
        </w:tc>
        <w:tc>
          <w:tcPr>
            <w:tcW w:w="6315" w:type="dxa"/>
            <w:tcBorders>
              <w:top w:val="single" w:sz="4" w:space="0" w:color="000000"/>
              <w:left w:val="single" w:sz="4" w:space="0" w:color="000000"/>
              <w:bottom w:val="single" w:sz="4" w:space="0" w:color="000000"/>
              <w:right w:val="single" w:sz="4" w:space="0" w:color="000000"/>
            </w:tcBorders>
            <w:vAlign w:val="center"/>
          </w:tcPr>
          <w:p w14:paraId="2BE6D8CE" w14:textId="77777777" w:rsidR="008E46B0" w:rsidRPr="00C337D5" w:rsidRDefault="008E46B0" w:rsidP="00ED7740">
            <w:pPr>
              <w:widowControl w:val="0"/>
              <w:spacing w:after="0" w:line="240" w:lineRule="auto"/>
              <w:jc w:val="both"/>
              <w:rPr>
                <w:rFonts w:ascii="Times New Roman" w:hAnsi="Times New Roman"/>
                <w:color w:val="auto"/>
              </w:rPr>
            </w:pPr>
            <w:r w:rsidRPr="00C337D5">
              <w:rPr>
                <w:rFonts w:ascii="Times New Roman" w:hAnsi="Times New Roman"/>
                <w:color w:val="auto"/>
              </w:rPr>
              <w:t>1. В рамках выполнения работ, Подрядчик собственными силами и за свой счет выполняет получение всех необходимых разрешений и согласований в контролирующих и надзорных органах в соответствии с действующим законодательством РФ.</w:t>
            </w:r>
          </w:p>
          <w:p w14:paraId="521819F9" w14:textId="77777777" w:rsidR="008E46B0" w:rsidRPr="00C337D5" w:rsidRDefault="008E46B0" w:rsidP="00ED7740">
            <w:pPr>
              <w:widowControl w:val="0"/>
              <w:spacing w:after="0" w:line="240" w:lineRule="auto"/>
              <w:jc w:val="both"/>
              <w:rPr>
                <w:rFonts w:ascii="Times New Roman" w:hAnsi="Times New Roman"/>
                <w:color w:val="auto"/>
              </w:rPr>
            </w:pPr>
            <w:r w:rsidRPr="00C337D5">
              <w:rPr>
                <w:rFonts w:ascii="Times New Roman" w:hAnsi="Times New Roman"/>
                <w:color w:val="auto"/>
              </w:rPr>
              <w:t>2. В течение 3 (трех) рабочих дней с даты заключения договора Подрядчик передаёт Заказчику копию распорядительного документа о назначении уполномоченных (ответственных) лиц по вопросам исполнения договора. В случае внесения изменений в состав уполномоченных представителей предоставить Заказчику копию нового документа.</w:t>
            </w:r>
          </w:p>
          <w:p w14:paraId="01A935B6" w14:textId="77777777" w:rsidR="008E46B0" w:rsidRPr="00C337D5" w:rsidRDefault="008E46B0" w:rsidP="00ED7740">
            <w:pPr>
              <w:widowControl w:val="0"/>
              <w:spacing w:after="0" w:line="240" w:lineRule="auto"/>
              <w:jc w:val="both"/>
              <w:rPr>
                <w:rFonts w:ascii="Times New Roman" w:hAnsi="Times New Roman"/>
                <w:color w:val="auto"/>
              </w:rPr>
            </w:pPr>
            <w:r w:rsidRPr="00C337D5">
              <w:rPr>
                <w:rFonts w:ascii="Times New Roman" w:hAnsi="Times New Roman"/>
                <w:color w:val="auto"/>
              </w:rPr>
              <w:t>3. Подрядчик получает разрешение на производство земляных работ, в том числе все необходимые согласования собственников инженерных сетей, сооружений, эксплуатирующих и ресурсоснабжающих организаций (при необходимости);</w:t>
            </w:r>
          </w:p>
          <w:p w14:paraId="537E28D6" w14:textId="77777777" w:rsidR="008E46B0" w:rsidRPr="00C337D5" w:rsidRDefault="008E46B0" w:rsidP="00ED7740">
            <w:pPr>
              <w:widowControl w:val="0"/>
              <w:spacing w:after="0" w:line="240" w:lineRule="auto"/>
              <w:jc w:val="both"/>
              <w:rPr>
                <w:rFonts w:ascii="Times New Roman" w:hAnsi="Times New Roman"/>
                <w:color w:val="auto"/>
              </w:rPr>
            </w:pPr>
            <w:r w:rsidRPr="00C337D5">
              <w:rPr>
                <w:rFonts w:ascii="Times New Roman" w:hAnsi="Times New Roman"/>
                <w:color w:val="auto"/>
              </w:rPr>
              <w:t>4. Составляет совместно с Заказчиком акт приема-передачи (с составлением акта-допуска на территорию Объекта) территории Объекта и здания в составе Объекта для начала подготовки строительной площадки к производству работ и последующего производства работ.</w:t>
            </w:r>
          </w:p>
          <w:p w14:paraId="29F1698B" w14:textId="77777777" w:rsidR="008E46B0" w:rsidRPr="00C337D5" w:rsidRDefault="008E46B0" w:rsidP="00ED7740">
            <w:pPr>
              <w:widowControl w:val="0"/>
              <w:spacing w:after="0" w:line="240" w:lineRule="auto"/>
              <w:ind w:right="141"/>
              <w:jc w:val="both"/>
              <w:rPr>
                <w:rFonts w:ascii="Times New Roman" w:hAnsi="Times New Roman"/>
                <w:color w:val="auto"/>
              </w:rPr>
            </w:pPr>
            <w:r w:rsidRPr="00C337D5">
              <w:rPr>
                <w:rFonts w:ascii="Times New Roman" w:hAnsi="Times New Roman"/>
                <w:color w:val="auto"/>
              </w:rPr>
              <w:t>5. По акту приема-передачи выполняет приемку земельного участка (при необходимости) и здания Объекта от Заказчика для начала работ на Объекте.</w:t>
            </w:r>
          </w:p>
          <w:p w14:paraId="2D6AC999" w14:textId="77777777" w:rsidR="008E46B0" w:rsidRPr="00C337D5" w:rsidRDefault="008E46B0" w:rsidP="00ED7740">
            <w:pPr>
              <w:widowControl w:val="0"/>
              <w:spacing w:after="0" w:line="240" w:lineRule="auto"/>
              <w:ind w:right="141"/>
              <w:jc w:val="both"/>
              <w:rPr>
                <w:rFonts w:ascii="Times New Roman" w:hAnsi="Times New Roman"/>
                <w:color w:val="auto"/>
              </w:rPr>
            </w:pPr>
            <w:r w:rsidRPr="00C337D5">
              <w:rPr>
                <w:rFonts w:ascii="Times New Roman" w:hAnsi="Times New Roman"/>
                <w:color w:val="auto"/>
              </w:rPr>
              <w:t>6. Подготавливает График производства работ и представляет его для утверждения Заказчику не позднее 5 (пяти) рабочих дней с момента заключения договора.</w:t>
            </w:r>
          </w:p>
          <w:p w14:paraId="74C4ACB9" w14:textId="77777777" w:rsidR="008E46B0" w:rsidRPr="00C337D5" w:rsidRDefault="008E46B0" w:rsidP="00ED7740">
            <w:pPr>
              <w:widowControl w:val="0"/>
              <w:spacing w:after="0" w:line="240" w:lineRule="auto"/>
              <w:jc w:val="both"/>
              <w:rPr>
                <w:rFonts w:ascii="Times New Roman" w:hAnsi="Times New Roman"/>
                <w:color w:val="auto"/>
              </w:rPr>
            </w:pPr>
            <w:r w:rsidRPr="00C337D5">
              <w:rPr>
                <w:rFonts w:ascii="Times New Roman" w:hAnsi="Times New Roman"/>
                <w:color w:val="auto"/>
              </w:rPr>
              <w:t xml:space="preserve">7. Подрядчик должен выполнить входной контроль РСД (отчет о входном контроле Подрядчик направляет Заказчику в течение 10 рабочих дней с даты получения РСД), согласовать РСД с учреждениями и организациями, в том числе ресурсоснабжающими организациями, необходимость согласования с которыми возникает в ходе исполнения договора (в случае отсутствия таких согласований у Заказчика на дату заключения договора). </w:t>
            </w:r>
          </w:p>
          <w:p w14:paraId="3823339D" w14:textId="77777777" w:rsidR="008E46B0" w:rsidRPr="00C337D5" w:rsidRDefault="008E46B0" w:rsidP="00ED7740">
            <w:pPr>
              <w:widowControl w:val="0"/>
              <w:spacing w:after="0" w:line="240" w:lineRule="auto"/>
              <w:jc w:val="both"/>
              <w:rPr>
                <w:rFonts w:ascii="Times New Roman" w:hAnsi="Times New Roman"/>
                <w:color w:val="auto"/>
              </w:rPr>
            </w:pPr>
            <w:r w:rsidRPr="00C337D5">
              <w:rPr>
                <w:rFonts w:ascii="Times New Roman" w:hAnsi="Times New Roman"/>
                <w:color w:val="auto"/>
              </w:rPr>
              <w:t xml:space="preserve">9. В случае возникновения необходимости проведения дополнительных работ, пересмотра технологических, технических решений и иных работ, прямо не предусмотренных РСД, а также использование не предусмотренных РСД материалов, оборудования, в том числе на основании замечаний/заключений представителей авторского надзора, Подрядчик обязан незамедлительно (не позднее 1 (одного) календарного дня с момента, когда ему стало известно о такой необходимости) уведомить об этом Заказчика в письменной форме. К такому сообщению должны быть приложены документы, обосновывающие возникшую необходимость и сметный расчет, содержащий стоимость указанных работ, материалов, оборудования. Заказчик обязан в течение 20 (двадцати) рабочих дней с момента получения указанного уведомления и приложенных материалов рассмотреть их и письменно уведомить Подрядчика о принятом решении. Заказчик вправе не согласовать проведение указанных работ, использование иных материалов, оборудования без указания мотивов такого отказа. </w:t>
            </w:r>
          </w:p>
          <w:p w14:paraId="397FD1FF" w14:textId="77777777" w:rsidR="008E46B0" w:rsidRPr="00C337D5" w:rsidRDefault="008E46B0" w:rsidP="00ED7740">
            <w:pPr>
              <w:widowControl w:val="0"/>
              <w:spacing w:after="0" w:line="240" w:lineRule="auto"/>
              <w:jc w:val="both"/>
              <w:rPr>
                <w:rFonts w:ascii="Times New Roman" w:hAnsi="Times New Roman"/>
                <w:color w:val="auto"/>
              </w:rPr>
            </w:pPr>
            <w:r w:rsidRPr="00C337D5">
              <w:rPr>
                <w:rFonts w:ascii="Times New Roman" w:hAnsi="Times New Roman"/>
                <w:color w:val="auto"/>
              </w:rPr>
              <w:lastRenderedPageBreak/>
              <w:t xml:space="preserve">10. Внесение любых изменений в РСД возможны только с письменного разрешения Заказчика, представителей авторского надзора (согласуемое изменение должно быть одобрено представителями всех указанных лиц). </w:t>
            </w:r>
          </w:p>
          <w:p w14:paraId="77A7F3CF" w14:textId="77777777" w:rsidR="008E46B0" w:rsidRPr="00C337D5" w:rsidRDefault="008E46B0" w:rsidP="00ED7740">
            <w:pPr>
              <w:widowControl w:val="0"/>
              <w:spacing w:after="0" w:line="240" w:lineRule="auto"/>
              <w:jc w:val="both"/>
              <w:rPr>
                <w:rFonts w:ascii="Times New Roman" w:hAnsi="Times New Roman"/>
                <w:color w:val="auto"/>
              </w:rPr>
            </w:pPr>
            <w:r w:rsidRPr="00C337D5">
              <w:rPr>
                <w:rFonts w:ascii="Times New Roman" w:hAnsi="Times New Roman"/>
                <w:color w:val="auto"/>
              </w:rPr>
              <w:t xml:space="preserve">11. Подрядчик не вправе приступать к выполнению дополнительных работ, пересмотру технологических решений и иных работ, прямо не предусмотренных РСД, а также использованию не предусмотренных РСД материалов, оборудования при отсутствии письменного согласия Заказчика, представителей авторского надзора. В случае невыполнения Подрядчиком указанных условий и выполнения, отсутствующих в РСД работ, поставки материалов, оборудования, не указанных в РСД, такие работы, материалы, оборудование приемке и оплате не подлежат. </w:t>
            </w:r>
          </w:p>
          <w:p w14:paraId="014133AE" w14:textId="77777777" w:rsidR="008E46B0" w:rsidRPr="00C337D5" w:rsidRDefault="008E46B0" w:rsidP="00ED7740">
            <w:pPr>
              <w:widowControl w:val="0"/>
              <w:spacing w:after="0" w:line="240" w:lineRule="auto"/>
              <w:jc w:val="both"/>
              <w:rPr>
                <w:rFonts w:ascii="Times New Roman" w:hAnsi="Times New Roman"/>
                <w:color w:val="auto"/>
              </w:rPr>
            </w:pPr>
            <w:r w:rsidRPr="00C337D5">
              <w:rPr>
                <w:rFonts w:ascii="Times New Roman" w:hAnsi="Times New Roman"/>
                <w:color w:val="auto"/>
              </w:rPr>
              <w:t>12. Подрядчик производит за свой счет лабораторные испытания и предоставляет заключения о прочности возведенных конструкций и иных заключений специализированных организаций в отношении выполненных ремонтных работ по требованию Заказчика. При отсутствии собственных аттестованных лабораторий осуществлять лабораторный контроль по договору со сторонней лабораторией. В случае, если выявлено отклонение от технологии производства работ, Подрядчик по требованию Заказчика предоставляет лабораторное заключение, в отношении качества выполняемых работ.</w:t>
            </w:r>
          </w:p>
          <w:p w14:paraId="3D6847D8" w14:textId="77777777" w:rsidR="008E46B0" w:rsidRPr="00C337D5" w:rsidRDefault="008E46B0" w:rsidP="00ED7740">
            <w:pPr>
              <w:widowControl w:val="0"/>
              <w:spacing w:after="0" w:line="240" w:lineRule="auto"/>
              <w:ind w:right="141"/>
              <w:jc w:val="both"/>
              <w:rPr>
                <w:rFonts w:ascii="Times New Roman" w:hAnsi="Times New Roman"/>
                <w:color w:val="auto"/>
              </w:rPr>
            </w:pPr>
            <w:r w:rsidRPr="00C337D5">
              <w:rPr>
                <w:rFonts w:ascii="Times New Roman" w:hAnsi="Times New Roman"/>
                <w:color w:val="auto"/>
              </w:rPr>
              <w:t>13. При необходимости осуществляет создание геодезической разбивочной основы (ГРО), вынос в натуру границ участка, разбивочных осей сооружений, трасс инженерных коммуникаций, а также границ стройплощадки (в том числе внеплощадочных сетей инженерно-технического обеспечения). В соответствии с проектом производства геодезических работ, разрабатываемым Подрядчиком, последний собственными силами и за счет собственных средств создает ГРО и выполняет сгущение ГРО от исходных пунктов ГРО или от пунктов государственной геодезической сети. Работы по сгущению ГРО выполнять в соответствии с СП 126.13330.2017 «Геодезические работы в строительстве».</w:t>
            </w:r>
          </w:p>
          <w:p w14:paraId="6498F4B2" w14:textId="77777777" w:rsidR="008E46B0" w:rsidRPr="00C337D5" w:rsidRDefault="008E46B0" w:rsidP="00ED7740">
            <w:pPr>
              <w:widowControl w:val="0"/>
              <w:spacing w:after="0" w:line="240" w:lineRule="auto"/>
              <w:ind w:right="141"/>
              <w:jc w:val="both"/>
              <w:rPr>
                <w:rFonts w:ascii="Times New Roman" w:hAnsi="Times New Roman"/>
                <w:color w:val="auto"/>
              </w:rPr>
            </w:pPr>
            <w:r w:rsidRPr="00C337D5">
              <w:rPr>
                <w:rFonts w:ascii="Times New Roman" w:hAnsi="Times New Roman"/>
                <w:color w:val="auto"/>
              </w:rPr>
              <w:t>14. Выполняет подготовительные работы (в том числе по расчистке строительной площадки, работы по организации временных проездов и т.д.). Организовать строительную площадку в соответствии с требованиями действующих нормативных документов. До начала работ оградить выделенную территорию строительной площадки и выделить опасные, в том числе и за границей строительной площадки, зоны с установкой предохранительных защитных ограждений и знаков безопасности. При въезде на площадку следует установить согласованные с Заказчиком информационные щиты с указанием наименования объекта, названия застройщика (технического заказчика), исполнителя работ (Подрядчика), фамилий, должностей и номеров телефонов ответственного производителя работ по объекту.</w:t>
            </w:r>
          </w:p>
          <w:p w14:paraId="5AF0440D" w14:textId="77777777" w:rsidR="008E46B0" w:rsidRPr="00C337D5" w:rsidRDefault="008E46B0" w:rsidP="00ED7740">
            <w:pPr>
              <w:widowControl w:val="0"/>
              <w:spacing w:after="0" w:line="240" w:lineRule="auto"/>
              <w:ind w:right="141"/>
              <w:jc w:val="both"/>
              <w:rPr>
                <w:rFonts w:ascii="Times New Roman" w:hAnsi="Times New Roman"/>
                <w:color w:val="auto"/>
              </w:rPr>
            </w:pPr>
            <w:r w:rsidRPr="00C337D5">
              <w:rPr>
                <w:rFonts w:ascii="Times New Roman" w:hAnsi="Times New Roman"/>
                <w:color w:val="auto"/>
              </w:rPr>
              <w:t>В случае порчи информационных щитов на Объекте, в том числе их загрязнения, выцветания, нарушения вида информационного щита, Подрядчик обязан в течение 3-х (трех) рабочих дней заменить такие информационные щиты на новые, оформленные в соответствии с требованиями Заказчика.</w:t>
            </w:r>
          </w:p>
          <w:p w14:paraId="4E6F9C6F" w14:textId="77777777" w:rsidR="008E46B0" w:rsidRPr="00C337D5" w:rsidRDefault="008E46B0" w:rsidP="00ED7740">
            <w:pPr>
              <w:widowControl w:val="0"/>
              <w:spacing w:after="0" w:line="240" w:lineRule="auto"/>
              <w:ind w:right="141"/>
              <w:jc w:val="both"/>
              <w:rPr>
                <w:rFonts w:ascii="Times New Roman" w:hAnsi="Times New Roman"/>
                <w:color w:val="auto"/>
              </w:rPr>
            </w:pPr>
            <w:r w:rsidRPr="00C337D5">
              <w:rPr>
                <w:rFonts w:ascii="Times New Roman" w:hAnsi="Times New Roman"/>
                <w:color w:val="auto"/>
              </w:rPr>
              <w:t xml:space="preserve">Заказчик не гарантирует пригодности (наличия) подъездного </w:t>
            </w:r>
            <w:r w:rsidRPr="00C337D5">
              <w:rPr>
                <w:rFonts w:ascii="Times New Roman" w:hAnsi="Times New Roman"/>
                <w:color w:val="auto"/>
              </w:rPr>
              <w:lastRenderedPageBreak/>
              <w:t>пути к Объекту и не принимает претензий Подрядчика в связи с отсутствием подъездного пути к месту выполнения работ или его непригодностью для постоянного или временного использования в ходе выполнения работ. Расходы, понесенные Подрядчиком на обеспечение подъезда к месту производства работ, Заказчиком не возмещаются.</w:t>
            </w:r>
          </w:p>
          <w:p w14:paraId="2AD135E0" w14:textId="77777777" w:rsidR="008E46B0" w:rsidRPr="00C337D5" w:rsidRDefault="008E46B0" w:rsidP="00ED7740">
            <w:pPr>
              <w:widowControl w:val="0"/>
              <w:spacing w:after="0" w:line="240" w:lineRule="auto"/>
              <w:ind w:right="141"/>
              <w:jc w:val="both"/>
              <w:rPr>
                <w:rFonts w:ascii="Times New Roman" w:hAnsi="Times New Roman"/>
                <w:color w:val="auto"/>
              </w:rPr>
            </w:pPr>
            <w:r w:rsidRPr="00C337D5">
              <w:rPr>
                <w:rFonts w:ascii="Times New Roman" w:hAnsi="Times New Roman"/>
                <w:color w:val="auto"/>
              </w:rPr>
              <w:t>15. Несет все затраты на устройство временных присоединений коммуникаций на период выполнения работ на строительной площадке Объекта в точках подключения, при этом заключая и оплачивая договоры на потребляемые энергоресурсы на период выполнения работ, до момента окончания работ по Объекту и передачи Объекта Заказчику. При необходимости выполняет работы по получению технических условий, подготовке и согласованию проектной документации, устройство сетей электроснабжения, теплоснабжения, водоснабжения, водоотведения, сетей связи и т.д. на строительные нужды, в том числе за границами земельного участка.</w:t>
            </w:r>
          </w:p>
          <w:p w14:paraId="370CAD44" w14:textId="77777777" w:rsidR="008E46B0" w:rsidRPr="00C337D5" w:rsidRDefault="008E46B0" w:rsidP="00ED7740">
            <w:pPr>
              <w:widowControl w:val="0"/>
              <w:spacing w:after="0" w:line="240" w:lineRule="auto"/>
              <w:ind w:right="141"/>
              <w:jc w:val="both"/>
              <w:rPr>
                <w:rFonts w:ascii="Times New Roman" w:hAnsi="Times New Roman"/>
                <w:color w:val="auto"/>
              </w:rPr>
            </w:pPr>
            <w:r w:rsidRPr="00C337D5">
              <w:rPr>
                <w:rFonts w:ascii="Times New Roman" w:hAnsi="Times New Roman"/>
                <w:color w:val="auto"/>
              </w:rPr>
              <w:t>16. При необходимости заключает договоры технического надзора за строительством инженерных сетей у балансодержателей сетей (в случае такой необходимости), выступает от имени Заказчика в организациях, являющихся балансодержателями сетей, с целью получения актов технической готовности (результирующих актов и документов на закрытие договоров технологического присоединения), а также получает акты технической готовности по сетям инженерно-технического обеспечения Объекта.</w:t>
            </w:r>
          </w:p>
          <w:p w14:paraId="7C5FC9D7" w14:textId="77777777" w:rsidR="008E46B0" w:rsidRPr="00C337D5" w:rsidRDefault="008E46B0" w:rsidP="00ED7740">
            <w:pPr>
              <w:widowControl w:val="0"/>
              <w:spacing w:after="0" w:line="240" w:lineRule="auto"/>
              <w:jc w:val="both"/>
              <w:rPr>
                <w:rFonts w:ascii="Times New Roman" w:hAnsi="Times New Roman"/>
                <w:color w:val="auto"/>
              </w:rPr>
            </w:pPr>
            <w:r w:rsidRPr="00C337D5">
              <w:rPr>
                <w:rFonts w:ascii="Times New Roman" w:hAnsi="Times New Roman"/>
                <w:color w:val="auto"/>
              </w:rPr>
              <w:t>17. Подрядчик, в случае необходимости, собственными силами и за свой счет разрабатывает и передает Заказчику проекты на узлы коммерческого учета энергетических ресурсов (далее узлы учёта) по Объекту (вода, электрическая энергия и др.), выполняет согласования проектов на узлы учёта в ресурсоснабжающих и иных организациях, сдаёт в эксплуатацию узлы учета по Объекту энергоснабжающим и иным организациям, направляет Заказчику подписанный ресурсоснабжающей организацией акт приема узла учета в коммерческую эксплуатацию.</w:t>
            </w:r>
          </w:p>
          <w:p w14:paraId="01CF2988" w14:textId="77777777" w:rsidR="008E46B0" w:rsidRPr="00C337D5" w:rsidRDefault="008E46B0" w:rsidP="00ED7740">
            <w:pPr>
              <w:widowControl w:val="0"/>
              <w:spacing w:after="0" w:line="240" w:lineRule="auto"/>
              <w:ind w:right="141"/>
              <w:jc w:val="both"/>
              <w:rPr>
                <w:rFonts w:ascii="Times New Roman" w:hAnsi="Times New Roman"/>
                <w:color w:val="auto"/>
              </w:rPr>
            </w:pPr>
            <w:r w:rsidRPr="00C337D5">
              <w:rPr>
                <w:rFonts w:ascii="Times New Roman" w:hAnsi="Times New Roman"/>
                <w:color w:val="auto"/>
              </w:rPr>
              <w:t>18. По мере готовности работ и конструкций, показатели качества которых влияют на безопасность здания (сооружения), сети инженерно-технического обеспечения, и, если в соответствии с технологией строительства эти показатели не могут быть проконтролированы после выполнения последующих работ, лицо, осуществляющее строительство, в сроки, по договоренности, но не позднее, чем за три рабочих дня извещает Заказчика, представителей авторского надзора, представителей ресурсоснабжающих организаций о сроках выполнения соответствующей процедуры оценки соответствия. В случае выявления недостатков они должны быть устранены с составлением соответствующих актов или внесением записи в журнал работ. До устранения выявленных недостатков и оформления соответствующих актов выполнение последующих работ недопустимо.</w:t>
            </w:r>
          </w:p>
          <w:p w14:paraId="0378F398" w14:textId="77777777" w:rsidR="008E46B0" w:rsidRPr="00C337D5" w:rsidRDefault="008E46B0" w:rsidP="00ED7740">
            <w:pPr>
              <w:widowControl w:val="0"/>
              <w:spacing w:after="0" w:line="240" w:lineRule="auto"/>
              <w:ind w:right="141"/>
              <w:jc w:val="both"/>
              <w:rPr>
                <w:rFonts w:ascii="Times New Roman" w:hAnsi="Times New Roman"/>
                <w:color w:val="auto"/>
              </w:rPr>
            </w:pPr>
            <w:r w:rsidRPr="00C337D5">
              <w:rPr>
                <w:rFonts w:ascii="Times New Roman" w:hAnsi="Times New Roman"/>
                <w:color w:val="auto"/>
              </w:rPr>
              <w:t xml:space="preserve">19. Иметь и ежедневно вести на объекте журналы производства работ (общие и специальные) типографского исполнения, заполнить их в соответствии с требованиями Заказчика и нормативными документами, прошить, пронумеровать, утвердить печатью организации, утвердить у Заказчика. Подрядчик ежедневно ведет на Объекте журнал входного учета и контроля качества получаемых деталей, материалов, </w:t>
            </w:r>
            <w:r w:rsidRPr="00C337D5">
              <w:rPr>
                <w:rFonts w:ascii="Times New Roman" w:hAnsi="Times New Roman"/>
                <w:color w:val="auto"/>
              </w:rPr>
              <w:lastRenderedPageBreak/>
              <w:t>конструкций и оборудования, общий и специальные журналы учета выполнения работ. Также Подрядчик ведет журнал учёта выполненных работ по форме КС-6а. После завершения работ на Объекте данные журналы передаются Заказчику в составе исполнительной документации по Объекту.</w:t>
            </w:r>
          </w:p>
          <w:p w14:paraId="5225AFA3" w14:textId="77777777" w:rsidR="008E46B0" w:rsidRPr="00C337D5" w:rsidRDefault="008E46B0" w:rsidP="00ED7740">
            <w:pPr>
              <w:widowControl w:val="0"/>
              <w:spacing w:after="0" w:line="240" w:lineRule="auto"/>
              <w:ind w:right="141"/>
              <w:jc w:val="both"/>
              <w:rPr>
                <w:rFonts w:ascii="Times New Roman" w:hAnsi="Times New Roman"/>
                <w:color w:val="auto"/>
              </w:rPr>
            </w:pPr>
            <w:r w:rsidRPr="00C337D5">
              <w:rPr>
                <w:rFonts w:ascii="Times New Roman" w:hAnsi="Times New Roman"/>
                <w:color w:val="auto"/>
              </w:rPr>
              <w:t xml:space="preserve">20. Обеспечить сохранность строительной площадки, объекта, здания и помещений с товарно-материальными ценностями (ТМЦ), в том числе ТМЦ Заказчика до момента передачи Объекта после завершения строительных работ Заказчику и на период устранения недостатков. </w:t>
            </w:r>
          </w:p>
          <w:p w14:paraId="0ACFF180" w14:textId="77777777" w:rsidR="008E46B0" w:rsidRPr="00C337D5" w:rsidRDefault="008E46B0" w:rsidP="00ED7740">
            <w:pPr>
              <w:widowControl w:val="0"/>
              <w:spacing w:after="0" w:line="240" w:lineRule="auto"/>
              <w:ind w:right="141"/>
              <w:jc w:val="both"/>
              <w:rPr>
                <w:rFonts w:ascii="Times New Roman" w:hAnsi="Times New Roman"/>
                <w:color w:val="auto"/>
              </w:rPr>
            </w:pPr>
            <w:r w:rsidRPr="00C337D5">
              <w:rPr>
                <w:rFonts w:ascii="Times New Roman" w:hAnsi="Times New Roman"/>
                <w:color w:val="auto"/>
              </w:rPr>
              <w:t>21. Своевременно информировать Заказчика о ходе выполнения работ на Объекте.</w:t>
            </w:r>
          </w:p>
          <w:p w14:paraId="66707844" w14:textId="77777777" w:rsidR="008E46B0" w:rsidRPr="00C337D5" w:rsidRDefault="008E46B0" w:rsidP="00ED7740">
            <w:pPr>
              <w:widowControl w:val="0"/>
              <w:spacing w:after="0" w:line="240" w:lineRule="auto"/>
              <w:ind w:right="141"/>
              <w:jc w:val="both"/>
              <w:rPr>
                <w:rFonts w:ascii="Times New Roman" w:hAnsi="Times New Roman"/>
                <w:color w:val="auto"/>
              </w:rPr>
            </w:pPr>
            <w:r w:rsidRPr="00C337D5">
              <w:rPr>
                <w:rFonts w:ascii="Times New Roman" w:hAnsi="Times New Roman"/>
                <w:color w:val="auto"/>
              </w:rPr>
              <w:t>22. В случае складирования резерва и/или излишков грунта и плодородного слоя почвы за границами постоянного или временного отвода, установленного РСД, оформить собственными силами правоустанавливающие документы на земли с уведомлением Заказчика в письменной форме и осуществить рекультивацию земель в соответствии с РСД и/или условиями владельца земельного участка.</w:t>
            </w:r>
          </w:p>
          <w:p w14:paraId="03C2AE76" w14:textId="77777777" w:rsidR="008E46B0" w:rsidRPr="00C337D5" w:rsidRDefault="008E46B0" w:rsidP="00ED7740">
            <w:pPr>
              <w:widowControl w:val="0"/>
              <w:spacing w:after="0" w:line="240" w:lineRule="auto"/>
              <w:ind w:right="141"/>
              <w:jc w:val="both"/>
              <w:rPr>
                <w:rFonts w:ascii="Times New Roman" w:hAnsi="Times New Roman"/>
                <w:color w:val="auto"/>
              </w:rPr>
            </w:pPr>
            <w:r w:rsidRPr="00C337D5">
              <w:rPr>
                <w:rFonts w:ascii="Times New Roman" w:hAnsi="Times New Roman"/>
                <w:color w:val="auto"/>
              </w:rPr>
              <w:t>23. В случае необходимости выполнить вырубку в соответствии с разрешением на вырубку древесно-кустарниковой растительности с выполнением условий, указанных в таком разрешении (постановлении), без участия Заказчика.</w:t>
            </w:r>
          </w:p>
          <w:p w14:paraId="5EAB8B9B" w14:textId="77777777" w:rsidR="008E46B0" w:rsidRPr="00C337D5" w:rsidRDefault="008E46B0" w:rsidP="00ED7740">
            <w:pPr>
              <w:widowControl w:val="0"/>
              <w:spacing w:after="0" w:line="240" w:lineRule="auto"/>
              <w:ind w:right="141"/>
              <w:jc w:val="both"/>
              <w:rPr>
                <w:rFonts w:ascii="Times New Roman" w:hAnsi="Times New Roman"/>
                <w:color w:val="auto"/>
              </w:rPr>
            </w:pPr>
            <w:r w:rsidRPr="00C337D5">
              <w:rPr>
                <w:rFonts w:ascii="Times New Roman" w:hAnsi="Times New Roman"/>
                <w:color w:val="auto"/>
              </w:rPr>
              <w:t>24. По завершении всех ремонтных работ по Объекту, выполнить оценку его соответствия требованиям действующего законодательства, технических регламентов, РСД.</w:t>
            </w:r>
          </w:p>
          <w:p w14:paraId="76178F9F" w14:textId="77777777" w:rsidR="008E46B0" w:rsidRPr="00C337D5" w:rsidRDefault="008E46B0" w:rsidP="00ED7740">
            <w:pPr>
              <w:widowControl w:val="0"/>
              <w:spacing w:after="0" w:line="240" w:lineRule="auto"/>
              <w:ind w:right="141"/>
              <w:jc w:val="both"/>
              <w:rPr>
                <w:rFonts w:ascii="Times New Roman" w:hAnsi="Times New Roman"/>
                <w:color w:val="auto"/>
              </w:rPr>
            </w:pPr>
            <w:r w:rsidRPr="00C337D5">
              <w:rPr>
                <w:rFonts w:ascii="Times New Roman" w:hAnsi="Times New Roman"/>
                <w:color w:val="auto"/>
              </w:rPr>
              <w:t>25. Подрядчик обязан возместить Заказчику сумму расходов, произведенных Заказчиком в связи с исполнением предписаний административных (надзорных, контролирующих и прочее), государственных органов, а также сумм штрафов, выплаченных Заказчиком в результате привлечения последнего к административной ответственности по вине Подрядчика или его субподрядчика/поставщика.</w:t>
            </w:r>
          </w:p>
          <w:p w14:paraId="00EDD08F" w14:textId="77777777" w:rsidR="008E46B0" w:rsidRPr="00C337D5" w:rsidRDefault="008E46B0" w:rsidP="00ED7740">
            <w:pPr>
              <w:widowControl w:val="0"/>
              <w:spacing w:after="0" w:line="240" w:lineRule="auto"/>
              <w:jc w:val="both"/>
              <w:rPr>
                <w:rFonts w:ascii="Times New Roman" w:hAnsi="Times New Roman"/>
                <w:color w:val="auto"/>
              </w:rPr>
            </w:pPr>
            <w:r w:rsidRPr="00C337D5">
              <w:rPr>
                <w:rFonts w:ascii="Times New Roman" w:hAnsi="Times New Roman"/>
                <w:color w:val="auto"/>
              </w:rPr>
              <w:t xml:space="preserve">26. Выполняет до направления уведомления о завершении работ на Объекте, предусмотренные РСД и действующими нормативами пусконаладочные работы и комплексное опробование оборудования, оформляет их результаты в соответствии с требованиями законодательства Российской Федерации и проектной документации, если при производстве работ на Объекте предусмотрены пусконаладочные работы и комплексное опробование оборудования. </w:t>
            </w:r>
          </w:p>
          <w:p w14:paraId="3E66B2ED" w14:textId="77777777" w:rsidR="008E46B0" w:rsidRPr="00C337D5" w:rsidRDefault="008E46B0" w:rsidP="00ED7740">
            <w:pPr>
              <w:widowControl w:val="0"/>
              <w:spacing w:after="0" w:line="240" w:lineRule="auto"/>
              <w:jc w:val="both"/>
              <w:rPr>
                <w:rFonts w:ascii="Times New Roman" w:hAnsi="Times New Roman"/>
                <w:color w:val="auto"/>
              </w:rPr>
            </w:pPr>
            <w:r w:rsidRPr="00C337D5">
              <w:rPr>
                <w:rFonts w:ascii="Times New Roman" w:hAnsi="Times New Roman"/>
                <w:color w:val="auto"/>
              </w:rPr>
              <w:t>27. Заказчик осуществляет ввод Объекта в эксплуатацию (при необходимости), выполняет иные мероприятия, требующиеся в связи с завершением ремонтных работ на Объекте.</w:t>
            </w:r>
          </w:p>
          <w:p w14:paraId="04EAF1B0" w14:textId="77777777" w:rsidR="008E46B0" w:rsidRPr="00C337D5" w:rsidRDefault="008E46B0" w:rsidP="00ED7740">
            <w:pPr>
              <w:widowControl w:val="0"/>
              <w:spacing w:after="0" w:line="240" w:lineRule="auto"/>
              <w:jc w:val="both"/>
              <w:rPr>
                <w:rFonts w:ascii="Times New Roman" w:hAnsi="Times New Roman"/>
                <w:color w:val="auto"/>
              </w:rPr>
            </w:pPr>
            <w:r w:rsidRPr="00C337D5">
              <w:rPr>
                <w:rFonts w:ascii="Times New Roman" w:hAnsi="Times New Roman"/>
                <w:color w:val="auto"/>
              </w:rPr>
              <w:t>28. Должен согласовать РСД с учреждениями и организациями, в том числе ресурсоснабжающими организациями, необходимость согласования с которыми возникает в процессе исполнения работ (в случае отсутствия таких согласований в составе РСД).</w:t>
            </w:r>
          </w:p>
        </w:tc>
      </w:tr>
      <w:tr w:rsidR="008E46B0" w:rsidRPr="00C337D5" w14:paraId="0C1EAA04" w14:textId="77777777" w:rsidTr="00ED7740">
        <w:tc>
          <w:tcPr>
            <w:tcW w:w="659" w:type="dxa"/>
            <w:tcBorders>
              <w:top w:val="single" w:sz="4" w:space="0" w:color="000000"/>
              <w:left w:val="single" w:sz="4" w:space="0" w:color="000000"/>
              <w:bottom w:val="single" w:sz="4" w:space="0" w:color="000000"/>
              <w:right w:val="single" w:sz="4" w:space="0" w:color="000000"/>
            </w:tcBorders>
            <w:vAlign w:val="center"/>
          </w:tcPr>
          <w:p w14:paraId="6550EAFF" w14:textId="77777777" w:rsidR="008E46B0" w:rsidRPr="00C337D5" w:rsidRDefault="008E46B0" w:rsidP="008E46B0">
            <w:pPr>
              <w:widowControl w:val="0"/>
              <w:numPr>
                <w:ilvl w:val="0"/>
                <w:numId w:val="12"/>
              </w:numPr>
              <w:tabs>
                <w:tab w:val="left" w:pos="34"/>
              </w:tabs>
              <w:spacing w:after="0" w:line="240" w:lineRule="auto"/>
              <w:ind w:left="34" w:right="-249" w:firstLine="0"/>
              <w:jc w:val="both"/>
              <w:rPr>
                <w:rFonts w:ascii="Times New Roman" w:hAnsi="Times New Roman"/>
                <w:color w:val="auto"/>
              </w:rPr>
            </w:pPr>
          </w:p>
        </w:tc>
        <w:tc>
          <w:tcPr>
            <w:tcW w:w="2370" w:type="dxa"/>
            <w:tcBorders>
              <w:top w:val="single" w:sz="4" w:space="0" w:color="000000"/>
              <w:left w:val="single" w:sz="4" w:space="0" w:color="000000"/>
              <w:bottom w:val="single" w:sz="4" w:space="0" w:color="000000"/>
              <w:right w:val="single" w:sz="4" w:space="0" w:color="000000"/>
            </w:tcBorders>
            <w:vAlign w:val="center"/>
          </w:tcPr>
          <w:p w14:paraId="6C542056" w14:textId="77777777" w:rsidR="008E46B0" w:rsidRPr="00C337D5" w:rsidRDefault="008E46B0" w:rsidP="00ED7740">
            <w:pPr>
              <w:widowControl w:val="0"/>
              <w:spacing w:after="0" w:line="240" w:lineRule="auto"/>
              <w:ind w:left="34"/>
              <w:rPr>
                <w:rFonts w:ascii="Times New Roman" w:hAnsi="Times New Roman"/>
                <w:color w:val="auto"/>
              </w:rPr>
            </w:pPr>
            <w:r w:rsidRPr="00C337D5">
              <w:rPr>
                <w:rFonts w:ascii="Times New Roman" w:hAnsi="Times New Roman"/>
                <w:color w:val="auto"/>
              </w:rPr>
              <w:t>Основные условия выполнения работ</w:t>
            </w:r>
          </w:p>
        </w:tc>
        <w:tc>
          <w:tcPr>
            <w:tcW w:w="6315" w:type="dxa"/>
            <w:tcBorders>
              <w:top w:val="single" w:sz="4" w:space="0" w:color="000000"/>
              <w:left w:val="single" w:sz="4" w:space="0" w:color="000000"/>
              <w:bottom w:val="single" w:sz="4" w:space="0" w:color="000000"/>
              <w:right w:val="single" w:sz="4" w:space="0" w:color="000000"/>
            </w:tcBorders>
            <w:vAlign w:val="center"/>
          </w:tcPr>
          <w:p w14:paraId="72696C10" w14:textId="77777777" w:rsidR="008E46B0" w:rsidRPr="00C337D5" w:rsidRDefault="008E46B0" w:rsidP="00ED7740">
            <w:pPr>
              <w:widowControl w:val="0"/>
              <w:spacing w:after="0" w:line="240" w:lineRule="auto"/>
              <w:ind w:right="141"/>
              <w:jc w:val="both"/>
              <w:rPr>
                <w:rFonts w:ascii="Times New Roman" w:hAnsi="Times New Roman"/>
                <w:color w:val="auto"/>
              </w:rPr>
            </w:pPr>
            <w:r w:rsidRPr="00C337D5">
              <w:rPr>
                <w:rFonts w:ascii="Times New Roman" w:hAnsi="Times New Roman"/>
                <w:color w:val="auto"/>
              </w:rPr>
              <w:t xml:space="preserve">1. Подрядчик отвечает за складирование и хранение применяемых (покупных и изготавливаемых собственными силами) материалов, изделий и конструкций в соответствии с требованиями стандартов и технических условий на эти материалы, изделия и конструкции. Если выявлены нарушения установленных правил складирования и хранения, их необходимо устранить. </w:t>
            </w:r>
          </w:p>
          <w:p w14:paraId="5163A683" w14:textId="77777777" w:rsidR="008E46B0" w:rsidRPr="00C337D5" w:rsidRDefault="008E46B0" w:rsidP="00ED7740">
            <w:pPr>
              <w:widowControl w:val="0"/>
              <w:spacing w:after="0" w:line="240" w:lineRule="auto"/>
              <w:ind w:right="141"/>
              <w:jc w:val="both"/>
              <w:rPr>
                <w:rFonts w:ascii="Times New Roman" w:hAnsi="Times New Roman"/>
                <w:color w:val="auto"/>
              </w:rPr>
            </w:pPr>
            <w:r w:rsidRPr="00C337D5">
              <w:rPr>
                <w:rFonts w:ascii="Times New Roman" w:hAnsi="Times New Roman"/>
                <w:color w:val="auto"/>
              </w:rPr>
              <w:lastRenderedPageBreak/>
              <w:t>2. Применение неправильно складированных и хранимых материалов и изделий должно быть приостановлено до решения вопроса о возможности их применения без ущерба качеству строительства Заказчиком с привлечением, при необходимости, представителей авторского надзора. Это решение должно быть оформлено в письменном виде.</w:t>
            </w:r>
          </w:p>
          <w:p w14:paraId="76F7BD70" w14:textId="77777777" w:rsidR="008E46B0" w:rsidRPr="00C337D5" w:rsidRDefault="008E46B0" w:rsidP="00ED7740">
            <w:pPr>
              <w:widowControl w:val="0"/>
              <w:spacing w:after="0" w:line="240" w:lineRule="auto"/>
              <w:ind w:left="16"/>
              <w:contextualSpacing/>
              <w:jc w:val="both"/>
              <w:rPr>
                <w:rFonts w:ascii="Times New Roman" w:hAnsi="Times New Roman"/>
                <w:color w:val="auto"/>
              </w:rPr>
            </w:pPr>
            <w:r w:rsidRPr="00C337D5">
              <w:rPr>
                <w:rFonts w:ascii="Times New Roman" w:hAnsi="Times New Roman"/>
                <w:color w:val="auto"/>
              </w:rPr>
              <w:t xml:space="preserve">3. Применение материалов определяется требованиями, предъявляемыми к ним исходя из назначения, в том числе пожарной безопасности, санитарной безопасности и других нормативных актов. </w:t>
            </w:r>
          </w:p>
          <w:p w14:paraId="192B6754" w14:textId="77777777" w:rsidR="008E46B0" w:rsidRPr="00C337D5" w:rsidRDefault="008E46B0" w:rsidP="00ED7740">
            <w:pPr>
              <w:widowControl w:val="0"/>
              <w:spacing w:after="0" w:line="240" w:lineRule="auto"/>
              <w:jc w:val="both"/>
              <w:rPr>
                <w:rFonts w:ascii="Times New Roman" w:hAnsi="Times New Roman"/>
                <w:color w:val="auto"/>
              </w:rPr>
            </w:pPr>
            <w:r w:rsidRPr="00C337D5">
              <w:rPr>
                <w:rFonts w:ascii="Times New Roman" w:hAnsi="Times New Roman"/>
                <w:color w:val="auto"/>
              </w:rPr>
              <w:t>4. Строительные материалы, комплектующие и оборудование, приобретаемые и используемые Подрядчиком, должны отвечать требованиям Федерального закона от 27.12.2002 № 184-ФЗ «О техническом регулировании» и иметь:</w:t>
            </w:r>
          </w:p>
          <w:p w14:paraId="3127BBE3" w14:textId="77777777" w:rsidR="008E46B0" w:rsidRPr="00C337D5" w:rsidRDefault="008E46B0" w:rsidP="00ED7740">
            <w:pPr>
              <w:widowControl w:val="0"/>
              <w:spacing w:after="0" w:line="240" w:lineRule="auto"/>
              <w:jc w:val="both"/>
              <w:rPr>
                <w:rFonts w:ascii="Times New Roman" w:hAnsi="Times New Roman"/>
                <w:color w:val="auto"/>
              </w:rPr>
            </w:pPr>
            <w:r w:rsidRPr="00C337D5">
              <w:rPr>
                <w:rFonts w:ascii="Times New Roman" w:hAnsi="Times New Roman"/>
                <w:color w:val="auto"/>
              </w:rPr>
              <w:t xml:space="preserve">- Сертификаты соответствия (паспорта качества); </w:t>
            </w:r>
          </w:p>
          <w:p w14:paraId="5C5FBA0C" w14:textId="77777777" w:rsidR="008E46B0" w:rsidRPr="00C337D5" w:rsidRDefault="008E46B0" w:rsidP="00ED7740">
            <w:pPr>
              <w:widowControl w:val="0"/>
              <w:spacing w:after="0" w:line="240" w:lineRule="auto"/>
              <w:jc w:val="both"/>
              <w:rPr>
                <w:rFonts w:ascii="Times New Roman" w:hAnsi="Times New Roman"/>
                <w:color w:val="auto"/>
              </w:rPr>
            </w:pPr>
            <w:r w:rsidRPr="00C337D5">
              <w:rPr>
                <w:rFonts w:ascii="Times New Roman" w:hAnsi="Times New Roman"/>
                <w:color w:val="auto"/>
              </w:rPr>
              <w:t xml:space="preserve">- </w:t>
            </w:r>
            <w:proofErr w:type="spellStart"/>
            <w:r w:rsidRPr="00C337D5">
              <w:rPr>
                <w:rFonts w:ascii="Times New Roman" w:hAnsi="Times New Roman"/>
                <w:color w:val="auto"/>
              </w:rPr>
              <w:t>Санитарно</w:t>
            </w:r>
            <w:proofErr w:type="spellEnd"/>
            <w:r w:rsidRPr="00C337D5">
              <w:rPr>
                <w:rFonts w:ascii="Times New Roman" w:hAnsi="Times New Roman"/>
                <w:color w:val="auto"/>
              </w:rPr>
              <w:t>–эпидемиологические (экспертные) заключения;</w:t>
            </w:r>
          </w:p>
          <w:p w14:paraId="5F713C3E" w14:textId="77777777" w:rsidR="008E46B0" w:rsidRPr="00C337D5" w:rsidRDefault="008E46B0" w:rsidP="00ED7740">
            <w:pPr>
              <w:widowControl w:val="0"/>
              <w:spacing w:after="0" w:line="240" w:lineRule="auto"/>
              <w:jc w:val="both"/>
              <w:rPr>
                <w:rFonts w:ascii="Times New Roman" w:hAnsi="Times New Roman"/>
                <w:color w:val="auto"/>
              </w:rPr>
            </w:pPr>
            <w:r w:rsidRPr="00C337D5">
              <w:rPr>
                <w:rFonts w:ascii="Times New Roman" w:hAnsi="Times New Roman"/>
                <w:color w:val="auto"/>
              </w:rPr>
              <w:t xml:space="preserve">- Сертификаты пожарной безопасности; </w:t>
            </w:r>
          </w:p>
          <w:p w14:paraId="16210738" w14:textId="77777777" w:rsidR="008E46B0" w:rsidRPr="00C337D5" w:rsidRDefault="008E46B0" w:rsidP="00ED7740">
            <w:pPr>
              <w:widowControl w:val="0"/>
              <w:spacing w:after="0" w:line="240" w:lineRule="auto"/>
              <w:jc w:val="both"/>
              <w:rPr>
                <w:rFonts w:ascii="Times New Roman" w:hAnsi="Times New Roman"/>
                <w:color w:val="auto"/>
              </w:rPr>
            </w:pPr>
            <w:r w:rsidRPr="00C337D5">
              <w:rPr>
                <w:rFonts w:ascii="Times New Roman" w:hAnsi="Times New Roman"/>
                <w:color w:val="auto"/>
              </w:rPr>
              <w:t>- Инструкции по применению заводов – изготовителей на русском языке с указанием нормы расхода материалов и сроков годности.</w:t>
            </w:r>
          </w:p>
        </w:tc>
      </w:tr>
      <w:tr w:rsidR="008E46B0" w:rsidRPr="00C337D5" w14:paraId="486A7D91" w14:textId="77777777" w:rsidTr="00ED7740">
        <w:tc>
          <w:tcPr>
            <w:tcW w:w="659" w:type="dxa"/>
            <w:tcBorders>
              <w:top w:val="single" w:sz="4" w:space="0" w:color="000000"/>
              <w:left w:val="single" w:sz="4" w:space="0" w:color="000000"/>
              <w:bottom w:val="single" w:sz="4" w:space="0" w:color="000000"/>
              <w:right w:val="single" w:sz="4" w:space="0" w:color="000000"/>
            </w:tcBorders>
            <w:vAlign w:val="center"/>
          </w:tcPr>
          <w:p w14:paraId="0F6D178D" w14:textId="77777777" w:rsidR="008E46B0" w:rsidRPr="00C337D5" w:rsidRDefault="008E46B0" w:rsidP="008E46B0">
            <w:pPr>
              <w:widowControl w:val="0"/>
              <w:numPr>
                <w:ilvl w:val="0"/>
                <w:numId w:val="12"/>
              </w:numPr>
              <w:tabs>
                <w:tab w:val="left" w:pos="34"/>
              </w:tabs>
              <w:spacing w:after="0" w:line="240" w:lineRule="auto"/>
              <w:ind w:left="34" w:right="-249" w:firstLine="0"/>
              <w:jc w:val="both"/>
              <w:rPr>
                <w:rFonts w:ascii="Times New Roman" w:hAnsi="Times New Roman"/>
                <w:color w:val="auto"/>
              </w:rPr>
            </w:pPr>
          </w:p>
        </w:tc>
        <w:tc>
          <w:tcPr>
            <w:tcW w:w="2370" w:type="dxa"/>
            <w:tcBorders>
              <w:top w:val="single" w:sz="4" w:space="0" w:color="000000"/>
              <w:left w:val="single" w:sz="4" w:space="0" w:color="000000"/>
              <w:bottom w:val="single" w:sz="4" w:space="0" w:color="000000"/>
              <w:right w:val="single" w:sz="4" w:space="0" w:color="000000"/>
            </w:tcBorders>
            <w:vAlign w:val="center"/>
          </w:tcPr>
          <w:p w14:paraId="672D2342" w14:textId="77777777" w:rsidR="008E46B0" w:rsidRPr="00C337D5" w:rsidRDefault="008E46B0" w:rsidP="00ED7740">
            <w:pPr>
              <w:widowControl w:val="0"/>
              <w:spacing w:after="0" w:line="240" w:lineRule="auto"/>
              <w:ind w:left="34"/>
              <w:rPr>
                <w:rFonts w:ascii="Times New Roman" w:hAnsi="Times New Roman"/>
                <w:color w:val="auto"/>
              </w:rPr>
            </w:pPr>
            <w:r w:rsidRPr="00C337D5">
              <w:rPr>
                <w:rFonts w:ascii="Times New Roman" w:hAnsi="Times New Roman"/>
                <w:color w:val="auto"/>
              </w:rPr>
              <w:t>Объемы выполняемых ремонтных работ</w:t>
            </w:r>
          </w:p>
        </w:tc>
        <w:tc>
          <w:tcPr>
            <w:tcW w:w="6315" w:type="dxa"/>
            <w:tcBorders>
              <w:top w:val="single" w:sz="4" w:space="0" w:color="000000"/>
              <w:left w:val="single" w:sz="4" w:space="0" w:color="000000"/>
              <w:bottom w:val="single" w:sz="4" w:space="0" w:color="000000"/>
              <w:right w:val="single" w:sz="4" w:space="0" w:color="000000"/>
            </w:tcBorders>
            <w:vAlign w:val="center"/>
          </w:tcPr>
          <w:p w14:paraId="49AE8D2B" w14:textId="77777777" w:rsidR="008E46B0" w:rsidRPr="00C337D5" w:rsidRDefault="008E46B0" w:rsidP="00ED7740">
            <w:pPr>
              <w:widowControl w:val="0"/>
              <w:spacing w:after="0" w:line="240" w:lineRule="auto"/>
              <w:jc w:val="both"/>
              <w:rPr>
                <w:rFonts w:ascii="Times New Roman" w:hAnsi="Times New Roman"/>
                <w:color w:val="auto"/>
              </w:rPr>
            </w:pPr>
            <w:r w:rsidRPr="00C337D5">
              <w:rPr>
                <w:rFonts w:ascii="Times New Roman" w:hAnsi="Times New Roman"/>
                <w:color w:val="auto"/>
              </w:rPr>
              <w:t xml:space="preserve">Согласно рабочей и сметной документации </w:t>
            </w:r>
            <w:r w:rsidRPr="004838F0">
              <w:rPr>
                <w:rFonts w:ascii="Times New Roman" w:hAnsi="Times New Roman"/>
                <w:color w:val="auto"/>
              </w:rPr>
              <w:t>ИП Терехов А.В.  (шифр: Т.100-</w:t>
            </w:r>
            <w:r>
              <w:rPr>
                <w:rFonts w:ascii="Times New Roman" w:hAnsi="Times New Roman"/>
                <w:color w:val="auto"/>
              </w:rPr>
              <w:t>…</w:t>
            </w:r>
            <w:r w:rsidRPr="004838F0">
              <w:rPr>
                <w:rFonts w:ascii="Times New Roman" w:hAnsi="Times New Roman"/>
                <w:color w:val="auto"/>
              </w:rPr>
              <w:t>)</w:t>
            </w:r>
          </w:p>
        </w:tc>
      </w:tr>
      <w:tr w:rsidR="008E46B0" w:rsidRPr="00C337D5" w14:paraId="12888717" w14:textId="77777777" w:rsidTr="00ED7740">
        <w:tc>
          <w:tcPr>
            <w:tcW w:w="659" w:type="dxa"/>
            <w:tcBorders>
              <w:top w:val="single" w:sz="4" w:space="0" w:color="000000"/>
              <w:left w:val="single" w:sz="4" w:space="0" w:color="000000"/>
              <w:bottom w:val="single" w:sz="4" w:space="0" w:color="000000"/>
              <w:right w:val="single" w:sz="4" w:space="0" w:color="000000"/>
            </w:tcBorders>
            <w:vAlign w:val="center"/>
          </w:tcPr>
          <w:p w14:paraId="38600070" w14:textId="77777777" w:rsidR="008E46B0" w:rsidRPr="00C337D5" w:rsidRDefault="008E46B0" w:rsidP="008E46B0">
            <w:pPr>
              <w:widowControl w:val="0"/>
              <w:numPr>
                <w:ilvl w:val="0"/>
                <w:numId w:val="12"/>
              </w:numPr>
              <w:tabs>
                <w:tab w:val="left" w:pos="34"/>
              </w:tabs>
              <w:spacing w:after="0" w:line="240" w:lineRule="auto"/>
              <w:ind w:left="34" w:right="-249" w:firstLine="0"/>
              <w:jc w:val="both"/>
              <w:rPr>
                <w:rFonts w:ascii="Times New Roman" w:hAnsi="Times New Roman"/>
                <w:color w:val="auto"/>
              </w:rPr>
            </w:pPr>
          </w:p>
        </w:tc>
        <w:tc>
          <w:tcPr>
            <w:tcW w:w="2370" w:type="dxa"/>
            <w:tcBorders>
              <w:top w:val="single" w:sz="4" w:space="0" w:color="000000"/>
              <w:left w:val="single" w:sz="4" w:space="0" w:color="000000"/>
              <w:bottom w:val="single" w:sz="4" w:space="0" w:color="000000"/>
              <w:right w:val="single" w:sz="4" w:space="0" w:color="000000"/>
            </w:tcBorders>
            <w:vAlign w:val="center"/>
          </w:tcPr>
          <w:p w14:paraId="55FD9D95" w14:textId="77777777" w:rsidR="008E46B0" w:rsidRPr="00C337D5" w:rsidRDefault="008E46B0" w:rsidP="00ED7740">
            <w:pPr>
              <w:widowControl w:val="0"/>
              <w:spacing w:after="0" w:line="240" w:lineRule="auto"/>
              <w:ind w:left="34"/>
              <w:rPr>
                <w:rFonts w:ascii="Times New Roman" w:hAnsi="Times New Roman"/>
                <w:color w:val="auto"/>
              </w:rPr>
            </w:pPr>
            <w:r w:rsidRPr="00C337D5">
              <w:rPr>
                <w:rFonts w:ascii="Times New Roman" w:hAnsi="Times New Roman"/>
                <w:color w:val="auto"/>
              </w:rPr>
              <w:t>Требования к выполнению работ</w:t>
            </w:r>
          </w:p>
        </w:tc>
        <w:tc>
          <w:tcPr>
            <w:tcW w:w="6315" w:type="dxa"/>
            <w:tcBorders>
              <w:top w:val="single" w:sz="4" w:space="0" w:color="000000"/>
              <w:left w:val="single" w:sz="4" w:space="0" w:color="000000"/>
              <w:bottom w:val="single" w:sz="4" w:space="0" w:color="000000"/>
              <w:right w:val="single" w:sz="4" w:space="0" w:color="000000"/>
            </w:tcBorders>
            <w:vAlign w:val="center"/>
          </w:tcPr>
          <w:p w14:paraId="7D932F3F" w14:textId="77777777" w:rsidR="008E46B0" w:rsidRPr="00C337D5" w:rsidRDefault="008E46B0" w:rsidP="00ED7740">
            <w:pPr>
              <w:widowControl w:val="0"/>
              <w:spacing w:after="0" w:line="240" w:lineRule="auto"/>
              <w:jc w:val="both"/>
              <w:rPr>
                <w:rFonts w:ascii="Times New Roman" w:hAnsi="Times New Roman"/>
                <w:color w:val="auto"/>
              </w:rPr>
            </w:pPr>
            <w:r w:rsidRPr="00C337D5">
              <w:rPr>
                <w:rFonts w:ascii="Times New Roman" w:hAnsi="Times New Roman"/>
                <w:color w:val="auto"/>
              </w:rPr>
              <w:t>Выполнение работ, связанных с обеспечением безопасности зданий и сооружений в период строительства, должно вестись с соблюдением требований Федерального закона от 30.12.2009 №384-ФЗ «Технический регламент о безопасности зданий и сооружений», национальных стандартов и сводов правил по Перечню национальных стандартов и сводов правил (или их частей), в результате применения которых, на обязательной основе, обеспечивается соблюдение требований указанного технического регламента, специальных технических условий (в необходимых случаях) и других действующих нормативных документов, утвержденных федеральными органами исполнительной власти в установленном порядке.</w:t>
            </w:r>
          </w:p>
        </w:tc>
      </w:tr>
      <w:tr w:rsidR="008E46B0" w:rsidRPr="00C337D5" w14:paraId="71BB5D6F" w14:textId="77777777" w:rsidTr="00ED7740">
        <w:tc>
          <w:tcPr>
            <w:tcW w:w="659" w:type="dxa"/>
            <w:tcBorders>
              <w:top w:val="single" w:sz="4" w:space="0" w:color="000000"/>
              <w:left w:val="single" w:sz="4" w:space="0" w:color="000000"/>
              <w:bottom w:val="single" w:sz="4" w:space="0" w:color="000000"/>
              <w:right w:val="single" w:sz="4" w:space="0" w:color="000000"/>
            </w:tcBorders>
            <w:vAlign w:val="center"/>
          </w:tcPr>
          <w:p w14:paraId="1AB332EF" w14:textId="77777777" w:rsidR="008E46B0" w:rsidRPr="00C337D5" w:rsidRDefault="008E46B0" w:rsidP="008E46B0">
            <w:pPr>
              <w:widowControl w:val="0"/>
              <w:numPr>
                <w:ilvl w:val="0"/>
                <w:numId w:val="12"/>
              </w:numPr>
              <w:tabs>
                <w:tab w:val="left" w:pos="34"/>
              </w:tabs>
              <w:spacing w:after="0" w:line="240" w:lineRule="auto"/>
              <w:ind w:left="34" w:right="-249" w:firstLine="0"/>
              <w:jc w:val="both"/>
              <w:rPr>
                <w:rFonts w:ascii="Times New Roman" w:hAnsi="Times New Roman"/>
                <w:color w:val="auto"/>
              </w:rPr>
            </w:pPr>
          </w:p>
        </w:tc>
        <w:tc>
          <w:tcPr>
            <w:tcW w:w="2370" w:type="dxa"/>
            <w:tcBorders>
              <w:top w:val="single" w:sz="4" w:space="0" w:color="000000"/>
              <w:left w:val="single" w:sz="4" w:space="0" w:color="000000"/>
              <w:bottom w:val="single" w:sz="4" w:space="0" w:color="000000"/>
              <w:right w:val="single" w:sz="4" w:space="0" w:color="000000"/>
            </w:tcBorders>
            <w:vAlign w:val="center"/>
          </w:tcPr>
          <w:p w14:paraId="67B5A96D" w14:textId="77777777" w:rsidR="008E46B0" w:rsidRPr="00C337D5" w:rsidRDefault="008E46B0" w:rsidP="00ED7740">
            <w:pPr>
              <w:widowControl w:val="0"/>
              <w:spacing w:after="0" w:line="240" w:lineRule="auto"/>
              <w:ind w:left="34"/>
              <w:rPr>
                <w:rFonts w:ascii="Times New Roman" w:hAnsi="Times New Roman"/>
                <w:color w:val="auto"/>
              </w:rPr>
            </w:pPr>
            <w:r w:rsidRPr="00C337D5">
              <w:rPr>
                <w:rFonts w:ascii="Times New Roman" w:hAnsi="Times New Roman"/>
                <w:color w:val="auto"/>
              </w:rPr>
              <w:t>Техника безопасности при производстве работ</w:t>
            </w:r>
          </w:p>
        </w:tc>
        <w:tc>
          <w:tcPr>
            <w:tcW w:w="6315" w:type="dxa"/>
            <w:tcBorders>
              <w:top w:val="single" w:sz="4" w:space="0" w:color="000000"/>
              <w:left w:val="single" w:sz="4" w:space="0" w:color="000000"/>
              <w:bottom w:val="single" w:sz="4" w:space="0" w:color="000000"/>
              <w:right w:val="single" w:sz="4" w:space="0" w:color="000000"/>
            </w:tcBorders>
            <w:vAlign w:val="center"/>
          </w:tcPr>
          <w:p w14:paraId="3F31BA0D" w14:textId="77777777" w:rsidR="008E46B0" w:rsidRPr="00C337D5" w:rsidRDefault="008E46B0" w:rsidP="00ED7740">
            <w:pPr>
              <w:widowControl w:val="0"/>
              <w:spacing w:after="0" w:line="240" w:lineRule="auto"/>
              <w:jc w:val="both"/>
              <w:rPr>
                <w:rFonts w:ascii="Times New Roman" w:hAnsi="Times New Roman"/>
                <w:color w:val="auto"/>
              </w:rPr>
            </w:pPr>
            <w:r w:rsidRPr="00C337D5">
              <w:rPr>
                <w:rFonts w:ascii="Times New Roman" w:hAnsi="Times New Roman"/>
                <w:color w:val="auto"/>
              </w:rPr>
              <w:t>Охрану труда и технику безопасности при производстве работ обеспечить в соответствии с требованиями СНиП 12-03-2001, СНиП 12-04-2002 и иными нормативно-правовыми актами Российской Федерации.</w:t>
            </w:r>
          </w:p>
        </w:tc>
      </w:tr>
      <w:tr w:rsidR="008E46B0" w:rsidRPr="00C337D5" w14:paraId="02323D9F" w14:textId="77777777" w:rsidTr="00ED7740">
        <w:tc>
          <w:tcPr>
            <w:tcW w:w="659" w:type="dxa"/>
            <w:tcBorders>
              <w:top w:val="single" w:sz="4" w:space="0" w:color="000000"/>
              <w:left w:val="single" w:sz="4" w:space="0" w:color="000000"/>
              <w:bottom w:val="single" w:sz="4" w:space="0" w:color="000000"/>
              <w:right w:val="single" w:sz="4" w:space="0" w:color="000000"/>
            </w:tcBorders>
            <w:vAlign w:val="center"/>
          </w:tcPr>
          <w:p w14:paraId="3BFC6DED" w14:textId="77777777" w:rsidR="008E46B0" w:rsidRPr="00C337D5" w:rsidRDefault="008E46B0" w:rsidP="008E46B0">
            <w:pPr>
              <w:widowControl w:val="0"/>
              <w:numPr>
                <w:ilvl w:val="0"/>
                <w:numId w:val="12"/>
              </w:numPr>
              <w:tabs>
                <w:tab w:val="left" w:pos="34"/>
              </w:tabs>
              <w:spacing w:after="0" w:line="240" w:lineRule="auto"/>
              <w:ind w:left="34" w:right="-249" w:firstLine="0"/>
              <w:jc w:val="both"/>
              <w:rPr>
                <w:rFonts w:ascii="Times New Roman" w:hAnsi="Times New Roman"/>
                <w:color w:val="auto"/>
              </w:rPr>
            </w:pPr>
          </w:p>
        </w:tc>
        <w:tc>
          <w:tcPr>
            <w:tcW w:w="2370" w:type="dxa"/>
            <w:tcBorders>
              <w:top w:val="single" w:sz="4" w:space="0" w:color="000000"/>
              <w:left w:val="single" w:sz="4" w:space="0" w:color="000000"/>
              <w:bottom w:val="single" w:sz="4" w:space="0" w:color="000000"/>
              <w:right w:val="single" w:sz="4" w:space="0" w:color="000000"/>
            </w:tcBorders>
            <w:vAlign w:val="center"/>
          </w:tcPr>
          <w:p w14:paraId="5E11E7A6" w14:textId="77777777" w:rsidR="008E46B0" w:rsidRPr="00C337D5" w:rsidRDefault="008E46B0" w:rsidP="00ED7740">
            <w:pPr>
              <w:widowControl w:val="0"/>
              <w:spacing w:after="0" w:line="240" w:lineRule="auto"/>
              <w:ind w:left="34"/>
              <w:rPr>
                <w:rFonts w:ascii="Times New Roman" w:hAnsi="Times New Roman"/>
                <w:color w:val="auto"/>
              </w:rPr>
            </w:pPr>
            <w:r w:rsidRPr="00C337D5">
              <w:rPr>
                <w:rFonts w:ascii="Times New Roman" w:hAnsi="Times New Roman"/>
                <w:color w:val="auto"/>
              </w:rPr>
              <w:t>Привлечение субподрядных организаций</w:t>
            </w:r>
          </w:p>
        </w:tc>
        <w:tc>
          <w:tcPr>
            <w:tcW w:w="6315" w:type="dxa"/>
            <w:tcBorders>
              <w:top w:val="single" w:sz="4" w:space="0" w:color="000000"/>
              <w:left w:val="single" w:sz="4" w:space="0" w:color="000000"/>
              <w:bottom w:val="single" w:sz="4" w:space="0" w:color="000000"/>
              <w:right w:val="single" w:sz="4" w:space="0" w:color="000000"/>
            </w:tcBorders>
            <w:vAlign w:val="center"/>
          </w:tcPr>
          <w:p w14:paraId="6FF0C13D" w14:textId="77777777" w:rsidR="008E46B0" w:rsidRPr="00C337D5" w:rsidRDefault="008E46B0" w:rsidP="00ED7740">
            <w:pPr>
              <w:widowControl w:val="0"/>
              <w:spacing w:after="0" w:line="240" w:lineRule="auto"/>
              <w:jc w:val="both"/>
              <w:rPr>
                <w:rFonts w:ascii="Times New Roman" w:hAnsi="Times New Roman"/>
                <w:color w:val="auto"/>
              </w:rPr>
            </w:pPr>
            <w:r w:rsidRPr="00903512">
              <w:rPr>
                <w:rFonts w:ascii="Times New Roman" w:hAnsi="Times New Roman"/>
                <w:color w:val="auto"/>
              </w:rPr>
              <w:t xml:space="preserve">Подрядчик должен привлечь субподрядные организации из числа </w:t>
            </w:r>
            <w:r>
              <w:rPr>
                <w:rFonts w:ascii="Times New Roman" w:hAnsi="Times New Roman"/>
                <w:color w:val="auto"/>
              </w:rPr>
              <w:t>СМП</w:t>
            </w:r>
            <w:r w:rsidRPr="00903512">
              <w:rPr>
                <w:rFonts w:ascii="Times New Roman" w:hAnsi="Times New Roman"/>
                <w:color w:val="auto"/>
              </w:rPr>
              <w:t xml:space="preserve"> на сумму</w:t>
            </w:r>
            <w:r>
              <w:rPr>
                <w:rFonts w:ascii="Times New Roman" w:hAnsi="Times New Roman"/>
                <w:color w:val="auto"/>
              </w:rPr>
              <w:t xml:space="preserve"> не менее 25% от суммы договора.</w:t>
            </w:r>
            <w:r w:rsidRPr="00C337D5">
              <w:rPr>
                <w:rFonts w:ascii="Times New Roman" w:hAnsi="Times New Roman"/>
                <w:color w:val="auto"/>
              </w:rPr>
              <w:t xml:space="preserve"> Подрядчик обязан уведомить об этом Заказчика и предоставить информацию обо всех соисполнителях (субподрядчиках) в соответствии с требованиями договора. Подрядчик несет полную ответственность за привлекаемых им для выполнения работ третьих лиц.</w:t>
            </w:r>
          </w:p>
        </w:tc>
      </w:tr>
      <w:tr w:rsidR="008E46B0" w:rsidRPr="00C337D5" w14:paraId="3723BEF8" w14:textId="77777777" w:rsidTr="00ED7740">
        <w:tc>
          <w:tcPr>
            <w:tcW w:w="659" w:type="dxa"/>
            <w:tcBorders>
              <w:top w:val="single" w:sz="4" w:space="0" w:color="000000"/>
              <w:left w:val="single" w:sz="4" w:space="0" w:color="000000"/>
              <w:bottom w:val="single" w:sz="4" w:space="0" w:color="000000"/>
              <w:right w:val="single" w:sz="4" w:space="0" w:color="000000"/>
            </w:tcBorders>
            <w:vAlign w:val="center"/>
          </w:tcPr>
          <w:p w14:paraId="5C72A4FF" w14:textId="77777777" w:rsidR="008E46B0" w:rsidRPr="00C337D5" w:rsidRDefault="008E46B0" w:rsidP="008E46B0">
            <w:pPr>
              <w:widowControl w:val="0"/>
              <w:numPr>
                <w:ilvl w:val="0"/>
                <w:numId w:val="12"/>
              </w:numPr>
              <w:tabs>
                <w:tab w:val="left" w:pos="34"/>
              </w:tabs>
              <w:spacing w:after="0" w:line="240" w:lineRule="auto"/>
              <w:ind w:left="34" w:right="-249" w:firstLine="0"/>
              <w:jc w:val="both"/>
              <w:rPr>
                <w:rFonts w:ascii="Times New Roman" w:hAnsi="Times New Roman"/>
                <w:color w:val="auto"/>
              </w:rPr>
            </w:pPr>
          </w:p>
        </w:tc>
        <w:tc>
          <w:tcPr>
            <w:tcW w:w="2370" w:type="dxa"/>
            <w:tcBorders>
              <w:top w:val="single" w:sz="4" w:space="0" w:color="000000"/>
              <w:left w:val="single" w:sz="4" w:space="0" w:color="000000"/>
              <w:bottom w:val="single" w:sz="4" w:space="0" w:color="000000"/>
              <w:right w:val="single" w:sz="4" w:space="0" w:color="000000"/>
            </w:tcBorders>
            <w:vAlign w:val="center"/>
          </w:tcPr>
          <w:p w14:paraId="3530B93C" w14:textId="77777777" w:rsidR="008E46B0" w:rsidRPr="00C337D5" w:rsidRDefault="008E46B0" w:rsidP="00ED7740">
            <w:pPr>
              <w:widowControl w:val="0"/>
              <w:spacing w:after="0" w:line="240" w:lineRule="auto"/>
              <w:ind w:left="34"/>
              <w:rPr>
                <w:rFonts w:ascii="Times New Roman" w:hAnsi="Times New Roman"/>
                <w:color w:val="auto"/>
              </w:rPr>
            </w:pPr>
            <w:r w:rsidRPr="00C337D5">
              <w:rPr>
                <w:rFonts w:ascii="Times New Roman" w:hAnsi="Times New Roman"/>
                <w:color w:val="auto"/>
              </w:rPr>
              <w:t>Порядок контроля и приемки работ</w:t>
            </w:r>
          </w:p>
        </w:tc>
        <w:tc>
          <w:tcPr>
            <w:tcW w:w="6315" w:type="dxa"/>
            <w:tcBorders>
              <w:top w:val="single" w:sz="4" w:space="0" w:color="000000"/>
              <w:left w:val="single" w:sz="4" w:space="0" w:color="000000"/>
              <w:bottom w:val="single" w:sz="4" w:space="0" w:color="000000"/>
              <w:right w:val="single" w:sz="4" w:space="0" w:color="000000"/>
            </w:tcBorders>
            <w:vAlign w:val="center"/>
          </w:tcPr>
          <w:p w14:paraId="293F012C" w14:textId="77777777" w:rsidR="008E46B0" w:rsidRPr="00C337D5" w:rsidRDefault="008E46B0" w:rsidP="00ED7740">
            <w:pPr>
              <w:widowControl w:val="0"/>
              <w:spacing w:after="0" w:line="240" w:lineRule="auto"/>
              <w:ind w:right="141"/>
              <w:jc w:val="both"/>
              <w:rPr>
                <w:rFonts w:ascii="Times New Roman" w:hAnsi="Times New Roman"/>
                <w:color w:val="auto"/>
              </w:rPr>
            </w:pPr>
            <w:r w:rsidRPr="00C337D5">
              <w:rPr>
                <w:rFonts w:ascii="Times New Roman" w:hAnsi="Times New Roman"/>
                <w:color w:val="auto"/>
              </w:rPr>
              <w:t>1. Заказчик назначает своих представителей для обеспечения выполнения строительного контроля в процессе строительно-монтажных работ, который осуществляется в целях:</w:t>
            </w:r>
          </w:p>
          <w:p w14:paraId="711CCEAC" w14:textId="77777777" w:rsidR="008E46B0" w:rsidRPr="00C337D5" w:rsidRDefault="008E46B0" w:rsidP="00ED7740">
            <w:pPr>
              <w:widowControl w:val="0"/>
              <w:spacing w:after="0" w:line="240" w:lineRule="auto"/>
              <w:ind w:right="141"/>
              <w:jc w:val="both"/>
              <w:rPr>
                <w:rFonts w:ascii="Times New Roman" w:hAnsi="Times New Roman"/>
                <w:color w:val="auto"/>
              </w:rPr>
            </w:pPr>
            <w:r w:rsidRPr="00C337D5">
              <w:rPr>
                <w:rFonts w:ascii="Times New Roman" w:hAnsi="Times New Roman"/>
                <w:color w:val="auto"/>
              </w:rPr>
              <w:t>- обеспечения выполнения всех видов работ в полном соответствии с проектно-сметной и нормативно-технической документацией;</w:t>
            </w:r>
          </w:p>
          <w:p w14:paraId="79318694" w14:textId="77777777" w:rsidR="008E46B0" w:rsidRPr="00C337D5" w:rsidRDefault="008E46B0" w:rsidP="00ED7740">
            <w:pPr>
              <w:widowControl w:val="0"/>
              <w:spacing w:after="0" w:line="240" w:lineRule="auto"/>
              <w:ind w:right="141"/>
              <w:jc w:val="both"/>
              <w:rPr>
                <w:rFonts w:ascii="Times New Roman" w:hAnsi="Times New Roman"/>
                <w:color w:val="auto"/>
              </w:rPr>
            </w:pPr>
            <w:r w:rsidRPr="00C337D5">
              <w:rPr>
                <w:rFonts w:ascii="Times New Roman" w:hAnsi="Times New Roman"/>
                <w:color w:val="auto"/>
              </w:rPr>
              <w:t>- обеспечения соответствия применяемых материалов и изделий требованиям проектно-сметной документации, стандартов и других нормативных документов;</w:t>
            </w:r>
          </w:p>
          <w:p w14:paraId="7C04E3C2" w14:textId="77777777" w:rsidR="008E46B0" w:rsidRPr="00C337D5" w:rsidRDefault="008E46B0" w:rsidP="00ED7740">
            <w:pPr>
              <w:widowControl w:val="0"/>
              <w:spacing w:after="0" w:line="240" w:lineRule="auto"/>
              <w:ind w:right="141"/>
              <w:jc w:val="both"/>
              <w:rPr>
                <w:rFonts w:ascii="Times New Roman" w:hAnsi="Times New Roman"/>
                <w:color w:val="auto"/>
              </w:rPr>
            </w:pPr>
            <w:r w:rsidRPr="00C337D5">
              <w:rPr>
                <w:rFonts w:ascii="Times New Roman" w:hAnsi="Times New Roman"/>
                <w:color w:val="auto"/>
              </w:rPr>
              <w:t xml:space="preserve">- проверки соответствия объемов выполненных работ по отдельным видам, а также по Объекту в целом, требованиям </w:t>
            </w:r>
            <w:r w:rsidRPr="00C337D5">
              <w:rPr>
                <w:rFonts w:ascii="Times New Roman" w:hAnsi="Times New Roman"/>
                <w:color w:val="auto"/>
              </w:rPr>
              <w:lastRenderedPageBreak/>
              <w:t>проектно-сметной и исполнительной документации;</w:t>
            </w:r>
          </w:p>
          <w:p w14:paraId="62A27D64" w14:textId="77777777" w:rsidR="008E46B0" w:rsidRPr="00C337D5" w:rsidRDefault="008E46B0" w:rsidP="00ED7740">
            <w:pPr>
              <w:widowControl w:val="0"/>
              <w:spacing w:after="0" w:line="240" w:lineRule="auto"/>
              <w:ind w:right="141"/>
              <w:jc w:val="both"/>
              <w:rPr>
                <w:rFonts w:ascii="Times New Roman" w:hAnsi="Times New Roman"/>
                <w:color w:val="auto"/>
              </w:rPr>
            </w:pPr>
            <w:r w:rsidRPr="00C337D5">
              <w:rPr>
                <w:rFonts w:ascii="Times New Roman" w:hAnsi="Times New Roman"/>
                <w:color w:val="auto"/>
              </w:rPr>
              <w:t>- своевременного производства промежуточной приемки, освидетельствования скрытых работ и ведения исполнительной документации по ним в соответствии с установленными требованиями.</w:t>
            </w:r>
          </w:p>
          <w:p w14:paraId="0EB13F2C" w14:textId="77777777" w:rsidR="008E46B0" w:rsidRPr="00C337D5" w:rsidRDefault="008E46B0" w:rsidP="00ED7740">
            <w:pPr>
              <w:widowControl w:val="0"/>
              <w:spacing w:after="0" w:line="240" w:lineRule="auto"/>
              <w:ind w:right="141"/>
              <w:jc w:val="both"/>
              <w:rPr>
                <w:rFonts w:ascii="Times New Roman" w:hAnsi="Times New Roman"/>
                <w:color w:val="auto"/>
              </w:rPr>
            </w:pPr>
            <w:r w:rsidRPr="00C337D5">
              <w:rPr>
                <w:rFonts w:ascii="Times New Roman" w:hAnsi="Times New Roman"/>
                <w:color w:val="auto"/>
              </w:rPr>
              <w:t>2. В случае несоответствия выполненных работ утвержденным проектным решениям и требованиям нормативных документов указанные работы должны быть переделаны Подрядчиком.</w:t>
            </w:r>
          </w:p>
          <w:p w14:paraId="40D1264B" w14:textId="77777777" w:rsidR="008E46B0" w:rsidRPr="00C337D5" w:rsidRDefault="008E46B0" w:rsidP="00ED7740">
            <w:pPr>
              <w:widowControl w:val="0"/>
              <w:spacing w:after="0" w:line="240" w:lineRule="auto"/>
              <w:ind w:right="141"/>
              <w:jc w:val="both"/>
              <w:rPr>
                <w:rFonts w:ascii="Times New Roman" w:hAnsi="Times New Roman"/>
                <w:color w:val="auto"/>
              </w:rPr>
            </w:pPr>
            <w:r w:rsidRPr="00C337D5">
              <w:rPr>
                <w:rFonts w:ascii="Times New Roman" w:hAnsi="Times New Roman"/>
                <w:color w:val="auto"/>
              </w:rPr>
              <w:t>Если подобные недостатки вскрываются работниками строительного контроля или других контролирующих органов в процессе работы, то Заказчик выдает Подрядчику обязательные к исполнению письменные распоряжения о приостановке работ до устранения недостатков. Осуществление строительного контроля Заказчиком не снимает ответственности за качество выполненных работ с Подрядчика.</w:t>
            </w:r>
          </w:p>
          <w:p w14:paraId="32B6E4A3" w14:textId="77777777" w:rsidR="008E46B0" w:rsidRPr="00C337D5" w:rsidRDefault="008E46B0" w:rsidP="00ED7740">
            <w:pPr>
              <w:widowControl w:val="0"/>
              <w:spacing w:after="0" w:line="240" w:lineRule="auto"/>
              <w:ind w:right="141"/>
              <w:jc w:val="both"/>
              <w:rPr>
                <w:rFonts w:ascii="Times New Roman" w:hAnsi="Times New Roman"/>
                <w:color w:val="auto"/>
              </w:rPr>
            </w:pPr>
            <w:r w:rsidRPr="00C337D5">
              <w:rPr>
                <w:rFonts w:ascii="Times New Roman" w:hAnsi="Times New Roman"/>
                <w:color w:val="auto"/>
              </w:rPr>
              <w:t>3. Подрядчик производит сдачу-приемку скрытых работ, ответственных конструкций, отдельных систем, проводит испытания в соответствии с требованиями СНиП, СП, ГОСТ на основании отдельных актов, письменно информирует Заказчика и заинтересованные организации о сдаче-приемке за 3 (три) рабочих дня до предполагаемой даты сдачи-приемки скрытых работ, ответственных конструкций и отдельных систем.</w:t>
            </w:r>
          </w:p>
          <w:p w14:paraId="2D6E0F71" w14:textId="77777777" w:rsidR="008E46B0" w:rsidRPr="00C337D5" w:rsidRDefault="008E46B0" w:rsidP="00ED7740">
            <w:pPr>
              <w:widowControl w:val="0"/>
              <w:spacing w:after="0" w:line="240" w:lineRule="auto"/>
              <w:ind w:right="141"/>
              <w:jc w:val="both"/>
              <w:rPr>
                <w:rFonts w:ascii="Times New Roman" w:hAnsi="Times New Roman"/>
                <w:color w:val="auto"/>
              </w:rPr>
            </w:pPr>
            <w:r w:rsidRPr="00C337D5">
              <w:rPr>
                <w:rFonts w:ascii="Times New Roman" w:hAnsi="Times New Roman"/>
                <w:color w:val="auto"/>
              </w:rPr>
              <w:t>Указанные в настоящем пункте приемка и испытания (а также иная приемка работ) назначаются и проводятся в рабочее время Заказчика.</w:t>
            </w:r>
          </w:p>
          <w:p w14:paraId="72532DCD" w14:textId="77777777" w:rsidR="008E46B0" w:rsidRPr="00C337D5" w:rsidRDefault="008E46B0" w:rsidP="00ED7740">
            <w:pPr>
              <w:widowControl w:val="0"/>
              <w:spacing w:after="0" w:line="240" w:lineRule="auto"/>
              <w:ind w:right="141"/>
              <w:jc w:val="both"/>
              <w:rPr>
                <w:rFonts w:ascii="Times New Roman" w:hAnsi="Times New Roman"/>
                <w:color w:val="auto"/>
              </w:rPr>
            </w:pPr>
            <w:r w:rsidRPr="00C337D5">
              <w:rPr>
                <w:rFonts w:ascii="Times New Roman" w:hAnsi="Times New Roman"/>
                <w:color w:val="auto"/>
              </w:rPr>
              <w:t>4. При наличии замечаний к результату выполненных Подрядчиком работ (в том числе скрытых), Заказчик направляет Подрядчику предписание об устранении нарушений.</w:t>
            </w:r>
          </w:p>
          <w:p w14:paraId="7C1103CF" w14:textId="77777777" w:rsidR="008E46B0" w:rsidRPr="00C337D5" w:rsidRDefault="008E46B0" w:rsidP="00ED7740">
            <w:pPr>
              <w:widowControl w:val="0"/>
              <w:spacing w:after="0" w:line="240" w:lineRule="auto"/>
              <w:ind w:right="141"/>
              <w:jc w:val="both"/>
              <w:rPr>
                <w:rFonts w:ascii="Times New Roman" w:hAnsi="Times New Roman"/>
                <w:color w:val="auto"/>
              </w:rPr>
            </w:pPr>
            <w:r w:rsidRPr="00C337D5">
              <w:rPr>
                <w:rFonts w:ascii="Times New Roman" w:hAnsi="Times New Roman"/>
                <w:color w:val="auto"/>
              </w:rPr>
              <w:t>5. В случае нарушения Подрядчиком предусмотренного настоящим пунктом порядка уведомления Заказчика о сдаче-приемке скрытых работ, а также уклонения (отказа) от предъявления Заказчику результата выполненных скрытых работ, Подрядчик без дополнительной оплаты за счет собственных денежных средств осуществляет вскрытие выполненных скрытых работ, а также повторное выполнение скрытых работ и связанных с ними иных работ, вызванных произведенным вскрытием (демонтажем) выполненных скрытых работ.</w:t>
            </w:r>
          </w:p>
          <w:p w14:paraId="33CC2399" w14:textId="77777777" w:rsidR="008E46B0" w:rsidRPr="00C337D5" w:rsidRDefault="008E46B0" w:rsidP="00ED7740">
            <w:pPr>
              <w:widowControl w:val="0"/>
              <w:spacing w:after="0" w:line="240" w:lineRule="auto"/>
              <w:ind w:right="141"/>
              <w:jc w:val="both"/>
              <w:rPr>
                <w:rFonts w:ascii="Times New Roman" w:hAnsi="Times New Roman"/>
                <w:color w:val="auto"/>
              </w:rPr>
            </w:pPr>
            <w:r w:rsidRPr="00C337D5">
              <w:rPr>
                <w:rFonts w:ascii="Times New Roman" w:hAnsi="Times New Roman"/>
                <w:color w:val="auto"/>
              </w:rPr>
              <w:t xml:space="preserve">6. Подрядчик обязан своевременно составлять исполнительную документацию, отражающую весь процесс работ, оформленную в соответствии с нормативными документами и требованиями настоящего технического задания. </w:t>
            </w:r>
          </w:p>
          <w:p w14:paraId="397E60C0" w14:textId="77777777" w:rsidR="008E46B0" w:rsidRPr="00C337D5" w:rsidRDefault="008E46B0" w:rsidP="00ED7740">
            <w:pPr>
              <w:widowControl w:val="0"/>
              <w:spacing w:after="0" w:line="240" w:lineRule="auto"/>
              <w:jc w:val="both"/>
              <w:rPr>
                <w:rFonts w:ascii="Times New Roman" w:hAnsi="Times New Roman"/>
                <w:color w:val="auto"/>
              </w:rPr>
            </w:pPr>
            <w:r w:rsidRPr="00C337D5">
              <w:rPr>
                <w:rFonts w:ascii="Times New Roman" w:hAnsi="Times New Roman"/>
                <w:color w:val="auto"/>
              </w:rPr>
              <w:t>7. Подрядчик направляет в адрес Заказчика извещение (уведомление) о готовности к сдаче работ в срок за не менее 2 (двух) рабочих дней до сдачи объекта (письмом на бланке организации).</w:t>
            </w:r>
          </w:p>
          <w:p w14:paraId="40527A1F" w14:textId="77777777" w:rsidR="008E46B0" w:rsidRPr="00C337D5" w:rsidRDefault="008E46B0" w:rsidP="00ED7740">
            <w:pPr>
              <w:widowControl w:val="0"/>
              <w:spacing w:after="0" w:line="240" w:lineRule="auto"/>
              <w:jc w:val="both"/>
              <w:rPr>
                <w:rFonts w:ascii="Times New Roman" w:hAnsi="Times New Roman"/>
                <w:color w:val="auto"/>
              </w:rPr>
            </w:pPr>
            <w:r w:rsidRPr="00C337D5">
              <w:rPr>
                <w:rFonts w:ascii="Times New Roman" w:hAnsi="Times New Roman"/>
                <w:color w:val="auto"/>
              </w:rPr>
              <w:t xml:space="preserve">8. В течение всего срока действия договора представители организаций, осуществляющих авторский и технический надзор, вправе осуществлять контроль за ходом производства работ, в том числе контроль за используемыми при производстве работ материалами, в связи с чем имеют право беспрепятственного доступа ко всем видам работ, материалов, оборудования и документации в течение всего периода их выполнения и в любое время производства работ. Подрядчик обязан незамедлительно </w:t>
            </w:r>
            <w:r w:rsidRPr="00C337D5">
              <w:rPr>
                <w:rFonts w:ascii="Times New Roman" w:hAnsi="Times New Roman"/>
                <w:color w:val="auto"/>
              </w:rPr>
              <w:lastRenderedPageBreak/>
              <w:t>предоставлять представителям организаций, осуществляющих авторский и технический надзор, документацию, необходимую для выполнения ими возложенных на них функций.</w:t>
            </w:r>
          </w:p>
        </w:tc>
      </w:tr>
      <w:tr w:rsidR="008E46B0" w:rsidRPr="00C337D5" w14:paraId="6C9E3D9B" w14:textId="77777777" w:rsidTr="00ED7740">
        <w:tc>
          <w:tcPr>
            <w:tcW w:w="659" w:type="dxa"/>
            <w:tcBorders>
              <w:top w:val="single" w:sz="4" w:space="0" w:color="000000"/>
              <w:left w:val="single" w:sz="4" w:space="0" w:color="000000"/>
              <w:bottom w:val="single" w:sz="4" w:space="0" w:color="000000"/>
              <w:right w:val="single" w:sz="4" w:space="0" w:color="000000"/>
            </w:tcBorders>
            <w:vAlign w:val="center"/>
          </w:tcPr>
          <w:p w14:paraId="71620369" w14:textId="77777777" w:rsidR="008E46B0" w:rsidRPr="00C337D5" w:rsidRDefault="008E46B0" w:rsidP="008E46B0">
            <w:pPr>
              <w:widowControl w:val="0"/>
              <w:numPr>
                <w:ilvl w:val="0"/>
                <w:numId w:val="12"/>
              </w:numPr>
              <w:tabs>
                <w:tab w:val="left" w:pos="34"/>
              </w:tabs>
              <w:spacing w:after="0" w:line="240" w:lineRule="auto"/>
              <w:ind w:left="34" w:right="-249" w:firstLine="0"/>
              <w:jc w:val="both"/>
              <w:rPr>
                <w:rFonts w:ascii="Times New Roman" w:hAnsi="Times New Roman"/>
                <w:color w:val="auto"/>
              </w:rPr>
            </w:pPr>
          </w:p>
        </w:tc>
        <w:tc>
          <w:tcPr>
            <w:tcW w:w="2370" w:type="dxa"/>
            <w:tcBorders>
              <w:top w:val="single" w:sz="4" w:space="0" w:color="000000"/>
              <w:left w:val="single" w:sz="4" w:space="0" w:color="000000"/>
              <w:bottom w:val="single" w:sz="4" w:space="0" w:color="000000"/>
              <w:right w:val="single" w:sz="4" w:space="0" w:color="000000"/>
            </w:tcBorders>
            <w:vAlign w:val="center"/>
          </w:tcPr>
          <w:p w14:paraId="5829D2BF" w14:textId="77777777" w:rsidR="008E46B0" w:rsidRPr="00C337D5" w:rsidRDefault="008E46B0" w:rsidP="00ED7740">
            <w:pPr>
              <w:widowControl w:val="0"/>
              <w:spacing w:after="0" w:line="240" w:lineRule="auto"/>
              <w:ind w:left="34"/>
              <w:rPr>
                <w:rFonts w:ascii="Times New Roman" w:hAnsi="Times New Roman"/>
                <w:color w:val="auto"/>
              </w:rPr>
            </w:pPr>
            <w:r w:rsidRPr="00C337D5">
              <w:rPr>
                <w:rFonts w:ascii="Times New Roman" w:hAnsi="Times New Roman"/>
                <w:color w:val="auto"/>
              </w:rPr>
              <w:t>Качество работ</w:t>
            </w:r>
          </w:p>
        </w:tc>
        <w:tc>
          <w:tcPr>
            <w:tcW w:w="6315" w:type="dxa"/>
            <w:tcBorders>
              <w:top w:val="single" w:sz="4" w:space="0" w:color="000000"/>
              <w:left w:val="single" w:sz="4" w:space="0" w:color="000000"/>
              <w:bottom w:val="single" w:sz="4" w:space="0" w:color="000000"/>
              <w:right w:val="single" w:sz="4" w:space="0" w:color="000000"/>
            </w:tcBorders>
            <w:vAlign w:val="center"/>
          </w:tcPr>
          <w:p w14:paraId="5786D01D" w14:textId="77777777" w:rsidR="008E46B0" w:rsidRPr="00C337D5" w:rsidRDefault="008E46B0" w:rsidP="00ED7740">
            <w:pPr>
              <w:widowControl w:val="0"/>
              <w:spacing w:after="0" w:line="240" w:lineRule="auto"/>
              <w:ind w:right="141"/>
              <w:jc w:val="both"/>
              <w:rPr>
                <w:rFonts w:ascii="Times New Roman" w:hAnsi="Times New Roman"/>
                <w:color w:val="auto"/>
              </w:rPr>
            </w:pPr>
            <w:r w:rsidRPr="00C337D5">
              <w:rPr>
                <w:rFonts w:ascii="Times New Roman" w:hAnsi="Times New Roman"/>
                <w:color w:val="auto"/>
              </w:rPr>
              <w:t xml:space="preserve">1. Подрядчик обязан по завершении выполнения работ по Объекту выполнить оценку его соответствия требованиям действующего законодательства, технических регламентов, проектно-сметной документации (организовать и оплатить проведение тепловизионного обследования с выдачей вкладыша энергетического паспорта; проведение санитарно-гигиенических обследований (вода, почва, химия, радиация, освещение, вибрация, микроклимат и т.д.); выполнить инвентаризационное-технические и кадастровые работы по зданию, внешним инженерным сетям инженерно-технического обеспечения (при необходимости). </w:t>
            </w:r>
          </w:p>
          <w:p w14:paraId="69EAC37F" w14:textId="77777777" w:rsidR="008E46B0" w:rsidRPr="00C337D5" w:rsidRDefault="008E46B0" w:rsidP="00ED7740">
            <w:pPr>
              <w:widowControl w:val="0"/>
              <w:spacing w:after="0" w:line="240" w:lineRule="auto"/>
              <w:ind w:right="141"/>
              <w:jc w:val="both"/>
              <w:rPr>
                <w:rFonts w:ascii="Times New Roman" w:hAnsi="Times New Roman"/>
                <w:color w:val="auto"/>
              </w:rPr>
            </w:pPr>
            <w:r w:rsidRPr="00C337D5">
              <w:rPr>
                <w:rFonts w:ascii="Times New Roman" w:hAnsi="Times New Roman"/>
                <w:color w:val="auto"/>
              </w:rPr>
              <w:t xml:space="preserve">2. Подрядчик гарантирует достижения Объектом характеристик и показателей, указанных в проектно-сметной, а также гарантирует возможность эксплуатации Объекта на протяжении гарантийного срока и несет ответственность за отступление от требуемых характеристик и показателей. </w:t>
            </w:r>
          </w:p>
          <w:p w14:paraId="6E5ACC9B" w14:textId="77777777" w:rsidR="008E46B0" w:rsidRPr="00C337D5" w:rsidRDefault="008E46B0" w:rsidP="00ED7740">
            <w:pPr>
              <w:widowControl w:val="0"/>
              <w:spacing w:after="0" w:line="240" w:lineRule="auto"/>
              <w:ind w:right="141"/>
              <w:jc w:val="both"/>
              <w:rPr>
                <w:rFonts w:ascii="Times New Roman" w:hAnsi="Times New Roman"/>
                <w:color w:val="auto"/>
              </w:rPr>
            </w:pPr>
            <w:r w:rsidRPr="00C337D5">
              <w:rPr>
                <w:rFonts w:ascii="Times New Roman" w:hAnsi="Times New Roman"/>
                <w:color w:val="auto"/>
              </w:rPr>
              <w:t>3. Гарантии качества распространяются на все конструктивные элементы, работы и оборудование, выполненные и поставленные Подрядчиком.</w:t>
            </w:r>
          </w:p>
          <w:p w14:paraId="2C683E9C" w14:textId="77777777" w:rsidR="008E46B0" w:rsidRPr="00C337D5" w:rsidRDefault="008E46B0" w:rsidP="00ED7740">
            <w:pPr>
              <w:widowControl w:val="0"/>
              <w:spacing w:after="0" w:line="240" w:lineRule="auto"/>
              <w:jc w:val="both"/>
              <w:rPr>
                <w:rFonts w:ascii="Times New Roman" w:hAnsi="Times New Roman"/>
                <w:color w:val="auto"/>
              </w:rPr>
            </w:pPr>
            <w:r w:rsidRPr="00C337D5">
              <w:rPr>
                <w:rFonts w:ascii="Times New Roman" w:hAnsi="Times New Roman"/>
                <w:color w:val="auto"/>
              </w:rPr>
              <w:t>4. Гарантийный срок нормальной эксплуатации Объекта устанавливается в соответствии с действующим законодательством РФ и составляет не менее 60 (шестьдесят) месяцев со дня подписания акта приемки выполненных работ.</w:t>
            </w:r>
          </w:p>
          <w:p w14:paraId="3636BA84" w14:textId="77777777" w:rsidR="008E46B0" w:rsidRPr="00C337D5" w:rsidRDefault="008E46B0" w:rsidP="00ED7740">
            <w:pPr>
              <w:widowControl w:val="0"/>
              <w:spacing w:after="0" w:line="240" w:lineRule="auto"/>
              <w:jc w:val="both"/>
              <w:rPr>
                <w:rFonts w:ascii="Times New Roman" w:hAnsi="Times New Roman"/>
                <w:color w:val="auto"/>
              </w:rPr>
            </w:pPr>
            <w:r w:rsidRPr="00C337D5">
              <w:rPr>
                <w:rFonts w:ascii="Times New Roman" w:hAnsi="Times New Roman"/>
                <w:color w:val="auto"/>
              </w:rPr>
              <w:t>5. В случае если Заказчиком в течение срока предоставления гарантий качества работ будут выявлены недостатки и дефекты, допущенные Подрядчиком в процессе производства работ, либо являющиеся следствием ненадлежащего качества работ, предусмотренных договором (в том числе в результате использования материалов ненадлежащего качества, отступления от технологии производства работ и пр.), Подрядчик обязуется своими силами и за свой счет устранить выявленные нарушения.</w:t>
            </w:r>
          </w:p>
        </w:tc>
      </w:tr>
      <w:tr w:rsidR="008E46B0" w:rsidRPr="00C337D5" w14:paraId="2DC7E3A9" w14:textId="77777777" w:rsidTr="00ED7740">
        <w:tc>
          <w:tcPr>
            <w:tcW w:w="659" w:type="dxa"/>
            <w:tcBorders>
              <w:top w:val="single" w:sz="4" w:space="0" w:color="000000"/>
              <w:left w:val="single" w:sz="4" w:space="0" w:color="000000"/>
              <w:bottom w:val="single" w:sz="4" w:space="0" w:color="000000"/>
              <w:right w:val="single" w:sz="4" w:space="0" w:color="000000"/>
            </w:tcBorders>
            <w:vAlign w:val="center"/>
          </w:tcPr>
          <w:p w14:paraId="0DAE537B" w14:textId="77777777" w:rsidR="008E46B0" w:rsidRPr="00C337D5" w:rsidRDefault="008E46B0" w:rsidP="008E46B0">
            <w:pPr>
              <w:widowControl w:val="0"/>
              <w:numPr>
                <w:ilvl w:val="0"/>
                <w:numId w:val="12"/>
              </w:numPr>
              <w:tabs>
                <w:tab w:val="left" w:pos="34"/>
              </w:tabs>
              <w:spacing w:after="0" w:line="240" w:lineRule="auto"/>
              <w:ind w:left="34" w:right="-249" w:firstLine="0"/>
              <w:jc w:val="both"/>
              <w:rPr>
                <w:rFonts w:ascii="Times New Roman" w:hAnsi="Times New Roman"/>
                <w:color w:val="auto"/>
              </w:rPr>
            </w:pPr>
          </w:p>
        </w:tc>
        <w:tc>
          <w:tcPr>
            <w:tcW w:w="2370" w:type="dxa"/>
            <w:tcBorders>
              <w:top w:val="single" w:sz="4" w:space="0" w:color="000000"/>
              <w:left w:val="single" w:sz="4" w:space="0" w:color="000000"/>
              <w:bottom w:val="single" w:sz="4" w:space="0" w:color="000000"/>
              <w:right w:val="single" w:sz="4" w:space="0" w:color="000000"/>
            </w:tcBorders>
            <w:vAlign w:val="center"/>
          </w:tcPr>
          <w:p w14:paraId="73C54602" w14:textId="77777777" w:rsidR="008E46B0" w:rsidRPr="00C337D5" w:rsidRDefault="008E46B0" w:rsidP="00ED7740">
            <w:pPr>
              <w:widowControl w:val="0"/>
              <w:spacing w:after="0" w:line="240" w:lineRule="auto"/>
              <w:ind w:left="34"/>
              <w:rPr>
                <w:rFonts w:ascii="Times New Roman" w:hAnsi="Times New Roman"/>
                <w:color w:val="auto"/>
              </w:rPr>
            </w:pPr>
            <w:r w:rsidRPr="00C337D5">
              <w:rPr>
                <w:rFonts w:ascii="Times New Roman" w:hAnsi="Times New Roman"/>
                <w:color w:val="auto"/>
              </w:rPr>
              <w:t>Требования к качеству, надежности, гарантиям изготовителя, сертификации поставляемых материалов и оборудования</w:t>
            </w:r>
          </w:p>
        </w:tc>
        <w:tc>
          <w:tcPr>
            <w:tcW w:w="6315" w:type="dxa"/>
            <w:tcBorders>
              <w:top w:val="single" w:sz="4" w:space="0" w:color="000000"/>
              <w:left w:val="single" w:sz="4" w:space="0" w:color="000000"/>
              <w:bottom w:val="single" w:sz="4" w:space="0" w:color="000000"/>
              <w:right w:val="single" w:sz="4" w:space="0" w:color="000000"/>
            </w:tcBorders>
            <w:vAlign w:val="center"/>
          </w:tcPr>
          <w:p w14:paraId="721BC0FF" w14:textId="77777777" w:rsidR="008E46B0" w:rsidRPr="00C337D5" w:rsidRDefault="008E46B0" w:rsidP="00ED7740">
            <w:pPr>
              <w:widowControl w:val="0"/>
              <w:spacing w:after="0" w:line="240" w:lineRule="auto"/>
              <w:jc w:val="both"/>
              <w:rPr>
                <w:rFonts w:ascii="Times New Roman" w:hAnsi="Times New Roman"/>
                <w:color w:val="auto"/>
              </w:rPr>
            </w:pPr>
            <w:r w:rsidRPr="00C337D5">
              <w:rPr>
                <w:rFonts w:ascii="Times New Roman" w:hAnsi="Times New Roman"/>
                <w:color w:val="auto"/>
              </w:rPr>
              <w:t>Подрядчик несет ответственность за качество всех поставляемых, закупаемых, используемых для выполнения работ материалов и оборудования. Материалы и оборудование должны соответствовать спецификациям, указанным в РСД, государственным стандартам, ГОСТ, техническим условиям, и иметь соответствующие сертификаты, паспорта, счета-фактуры, протоколы о результатах испытаний и другие документы, удостоверяющие их качество, пожарную и санитарно-эпидемиологическую безопасность. Подрядчик обязан предоставить копии этих документов, заверенные в установленном порядке, Заказчику в составе исполнительной документации по объекту. Материалы, не соответствующие указанным требованиям, подлежат замене.</w:t>
            </w:r>
          </w:p>
        </w:tc>
      </w:tr>
      <w:tr w:rsidR="008E46B0" w:rsidRPr="00C337D5" w14:paraId="644D1711" w14:textId="77777777" w:rsidTr="00ED7740">
        <w:tc>
          <w:tcPr>
            <w:tcW w:w="659" w:type="dxa"/>
            <w:tcBorders>
              <w:top w:val="single" w:sz="4" w:space="0" w:color="000000"/>
              <w:left w:val="single" w:sz="4" w:space="0" w:color="000000"/>
              <w:bottom w:val="single" w:sz="4" w:space="0" w:color="000000"/>
              <w:right w:val="single" w:sz="4" w:space="0" w:color="000000"/>
            </w:tcBorders>
            <w:vAlign w:val="center"/>
          </w:tcPr>
          <w:p w14:paraId="687588F5" w14:textId="77777777" w:rsidR="008E46B0" w:rsidRPr="00C337D5" w:rsidRDefault="008E46B0" w:rsidP="008E46B0">
            <w:pPr>
              <w:widowControl w:val="0"/>
              <w:numPr>
                <w:ilvl w:val="0"/>
                <w:numId w:val="12"/>
              </w:numPr>
              <w:tabs>
                <w:tab w:val="left" w:pos="34"/>
              </w:tabs>
              <w:spacing w:after="0" w:line="240" w:lineRule="auto"/>
              <w:ind w:left="34" w:right="-249" w:firstLine="0"/>
              <w:jc w:val="both"/>
              <w:rPr>
                <w:rFonts w:ascii="Times New Roman" w:hAnsi="Times New Roman"/>
                <w:color w:val="auto"/>
              </w:rPr>
            </w:pPr>
          </w:p>
        </w:tc>
        <w:tc>
          <w:tcPr>
            <w:tcW w:w="2370" w:type="dxa"/>
            <w:tcBorders>
              <w:top w:val="single" w:sz="4" w:space="0" w:color="000000"/>
              <w:left w:val="single" w:sz="4" w:space="0" w:color="000000"/>
              <w:bottom w:val="single" w:sz="4" w:space="0" w:color="000000"/>
              <w:right w:val="single" w:sz="4" w:space="0" w:color="000000"/>
            </w:tcBorders>
            <w:vAlign w:val="center"/>
          </w:tcPr>
          <w:p w14:paraId="0014128C" w14:textId="77777777" w:rsidR="008E46B0" w:rsidRPr="00C337D5" w:rsidRDefault="008E46B0" w:rsidP="00ED7740">
            <w:pPr>
              <w:widowControl w:val="0"/>
              <w:spacing w:after="0" w:line="240" w:lineRule="auto"/>
              <w:ind w:left="34"/>
              <w:rPr>
                <w:rFonts w:ascii="Times New Roman" w:hAnsi="Times New Roman"/>
                <w:color w:val="auto"/>
              </w:rPr>
            </w:pPr>
            <w:r w:rsidRPr="00C337D5">
              <w:rPr>
                <w:rFonts w:ascii="Times New Roman" w:hAnsi="Times New Roman"/>
                <w:color w:val="auto"/>
              </w:rPr>
              <w:t>Порядок устранения дефектов в период эксплуатации Объекта</w:t>
            </w:r>
          </w:p>
        </w:tc>
        <w:tc>
          <w:tcPr>
            <w:tcW w:w="6315" w:type="dxa"/>
            <w:tcBorders>
              <w:top w:val="single" w:sz="4" w:space="0" w:color="000000"/>
              <w:left w:val="single" w:sz="4" w:space="0" w:color="000000"/>
              <w:bottom w:val="single" w:sz="4" w:space="0" w:color="000000"/>
              <w:right w:val="single" w:sz="4" w:space="0" w:color="000000"/>
            </w:tcBorders>
            <w:vAlign w:val="center"/>
          </w:tcPr>
          <w:p w14:paraId="1D183BC9" w14:textId="77777777" w:rsidR="008E46B0" w:rsidRPr="00C337D5" w:rsidRDefault="008E46B0" w:rsidP="00ED7740">
            <w:pPr>
              <w:widowControl w:val="0"/>
              <w:spacing w:after="0" w:line="240" w:lineRule="auto"/>
              <w:ind w:right="141"/>
              <w:jc w:val="both"/>
              <w:rPr>
                <w:rFonts w:ascii="Times New Roman" w:hAnsi="Times New Roman"/>
                <w:color w:val="auto"/>
              </w:rPr>
            </w:pPr>
            <w:r w:rsidRPr="00C337D5">
              <w:rPr>
                <w:rFonts w:ascii="Times New Roman" w:hAnsi="Times New Roman"/>
                <w:color w:val="auto"/>
              </w:rPr>
              <w:t>1. Срок устранения выявленных недостатков в период эксплуатации объекта составляет 10 (десять) рабочих дней или иной согласованный сторонами срок.</w:t>
            </w:r>
          </w:p>
          <w:p w14:paraId="45BA46F7" w14:textId="77777777" w:rsidR="008E46B0" w:rsidRPr="00C337D5" w:rsidRDefault="008E46B0" w:rsidP="00ED7740">
            <w:pPr>
              <w:widowControl w:val="0"/>
              <w:spacing w:after="0" w:line="240" w:lineRule="auto"/>
              <w:ind w:right="141"/>
              <w:jc w:val="both"/>
              <w:rPr>
                <w:rFonts w:ascii="Times New Roman" w:hAnsi="Times New Roman"/>
                <w:color w:val="auto"/>
              </w:rPr>
            </w:pPr>
            <w:r w:rsidRPr="00C337D5">
              <w:rPr>
                <w:rFonts w:ascii="Times New Roman" w:hAnsi="Times New Roman"/>
                <w:color w:val="auto"/>
              </w:rPr>
              <w:t xml:space="preserve">2. Если в период гарантийной эксплуатации объекта обнаружатся недостатки (дефекты), то гарантийный срок продлевается соответственно на период устранения дефектов. </w:t>
            </w:r>
          </w:p>
          <w:p w14:paraId="16415B02" w14:textId="77777777" w:rsidR="008E46B0" w:rsidRPr="00C337D5" w:rsidRDefault="008E46B0" w:rsidP="00ED7740">
            <w:pPr>
              <w:widowControl w:val="0"/>
              <w:spacing w:after="0" w:line="240" w:lineRule="auto"/>
              <w:jc w:val="both"/>
              <w:rPr>
                <w:rFonts w:ascii="Times New Roman" w:hAnsi="Times New Roman"/>
                <w:color w:val="auto"/>
              </w:rPr>
            </w:pPr>
            <w:r w:rsidRPr="00C337D5">
              <w:rPr>
                <w:rFonts w:ascii="Times New Roman" w:hAnsi="Times New Roman"/>
                <w:color w:val="auto"/>
              </w:rPr>
              <w:t xml:space="preserve">3. Устранение дефектов осуществляется Подрядчиком за свой счет. Наличие дефектов и сроки их устранения фиксируются двусторонним актом Подрядчика и Заказчика, для составления </w:t>
            </w:r>
            <w:r w:rsidRPr="00C337D5">
              <w:rPr>
                <w:rFonts w:ascii="Times New Roman" w:hAnsi="Times New Roman"/>
                <w:color w:val="auto"/>
              </w:rPr>
              <w:lastRenderedPageBreak/>
              <w:t>которого Подрядчик обязан направить своего представителя в срок, указанный в извещении Заказчика. В случае отказа Подрядчика от составления и подписания указанного Акта окончательным документом по фиксированию обнаруженных дефектов будет являться Акт, подписанный Заказчиком в одностороннем порядке.</w:t>
            </w:r>
          </w:p>
        </w:tc>
      </w:tr>
      <w:tr w:rsidR="008E46B0" w:rsidRPr="00C337D5" w14:paraId="4C776B7A" w14:textId="77777777" w:rsidTr="00ED7740">
        <w:tc>
          <w:tcPr>
            <w:tcW w:w="659" w:type="dxa"/>
            <w:tcBorders>
              <w:top w:val="single" w:sz="4" w:space="0" w:color="000000"/>
              <w:left w:val="single" w:sz="4" w:space="0" w:color="000000"/>
              <w:bottom w:val="single" w:sz="4" w:space="0" w:color="000000"/>
              <w:right w:val="single" w:sz="4" w:space="0" w:color="000000"/>
            </w:tcBorders>
            <w:vAlign w:val="center"/>
          </w:tcPr>
          <w:p w14:paraId="7C7AE1FB" w14:textId="77777777" w:rsidR="008E46B0" w:rsidRPr="00C337D5" w:rsidRDefault="008E46B0" w:rsidP="008E46B0">
            <w:pPr>
              <w:widowControl w:val="0"/>
              <w:numPr>
                <w:ilvl w:val="0"/>
                <w:numId w:val="12"/>
              </w:numPr>
              <w:tabs>
                <w:tab w:val="left" w:pos="34"/>
              </w:tabs>
              <w:spacing w:after="0" w:line="240" w:lineRule="auto"/>
              <w:ind w:left="34" w:right="-249" w:firstLine="0"/>
              <w:jc w:val="both"/>
              <w:rPr>
                <w:rFonts w:ascii="Times New Roman" w:hAnsi="Times New Roman"/>
                <w:color w:val="auto"/>
              </w:rPr>
            </w:pPr>
          </w:p>
        </w:tc>
        <w:tc>
          <w:tcPr>
            <w:tcW w:w="2370" w:type="dxa"/>
            <w:tcBorders>
              <w:top w:val="single" w:sz="4" w:space="0" w:color="000000"/>
              <w:left w:val="single" w:sz="4" w:space="0" w:color="000000"/>
              <w:bottom w:val="single" w:sz="4" w:space="0" w:color="000000"/>
              <w:right w:val="single" w:sz="4" w:space="0" w:color="000000"/>
            </w:tcBorders>
            <w:vAlign w:val="center"/>
          </w:tcPr>
          <w:p w14:paraId="113C4F3A" w14:textId="77777777" w:rsidR="008E46B0" w:rsidRPr="00C337D5" w:rsidRDefault="008E46B0" w:rsidP="00ED7740">
            <w:pPr>
              <w:widowControl w:val="0"/>
              <w:spacing w:after="0" w:line="240" w:lineRule="auto"/>
              <w:ind w:left="34"/>
              <w:rPr>
                <w:rFonts w:ascii="Times New Roman" w:hAnsi="Times New Roman"/>
                <w:color w:val="auto"/>
              </w:rPr>
            </w:pPr>
            <w:r w:rsidRPr="00C337D5">
              <w:rPr>
                <w:rFonts w:ascii="Times New Roman" w:hAnsi="Times New Roman"/>
                <w:color w:val="auto"/>
              </w:rPr>
              <w:t>Требования к составу и порядку ведения исполнительной документации</w:t>
            </w:r>
          </w:p>
        </w:tc>
        <w:tc>
          <w:tcPr>
            <w:tcW w:w="6315" w:type="dxa"/>
            <w:tcBorders>
              <w:top w:val="single" w:sz="4" w:space="0" w:color="000000"/>
              <w:left w:val="single" w:sz="4" w:space="0" w:color="000000"/>
              <w:bottom w:val="single" w:sz="4" w:space="0" w:color="000000"/>
              <w:right w:val="single" w:sz="4" w:space="0" w:color="000000"/>
            </w:tcBorders>
            <w:vAlign w:val="center"/>
          </w:tcPr>
          <w:p w14:paraId="51B80D0E" w14:textId="77777777" w:rsidR="008E46B0" w:rsidRPr="00C337D5" w:rsidRDefault="008E46B0" w:rsidP="00ED7740">
            <w:pPr>
              <w:widowControl w:val="0"/>
              <w:spacing w:after="0" w:line="240" w:lineRule="auto"/>
              <w:ind w:right="141"/>
              <w:jc w:val="both"/>
              <w:rPr>
                <w:rFonts w:ascii="Times New Roman" w:hAnsi="Times New Roman"/>
                <w:color w:val="auto"/>
              </w:rPr>
            </w:pPr>
            <w:r w:rsidRPr="00C337D5">
              <w:rPr>
                <w:rFonts w:ascii="Times New Roman" w:hAnsi="Times New Roman"/>
                <w:color w:val="auto"/>
              </w:rPr>
              <w:t xml:space="preserve">1. Подрядчик в соответствии с законодательством о градостроительной деятельности, в соответствии с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РД-11-05-2007 «Порядок ведения общего и (или) специального журнала учёта выполнения работ при строительстве, реконструкции, капитальном ремонте объектов капитального строительства», СП 48.13330.2019 Организация строительства, СНиП 12-01-2004 должен вести исполнительную документацию: акты освидетельствования геодезической разбивочной основы объекта капитального строительства; акты разбивки осей внешних инженерных сетей на местности; акты освидетельствования работ, в том числе скрытых; акты освидетельствования ответственных конструкций; акты освидетельствования участков сетей инженерно-технического обеспечения; акты освидетельствования (приемки) готовых поверхностей; комплект НПД с надписями о соответствии выполненных в натуре работ этим чертежам или о внесенных в них по согласованию с проектировщиком изменениях, сделанных лицами, ответственными за производство строительно-монтажных работ; исполнительные геодезические съемки (схемы) и чертежи; исполнительные схемы и профили участков сетей инженерно-технического обеспечения; акты испытания и опробования технических устройств; результаты экспертиз, обследований, лабораторных и иных испытаний выполненных работ, проведенных в процессе строительного контроля; документы, подтверждающие проведение контроля за качеством применяемых строительных материалов (изделий); иные документы, отражающие фактическое исполнение проектных решений. </w:t>
            </w:r>
          </w:p>
          <w:p w14:paraId="1CD9B9A4" w14:textId="77777777" w:rsidR="008E46B0" w:rsidRPr="00C337D5" w:rsidRDefault="008E46B0" w:rsidP="00ED7740">
            <w:pPr>
              <w:widowControl w:val="0"/>
              <w:spacing w:after="0" w:line="240" w:lineRule="auto"/>
              <w:ind w:right="141"/>
              <w:jc w:val="both"/>
              <w:rPr>
                <w:rFonts w:ascii="Times New Roman" w:hAnsi="Times New Roman"/>
                <w:color w:val="auto"/>
              </w:rPr>
            </w:pPr>
            <w:r w:rsidRPr="00C337D5">
              <w:rPr>
                <w:rFonts w:ascii="Times New Roman" w:hAnsi="Times New Roman"/>
                <w:color w:val="auto"/>
              </w:rPr>
              <w:t>2. При подготовке исполнительной документации по электромонтажным работам Подрядчик руководствуется, в том числе, требованиями «И 1.13-07 Инструкция по оформлению приемо-сдаточной документации по электромонтажным работам».</w:t>
            </w:r>
          </w:p>
          <w:p w14:paraId="67B37D1A" w14:textId="77777777" w:rsidR="008E46B0" w:rsidRPr="00C337D5" w:rsidRDefault="008E46B0" w:rsidP="00ED7740">
            <w:pPr>
              <w:widowControl w:val="0"/>
              <w:spacing w:after="0" w:line="240" w:lineRule="auto"/>
              <w:ind w:right="141"/>
              <w:jc w:val="both"/>
              <w:rPr>
                <w:rFonts w:ascii="Times New Roman" w:hAnsi="Times New Roman"/>
                <w:color w:val="auto"/>
              </w:rPr>
            </w:pPr>
            <w:r w:rsidRPr="00C337D5">
              <w:rPr>
                <w:rFonts w:ascii="Times New Roman" w:hAnsi="Times New Roman"/>
                <w:color w:val="auto"/>
              </w:rPr>
              <w:t>3. По окончанию работ предоставить Заказчику три экземпляра комплектов исполнительной документации в оригинале и в электронном виде на электронном носителе: CD, DVD-диски, USB-</w:t>
            </w:r>
            <w:proofErr w:type="spellStart"/>
            <w:r w:rsidRPr="00C337D5">
              <w:rPr>
                <w:rFonts w:ascii="Times New Roman" w:hAnsi="Times New Roman"/>
                <w:color w:val="auto"/>
              </w:rPr>
              <w:t>флеш</w:t>
            </w:r>
            <w:proofErr w:type="spellEnd"/>
            <w:r w:rsidRPr="00C337D5">
              <w:rPr>
                <w:rFonts w:ascii="Times New Roman" w:hAnsi="Times New Roman"/>
                <w:color w:val="auto"/>
              </w:rPr>
              <w:t>-накопитель.</w:t>
            </w:r>
          </w:p>
          <w:p w14:paraId="6BD334F2" w14:textId="77777777" w:rsidR="008E46B0" w:rsidRPr="00C337D5" w:rsidRDefault="008E46B0" w:rsidP="00ED7740">
            <w:pPr>
              <w:widowControl w:val="0"/>
              <w:spacing w:after="0" w:line="240" w:lineRule="auto"/>
              <w:ind w:right="141"/>
              <w:jc w:val="both"/>
              <w:rPr>
                <w:rFonts w:ascii="Times New Roman" w:hAnsi="Times New Roman"/>
                <w:color w:val="auto"/>
              </w:rPr>
            </w:pPr>
            <w:r w:rsidRPr="00C337D5">
              <w:rPr>
                <w:rFonts w:ascii="Times New Roman" w:hAnsi="Times New Roman"/>
                <w:color w:val="auto"/>
              </w:rPr>
              <w:t>4. Общие требования к ведению исполнительной документации:</w:t>
            </w:r>
          </w:p>
          <w:p w14:paraId="20A31456" w14:textId="77777777" w:rsidR="008E46B0" w:rsidRPr="00C337D5" w:rsidRDefault="008E46B0" w:rsidP="00ED7740">
            <w:pPr>
              <w:widowControl w:val="0"/>
              <w:spacing w:after="0" w:line="240" w:lineRule="auto"/>
              <w:ind w:right="141"/>
              <w:jc w:val="both"/>
              <w:rPr>
                <w:rFonts w:ascii="Times New Roman" w:hAnsi="Times New Roman"/>
                <w:color w:val="auto"/>
              </w:rPr>
            </w:pPr>
            <w:r w:rsidRPr="00C337D5">
              <w:rPr>
                <w:rFonts w:ascii="Times New Roman" w:hAnsi="Times New Roman"/>
                <w:color w:val="auto"/>
              </w:rPr>
              <w:t>- четкость построения и логическая последовательность изложения материала;</w:t>
            </w:r>
          </w:p>
          <w:p w14:paraId="2B4FFACA" w14:textId="77777777" w:rsidR="008E46B0" w:rsidRPr="00C337D5" w:rsidRDefault="008E46B0" w:rsidP="00ED7740">
            <w:pPr>
              <w:widowControl w:val="0"/>
              <w:spacing w:after="0" w:line="240" w:lineRule="auto"/>
              <w:ind w:right="141"/>
              <w:jc w:val="both"/>
              <w:rPr>
                <w:rFonts w:ascii="Times New Roman" w:hAnsi="Times New Roman"/>
                <w:color w:val="auto"/>
              </w:rPr>
            </w:pPr>
            <w:r w:rsidRPr="00C337D5">
              <w:rPr>
                <w:rFonts w:ascii="Times New Roman" w:hAnsi="Times New Roman"/>
                <w:color w:val="auto"/>
              </w:rPr>
              <w:t>- краткость и точность формулировок, исключающих возможность субъективного и неоднозначного толкования;</w:t>
            </w:r>
          </w:p>
          <w:p w14:paraId="3654DF2A" w14:textId="77777777" w:rsidR="008E46B0" w:rsidRPr="00C337D5" w:rsidRDefault="008E46B0" w:rsidP="00ED7740">
            <w:pPr>
              <w:widowControl w:val="0"/>
              <w:spacing w:after="0" w:line="240" w:lineRule="auto"/>
              <w:ind w:right="141"/>
              <w:jc w:val="both"/>
              <w:rPr>
                <w:rFonts w:ascii="Times New Roman" w:hAnsi="Times New Roman"/>
                <w:color w:val="auto"/>
              </w:rPr>
            </w:pPr>
            <w:r w:rsidRPr="00C337D5">
              <w:rPr>
                <w:rFonts w:ascii="Times New Roman" w:hAnsi="Times New Roman"/>
                <w:color w:val="auto"/>
              </w:rPr>
              <w:t>- конкретность изложения результатов работы.</w:t>
            </w:r>
          </w:p>
          <w:p w14:paraId="7102288B" w14:textId="77777777" w:rsidR="008E46B0" w:rsidRPr="00C337D5" w:rsidRDefault="008E46B0" w:rsidP="00ED7740">
            <w:pPr>
              <w:widowControl w:val="0"/>
              <w:spacing w:after="0" w:line="240" w:lineRule="auto"/>
              <w:ind w:right="141"/>
              <w:jc w:val="both"/>
              <w:rPr>
                <w:rFonts w:ascii="Times New Roman" w:hAnsi="Times New Roman"/>
                <w:color w:val="auto"/>
              </w:rPr>
            </w:pPr>
            <w:r w:rsidRPr="00C337D5">
              <w:rPr>
                <w:rFonts w:ascii="Times New Roman" w:hAnsi="Times New Roman"/>
                <w:color w:val="auto"/>
              </w:rPr>
              <w:t xml:space="preserve">- наличие в составе исполнительной документации оригиналов </w:t>
            </w:r>
            <w:r w:rsidRPr="00C337D5">
              <w:rPr>
                <w:rFonts w:ascii="Times New Roman" w:hAnsi="Times New Roman"/>
                <w:color w:val="auto"/>
              </w:rPr>
              <w:lastRenderedPageBreak/>
              <w:t>и/или заверенных копий документов, подтверждающих качество и безопасность применяемых строительных материалов, изделий, конструкций, оборудования.</w:t>
            </w:r>
          </w:p>
          <w:p w14:paraId="7ADA57FA" w14:textId="77777777" w:rsidR="008E46B0" w:rsidRPr="00C337D5" w:rsidRDefault="008E46B0" w:rsidP="00ED7740">
            <w:pPr>
              <w:widowControl w:val="0"/>
              <w:spacing w:after="0" w:line="240" w:lineRule="auto"/>
              <w:ind w:right="141"/>
              <w:jc w:val="both"/>
              <w:rPr>
                <w:rFonts w:ascii="Times New Roman" w:hAnsi="Times New Roman"/>
                <w:color w:val="auto"/>
              </w:rPr>
            </w:pPr>
            <w:r w:rsidRPr="00C337D5">
              <w:rPr>
                <w:rFonts w:ascii="Times New Roman" w:hAnsi="Times New Roman"/>
                <w:color w:val="auto"/>
              </w:rPr>
              <w:t>- вся исполнительная документация передается Заказчику с подробным реестром и только в сброшюрованном виде</w:t>
            </w:r>
          </w:p>
          <w:p w14:paraId="256DF8D9" w14:textId="77777777" w:rsidR="008E46B0" w:rsidRPr="00C337D5" w:rsidRDefault="008E46B0" w:rsidP="00ED7740">
            <w:pPr>
              <w:widowControl w:val="0"/>
              <w:spacing w:after="0" w:line="240" w:lineRule="auto"/>
              <w:ind w:right="141"/>
              <w:jc w:val="both"/>
              <w:rPr>
                <w:rFonts w:ascii="Times New Roman" w:hAnsi="Times New Roman"/>
                <w:color w:val="auto"/>
              </w:rPr>
            </w:pPr>
            <w:r w:rsidRPr="00C337D5">
              <w:rPr>
                <w:rFonts w:ascii="Times New Roman" w:hAnsi="Times New Roman"/>
                <w:color w:val="auto"/>
              </w:rPr>
              <w:t>- все документы, представленные в копиях, должны быть заверены.</w:t>
            </w:r>
          </w:p>
          <w:p w14:paraId="06F06D62" w14:textId="77777777" w:rsidR="008E46B0" w:rsidRPr="00C337D5" w:rsidRDefault="008E46B0" w:rsidP="00ED7740">
            <w:pPr>
              <w:widowControl w:val="0"/>
              <w:spacing w:after="0" w:line="240" w:lineRule="auto"/>
              <w:ind w:right="141"/>
              <w:jc w:val="both"/>
              <w:rPr>
                <w:rFonts w:ascii="Times New Roman" w:hAnsi="Times New Roman"/>
                <w:color w:val="auto"/>
              </w:rPr>
            </w:pPr>
            <w:r w:rsidRPr="00C337D5">
              <w:rPr>
                <w:rFonts w:ascii="Times New Roman" w:hAnsi="Times New Roman"/>
                <w:color w:val="auto"/>
              </w:rPr>
              <w:t>5. Объем и состав передаваемой исполнительной документации должен быть необходимым и достаточным для получения заключений органов государственного надзора о соответствии Объекта требованиям проектной документации (НПД), в том числе требованиям энергетической эффективности и требованиям оснащенности объекта приборами учета используемых энергетических ресурсов, и (или) заключения федерального государственного надзора (в случаях, предусмотренных законодательством Российской Федерации в области охраны окружающей среды), а также разрешения на ввод Объекта в эксплуатацию.</w:t>
            </w:r>
          </w:p>
          <w:p w14:paraId="50A10631" w14:textId="77777777" w:rsidR="008E46B0" w:rsidRPr="00C337D5" w:rsidRDefault="008E46B0" w:rsidP="00ED7740">
            <w:pPr>
              <w:widowControl w:val="0"/>
              <w:spacing w:after="0" w:line="240" w:lineRule="auto"/>
              <w:jc w:val="both"/>
              <w:rPr>
                <w:rFonts w:ascii="Times New Roman" w:hAnsi="Times New Roman"/>
                <w:color w:val="auto"/>
              </w:rPr>
            </w:pPr>
            <w:r w:rsidRPr="00C337D5">
              <w:rPr>
                <w:rFonts w:ascii="Times New Roman" w:hAnsi="Times New Roman"/>
                <w:color w:val="auto"/>
              </w:rPr>
              <w:t>6. Приемка выполненных на Объекте работ не производится Заказчиком, если их объем и/или качество не подтверждается исполнительной документацией.</w:t>
            </w:r>
          </w:p>
        </w:tc>
      </w:tr>
      <w:tr w:rsidR="008E46B0" w:rsidRPr="00C337D5" w14:paraId="61EB5A9C" w14:textId="77777777" w:rsidTr="00ED7740">
        <w:tc>
          <w:tcPr>
            <w:tcW w:w="659" w:type="dxa"/>
            <w:tcBorders>
              <w:top w:val="single" w:sz="4" w:space="0" w:color="000000"/>
              <w:left w:val="single" w:sz="4" w:space="0" w:color="000000"/>
              <w:bottom w:val="single" w:sz="4" w:space="0" w:color="000000"/>
              <w:right w:val="single" w:sz="4" w:space="0" w:color="000000"/>
            </w:tcBorders>
            <w:vAlign w:val="center"/>
          </w:tcPr>
          <w:p w14:paraId="1C6313D2" w14:textId="77777777" w:rsidR="008E46B0" w:rsidRPr="00C337D5" w:rsidRDefault="008E46B0" w:rsidP="008E46B0">
            <w:pPr>
              <w:widowControl w:val="0"/>
              <w:numPr>
                <w:ilvl w:val="0"/>
                <w:numId w:val="12"/>
              </w:numPr>
              <w:tabs>
                <w:tab w:val="left" w:pos="34"/>
              </w:tabs>
              <w:spacing w:after="0" w:line="240" w:lineRule="auto"/>
              <w:ind w:left="34" w:right="-249" w:firstLine="0"/>
              <w:jc w:val="both"/>
              <w:rPr>
                <w:rFonts w:ascii="Times New Roman" w:hAnsi="Times New Roman"/>
                <w:color w:val="auto"/>
              </w:rPr>
            </w:pPr>
          </w:p>
        </w:tc>
        <w:tc>
          <w:tcPr>
            <w:tcW w:w="2370" w:type="dxa"/>
            <w:tcBorders>
              <w:top w:val="single" w:sz="4" w:space="0" w:color="000000"/>
              <w:left w:val="single" w:sz="4" w:space="0" w:color="000000"/>
              <w:bottom w:val="single" w:sz="4" w:space="0" w:color="000000"/>
              <w:right w:val="single" w:sz="4" w:space="0" w:color="000000"/>
            </w:tcBorders>
            <w:vAlign w:val="center"/>
          </w:tcPr>
          <w:p w14:paraId="1FFC135E" w14:textId="77777777" w:rsidR="008E46B0" w:rsidRPr="00C337D5" w:rsidRDefault="008E46B0" w:rsidP="00ED7740">
            <w:pPr>
              <w:widowControl w:val="0"/>
              <w:spacing w:after="0" w:line="240" w:lineRule="auto"/>
              <w:ind w:left="34"/>
              <w:rPr>
                <w:rFonts w:ascii="Times New Roman" w:hAnsi="Times New Roman"/>
                <w:color w:val="auto"/>
              </w:rPr>
            </w:pPr>
            <w:r w:rsidRPr="00C337D5">
              <w:rPr>
                <w:rFonts w:ascii="Times New Roman" w:hAnsi="Times New Roman"/>
                <w:color w:val="auto"/>
              </w:rPr>
              <w:t>Извещения и уведомления</w:t>
            </w:r>
          </w:p>
        </w:tc>
        <w:tc>
          <w:tcPr>
            <w:tcW w:w="6315" w:type="dxa"/>
            <w:tcBorders>
              <w:top w:val="single" w:sz="4" w:space="0" w:color="000000"/>
              <w:left w:val="single" w:sz="4" w:space="0" w:color="000000"/>
              <w:bottom w:val="single" w:sz="4" w:space="0" w:color="000000"/>
              <w:right w:val="single" w:sz="4" w:space="0" w:color="000000"/>
            </w:tcBorders>
            <w:vAlign w:val="center"/>
          </w:tcPr>
          <w:p w14:paraId="247FB9D8" w14:textId="77777777" w:rsidR="008E46B0" w:rsidRPr="00C337D5" w:rsidRDefault="008E46B0" w:rsidP="00ED7740">
            <w:pPr>
              <w:widowControl w:val="0"/>
              <w:spacing w:after="0" w:line="240" w:lineRule="auto"/>
              <w:jc w:val="both"/>
              <w:rPr>
                <w:rFonts w:ascii="Times New Roman" w:hAnsi="Times New Roman"/>
                <w:color w:val="auto"/>
              </w:rPr>
            </w:pPr>
            <w:r w:rsidRPr="00C337D5">
              <w:rPr>
                <w:rFonts w:ascii="Times New Roman" w:hAnsi="Times New Roman"/>
                <w:color w:val="auto"/>
              </w:rPr>
              <w:t>1. Все извещения и уведомления (в том числе передача документов, писем, и др.), необходимые для выполнения работ по настоящему техническому заданию, совершаются в следующем виде:</w:t>
            </w:r>
          </w:p>
          <w:p w14:paraId="53094BE4" w14:textId="77777777" w:rsidR="008E46B0" w:rsidRPr="00C337D5" w:rsidRDefault="008E46B0" w:rsidP="00ED7740">
            <w:pPr>
              <w:widowControl w:val="0"/>
              <w:spacing w:after="0" w:line="240" w:lineRule="auto"/>
              <w:jc w:val="both"/>
              <w:rPr>
                <w:rFonts w:ascii="Times New Roman" w:hAnsi="Times New Roman"/>
                <w:color w:val="auto"/>
              </w:rPr>
            </w:pPr>
            <w:r w:rsidRPr="00C337D5">
              <w:rPr>
                <w:rFonts w:ascii="Times New Roman" w:hAnsi="Times New Roman"/>
                <w:color w:val="auto"/>
              </w:rPr>
              <w:t xml:space="preserve">- в письменной форме – материалы должны быть переданы лично с отметкой о получении или направлены заказным письмом с уведомлением о вручении (при получении лично, представитель Подрядчика должен иметь на руках оригинал доверенности на право передачи и получения корреспонденции и документации по договору). </w:t>
            </w:r>
          </w:p>
          <w:p w14:paraId="26B13B0D" w14:textId="77777777" w:rsidR="008E46B0" w:rsidRPr="00C337D5" w:rsidRDefault="008E46B0" w:rsidP="00ED7740">
            <w:pPr>
              <w:widowControl w:val="0"/>
              <w:spacing w:after="0" w:line="240" w:lineRule="auto"/>
              <w:jc w:val="both"/>
              <w:rPr>
                <w:rFonts w:ascii="Times New Roman" w:hAnsi="Times New Roman"/>
                <w:color w:val="auto"/>
              </w:rPr>
            </w:pPr>
            <w:r w:rsidRPr="00C337D5">
              <w:rPr>
                <w:rFonts w:ascii="Times New Roman" w:hAnsi="Times New Roman"/>
                <w:color w:val="auto"/>
              </w:rPr>
              <w:t>- в виде электронного сообщения (электронная почта (e-</w:t>
            </w:r>
            <w:proofErr w:type="spellStart"/>
            <w:r w:rsidRPr="00C337D5">
              <w:rPr>
                <w:rFonts w:ascii="Times New Roman" w:hAnsi="Times New Roman"/>
                <w:color w:val="auto"/>
              </w:rPr>
              <w:t>mail</w:t>
            </w:r>
            <w:proofErr w:type="spellEnd"/>
            <w:r w:rsidRPr="00C337D5">
              <w:rPr>
                <w:rFonts w:ascii="Times New Roman" w:hAnsi="Times New Roman"/>
                <w:color w:val="auto"/>
              </w:rPr>
              <w:t xml:space="preserve">) посредством информационно-телекоммуникационной сети «Интернет» - в сканированном виде направляется документы, письма, чертежи, спецификации и др. </w:t>
            </w:r>
            <w:r w:rsidRPr="000E0D00">
              <w:rPr>
                <w:rFonts w:ascii="Times New Roman" w:hAnsi="Times New Roman"/>
                <w:color w:val="auto"/>
              </w:rPr>
              <w:t>Электронная почта Заказчика, электронная почта Подрядчика – согласно реквизитам в договоре.</w:t>
            </w:r>
            <w:r w:rsidRPr="00C337D5">
              <w:rPr>
                <w:rFonts w:ascii="Times New Roman" w:hAnsi="Times New Roman"/>
                <w:color w:val="auto"/>
              </w:rPr>
              <w:t xml:space="preserve"> </w:t>
            </w:r>
          </w:p>
          <w:p w14:paraId="783337AA" w14:textId="77777777" w:rsidR="008E46B0" w:rsidRPr="00C337D5" w:rsidRDefault="008E46B0" w:rsidP="00ED7740">
            <w:pPr>
              <w:widowControl w:val="0"/>
              <w:spacing w:after="0" w:line="240" w:lineRule="auto"/>
              <w:jc w:val="both"/>
              <w:rPr>
                <w:rFonts w:ascii="Times New Roman" w:hAnsi="Times New Roman"/>
                <w:color w:val="auto"/>
              </w:rPr>
            </w:pPr>
            <w:r w:rsidRPr="000E0D00">
              <w:rPr>
                <w:rFonts w:ascii="Times New Roman" w:hAnsi="Times New Roman"/>
                <w:color w:val="auto"/>
              </w:rPr>
              <w:t>- в виде телефонограммы. Номера телефонов для передачи телефонограммы Заказчику: согласно реквизитам в договоре. Номер телефона для передачи телефонограммы Подрядчику: согласно реквизитам в договоре.</w:t>
            </w:r>
          </w:p>
          <w:p w14:paraId="5FEB5BB5" w14:textId="77777777" w:rsidR="008E46B0" w:rsidRPr="00C337D5" w:rsidRDefault="008E46B0" w:rsidP="00ED7740">
            <w:pPr>
              <w:widowControl w:val="0"/>
              <w:spacing w:after="0" w:line="240" w:lineRule="auto"/>
              <w:jc w:val="both"/>
              <w:rPr>
                <w:rFonts w:ascii="Times New Roman" w:hAnsi="Times New Roman"/>
                <w:color w:val="auto"/>
              </w:rPr>
            </w:pPr>
            <w:r w:rsidRPr="00C337D5">
              <w:rPr>
                <w:rFonts w:ascii="Times New Roman" w:hAnsi="Times New Roman"/>
                <w:color w:val="auto"/>
              </w:rPr>
              <w:t>2. Любое извещение или уведомление, направленное, электронным сообщением (электронная почта (e-</w:t>
            </w:r>
            <w:proofErr w:type="spellStart"/>
            <w:r w:rsidRPr="00C337D5">
              <w:rPr>
                <w:rFonts w:ascii="Times New Roman" w:hAnsi="Times New Roman"/>
                <w:color w:val="auto"/>
              </w:rPr>
              <w:t>mail</w:t>
            </w:r>
            <w:proofErr w:type="spellEnd"/>
            <w:r w:rsidRPr="00C337D5">
              <w:rPr>
                <w:rFonts w:ascii="Times New Roman" w:hAnsi="Times New Roman"/>
                <w:color w:val="auto"/>
              </w:rPr>
              <w:t>)) считается полученным получателем, которому оно адресовано, в первый рабочий день после его отправки при условии подтверждения отправки.</w:t>
            </w:r>
          </w:p>
          <w:p w14:paraId="632A1EC5" w14:textId="77777777" w:rsidR="008E46B0" w:rsidRPr="00C337D5" w:rsidRDefault="008E46B0" w:rsidP="00ED7740">
            <w:pPr>
              <w:widowControl w:val="0"/>
              <w:spacing w:after="0" w:line="240" w:lineRule="auto"/>
              <w:jc w:val="both"/>
              <w:rPr>
                <w:rFonts w:ascii="Times New Roman" w:hAnsi="Times New Roman"/>
                <w:color w:val="auto"/>
              </w:rPr>
            </w:pPr>
            <w:r w:rsidRPr="00C337D5">
              <w:rPr>
                <w:rFonts w:ascii="Times New Roman" w:hAnsi="Times New Roman"/>
                <w:color w:val="auto"/>
              </w:rPr>
              <w:t>3. Извещение или уведомление, направленное получателю заказным письмом с уведомлением о вручении или переданное лично, считается полученным в день вручения, если это рабочий день; если же этот день не рабочий, днем получения считается первый рабочий день, следующий за днем вручения.</w:t>
            </w:r>
          </w:p>
        </w:tc>
      </w:tr>
      <w:tr w:rsidR="008E46B0" w:rsidRPr="00C337D5" w14:paraId="3B519296" w14:textId="77777777" w:rsidTr="00ED7740">
        <w:tc>
          <w:tcPr>
            <w:tcW w:w="659" w:type="dxa"/>
            <w:tcBorders>
              <w:top w:val="single" w:sz="4" w:space="0" w:color="000000"/>
              <w:left w:val="single" w:sz="4" w:space="0" w:color="000000"/>
              <w:bottom w:val="single" w:sz="4" w:space="0" w:color="000000"/>
              <w:right w:val="single" w:sz="4" w:space="0" w:color="000000"/>
            </w:tcBorders>
            <w:vAlign w:val="center"/>
          </w:tcPr>
          <w:p w14:paraId="1CFFF3DB" w14:textId="77777777" w:rsidR="008E46B0" w:rsidRPr="00C337D5" w:rsidRDefault="008E46B0" w:rsidP="008E46B0">
            <w:pPr>
              <w:widowControl w:val="0"/>
              <w:numPr>
                <w:ilvl w:val="0"/>
                <w:numId w:val="12"/>
              </w:numPr>
              <w:tabs>
                <w:tab w:val="left" w:pos="34"/>
              </w:tabs>
              <w:spacing w:after="0" w:line="240" w:lineRule="auto"/>
              <w:ind w:left="34" w:right="-249" w:firstLine="0"/>
              <w:jc w:val="both"/>
              <w:rPr>
                <w:rFonts w:ascii="Times New Roman" w:hAnsi="Times New Roman"/>
                <w:color w:val="auto"/>
              </w:rPr>
            </w:pPr>
          </w:p>
        </w:tc>
        <w:tc>
          <w:tcPr>
            <w:tcW w:w="2370" w:type="dxa"/>
            <w:tcBorders>
              <w:top w:val="single" w:sz="4" w:space="0" w:color="000000"/>
              <w:left w:val="single" w:sz="4" w:space="0" w:color="000000"/>
              <w:bottom w:val="single" w:sz="4" w:space="0" w:color="000000"/>
              <w:right w:val="single" w:sz="4" w:space="0" w:color="000000"/>
            </w:tcBorders>
            <w:vAlign w:val="center"/>
          </w:tcPr>
          <w:p w14:paraId="223AE297" w14:textId="77777777" w:rsidR="008E46B0" w:rsidRPr="00C337D5" w:rsidRDefault="008E46B0" w:rsidP="00ED7740">
            <w:pPr>
              <w:widowControl w:val="0"/>
              <w:spacing w:after="0" w:line="240" w:lineRule="auto"/>
              <w:ind w:left="34"/>
              <w:rPr>
                <w:rFonts w:ascii="Times New Roman" w:hAnsi="Times New Roman"/>
                <w:color w:val="auto"/>
              </w:rPr>
            </w:pPr>
            <w:r w:rsidRPr="00C337D5">
              <w:rPr>
                <w:rFonts w:ascii="Times New Roman" w:hAnsi="Times New Roman"/>
                <w:color w:val="auto"/>
              </w:rPr>
              <w:t>Требования к технике безопасности и технологии при проведении работ</w:t>
            </w:r>
          </w:p>
        </w:tc>
        <w:tc>
          <w:tcPr>
            <w:tcW w:w="6315" w:type="dxa"/>
            <w:tcBorders>
              <w:top w:val="single" w:sz="4" w:space="0" w:color="000000"/>
              <w:left w:val="single" w:sz="4" w:space="0" w:color="000000"/>
              <w:bottom w:val="single" w:sz="4" w:space="0" w:color="000000"/>
              <w:right w:val="single" w:sz="4" w:space="0" w:color="000000"/>
            </w:tcBorders>
            <w:vAlign w:val="center"/>
          </w:tcPr>
          <w:p w14:paraId="48138004" w14:textId="77777777" w:rsidR="008E46B0" w:rsidRPr="00C337D5" w:rsidRDefault="008E46B0" w:rsidP="00ED7740">
            <w:pPr>
              <w:widowControl w:val="0"/>
              <w:spacing w:after="0" w:line="240" w:lineRule="auto"/>
              <w:jc w:val="both"/>
              <w:rPr>
                <w:rFonts w:ascii="Times New Roman" w:hAnsi="Times New Roman"/>
                <w:color w:val="auto"/>
              </w:rPr>
            </w:pPr>
            <w:r w:rsidRPr="00C337D5">
              <w:rPr>
                <w:rFonts w:ascii="Times New Roman" w:hAnsi="Times New Roman"/>
                <w:color w:val="auto"/>
              </w:rPr>
              <w:t xml:space="preserve">Работы следует начинать после выполнения мероприятий по технике безопасности согласно СНиП 12-03-2001 от 23.07-2001 «Безопасность труда в строительстве. Часть I. Общие требования» (Постановление Госстроя России от 23.07.2001 № 80) и СНиП 12-04-2002 от 17.09.2002 г. «Безопасность труда в строительстве. Часть 2. Строительное производство» </w:t>
            </w:r>
            <w:r w:rsidRPr="00C337D5">
              <w:rPr>
                <w:rFonts w:ascii="Times New Roman" w:hAnsi="Times New Roman"/>
                <w:color w:val="auto"/>
              </w:rPr>
              <w:lastRenderedPageBreak/>
              <w:t>(Постановление Госстроя России от 17.09.2002 № 123).</w:t>
            </w:r>
          </w:p>
          <w:p w14:paraId="2F22E608" w14:textId="77777777" w:rsidR="008E46B0" w:rsidRPr="00C337D5" w:rsidRDefault="008E46B0" w:rsidP="00ED7740">
            <w:pPr>
              <w:widowControl w:val="0"/>
              <w:spacing w:after="0" w:line="240" w:lineRule="auto"/>
              <w:jc w:val="both"/>
              <w:rPr>
                <w:rFonts w:ascii="Times New Roman" w:hAnsi="Times New Roman"/>
                <w:color w:val="auto"/>
              </w:rPr>
            </w:pPr>
            <w:r w:rsidRPr="00C337D5">
              <w:rPr>
                <w:rFonts w:ascii="Times New Roman" w:hAnsi="Times New Roman"/>
                <w:color w:val="auto"/>
              </w:rPr>
              <w:t>Подрядчик должен оградить территорию и входы в помещения, выделенные для выполнения работ, предусмотренные договором, с применением своих знаков безопасности, ограждений и сигнальной ленты для ограждения опасной (рабочей) зоны.</w:t>
            </w:r>
          </w:p>
          <w:p w14:paraId="68DF8CCE" w14:textId="77777777" w:rsidR="008E46B0" w:rsidRPr="00C337D5" w:rsidRDefault="008E46B0" w:rsidP="00ED7740">
            <w:pPr>
              <w:widowControl w:val="0"/>
              <w:spacing w:after="0" w:line="240" w:lineRule="auto"/>
              <w:jc w:val="both"/>
              <w:rPr>
                <w:rFonts w:ascii="Times New Roman" w:hAnsi="Times New Roman"/>
                <w:color w:val="auto"/>
              </w:rPr>
            </w:pPr>
            <w:r w:rsidRPr="00C337D5">
              <w:rPr>
                <w:rFonts w:ascii="Times New Roman" w:hAnsi="Times New Roman"/>
                <w:color w:val="auto"/>
              </w:rPr>
              <w:t>При работе с ручным электроинструментом необходимо соблюдать требования ГОСТ 12.2.013.0-91 «Машины ручные электрические. Общие требования безопасности и методы испытания» (Постановление Госстандарта СССР от 30.09.1991 № 1563)</w:t>
            </w:r>
          </w:p>
          <w:p w14:paraId="6329BB1D" w14:textId="77777777" w:rsidR="008E46B0" w:rsidRPr="00C337D5" w:rsidRDefault="008E46B0" w:rsidP="00ED7740">
            <w:pPr>
              <w:widowControl w:val="0"/>
              <w:spacing w:after="0" w:line="240" w:lineRule="auto"/>
              <w:jc w:val="both"/>
              <w:rPr>
                <w:rFonts w:ascii="Times New Roman" w:hAnsi="Times New Roman"/>
                <w:color w:val="auto"/>
              </w:rPr>
            </w:pPr>
            <w:r w:rsidRPr="00C337D5">
              <w:rPr>
                <w:rFonts w:ascii="Times New Roman" w:hAnsi="Times New Roman"/>
                <w:color w:val="auto"/>
              </w:rPr>
              <w:t xml:space="preserve">При выполнении работ Подрядчик обязан выполнять правила противопожарной безопасности, мероприятия по технике безопасности, охране окружающей среды, правил санитарии и рациональному использованию помещений и территории, а также иные правила, установленные условиями договора действующим законодательством РФ. Подрядчик несёт ответственность за соблюдение правил охраны труда и пожарной безопасности на выполняемом им участке работ. Подрядчик обязан выполнять предписания Заказчика, государственных или общественных надзорных организаций. При неисполнении предписаний ремонтные работы должны быть прекращены до устранения нарушений. </w:t>
            </w:r>
          </w:p>
          <w:p w14:paraId="52FC202D" w14:textId="77777777" w:rsidR="008E46B0" w:rsidRPr="00C337D5" w:rsidRDefault="008E46B0" w:rsidP="00ED7740">
            <w:pPr>
              <w:widowControl w:val="0"/>
              <w:spacing w:after="0" w:line="240" w:lineRule="auto"/>
              <w:jc w:val="both"/>
              <w:rPr>
                <w:rFonts w:ascii="Times New Roman" w:hAnsi="Times New Roman"/>
                <w:color w:val="auto"/>
              </w:rPr>
            </w:pPr>
            <w:r w:rsidRPr="00C337D5">
              <w:rPr>
                <w:rFonts w:ascii="Times New Roman" w:hAnsi="Times New Roman"/>
                <w:color w:val="auto"/>
              </w:rPr>
              <w:t>При выполнении ремонтных работ необходимо руководствоваться:</w:t>
            </w:r>
          </w:p>
          <w:p w14:paraId="2D6B339E" w14:textId="77777777" w:rsidR="008E46B0" w:rsidRPr="00C337D5" w:rsidRDefault="008E46B0" w:rsidP="00ED7740">
            <w:pPr>
              <w:widowControl w:val="0"/>
              <w:spacing w:after="0" w:line="240" w:lineRule="auto"/>
              <w:jc w:val="both"/>
              <w:rPr>
                <w:rFonts w:ascii="Times New Roman" w:hAnsi="Times New Roman"/>
                <w:b/>
                <w:color w:val="auto"/>
                <w:spacing w:val="2"/>
              </w:rPr>
            </w:pPr>
            <w:r w:rsidRPr="00C337D5">
              <w:rPr>
                <w:rFonts w:ascii="Times New Roman" w:hAnsi="Times New Roman"/>
                <w:color w:val="auto"/>
              </w:rPr>
              <w:t>- Федеральный закон №52-ФЗ от 30.03.99г. «</w:t>
            </w:r>
            <w:r w:rsidRPr="00C337D5">
              <w:rPr>
                <w:rFonts w:ascii="Times New Roman" w:hAnsi="Times New Roman"/>
                <w:color w:val="auto"/>
                <w:spacing w:val="2"/>
              </w:rPr>
              <w:t>О санитарно-эпидемиологическом благополучии населения</w:t>
            </w:r>
            <w:r w:rsidRPr="00C337D5">
              <w:rPr>
                <w:rFonts w:ascii="Times New Roman" w:hAnsi="Times New Roman"/>
                <w:color w:val="auto"/>
                <w:highlight w:val="white"/>
              </w:rPr>
              <w:t xml:space="preserve"> (с изменениями)</w:t>
            </w:r>
            <w:r w:rsidRPr="00C337D5">
              <w:rPr>
                <w:rFonts w:ascii="Times New Roman" w:hAnsi="Times New Roman"/>
                <w:color w:val="auto"/>
                <w:spacing w:val="2"/>
              </w:rPr>
              <w:t>»;</w:t>
            </w:r>
          </w:p>
          <w:p w14:paraId="04A80301" w14:textId="77777777" w:rsidR="008E46B0" w:rsidRPr="00C337D5" w:rsidRDefault="008E46B0" w:rsidP="00ED7740">
            <w:pPr>
              <w:widowControl w:val="0"/>
              <w:spacing w:after="0" w:line="240" w:lineRule="auto"/>
              <w:jc w:val="both"/>
              <w:outlineLvl w:val="0"/>
              <w:rPr>
                <w:rFonts w:ascii="Times New Roman" w:hAnsi="Times New Roman"/>
                <w:color w:val="auto"/>
                <w:spacing w:val="2"/>
              </w:rPr>
            </w:pPr>
            <w:r w:rsidRPr="00C337D5">
              <w:rPr>
                <w:rFonts w:ascii="Times New Roman" w:hAnsi="Times New Roman"/>
                <w:color w:val="auto"/>
              </w:rPr>
              <w:t xml:space="preserve">- </w:t>
            </w:r>
            <w:r w:rsidRPr="00C337D5">
              <w:rPr>
                <w:rFonts w:ascii="Times New Roman" w:hAnsi="Times New Roman"/>
                <w:color w:val="auto"/>
                <w:spacing w:val="2"/>
              </w:rPr>
              <w:t>Градостроительный кодекс Российской Федерации</w:t>
            </w:r>
            <w:r w:rsidRPr="00C337D5">
              <w:rPr>
                <w:rFonts w:ascii="Times New Roman" w:hAnsi="Times New Roman"/>
                <w:color w:val="auto"/>
                <w:highlight w:val="white"/>
              </w:rPr>
              <w:t xml:space="preserve"> (с изменениями)</w:t>
            </w:r>
            <w:r w:rsidRPr="00C337D5">
              <w:rPr>
                <w:rFonts w:ascii="Times New Roman" w:hAnsi="Times New Roman"/>
                <w:color w:val="auto"/>
                <w:spacing w:val="2"/>
              </w:rPr>
              <w:t>;</w:t>
            </w:r>
          </w:p>
          <w:p w14:paraId="3C87DF3B" w14:textId="77777777" w:rsidR="008E46B0" w:rsidRPr="00C337D5" w:rsidRDefault="008E46B0" w:rsidP="00ED7740">
            <w:pPr>
              <w:widowControl w:val="0"/>
              <w:spacing w:after="0" w:line="240" w:lineRule="auto"/>
              <w:jc w:val="both"/>
              <w:rPr>
                <w:rFonts w:ascii="Times New Roman" w:hAnsi="Times New Roman"/>
                <w:color w:val="auto"/>
              </w:rPr>
            </w:pPr>
            <w:r w:rsidRPr="00C337D5">
              <w:rPr>
                <w:rFonts w:ascii="Times New Roman" w:hAnsi="Times New Roman"/>
                <w:color w:val="auto"/>
              </w:rPr>
              <w:t>- Организация и выполнение Работ должны соответствовать требованиям безопасности, установленным в следующих документах:</w:t>
            </w:r>
          </w:p>
          <w:p w14:paraId="438BB82B" w14:textId="77777777" w:rsidR="008E46B0" w:rsidRPr="00C337D5" w:rsidRDefault="008E46B0" w:rsidP="00ED7740">
            <w:pPr>
              <w:widowControl w:val="0"/>
              <w:spacing w:after="0" w:line="240" w:lineRule="auto"/>
              <w:jc w:val="both"/>
              <w:rPr>
                <w:rFonts w:ascii="Times New Roman" w:hAnsi="Times New Roman"/>
                <w:color w:val="auto"/>
              </w:rPr>
            </w:pPr>
            <w:r w:rsidRPr="00C337D5">
              <w:rPr>
                <w:rFonts w:ascii="Times New Roman" w:hAnsi="Times New Roman"/>
                <w:color w:val="auto"/>
              </w:rPr>
              <w:t>- Федеральный закон от 22.07.2008 № 123-ФЗ «Технический регламент о требованиях пожарной безопасности (последняя редакция)»;</w:t>
            </w:r>
          </w:p>
          <w:p w14:paraId="62252C60" w14:textId="77777777" w:rsidR="008E46B0" w:rsidRPr="00C337D5" w:rsidRDefault="008E46B0" w:rsidP="00ED7740">
            <w:pPr>
              <w:widowControl w:val="0"/>
              <w:spacing w:after="0" w:line="240" w:lineRule="auto"/>
              <w:jc w:val="both"/>
              <w:rPr>
                <w:rFonts w:ascii="Times New Roman" w:hAnsi="Times New Roman"/>
                <w:color w:val="auto"/>
              </w:rPr>
            </w:pPr>
            <w:r w:rsidRPr="00C337D5">
              <w:rPr>
                <w:rFonts w:ascii="Times New Roman" w:hAnsi="Times New Roman"/>
                <w:color w:val="auto"/>
              </w:rPr>
              <w:t>- СНиП 12-03-2001 «Безопасность труда в строительстве Часть 1. Общие требования»;</w:t>
            </w:r>
          </w:p>
          <w:p w14:paraId="47244826" w14:textId="77777777" w:rsidR="008E46B0" w:rsidRPr="00C337D5" w:rsidRDefault="008E46B0" w:rsidP="00ED7740">
            <w:pPr>
              <w:widowControl w:val="0"/>
              <w:spacing w:after="0" w:line="240" w:lineRule="auto"/>
              <w:jc w:val="both"/>
              <w:rPr>
                <w:rFonts w:ascii="Times New Roman" w:hAnsi="Times New Roman"/>
                <w:color w:val="auto"/>
              </w:rPr>
            </w:pPr>
            <w:r w:rsidRPr="00C337D5">
              <w:rPr>
                <w:rFonts w:ascii="Times New Roman" w:hAnsi="Times New Roman"/>
                <w:color w:val="auto"/>
              </w:rPr>
              <w:t>- СНиП 12-04-2002 «Безопасность труда в строительстве Часть 2. Строительное производство»;</w:t>
            </w:r>
          </w:p>
          <w:p w14:paraId="55F0BB83" w14:textId="77777777" w:rsidR="008E46B0" w:rsidRPr="00C337D5" w:rsidRDefault="008E46B0" w:rsidP="00ED7740">
            <w:pPr>
              <w:widowControl w:val="0"/>
              <w:spacing w:after="0" w:line="240" w:lineRule="auto"/>
              <w:jc w:val="both"/>
              <w:rPr>
                <w:rFonts w:ascii="Times New Roman" w:hAnsi="Times New Roman"/>
                <w:color w:val="auto"/>
              </w:rPr>
            </w:pPr>
            <w:r w:rsidRPr="00C337D5">
              <w:rPr>
                <w:rFonts w:ascii="Times New Roman" w:hAnsi="Times New Roman"/>
                <w:color w:val="auto"/>
              </w:rPr>
              <w:t>- Федеральный закон от 21.12.1994 № 69-ФЗ «О пожарной безопасности» (с Изменениями);</w:t>
            </w:r>
          </w:p>
          <w:p w14:paraId="0F56650A" w14:textId="77777777" w:rsidR="008E46B0" w:rsidRPr="00C337D5" w:rsidRDefault="008E46B0" w:rsidP="00ED7740">
            <w:pPr>
              <w:widowControl w:val="0"/>
              <w:spacing w:after="0" w:line="240" w:lineRule="auto"/>
              <w:jc w:val="both"/>
              <w:rPr>
                <w:rFonts w:ascii="Times New Roman" w:hAnsi="Times New Roman"/>
                <w:color w:val="auto"/>
              </w:rPr>
            </w:pPr>
            <w:r w:rsidRPr="00C337D5">
              <w:rPr>
                <w:rFonts w:ascii="Times New Roman" w:hAnsi="Times New Roman"/>
                <w:color w:val="auto"/>
              </w:rPr>
              <w:t>- Федеральный закон от 27.12.2002 № 184-ФЗ «О техническом регулировании» (с Изменениями);</w:t>
            </w:r>
          </w:p>
          <w:p w14:paraId="006ED8F3" w14:textId="77777777" w:rsidR="008E46B0" w:rsidRPr="00C337D5" w:rsidRDefault="008E46B0" w:rsidP="00ED7740">
            <w:pPr>
              <w:widowControl w:val="0"/>
              <w:spacing w:after="0" w:line="240" w:lineRule="auto"/>
              <w:jc w:val="both"/>
              <w:rPr>
                <w:rFonts w:ascii="Times New Roman" w:hAnsi="Times New Roman"/>
                <w:color w:val="auto"/>
                <w:highlight w:val="white"/>
              </w:rPr>
            </w:pPr>
            <w:r w:rsidRPr="00C337D5">
              <w:rPr>
                <w:rFonts w:ascii="Times New Roman" w:hAnsi="Times New Roman"/>
                <w:color w:val="auto"/>
                <w:highlight w:val="white"/>
              </w:rPr>
              <w:t xml:space="preserve">- </w:t>
            </w:r>
            <w:r w:rsidRPr="00C337D5">
              <w:rPr>
                <w:rFonts w:ascii="Times New Roman" w:hAnsi="Times New Roman"/>
                <w:color w:val="auto"/>
              </w:rPr>
              <w:t>Федеральным законом от 30.12.2009 № 384-ФЗ «</w:t>
            </w:r>
            <w:r w:rsidRPr="00C337D5">
              <w:rPr>
                <w:rFonts w:ascii="Times New Roman" w:hAnsi="Times New Roman"/>
                <w:color w:val="auto"/>
                <w:highlight w:val="white"/>
              </w:rPr>
              <w:t>Технический регламент о безопасности зданий и сооружений (с изменениями)»;</w:t>
            </w:r>
          </w:p>
          <w:p w14:paraId="37858B1D" w14:textId="77777777" w:rsidR="008E46B0" w:rsidRPr="00C337D5" w:rsidRDefault="008E46B0" w:rsidP="00ED7740">
            <w:pPr>
              <w:widowControl w:val="0"/>
              <w:spacing w:after="0" w:line="240" w:lineRule="auto"/>
              <w:jc w:val="both"/>
              <w:rPr>
                <w:rFonts w:ascii="Times New Roman" w:hAnsi="Times New Roman"/>
                <w:color w:val="auto"/>
                <w:highlight w:val="white"/>
              </w:rPr>
            </w:pPr>
            <w:r w:rsidRPr="00C337D5">
              <w:rPr>
                <w:rFonts w:ascii="Times New Roman" w:hAnsi="Times New Roman"/>
                <w:color w:val="auto"/>
                <w:highlight w:val="white"/>
              </w:rPr>
              <w:t>- СП 118.13330.2022 «Свод правил. Общественные здания и сооружения. СНиП 31-06-2009»;</w:t>
            </w:r>
          </w:p>
          <w:p w14:paraId="1936B127" w14:textId="77777777" w:rsidR="008E46B0" w:rsidRPr="00C337D5" w:rsidRDefault="008E46B0" w:rsidP="00ED7740">
            <w:pPr>
              <w:widowControl w:val="0"/>
              <w:spacing w:after="0" w:line="240" w:lineRule="auto"/>
              <w:jc w:val="both"/>
              <w:rPr>
                <w:rFonts w:ascii="Times New Roman" w:hAnsi="Times New Roman"/>
                <w:color w:val="auto"/>
              </w:rPr>
            </w:pPr>
            <w:r w:rsidRPr="00C337D5">
              <w:rPr>
                <w:rFonts w:ascii="Times New Roman" w:hAnsi="Times New Roman"/>
                <w:color w:val="auto"/>
              </w:rPr>
              <w:t>- СП 70.13330.2012 «Свод правил. Несущие и ограждающие конструкции зданий. Актуализированная редакция СНиП 3.03.01-87»;</w:t>
            </w:r>
          </w:p>
          <w:p w14:paraId="6236ED66" w14:textId="77777777" w:rsidR="008E46B0" w:rsidRPr="00C337D5" w:rsidRDefault="008E46B0" w:rsidP="00ED7740">
            <w:pPr>
              <w:widowControl w:val="0"/>
              <w:spacing w:after="0" w:line="240" w:lineRule="auto"/>
              <w:jc w:val="both"/>
              <w:rPr>
                <w:rFonts w:ascii="Times New Roman" w:hAnsi="Times New Roman"/>
                <w:color w:val="auto"/>
              </w:rPr>
            </w:pPr>
            <w:r w:rsidRPr="00C337D5">
              <w:rPr>
                <w:rFonts w:ascii="Times New Roman" w:hAnsi="Times New Roman"/>
                <w:color w:val="auto"/>
              </w:rPr>
              <w:t xml:space="preserve">- СП 163.1325800.2014 «Свод правил. Конструкции с применением гипсокартонных и </w:t>
            </w:r>
            <w:proofErr w:type="spellStart"/>
            <w:r w:rsidRPr="00C337D5">
              <w:rPr>
                <w:rFonts w:ascii="Times New Roman" w:hAnsi="Times New Roman"/>
                <w:color w:val="auto"/>
              </w:rPr>
              <w:t>гипсоволокнистых</w:t>
            </w:r>
            <w:proofErr w:type="spellEnd"/>
            <w:r w:rsidRPr="00C337D5">
              <w:rPr>
                <w:rFonts w:ascii="Times New Roman" w:hAnsi="Times New Roman"/>
                <w:color w:val="auto"/>
              </w:rPr>
              <w:t xml:space="preserve"> листов. Правила проектирования и монтажа»;</w:t>
            </w:r>
          </w:p>
          <w:p w14:paraId="703E3FCA" w14:textId="77777777" w:rsidR="008E46B0" w:rsidRPr="00C337D5" w:rsidRDefault="008E46B0" w:rsidP="00ED7740">
            <w:pPr>
              <w:widowControl w:val="0"/>
              <w:spacing w:after="0" w:line="240" w:lineRule="auto"/>
              <w:jc w:val="both"/>
              <w:rPr>
                <w:rFonts w:ascii="Times New Roman" w:hAnsi="Times New Roman"/>
                <w:color w:val="auto"/>
              </w:rPr>
            </w:pPr>
            <w:r w:rsidRPr="00C337D5">
              <w:rPr>
                <w:rFonts w:ascii="Times New Roman" w:hAnsi="Times New Roman"/>
                <w:color w:val="auto"/>
              </w:rPr>
              <w:t>- СП 29.13330.2011 «Свод правил. Полы. Актуализированная редакция СНиП 2.03.13-88»;</w:t>
            </w:r>
          </w:p>
          <w:p w14:paraId="1F220B24" w14:textId="77777777" w:rsidR="008E46B0" w:rsidRPr="00C337D5" w:rsidRDefault="008E46B0" w:rsidP="00ED7740">
            <w:pPr>
              <w:widowControl w:val="0"/>
              <w:spacing w:after="0" w:line="240" w:lineRule="auto"/>
              <w:jc w:val="both"/>
              <w:rPr>
                <w:rFonts w:ascii="Times New Roman" w:hAnsi="Times New Roman"/>
                <w:color w:val="auto"/>
              </w:rPr>
            </w:pPr>
            <w:r w:rsidRPr="00C337D5">
              <w:rPr>
                <w:rFonts w:ascii="Times New Roman" w:hAnsi="Times New Roman"/>
                <w:color w:val="auto"/>
              </w:rPr>
              <w:lastRenderedPageBreak/>
              <w:t>- СП 71.13330.2017 «Свод правил. Изоляционные и отделочные покрытия. Актуализированная редакция СНиП 3.04.01-87»;</w:t>
            </w:r>
          </w:p>
          <w:p w14:paraId="78122723" w14:textId="77777777" w:rsidR="008E46B0" w:rsidRPr="00C337D5" w:rsidRDefault="008E46B0" w:rsidP="00ED7740">
            <w:pPr>
              <w:widowControl w:val="0"/>
              <w:spacing w:after="0" w:line="240" w:lineRule="auto"/>
              <w:jc w:val="both"/>
              <w:rPr>
                <w:rFonts w:ascii="Times New Roman" w:hAnsi="Times New Roman"/>
                <w:color w:val="auto"/>
              </w:rPr>
            </w:pPr>
            <w:r w:rsidRPr="00C337D5">
              <w:rPr>
                <w:rFonts w:ascii="Times New Roman" w:hAnsi="Times New Roman"/>
                <w:color w:val="auto"/>
              </w:rPr>
              <w:t>- СП 15.13330.2020 «Свод правил. Каменные и армокаменные конструкции»;</w:t>
            </w:r>
          </w:p>
          <w:p w14:paraId="6B74595B" w14:textId="77777777" w:rsidR="008E46B0" w:rsidRPr="00C337D5" w:rsidRDefault="008E46B0" w:rsidP="00ED7740">
            <w:pPr>
              <w:widowControl w:val="0"/>
              <w:spacing w:after="0" w:line="240" w:lineRule="auto"/>
              <w:jc w:val="both"/>
              <w:rPr>
                <w:rFonts w:ascii="Times New Roman" w:hAnsi="Times New Roman"/>
                <w:color w:val="auto"/>
              </w:rPr>
            </w:pPr>
            <w:r w:rsidRPr="00C337D5">
              <w:rPr>
                <w:rFonts w:ascii="Times New Roman" w:hAnsi="Times New Roman"/>
                <w:color w:val="auto"/>
              </w:rPr>
              <w:t>- СП 28.13330.2017 «Свод правил. Защита строительных конструкций от коррозии. Актуализированная редакция СНиП 2.03.11-85»;</w:t>
            </w:r>
          </w:p>
          <w:p w14:paraId="6994EAC6" w14:textId="77777777" w:rsidR="008E46B0" w:rsidRPr="00C337D5" w:rsidRDefault="008E46B0" w:rsidP="00ED7740">
            <w:pPr>
              <w:widowControl w:val="0"/>
              <w:spacing w:after="0" w:line="240" w:lineRule="auto"/>
              <w:jc w:val="both"/>
              <w:rPr>
                <w:rFonts w:ascii="Times New Roman" w:hAnsi="Times New Roman"/>
                <w:color w:val="auto"/>
              </w:rPr>
            </w:pPr>
            <w:r w:rsidRPr="00C337D5">
              <w:rPr>
                <w:rFonts w:ascii="Times New Roman" w:hAnsi="Times New Roman"/>
                <w:color w:val="auto"/>
              </w:rPr>
              <w:t>- СП 59.13330.2020 «Свод правил. Доступность зданий и сооружений для маломобильных групп населения»;</w:t>
            </w:r>
          </w:p>
          <w:p w14:paraId="10FF8B5E" w14:textId="77777777" w:rsidR="008E46B0" w:rsidRPr="00C337D5" w:rsidRDefault="008E46B0" w:rsidP="00ED7740">
            <w:pPr>
              <w:widowControl w:val="0"/>
              <w:spacing w:after="0" w:line="240" w:lineRule="auto"/>
              <w:jc w:val="both"/>
              <w:rPr>
                <w:rFonts w:ascii="Times New Roman" w:hAnsi="Times New Roman"/>
                <w:color w:val="auto"/>
              </w:rPr>
            </w:pPr>
            <w:r w:rsidRPr="00C337D5">
              <w:rPr>
                <w:rFonts w:ascii="Times New Roman" w:hAnsi="Times New Roman"/>
                <w:color w:val="auto"/>
              </w:rPr>
              <w:t>- СП 22.13330.2016 «Свод правил. Основания зданий и сооружений»;</w:t>
            </w:r>
          </w:p>
          <w:p w14:paraId="36925C08" w14:textId="77777777" w:rsidR="008E46B0" w:rsidRPr="00C337D5" w:rsidRDefault="008E46B0" w:rsidP="00ED7740">
            <w:pPr>
              <w:widowControl w:val="0"/>
              <w:spacing w:after="0" w:line="240" w:lineRule="auto"/>
              <w:jc w:val="both"/>
              <w:rPr>
                <w:rFonts w:ascii="Times New Roman" w:hAnsi="Times New Roman"/>
                <w:color w:val="auto"/>
              </w:rPr>
            </w:pPr>
            <w:r w:rsidRPr="00C337D5">
              <w:rPr>
                <w:rFonts w:ascii="Times New Roman" w:hAnsi="Times New Roman"/>
                <w:color w:val="auto"/>
              </w:rPr>
              <w:t>- СП 16.13330.2017 «Свод правил. Стальные конструкции. Актуализированная редакция СНиП II-23-81»;</w:t>
            </w:r>
          </w:p>
          <w:p w14:paraId="27E1724E" w14:textId="77777777" w:rsidR="008E46B0" w:rsidRPr="00C337D5" w:rsidRDefault="008E46B0" w:rsidP="00ED7740">
            <w:pPr>
              <w:widowControl w:val="0"/>
              <w:spacing w:after="0" w:line="240" w:lineRule="auto"/>
              <w:jc w:val="both"/>
              <w:rPr>
                <w:rFonts w:ascii="Times New Roman" w:hAnsi="Times New Roman"/>
                <w:color w:val="auto"/>
              </w:rPr>
            </w:pPr>
            <w:r w:rsidRPr="00C337D5">
              <w:rPr>
                <w:rFonts w:ascii="Times New Roman" w:hAnsi="Times New Roman"/>
                <w:color w:val="auto"/>
              </w:rPr>
              <w:t>- СП 73.13330.2016 «Свод правил. Внутренние санитарно-технические системы зданий»;</w:t>
            </w:r>
          </w:p>
          <w:p w14:paraId="0EEAD42F" w14:textId="77777777" w:rsidR="008E46B0" w:rsidRPr="00C337D5" w:rsidRDefault="008E46B0" w:rsidP="00ED7740">
            <w:pPr>
              <w:widowControl w:val="0"/>
              <w:spacing w:after="0" w:line="240" w:lineRule="auto"/>
              <w:jc w:val="both"/>
              <w:rPr>
                <w:rFonts w:ascii="Times New Roman" w:hAnsi="Times New Roman"/>
                <w:color w:val="auto"/>
              </w:rPr>
            </w:pPr>
            <w:r w:rsidRPr="00C337D5">
              <w:rPr>
                <w:rFonts w:ascii="Times New Roman" w:hAnsi="Times New Roman"/>
                <w:color w:val="auto"/>
              </w:rPr>
              <w:t>- СП 30.13330.2020 «Свод правил. Внутренний водопровод и канализация зданий»;</w:t>
            </w:r>
          </w:p>
          <w:p w14:paraId="61DACB3D" w14:textId="77777777" w:rsidR="008E46B0" w:rsidRPr="00C337D5" w:rsidRDefault="008E46B0" w:rsidP="00ED7740">
            <w:pPr>
              <w:widowControl w:val="0"/>
              <w:spacing w:after="0" w:line="240" w:lineRule="auto"/>
              <w:jc w:val="both"/>
              <w:rPr>
                <w:rFonts w:ascii="Times New Roman" w:hAnsi="Times New Roman"/>
                <w:color w:val="auto"/>
              </w:rPr>
            </w:pPr>
            <w:r w:rsidRPr="00C337D5">
              <w:rPr>
                <w:rFonts w:ascii="Times New Roman" w:hAnsi="Times New Roman"/>
                <w:color w:val="auto"/>
              </w:rPr>
              <w:t>- СП 76.13330.2016 «Свод правил. Электротехнические устройства. Актуализированная редакция СНиП 3.05.06-85»;</w:t>
            </w:r>
          </w:p>
          <w:p w14:paraId="21B3DDE5" w14:textId="77777777" w:rsidR="008E46B0" w:rsidRPr="00C337D5" w:rsidRDefault="008E46B0" w:rsidP="00ED7740">
            <w:pPr>
              <w:widowControl w:val="0"/>
              <w:spacing w:after="0" w:line="240" w:lineRule="auto"/>
              <w:jc w:val="both"/>
              <w:rPr>
                <w:rFonts w:ascii="Times New Roman" w:hAnsi="Times New Roman"/>
                <w:color w:val="auto"/>
              </w:rPr>
            </w:pPr>
            <w:r w:rsidRPr="00C337D5">
              <w:rPr>
                <w:rFonts w:ascii="Times New Roman" w:hAnsi="Times New Roman"/>
                <w:color w:val="auto"/>
              </w:rPr>
              <w:t>- ПУЭ «Правила устройства электроустановок»;</w:t>
            </w:r>
          </w:p>
          <w:p w14:paraId="0C5461E7" w14:textId="77777777" w:rsidR="008E46B0" w:rsidRPr="00C337D5" w:rsidRDefault="008E46B0" w:rsidP="00ED7740">
            <w:pPr>
              <w:widowControl w:val="0"/>
              <w:spacing w:after="0" w:line="240" w:lineRule="auto"/>
              <w:jc w:val="both"/>
              <w:rPr>
                <w:rFonts w:ascii="Times New Roman" w:hAnsi="Times New Roman"/>
                <w:color w:val="auto"/>
              </w:rPr>
            </w:pPr>
            <w:r w:rsidRPr="00C337D5">
              <w:rPr>
                <w:rFonts w:ascii="Times New Roman" w:hAnsi="Times New Roman"/>
                <w:color w:val="auto"/>
              </w:rPr>
              <w:t>- СП 77.13330.2016 «Свод правил. Системы автоматизации. Актуализированная редакция СНиП 3.05.07-85»;</w:t>
            </w:r>
          </w:p>
          <w:p w14:paraId="1C3C87E1" w14:textId="77777777" w:rsidR="008E46B0" w:rsidRPr="00C337D5" w:rsidRDefault="008E46B0" w:rsidP="00ED7740">
            <w:pPr>
              <w:widowControl w:val="0"/>
              <w:spacing w:after="0" w:line="240" w:lineRule="auto"/>
              <w:jc w:val="both"/>
              <w:rPr>
                <w:rFonts w:ascii="Times New Roman" w:hAnsi="Times New Roman"/>
                <w:color w:val="auto"/>
              </w:rPr>
            </w:pPr>
            <w:r w:rsidRPr="00C337D5">
              <w:rPr>
                <w:rFonts w:ascii="Times New Roman" w:hAnsi="Times New Roman"/>
                <w:color w:val="auto"/>
              </w:rPr>
              <w:t>- СП 52.13330.2016 «Свод правил. Естественное и искусственное освещение. Актуализированная редакция СНиП 23-05-95»;</w:t>
            </w:r>
          </w:p>
          <w:p w14:paraId="5935759D" w14:textId="77777777" w:rsidR="008E46B0" w:rsidRPr="00C337D5" w:rsidRDefault="008E46B0" w:rsidP="00ED7740">
            <w:pPr>
              <w:widowControl w:val="0"/>
              <w:spacing w:after="0" w:line="240" w:lineRule="auto"/>
              <w:rPr>
                <w:rFonts w:ascii="Times New Roman" w:hAnsi="Times New Roman"/>
                <w:color w:val="auto"/>
              </w:rPr>
            </w:pPr>
            <w:r w:rsidRPr="00C337D5">
              <w:rPr>
                <w:rFonts w:ascii="Times New Roman" w:hAnsi="Times New Roman"/>
                <w:color w:val="auto"/>
              </w:rPr>
              <w:t>- СП 60.13330.2020 "СНиП 41-01-2003 Отопление, вентиляция и кондиционирование воздуха";</w:t>
            </w:r>
          </w:p>
          <w:p w14:paraId="72EDEEAF" w14:textId="77777777" w:rsidR="008E46B0" w:rsidRPr="00C337D5" w:rsidRDefault="008E46B0" w:rsidP="00ED7740">
            <w:pPr>
              <w:widowControl w:val="0"/>
              <w:spacing w:after="0" w:line="240" w:lineRule="auto"/>
              <w:rPr>
                <w:rFonts w:ascii="Times New Roman" w:hAnsi="Times New Roman"/>
                <w:color w:val="auto"/>
              </w:rPr>
            </w:pPr>
            <w:r w:rsidRPr="00C337D5">
              <w:rPr>
                <w:rFonts w:ascii="Times New Roman" w:hAnsi="Times New Roman"/>
                <w:color w:val="auto"/>
              </w:rPr>
              <w:t>- СП 3.13130.2009 «Свод правил. Системы противопожарной защиты. Система оповещения и управления эвакуацией людей при пожаре. Требования пожарной безопасности»;</w:t>
            </w:r>
          </w:p>
          <w:p w14:paraId="2CEAA9EF" w14:textId="77777777" w:rsidR="008E46B0" w:rsidRPr="00C337D5" w:rsidRDefault="008E46B0" w:rsidP="00ED7740">
            <w:pPr>
              <w:widowControl w:val="0"/>
              <w:spacing w:after="0" w:line="240" w:lineRule="auto"/>
              <w:rPr>
                <w:rFonts w:ascii="Times New Roman" w:hAnsi="Times New Roman"/>
                <w:color w:val="auto"/>
              </w:rPr>
            </w:pPr>
            <w:r w:rsidRPr="00C337D5">
              <w:rPr>
                <w:rFonts w:ascii="Times New Roman" w:hAnsi="Times New Roman"/>
                <w:color w:val="auto"/>
              </w:rPr>
              <w:t>- СП 6.13130.2009 «Свод правил. Системы противопожарной защиты. Электрооборудование. Требования пожарной безопасности»;</w:t>
            </w:r>
          </w:p>
          <w:p w14:paraId="41860121" w14:textId="77777777" w:rsidR="008E46B0" w:rsidRPr="00C337D5" w:rsidRDefault="008E46B0" w:rsidP="00ED7740">
            <w:pPr>
              <w:widowControl w:val="0"/>
              <w:spacing w:after="0" w:line="240" w:lineRule="auto"/>
              <w:jc w:val="both"/>
              <w:rPr>
                <w:rFonts w:ascii="Times New Roman" w:hAnsi="Times New Roman"/>
                <w:color w:val="auto"/>
              </w:rPr>
            </w:pPr>
            <w:r w:rsidRPr="00C337D5">
              <w:rPr>
                <w:rFonts w:ascii="Times New Roman" w:hAnsi="Times New Roman"/>
                <w:color w:val="auto"/>
              </w:rPr>
              <w:t>- ГОСТ Р 51558-2014 «Средства и системы охранные телевизионные. Классификация. Общие технические требования. Методы испытаний (с Изменением N 1)»;</w:t>
            </w:r>
          </w:p>
          <w:p w14:paraId="4CE61785" w14:textId="77777777" w:rsidR="008E46B0" w:rsidRPr="00C337D5" w:rsidRDefault="008E46B0" w:rsidP="00ED7740">
            <w:pPr>
              <w:widowControl w:val="0"/>
              <w:spacing w:after="0" w:line="240" w:lineRule="auto"/>
              <w:jc w:val="both"/>
              <w:rPr>
                <w:rFonts w:ascii="Times New Roman" w:hAnsi="Times New Roman"/>
                <w:color w:val="auto"/>
                <w:highlight w:val="white"/>
              </w:rPr>
            </w:pPr>
            <w:r w:rsidRPr="00C337D5">
              <w:rPr>
                <w:rFonts w:ascii="Times New Roman" w:hAnsi="Times New Roman"/>
                <w:color w:val="auto"/>
                <w:highlight w:val="white"/>
              </w:rPr>
              <w:t xml:space="preserve">- И иные </w:t>
            </w:r>
            <w:r w:rsidRPr="00C337D5">
              <w:rPr>
                <w:rFonts w:ascii="Times New Roman" w:hAnsi="Times New Roman"/>
                <w:color w:val="auto"/>
              </w:rPr>
              <w:t>государственные стандарты, действующие строительные нормы и правила, НПБ, технические регламенты, санитарные нормы и правила, предназначенные для данных видов работ.</w:t>
            </w:r>
          </w:p>
          <w:p w14:paraId="32211C90" w14:textId="77777777" w:rsidR="008E46B0" w:rsidRPr="00C337D5" w:rsidRDefault="008E46B0" w:rsidP="00ED7740">
            <w:pPr>
              <w:widowControl w:val="0"/>
              <w:spacing w:after="0" w:line="240" w:lineRule="auto"/>
              <w:jc w:val="both"/>
              <w:rPr>
                <w:rFonts w:ascii="Times New Roman" w:hAnsi="Times New Roman"/>
                <w:color w:val="auto"/>
              </w:rPr>
            </w:pPr>
            <w:r w:rsidRPr="00C337D5">
              <w:rPr>
                <w:rFonts w:ascii="Times New Roman" w:hAnsi="Times New Roman"/>
                <w:color w:val="auto"/>
              </w:rPr>
              <w:t>Выполняемые работы, равно как и их результат, должны соответствовать требованиям и актов законодательства РФ и действующих нормативно-техническим документам и правилам, (в случае указания недействующих ГОСТ, СНИП, СанПин, ТР, ТС и иных нормативных и регулирующих документов – данными документами руководствоваться не требуется).</w:t>
            </w:r>
          </w:p>
        </w:tc>
      </w:tr>
      <w:tr w:rsidR="008E46B0" w:rsidRPr="00C337D5" w14:paraId="50F6CCBD" w14:textId="77777777" w:rsidTr="00ED7740">
        <w:tc>
          <w:tcPr>
            <w:tcW w:w="659" w:type="dxa"/>
            <w:tcBorders>
              <w:top w:val="single" w:sz="4" w:space="0" w:color="000000"/>
              <w:left w:val="single" w:sz="4" w:space="0" w:color="000000"/>
              <w:bottom w:val="single" w:sz="4" w:space="0" w:color="000000"/>
              <w:right w:val="single" w:sz="4" w:space="0" w:color="000000"/>
            </w:tcBorders>
            <w:vAlign w:val="center"/>
          </w:tcPr>
          <w:p w14:paraId="437148E7" w14:textId="77777777" w:rsidR="008E46B0" w:rsidRPr="00C337D5" w:rsidRDefault="008E46B0" w:rsidP="008E46B0">
            <w:pPr>
              <w:widowControl w:val="0"/>
              <w:numPr>
                <w:ilvl w:val="0"/>
                <w:numId w:val="12"/>
              </w:numPr>
              <w:tabs>
                <w:tab w:val="left" w:pos="34"/>
              </w:tabs>
              <w:spacing w:after="0" w:line="240" w:lineRule="auto"/>
              <w:ind w:left="34" w:right="-249" w:firstLine="0"/>
              <w:jc w:val="both"/>
              <w:rPr>
                <w:rFonts w:ascii="Times New Roman" w:hAnsi="Times New Roman"/>
                <w:color w:val="auto"/>
              </w:rPr>
            </w:pPr>
          </w:p>
        </w:tc>
        <w:tc>
          <w:tcPr>
            <w:tcW w:w="2370" w:type="dxa"/>
            <w:tcBorders>
              <w:top w:val="single" w:sz="4" w:space="0" w:color="000000"/>
              <w:left w:val="single" w:sz="4" w:space="0" w:color="000000"/>
              <w:bottom w:val="single" w:sz="4" w:space="0" w:color="000000"/>
              <w:right w:val="single" w:sz="4" w:space="0" w:color="000000"/>
            </w:tcBorders>
            <w:vAlign w:val="center"/>
          </w:tcPr>
          <w:p w14:paraId="6C069989" w14:textId="77777777" w:rsidR="008E46B0" w:rsidRPr="00C337D5" w:rsidRDefault="008E46B0" w:rsidP="00ED7740">
            <w:pPr>
              <w:widowControl w:val="0"/>
              <w:spacing w:after="0" w:line="240" w:lineRule="auto"/>
              <w:ind w:left="34"/>
              <w:rPr>
                <w:rFonts w:ascii="Times New Roman" w:hAnsi="Times New Roman"/>
                <w:color w:val="auto"/>
              </w:rPr>
            </w:pPr>
            <w:r w:rsidRPr="00C337D5">
              <w:rPr>
                <w:rFonts w:ascii="Times New Roman" w:hAnsi="Times New Roman"/>
                <w:color w:val="auto"/>
              </w:rPr>
              <w:t>Требования к применяемым материалам и к энергоэффективности применяемых материалов</w:t>
            </w:r>
          </w:p>
        </w:tc>
        <w:tc>
          <w:tcPr>
            <w:tcW w:w="6315" w:type="dxa"/>
            <w:tcBorders>
              <w:top w:val="single" w:sz="4" w:space="0" w:color="000000"/>
              <w:left w:val="single" w:sz="4" w:space="0" w:color="000000"/>
              <w:bottom w:val="single" w:sz="4" w:space="0" w:color="000000"/>
              <w:right w:val="single" w:sz="4" w:space="0" w:color="000000"/>
            </w:tcBorders>
            <w:vAlign w:val="center"/>
          </w:tcPr>
          <w:p w14:paraId="543D11E2" w14:textId="77777777" w:rsidR="008E46B0" w:rsidRPr="00C337D5" w:rsidRDefault="008E46B0" w:rsidP="00ED7740">
            <w:pPr>
              <w:widowControl w:val="0"/>
              <w:spacing w:after="0" w:line="240" w:lineRule="auto"/>
              <w:jc w:val="both"/>
              <w:rPr>
                <w:rFonts w:ascii="Times New Roman" w:hAnsi="Times New Roman"/>
                <w:color w:val="auto"/>
              </w:rPr>
            </w:pPr>
            <w:r w:rsidRPr="00C337D5">
              <w:rPr>
                <w:rFonts w:ascii="Times New Roman" w:hAnsi="Times New Roman"/>
                <w:color w:val="auto"/>
              </w:rPr>
              <w:t>Все применяемые Подрядчиком материалы и оборудование должны быть сертифицированы и разрешены к применению в Российской Федерации и к применению в образовательных учреждениях.</w:t>
            </w:r>
          </w:p>
          <w:p w14:paraId="45E3E158" w14:textId="77777777" w:rsidR="008E46B0" w:rsidRPr="00C337D5" w:rsidRDefault="008E46B0" w:rsidP="00ED7740">
            <w:pPr>
              <w:widowControl w:val="0"/>
              <w:spacing w:after="0" w:line="240" w:lineRule="auto"/>
              <w:jc w:val="both"/>
              <w:rPr>
                <w:rFonts w:ascii="Times New Roman" w:hAnsi="Times New Roman"/>
                <w:color w:val="auto"/>
              </w:rPr>
            </w:pPr>
            <w:r w:rsidRPr="00C337D5">
              <w:rPr>
                <w:rFonts w:ascii="Times New Roman" w:hAnsi="Times New Roman"/>
                <w:color w:val="auto"/>
              </w:rPr>
              <w:t>Все материалы, используемые при выполнении работ, должны быть новыми, не бывшими в эксплуатации.</w:t>
            </w:r>
          </w:p>
          <w:p w14:paraId="5248C96E" w14:textId="77777777" w:rsidR="008E46B0" w:rsidRPr="00C337D5" w:rsidRDefault="008E46B0" w:rsidP="00ED7740">
            <w:pPr>
              <w:widowControl w:val="0"/>
              <w:spacing w:after="0" w:line="240" w:lineRule="auto"/>
              <w:jc w:val="both"/>
              <w:rPr>
                <w:rFonts w:ascii="Times New Roman" w:hAnsi="Times New Roman"/>
                <w:color w:val="auto"/>
              </w:rPr>
            </w:pPr>
            <w:r w:rsidRPr="00C337D5">
              <w:rPr>
                <w:rFonts w:ascii="Times New Roman" w:hAnsi="Times New Roman"/>
                <w:color w:val="auto"/>
              </w:rPr>
              <w:t>Все материалы и изделия, применяемые при выполнении работ, должны иметь сертификаты соответствия, декларации соответствия в соответствии с Постановлением Правительства РФ от 01.12.2009 № 982 (если указанные изделия и материалы подлежат соответствующей сертификации), технические паспорта и другие документы, удостоверяющие их качество.</w:t>
            </w:r>
          </w:p>
          <w:p w14:paraId="4D646058" w14:textId="77777777" w:rsidR="008E46B0" w:rsidRPr="00C337D5" w:rsidRDefault="008E46B0" w:rsidP="00ED7740">
            <w:pPr>
              <w:widowControl w:val="0"/>
              <w:spacing w:after="0" w:line="240" w:lineRule="auto"/>
              <w:jc w:val="both"/>
              <w:rPr>
                <w:rFonts w:ascii="Times New Roman" w:hAnsi="Times New Roman"/>
                <w:color w:val="auto"/>
              </w:rPr>
            </w:pPr>
            <w:r w:rsidRPr="00C337D5">
              <w:rPr>
                <w:rFonts w:ascii="Times New Roman" w:hAnsi="Times New Roman"/>
                <w:color w:val="auto"/>
              </w:rPr>
              <w:lastRenderedPageBreak/>
              <w:t>Необходимо использовать товары, соответствующие требованиям Постановления Правительства РФ от 31.12.2009 № 1221 «Об утверждении правил установления требований энергетической эффективности товаров, услуг, размещение заказов на которые осуществляется для государственных или муниципальных нужд», а также требованиям приказа Минэкономразвития РФ от 09.03.2011 № 88 «О требованиях энергетической эффективности в отношении товаров, для которых уполномоченным Федеральным органом исполнительной власти определены классы энергетической эффективности», и другой нормативно-технической документацией, действующей на территории Российской Федерации на дату подписания акта сдачи-приёмки выполненных работ.</w:t>
            </w:r>
          </w:p>
          <w:p w14:paraId="1ED0F294" w14:textId="77777777" w:rsidR="008E46B0" w:rsidRPr="00C337D5" w:rsidRDefault="008E46B0" w:rsidP="00ED7740">
            <w:pPr>
              <w:widowControl w:val="0"/>
              <w:spacing w:after="0" w:line="240" w:lineRule="auto"/>
              <w:jc w:val="both"/>
              <w:rPr>
                <w:rFonts w:ascii="Times New Roman" w:hAnsi="Times New Roman"/>
                <w:color w:val="auto"/>
              </w:rPr>
            </w:pPr>
            <w:r w:rsidRPr="00C337D5">
              <w:rPr>
                <w:rFonts w:ascii="Times New Roman" w:hAnsi="Times New Roman"/>
                <w:color w:val="auto"/>
              </w:rPr>
              <w:t>В случае, если в документации (в каком-либо документе, входящем в состав документации, прикрепленном отдельным файлом к документации) применяются указания на товарный знак, не сопровождающийся словами «или эквивалент», то такие указания считать не действительными. В случае если в локальном сметном расчете применяются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считаются ничтожными.</w:t>
            </w:r>
          </w:p>
        </w:tc>
      </w:tr>
    </w:tbl>
    <w:p w14:paraId="2719589C" w14:textId="77777777" w:rsidR="008E46B0" w:rsidRPr="00C337D5" w:rsidRDefault="008E46B0" w:rsidP="008E46B0">
      <w:pPr>
        <w:widowControl w:val="0"/>
        <w:spacing w:after="0" w:line="240" w:lineRule="auto"/>
        <w:jc w:val="center"/>
        <w:rPr>
          <w:rFonts w:ascii="Times New Roman" w:hAnsi="Times New Roman"/>
          <w:b/>
          <w:color w:val="auto"/>
        </w:rPr>
      </w:pPr>
    </w:p>
    <w:p w14:paraId="12692C5F" w14:textId="77777777" w:rsidR="008E46B0" w:rsidRPr="00C337D5" w:rsidRDefault="008E46B0" w:rsidP="008E46B0">
      <w:pPr>
        <w:widowControl w:val="0"/>
        <w:spacing w:after="0" w:line="240" w:lineRule="auto"/>
        <w:jc w:val="center"/>
        <w:rPr>
          <w:rFonts w:ascii="Times New Roman" w:hAnsi="Times New Roman"/>
          <w:color w:val="auto"/>
        </w:rPr>
      </w:pPr>
    </w:p>
    <w:p w14:paraId="67D7E7DD" w14:textId="77777777" w:rsidR="008E46B0" w:rsidRPr="00C337D5" w:rsidRDefault="008E46B0" w:rsidP="008E46B0">
      <w:pPr>
        <w:widowControl w:val="0"/>
        <w:spacing w:after="0" w:line="240" w:lineRule="auto"/>
        <w:ind w:firstLine="567"/>
        <w:jc w:val="both"/>
        <w:outlineLvl w:val="1"/>
        <w:rPr>
          <w:rFonts w:ascii="Times New Roman" w:hAnsi="Times New Roman"/>
          <w:color w:val="auto"/>
        </w:rPr>
      </w:pPr>
      <w:r>
        <w:rPr>
          <w:rFonts w:ascii="Times New Roman" w:hAnsi="Times New Roman"/>
          <w:color w:val="auto"/>
        </w:rPr>
        <w:t>Приложение</w:t>
      </w:r>
      <w:r w:rsidRPr="00C337D5">
        <w:rPr>
          <w:rFonts w:ascii="Times New Roman" w:hAnsi="Times New Roman"/>
          <w:color w:val="auto"/>
        </w:rPr>
        <w:t xml:space="preserve"> к н</w:t>
      </w:r>
      <w:r>
        <w:rPr>
          <w:rFonts w:ascii="Times New Roman" w:hAnsi="Times New Roman"/>
          <w:color w:val="auto"/>
        </w:rPr>
        <w:t>астоящему техническому заданию</w:t>
      </w:r>
      <w:r w:rsidRPr="00C337D5">
        <w:rPr>
          <w:rFonts w:ascii="Times New Roman" w:hAnsi="Times New Roman"/>
          <w:color w:val="auto"/>
        </w:rPr>
        <w:t>:</w:t>
      </w:r>
    </w:p>
    <w:p w14:paraId="60E701B1" w14:textId="77777777" w:rsidR="008E46B0" w:rsidRDefault="008E46B0" w:rsidP="008E46B0">
      <w:pPr>
        <w:widowControl w:val="0"/>
        <w:spacing w:after="0" w:line="240" w:lineRule="auto"/>
        <w:ind w:firstLine="567"/>
        <w:jc w:val="both"/>
        <w:rPr>
          <w:rFonts w:ascii="Times New Roman" w:hAnsi="Times New Roman"/>
          <w:color w:val="auto"/>
        </w:rPr>
      </w:pPr>
      <w:r w:rsidRPr="00C337D5">
        <w:rPr>
          <w:rFonts w:ascii="Times New Roman" w:hAnsi="Times New Roman"/>
          <w:color w:val="auto"/>
        </w:rPr>
        <w:t xml:space="preserve">Приложение №1 - Рабочая и сметная документация </w:t>
      </w:r>
      <w:r w:rsidRPr="004838F0">
        <w:rPr>
          <w:rFonts w:ascii="Times New Roman" w:hAnsi="Times New Roman"/>
          <w:color w:val="auto"/>
        </w:rPr>
        <w:t xml:space="preserve">ИП Терехов А.В.  (шифр: </w:t>
      </w:r>
      <w:r>
        <w:rPr>
          <w:rFonts w:ascii="Times New Roman" w:hAnsi="Times New Roman"/>
          <w:color w:val="auto"/>
        </w:rPr>
        <w:t>Т.100-…</w:t>
      </w:r>
      <w:r w:rsidRPr="004838F0">
        <w:rPr>
          <w:rFonts w:ascii="Times New Roman" w:hAnsi="Times New Roman"/>
          <w:color w:val="auto"/>
        </w:rPr>
        <w:t>)</w:t>
      </w:r>
      <w:r>
        <w:rPr>
          <w:rFonts w:ascii="Times New Roman" w:hAnsi="Times New Roman"/>
          <w:color w:val="auto"/>
        </w:rPr>
        <w:t xml:space="preserve">. </w:t>
      </w:r>
    </w:p>
    <w:p w14:paraId="1938DF89" w14:textId="77777777" w:rsidR="008E46B0" w:rsidRDefault="008E46B0" w:rsidP="008E46B0"/>
    <w:p w14:paraId="35E44464" w14:textId="77777777" w:rsidR="0064531F" w:rsidRPr="00C337D5" w:rsidRDefault="000C2925">
      <w:pPr>
        <w:widowControl w:val="0"/>
        <w:spacing w:after="0" w:line="240" w:lineRule="auto"/>
        <w:jc w:val="right"/>
        <w:rPr>
          <w:rFonts w:ascii="Times New Roman" w:hAnsi="Times New Roman"/>
          <w:b/>
          <w:color w:val="auto"/>
        </w:rPr>
      </w:pPr>
      <w:r w:rsidRPr="00C337D5">
        <w:rPr>
          <w:rFonts w:ascii="Times New Roman" w:hAnsi="Times New Roman"/>
          <w:b/>
          <w:color w:val="auto"/>
        </w:rPr>
        <w:br w:type="page"/>
      </w:r>
      <w:r w:rsidRPr="00C337D5">
        <w:rPr>
          <w:rFonts w:ascii="Times New Roman" w:hAnsi="Times New Roman"/>
          <w:b/>
          <w:color w:val="auto"/>
        </w:rPr>
        <w:lastRenderedPageBreak/>
        <w:t>Приложение № 3</w:t>
      </w:r>
    </w:p>
    <w:p w14:paraId="11207DF5" w14:textId="77777777" w:rsidR="00E74E07" w:rsidRPr="00C337D5" w:rsidRDefault="00E74E07" w:rsidP="00E74E07">
      <w:pPr>
        <w:widowControl w:val="0"/>
        <w:spacing w:after="0" w:line="240" w:lineRule="auto"/>
        <w:jc w:val="center"/>
        <w:rPr>
          <w:rFonts w:ascii="Times New Roman" w:hAnsi="Times New Roman"/>
          <w:b/>
          <w:color w:val="auto"/>
        </w:rPr>
      </w:pPr>
      <w:r w:rsidRPr="00C337D5">
        <w:rPr>
          <w:rFonts w:ascii="Times New Roman" w:hAnsi="Times New Roman"/>
          <w:b/>
          <w:color w:val="auto"/>
        </w:rPr>
        <w:t>ПРОЕКТ ДОГОВОРА</w:t>
      </w:r>
    </w:p>
    <w:p w14:paraId="268CDA60" w14:textId="77777777" w:rsidR="00E74E07" w:rsidRPr="00C337D5" w:rsidRDefault="00E74E07" w:rsidP="00E74E07">
      <w:pPr>
        <w:widowControl w:val="0"/>
        <w:spacing w:after="0" w:line="240" w:lineRule="auto"/>
        <w:jc w:val="center"/>
        <w:rPr>
          <w:rFonts w:ascii="Times New Roman" w:hAnsi="Times New Roman"/>
          <w:color w:val="auto"/>
        </w:rPr>
      </w:pPr>
      <w:r w:rsidRPr="00C337D5">
        <w:rPr>
          <w:rFonts w:ascii="Times New Roman" w:hAnsi="Times New Roman"/>
          <w:b/>
          <w:color w:val="auto"/>
        </w:rPr>
        <w:t>Договор</w:t>
      </w:r>
      <w:r w:rsidRPr="00C337D5">
        <w:rPr>
          <w:rFonts w:ascii="Times New Roman" w:hAnsi="Times New Roman"/>
          <w:color w:val="auto"/>
        </w:rPr>
        <w:t xml:space="preserve"> </w:t>
      </w:r>
      <w:r w:rsidRPr="00C337D5">
        <w:rPr>
          <w:rFonts w:ascii="Times New Roman" w:hAnsi="Times New Roman"/>
          <w:b/>
          <w:color w:val="auto"/>
        </w:rPr>
        <w:t>№_____</w:t>
      </w:r>
    </w:p>
    <w:p w14:paraId="04A25B76" w14:textId="77777777" w:rsidR="00E74E07" w:rsidRPr="00C337D5" w:rsidRDefault="00E74E07" w:rsidP="00E74E07">
      <w:pPr>
        <w:spacing w:after="0" w:line="240" w:lineRule="auto"/>
        <w:contextualSpacing/>
        <w:jc w:val="center"/>
        <w:rPr>
          <w:rFonts w:ascii="Times New Roman" w:hAnsi="Times New Roman"/>
          <w:b/>
          <w:caps/>
          <w:color w:val="auto"/>
        </w:rPr>
      </w:pPr>
    </w:p>
    <w:p w14:paraId="639B7563" w14:textId="77777777" w:rsidR="00E74E07" w:rsidRPr="00C337D5" w:rsidRDefault="00E74E07" w:rsidP="00E74E07">
      <w:pPr>
        <w:widowControl w:val="0"/>
        <w:spacing w:after="0" w:line="240" w:lineRule="auto"/>
        <w:contextualSpacing/>
        <w:jc w:val="both"/>
        <w:rPr>
          <w:rFonts w:ascii="Times New Roman" w:hAnsi="Times New Roman"/>
          <w:color w:val="auto"/>
        </w:rPr>
      </w:pPr>
      <w:r w:rsidRPr="00C337D5">
        <w:rPr>
          <w:rFonts w:ascii="Times New Roman" w:hAnsi="Times New Roman"/>
          <w:color w:val="auto"/>
          <w:spacing w:val="-6"/>
        </w:rPr>
        <w:tab/>
      </w:r>
      <w:r w:rsidRPr="00C337D5">
        <w:rPr>
          <w:rFonts w:ascii="Times New Roman" w:hAnsi="Times New Roman"/>
          <w:color w:val="auto"/>
        </w:rPr>
        <w:t xml:space="preserve">г. </w:t>
      </w:r>
      <w:r>
        <w:rPr>
          <w:rFonts w:ascii="Times New Roman" w:hAnsi="Times New Roman"/>
          <w:color w:val="auto"/>
        </w:rPr>
        <w:t>Карпинск</w:t>
      </w:r>
      <w:r w:rsidRPr="00C337D5">
        <w:rPr>
          <w:rFonts w:ascii="Times New Roman" w:hAnsi="Times New Roman"/>
          <w:color w:val="auto"/>
        </w:rPr>
        <w:t xml:space="preserve">                                                                      </w:t>
      </w:r>
      <w:r>
        <w:rPr>
          <w:rFonts w:ascii="Times New Roman" w:hAnsi="Times New Roman"/>
          <w:color w:val="auto"/>
        </w:rPr>
        <w:t xml:space="preserve">                </w:t>
      </w:r>
      <w:r w:rsidRPr="00C337D5">
        <w:rPr>
          <w:rFonts w:ascii="Times New Roman" w:hAnsi="Times New Roman"/>
          <w:color w:val="auto"/>
        </w:rPr>
        <w:t xml:space="preserve"> </w:t>
      </w:r>
      <w:r>
        <w:rPr>
          <w:rFonts w:ascii="Times New Roman" w:hAnsi="Times New Roman"/>
          <w:color w:val="auto"/>
        </w:rPr>
        <w:t xml:space="preserve">     </w:t>
      </w:r>
      <w:r w:rsidRPr="00C337D5">
        <w:rPr>
          <w:rFonts w:ascii="Times New Roman" w:hAnsi="Times New Roman"/>
          <w:color w:val="auto"/>
        </w:rPr>
        <w:t>"___" _______ 202</w:t>
      </w:r>
      <w:r>
        <w:rPr>
          <w:rFonts w:ascii="Times New Roman" w:hAnsi="Times New Roman"/>
          <w:color w:val="auto"/>
        </w:rPr>
        <w:t xml:space="preserve">4 </w:t>
      </w:r>
      <w:r w:rsidRPr="00C337D5">
        <w:rPr>
          <w:rFonts w:ascii="Times New Roman" w:hAnsi="Times New Roman"/>
          <w:color w:val="auto"/>
        </w:rPr>
        <w:t xml:space="preserve">г. </w:t>
      </w:r>
    </w:p>
    <w:p w14:paraId="5DF347A8" w14:textId="77777777" w:rsidR="00E74E07" w:rsidRPr="00C337D5" w:rsidRDefault="00E74E07" w:rsidP="00E74E07">
      <w:pPr>
        <w:spacing w:after="0" w:line="240" w:lineRule="auto"/>
        <w:ind w:firstLine="709"/>
        <w:contextualSpacing/>
        <w:jc w:val="both"/>
        <w:rPr>
          <w:rFonts w:ascii="Times New Roman" w:hAnsi="Times New Roman"/>
          <w:color w:val="auto"/>
        </w:rPr>
      </w:pPr>
    </w:p>
    <w:p w14:paraId="5910D910" w14:textId="77777777" w:rsidR="00E74E07" w:rsidRPr="00C337D5" w:rsidRDefault="00E74E07" w:rsidP="00E74E07">
      <w:pPr>
        <w:spacing w:after="0" w:line="240" w:lineRule="auto"/>
        <w:ind w:firstLine="709"/>
        <w:jc w:val="both"/>
        <w:rPr>
          <w:rFonts w:ascii="Times New Roman" w:hAnsi="Times New Roman"/>
          <w:color w:val="auto"/>
        </w:rPr>
      </w:pPr>
      <w:r>
        <w:rPr>
          <w:rFonts w:ascii="Times New Roman" w:hAnsi="Times New Roman"/>
          <w:b/>
          <w:color w:val="auto"/>
        </w:rPr>
        <w:t>Муниципальное автономное</w:t>
      </w:r>
      <w:r w:rsidRPr="00C337D5">
        <w:rPr>
          <w:rFonts w:ascii="Times New Roman" w:hAnsi="Times New Roman"/>
          <w:b/>
          <w:color w:val="auto"/>
        </w:rPr>
        <w:t xml:space="preserve"> учреждение </w:t>
      </w:r>
      <w:r>
        <w:rPr>
          <w:rFonts w:ascii="Times New Roman" w:hAnsi="Times New Roman"/>
          <w:b/>
          <w:color w:val="auto"/>
        </w:rPr>
        <w:t>дополнительного образования «Карпинская детская школа искусств»</w:t>
      </w:r>
      <w:r w:rsidRPr="00C337D5">
        <w:rPr>
          <w:rFonts w:ascii="Times New Roman" w:hAnsi="Times New Roman"/>
          <w:color w:val="auto"/>
        </w:rPr>
        <w:t xml:space="preserve">, именуемое в дальнейшем «Заказчик», в лице директора </w:t>
      </w:r>
      <w:r>
        <w:rPr>
          <w:rFonts w:ascii="Times New Roman" w:hAnsi="Times New Roman"/>
          <w:color w:val="auto"/>
        </w:rPr>
        <w:t>Окуневой Ирины Викторовны</w:t>
      </w:r>
      <w:r w:rsidRPr="00C337D5">
        <w:rPr>
          <w:rFonts w:ascii="Times New Roman" w:hAnsi="Times New Roman"/>
          <w:color w:val="auto"/>
        </w:rPr>
        <w:t xml:space="preserve">, действующего на основании Устава, с одной стороны, и ______________, именуем__ в дальнейшем «Подрядчик», в лице _______________, действующего на основании _____________, вместе именуемые «Стороны», в соответствии с законодательством Российской Федерации и по результатам проведения открытого конкурса в электронной форме № ___________, на основании _______________ </w:t>
      </w:r>
      <w:r w:rsidRPr="00C337D5">
        <w:rPr>
          <w:rFonts w:ascii="Times New Roman" w:hAnsi="Times New Roman"/>
          <w:i/>
          <w:color w:val="auto"/>
        </w:rPr>
        <w:t xml:space="preserve">(указывается основание заключения договора: протокол _______ № ______),  </w:t>
      </w:r>
      <w:r w:rsidRPr="00C337D5">
        <w:rPr>
          <w:rFonts w:ascii="Times New Roman" w:hAnsi="Times New Roman"/>
          <w:color w:val="auto"/>
        </w:rPr>
        <w:t>заключили настоящий договор, именуемый в дальнейшем «договор», о нижеследующем:</w:t>
      </w:r>
    </w:p>
    <w:p w14:paraId="76641D44" w14:textId="77777777" w:rsidR="00E74E07" w:rsidRPr="00C337D5" w:rsidRDefault="00E74E07" w:rsidP="00E74E07">
      <w:pPr>
        <w:spacing w:after="0" w:line="240" w:lineRule="auto"/>
        <w:ind w:firstLine="709"/>
        <w:jc w:val="both"/>
        <w:rPr>
          <w:rFonts w:ascii="Times New Roman" w:hAnsi="Times New Roman"/>
          <w:color w:val="auto"/>
        </w:rPr>
      </w:pPr>
    </w:p>
    <w:p w14:paraId="79C3AD77" w14:textId="77777777" w:rsidR="00E74E07" w:rsidRPr="00C337D5" w:rsidRDefault="00E74E07" w:rsidP="00E74E07">
      <w:pPr>
        <w:tabs>
          <w:tab w:val="left" w:pos="426"/>
          <w:tab w:val="left" w:pos="2520"/>
        </w:tabs>
        <w:spacing w:after="0" w:line="240" w:lineRule="auto"/>
        <w:jc w:val="center"/>
        <w:rPr>
          <w:rFonts w:ascii="Times New Roman" w:hAnsi="Times New Roman"/>
          <w:color w:val="auto"/>
        </w:rPr>
      </w:pPr>
      <w:bookmarkStart w:id="2" w:name="sub_7062"/>
      <w:r w:rsidRPr="00C337D5">
        <w:rPr>
          <w:rFonts w:ascii="Times New Roman" w:hAnsi="Times New Roman"/>
          <w:b/>
          <w:color w:val="auto"/>
        </w:rPr>
        <w:t>1. Предмет Договора</w:t>
      </w:r>
    </w:p>
    <w:p w14:paraId="62E2A07F" w14:textId="77777777" w:rsidR="00E74E07" w:rsidRDefault="00E74E07" w:rsidP="00E74E07">
      <w:pPr>
        <w:autoSpaceDE w:val="0"/>
        <w:autoSpaceDN w:val="0"/>
        <w:adjustRightInd w:val="0"/>
        <w:spacing w:after="0" w:line="240" w:lineRule="auto"/>
        <w:jc w:val="both"/>
        <w:rPr>
          <w:rFonts w:ascii="Times New Roman" w:hAnsi="Times New Roman"/>
          <w:color w:val="auto"/>
        </w:rPr>
      </w:pPr>
      <w:r w:rsidRPr="00C337D5">
        <w:rPr>
          <w:rFonts w:ascii="Times New Roman" w:hAnsi="Times New Roman"/>
          <w:color w:val="auto"/>
        </w:rPr>
        <w:t xml:space="preserve">1.1. Подрядчик обязуется по Заданию заказчика (приложение № 1) в установленный договором срок (пункт 5.2 договора, приложение № 2) выполнить работы в соответствии </w:t>
      </w:r>
      <w:r w:rsidRPr="00C337D5">
        <w:rPr>
          <w:rFonts w:ascii="Times New Roman" w:hAnsi="Times New Roman"/>
          <w:i/>
          <w:color w:val="auto"/>
        </w:rPr>
        <w:t xml:space="preserve">с рабочей и сметной документацией </w:t>
      </w:r>
      <w:r>
        <w:rPr>
          <w:rFonts w:ascii="Times New Roman" w:hAnsi="Times New Roman"/>
          <w:b/>
          <w:i/>
          <w:color w:val="auto"/>
        </w:rPr>
        <w:t>ИП Терехов А.В.</w:t>
      </w:r>
      <w:r w:rsidRPr="00C337D5">
        <w:rPr>
          <w:rFonts w:ascii="Times New Roman" w:hAnsi="Times New Roman"/>
          <w:b/>
          <w:i/>
          <w:color w:val="auto"/>
        </w:rPr>
        <w:t xml:space="preserve">  (шифр: </w:t>
      </w:r>
      <w:r w:rsidRPr="008033F3">
        <w:rPr>
          <w:rFonts w:ascii="Times New Roman" w:hAnsi="Times New Roman"/>
          <w:b/>
          <w:i/>
          <w:color w:val="auto"/>
        </w:rPr>
        <w:t>Т.100-</w:t>
      </w:r>
      <w:r>
        <w:rPr>
          <w:rFonts w:ascii="Times New Roman" w:hAnsi="Times New Roman"/>
          <w:b/>
          <w:i/>
          <w:color w:val="auto"/>
        </w:rPr>
        <w:t>…</w:t>
      </w:r>
      <w:r w:rsidRPr="008033F3">
        <w:rPr>
          <w:rFonts w:ascii="Times New Roman" w:hAnsi="Times New Roman"/>
          <w:b/>
          <w:i/>
          <w:color w:val="auto"/>
        </w:rPr>
        <w:t>)</w:t>
      </w:r>
      <w:r w:rsidRPr="00C337D5">
        <w:rPr>
          <w:rFonts w:ascii="Times New Roman" w:hAnsi="Times New Roman"/>
          <w:color w:val="auto"/>
        </w:rPr>
        <w:t xml:space="preserve"> на </w:t>
      </w:r>
      <w:r w:rsidRPr="000C36B8">
        <w:rPr>
          <w:rFonts w:ascii="Times New Roman" w:hAnsi="Times New Roman"/>
          <w:b/>
          <w:color w:val="auto"/>
        </w:rPr>
        <w:t>к</w:t>
      </w:r>
      <w:r w:rsidRPr="000C36B8">
        <w:rPr>
          <w:rFonts w:ascii="Times New Roman" w:eastAsiaTheme="minorHAnsi" w:hAnsi="Times New Roman"/>
          <w:b/>
          <w:iCs/>
          <w:color w:val="auto"/>
          <w:szCs w:val="22"/>
          <w:lang w:eastAsia="en-US"/>
        </w:rPr>
        <w:t>апитальный ремонт здания, расположенного по адресу: Свердловская обл., г. Карпинск, ул. Серова, д.</w:t>
      </w:r>
      <w:r w:rsidRPr="000C36B8">
        <w:rPr>
          <w:rFonts w:ascii="ISOCPEUR,Italic" w:eastAsiaTheme="minorHAnsi" w:hAnsi="ISOCPEUR,Italic" w:cs="ISOCPEUR,Italic"/>
          <w:b/>
          <w:iCs/>
          <w:color w:val="auto"/>
          <w:szCs w:val="22"/>
          <w:lang w:eastAsia="en-US"/>
        </w:rPr>
        <w:t xml:space="preserve"> </w:t>
      </w:r>
      <w:r w:rsidRPr="000C36B8">
        <w:rPr>
          <w:rFonts w:ascii="Times New Roman" w:eastAsiaTheme="minorHAnsi" w:hAnsi="Times New Roman"/>
          <w:b/>
          <w:iCs/>
          <w:color w:val="auto"/>
          <w:szCs w:val="22"/>
          <w:lang w:eastAsia="en-US"/>
        </w:rPr>
        <w:t xml:space="preserve">2 </w:t>
      </w:r>
      <w:r w:rsidRPr="000C36B8">
        <w:rPr>
          <w:rFonts w:ascii="Times New Roman" w:eastAsiaTheme="minorHAnsi" w:hAnsi="Times New Roman"/>
          <w:i/>
          <w:iCs/>
          <w:color w:val="auto"/>
          <w:sz w:val="24"/>
          <w:szCs w:val="24"/>
          <w:lang w:eastAsia="en-US"/>
        </w:rPr>
        <w:t>(</w:t>
      </w:r>
      <w:r w:rsidRPr="00C337D5">
        <w:rPr>
          <w:rFonts w:ascii="Times New Roman" w:hAnsi="Times New Roman"/>
          <w:color w:val="auto"/>
        </w:rPr>
        <w:t>далее – «работы»), а Заказчик обязуется в случае надлежащего исполнения условий договора принять выполненные работы и оплатить их.</w:t>
      </w:r>
    </w:p>
    <w:p w14:paraId="2B340221" w14:textId="77777777" w:rsidR="00E74E07" w:rsidRPr="00C337D5" w:rsidRDefault="00E74E07" w:rsidP="00E74E07">
      <w:pPr>
        <w:spacing w:after="0" w:line="240" w:lineRule="auto"/>
        <w:ind w:firstLine="709"/>
        <w:jc w:val="both"/>
        <w:rPr>
          <w:rFonts w:ascii="Times New Roman" w:hAnsi="Times New Roman"/>
          <w:color w:val="auto"/>
        </w:rPr>
      </w:pPr>
      <w:r w:rsidRPr="00C337D5">
        <w:rPr>
          <w:rFonts w:ascii="Times New Roman" w:hAnsi="Times New Roman"/>
          <w:color w:val="auto"/>
        </w:rPr>
        <w:t>Подрядчик подписанием настоящего договора подтверждает, что полностью изучил Задание заказчика (приложение № 1), локальные сметные расчеты (сметы), на основании которых будут выполняться работы по договору, понимает требования Заказчика относительно предмета договора, согласен и гарантирует, что цена договора включает в себя стоимость всех материалов, работ и расходов, необходимых и достаточных для выполнения работ по договору в полном объеме, создания результата, соответствующего требованиям Заказчика.</w:t>
      </w:r>
    </w:p>
    <w:p w14:paraId="0542653D" w14:textId="77777777" w:rsidR="00E74E07" w:rsidRPr="00C337D5" w:rsidRDefault="00E74E07" w:rsidP="00E74E07">
      <w:pPr>
        <w:spacing w:after="0" w:line="240" w:lineRule="auto"/>
        <w:ind w:firstLine="708"/>
        <w:jc w:val="both"/>
        <w:rPr>
          <w:rFonts w:ascii="Times New Roman" w:hAnsi="Times New Roman"/>
          <w:color w:val="auto"/>
        </w:rPr>
      </w:pPr>
      <w:r w:rsidRPr="00C337D5">
        <w:rPr>
          <w:rFonts w:ascii="Times New Roman" w:hAnsi="Times New Roman"/>
          <w:color w:val="auto"/>
        </w:rPr>
        <w:t>1.2. Состав и объем выполняемых работ определяется приложением № 1 к договору.</w:t>
      </w:r>
    </w:p>
    <w:p w14:paraId="5F327FF1" w14:textId="77777777" w:rsidR="00E74E07" w:rsidRPr="00C337D5" w:rsidRDefault="00E74E07" w:rsidP="00E74E07">
      <w:pPr>
        <w:spacing w:after="0" w:line="240" w:lineRule="auto"/>
        <w:ind w:firstLine="709"/>
        <w:jc w:val="both"/>
        <w:rPr>
          <w:rFonts w:ascii="Times New Roman" w:hAnsi="Times New Roman"/>
          <w:b/>
          <w:color w:val="auto"/>
        </w:rPr>
      </w:pPr>
      <w:r w:rsidRPr="00C337D5">
        <w:rPr>
          <w:rFonts w:ascii="Times New Roman" w:hAnsi="Times New Roman"/>
          <w:color w:val="auto"/>
        </w:rPr>
        <w:t xml:space="preserve">1.3. </w:t>
      </w:r>
      <w:r w:rsidRPr="00C337D5">
        <w:rPr>
          <w:rFonts w:ascii="Times New Roman" w:hAnsi="Times New Roman"/>
          <w:b/>
          <w:color w:val="auto"/>
        </w:rPr>
        <w:t>Место выполнения работ</w:t>
      </w:r>
      <w:r>
        <w:rPr>
          <w:rFonts w:ascii="Times New Roman" w:hAnsi="Times New Roman"/>
          <w:b/>
          <w:color w:val="auto"/>
        </w:rPr>
        <w:t xml:space="preserve"> -</w:t>
      </w:r>
      <w:r w:rsidRPr="005B1A9A">
        <w:rPr>
          <w:rFonts w:ascii="Times New Roman" w:eastAsiaTheme="minorHAnsi" w:hAnsi="Times New Roman"/>
          <w:b/>
          <w:iCs/>
          <w:color w:val="auto"/>
          <w:szCs w:val="22"/>
          <w:lang w:eastAsia="en-US"/>
        </w:rPr>
        <w:t xml:space="preserve"> </w:t>
      </w:r>
      <w:r w:rsidRPr="000C36B8">
        <w:rPr>
          <w:rFonts w:ascii="Times New Roman" w:eastAsiaTheme="minorHAnsi" w:hAnsi="Times New Roman"/>
          <w:b/>
          <w:iCs/>
          <w:color w:val="auto"/>
          <w:szCs w:val="22"/>
          <w:lang w:eastAsia="en-US"/>
        </w:rPr>
        <w:t>Свердловская обл., г. Карпинск, ул. Серова, д.</w:t>
      </w:r>
      <w:r w:rsidRPr="000C36B8">
        <w:rPr>
          <w:rFonts w:ascii="ISOCPEUR,Italic" w:eastAsiaTheme="minorHAnsi" w:hAnsi="ISOCPEUR,Italic" w:cs="ISOCPEUR,Italic"/>
          <w:b/>
          <w:iCs/>
          <w:color w:val="auto"/>
          <w:szCs w:val="22"/>
          <w:lang w:eastAsia="en-US"/>
        </w:rPr>
        <w:t xml:space="preserve"> </w:t>
      </w:r>
      <w:r w:rsidRPr="000C36B8">
        <w:rPr>
          <w:rFonts w:ascii="Times New Roman" w:eastAsiaTheme="minorHAnsi" w:hAnsi="Times New Roman"/>
          <w:b/>
          <w:iCs/>
          <w:color w:val="auto"/>
          <w:szCs w:val="22"/>
          <w:lang w:eastAsia="en-US"/>
        </w:rPr>
        <w:t xml:space="preserve">2 </w:t>
      </w:r>
      <w:r w:rsidRPr="00C337D5">
        <w:rPr>
          <w:rFonts w:ascii="Times New Roman" w:hAnsi="Times New Roman"/>
          <w:b/>
          <w:color w:val="auto"/>
        </w:rPr>
        <w:t>(далее – «место выполнения работ»).</w:t>
      </w:r>
    </w:p>
    <w:p w14:paraId="2F6335E4" w14:textId="77777777" w:rsidR="00E74E07" w:rsidRPr="00C337D5" w:rsidRDefault="00E74E07" w:rsidP="00E74E07">
      <w:pPr>
        <w:tabs>
          <w:tab w:val="left" w:pos="4785"/>
        </w:tabs>
        <w:spacing w:after="0" w:line="240" w:lineRule="auto"/>
        <w:ind w:firstLine="709"/>
        <w:jc w:val="both"/>
        <w:rPr>
          <w:rFonts w:ascii="Times New Roman" w:hAnsi="Times New Roman"/>
          <w:b/>
          <w:color w:val="auto"/>
        </w:rPr>
      </w:pPr>
      <w:r w:rsidRPr="00C337D5">
        <w:rPr>
          <w:rFonts w:ascii="Times New Roman" w:hAnsi="Times New Roman"/>
          <w:color w:val="auto"/>
        </w:rPr>
        <w:t xml:space="preserve">1.4. Объект – </w:t>
      </w:r>
      <w:r>
        <w:rPr>
          <w:rFonts w:ascii="Times New Roman" w:hAnsi="Times New Roman"/>
          <w:b/>
          <w:color w:val="auto"/>
        </w:rPr>
        <w:t>К</w:t>
      </w:r>
      <w:r w:rsidRPr="000C36B8">
        <w:rPr>
          <w:rFonts w:ascii="Times New Roman" w:eastAsiaTheme="minorHAnsi" w:hAnsi="Times New Roman"/>
          <w:b/>
          <w:iCs/>
          <w:color w:val="auto"/>
          <w:szCs w:val="22"/>
          <w:lang w:eastAsia="en-US"/>
        </w:rPr>
        <w:t>апитальный ремонт здания, расположенного по адресу: Свердловская обл., г. Карпинск, ул. Серова, д.</w:t>
      </w:r>
      <w:r w:rsidRPr="000C36B8">
        <w:rPr>
          <w:rFonts w:ascii="ISOCPEUR,Italic" w:eastAsiaTheme="minorHAnsi" w:hAnsi="ISOCPEUR,Italic" w:cs="ISOCPEUR,Italic"/>
          <w:b/>
          <w:iCs/>
          <w:color w:val="auto"/>
          <w:szCs w:val="22"/>
          <w:lang w:eastAsia="en-US"/>
        </w:rPr>
        <w:t xml:space="preserve"> </w:t>
      </w:r>
      <w:r w:rsidRPr="000C36B8">
        <w:rPr>
          <w:rFonts w:ascii="Times New Roman" w:eastAsiaTheme="minorHAnsi" w:hAnsi="Times New Roman"/>
          <w:b/>
          <w:iCs/>
          <w:color w:val="auto"/>
          <w:szCs w:val="22"/>
          <w:lang w:eastAsia="en-US"/>
        </w:rPr>
        <w:t>2</w:t>
      </w:r>
      <w:r>
        <w:rPr>
          <w:rFonts w:ascii="Times New Roman" w:eastAsiaTheme="minorHAnsi" w:hAnsi="Times New Roman"/>
          <w:b/>
          <w:iCs/>
          <w:color w:val="auto"/>
          <w:szCs w:val="22"/>
          <w:lang w:eastAsia="en-US"/>
        </w:rPr>
        <w:t>.</w:t>
      </w:r>
    </w:p>
    <w:p w14:paraId="0C17308A" w14:textId="77777777" w:rsidR="00E74E07" w:rsidRPr="00C337D5" w:rsidRDefault="00E74E07" w:rsidP="00E74E07">
      <w:pPr>
        <w:tabs>
          <w:tab w:val="left" w:pos="4785"/>
        </w:tabs>
        <w:spacing w:after="0" w:line="240" w:lineRule="auto"/>
        <w:ind w:firstLine="709"/>
        <w:jc w:val="both"/>
        <w:rPr>
          <w:rFonts w:ascii="Times New Roman" w:hAnsi="Times New Roman"/>
          <w:b/>
          <w:color w:val="auto"/>
        </w:rPr>
      </w:pPr>
      <w:r w:rsidRPr="00C337D5">
        <w:rPr>
          <w:rFonts w:ascii="Times New Roman" w:hAnsi="Times New Roman"/>
          <w:b/>
          <w:color w:val="auto"/>
        </w:rPr>
        <w:t xml:space="preserve"> </w:t>
      </w:r>
    </w:p>
    <w:p w14:paraId="70ADE743" w14:textId="77777777" w:rsidR="00E74E07" w:rsidRPr="00C337D5" w:rsidRDefault="00E74E07" w:rsidP="00E74E07">
      <w:pPr>
        <w:tabs>
          <w:tab w:val="left" w:pos="4785"/>
        </w:tabs>
        <w:spacing w:after="0" w:line="240" w:lineRule="auto"/>
        <w:jc w:val="center"/>
        <w:rPr>
          <w:rFonts w:ascii="Times New Roman" w:hAnsi="Times New Roman"/>
          <w:color w:val="auto"/>
        </w:rPr>
      </w:pPr>
      <w:r w:rsidRPr="00C337D5">
        <w:rPr>
          <w:rFonts w:ascii="Times New Roman" w:hAnsi="Times New Roman"/>
          <w:b/>
          <w:color w:val="auto"/>
        </w:rPr>
        <w:t>2. Определения и понятия</w:t>
      </w:r>
    </w:p>
    <w:p w14:paraId="5A8DD9F8" w14:textId="77777777" w:rsidR="00E74E07" w:rsidRPr="00C337D5" w:rsidRDefault="00E74E07" w:rsidP="00E74E07">
      <w:pPr>
        <w:tabs>
          <w:tab w:val="left" w:pos="0"/>
          <w:tab w:val="left" w:pos="280"/>
        </w:tabs>
        <w:spacing w:after="0" w:line="240" w:lineRule="auto"/>
        <w:ind w:left="709"/>
        <w:jc w:val="both"/>
        <w:rPr>
          <w:rFonts w:ascii="Times New Roman" w:hAnsi="Times New Roman"/>
          <w:color w:val="auto"/>
        </w:rPr>
      </w:pPr>
      <w:r w:rsidRPr="00C337D5">
        <w:rPr>
          <w:rFonts w:ascii="Times New Roman" w:hAnsi="Times New Roman"/>
          <w:color w:val="auto"/>
        </w:rPr>
        <w:t>В договоре следующие понятия будут иметь значения, определяемые ниже:</w:t>
      </w:r>
    </w:p>
    <w:p w14:paraId="0EEFD6D7" w14:textId="77777777" w:rsidR="00E74E07" w:rsidRPr="00C337D5" w:rsidRDefault="00E74E07" w:rsidP="00E74E07">
      <w:pPr>
        <w:spacing w:after="0" w:line="240" w:lineRule="auto"/>
        <w:ind w:firstLine="709"/>
        <w:jc w:val="both"/>
        <w:rPr>
          <w:rFonts w:ascii="Times New Roman" w:hAnsi="Times New Roman"/>
          <w:color w:val="auto"/>
        </w:rPr>
      </w:pPr>
      <w:r w:rsidRPr="00C337D5">
        <w:rPr>
          <w:rFonts w:ascii="Times New Roman" w:hAnsi="Times New Roman"/>
          <w:color w:val="auto"/>
        </w:rPr>
        <w:t xml:space="preserve">Форма КС-2 – унифицированная форма (далее - форма КС-2), Акт о приемке выполненных работ, утвержденный Постановлением Госкомстата Российской Федерации от11.11.1999 № 100. Подписывается уполномоченными представителями Сторон, имеющими право подписи. Заполняется с учетом справки о стоимости выполненных работ и затрат (форма КС-3), составленной на основании данных общего журнала работ (форма КС-6). </w:t>
      </w:r>
    </w:p>
    <w:p w14:paraId="22119E1F" w14:textId="77777777" w:rsidR="00E74E07" w:rsidRPr="00C337D5" w:rsidRDefault="00E74E07" w:rsidP="00E74E07">
      <w:pPr>
        <w:spacing w:after="0" w:line="240" w:lineRule="auto"/>
        <w:ind w:firstLine="709"/>
        <w:jc w:val="both"/>
        <w:rPr>
          <w:rFonts w:ascii="Times New Roman" w:hAnsi="Times New Roman"/>
          <w:color w:val="auto"/>
        </w:rPr>
      </w:pPr>
      <w:r w:rsidRPr="00C337D5">
        <w:rPr>
          <w:rFonts w:ascii="Times New Roman" w:hAnsi="Times New Roman"/>
          <w:color w:val="auto"/>
        </w:rPr>
        <w:t>Форма КС-3 – унифицированная форма, Справка о стоимости выполненных работ и затрат, утвержденная Постановлением Госкомстата Российской Федерации от 11.11.1999</w:t>
      </w:r>
      <w:r w:rsidRPr="00C337D5">
        <w:rPr>
          <w:rFonts w:ascii="Times New Roman" w:hAnsi="Times New Roman"/>
          <w:color w:val="auto"/>
        </w:rPr>
        <w:br/>
        <w:t>№ 100 (далее - форма КС-3).</w:t>
      </w:r>
    </w:p>
    <w:p w14:paraId="18EBBE97" w14:textId="77777777" w:rsidR="00E74E07" w:rsidRPr="00C337D5" w:rsidRDefault="00E74E07" w:rsidP="00E74E07">
      <w:pPr>
        <w:spacing w:after="0" w:line="240" w:lineRule="auto"/>
        <w:ind w:firstLine="709"/>
        <w:jc w:val="both"/>
        <w:rPr>
          <w:rFonts w:ascii="Times New Roman" w:hAnsi="Times New Roman"/>
          <w:color w:val="auto"/>
        </w:rPr>
      </w:pPr>
      <w:r w:rsidRPr="00C337D5">
        <w:rPr>
          <w:rFonts w:ascii="Times New Roman" w:hAnsi="Times New Roman"/>
          <w:color w:val="auto"/>
        </w:rPr>
        <w:t>Форма КС-6 – унифицированная форма, общий журнал работ, утвержденный Постановлением Госкомстата Российской Федерации от 11.11.1999 № 100 с указанием периода выполнения работ (далее – форма КС-6). Материалы фото-фиксации всех видов скрытых работ, выполняемых на объекте.</w:t>
      </w:r>
    </w:p>
    <w:p w14:paraId="26FB6A98" w14:textId="77777777" w:rsidR="00E74E07" w:rsidRPr="00C337D5" w:rsidRDefault="00E74E07" w:rsidP="00E74E07">
      <w:pPr>
        <w:tabs>
          <w:tab w:val="left" w:pos="280"/>
        </w:tabs>
        <w:spacing w:after="0" w:line="240" w:lineRule="auto"/>
        <w:ind w:firstLine="709"/>
        <w:jc w:val="both"/>
        <w:rPr>
          <w:rFonts w:ascii="Times New Roman" w:hAnsi="Times New Roman"/>
          <w:color w:val="auto"/>
        </w:rPr>
      </w:pPr>
      <w:r w:rsidRPr="00C337D5">
        <w:rPr>
          <w:rFonts w:ascii="Times New Roman" w:hAnsi="Times New Roman"/>
          <w:color w:val="auto"/>
        </w:rPr>
        <w:t xml:space="preserve"> Акт об обнаружении недостатков (дефектов) в гарантийный срок - документ, составляемый в порядке, предусмотренном договором, в случае обнаружения недостатков в течение гарантийного срока и содержащий их перечень с указанием даты устранения недостатков (дефектов) Подрядчиком. В Акте об обнаружении недостатков (дефектов) в гарантийный срок делается отметка о фактическом устранении Подрядчиком недостатков или их устранении за счет Подрядчика.</w:t>
      </w:r>
    </w:p>
    <w:p w14:paraId="1635047D" w14:textId="77777777" w:rsidR="00E74E07" w:rsidRPr="00C337D5" w:rsidRDefault="00E74E07" w:rsidP="00E74E07">
      <w:pPr>
        <w:spacing w:after="0" w:line="240" w:lineRule="auto"/>
        <w:ind w:firstLine="709"/>
        <w:jc w:val="both"/>
        <w:rPr>
          <w:rFonts w:ascii="Times New Roman" w:hAnsi="Times New Roman"/>
          <w:color w:val="auto"/>
        </w:rPr>
      </w:pPr>
      <w:r w:rsidRPr="00C337D5">
        <w:rPr>
          <w:rFonts w:ascii="Times New Roman" w:hAnsi="Times New Roman"/>
          <w:color w:val="auto"/>
        </w:rPr>
        <w:t xml:space="preserve">Гарантийный срок – период времени, в течение которого подрядчик гарантирует качество и пригодность результата выполненных работ на Объекте и устраняет все выявленные заказчиком </w:t>
      </w:r>
      <w:r w:rsidRPr="00C337D5">
        <w:rPr>
          <w:rFonts w:ascii="Times New Roman" w:hAnsi="Times New Roman"/>
          <w:color w:val="auto"/>
        </w:rPr>
        <w:lastRenderedPageBreak/>
        <w:t>или правомочными в соответствии с действующим законодательством третьими лицами недостатки (дефекты), руководствуясь условиями договора, своими силами и за свой счет.</w:t>
      </w:r>
    </w:p>
    <w:p w14:paraId="0AF9FCE4" w14:textId="77777777" w:rsidR="00E74E07" w:rsidRPr="00C337D5" w:rsidRDefault="00E74E07" w:rsidP="00E74E07">
      <w:pPr>
        <w:spacing w:after="0" w:line="240" w:lineRule="auto"/>
        <w:ind w:firstLine="709"/>
        <w:jc w:val="both"/>
        <w:rPr>
          <w:rFonts w:ascii="Times New Roman" w:hAnsi="Times New Roman"/>
          <w:color w:val="auto"/>
        </w:rPr>
      </w:pPr>
      <w:r w:rsidRPr="00C337D5">
        <w:rPr>
          <w:rFonts w:ascii="Times New Roman" w:hAnsi="Times New Roman"/>
          <w:color w:val="auto"/>
        </w:rPr>
        <w:t xml:space="preserve">График выполнения работ – документ, являющийся приложением к договору, подписанный уполномоченными представителями Сторон, в котором указывается наименование работ и определены сроки (начало и окончание) их выполнения. </w:t>
      </w:r>
    </w:p>
    <w:p w14:paraId="33676343" w14:textId="77777777" w:rsidR="00E74E07" w:rsidRPr="00C337D5" w:rsidRDefault="00E74E07" w:rsidP="00E74E07">
      <w:pPr>
        <w:spacing w:after="0" w:line="240" w:lineRule="auto"/>
        <w:ind w:firstLine="709"/>
        <w:jc w:val="both"/>
        <w:rPr>
          <w:rFonts w:ascii="Times New Roman" w:hAnsi="Times New Roman"/>
          <w:color w:val="auto"/>
        </w:rPr>
      </w:pPr>
      <w:r w:rsidRPr="00C337D5">
        <w:rPr>
          <w:rFonts w:ascii="Times New Roman" w:hAnsi="Times New Roman"/>
          <w:color w:val="auto"/>
        </w:rPr>
        <w:t>Качество работ (качество выполнения работ) - требования, предъявляемые договором, законодательством Российской Федерации к уровню качества работ.</w:t>
      </w:r>
    </w:p>
    <w:p w14:paraId="2057D02B" w14:textId="77777777" w:rsidR="00E74E07" w:rsidRPr="00C337D5" w:rsidRDefault="00E74E07" w:rsidP="00E74E07">
      <w:pPr>
        <w:spacing w:after="0" w:line="240" w:lineRule="auto"/>
        <w:ind w:firstLine="709"/>
        <w:jc w:val="both"/>
        <w:rPr>
          <w:rFonts w:ascii="Times New Roman" w:hAnsi="Times New Roman"/>
          <w:color w:val="auto"/>
        </w:rPr>
      </w:pPr>
      <w:r w:rsidRPr="00C337D5">
        <w:rPr>
          <w:rFonts w:ascii="Times New Roman" w:hAnsi="Times New Roman"/>
          <w:color w:val="auto"/>
        </w:rPr>
        <w:t>Материалы, конструкции и изделия - все материалы, изделия и конструкции, предназначенные для выполнения работ в соответствии с рабочей документацией, условиями договора и положениями действующих в Российской Федерации нормативных документов и правил, входящих в состав рабочей документации. Должны быть новыми, иметь соответствующие сертификаты, технические паспорта и другие документы, подтверждающие их качество. Должны быть подтверждены счет-фактурами.</w:t>
      </w:r>
    </w:p>
    <w:p w14:paraId="63D9B864" w14:textId="77777777" w:rsidR="00E74E07" w:rsidRPr="00C337D5" w:rsidRDefault="00E74E07" w:rsidP="00E74E07">
      <w:pPr>
        <w:spacing w:after="0" w:line="240" w:lineRule="auto"/>
        <w:ind w:firstLine="709"/>
        <w:jc w:val="both"/>
        <w:rPr>
          <w:rFonts w:ascii="Times New Roman" w:hAnsi="Times New Roman"/>
          <w:color w:val="auto"/>
        </w:rPr>
      </w:pPr>
      <w:r w:rsidRPr="00C337D5">
        <w:rPr>
          <w:rFonts w:ascii="Times New Roman" w:hAnsi="Times New Roman"/>
          <w:color w:val="auto"/>
        </w:rPr>
        <w:t>Протокол о недостатках (дефектах) – документ, фиксирующий недостатки (дефекты) в период выполнения работ, допущенные отступления от требований, предусмотренных договором, рабочей документацией и строительными правилами, и нормами, иными нормативными правовыми актами, предписывающий в том числе и срок устранения выявленных нарушений.</w:t>
      </w:r>
    </w:p>
    <w:p w14:paraId="3283CC11" w14:textId="77777777" w:rsidR="00E74E07" w:rsidRPr="00C337D5" w:rsidRDefault="00E74E07" w:rsidP="00E74E07">
      <w:pPr>
        <w:spacing w:after="0" w:line="240" w:lineRule="auto"/>
        <w:ind w:firstLine="709"/>
        <w:jc w:val="both"/>
        <w:rPr>
          <w:rFonts w:ascii="Times New Roman" w:hAnsi="Times New Roman"/>
          <w:color w:val="auto"/>
        </w:rPr>
      </w:pPr>
      <w:r w:rsidRPr="00C337D5">
        <w:rPr>
          <w:rFonts w:ascii="Times New Roman" w:hAnsi="Times New Roman"/>
          <w:color w:val="auto"/>
        </w:rPr>
        <w:t>Этап работ – цикл определенного вида работ, ограниченный начальными и конечными сроками, определенными в Графике выполнения работ. Все этапы работ в совокупности составляют результат работы Подрядчика в полном объеме, являющийся предметом договора.</w:t>
      </w:r>
    </w:p>
    <w:p w14:paraId="053865B2" w14:textId="77777777" w:rsidR="00E74E07" w:rsidRPr="00C337D5" w:rsidRDefault="00E74E07" w:rsidP="00E74E07">
      <w:pPr>
        <w:widowControl w:val="0"/>
        <w:spacing w:after="0" w:line="240" w:lineRule="auto"/>
        <w:ind w:firstLine="709"/>
        <w:jc w:val="both"/>
        <w:rPr>
          <w:rFonts w:ascii="Times New Roman" w:hAnsi="Times New Roman"/>
          <w:color w:val="auto"/>
        </w:rPr>
      </w:pPr>
      <w:r w:rsidRPr="00C337D5">
        <w:rPr>
          <w:rFonts w:ascii="Times New Roman" w:hAnsi="Times New Roman"/>
          <w:color w:val="auto"/>
        </w:rPr>
        <w:t>В случае несоответствия указанных выше понятий и определений терминам, изложенным в нормативных правовых актах, в том числе вступивших в силу после подписания настоящего договора, Сторонам надлежит руководствоваться понятиями и определениями, изложенными в нормативных правовых актах. Иные определения, употребляемые в договоре, соответствуют понятиям и определениям, приведенным в Градостроительном кодексе Российской Федерации (далее - Градостроительный кодекс Российской Федерации), технических регламентах и сводах правил и иных нормативных правовых актах.</w:t>
      </w:r>
    </w:p>
    <w:p w14:paraId="5FA21602" w14:textId="77777777" w:rsidR="00E74E07" w:rsidRPr="00C337D5" w:rsidRDefault="00E74E07" w:rsidP="00E74E07">
      <w:pPr>
        <w:widowControl w:val="0"/>
        <w:spacing w:after="0" w:line="240" w:lineRule="auto"/>
        <w:ind w:firstLine="709"/>
        <w:jc w:val="both"/>
        <w:rPr>
          <w:rFonts w:ascii="Times New Roman" w:hAnsi="Times New Roman"/>
          <w:color w:val="auto"/>
        </w:rPr>
      </w:pPr>
    </w:p>
    <w:p w14:paraId="68333B57" w14:textId="77777777" w:rsidR="00E74E07" w:rsidRPr="00C337D5" w:rsidRDefault="00E74E07" w:rsidP="00E74E07">
      <w:pPr>
        <w:widowControl w:val="0"/>
        <w:numPr>
          <w:ilvl w:val="0"/>
          <w:numId w:val="4"/>
        </w:numPr>
        <w:tabs>
          <w:tab w:val="left" w:pos="0"/>
          <w:tab w:val="left" w:pos="426"/>
        </w:tabs>
        <w:spacing w:after="0" w:line="240" w:lineRule="auto"/>
        <w:jc w:val="center"/>
        <w:rPr>
          <w:rFonts w:ascii="Times New Roman" w:hAnsi="Times New Roman"/>
          <w:b/>
          <w:color w:val="auto"/>
        </w:rPr>
      </w:pPr>
      <w:r w:rsidRPr="00C337D5">
        <w:rPr>
          <w:rFonts w:ascii="Times New Roman" w:hAnsi="Times New Roman"/>
          <w:b/>
          <w:color w:val="auto"/>
        </w:rPr>
        <w:t xml:space="preserve">Цена договора и порядок расчетов </w:t>
      </w:r>
    </w:p>
    <w:p w14:paraId="10787909" w14:textId="77777777" w:rsidR="00E74E07" w:rsidRPr="00C337D5" w:rsidRDefault="00E74E07" w:rsidP="00E74E07">
      <w:pPr>
        <w:widowControl w:val="0"/>
        <w:numPr>
          <w:ilvl w:val="1"/>
          <w:numId w:val="5"/>
        </w:numPr>
        <w:tabs>
          <w:tab w:val="left" w:pos="1134"/>
        </w:tabs>
        <w:spacing w:after="0" w:line="240" w:lineRule="auto"/>
        <w:ind w:left="0" w:firstLine="709"/>
        <w:jc w:val="both"/>
        <w:rPr>
          <w:rFonts w:ascii="Times New Roman" w:hAnsi="Times New Roman"/>
          <w:color w:val="auto"/>
        </w:rPr>
      </w:pPr>
      <w:r w:rsidRPr="00EC0767">
        <w:rPr>
          <w:rFonts w:ascii="Times New Roman" w:hAnsi="Times New Roman"/>
          <w:color w:val="auto"/>
        </w:rPr>
        <w:t>Цена договора составляет</w:t>
      </w:r>
      <w:r w:rsidRPr="00C337D5">
        <w:rPr>
          <w:rFonts w:ascii="Times New Roman" w:hAnsi="Times New Roman"/>
          <w:color w:val="auto"/>
        </w:rPr>
        <w:t xml:space="preserve">   _______________    рублей     копеек с учетом налога на добавленную стоимость по налоговой ставке     процентов, а в случае если договор   заключается   с   лицами,  не   являющимися  в  соответствии  с законодательством  Российской  Федерации  о  налогах и сборах плательщиками налога  на  добавленную  стоимость,  цена  договора налогом на добавленную  стоимость не облагается.</w:t>
      </w:r>
    </w:p>
    <w:p w14:paraId="78C80E7B" w14:textId="77777777" w:rsidR="00E74E07" w:rsidRPr="00C337D5" w:rsidRDefault="00E74E07" w:rsidP="00E74E07">
      <w:pPr>
        <w:widowControl w:val="0"/>
        <w:tabs>
          <w:tab w:val="left" w:pos="0"/>
          <w:tab w:val="left" w:pos="1134"/>
        </w:tabs>
        <w:spacing w:after="0" w:line="240" w:lineRule="auto"/>
        <w:ind w:firstLine="709"/>
        <w:jc w:val="both"/>
        <w:rPr>
          <w:rFonts w:ascii="Times New Roman" w:hAnsi="Times New Roman"/>
          <w:color w:val="auto"/>
        </w:rPr>
      </w:pPr>
      <w:r w:rsidRPr="00C337D5">
        <w:rPr>
          <w:rFonts w:ascii="Times New Roman" w:hAnsi="Times New Roman"/>
          <w:color w:val="auto"/>
        </w:rPr>
        <w:t>Сумма, подлежащая уплате заказчиком подрядчику,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DE07813" w14:textId="77777777" w:rsidR="00E74E07" w:rsidRPr="00C337D5" w:rsidRDefault="00E74E07" w:rsidP="00E74E07">
      <w:pPr>
        <w:widowControl w:val="0"/>
        <w:numPr>
          <w:ilvl w:val="1"/>
          <w:numId w:val="5"/>
        </w:numPr>
        <w:tabs>
          <w:tab w:val="left" w:pos="1134"/>
        </w:tabs>
        <w:spacing w:after="0" w:line="240" w:lineRule="auto"/>
        <w:ind w:left="0" w:firstLine="709"/>
        <w:jc w:val="both"/>
        <w:rPr>
          <w:rFonts w:ascii="Times New Roman" w:hAnsi="Times New Roman"/>
          <w:color w:val="auto"/>
        </w:rPr>
      </w:pPr>
      <w:r w:rsidRPr="00C337D5">
        <w:rPr>
          <w:rFonts w:ascii="Times New Roman" w:hAnsi="Times New Roman"/>
          <w:color w:val="auto"/>
        </w:rPr>
        <w:t>В цену включены все расходы Подрядчика, необходимые для осуществления своих обязательств по договору в полном объеме, надлежащего качества, в том числе: транспортные расходы, стоимость необходимых погрузочно-разгрузочных работ, вывоз мусора, стоимость страхования и иные расходы, а также уплата налогов, сборов, таможенных пошлин, и других обязательных платежей, установленных законодательством Российской Федерации.</w:t>
      </w:r>
    </w:p>
    <w:p w14:paraId="176B4041" w14:textId="77777777" w:rsidR="00E74E07" w:rsidRPr="00C337D5" w:rsidRDefault="00E74E07" w:rsidP="00E74E07">
      <w:pPr>
        <w:widowControl w:val="0"/>
        <w:numPr>
          <w:ilvl w:val="1"/>
          <w:numId w:val="5"/>
        </w:numPr>
        <w:tabs>
          <w:tab w:val="left" w:pos="1134"/>
        </w:tabs>
        <w:spacing w:after="0" w:line="240" w:lineRule="auto"/>
        <w:ind w:left="0" w:firstLine="709"/>
        <w:jc w:val="both"/>
        <w:rPr>
          <w:rFonts w:ascii="Times New Roman" w:hAnsi="Times New Roman"/>
          <w:color w:val="auto"/>
        </w:rPr>
      </w:pPr>
      <w:r w:rsidRPr="00C337D5">
        <w:rPr>
          <w:rFonts w:ascii="Times New Roman" w:hAnsi="Times New Roman"/>
          <w:color w:val="auto"/>
        </w:rPr>
        <w:t>Цена договора может быть снижена по согласованию Сторон без изменений, предусмотренных договором объема работ, качества выполняемых работ и иных условий договора.</w:t>
      </w:r>
    </w:p>
    <w:p w14:paraId="088CBECE" w14:textId="1FCBC985" w:rsidR="00E74E07" w:rsidRPr="00C337D5" w:rsidRDefault="00E74E07" w:rsidP="00E74E07">
      <w:pPr>
        <w:widowControl w:val="0"/>
        <w:tabs>
          <w:tab w:val="left" w:pos="1134"/>
        </w:tabs>
        <w:spacing w:after="0" w:line="240" w:lineRule="auto"/>
        <w:ind w:firstLine="709"/>
        <w:jc w:val="both"/>
        <w:rPr>
          <w:rFonts w:ascii="Times New Roman" w:hAnsi="Times New Roman"/>
          <w:color w:val="auto"/>
        </w:rPr>
      </w:pPr>
      <w:r w:rsidRPr="00EC0767">
        <w:rPr>
          <w:rFonts w:ascii="Times New Roman" w:hAnsi="Times New Roman"/>
          <w:color w:val="auto"/>
        </w:rPr>
        <w:t>Цена договора</w:t>
      </w:r>
      <w:r w:rsidRPr="00CF3CF9">
        <w:rPr>
          <w:rFonts w:ascii="Times New Roman" w:hAnsi="Times New Roman"/>
          <w:color w:val="auto"/>
        </w:rPr>
        <w:t xml:space="preserve"> может быть изменена по соглашению Сторон не более чем на </w:t>
      </w:r>
      <w:r w:rsidR="00A67389" w:rsidRPr="00CF3CF9">
        <w:rPr>
          <w:rFonts w:ascii="Times New Roman" w:hAnsi="Times New Roman"/>
          <w:color w:val="auto"/>
        </w:rPr>
        <w:t>10</w:t>
      </w:r>
      <w:r w:rsidRPr="00CF3CF9">
        <w:rPr>
          <w:rFonts w:ascii="Times New Roman" w:hAnsi="Times New Roman"/>
          <w:color w:val="auto"/>
        </w:rPr>
        <w:t xml:space="preserve"> процентов </w:t>
      </w:r>
      <w:r w:rsidR="00A67389" w:rsidRPr="00CF3CF9">
        <w:rPr>
          <w:rFonts w:ascii="Times New Roman" w:hAnsi="Times New Roman"/>
          <w:color w:val="auto"/>
        </w:rPr>
        <w:t>от НМЦД</w:t>
      </w:r>
      <w:r w:rsidRPr="00CF3CF9">
        <w:rPr>
          <w:rFonts w:ascii="Times New Roman" w:hAnsi="Times New Roman"/>
          <w:color w:val="auto"/>
        </w:rPr>
        <w:t xml:space="preserve"> при изменении объемов и (или) видов выполняемых работ по договору.</w:t>
      </w:r>
    </w:p>
    <w:p w14:paraId="1A80995D" w14:textId="77777777" w:rsidR="00E74E07" w:rsidRPr="00C337D5" w:rsidRDefault="00E74E07" w:rsidP="00E74E07">
      <w:pPr>
        <w:pStyle w:val="10"/>
        <w:numPr>
          <w:ilvl w:val="1"/>
          <w:numId w:val="5"/>
        </w:numPr>
        <w:spacing w:before="0" w:after="0" w:line="240" w:lineRule="auto"/>
        <w:ind w:left="849" w:hanging="140"/>
        <w:jc w:val="both"/>
        <w:rPr>
          <w:rFonts w:ascii="Times New Roman" w:hAnsi="Times New Roman"/>
          <w:b w:val="0"/>
          <w:color w:val="auto"/>
          <w:sz w:val="22"/>
        </w:rPr>
      </w:pPr>
      <w:r w:rsidRPr="00C337D5">
        <w:rPr>
          <w:rFonts w:ascii="Times New Roman" w:hAnsi="Times New Roman"/>
          <w:b w:val="0"/>
          <w:color w:val="auto"/>
          <w:sz w:val="22"/>
        </w:rPr>
        <w:t>Порядок оплаты по договору:</w:t>
      </w:r>
    </w:p>
    <w:p w14:paraId="528844EC" w14:textId="77777777" w:rsidR="00E74E07" w:rsidRPr="00C337D5" w:rsidRDefault="00E74E07" w:rsidP="00E74E07">
      <w:pPr>
        <w:widowControl w:val="0"/>
        <w:numPr>
          <w:ilvl w:val="2"/>
          <w:numId w:val="5"/>
        </w:numPr>
        <w:tabs>
          <w:tab w:val="left" w:pos="1260"/>
        </w:tabs>
        <w:spacing w:after="0" w:line="240" w:lineRule="auto"/>
        <w:ind w:left="0" w:firstLine="709"/>
        <w:jc w:val="both"/>
        <w:rPr>
          <w:rFonts w:ascii="Times New Roman" w:hAnsi="Times New Roman"/>
          <w:color w:val="auto"/>
        </w:rPr>
      </w:pPr>
      <w:r w:rsidRPr="00C337D5">
        <w:rPr>
          <w:rFonts w:ascii="Times New Roman" w:hAnsi="Times New Roman"/>
          <w:color w:val="auto"/>
        </w:rPr>
        <w:t> Безналичный расчет - путем перечисления Заказчиком денежных средств на банковский счет Подрядчика.</w:t>
      </w:r>
    </w:p>
    <w:p w14:paraId="50C8FE28" w14:textId="1E724AEC" w:rsidR="00E74E07" w:rsidRDefault="00E74E07" w:rsidP="00E74E07">
      <w:pPr>
        <w:widowControl w:val="0"/>
        <w:numPr>
          <w:ilvl w:val="2"/>
          <w:numId w:val="5"/>
        </w:numPr>
        <w:tabs>
          <w:tab w:val="left" w:pos="1260"/>
        </w:tabs>
        <w:spacing w:after="0" w:line="240" w:lineRule="auto"/>
        <w:ind w:left="0" w:firstLine="709"/>
        <w:jc w:val="both"/>
        <w:rPr>
          <w:rFonts w:ascii="Times New Roman" w:hAnsi="Times New Roman"/>
          <w:color w:val="auto"/>
        </w:rPr>
      </w:pPr>
      <w:r w:rsidRPr="00C337D5">
        <w:rPr>
          <w:rFonts w:ascii="Times New Roman" w:hAnsi="Times New Roman"/>
          <w:color w:val="auto"/>
        </w:rPr>
        <w:t> Оплата по договору осуществляется в рублях Российской Федерации.</w:t>
      </w:r>
    </w:p>
    <w:p w14:paraId="21B10186" w14:textId="4BC016CA" w:rsidR="009F7294" w:rsidRDefault="009F7294" w:rsidP="00E74E07">
      <w:pPr>
        <w:widowControl w:val="0"/>
        <w:numPr>
          <w:ilvl w:val="2"/>
          <w:numId w:val="5"/>
        </w:numPr>
        <w:tabs>
          <w:tab w:val="left" w:pos="1260"/>
        </w:tabs>
        <w:spacing w:after="0" w:line="240" w:lineRule="auto"/>
        <w:ind w:left="0" w:firstLine="709"/>
        <w:jc w:val="both"/>
        <w:rPr>
          <w:rFonts w:ascii="Times New Roman" w:hAnsi="Times New Roman"/>
          <w:color w:val="auto"/>
        </w:rPr>
      </w:pPr>
      <w:r>
        <w:rPr>
          <w:rFonts w:ascii="Times New Roman" w:hAnsi="Times New Roman"/>
          <w:color w:val="auto"/>
        </w:rPr>
        <w:t>Источник финансирования: средства учреждения.</w:t>
      </w:r>
    </w:p>
    <w:p w14:paraId="49CB1800" w14:textId="27ABCDF1" w:rsidR="00E74E07" w:rsidRDefault="00E74E07" w:rsidP="00E74E07">
      <w:pPr>
        <w:widowControl w:val="0"/>
        <w:numPr>
          <w:ilvl w:val="2"/>
          <w:numId w:val="5"/>
        </w:numPr>
        <w:tabs>
          <w:tab w:val="left" w:pos="1260"/>
        </w:tabs>
        <w:spacing w:after="0" w:line="240" w:lineRule="auto"/>
        <w:ind w:left="0" w:firstLine="709"/>
        <w:jc w:val="both"/>
        <w:rPr>
          <w:rFonts w:ascii="Times New Roman" w:hAnsi="Times New Roman"/>
          <w:color w:val="auto"/>
          <w:szCs w:val="22"/>
        </w:rPr>
      </w:pPr>
      <w:r w:rsidRPr="00543C60">
        <w:rPr>
          <w:rFonts w:ascii="Times New Roman" w:hAnsi="Times New Roman"/>
          <w:szCs w:val="22"/>
        </w:rPr>
        <w:t xml:space="preserve">Заказчик выплачивает Подрядчику авансовый платеж в размере </w:t>
      </w:r>
      <w:r w:rsidR="00C97238">
        <w:rPr>
          <w:rFonts w:ascii="Times New Roman" w:hAnsi="Times New Roman"/>
          <w:szCs w:val="22"/>
        </w:rPr>
        <w:t>30</w:t>
      </w:r>
      <w:r w:rsidRPr="00543C60">
        <w:rPr>
          <w:rFonts w:ascii="Times New Roman" w:hAnsi="Times New Roman"/>
          <w:szCs w:val="22"/>
        </w:rPr>
        <w:t xml:space="preserve">% (тридцати процентов) от цены Договора, указанной в пункте 3.1. настоящего договора, в течение 7 (семи) рабочих дней со дня получения письменного запроса Подрядчика, но не ранее даты передачи </w:t>
      </w:r>
      <w:r w:rsidRPr="00543C60">
        <w:rPr>
          <w:rFonts w:ascii="Times New Roman" w:hAnsi="Times New Roman"/>
          <w:szCs w:val="22"/>
        </w:rPr>
        <w:lastRenderedPageBreak/>
        <w:t>Подрядчику Объекта по Акту приема-передачи Объекта при условии предоставления Заказчику оригинала независимой гарантии (в случае выбора способа обеспечения исполнения обязательств по настоящему Договору – независимая гарантия), на основании выставленного Подрядчиком счета путем перечисления денежных средств на расчетный счет Подрядчика по реквизитам, указанным в разделе 15 настоящего Договора.</w:t>
      </w:r>
    </w:p>
    <w:p w14:paraId="0F649F2E" w14:textId="7A518404" w:rsidR="00E74E07" w:rsidRPr="00543C60" w:rsidRDefault="00E74E07" w:rsidP="00E74E07">
      <w:pPr>
        <w:widowControl w:val="0"/>
        <w:numPr>
          <w:ilvl w:val="2"/>
          <w:numId w:val="5"/>
        </w:numPr>
        <w:tabs>
          <w:tab w:val="left" w:pos="1260"/>
        </w:tabs>
        <w:spacing w:after="0" w:line="240" w:lineRule="auto"/>
        <w:ind w:left="0" w:firstLine="709"/>
        <w:jc w:val="both"/>
        <w:rPr>
          <w:rFonts w:ascii="Times New Roman" w:hAnsi="Times New Roman"/>
          <w:color w:val="auto"/>
        </w:rPr>
      </w:pPr>
      <w:r w:rsidRPr="00EC0767">
        <w:rPr>
          <w:rFonts w:ascii="Times New Roman" w:hAnsi="Times New Roman"/>
          <w:color w:val="auto"/>
        </w:rPr>
        <w:t>Зачет аванса производится</w:t>
      </w:r>
      <w:r w:rsidRPr="00543C60">
        <w:rPr>
          <w:rFonts w:ascii="Times New Roman" w:hAnsi="Times New Roman"/>
          <w:color w:val="auto"/>
        </w:rPr>
        <w:t xml:space="preserve"> в счет оплаты выполненных строительно-монтажных работ, путем удержания </w:t>
      </w:r>
      <w:r w:rsidR="00C97238">
        <w:rPr>
          <w:rFonts w:ascii="Times New Roman" w:hAnsi="Times New Roman"/>
          <w:color w:val="auto"/>
        </w:rPr>
        <w:t>10</w:t>
      </w:r>
      <w:r w:rsidRPr="00543C60">
        <w:rPr>
          <w:rFonts w:ascii="Times New Roman" w:hAnsi="Times New Roman"/>
          <w:color w:val="auto"/>
        </w:rPr>
        <w:t>0 (</w:t>
      </w:r>
      <w:r w:rsidR="00C97238">
        <w:rPr>
          <w:rFonts w:ascii="Times New Roman" w:hAnsi="Times New Roman"/>
          <w:color w:val="auto"/>
        </w:rPr>
        <w:t>ста</w:t>
      </w:r>
      <w:r w:rsidRPr="00543C60">
        <w:rPr>
          <w:rFonts w:ascii="Times New Roman" w:hAnsi="Times New Roman"/>
          <w:color w:val="auto"/>
        </w:rPr>
        <w:t>) процентов от стоимости выполненных строительно-монтажных работ до полного погашения аванса.</w:t>
      </w:r>
    </w:p>
    <w:p w14:paraId="223B5FC2" w14:textId="77777777" w:rsidR="00E74E07" w:rsidRPr="00C337D5" w:rsidRDefault="00E74E07" w:rsidP="00E74E07">
      <w:pPr>
        <w:widowControl w:val="0"/>
        <w:numPr>
          <w:ilvl w:val="2"/>
          <w:numId w:val="5"/>
        </w:numPr>
        <w:tabs>
          <w:tab w:val="left" w:pos="1260"/>
        </w:tabs>
        <w:spacing w:after="0" w:line="240" w:lineRule="auto"/>
        <w:ind w:left="0" w:firstLine="709"/>
        <w:jc w:val="both"/>
        <w:rPr>
          <w:rFonts w:ascii="Times New Roman" w:hAnsi="Times New Roman"/>
          <w:color w:val="auto"/>
        </w:rPr>
      </w:pPr>
      <w:r>
        <w:rPr>
          <w:rFonts w:ascii="Times New Roman" w:hAnsi="Times New Roman"/>
          <w:color w:val="auto"/>
        </w:rPr>
        <w:t xml:space="preserve">Расчет производится ежемесячно </w:t>
      </w:r>
      <w:r w:rsidRPr="00C337D5">
        <w:rPr>
          <w:rFonts w:ascii="Times New Roman" w:hAnsi="Times New Roman"/>
          <w:b/>
          <w:color w:val="auto"/>
        </w:rPr>
        <w:t>за фактически выполненные работы</w:t>
      </w:r>
      <w:r w:rsidRPr="00C337D5">
        <w:rPr>
          <w:rFonts w:ascii="Times New Roman" w:hAnsi="Times New Roman"/>
          <w:color w:val="auto"/>
        </w:rPr>
        <w:t xml:space="preserve"> в срок не более </w:t>
      </w:r>
      <w:r w:rsidRPr="00C337D5">
        <w:rPr>
          <w:rFonts w:ascii="Times New Roman" w:hAnsi="Times New Roman"/>
          <w:b/>
          <w:color w:val="auto"/>
        </w:rPr>
        <w:t>семи рабочих дней</w:t>
      </w:r>
      <w:r w:rsidRPr="00C337D5">
        <w:rPr>
          <w:rFonts w:ascii="Times New Roman" w:hAnsi="Times New Roman"/>
          <w:color w:val="auto"/>
        </w:rPr>
        <w:t xml:space="preserve"> с даты подписания Заказчиком документов о приемке.</w:t>
      </w:r>
    </w:p>
    <w:p w14:paraId="5AD56A38" w14:textId="65A66356" w:rsidR="00E74E07" w:rsidRPr="00C337D5" w:rsidRDefault="00E74E07" w:rsidP="00E74E07">
      <w:pPr>
        <w:widowControl w:val="0"/>
        <w:tabs>
          <w:tab w:val="left" w:pos="1260"/>
        </w:tabs>
        <w:spacing w:after="0" w:line="240" w:lineRule="auto"/>
        <w:ind w:firstLine="709"/>
        <w:jc w:val="both"/>
        <w:rPr>
          <w:rFonts w:ascii="Times New Roman" w:hAnsi="Times New Roman"/>
          <w:color w:val="auto"/>
        </w:rPr>
      </w:pPr>
      <w:r w:rsidRPr="00C337D5">
        <w:rPr>
          <w:rFonts w:ascii="Times New Roman" w:hAnsi="Times New Roman"/>
          <w:color w:val="auto"/>
        </w:rPr>
        <w:t>3.4.</w:t>
      </w:r>
      <w:r w:rsidR="006066BF">
        <w:rPr>
          <w:rFonts w:ascii="Times New Roman" w:hAnsi="Times New Roman"/>
          <w:color w:val="auto"/>
        </w:rPr>
        <w:t>7</w:t>
      </w:r>
      <w:r w:rsidRPr="00C337D5">
        <w:rPr>
          <w:rFonts w:ascii="Times New Roman" w:hAnsi="Times New Roman"/>
          <w:color w:val="auto"/>
        </w:rPr>
        <w:t>. Датой (днем) оплаты договора Стороны считают дату (день) списания денежных средств с лицевого счета Заказчика.</w:t>
      </w:r>
    </w:p>
    <w:p w14:paraId="45FAF3D5" w14:textId="5DEF3083" w:rsidR="00C97238" w:rsidRDefault="00E74E07" w:rsidP="00E74E07">
      <w:pPr>
        <w:widowControl w:val="0"/>
        <w:spacing w:after="0" w:line="240" w:lineRule="auto"/>
        <w:ind w:firstLine="709"/>
        <w:jc w:val="both"/>
        <w:rPr>
          <w:rFonts w:ascii="Times New Roman" w:hAnsi="Times New Roman"/>
          <w:color w:val="auto"/>
        </w:rPr>
      </w:pPr>
      <w:r w:rsidRPr="00C337D5">
        <w:rPr>
          <w:rFonts w:ascii="Times New Roman" w:hAnsi="Times New Roman"/>
          <w:color w:val="auto"/>
        </w:rPr>
        <w:t xml:space="preserve">3.5. </w:t>
      </w:r>
      <w:r w:rsidR="00C97238">
        <w:rPr>
          <w:rFonts w:ascii="Times New Roman" w:hAnsi="Times New Roman"/>
          <w:color w:val="auto"/>
        </w:rPr>
        <w:t xml:space="preserve">Оплаты выполненных работ производится согласно графику </w:t>
      </w:r>
      <w:proofErr w:type="gramStart"/>
      <w:r w:rsidR="00C97238">
        <w:rPr>
          <w:rFonts w:ascii="Times New Roman" w:hAnsi="Times New Roman"/>
          <w:color w:val="auto"/>
        </w:rPr>
        <w:t>финансирования</w:t>
      </w:r>
      <w:proofErr w:type="gramEnd"/>
      <w:r w:rsidR="00C97238">
        <w:rPr>
          <w:rFonts w:ascii="Times New Roman" w:hAnsi="Times New Roman"/>
          <w:color w:val="auto"/>
        </w:rPr>
        <w:t xml:space="preserve"> утвержденного дополнительным соглашением к Соглашению о предоставлении субсидии на иные цели и, а именно: 2024 год не более 70 860 000рублей с учетом авансового платежа, 2025 год не более 98 500 000 рублей</w:t>
      </w:r>
      <w:r w:rsidR="00CF3CF9">
        <w:rPr>
          <w:rFonts w:ascii="Times New Roman" w:hAnsi="Times New Roman"/>
          <w:color w:val="auto"/>
        </w:rPr>
        <w:t>, 2026 год 27 849 070рублей. Заказчик производит оплату выполненных работ в пределах доведенных лимитов бюджетных обязательств на соответствующий год.</w:t>
      </w:r>
    </w:p>
    <w:p w14:paraId="4858D0E4" w14:textId="2FD97F72" w:rsidR="00E74E07" w:rsidRPr="00C337D5" w:rsidRDefault="00E74E07" w:rsidP="00E74E07">
      <w:pPr>
        <w:widowControl w:val="0"/>
        <w:spacing w:after="0" w:line="240" w:lineRule="auto"/>
        <w:ind w:firstLine="709"/>
        <w:jc w:val="both"/>
        <w:rPr>
          <w:rFonts w:ascii="Times New Roman" w:hAnsi="Times New Roman"/>
          <w:color w:val="auto"/>
        </w:rPr>
      </w:pPr>
      <w:r w:rsidRPr="00C337D5">
        <w:rPr>
          <w:rFonts w:ascii="Times New Roman" w:hAnsi="Times New Roman"/>
          <w:color w:val="auto"/>
        </w:rPr>
        <w:t>Работы, выполненные с изменением или отклонением от условий договора, не оформленные в установленном договором и (или) действующим законодательством порядке, оплате не подлежат.</w:t>
      </w:r>
    </w:p>
    <w:p w14:paraId="12529FE9" w14:textId="3494FE01" w:rsidR="00E74E07" w:rsidRDefault="00E74E07" w:rsidP="00E74E07">
      <w:pPr>
        <w:widowControl w:val="0"/>
        <w:tabs>
          <w:tab w:val="left" w:pos="1260"/>
        </w:tabs>
        <w:spacing w:after="0" w:line="240" w:lineRule="auto"/>
        <w:ind w:firstLine="709"/>
        <w:jc w:val="both"/>
        <w:rPr>
          <w:rFonts w:ascii="Times New Roman" w:hAnsi="Times New Roman"/>
          <w:color w:val="auto"/>
        </w:rPr>
      </w:pPr>
      <w:r w:rsidRPr="00C337D5">
        <w:rPr>
          <w:rFonts w:ascii="Times New Roman" w:hAnsi="Times New Roman"/>
          <w:color w:val="auto"/>
        </w:rPr>
        <w:t>3.6. Средства, предусмотренные сметной документацией на непредвиденные работы и затраты, расходуются только по согласованию с Заказчиком при предоставлении документов, обосновывающих указанные работы и затраты. Совокупный размер непредвиденных расходов не должен превышать лимит, установленный сметной документацией.</w:t>
      </w:r>
    </w:p>
    <w:p w14:paraId="52E131F9" w14:textId="0A1BDA79" w:rsidR="002D40FC" w:rsidRPr="00C337D5" w:rsidRDefault="006066BF" w:rsidP="00E74E07">
      <w:pPr>
        <w:widowControl w:val="0"/>
        <w:tabs>
          <w:tab w:val="left" w:pos="1260"/>
        </w:tabs>
        <w:spacing w:after="0" w:line="240" w:lineRule="auto"/>
        <w:ind w:firstLine="709"/>
        <w:jc w:val="both"/>
        <w:rPr>
          <w:rFonts w:ascii="Times New Roman" w:hAnsi="Times New Roman"/>
          <w:color w:val="auto"/>
        </w:rPr>
      </w:pPr>
      <w:r>
        <w:rPr>
          <w:rFonts w:ascii="Times New Roman" w:hAnsi="Times New Roman"/>
          <w:color w:val="auto"/>
        </w:rPr>
        <w:t xml:space="preserve">3.7. </w:t>
      </w:r>
      <w:r w:rsidRPr="006066BF">
        <w:rPr>
          <w:rFonts w:ascii="Times New Roman" w:hAnsi="Times New Roman"/>
          <w:color w:val="auto"/>
        </w:rPr>
        <w:t>В случае уменьшения в соответствии с Бюджетным Кодексом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по соглашению сторон, могут быть изменены размер и (или) сроки оплаты и (или) объем товаров, работ, услуг, предусмотренных настоящим договором.</w:t>
      </w:r>
    </w:p>
    <w:p w14:paraId="06CD6266" w14:textId="77777777" w:rsidR="00E74E07" w:rsidRPr="00C337D5" w:rsidRDefault="00E74E07" w:rsidP="00E74E07">
      <w:pPr>
        <w:widowControl w:val="0"/>
        <w:tabs>
          <w:tab w:val="left" w:pos="1260"/>
        </w:tabs>
        <w:spacing w:after="0" w:line="240" w:lineRule="auto"/>
        <w:ind w:firstLine="709"/>
        <w:jc w:val="both"/>
        <w:rPr>
          <w:rFonts w:ascii="Times New Roman" w:hAnsi="Times New Roman"/>
          <w:color w:val="auto"/>
        </w:rPr>
      </w:pPr>
    </w:p>
    <w:p w14:paraId="104491BD" w14:textId="77777777" w:rsidR="00E74E07" w:rsidRPr="00C337D5" w:rsidRDefault="00E74E07" w:rsidP="00E74E07">
      <w:pPr>
        <w:numPr>
          <w:ilvl w:val="0"/>
          <w:numId w:val="5"/>
        </w:numPr>
        <w:tabs>
          <w:tab w:val="left" w:pos="0"/>
          <w:tab w:val="left" w:pos="426"/>
        </w:tabs>
        <w:spacing w:after="0" w:line="240" w:lineRule="auto"/>
        <w:jc w:val="center"/>
        <w:rPr>
          <w:rFonts w:ascii="Times New Roman" w:hAnsi="Times New Roman"/>
          <w:color w:val="auto"/>
        </w:rPr>
      </w:pPr>
      <w:r w:rsidRPr="00C337D5">
        <w:rPr>
          <w:rFonts w:ascii="Times New Roman" w:hAnsi="Times New Roman"/>
          <w:b/>
          <w:color w:val="auto"/>
        </w:rPr>
        <w:t xml:space="preserve">Права и обязанности Сторон </w:t>
      </w:r>
    </w:p>
    <w:p w14:paraId="3197B95B" w14:textId="77777777" w:rsidR="00E74E07" w:rsidRPr="00C337D5" w:rsidRDefault="00E74E07" w:rsidP="00E74E07">
      <w:pPr>
        <w:numPr>
          <w:ilvl w:val="1"/>
          <w:numId w:val="5"/>
        </w:numPr>
        <w:tabs>
          <w:tab w:val="left" w:pos="0"/>
          <w:tab w:val="left" w:pos="1134"/>
        </w:tabs>
        <w:spacing w:after="0" w:line="240" w:lineRule="auto"/>
        <w:ind w:left="0" w:firstLine="709"/>
        <w:jc w:val="both"/>
        <w:rPr>
          <w:rFonts w:ascii="Times New Roman" w:hAnsi="Times New Roman"/>
          <w:b/>
          <w:color w:val="auto"/>
        </w:rPr>
      </w:pPr>
      <w:r w:rsidRPr="00C337D5">
        <w:rPr>
          <w:rFonts w:ascii="Times New Roman" w:hAnsi="Times New Roman"/>
          <w:b/>
          <w:color w:val="auto"/>
        </w:rPr>
        <w:t>Заказчик имеет право:</w:t>
      </w:r>
    </w:p>
    <w:p w14:paraId="24AEACA8" w14:textId="77777777" w:rsidR="00E74E07" w:rsidRPr="00C337D5" w:rsidRDefault="00E74E07" w:rsidP="00E74E07">
      <w:pPr>
        <w:tabs>
          <w:tab w:val="left" w:pos="0"/>
          <w:tab w:val="left" w:pos="1134"/>
        </w:tabs>
        <w:spacing w:after="0" w:line="240" w:lineRule="auto"/>
        <w:ind w:firstLine="709"/>
        <w:jc w:val="both"/>
        <w:rPr>
          <w:rFonts w:ascii="Times New Roman" w:hAnsi="Times New Roman"/>
          <w:color w:val="auto"/>
        </w:rPr>
      </w:pPr>
      <w:r w:rsidRPr="00C337D5">
        <w:rPr>
          <w:rFonts w:ascii="Times New Roman" w:hAnsi="Times New Roman"/>
          <w:color w:val="auto"/>
        </w:rPr>
        <w:t xml:space="preserve">4.1.1. Требовать от </w:t>
      </w:r>
      <w:r>
        <w:rPr>
          <w:rFonts w:ascii="Times New Roman" w:hAnsi="Times New Roman"/>
          <w:color w:val="auto"/>
        </w:rPr>
        <w:t>П</w:t>
      </w:r>
      <w:r w:rsidRPr="00C337D5">
        <w:rPr>
          <w:rFonts w:ascii="Times New Roman" w:hAnsi="Times New Roman"/>
          <w:color w:val="auto"/>
        </w:rPr>
        <w:t>одрядчика надлежащего и своевременного выполнения обязательств, предусмотренных договором.</w:t>
      </w:r>
    </w:p>
    <w:p w14:paraId="5C225F47" w14:textId="77777777" w:rsidR="00E74E07" w:rsidRPr="00C337D5" w:rsidRDefault="00E74E07" w:rsidP="00E74E07">
      <w:pPr>
        <w:tabs>
          <w:tab w:val="left" w:pos="840"/>
          <w:tab w:val="left" w:pos="1276"/>
          <w:tab w:val="left" w:pos="1400"/>
        </w:tabs>
        <w:spacing w:after="0" w:line="240" w:lineRule="auto"/>
        <w:ind w:firstLine="709"/>
        <w:jc w:val="both"/>
        <w:rPr>
          <w:rFonts w:ascii="Times New Roman" w:hAnsi="Times New Roman"/>
          <w:color w:val="auto"/>
        </w:rPr>
      </w:pPr>
      <w:r w:rsidRPr="00C337D5">
        <w:rPr>
          <w:rFonts w:ascii="Times New Roman" w:hAnsi="Times New Roman"/>
          <w:color w:val="auto"/>
        </w:rPr>
        <w:t>4.1.2. Проверять в любое время ход и качество выполняемых работ и используемых Подрядчиком материалов, конструкций и изделий, соблюдение сроков выполнения работ без вмешательства в его оперативно-хозяйственную деятельность.</w:t>
      </w:r>
    </w:p>
    <w:p w14:paraId="2DAE141D" w14:textId="77777777" w:rsidR="00E74E07" w:rsidRPr="00C337D5" w:rsidRDefault="00E74E07" w:rsidP="00E74E07">
      <w:pPr>
        <w:tabs>
          <w:tab w:val="left" w:pos="840"/>
          <w:tab w:val="left" w:pos="1276"/>
          <w:tab w:val="left" w:pos="1400"/>
        </w:tabs>
        <w:spacing w:after="0" w:line="240" w:lineRule="auto"/>
        <w:ind w:firstLine="709"/>
        <w:jc w:val="both"/>
        <w:rPr>
          <w:rFonts w:ascii="Times New Roman" w:hAnsi="Times New Roman"/>
          <w:color w:val="auto"/>
        </w:rPr>
      </w:pPr>
      <w:r w:rsidRPr="00C337D5">
        <w:rPr>
          <w:rFonts w:ascii="Times New Roman" w:hAnsi="Times New Roman"/>
          <w:color w:val="auto"/>
        </w:rPr>
        <w:t>4.1.3.</w:t>
      </w:r>
      <w:r>
        <w:rPr>
          <w:rFonts w:ascii="Times New Roman" w:hAnsi="Times New Roman"/>
          <w:color w:val="auto"/>
        </w:rPr>
        <w:t xml:space="preserve"> </w:t>
      </w:r>
      <w:r w:rsidRPr="00C337D5">
        <w:rPr>
          <w:rFonts w:ascii="Times New Roman" w:hAnsi="Times New Roman"/>
          <w:color w:val="auto"/>
        </w:rPr>
        <w:t>Проверять наличие документов, удостоверяющих качество используемых при капитальном ремонте Объекта конструкций, изделий и материалов (сертификатов, технических паспортов и т.д.).</w:t>
      </w:r>
    </w:p>
    <w:p w14:paraId="0A4676E7" w14:textId="77777777" w:rsidR="00E74E07" w:rsidRPr="00C337D5" w:rsidRDefault="00E74E07" w:rsidP="00E74E07">
      <w:pPr>
        <w:pStyle w:val="affffffff6"/>
        <w:widowControl w:val="0"/>
        <w:numPr>
          <w:ilvl w:val="2"/>
          <w:numId w:val="6"/>
        </w:numPr>
        <w:tabs>
          <w:tab w:val="left" w:pos="840"/>
          <w:tab w:val="left" w:pos="1276"/>
          <w:tab w:val="left" w:pos="1680"/>
        </w:tabs>
        <w:spacing w:after="0" w:line="240" w:lineRule="auto"/>
        <w:ind w:left="0" w:firstLine="709"/>
        <w:jc w:val="both"/>
        <w:rPr>
          <w:rFonts w:ascii="Times New Roman" w:hAnsi="Times New Roman"/>
          <w:color w:val="auto"/>
        </w:rPr>
      </w:pPr>
      <w:r w:rsidRPr="00C337D5">
        <w:rPr>
          <w:rFonts w:ascii="Times New Roman" w:hAnsi="Times New Roman"/>
          <w:color w:val="auto"/>
        </w:rPr>
        <w:t>Отказаться от оплаты работ в случае несоответствия результатов выполненных работ требованиям, установленным договором.</w:t>
      </w:r>
    </w:p>
    <w:p w14:paraId="4C4C31A4" w14:textId="67D2C9EA" w:rsidR="00E74E07" w:rsidRPr="00EC0767" w:rsidRDefault="00E74E07" w:rsidP="00E74E07">
      <w:pPr>
        <w:numPr>
          <w:ilvl w:val="2"/>
          <w:numId w:val="6"/>
        </w:numPr>
        <w:tabs>
          <w:tab w:val="left" w:pos="840"/>
          <w:tab w:val="left" w:pos="1276"/>
          <w:tab w:val="left" w:pos="1680"/>
        </w:tabs>
        <w:spacing w:after="0" w:line="240" w:lineRule="auto"/>
        <w:ind w:left="0" w:firstLine="709"/>
        <w:jc w:val="both"/>
        <w:rPr>
          <w:rFonts w:ascii="Times New Roman" w:hAnsi="Times New Roman"/>
          <w:color w:val="auto"/>
        </w:rPr>
      </w:pPr>
      <w:r w:rsidRPr="00C337D5">
        <w:rPr>
          <w:rFonts w:ascii="Times New Roman" w:hAnsi="Times New Roman"/>
          <w:color w:val="auto"/>
        </w:rPr>
        <w:t> </w:t>
      </w:r>
      <w:r w:rsidR="00EC0767" w:rsidRPr="00EC0767">
        <w:rPr>
          <w:rFonts w:ascii="Times New Roman" w:hAnsi="Times New Roman"/>
          <w:color w:val="auto"/>
        </w:rPr>
        <w:t>П</w:t>
      </w:r>
      <w:r w:rsidRPr="00EC0767">
        <w:rPr>
          <w:rFonts w:ascii="Times New Roman" w:hAnsi="Times New Roman"/>
          <w:color w:val="auto"/>
        </w:rPr>
        <w:t>ринять и оплатить работы в соответствии с условиями договора.</w:t>
      </w:r>
    </w:p>
    <w:p w14:paraId="2219437C" w14:textId="77777777" w:rsidR="00E74E07" w:rsidRPr="00C337D5" w:rsidRDefault="00E74E07" w:rsidP="00E74E07">
      <w:pPr>
        <w:numPr>
          <w:ilvl w:val="2"/>
          <w:numId w:val="6"/>
        </w:numPr>
        <w:tabs>
          <w:tab w:val="left" w:pos="1276"/>
        </w:tabs>
        <w:spacing w:after="0" w:line="240" w:lineRule="auto"/>
        <w:ind w:left="0" w:firstLine="709"/>
        <w:jc w:val="both"/>
        <w:rPr>
          <w:rFonts w:ascii="Times New Roman" w:hAnsi="Times New Roman"/>
          <w:color w:val="auto"/>
        </w:rPr>
      </w:pPr>
      <w:r w:rsidRPr="00EC0767">
        <w:rPr>
          <w:rFonts w:ascii="Times New Roman" w:hAnsi="Times New Roman"/>
          <w:color w:val="auto"/>
        </w:rPr>
        <w:t> Осуществлять контроль выполнения Подрядчиком мероприятий по обеспечению</w:t>
      </w:r>
      <w:r w:rsidRPr="00C337D5">
        <w:rPr>
          <w:rFonts w:ascii="Times New Roman" w:hAnsi="Times New Roman"/>
          <w:color w:val="auto"/>
        </w:rPr>
        <w:t xml:space="preserve"> безопасности выполнения работ, организации производства и охраны труда.</w:t>
      </w:r>
    </w:p>
    <w:p w14:paraId="3E3EBCE5" w14:textId="77777777" w:rsidR="00E74E07" w:rsidRPr="00C337D5" w:rsidRDefault="00E74E07" w:rsidP="00E74E07">
      <w:pPr>
        <w:numPr>
          <w:ilvl w:val="2"/>
          <w:numId w:val="6"/>
        </w:numPr>
        <w:tabs>
          <w:tab w:val="left" w:pos="840"/>
          <w:tab w:val="left" w:pos="1276"/>
          <w:tab w:val="left" w:pos="1680"/>
        </w:tabs>
        <w:spacing w:after="0" w:line="240" w:lineRule="auto"/>
        <w:ind w:left="0" w:firstLine="709"/>
        <w:jc w:val="both"/>
        <w:rPr>
          <w:rFonts w:ascii="Times New Roman" w:hAnsi="Times New Roman"/>
          <w:color w:val="auto"/>
        </w:rPr>
      </w:pPr>
      <w:r w:rsidRPr="00C337D5">
        <w:rPr>
          <w:rFonts w:ascii="Times New Roman" w:hAnsi="Times New Roman"/>
          <w:color w:val="auto"/>
        </w:rPr>
        <w:t xml:space="preserve"> Требовать от Подрядчика представления надлежащим образом оформленных документов, подтверждающих исполнение обязательств в соответствии с договором.</w:t>
      </w:r>
    </w:p>
    <w:p w14:paraId="07E176A9" w14:textId="77777777" w:rsidR="00E74E07" w:rsidRPr="00C337D5" w:rsidRDefault="00E74E07" w:rsidP="00E74E07">
      <w:pPr>
        <w:numPr>
          <w:ilvl w:val="1"/>
          <w:numId w:val="6"/>
        </w:numPr>
        <w:tabs>
          <w:tab w:val="left" w:pos="840"/>
          <w:tab w:val="left" w:pos="1134"/>
          <w:tab w:val="left" w:pos="1680"/>
        </w:tabs>
        <w:spacing w:after="0" w:line="240" w:lineRule="auto"/>
        <w:ind w:left="0" w:firstLine="709"/>
        <w:jc w:val="both"/>
        <w:rPr>
          <w:rFonts w:ascii="Times New Roman" w:hAnsi="Times New Roman"/>
          <w:b/>
          <w:color w:val="auto"/>
        </w:rPr>
      </w:pPr>
      <w:r w:rsidRPr="00C337D5">
        <w:rPr>
          <w:rFonts w:ascii="Times New Roman" w:hAnsi="Times New Roman"/>
          <w:b/>
          <w:color w:val="auto"/>
        </w:rPr>
        <w:t>Заказчик обязан:</w:t>
      </w:r>
    </w:p>
    <w:p w14:paraId="6F91E039" w14:textId="77777777" w:rsidR="00E74E07" w:rsidRPr="00C337D5" w:rsidRDefault="00E74E07" w:rsidP="00E74E07">
      <w:pPr>
        <w:pStyle w:val="affffffff6"/>
        <w:tabs>
          <w:tab w:val="left" w:pos="1134"/>
          <w:tab w:val="left" w:pos="1680"/>
        </w:tabs>
        <w:spacing w:after="0" w:line="240" w:lineRule="auto"/>
        <w:ind w:left="0" w:firstLine="709"/>
        <w:jc w:val="both"/>
        <w:rPr>
          <w:rFonts w:ascii="Times New Roman" w:hAnsi="Times New Roman"/>
          <w:color w:val="auto"/>
        </w:rPr>
      </w:pPr>
      <w:r w:rsidRPr="00C337D5">
        <w:rPr>
          <w:rFonts w:ascii="Times New Roman" w:hAnsi="Times New Roman"/>
          <w:color w:val="auto"/>
        </w:rPr>
        <w:t>4.2.1. Со дня заключения договора осуществлять содействие подрядчику в исполнении им своих обязательств по договору, а также осуществлять действия, позволяющие подрядчику приступить к выполнению работ и своевременно выполнить работы, если в соответствии с законодательством Российской Федерации осуществление таких действий возложено на заказчика.</w:t>
      </w:r>
    </w:p>
    <w:p w14:paraId="4A53D8B4" w14:textId="77777777" w:rsidR="00E74E07" w:rsidRPr="00C337D5" w:rsidRDefault="00E74E07" w:rsidP="00E74E07">
      <w:pPr>
        <w:pStyle w:val="affffffff6"/>
        <w:spacing w:after="0" w:line="240" w:lineRule="auto"/>
        <w:ind w:left="0" w:firstLine="709"/>
        <w:jc w:val="both"/>
        <w:rPr>
          <w:rFonts w:ascii="Times New Roman" w:hAnsi="Times New Roman"/>
          <w:color w:val="auto"/>
        </w:rPr>
      </w:pPr>
      <w:r w:rsidRPr="00C337D5">
        <w:rPr>
          <w:rFonts w:ascii="Times New Roman" w:hAnsi="Times New Roman"/>
          <w:color w:val="auto"/>
        </w:rPr>
        <w:t xml:space="preserve"> 4.2.2.В  течение 2 (двух) рабочих дней  со  дня,  следующего  за  днем  заключения договора,   передать   подрядчику  по  акту  приема-передачи  строительную площадку,  а  также  документы, которые определены приложением к договору, являющимся  его  неотъемлемой  частью, а в случае получения мотивированного отказа  подрядчика  от  подписания проекта акта приема-передачи осуществить одно из следующих действий:     в   течение  2 (двух) рабочих дней   со   дня,   следующего   за   днем   получения мотивированного    отказа    подрядчика    от   подписания   </w:t>
      </w:r>
      <w:r w:rsidRPr="00C337D5">
        <w:rPr>
          <w:rFonts w:ascii="Times New Roman" w:hAnsi="Times New Roman"/>
          <w:color w:val="auto"/>
        </w:rPr>
        <w:lastRenderedPageBreak/>
        <w:t>проекта   акта приема-передачи,  устранить  замечания,  указанные  в  таком мотивированном отказе, и повторно передать подрядчику по акту приема-передачи строительную площадку,  а  также  документы, которые определены приложением к договору, являющимся его неотъемлемой частью;</w:t>
      </w:r>
    </w:p>
    <w:p w14:paraId="0DAD3DBF" w14:textId="77777777" w:rsidR="00E74E07" w:rsidRPr="00C337D5" w:rsidRDefault="00E74E07" w:rsidP="00E74E07">
      <w:pPr>
        <w:pStyle w:val="affffffff6"/>
        <w:spacing w:after="0" w:line="240" w:lineRule="auto"/>
        <w:ind w:left="0" w:firstLine="709"/>
        <w:jc w:val="both"/>
        <w:rPr>
          <w:rFonts w:ascii="Times New Roman" w:hAnsi="Times New Roman"/>
          <w:color w:val="auto"/>
        </w:rPr>
      </w:pPr>
      <w:r w:rsidRPr="00C337D5">
        <w:rPr>
          <w:rFonts w:ascii="Times New Roman" w:hAnsi="Times New Roman"/>
          <w:color w:val="auto"/>
        </w:rPr>
        <w:t>согласовать с подрядчиком новый срок передачи таких строительной площадки и документов (в случае, если в установленный договором срок невозможно устранить замечания, указанные в мотивированном отказе подрядчика от подписания проекта акта приема-передачи);</w:t>
      </w:r>
    </w:p>
    <w:p w14:paraId="4A267F62" w14:textId="77777777" w:rsidR="00E74E07" w:rsidRPr="00C337D5" w:rsidRDefault="00E74E07" w:rsidP="00E74E07">
      <w:pPr>
        <w:pStyle w:val="affffffff6"/>
        <w:spacing w:after="0" w:line="240" w:lineRule="auto"/>
        <w:ind w:left="0" w:firstLine="709"/>
        <w:jc w:val="both"/>
        <w:rPr>
          <w:rFonts w:ascii="Times New Roman" w:hAnsi="Times New Roman"/>
          <w:color w:val="auto"/>
        </w:rPr>
      </w:pPr>
      <w:r w:rsidRPr="00C337D5">
        <w:rPr>
          <w:rFonts w:ascii="Times New Roman" w:hAnsi="Times New Roman"/>
          <w:color w:val="auto"/>
        </w:rPr>
        <w:t>направить подрядчику требование о приемке по акту приема-передачи строительной площадки, а также документов, которые определены приложением к договору, являющимся его неотъемлемой частью, с указанием причин отказа заказчика от устранения замечаний, указанных в мотивированном отказе подрядчика от подписания проекта акта приема-передачи.</w:t>
      </w:r>
    </w:p>
    <w:p w14:paraId="41F1B8E1" w14:textId="77777777" w:rsidR="00E74E07" w:rsidRPr="00C337D5" w:rsidRDefault="00E74E07" w:rsidP="00E74E07">
      <w:pPr>
        <w:pStyle w:val="affffffff6"/>
        <w:widowControl w:val="0"/>
        <w:numPr>
          <w:ilvl w:val="2"/>
          <w:numId w:val="6"/>
        </w:numPr>
        <w:tabs>
          <w:tab w:val="left" w:pos="0"/>
          <w:tab w:val="left" w:pos="1134"/>
        </w:tabs>
        <w:spacing w:after="0" w:line="240" w:lineRule="auto"/>
        <w:ind w:left="0" w:firstLine="709"/>
        <w:jc w:val="both"/>
        <w:rPr>
          <w:rFonts w:ascii="Times New Roman" w:hAnsi="Times New Roman"/>
          <w:color w:val="auto"/>
        </w:rPr>
      </w:pPr>
      <w:r w:rsidRPr="00C337D5">
        <w:rPr>
          <w:rFonts w:ascii="Times New Roman" w:hAnsi="Times New Roman"/>
          <w:color w:val="auto"/>
        </w:rPr>
        <w:t>Обеспечить доступ персонала подрядчика на строительную площадку.</w:t>
      </w:r>
    </w:p>
    <w:p w14:paraId="714E6740" w14:textId="77777777" w:rsidR="00E74E07" w:rsidRPr="00C337D5" w:rsidRDefault="00E74E07" w:rsidP="00E74E07">
      <w:pPr>
        <w:pStyle w:val="affffffff6"/>
        <w:widowControl w:val="0"/>
        <w:numPr>
          <w:ilvl w:val="2"/>
          <w:numId w:val="6"/>
        </w:numPr>
        <w:spacing w:after="0" w:line="240" w:lineRule="auto"/>
        <w:ind w:left="0" w:firstLine="709"/>
        <w:jc w:val="both"/>
        <w:rPr>
          <w:rFonts w:ascii="Times New Roman" w:hAnsi="Times New Roman"/>
          <w:color w:val="auto"/>
        </w:rPr>
      </w:pPr>
      <w:r w:rsidRPr="00C337D5">
        <w:rPr>
          <w:rFonts w:ascii="Times New Roman" w:hAnsi="Times New Roman"/>
          <w:color w:val="auto"/>
        </w:rPr>
        <w:t>Отправлять подрядчику в сроки и порядке, которые определены договором, ответы на уведомления, обращения, требования, предложения и иные сообщения, связанные с исполнением обязательств сторон по договору. Уведомления, обращения, требования, предложения и иные сообщения подрядчика с описанием возникшей при исполнении договора проблемы и (или) предложением по ее решению, но не связанные с изменением существенных условий договора либо урегулированием споров, рассматриваются заказчиком в течение 10 рабочих дней со дня их поступления, если иной срок не установлен договором.</w:t>
      </w:r>
    </w:p>
    <w:p w14:paraId="67DC0872" w14:textId="77777777" w:rsidR="00E74E07" w:rsidRPr="00C337D5" w:rsidRDefault="00E74E07" w:rsidP="00E74E07">
      <w:pPr>
        <w:pStyle w:val="affffffff6"/>
        <w:widowControl w:val="0"/>
        <w:numPr>
          <w:ilvl w:val="2"/>
          <w:numId w:val="6"/>
        </w:numPr>
        <w:spacing w:after="0" w:line="240" w:lineRule="auto"/>
        <w:ind w:left="0" w:firstLine="709"/>
        <w:jc w:val="both"/>
        <w:rPr>
          <w:rFonts w:ascii="Times New Roman" w:hAnsi="Times New Roman"/>
          <w:color w:val="auto"/>
        </w:rPr>
      </w:pPr>
      <w:r w:rsidRPr="00C337D5">
        <w:rPr>
          <w:rFonts w:ascii="Times New Roman" w:hAnsi="Times New Roman"/>
          <w:color w:val="auto"/>
        </w:rPr>
        <w:t>В сроки и порядке, которые предусмотрены договором, с участием подрядчика осмотреть и принять выполненные работы (их результат), а при обнаружении отступлений от договора, в том числе ухудшающих результат работ, или иных недостатков в работах немедленно заявить об этом подрядчику.</w:t>
      </w:r>
    </w:p>
    <w:p w14:paraId="7F3CE38A" w14:textId="77777777" w:rsidR="00E74E07" w:rsidRPr="00C337D5" w:rsidRDefault="00E74E07" w:rsidP="00E74E07">
      <w:pPr>
        <w:pStyle w:val="affffffff6"/>
        <w:widowControl w:val="0"/>
        <w:numPr>
          <w:ilvl w:val="2"/>
          <w:numId w:val="6"/>
        </w:numPr>
        <w:spacing w:after="0" w:line="240" w:lineRule="auto"/>
        <w:ind w:left="0" w:firstLine="709"/>
        <w:jc w:val="both"/>
        <w:rPr>
          <w:rFonts w:ascii="Times New Roman" w:hAnsi="Times New Roman"/>
          <w:color w:val="auto"/>
        </w:rPr>
      </w:pPr>
      <w:r w:rsidRPr="00C337D5">
        <w:rPr>
          <w:rFonts w:ascii="Times New Roman" w:hAnsi="Times New Roman"/>
          <w:color w:val="auto"/>
        </w:rPr>
        <w:t>Проводить самостоятельно или с привлечением экспертов, экспертных организаций экспертизу представленного подрядчиком результата выполненных работ в части его соответствия условиям договора.</w:t>
      </w:r>
    </w:p>
    <w:p w14:paraId="5DF21513" w14:textId="77777777" w:rsidR="00E74E07" w:rsidRPr="00C337D5" w:rsidRDefault="00E74E07" w:rsidP="00E74E07">
      <w:pPr>
        <w:pStyle w:val="affffffff6"/>
        <w:widowControl w:val="0"/>
        <w:numPr>
          <w:ilvl w:val="2"/>
          <w:numId w:val="6"/>
        </w:numPr>
        <w:spacing w:after="0" w:line="240" w:lineRule="auto"/>
        <w:ind w:left="0" w:firstLine="709"/>
        <w:jc w:val="both"/>
        <w:rPr>
          <w:rFonts w:ascii="Times New Roman" w:hAnsi="Times New Roman"/>
          <w:color w:val="auto"/>
        </w:rPr>
      </w:pPr>
      <w:r w:rsidRPr="00C337D5">
        <w:rPr>
          <w:rFonts w:ascii="Times New Roman" w:hAnsi="Times New Roman"/>
          <w:color w:val="auto"/>
        </w:rPr>
        <w:t xml:space="preserve"> В случае просрочки исполнения подрядчиком обязательств, предусмотренных договором (в том числе гарантийного обязательства), а также в иных случаях неисполнения или ненадлежащего исполнения подрядчиком обязательств, предусмотренных договором, направлять подрядчику требование об уплате неустоек (штрафов, пеней).</w:t>
      </w:r>
    </w:p>
    <w:p w14:paraId="2B1F6221" w14:textId="77777777" w:rsidR="00E74E07" w:rsidRPr="00C337D5" w:rsidRDefault="00E74E07" w:rsidP="00E74E07">
      <w:pPr>
        <w:numPr>
          <w:ilvl w:val="2"/>
          <w:numId w:val="6"/>
        </w:numPr>
        <w:tabs>
          <w:tab w:val="left" w:pos="840"/>
          <w:tab w:val="left" w:pos="1400"/>
        </w:tabs>
        <w:spacing w:after="0" w:line="240" w:lineRule="auto"/>
        <w:ind w:left="0" w:firstLine="709"/>
        <w:jc w:val="both"/>
        <w:rPr>
          <w:rFonts w:ascii="Times New Roman" w:hAnsi="Times New Roman"/>
          <w:color w:val="auto"/>
        </w:rPr>
      </w:pPr>
      <w:r w:rsidRPr="00C337D5">
        <w:rPr>
          <w:rFonts w:ascii="Times New Roman" w:hAnsi="Times New Roman"/>
          <w:color w:val="auto"/>
        </w:rPr>
        <w:t>В течение 5 (пяти) рабочих дней с даты заключения договора передать Подрядчику рабочую документацию по Акту приема-передачи для производства работ на Объекте.</w:t>
      </w:r>
    </w:p>
    <w:p w14:paraId="6E0458DD" w14:textId="77777777" w:rsidR="00E74E07" w:rsidRPr="00C337D5" w:rsidRDefault="00E74E07" w:rsidP="00E74E07">
      <w:pPr>
        <w:numPr>
          <w:ilvl w:val="2"/>
          <w:numId w:val="6"/>
        </w:numPr>
        <w:tabs>
          <w:tab w:val="left" w:pos="0"/>
          <w:tab w:val="left" w:pos="840"/>
          <w:tab w:val="left" w:pos="1400"/>
        </w:tabs>
        <w:spacing w:after="0" w:line="240" w:lineRule="auto"/>
        <w:ind w:left="0" w:firstLine="709"/>
        <w:jc w:val="both"/>
        <w:rPr>
          <w:rFonts w:ascii="Times New Roman" w:hAnsi="Times New Roman"/>
          <w:color w:val="auto"/>
        </w:rPr>
      </w:pPr>
      <w:r w:rsidRPr="00C337D5">
        <w:rPr>
          <w:rFonts w:ascii="Times New Roman" w:hAnsi="Times New Roman"/>
          <w:color w:val="auto"/>
        </w:rPr>
        <w:t xml:space="preserve">Согласовать и утвердить в течение 5 (пяти) рабочих дней представленный Подрядчиком График выполнения работ (приложение № 2). </w:t>
      </w:r>
    </w:p>
    <w:p w14:paraId="37D1FE10" w14:textId="77777777" w:rsidR="00E74E07" w:rsidRPr="00C337D5" w:rsidRDefault="00E74E07" w:rsidP="00E74E07">
      <w:pPr>
        <w:numPr>
          <w:ilvl w:val="2"/>
          <w:numId w:val="6"/>
        </w:numPr>
        <w:spacing w:after="0" w:line="240" w:lineRule="auto"/>
        <w:ind w:left="0" w:firstLine="709"/>
        <w:jc w:val="both"/>
        <w:rPr>
          <w:rFonts w:ascii="Times New Roman" w:hAnsi="Times New Roman"/>
          <w:color w:val="auto"/>
        </w:rPr>
      </w:pPr>
      <w:r w:rsidRPr="00C337D5">
        <w:rPr>
          <w:rFonts w:ascii="Times New Roman" w:hAnsi="Times New Roman"/>
          <w:color w:val="auto"/>
        </w:rPr>
        <w:t>Оплачивать выполненные по договору работы на основании сметы договора с учетом графика выполнения строительно-монтажных работ и фактически выполненных подрядчиком работ.</w:t>
      </w:r>
    </w:p>
    <w:p w14:paraId="0E0C7552" w14:textId="77777777" w:rsidR="00E74E07" w:rsidRPr="00C337D5" w:rsidRDefault="00E74E07" w:rsidP="00E74E07">
      <w:pPr>
        <w:numPr>
          <w:ilvl w:val="2"/>
          <w:numId w:val="6"/>
        </w:numPr>
        <w:spacing w:after="0" w:line="240" w:lineRule="auto"/>
        <w:ind w:left="0" w:firstLine="709"/>
        <w:jc w:val="both"/>
        <w:rPr>
          <w:rFonts w:ascii="Times New Roman" w:hAnsi="Times New Roman"/>
          <w:color w:val="auto"/>
        </w:rPr>
      </w:pPr>
      <w:r w:rsidRPr="00C337D5">
        <w:rPr>
          <w:rFonts w:ascii="Times New Roman" w:hAnsi="Times New Roman"/>
          <w:color w:val="auto"/>
        </w:rPr>
        <w:t>Назначить в день заключения договора ответственное лицо для оперативного решения текущих вопросов по договору и передать Подрядчику информацию об ответственном лице письменно, лично либо заказным письмом с уведомлением о вручении, либо по адресу электронной почты Подрядчика. Должность, ФИО, телефон, адрес электронной почты ответственных лиц.</w:t>
      </w:r>
    </w:p>
    <w:p w14:paraId="0EFD8589" w14:textId="77777777" w:rsidR="00E74E07" w:rsidRPr="00C337D5" w:rsidRDefault="00E74E07" w:rsidP="00E74E07">
      <w:pPr>
        <w:tabs>
          <w:tab w:val="left" w:pos="840"/>
          <w:tab w:val="left" w:pos="1400"/>
          <w:tab w:val="left" w:pos="1680"/>
        </w:tabs>
        <w:spacing w:after="0" w:line="240" w:lineRule="auto"/>
        <w:ind w:firstLine="851"/>
        <w:jc w:val="both"/>
        <w:rPr>
          <w:rFonts w:ascii="Times New Roman" w:hAnsi="Times New Roman"/>
          <w:color w:val="auto"/>
        </w:rPr>
      </w:pPr>
      <w:r w:rsidRPr="00C337D5">
        <w:rPr>
          <w:rFonts w:ascii="Times New Roman" w:hAnsi="Times New Roman"/>
          <w:color w:val="auto"/>
        </w:rPr>
        <w:t xml:space="preserve">Заказчик обязан при обнаружении отступлений от рабочей документации, нормативно-технических документов, настоящего договора, ухудшающих результат работы, или иных недостатков в работе в письменном виде заявить об этом Подрядчику. </w:t>
      </w:r>
    </w:p>
    <w:p w14:paraId="2EF89BD5" w14:textId="77777777" w:rsidR="00E74E07" w:rsidRPr="00C337D5" w:rsidRDefault="00E74E07" w:rsidP="00E74E07">
      <w:pPr>
        <w:numPr>
          <w:ilvl w:val="2"/>
          <w:numId w:val="6"/>
        </w:numPr>
        <w:tabs>
          <w:tab w:val="left" w:pos="840"/>
          <w:tab w:val="left" w:pos="1400"/>
          <w:tab w:val="left" w:pos="1985"/>
        </w:tabs>
        <w:spacing w:after="0" w:line="240" w:lineRule="auto"/>
        <w:ind w:left="0" w:firstLine="709"/>
        <w:jc w:val="both"/>
        <w:rPr>
          <w:rFonts w:ascii="Times New Roman" w:hAnsi="Times New Roman"/>
          <w:color w:val="auto"/>
        </w:rPr>
      </w:pPr>
      <w:r w:rsidRPr="00C337D5">
        <w:rPr>
          <w:rFonts w:ascii="Times New Roman" w:hAnsi="Times New Roman"/>
          <w:color w:val="auto"/>
        </w:rPr>
        <w:t>Представить Подрядчику сведения об изменении наименования, своего фактического местонахождения или банковских реквизитов в срок не позднее 5 рабочих дней со дня соответствующего изменения. В случае непредставления в установленный срок указанных сведений, достоверной будет считаться информация, указанная в договоре.</w:t>
      </w:r>
    </w:p>
    <w:p w14:paraId="127F03A9" w14:textId="77777777" w:rsidR="00E74E07" w:rsidRPr="00C337D5" w:rsidRDefault="00E74E07" w:rsidP="00E74E07">
      <w:pPr>
        <w:numPr>
          <w:ilvl w:val="2"/>
          <w:numId w:val="6"/>
        </w:numPr>
        <w:spacing w:after="0" w:line="240" w:lineRule="auto"/>
        <w:ind w:left="0" w:firstLine="709"/>
        <w:jc w:val="both"/>
        <w:rPr>
          <w:rFonts w:ascii="Times New Roman" w:hAnsi="Times New Roman"/>
          <w:color w:val="auto"/>
        </w:rPr>
      </w:pPr>
      <w:r w:rsidRPr="00C337D5">
        <w:rPr>
          <w:rFonts w:ascii="Times New Roman" w:hAnsi="Times New Roman"/>
          <w:color w:val="auto"/>
        </w:rPr>
        <w:t>Проводить проверку предоставленных подрядчиком результатов работ, предусмотренных договором, в части их соответствия условиям договора.</w:t>
      </w:r>
    </w:p>
    <w:p w14:paraId="2DBC3699" w14:textId="77777777" w:rsidR="00E74E07" w:rsidRPr="00C337D5" w:rsidRDefault="00E74E07" w:rsidP="00E74E07">
      <w:pPr>
        <w:tabs>
          <w:tab w:val="left" w:pos="840"/>
          <w:tab w:val="left" w:pos="1400"/>
          <w:tab w:val="left" w:pos="1985"/>
        </w:tabs>
        <w:spacing w:after="0" w:line="240" w:lineRule="auto"/>
        <w:ind w:left="709"/>
        <w:jc w:val="both"/>
        <w:rPr>
          <w:rFonts w:ascii="Times New Roman" w:hAnsi="Times New Roman"/>
          <w:color w:val="auto"/>
        </w:rPr>
      </w:pPr>
    </w:p>
    <w:p w14:paraId="28875B02" w14:textId="77777777" w:rsidR="00E74E07" w:rsidRPr="00C337D5" w:rsidRDefault="00E74E07" w:rsidP="00E74E07">
      <w:pPr>
        <w:numPr>
          <w:ilvl w:val="1"/>
          <w:numId w:val="6"/>
        </w:numPr>
        <w:tabs>
          <w:tab w:val="left" w:pos="840"/>
          <w:tab w:val="left" w:pos="1400"/>
          <w:tab w:val="left" w:pos="1680"/>
        </w:tabs>
        <w:spacing w:after="0" w:line="240" w:lineRule="auto"/>
        <w:ind w:left="0" w:firstLine="709"/>
        <w:jc w:val="both"/>
        <w:rPr>
          <w:rFonts w:ascii="Times New Roman" w:hAnsi="Times New Roman"/>
          <w:b/>
          <w:color w:val="auto"/>
        </w:rPr>
      </w:pPr>
      <w:r w:rsidRPr="00C337D5">
        <w:rPr>
          <w:rFonts w:ascii="Times New Roman" w:hAnsi="Times New Roman"/>
          <w:b/>
          <w:color w:val="auto"/>
        </w:rPr>
        <w:t>Подрядчик вправе:</w:t>
      </w:r>
    </w:p>
    <w:p w14:paraId="6BBB23E1" w14:textId="77777777" w:rsidR="00E74E07" w:rsidRPr="00C337D5" w:rsidRDefault="00E74E07" w:rsidP="00E74E07">
      <w:pPr>
        <w:spacing w:after="0" w:line="240" w:lineRule="auto"/>
        <w:ind w:firstLine="709"/>
        <w:jc w:val="both"/>
        <w:rPr>
          <w:rFonts w:ascii="Times New Roman" w:hAnsi="Times New Roman"/>
          <w:color w:val="auto"/>
        </w:rPr>
      </w:pPr>
      <w:r w:rsidRPr="00C337D5">
        <w:rPr>
          <w:rFonts w:ascii="Times New Roman" w:hAnsi="Times New Roman"/>
          <w:color w:val="auto"/>
        </w:rPr>
        <w:t>4.3.1. Обращаться к заказчику в порядке, предусмотренном договором для направления уведомлений, с уведомлениями, обращениями, требованиями, предложениями и иными сообщениями, связанными с исполнением обязательств сторон по договору.</w:t>
      </w:r>
    </w:p>
    <w:p w14:paraId="055C6BDF" w14:textId="77777777" w:rsidR="00E74E07" w:rsidRPr="00C337D5" w:rsidRDefault="00E74E07" w:rsidP="00E74E07">
      <w:pPr>
        <w:spacing w:after="0" w:line="240" w:lineRule="auto"/>
        <w:ind w:firstLine="709"/>
        <w:jc w:val="both"/>
        <w:rPr>
          <w:rFonts w:ascii="Times New Roman" w:hAnsi="Times New Roman"/>
          <w:color w:val="auto"/>
        </w:rPr>
      </w:pPr>
      <w:r w:rsidRPr="00C337D5">
        <w:rPr>
          <w:rFonts w:ascii="Times New Roman" w:hAnsi="Times New Roman"/>
          <w:color w:val="auto"/>
        </w:rPr>
        <w:t>4.3.2. Требовать от заказчика надлежащего и своевременного выполнения обязательств, предусмотренных договором.</w:t>
      </w:r>
    </w:p>
    <w:p w14:paraId="45A30AAD" w14:textId="77777777" w:rsidR="00E74E07" w:rsidRPr="00C337D5" w:rsidRDefault="00E74E07" w:rsidP="00E74E07">
      <w:pPr>
        <w:spacing w:after="0" w:line="240" w:lineRule="auto"/>
        <w:ind w:firstLine="709"/>
        <w:jc w:val="both"/>
        <w:rPr>
          <w:rFonts w:ascii="Times New Roman" w:hAnsi="Times New Roman"/>
          <w:color w:val="auto"/>
        </w:rPr>
      </w:pPr>
      <w:r w:rsidRPr="00C337D5">
        <w:rPr>
          <w:rFonts w:ascii="Times New Roman" w:hAnsi="Times New Roman"/>
          <w:color w:val="auto"/>
        </w:rPr>
        <w:lastRenderedPageBreak/>
        <w:t>4.3.3.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требовать уплаты неустоек (штрафов, пеней).</w:t>
      </w:r>
    </w:p>
    <w:p w14:paraId="1ADD5F53" w14:textId="77777777" w:rsidR="00E74E07" w:rsidRPr="00C337D5" w:rsidRDefault="00E74E07" w:rsidP="00E74E07">
      <w:pPr>
        <w:tabs>
          <w:tab w:val="left" w:pos="840"/>
          <w:tab w:val="left" w:pos="1400"/>
          <w:tab w:val="left" w:pos="1680"/>
        </w:tabs>
        <w:spacing w:after="0" w:line="240" w:lineRule="auto"/>
        <w:ind w:firstLine="709"/>
        <w:jc w:val="both"/>
        <w:rPr>
          <w:rFonts w:ascii="Times New Roman" w:hAnsi="Times New Roman"/>
          <w:color w:val="auto"/>
        </w:rPr>
      </w:pPr>
      <w:r w:rsidRPr="00C337D5">
        <w:rPr>
          <w:rFonts w:ascii="Times New Roman" w:hAnsi="Times New Roman"/>
          <w:color w:val="auto"/>
        </w:rPr>
        <w:t>4.3.4. Привлечь к исполнению своих обязательств по договору других лиц – субподрядчиков. В случае неисполнения или ненадлежащего исполнения субподрядчиком обязательств, предусмотренных договором, заключенным с Подрядчиком, осуществлять замену субподрядчика, с которым ранее был заключен договор, на другого субподрядчика.</w:t>
      </w:r>
    </w:p>
    <w:p w14:paraId="399EA9C7" w14:textId="77777777" w:rsidR="00E74E07" w:rsidRPr="00C337D5" w:rsidRDefault="00E74E07" w:rsidP="00E74E07">
      <w:pPr>
        <w:tabs>
          <w:tab w:val="left" w:pos="840"/>
          <w:tab w:val="left" w:pos="1400"/>
          <w:tab w:val="left" w:pos="1680"/>
        </w:tabs>
        <w:spacing w:after="0" w:line="240" w:lineRule="auto"/>
        <w:ind w:firstLine="709"/>
        <w:jc w:val="both"/>
        <w:rPr>
          <w:rFonts w:ascii="Times New Roman" w:hAnsi="Times New Roman"/>
          <w:color w:val="auto"/>
        </w:rPr>
      </w:pPr>
      <w:r w:rsidRPr="00C337D5">
        <w:rPr>
          <w:rFonts w:ascii="Times New Roman" w:hAnsi="Times New Roman"/>
          <w:color w:val="auto"/>
        </w:rPr>
        <w:t xml:space="preserve">4.3.5. По согласованию с Заказчиком заменять проектные материалы и </w:t>
      </w:r>
      <w:proofErr w:type="gramStart"/>
      <w:r w:rsidRPr="00C337D5">
        <w:rPr>
          <w:rFonts w:ascii="Times New Roman" w:hAnsi="Times New Roman"/>
          <w:color w:val="auto"/>
        </w:rPr>
        <w:t>оборудование  на</w:t>
      </w:r>
      <w:proofErr w:type="gramEnd"/>
      <w:r w:rsidRPr="00C337D5">
        <w:rPr>
          <w:rFonts w:ascii="Times New Roman" w:hAnsi="Times New Roman"/>
          <w:color w:val="auto"/>
        </w:rPr>
        <w:t xml:space="preserve"> аналоги, которые по техническим и иным характеристикам не хуже предусмотренных  в рабочей документации. </w:t>
      </w:r>
    </w:p>
    <w:p w14:paraId="16E3FABB" w14:textId="77777777" w:rsidR="00E74E07" w:rsidRPr="00C337D5" w:rsidRDefault="00E74E07" w:rsidP="00E74E07">
      <w:pPr>
        <w:tabs>
          <w:tab w:val="left" w:pos="840"/>
          <w:tab w:val="left" w:pos="1400"/>
          <w:tab w:val="left" w:pos="1680"/>
        </w:tabs>
        <w:spacing w:after="0" w:line="240" w:lineRule="auto"/>
        <w:ind w:firstLine="709"/>
        <w:jc w:val="both"/>
        <w:rPr>
          <w:rFonts w:ascii="Times New Roman" w:hAnsi="Times New Roman"/>
          <w:color w:val="auto"/>
        </w:rPr>
      </w:pPr>
      <w:r w:rsidRPr="00C337D5">
        <w:rPr>
          <w:rFonts w:ascii="Times New Roman" w:hAnsi="Times New Roman"/>
          <w:color w:val="auto"/>
        </w:rPr>
        <w:t xml:space="preserve">4.3.6. По своему усмотрению перераспределять стоимость работ по статьям затрат в сводном сметном расчете, не превышая при </w:t>
      </w:r>
      <w:proofErr w:type="gramStart"/>
      <w:r w:rsidRPr="00C337D5">
        <w:rPr>
          <w:rFonts w:ascii="Times New Roman" w:hAnsi="Times New Roman"/>
          <w:color w:val="auto"/>
        </w:rPr>
        <w:t>этом  твёрдую</w:t>
      </w:r>
      <w:proofErr w:type="gramEnd"/>
      <w:r w:rsidRPr="00C337D5">
        <w:rPr>
          <w:rFonts w:ascii="Times New Roman" w:hAnsi="Times New Roman"/>
          <w:color w:val="auto"/>
        </w:rPr>
        <w:t xml:space="preserve"> цену договора. </w:t>
      </w:r>
    </w:p>
    <w:p w14:paraId="43169DB1" w14:textId="77777777" w:rsidR="00E74E07" w:rsidRPr="00C337D5" w:rsidRDefault="00E74E07" w:rsidP="00E74E07">
      <w:pPr>
        <w:tabs>
          <w:tab w:val="left" w:pos="840"/>
          <w:tab w:val="left" w:pos="1400"/>
          <w:tab w:val="left" w:pos="1680"/>
        </w:tabs>
        <w:spacing w:after="0" w:line="240" w:lineRule="auto"/>
        <w:ind w:firstLine="709"/>
        <w:jc w:val="both"/>
        <w:rPr>
          <w:rFonts w:ascii="Times New Roman" w:hAnsi="Times New Roman"/>
          <w:color w:val="auto"/>
        </w:rPr>
      </w:pPr>
    </w:p>
    <w:p w14:paraId="55AC6D43" w14:textId="77777777" w:rsidR="00E74E07" w:rsidRPr="00C337D5" w:rsidRDefault="00E74E07" w:rsidP="00E74E07">
      <w:pPr>
        <w:numPr>
          <w:ilvl w:val="0"/>
          <w:numId w:val="7"/>
        </w:numPr>
        <w:tabs>
          <w:tab w:val="left" w:pos="840"/>
          <w:tab w:val="left" w:pos="1134"/>
          <w:tab w:val="left" w:pos="1276"/>
        </w:tabs>
        <w:spacing w:after="0" w:line="240" w:lineRule="auto"/>
        <w:ind w:left="11" w:firstLine="840"/>
        <w:jc w:val="both"/>
        <w:rPr>
          <w:rFonts w:ascii="Times New Roman" w:hAnsi="Times New Roman"/>
          <w:color w:val="auto"/>
        </w:rPr>
      </w:pPr>
      <w:r w:rsidRPr="00C337D5">
        <w:rPr>
          <w:rFonts w:ascii="Times New Roman" w:hAnsi="Times New Roman"/>
          <w:b/>
          <w:color w:val="auto"/>
        </w:rPr>
        <w:t>Подрядчик обязан:</w:t>
      </w:r>
    </w:p>
    <w:p w14:paraId="52E874A3" w14:textId="77777777" w:rsidR="00E74E07" w:rsidRPr="00C337D5" w:rsidRDefault="00E74E07" w:rsidP="00E74E07">
      <w:pPr>
        <w:tabs>
          <w:tab w:val="left" w:pos="0"/>
          <w:tab w:val="left" w:pos="840"/>
          <w:tab w:val="left" w:pos="1134"/>
          <w:tab w:val="left" w:pos="1985"/>
        </w:tabs>
        <w:spacing w:after="0" w:line="240" w:lineRule="auto"/>
        <w:ind w:firstLine="709"/>
        <w:jc w:val="both"/>
        <w:rPr>
          <w:rFonts w:ascii="Times New Roman" w:hAnsi="Times New Roman"/>
          <w:color w:val="auto"/>
        </w:rPr>
      </w:pPr>
      <w:r w:rsidRPr="00C337D5">
        <w:rPr>
          <w:rFonts w:ascii="Times New Roman" w:hAnsi="Times New Roman"/>
          <w:color w:val="auto"/>
        </w:rPr>
        <w:t xml:space="preserve"> 4.4.1. Принять на себя обязательства выполнить предусмотренные договором работы по капитальному ремонту.</w:t>
      </w:r>
    </w:p>
    <w:p w14:paraId="3ACF6E20" w14:textId="77777777" w:rsidR="00E74E07" w:rsidRPr="00C337D5" w:rsidRDefault="00E74E07" w:rsidP="00E74E07">
      <w:pPr>
        <w:spacing w:after="0" w:line="240" w:lineRule="auto"/>
        <w:ind w:firstLine="709"/>
        <w:jc w:val="both"/>
        <w:rPr>
          <w:rFonts w:ascii="Times New Roman" w:hAnsi="Times New Roman"/>
          <w:color w:val="auto"/>
        </w:rPr>
      </w:pPr>
      <w:r w:rsidRPr="00C337D5">
        <w:rPr>
          <w:rFonts w:ascii="Times New Roman" w:hAnsi="Times New Roman"/>
          <w:color w:val="auto"/>
        </w:rPr>
        <w:t xml:space="preserve"> 4.4.2. Выполнить работы, указанные в пункте 4.4.1 настоящих типовых условий (далее - работы), в соответствии с рабочей и сметной документацией, определяющей объем, содержание работ и другие предъявляемые к работам требования, которая является неотъемлемой частью договора.</w:t>
      </w:r>
    </w:p>
    <w:p w14:paraId="42C0A475" w14:textId="77777777" w:rsidR="00E74E07" w:rsidRPr="00C337D5" w:rsidRDefault="00E74E07" w:rsidP="00E74E07">
      <w:pPr>
        <w:spacing w:after="0" w:line="240" w:lineRule="auto"/>
        <w:ind w:firstLine="851"/>
        <w:jc w:val="both"/>
        <w:rPr>
          <w:rFonts w:ascii="Times New Roman" w:hAnsi="Times New Roman"/>
          <w:color w:val="auto"/>
        </w:rPr>
      </w:pPr>
      <w:r w:rsidRPr="00C337D5">
        <w:rPr>
          <w:rFonts w:ascii="Times New Roman" w:hAnsi="Times New Roman"/>
          <w:color w:val="auto"/>
        </w:rPr>
        <w:t>4.4.3. В  течение 2 (двух) рабочих дней  со  дня,  следующего  за  днем  получения от заказчика  проекта  акта  приема-передачи  строительной  площадки,  а также документов,  которые  определены  приложением  к  договору, являющимся его неотъемлемой  частью,  подписать указанный проект акта приема-передачи либо направить  мотивированный отказ от его подписания с указанием причин такого отказа.</w:t>
      </w:r>
    </w:p>
    <w:p w14:paraId="7371E661" w14:textId="77777777" w:rsidR="00E74E07" w:rsidRPr="00C337D5" w:rsidRDefault="00E74E07" w:rsidP="00E74E07">
      <w:pPr>
        <w:spacing w:after="0" w:line="240" w:lineRule="auto"/>
        <w:ind w:firstLine="851"/>
        <w:jc w:val="both"/>
        <w:rPr>
          <w:rFonts w:ascii="Times New Roman" w:hAnsi="Times New Roman"/>
          <w:color w:val="auto"/>
        </w:rPr>
      </w:pPr>
      <w:r w:rsidRPr="00C337D5">
        <w:rPr>
          <w:rFonts w:ascii="Times New Roman" w:hAnsi="Times New Roman"/>
          <w:color w:val="auto"/>
        </w:rPr>
        <w:t>4.4.4. Выполнить работы в сроки, установленные договором.</w:t>
      </w:r>
    </w:p>
    <w:p w14:paraId="73A01B2F" w14:textId="77777777" w:rsidR="00E74E07" w:rsidRPr="00C337D5" w:rsidRDefault="00E74E07" w:rsidP="00E74E07">
      <w:pPr>
        <w:spacing w:after="0" w:line="240" w:lineRule="auto"/>
        <w:ind w:firstLine="851"/>
        <w:jc w:val="both"/>
        <w:rPr>
          <w:rFonts w:ascii="Times New Roman" w:hAnsi="Times New Roman"/>
          <w:color w:val="auto"/>
        </w:rPr>
      </w:pPr>
      <w:r w:rsidRPr="00C337D5">
        <w:rPr>
          <w:rFonts w:ascii="Times New Roman" w:hAnsi="Times New Roman"/>
          <w:color w:val="auto"/>
        </w:rPr>
        <w:t>4.4.5. Обеспечить безопасность работ для третьих лиц и окружающей среды, выполнение требований безопасности труда, сохранности объектов культурного наследия.</w:t>
      </w:r>
    </w:p>
    <w:p w14:paraId="603FD554" w14:textId="77777777" w:rsidR="00E74E07" w:rsidRPr="00C337D5" w:rsidRDefault="00E74E07" w:rsidP="00E74E07">
      <w:pPr>
        <w:spacing w:after="0" w:line="240" w:lineRule="auto"/>
        <w:ind w:firstLine="851"/>
        <w:jc w:val="both"/>
        <w:rPr>
          <w:rFonts w:ascii="Times New Roman" w:hAnsi="Times New Roman"/>
          <w:color w:val="auto"/>
        </w:rPr>
      </w:pPr>
      <w:r w:rsidRPr="00C337D5">
        <w:rPr>
          <w:rFonts w:ascii="Times New Roman" w:hAnsi="Times New Roman"/>
          <w:color w:val="auto"/>
        </w:rPr>
        <w:t>4.4.6. Обеспечить представителям заказчика возможность осуществлять контроль за исполнением подрядчиком условий договора</w:t>
      </w:r>
    </w:p>
    <w:p w14:paraId="0BE7F014" w14:textId="77777777" w:rsidR="00E74E07" w:rsidRPr="00C337D5" w:rsidRDefault="00E74E07" w:rsidP="00E74E07">
      <w:pPr>
        <w:spacing w:after="0" w:line="240" w:lineRule="auto"/>
        <w:ind w:firstLine="851"/>
        <w:jc w:val="both"/>
        <w:rPr>
          <w:rFonts w:ascii="Times New Roman" w:hAnsi="Times New Roman"/>
          <w:color w:val="auto"/>
        </w:rPr>
      </w:pPr>
      <w:r w:rsidRPr="00C337D5">
        <w:rPr>
          <w:rFonts w:ascii="Times New Roman" w:hAnsi="Times New Roman"/>
          <w:color w:val="auto"/>
        </w:rPr>
        <w:t>4.4.7.Информировать заказчика обо всех происшествиях на объекте капитального строительства, в том числе об авариях или о возникновении угрозы аварии на объекте капитального строительства, о несчастных случаях на объекте капитального строительства, повлекших причинение вреда жизни и (или) здоровью работников подрядчика и иных лиц, в течение 24 часов с момента, когда возникновение аварии или несчастного случая либо угроза аварии или несчастного случая стали известны или должны были быть известны подрядчику.</w:t>
      </w:r>
    </w:p>
    <w:p w14:paraId="5BF1ECB5" w14:textId="77777777" w:rsidR="00E74E07" w:rsidRPr="00C337D5" w:rsidRDefault="00E74E07" w:rsidP="00E74E07">
      <w:pPr>
        <w:spacing w:after="0" w:line="240" w:lineRule="auto"/>
        <w:ind w:firstLine="851"/>
        <w:jc w:val="both"/>
        <w:rPr>
          <w:rFonts w:ascii="Times New Roman" w:hAnsi="Times New Roman"/>
          <w:color w:val="auto"/>
        </w:rPr>
      </w:pPr>
      <w:r w:rsidRPr="00C337D5">
        <w:rPr>
          <w:rFonts w:ascii="Times New Roman" w:hAnsi="Times New Roman"/>
          <w:color w:val="auto"/>
        </w:rPr>
        <w:t>4.4.8. Обеспечить устранение выявленных недостатков и не приступать к продолжению работ до составления актов об устранении выявленных недостатков.</w:t>
      </w:r>
    </w:p>
    <w:p w14:paraId="6B12B37E" w14:textId="77777777" w:rsidR="00E74E07" w:rsidRPr="00C337D5" w:rsidRDefault="00E74E07" w:rsidP="00E74E07">
      <w:pPr>
        <w:spacing w:after="0" w:line="240" w:lineRule="auto"/>
        <w:ind w:firstLine="851"/>
        <w:jc w:val="both"/>
        <w:rPr>
          <w:rFonts w:ascii="Times New Roman" w:hAnsi="Times New Roman"/>
          <w:color w:val="auto"/>
        </w:rPr>
      </w:pPr>
      <w:r w:rsidRPr="00C337D5">
        <w:rPr>
          <w:rFonts w:ascii="Times New Roman" w:hAnsi="Times New Roman"/>
          <w:color w:val="auto"/>
        </w:rPr>
        <w:t>4.4.9. Устранять за свой счет выявленные в ходе приемки выполненных работ и (или) обнаруженные в пределах предусмотренных договором гарантийных сроков на результат работ недостатки (дефекты) работ, возникшие вследствие невыполнения и (или) ненадлежащего выполнения работ подрядчиком и (или) третьими лицами, привлеченными им для выполнения работ, а в случае, если указанные недостатки (дефекты) причинили убытки заказчику и (или) третьим лицам, возместить убытки в полном объеме в соответствии с гражданским законодательством Российской Федерации.</w:t>
      </w:r>
    </w:p>
    <w:p w14:paraId="477CDD83" w14:textId="77777777" w:rsidR="00E74E07" w:rsidRPr="00C337D5" w:rsidRDefault="00E74E07" w:rsidP="00E74E07">
      <w:pPr>
        <w:spacing w:after="0" w:line="240" w:lineRule="auto"/>
        <w:ind w:firstLine="851"/>
        <w:jc w:val="both"/>
        <w:rPr>
          <w:rFonts w:ascii="Times New Roman" w:hAnsi="Times New Roman"/>
          <w:color w:val="auto"/>
        </w:rPr>
      </w:pPr>
      <w:r w:rsidRPr="00C337D5">
        <w:rPr>
          <w:rFonts w:ascii="Times New Roman" w:hAnsi="Times New Roman"/>
          <w:color w:val="auto"/>
        </w:rPr>
        <w:t>4.4.10. Не позднее 10-го рабочего дня со дня завершения работ освободить строительную площадку от временных строений и сооружений, строительной техники, а также в соответствии с законодательством Российской Федерации в области обращения с отходами производства и потребления - от строительного мусора и иных отходов.</w:t>
      </w:r>
    </w:p>
    <w:p w14:paraId="1C4AC46E" w14:textId="77777777" w:rsidR="00E74E07" w:rsidRPr="00C337D5" w:rsidRDefault="00E74E07" w:rsidP="00E74E07">
      <w:pPr>
        <w:tabs>
          <w:tab w:val="left" w:pos="709"/>
          <w:tab w:val="left" w:pos="1276"/>
          <w:tab w:val="left" w:pos="1680"/>
        </w:tabs>
        <w:spacing w:after="0" w:line="240" w:lineRule="auto"/>
        <w:ind w:firstLine="851"/>
        <w:jc w:val="both"/>
        <w:rPr>
          <w:rFonts w:ascii="Times New Roman" w:hAnsi="Times New Roman"/>
          <w:color w:val="auto"/>
        </w:rPr>
      </w:pPr>
      <w:r w:rsidRPr="00C337D5">
        <w:rPr>
          <w:rFonts w:ascii="Times New Roman" w:hAnsi="Times New Roman"/>
          <w:color w:val="auto"/>
        </w:rPr>
        <w:t>4.4.11. В течение 5 (пяти) рабочих дней с даты заключения договора разработать и согласовать с Заказчиком График выполнения работ (приложение № 2).</w:t>
      </w:r>
    </w:p>
    <w:p w14:paraId="7B5E81A1" w14:textId="77777777" w:rsidR="00E74E07" w:rsidRPr="00C337D5" w:rsidRDefault="00E74E07" w:rsidP="00E74E07">
      <w:pPr>
        <w:tabs>
          <w:tab w:val="left" w:pos="709"/>
          <w:tab w:val="left" w:pos="1276"/>
          <w:tab w:val="left" w:pos="1680"/>
        </w:tabs>
        <w:spacing w:after="0" w:line="240" w:lineRule="auto"/>
        <w:ind w:firstLine="851"/>
        <w:jc w:val="both"/>
        <w:rPr>
          <w:rFonts w:ascii="Times New Roman" w:hAnsi="Times New Roman"/>
          <w:i/>
          <w:color w:val="auto"/>
        </w:rPr>
      </w:pPr>
      <w:r w:rsidRPr="00C337D5">
        <w:rPr>
          <w:rFonts w:ascii="Times New Roman" w:hAnsi="Times New Roman"/>
          <w:color w:val="auto"/>
        </w:rPr>
        <w:t>4.4.12.</w:t>
      </w:r>
      <w:r w:rsidRPr="00C337D5">
        <w:rPr>
          <w:rFonts w:ascii="Times New Roman" w:hAnsi="Times New Roman"/>
          <w:i/>
          <w:color w:val="auto"/>
        </w:rPr>
        <w:t xml:space="preserve"> </w:t>
      </w:r>
      <w:r w:rsidRPr="00C337D5">
        <w:rPr>
          <w:rFonts w:ascii="Times New Roman" w:hAnsi="Times New Roman"/>
          <w:color w:val="auto"/>
        </w:rPr>
        <w:t>Обеспечить наличие на строительной площадке рабочей документации, а также иной технической и разрешительной документации, необходимой для выполнения работ, в том числе общего и специальных журналов работ, а также обеспечить свободный доступ к такой документации представителям заказчика, лицу, осуществляющему государственный строительный надзор. Перечень документации, необходимой для выполнения работ, определяется в договоре.</w:t>
      </w:r>
    </w:p>
    <w:p w14:paraId="739FFD3D" w14:textId="77777777" w:rsidR="00E74E07" w:rsidRPr="00C337D5" w:rsidRDefault="00E74E07" w:rsidP="00E74E07">
      <w:pPr>
        <w:tabs>
          <w:tab w:val="left" w:pos="709"/>
          <w:tab w:val="left" w:pos="1276"/>
          <w:tab w:val="left" w:pos="1680"/>
        </w:tabs>
        <w:spacing w:after="0" w:line="240" w:lineRule="auto"/>
        <w:ind w:firstLine="851"/>
        <w:jc w:val="both"/>
        <w:rPr>
          <w:rFonts w:ascii="Times New Roman" w:hAnsi="Times New Roman"/>
          <w:color w:val="auto"/>
        </w:rPr>
      </w:pPr>
      <w:r w:rsidRPr="00C337D5">
        <w:rPr>
          <w:rFonts w:ascii="Times New Roman" w:hAnsi="Times New Roman"/>
          <w:color w:val="auto"/>
        </w:rPr>
        <w:lastRenderedPageBreak/>
        <w:t>Подрядчик и его полномочные представители обязаны по приглашению Заказчика принимать участие в проводимых им совещаниях для обсуждения вопросов, связанных с выполняемыми работами на Объекте, представляя необходимую информацию в объеме, необходимом для совещания.</w:t>
      </w:r>
    </w:p>
    <w:p w14:paraId="5BC301D2" w14:textId="77777777" w:rsidR="00E74E07" w:rsidRPr="00C337D5" w:rsidRDefault="00E74E07" w:rsidP="00E74E07">
      <w:pPr>
        <w:ind w:firstLine="851"/>
        <w:jc w:val="both"/>
        <w:rPr>
          <w:rFonts w:ascii="Times New Roman" w:hAnsi="Times New Roman"/>
          <w:color w:val="auto"/>
        </w:rPr>
      </w:pPr>
      <w:r w:rsidRPr="00C337D5">
        <w:rPr>
          <w:rFonts w:ascii="Times New Roman" w:hAnsi="Times New Roman"/>
          <w:color w:val="auto"/>
        </w:rPr>
        <w:t>4.4.13 Подрядчик гарантирует выполнение работ с надлежащим качеством в соответствии с рабочей документацией и условиями Договора, в том числе с соблюдением требований технических регламентов, с соблюдением правил, установленных стандартами, сводами правил, устранение недостатков (дефектов), выявленных при приемке работ и (или) обнаруженных в пределах гарантийного срока, предусмотренного договором.</w:t>
      </w:r>
    </w:p>
    <w:p w14:paraId="6329CE72" w14:textId="77777777" w:rsidR="00E74E07" w:rsidRPr="00C337D5" w:rsidRDefault="00E74E07" w:rsidP="00E74E07">
      <w:pPr>
        <w:tabs>
          <w:tab w:val="left" w:pos="709"/>
          <w:tab w:val="left" w:pos="1276"/>
          <w:tab w:val="left" w:pos="1680"/>
        </w:tabs>
        <w:spacing w:after="0" w:line="240" w:lineRule="auto"/>
        <w:ind w:firstLine="851"/>
        <w:jc w:val="both"/>
        <w:rPr>
          <w:rFonts w:ascii="Times New Roman" w:hAnsi="Times New Roman"/>
          <w:color w:val="auto"/>
        </w:rPr>
      </w:pPr>
      <w:r w:rsidRPr="00C337D5">
        <w:rPr>
          <w:rFonts w:ascii="Times New Roman" w:hAnsi="Times New Roman"/>
          <w:color w:val="auto"/>
        </w:rPr>
        <w:t xml:space="preserve"> 4.4.14. Обеспечить наличие достаточного количества материалов, конструкций и изделий, монтируемого оборудования в соответствии с рабочей документацией, предназначенных для выполнения работ в соответствии с рабочей документацией, условиями договора.</w:t>
      </w:r>
    </w:p>
    <w:p w14:paraId="55E1E09A" w14:textId="77777777" w:rsidR="00E74E07" w:rsidRPr="00C337D5" w:rsidRDefault="00E74E07" w:rsidP="00E74E07">
      <w:pPr>
        <w:tabs>
          <w:tab w:val="left" w:pos="709"/>
          <w:tab w:val="left" w:pos="1276"/>
          <w:tab w:val="left" w:pos="1680"/>
        </w:tabs>
        <w:spacing w:after="0" w:line="240" w:lineRule="auto"/>
        <w:ind w:firstLine="851"/>
        <w:jc w:val="both"/>
        <w:rPr>
          <w:rFonts w:ascii="Times New Roman" w:hAnsi="Times New Roman"/>
          <w:color w:val="auto"/>
        </w:rPr>
      </w:pPr>
      <w:r w:rsidRPr="00C337D5">
        <w:rPr>
          <w:rFonts w:ascii="Times New Roman" w:hAnsi="Times New Roman"/>
          <w:color w:val="auto"/>
        </w:rPr>
        <w:t>4.4.15. Обеспечить привлечение к выполнению работ по договору соответствующего количества персонала (служащих, рабочих), достаточного с точки зрения нормирования для выполнения указанных видов и объемов работ, в соответствии с рабочей документацией и(или) рабочей документацией, условиями договора.</w:t>
      </w:r>
    </w:p>
    <w:p w14:paraId="55725115" w14:textId="77777777" w:rsidR="00E74E07" w:rsidRPr="00C337D5" w:rsidRDefault="00E74E07" w:rsidP="00E74E07">
      <w:pPr>
        <w:tabs>
          <w:tab w:val="left" w:pos="709"/>
          <w:tab w:val="left" w:pos="1276"/>
          <w:tab w:val="left" w:pos="1680"/>
        </w:tabs>
        <w:spacing w:after="0" w:line="240" w:lineRule="auto"/>
        <w:ind w:firstLine="851"/>
        <w:jc w:val="both"/>
        <w:rPr>
          <w:rFonts w:ascii="Times New Roman" w:hAnsi="Times New Roman"/>
          <w:color w:val="auto"/>
        </w:rPr>
      </w:pPr>
      <w:r w:rsidRPr="00C337D5">
        <w:rPr>
          <w:rFonts w:ascii="Times New Roman" w:hAnsi="Times New Roman"/>
          <w:color w:val="auto"/>
        </w:rPr>
        <w:t>4.4.16. Не позднее 2 (двух) рабочих дней известить Заказчика и до получения от него указаний приостановить работы при обнаружении:</w:t>
      </w:r>
    </w:p>
    <w:p w14:paraId="1D9D6401" w14:textId="77777777" w:rsidR="00E74E07" w:rsidRPr="00C337D5" w:rsidRDefault="00E74E07" w:rsidP="00E74E07">
      <w:pPr>
        <w:tabs>
          <w:tab w:val="left" w:pos="840"/>
          <w:tab w:val="left" w:pos="1680"/>
        </w:tabs>
        <w:spacing w:after="0" w:line="240" w:lineRule="auto"/>
        <w:ind w:firstLine="851"/>
        <w:jc w:val="both"/>
        <w:rPr>
          <w:rFonts w:ascii="Times New Roman" w:hAnsi="Times New Roman"/>
          <w:color w:val="auto"/>
        </w:rPr>
      </w:pPr>
      <w:r w:rsidRPr="00C337D5">
        <w:rPr>
          <w:rFonts w:ascii="Times New Roman" w:hAnsi="Times New Roman"/>
          <w:color w:val="auto"/>
        </w:rPr>
        <w:t>- возможных неблагоприятных для Заказчика последствий выполнения его указаний о способе исполнения работы;</w:t>
      </w:r>
    </w:p>
    <w:p w14:paraId="3A1237E1" w14:textId="77777777" w:rsidR="00E74E07" w:rsidRPr="00C337D5" w:rsidRDefault="00E74E07" w:rsidP="00E74E07">
      <w:pPr>
        <w:tabs>
          <w:tab w:val="left" w:pos="840"/>
          <w:tab w:val="left" w:pos="1680"/>
        </w:tabs>
        <w:spacing w:after="0" w:line="240" w:lineRule="auto"/>
        <w:ind w:firstLine="851"/>
        <w:jc w:val="both"/>
        <w:rPr>
          <w:rFonts w:ascii="Times New Roman" w:hAnsi="Times New Roman"/>
          <w:color w:val="auto"/>
        </w:rPr>
      </w:pPr>
      <w:r w:rsidRPr="00C337D5">
        <w:rPr>
          <w:rFonts w:ascii="Times New Roman" w:hAnsi="Times New Roman"/>
          <w:color w:val="auto"/>
        </w:rPr>
        <w:t>- иных обстоятельств, угрожающих качеству результата выполняемой работы либо создающих невозможность ее завершения в срок, установленный Графиком выполнения работ (приложение № 2).</w:t>
      </w:r>
    </w:p>
    <w:p w14:paraId="67F69172" w14:textId="77777777" w:rsidR="00E74E07" w:rsidRPr="00C337D5" w:rsidRDefault="00E74E07" w:rsidP="00E74E07">
      <w:pPr>
        <w:tabs>
          <w:tab w:val="left" w:pos="840"/>
          <w:tab w:val="left" w:pos="1680"/>
        </w:tabs>
        <w:spacing w:after="0" w:line="240" w:lineRule="auto"/>
        <w:ind w:firstLine="851"/>
        <w:jc w:val="both"/>
        <w:rPr>
          <w:rFonts w:ascii="Times New Roman" w:hAnsi="Times New Roman"/>
          <w:color w:val="auto"/>
        </w:rPr>
      </w:pPr>
      <w:r w:rsidRPr="00C337D5">
        <w:rPr>
          <w:rFonts w:ascii="Times New Roman" w:hAnsi="Times New Roman"/>
          <w:color w:val="auto"/>
        </w:rPr>
        <w:t>4.4.17. Предоставлять не позднее 2 (двух) рабочих дней с момента получения запроса от Заказчика информацию о ходе исполнения договора, в том числе о сложностях, возникающих при исполнении договора.</w:t>
      </w:r>
    </w:p>
    <w:p w14:paraId="7936B307" w14:textId="77777777" w:rsidR="00E74E07" w:rsidRPr="00C337D5" w:rsidRDefault="00E74E07" w:rsidP="00E74E07">
      <w:pPr>
        <w:tabs>
          <w:tab w:val="left" w:pos="840"/>
          <w:tab w:val="left" w:pos="1680"/>
        </w:tabs>
        <w:spacing w:after="0" w:line="240" w:lineRule="auto"/>
        <w:ind w:firstLine="851"/>
        <w:jc w:val="both"/>
        <w:rPr>
          <w:rFonts w:ascii="Times New Roman" w:hAnsi="Times New Roman"/>
          <w:color w:val="auto"/>
        </w:rPr>
      </w:pPr>
      <w:r w:rsidRPr="00C337D5">
        <w:rPr>
          <w:rFonts w:ascii="Times New Roman" w:hAnsi="Times New Roman"/>
          <w:color w:val="auto"/>
        </w:rPr>
        <w:t>4.4.18. Не допускать к выполнению работ иностранных граждан и лиц без гражданства, не имеющих установленной законодательством Российской Федерации регистрации, соответствующего разрешения на работу, а также в отношении которых нет необходимого разрешения.</w:t>
      </w:r>
    </w:p>
    <w:p w14:paraId="427F13F8" w14:textId="77777777" w:rsidR="00E74E07" w:rsidRPr="00C337D5" w:rsidRDefault="00E74E07" w:rsidP="00E74E07">
      <w:pPr>
        <w:tabs>
          <w:tab w:val="left" w:pos="840"/>
          <w:tab w:val="left" w:pos="1680"/>
        </w:tabs>
        <w:spacing w:after="0" w:line="240" w:lineRule="auto"/>
        <w:ind w:firstLine="851"/>
        <w:jc w:val="both"/>
        <w:rPr>
          <w:rFonts w:ascii="Times New Roman" w:hAnsi="Times New Roman"/>
          <w:color w:val="auto"/>
        </w:rPr>
      </w:pPr>
      <w:r w:rsidRPr="00C337D5">
        <w:rPr>
          <w:rFonts w:ascii="Times New Roman" w:hAnsi="Times New Roman"/>
          <w:color w:val="auto"/>
        </w:rPr>
        <w:t>4.4.19. Предоставить гарантию качества на результаты выполненных работ в соответствии с разделом 7 договора.</w:t>
      </w:r>
    </w:p>
    <w:p w14:paraId="202DF7D3" w14:textId="77777777" w:rsidR="00E74E07" w:rsidRPr="00C337D5" w:rsidRDefault="00E74E07" w:rsidP="00E74E07">
      <w:pPr>
        <w:tabs>
          <w:tab w:val="left" w:pos="840"/>
          <w:tab w:val="left" w:pos="1680"/>
        </w:tabs>
        <w:spacing w:after="0" w:line="240" w:lineRule="auto"/>
        <w:ind w:firstLine="851"/>
        <w:jc w:val="both"/>
        <w:rPr>
          <w:rFonts w:ascii="Times New Roman" w:hAnsi="Times New Roman"/>
          <w:color w:val="auto"/>
        </w:rPr>
      </w:pPr>
      <w:r w:rsidRPr="00C337D5">
        <w:rPr>
          <w:rFonts w:ascii="Times New Roman" w:hAnsi="Times New Roman"/>
          <w:color w:val="auto"/>
        </w:rPr>
        <w:t>4.4.20. Сохранять конфиденциальность информации, относящейся к ходу исполнения договора и полученным результатам.</w:t>
      </w:r>
    </w:p>
    <w:p w14:paraId="1E890E41" w14:textId="77777777" w:rsidR="00E74E07" w:rsidRPr="00C337D5" w:rsidRDefault="00E74E07" w:rsidP="00E74E07">
      <w:pPr>
        <w:tabs>
          <w:tab w:val="left" w:pos="840"/>
          <w:tab w:val="left" w:pos="1680"/>
        </w:tabs>
        <w:spacing w:after="0" w:line="240" w:lineRule="auto"/>
        <w:ind w:firstLine="851"/>
        <w:jc w:val="both"/>
        <w:rPr>
          <w:rFonts w:ascii="Times New Roman" w:hAnsi="Times New Roman"/>
          <w:color w:val="auto"/>
        </w:rPr>
      </w:pPr>
      <w:r w:rsidRPr="00C337D5">
        <w:rPr>
          <w:rFonts w:ascii="Times New Roman" w:hAnsi="Times New Roman"/>
          <w:color w:val="auto"/>
        </w:rPr>
        <w:t>4.4.21. Представить Заказчику сведения об изменении наименования, своего фактического местонахождения или банковских реквизитов в срок не позднее 5 рабочих дней со дня соответствующего изменения. В случае непредставления в установленный срок указанных сведений, достоверной будет считаться информация, указанная в договоре.</w:t>
      </w:r>
    </w:p>
    <w:p w14:paraId="0AF49AB9" w14:textId="77777777" w:rsidR="00E74E07" w:rsidRPr="00C337D5" w:rsidRDefault="00E74E07" w:rsidP="00E74E07">
      <w:pPr>
        <w:spacing w:after="0" w:line="240" w:lineRule="auto"/>
        <w:ind w:firstLine="851"/>
        <w:jc w:val="both"/>
        <w:rPr>
          <w:rFonts w:ascii="Times New Roman" w:hAnsi="Times New Roman"/>
          <w:color w:val="auto"/>
        </w:rPr>
      </w:pPr>
      <w:r w:rsidRPr="00C337D5">
        <w:rPr>
          <w:rFonts w:ascii="Times New Roman" w:hAnsi="Times New Roman"/>
          <w:color w:val="auto"/>
        </w:rPr>
        <w:t>4.4.22. Использовать для выполнения работ материалы, изделия и конструкции, оборудование только при наличии соответствующих сертификатов, технических паспортов и других документов, удостоверяющих их качество.</w:t>
      </w:r>
    </w:p>
    <w:p w14:paraId="64E06D24" w14:textId="77777777" w:rsidR="00E74E07" w:rsidRPr="00C337D5" w:rsidRDefault="00E74E07" w:rsidP="00E74E07">
      <w:pPr>
        <w:spacing w:after="0" w:line="240" w:lineRule="auto"/>
        <w:ind w:firstLine="851"/>
        <w:jc w:val="both"/>
        <w:rPr>
          <w:rFonts w:ascii="Times New Roman" w:hAnsi="Times New Roman"/>
          <w:color w:val="auto"/>
        </w:rPr>
      </w:pPr>
      <w:r w:rsidRPr="00C337D5">
        <w:rPr>
          <w:rFonts w:ascii="Times New Roman" w:hAnsi="Times New Roman"/>
          <w:color w:val="auto"/>
        </w:rPr>
        <w:t>4.4.23. Назначить в день заключения договора ответственное лицо для оперативного решения текущих вопросов по договору и передать Заказчику информацию об ответственном лице письменно, лично либо заказным письмом с уведомлением о вручении, либо по адресу электронной почты Заказчика. Должность, ФИО, телефон, адрес электронной почты ответственного лица_____________________________________________________________.</w:t>
      </w:r>
    </w:p>
    <w:p w14:paraId="10C7F84A" w14:textId="77777777" w:rsidR="00E74E07" w:rsidRPr="00C337D5" w:rsidRDefault="00ED7740" w:rsidP="00ED7740">
      <w:pPr>
        <w:tabs>
          <w:tab w:val="left" w:pos="709"/>
          <w:tab w:val="left" w:pos="1680"/>
        </w:tabs>
        <w:spacing w:after="0" w:line="240" w:lineRule="auto"/>
        <w:jc w:val="both"/>
        <w:rPr>
          <w:rFonts w:ascii="Times New Roman" w:hAnsi="Times New Roman"/>
          <w:color w:val="auto"/>
        </w:rPr>
      </w:pPr>
      <w:r>
        <w:rPr>
          <w:rFonts w:ascii="Times New Roman" w:hAnsi="Times New Roman"/>
          <w:color w:val="auto"/>
        </w:rPr>
        <w:tab/>
      </w:r>
      <w:r w:rsidR="00E74E07" w:rsidRPr="00C337D5">
        <w:rPr>
          <w:rFonts w:ascii="Times New Roman" w:hAnsi="Times New Roman"/>
          <w:color w:val="auto"/>
        </w:rPr>
        <w:t>4.4.24. Подрядчик несет ответственность перед Заказчиком за допущенные отступления от рабочей документации.</w:t>
      </w:r>
    </w:p>
    <w:p w14:paraId="628CEC2C" w14:textId="77777777" w:rsidR="00E74E07" w:rsidRPr="00C337D5" w:rsidRDefault="00E74E07" w:rsidP="00ED7740">
      <w:pPr>
        <w:spacing w:after="0" w:line="240" w:lineRule="auto"/>
        <w:ind w:firstLine="709"/>
        <w:jc w:val="both"/>
        <w:rPr>
          <w:rFonts w:ascii="Times New Roman" w:hAnsi="Times New Roman"/>
          <w:color w:val="auto"/>
        </w:rPr>
      </w:pPr>
      <w:r w:rsidRPr="00C337D5">
        <w:rPr>
          <w:rFonts w:ascii="Times New Roman" w:hAnsi="Times New Roman"/>
          <w:color w:val="auto"/>
        </w:rPr>
        <w:t>4.4.25. Не позднее 3 (трех) рабочих дней со дня окончания работ освободить земельный участок от временных построек и сооружений, строительной техники, строительного мусора и иных отходов, в соответствии с законодательством Российской Федерации в области обращения с отходами производства и потребления и направить заказчику проект акта о соответствии состояния земельного участка условиям договора.</w:t>
      </w:r>
    </w:p>
    <w:p w14:paraId="534D4427" w14:textId="77777777" w:rsidR="00E74E07" w:rsidRPr="00C337D5" w:rsidRDefault="00E74E07" w:rsidP="00ED7740">
      <w:pPr>
        <w:spacing w:after="0" w:line="240" w:lineRule="auto"/>
        <w:ind w:right="-1" w:firstLine="709"/>
        <w:jc w:val="both"/>
        <w:rPr>
          <w:rFonts w:ascii="Times New Roman" w:hAnsi="Times New Roman"/>
          <w:color w:val="auto"/>
        </w:rPr>
      </w:pPr>
      <w:r w:rsidRPr="00C337D5">
        <w:rPr>
          <w:rFonts w:ascii="Times New Roman" w:hAnsi="Times New Roman"/>
          <w:color w:val="auto"/>
        </w:rPr>
        <w:t xml:space="preserve">4.4.26. Подрядчик (или) субподрядчик должны иметь действующую лицензию на осуществление деятельности по монтажу, техническому обслуживанию и ремонту средств </w:t>
      </w:r>
      <w:r w:rsidRPr="00C337D5">
        <w:rPr>
          <w:rFonts w:ascii="Times New Roman" w:hAnsi="Times New Roman"/>
          <w:color w:val="auto"/>
        </w:rPr>
        <w:lastRenderedPageBreak/>
        <w:t>обеспечения пожарной безопасности зданий и сооружений с указанием соответствующих потребности заказчика видов работ.</w:t>
      </w:r>
    </w:p>
    <w:p w14:paraId="563C62C9" w14:textId="77777777" w:rsidR="00841D10" w:rsidRPr="00DC052D" w:rsidRDefault="00D42424" w:rsidP="00D42424">
      <w:pPr>
        <w:widowControl w:val="0"/>
        <w:spacing w:after="0" w:line="240" w:lineRule="auto"/>
        <w:ind w:firstLine="709"/>
        <w:contextualSpacing/>
        <w:jc w:val="both"/>
        <w:rPr>
          <w:rFonts w:ascii="Liberation Serif" w:hAnsi="Liberation Serif" w:cs="Liberation Serif"/>
          <w:color w:val="auto"/>
        </w:rPr>
      </w:pPr>
      <w:r w:rsidRPr="00DC052D">
        <w:rPr>
          <w:rFonts w:ascii="Liberation Serif" w:hAnsi="Liberation Serif" w:cs="Liberation Serif"/>
          <w:color w:val="auto"/>
        </w:rPr>
        <w:t xml:space="preserve">4.4.27. Привлечь для выполнения работ, предусмотренных Договором, субподрядчиков, соисполнителей из числа субъектов малого и среднего </w:t>
      </w:r>
      <w:r w:rsidR="00841D10" w:rsidRPr="00DC052D">
        <w:rPr>
          <w:rFonts w:ascii="Liberation Serif" w:hAnsi="Liberation Serif" w:cs="Liberation Serif"/>
          <w:color w:val="auto"/>
        </w:rPr>
        <w:t>предпринимательства (</w:t>
      </w:r>
      <w:r w:rsidRPr="00DC052D">
        <w:rPr>
          <w:rFonts w:ascii="Liberation Serif" w:hAnsi="Liberation Serif" w:cs="Liberation Serif"/>
          <w:color w:val="auto"/>
        </w:rPr>
        <w:t>далее по всему тексту договора - СМП) в объеме, составляющем 25 % от цены Договора</w:t>
      </w:r>
      <w:r w:rsidR="00841D10" w:rsidRPr="00DC052D">
        <w:rPr>
          <w:rFonts w:ascii="Liberation Serif" w:hAnsi="Liberation Serif" w:cs="Liberation Serif"/>
          <w:color w:val="auto"/>
        </w:rPr>
        <w:t>.</w:t>
      </w:r>
    </w:p>
    <w:p w14:paraId="65A691F5" w14:textId="77777777" w:rsidR="00D42424" w:rsidRPr="00DC052D" w:rsidRDefault="00D42424" w:rsidP="00D42424">
      <w:pPr>
        <w:widowControl w:val="0"/>
        <w:spacing w:after="0" w:line="240" w:lineRule="auto"/>
        <w:ind w:firstLine="709"/>
        <w:contextualSpacing/>
        <w:jc w:val="both"/>
        <w:rPr>
          <w:rFonts w:ascii="Liberation Serif" w:hAnsi="Liberation Serif" w:cs="Liberation Serif"/>
          <w:color w:val="auto"/>
        </w:rPr>
      </w:pPr>
      <w:r w:rsidRPr="00DC052D">
        <w:rPr>
          <w:rFonts w:ascii="Liberation Serif" w:hAnsi="Liberation Serif" w:cs="Liberation Serif"/>
          <w:color w:val="auto"/>
        </w:rPr>
        <w:t xml:space="preserve">При этом, размер ежегодного привлечения к исполнению контракта </w:t>
      </w:r>
      <w:r w:rsidR="00841D10" w:rsidRPr="00DC052D">
        <w:rPr>
          <w:rFonts w:ascii="Liberation Serif" w:hAnsi="Liberation Serif" w:cs="Liberation Serif"/>
          <w:color w:val="auto"/>
        </w:rPr>
        <w:t>СМП</w:t>
      </w:r>
      <w:r w:rsidRPr="00DC052D">
        <w:rPr>
          <w:rFonts w:ascii="Liberation Serif" w:hAnsi="Liberation Serif" w:cs="Liberation Serif"/>
          <w:color w:val="auto"/>
        </w:rPr>
        <w:t xml:space="preserve"> должен составлять </w:t>
      </w:r>
      <w:r w:rsidR="00841D10" w:rsidRPr="00DC052D">
        <w:rPr>
          <w:rFonts w:ascii="Liberation Serif" w:hAnsi="Liberation Serif" w:cs="Liberation Serif"/>
          <w:color w:val="auto"/>
        </w:rPr>
        <w:t>25</w:t>
      </w:r>
      <w:r w:rsidRPr="00DC052D">
        <w:rPr>
          <w:rFonts w:ascii="Liberation Serif" w:hAnsi="Liberation Serif" w:cs="Liberation Serif"/>
          <w:color w:val="auto"/>
        </w:rPr>
        <w:t xml:space="preserve"> процентов от стоимости работ соответствующего года исполнения контракта.</w:t>
      </w:r>
    </w:p>
    <w:p w14:paraId="423A5525" w14:textId="77777777" w:rsidR="00D42424" w:rsidRPr="00DC052D" w:rsidRDefault="00841D10" w:rsidP="00D42424">
      <w:pPr>
        <w:widowControl w:val="0"/>
        <w:spacing w:after="0" w:line="240" w:lineRule="auto"/>
        <w:ind w:firstLine="709"/>
        <w:contextualSpacing/>
        <w:jc w:val="both"/>
        <w:rPr>
          <w:rFonts w:ascii="Liberation Serif" w:hAnsi="Liberation Serif" w:cs="Liberation Serif"/>
          <w:color w:val="auto"/>
        </w:rPr>
      </w:pPr>
      <w:r w:rsidRPr="00DC052D">
        <w:rPr>
          <w:rFonts w:ascii="Liberation Serif" w:hAnsi="Liberation Serif" w:cs="Liberation Serif"/>
          <w:color w:val="auto"/>
        </w:rPr>
        <w:t>4</w:t>
      </w:r>
      <w:r w:rsidR="00D42424" w:rsidRPr="00DC052D">
        <w:rPr>
          <w:rFonts w:ascii="Liberation Serif" w:hAnsi="Liberation Serif" w:cs="Liberation Serif"/>
          <w:color w:val="auto"/>
        </w:rPr>
        <w:t>.</w:t>
      </w:r>
      <w:r w:rsidRPr="00DC052D">
        <w:rPr>
          <w:rFonts w:ascii="Liberation Serif" w:hAnsi="Liberation Serif" w:cs="Liberation Serif"/>
          <w:color w:val="auto"/>
        </w:rPr>
        <w:t>4</w:t>
      </w:r>
      <w:r w:rsidR="00D42424" w:rsidRPr="00DC052D">
        <w:rPr>
          <w:rFonts w:ascii="Liberation Serif" w:hAnsi="Liberation Serif" w:cs="Liberation Serif"/>
          <w:color w:val="auto"/>
        </w:rPr>
        <w:t>.</w:t>
      </w:r>
      <w:r w:rsidRPr="00DC052D">
        <w:rPr>
          <w:rFonts w:ascii="Liberation Serif" w:hAnsi="Liberation Serif" w:cs="Liberation Serif"/>
          <w:color w:val="auto"/>
        </w:rPr>
        <w:t>28</w:t>
      </w:r>
      <w:r w:rsidR="00D42424" w:rsidRPr="00DC052D">
        <w:rPr>
          <w:rFonts w:ascii="Liberation Serif" w:hAnsi="Liberation Serif" w:cs="Liberation Serif"/>
          <w:color w:val="auto"/>
        </w:rPr>
        <w:t xml:space="preserve">. В срок не более 5 (пяти) рабочих дней со дня заключения договора с </w:t>
      </w:r>
      <w:r w:rsidRPr="00DC052D">
        <w:rPr>
          <w:rFonts w:ascii="Liberation Serif" w:hAnsi="Liberation Serif" w:cs="Liberation Serif"/>
          <w:color w:val="auto"/>
        </w:rPr>
        <w:t>СМП</w:t>
      </w:r>
      <w:r w:rsidR="00D42424" w:rsidRPr="00DC052D">
        <w:rPr>
          <w:rFonts w:ascii="Liberation Serif" w:hAnsi="Liberation Serif" w:cs="Liberation Serif"/>
          <w:color w:val="auto"/>
        </w:rPr>
        <w:t xml:space="preserve">, соисполнителем представить </w:t>
      </w:r>
      <w:r w:rsidRPr="00DC052D">
        <w:rPr>
          <w:rFonts w:ascii="Liberation Serif" w:hAnsi="Liberation Serif" w:cs="Liberation Serif"/>
          <w:color w:val="auto"/>
        </w:rPr>
        <w:t>З</w:t>
      </w:r>
      <w:r w:rsidR="00D42424" w:rsidRPr="00DC052D">
        <w:rPr>
          <w:rFonts w:ascii="Liberation Serif" w:hAnsi="Liberation Serif" w:cs="Liberation Serif"/>
          <w:color w:val="auto"/>
        </w:rPr>
        <w:t>аказчику:</w:t>
      </w:r>
    </w:p>
    <w:p w14:paraId="52E150EB" w14:textId="77777777" w:rsidR="00D42424" w:rsidRPr="00DC052D" w:rsidRDefault="00D42424" w:rsidP="00D42424">
      <w:pPr>
        <w:widowControl w:val="0"/>
        <w:spacing w:after="0" w:line="240" w:lineRule="auto"/>
        <w:ind w:firstLine="709"/>
        <w:contextualSpacing/>
        <w:jc w:val="both"/>
        <w:rPr>
          <w:rFonts w:ascii="Liberation Serif" w:hAnsi="Liberation Serif" w:cs="Liberation Serif"/>
          <w:color w:val="auto"/>
        </w:rPr>
      </w:pPr>
      <w:r w:rsidRPr="00DC052D">
        <w:rPr>
          <w:rFonts w:ascii="Liberation Serif" w:hAnsi="Liberation Serif" w:cs="Liberation Serif"/>
          <w:color w:val="auto"/>
        </w:rPr>
        <w:t xml:space="preserve">а) декларацию о принадлежности субподрядчика, соисполнителя к субъектам малого </w:t>
      </w:r>
      <w:r w:rsidR="00841D10" w:rsidRPr="00DC052D">
        <w:rPr>
          <w:rFonts w:ascii="Liberation Serif" w:hAnsi="Liberation Serif" w:cs="Liberation Serif"/>
          <w:color w:val="auto"/>
        </w:rPr>
        <w:t xml:space="preserve">или среднего </w:t>
      </w:r>
      <w:r w:rsidRPr="00DC052D">
        <w:rPr>
          <w:rFonts w:ascii="Liberation Serif" w:hAnsi="Liberation Serif" w:cs="Liberation Serif"/>
          <w:color w:val="auto"/>
        </w:rPr>
        <w:t>предпринимательства, составленную в простой письменной форме, подписанную руководителем (иным уполномоченным лицом) субъекта малого предпринимательства, социально ориентированной некоммерческой организации и заверенную печатью (при наличии печати)</w:t>
      </w:r>
      <w:r w:rsidR="00841D10" w:rsidRPr="00DC052D">
        <w:rPr>
          <w:rFonts w:ascii="Liberation Serif" w:hAnsi="Liberation Serif" w:cs="Liberation Serif"/>
          <w:color w:val="auto"/>
        </w:rPr>
        <w:t xml:space="preserve"> или выписку из реестра субъектов малого и среднего предпринимательства</w:t>
      </w:r>
      <w:r w:rsidRPr="00DC052D">
        <w:rPr>
          <w:rFonts w:ascii="Liberation Serif" w:hAnsi="Liberation Serif" w:cs="Liberation Serif"/>
          <w:color w:val="auto"/>
        </w:rPr>
        <w:t>;</w:t>
      </w:r>
    </w:p>
    <w:p w14:paraId="28EA3777" w14:textId="77777777" w:rsidR="00D42424" w:rsidRPr="00DC052D" w:rsidRDefault="00D42424" w:rsidP="00D42424">
      <w:pPr>
        <w:widowControl w:val="0"/>
        <w:spacing w:after="0" w:line="240" w:lineRule="auto"/>
        <w:ind w:firstLine="709"/>
        <w:contextualSpacing/>
        <w:jc w:val="both"/>
        <w:rPr>
          <w:rFonts w:ascii="Liberation Serif" w:hAnsi="Liberation Serif" w:cs="Liberation Serif"/>
          <w:color w:val="auto"/>
        </w:rPr>
      </w:pPr>
      <w:r w:rsidRPr="00DC052D">
        <w:rPr>
          <w:rFonts w:ascii="Liberation Serif" w:hAnsi="Liberation Serif" w:cs="Liberation Serif"/>
          <w:color w:val="auto"/>
        </w:rPr>
        <w:t>б) копию договора (договоров), заключенного с субподрядчиком, соисполнителем</w:t>
      </w:r>
      <w:r w:rsidR="00841D10" w:rsidRPr="00DC052D">
        <w:rPr>
          <w:rFonts w:ascii="Liberation Serif" w:hAnsi="Liberation Serif" w:cs="Liberation Serif"/>
          <w:color w:val="auto"/>
        </w:rPr>
        <w:t xml:space="preserve"> из числа СМР</w:t>
      </w:r>
      <w:r w:rsidRPr="00DC052D">
        <w:rPr>
          <w:rFonts w:ascii="Liberation Serif" w:hAnsi="Liberation Serif" w:cs="Liberation Serif"/>
          <w:color w:val="auto"/>
        </w:rPr>
        <w:t xml:space="preserve">, заверенную </w:t>
      </w:r>
      <w:r w:rsidR="00841D10" w:rsidRPr="00DC052D">
        <w:rPr>
          <w:rFonts w:ascii="Liberation Serif" w:hAnsi="Liberation Serif" w:cs="Liberation Serif"/>
          <w:color w:val="auto"/>
        </w:rPr>
        <w:t>П</w:t>
      </w:r>
      <w:r w:rsidRPr="00DC052D">
        <w:rPr>
          <w:rFonts w:ascii="Liberation Serif" w:hAnsi="Liberation Serif" w:cs="Liberation Serif"/>
          <w:color w:val="auto"/>
        </w:rPr>
        <w:t>одрядчиком.</w:t>
      </w:r>
    </w:p>
    <w:p w14:paraId="3C5E9FE1" w14:textId="77777777" w:rsidR="00D42424" w:rsidRPr="00DC052D" w:rsidRDefault="00841D10" w:rsidP="00D42424">
      <w:pPr>
        <w:widowControl w:val="0"/>
        <w:spacing w:after="0" w:line="240" w:lineRule="auto"/>
        <w:ind w:firstLine="709"/>
        <w:contextualSpacing/>
        <w:jc w:val="both"/>
        <w:rPr>
          <w:rFonts w:ascii="Liberation Serif" w:hAnsi="Liberation Serif" w:cs="Liberation Serif"/>
          <w:color w:val="auto"/>
        </w:rPr>
      </w:pPr>
      <w:r w:rsidRPr="00DC052D">
        <w:rPr>
          <w:rFonts w:ascii="Liberation Serif" w:hAnsi="Liberation Serif" w:cs="Liberation Serif"/>
          <w:color w:val="auto"/>
        </w:rPr>
        <w:t>4.4.29</w:t>
      </w:r>
      <w:r w:rsidR="00D42424" w:rsidRPr="00DC052D">
        <w:rPr>
          <w:rFonts w:ascii="Liberation Serif" w:hAnsi="Liberation Serif" w:cs="Liberation Serif"/>
          <w:color w:val="auto"/>
        </w:rPr>
        <w:t xml:space="preserve">. В случае замены субподрядчика, соисполнителя </w:t>
      </w:r>
      <w:r w:rsidRPr="00DC052D">
        <w:rPr>
          <w:rFonts w:ascii="Liberation Serif" w:hAnsi="Liberation Serif" w:cs="Liberation Serif"/>
          <w:color w:val="auto"/>
        </w:rPr>
        <w:t xml:space="preserve">из числа СМП </w:t>
      </w:r>
      <w:r w:rsidR="00D42424" w:rsidRPr="00DC052D">
        <w:rPr>
          <w:rFonts w:ascii="Liberation Serif" w:hAnsi="Liberation Serif" w:cs="Liberation Serif"/>
          <w:color w:val="auto"/>
        </w:rPr>
        <w:t xml:space="preserve">на этапе исполнения </w:t>
      </w:r>
      <w:r w:rsidRPr="00DC052D">
        <w:rPr>
          <w:rFonts w:ascii="Liberation Serif" w:hAnsi="Liberation Serif" w:cs="Liberation Serif"/>
          <w:color w:val="auto"/>
        </w:rPr>
        <w:t>Договора</w:t>
      </w:r>
      <w:r w:rsidR="00D42424" w:rsidRPr="00DC052D">
        <w:rPr>
          <w:rFonts w:ascii="Liberation Serif" w:hAnsi="Liberation Serif" w:cs="Liberation Serif"/>
          <w:color w:val="auto"/>
        </w:rPr>
        <w:t xml:space="preserve"> на другого субподрядчика, соисполнителя </w:t>
      </w:r>
      <w:r w:rsidRPr="00DC052D">
        <w:rPr>
          <w:rFonts w:ascii="Liberation Serif" w:hAnsi="Liberation Serif" w:cs="Liberation Serif"/>
          <w:color w:val="auto"/>
        </w:rPr>
        <w:t xml:space="preserve">из числа СМП </w:t>
      </w:r>
      <w:r w:rsidR="00D42424" w:rsidRPr="00DC052D">
        <w:rPr>
          <w:rFonts w:ascii="Liberation Serif" w:hAnsi="Liberation Serif" w:cs="Liberation Serif"/>
          <w:color w:val="auto"/>
        </w:rPr>
        <w:t xml:space="preserve">представлять </w:t>
      </w:r>
      <w:r w:rsidRPr="00DC052D">
        <w:rPr>
          <w:rFonts w:ascii="Liberation Serif" w:hAnsi="Liberation Serif" w:cs="Liberation Serif"/>
          <w:color w:val="auto"/>
        </w:rPr>
        <w:t>З</w:t>
      </w:r>
      <w:r w:rsidR="00D42424" w:rsidRPr="00DC052D">
        <w:rPr>
          <w:rFonts w:ascii="Liberation Serif" w:hAnsi="Liberation Serif" w:cs="Liberation Serif"/>
          <w:color w:val="auto"/>
        </w:rPr>
        <w:t xml:space="preserve">аказчику документы, указанные в пункте </w:t>
      </w:r>
      <w:r w:rsidRPr="00DC052D">
        <w:rPr>
          <w:rFonts w:ascii="Liberation Serif" w:hAnsi="Liberation Serif" w:cs="Liberation Serif"/>
          <w:color w:val="auto"/>
        </w:rPr>
        <w:t>4.4.28</w:t>
      </w:r>
      <w:r w:rsidR="00D42424" w:rsidRPr="00DC052D">
        <w:rPr>
          <w:rFonts w:ascii="Liberation Serif" w:hAnsi="Liberation Serif" w:cs="Liberation Serif"/>
          <w:color w:val="auto"/>
        </w:rPr>
        <w:t xml:space="preserve"> настоящего </w:t>
      </w:r>
      <w:r w:rsidRPr="00DC052D">
        <w:rPr>
          <w:rFonts w:ascii="Liberation Serif" w:hAnsi="Liberation Serif" w:cs="Liberation Serif"/>
          <w:color w:val="auto"/>
        </w:rPr>
        <w:t>Договора</w:t>
      </w:r>
      <w:r w:rsidR="00D42424" w:rsidRPr="00DC052D">
        <w:rPr>
          <w:rFonts w:ascii="Liberation Serif" w:hAnsi="Liberation Serif" w:cs="Liberation Serif"/>
          <w:color w:val="auto"/>
        </w:rPr>
        <w:t>, в течение 5 (пяти) дней со дня заключения договора с новым субподрядчиком, соисполнителем</w:t>
      </w:r>
      <w:r w:rsidRPr="00DC052D">
        <w:rPr>
          <w:rFonts w:ascii="Liberation Serif" w:hAnsi="Liberation Serif" w:cs="Liberation Serif"/>
          <w:color w:val="auto"/>
        </w:rPr>
        <w:t xml:space="preserve"> из числа СМП</w:t>
      </w:r>
      <w:r w:rsidR="00D42424" w:rsidRPr="00DC052D">
        <w:rPr>
          <w:rFonts w:ascii="Liberation Serif" w:hAnsi="Liberation Serif" w:cs="Liberation Serif"/>
          <w:color w:val="auto"/>
        </w:rPr>
        <w:t>.</w:t>
      </w:r>
    </w:p>
    <w:p w14:paraId="152857CD" w14:textId="77777777" w:rsidR="00D42424" w:rsidRPr="00DC052D" w:rsidRDefault="00841D10" w:rsidP="00D42424">
      <w:pPr>
        <w:widowControl w:val="0"/>
        <w:spacing w:after="0" w:line="240" w:lineRule="auto"/>
        <w:ind w:firstLine="709"/>
        <w:contextualSpacing/>
        <w:jc w:val="both"/>
        <w:rPr>
          <w:rFonts w:ascii="Liberation Serif" w:hAnsi="Liberation Serif" w:cs="Liberation Serif"/>
          <w:color w:val="auto"/>
        </w:rPr>
      </w:pPr>
      <w:r w:rsidRPr="00DC052D">
        <w:rPr>
          <w:rFonts w:ascii="Liberation Serif" w:hAnsi="Liberation Serif" w:cs="Liberation Serif"/>
          <w:color w:val="auto"/>
        </w:rPr>
        <w:t>4.4.30</w:t>
      </w:r>
      <w:r w:rsidR="00D42424" w:rsidRPr="00DC052D">
        <w:rPr>
          <w:rFonts w:ascii="Liberation Serif" w:hAnsi="Liberation Serif" w:cs="Liberation Serif"/>
          <w:color w:val="auto"/>
        </w:rPr>
        <w:t xml:space="preserve">. Оплачивать поставленные субподрядчиком, соисполнителем товары, выполненные работы (ее результаты), оказанные услуги, отдельные этапы исполнения договора, заключенного с таким субподрядчиком, соисполнителем, в течение не более 7 (семи) рабочих дней с даты подписания </w:t>
      </w:r>
      <w:r w:rsidRPr="00DC052D">
        <w:rPr>
          <w:rFonts w:ascii="Liberation Serif" w:hAnsi="Liberation Serif" w:cs="Liberation Serif"/>
          <w:color w:val="auto"/>
        </w:rPr>
        <w:t>П</w:t>
      </w:r>
      <w:r w:rsidR="00D42424" w:rsidRPr="00DC052D">
        <w:rPr>
          <w:rFonts w:ascii="Liberation Serif" w:hAnsi="Liberation Serif" w:cs="Liberation Serif"/>
          <w:color w:val="auto"/>
        </w:rPr>
        <w:t>одрядчиком документа о приемке товара, выполненной работы (ее результатов), оказанной услуги, отдельных этапов исполнения договора.</w:t>
      </w:r>
    </w:p>
    <w:p w14:paraId="47BD1DE0" w14:textId="77777777" w:rsidR="00D42424" w:rsidRPr="00DC052D" w:rsidRDefault="00841D10" w:rsidP="00841D10">
      <w:pPr>
        <w:widowControl w:val="0"/>
        <w:spacing w:after="0" w:line="240" w:lineRule="auto"/>
        <w:ind w:firstLine="709"/>
        <w:contextualSpacing/>
        <w:jc w:val="both"/>
        <w:rPr>
          <w:rFonts w:ascii="Liberation Serif" w:hAnsi="Liberation Serif" w:cs="Liberation Serif"/>
          <w:color w:val="auto"/>
        </w:rPr>
      </w:pPr>
      <w:r w:rsidRPr="00DC052D">
        <w:rPr>
          <w:rFonts w:ascii="Liberation Serif" w:hAnsi="Liberation Serif" w:cs="Liberation Serif"/>
          <w:color w:val="auto"/>
        </w:rPr>
        <w:t>4.4.31</w:t>
      </w:r>
      <w:r w:rsidR="00D42424" w:rsidRPr="00DC052D">
        <w:rPr>
          <w:rFonts w:ascii="Liberation Serif" w:hAnsi="Liberation Serif" w:cs="Liberation Serif"/>
          <w:color w:val="auto"/>
        </w:rPr>
        <w:t xml:space="preserve">. Нести гражданско-правовую ответственность перед </w:t>
      </w:r>
      <w:r w:rsidRPr="00DC052D">
        <w:rPr>
          <w:rFonts w:ascii="Liberation Serif" w:hAnsi="Liberation Serif" w:cs="Liberation Serif"/>
          <w:color w:val="auto"/>
        </w:rPr>
        <w:t>З</w:t>
      </w:r>
      <w:r w:rsidR="00D42424" w:rsidRPr="00DC052D">
        <w:rPr>
          <w:rFonts w:ascii="Liberation Serif" w:hAnsi="Liberation Serif" w:cs="Liberation Serif"/>
          <w:color w:val="auto"/>
        </w:rPr>
        <w:t>аказчиком за неисполнение или ненадлежащее исполнение условия о привлечении к исполнению Контракта субподрядчик</w:t>
      </w:r>
      <w:r w:rsidRPr="00DC052D">
        <w:rPr>
          <w:rFonts w:ascii="Liberation Serif" w:hAnsi="Liberation Serif" w:cs="Liberation Serif"/>
          <w:color w:val="auto"/>
        </w:rPr>
        <w:t xml:space="preserve">ов, соисполнителей из числа СМП, в том числе </w:t>
      </w:r>
      <w:r w:rsidR="00D42424" w:rsidRPr="00DC052D">
        <w:rPr>
          <w:rFonts w:ascii="Liberation Serif" w:hAnsi="Liberation Serif" w:cs="Liberation Serif"/>
          <w:color w:val="auto"/>
        </w:rPr>
        <w:t xml:space="preserve">за </w:t>
      </w:r>
      <w:proofErr w:type="spellStart"/>
      <w:r w:rsidR="00D42424" w:rsidRPr="00DC052D">
        <w:rPr>
          <w:rFonts w:ascii="Liberation Serif" w:hAnsi="Liberation Serif" w:cs="Liberation Serif"/>
          <w:color w:val="auto"/>
        </w:rPr>
        <w:t>непривлечение</w:t>
      </w:r>
      <w:proofErr w:type="spellEnd"/>
      <w:r w:rsidR="00D42424" w:rsidRPr="00DC052D">
        <w:rPr>
          <w:rFonts w:ascii="Liberation Serif" w:hAnsi="Liberation Serif" w:cs="Liberation Serif"/>
          <w:color w:val="auto"/>
        </w:rPr>
        <w:t xml:space="preserve"> субподрядчиков, соисполнителей </w:t>
      </w:r>
      <w:r w:rsidRPr="00DC052D">
        <w:rPr>
          <w:rFonts w:ascii="Liberation Serif" w:hAnsi="Liberation Serif" w:cs="Liberation Serif"/>
          <w:color w:val="auto"/>
        </w:rPr>
        <w:t xml:space="preserve">из числа СМП </w:t>
      </w:r>
      <w:r w:rsidR="00D42424" w:rsidRPr="00DC052D">
        <w:rPr>
          <w:rFonts w:ascii="Liberation Serif" w:hAnsi="Liberation Serif" w:cs="Liberation Serif"/>
          <w:color w:val="auto"/>
        </w:rPr>
        <w:t xml:space="preserve">в объеме, установленном в </w:t>
      </w:r>
      <w:r w:rsidRPr="00DC052D">
        <w:rPr>
          <w:rFonts w:ascii="Liberation Serif" w:hAnsi="Liberation Serif" w:cs="Liberation Serif"/>
          <w:color w:val="auto"/>
        </w:rPr>
        <w:t>Договоре</w:t>
      </w:r>
      <w:r w:rsidR="00D42424" w:rsidRPr="00DC052D">
        <w:rPr>
          <w:rFonts w:ascii="Liberation Serif" w:hAnsi="Liberation Serif" w:cs="Liberation Serif"/>
          <w:color w:val="auto"/>
        </w:rPr>
        <w:t>.</w:t>
      </w:r>
    </w:p>
    <w:p w14:paraId="3D300260" w14:textId="77777777" w:rsidR="00E74E07" w:rsidRPr="00841D10" w:rsidRDefault="00E74E07" w:rsidP="00E74E07">
      <w:pPr>
        <w:tabs>
          <w:tab w:val="left" w:pos="840"/>
          <w:tab w:val="left" w:pos="1680"/>
        </w:tabs>
        <w:spacing w:after="0" w:line="240" w:lineRule="auto"/>
        <w:ind w:left="709"/>
        <w:jc w:val="both"/>
        <w:rPr>
          <w:rFonts w:ascii="Times New Roman" w:hAnsi="Times New Roman"/>
          <w:color w:val="FF0000"/>
        </w:rPr>
      </w:pPr>
    </w:p>
    <w:p w14:paraId="75D7FB35" w14:textId="77777777" w:rsidR="00E74E07" w:rsidRPr="00C337D5" w:rsidRDefault="00E74E07" w:rsidP="00E74E07">
      <w:pPr>
        <w:keepNext/>
        <w:numPr>
          <w:ilvl w:val="0"/>
          <w:numId w:val="8"/>
        </w:numPr>
        <w:tabs>
          <w:tab w:val="left" w:pos="0"/>
          <w:tab w:val="left" w:pos="426"/>
        </w:tabs>
        <w:spacing w:after="0" w:line="240" w:lineRule="auto"/>
        <w:jc w:val="center"/>
        <w:rPr>
          <w:rFonts w:ascii="Times New Roman" w:hAnsi="Times New Roman"/>
          <w:color w:val="auto"/>
        </w:rPr>
      </w:pPr>
      <w:r w:rsidRPr="00C337D5">
        <w:rPr>
          <w:rFonts w:ascii="Times New Roman" w:hAnsi="Times New Roman"/>
          <w:b/>
          <w:color w:val="auto"/>
        </w:rPr>
        <w:t xml:space="preserve">Сроки выполнения работ по договору </w:t>
      </w:r>
    </w:p>
    <w:p w14:paraId="79CD1464" w14:textId="77777777" w:rsidR="00E74E07" w:rsidRPr="00C337D5" w:rsidRDefault="00E74E07" w:rsidP="00ED7740">
      <w:pPr>
        <w:numPr>
          <w:ilvl w:val="1"/>
          <w:numId w:val="8"/>
        </w:numPr>
        <w:tabs>
          <w:tab w:val="left" w:pos="0"/>
          <w:tab w:val="left" w:pos="1134"/>
        </w:tabs>
        <w:spacing w:after="0" w:line="240" w:lineRule="auto"/>
        <w:ind w:left="0" w:firstLine="709"/>
        <w:jc w:val="both"/>
        <w:rPr>
          <w:rFonts w:ascii="Times New Roman" w:hAnsi="Times New Roman"/>
          <w:color w:val="auto"/>
        </w:rPr>
      </w:pPr>
      <w:r w:rsidRPr="00C337D5">
        <w:rPr>
          <w:rFonts w:ascii="Times New Roman" w:hAnsi="Times New Roman"/>
          <w:color w:val="auto"/>
        </w:rPr>
        <w:t>Работы, предусмотренные договором, выполняется в сроки, установленные настоящим разделом.</w:t>
      </w:r>
    </w:p>
    <w:p w14:paraId="4B942F26" w14:textId="77777777" w:rsidR="00E74E07" w:rsidRPr="00C337D5" w:rsidRDefault="00E74E07" w:rsidP="00ED7740">
      <w:pPr>
        <w:spacing w:after="0" w:line="240" w:lineRule="auto"/>
        <w:ind w:firstLine="709"/>
        <w:jc w:val="both"/>
        <w:rPr>
          <w:rFonts w:ascii="Times New Roman" w:hAnsi="Times New Roman"/>
          <w:color w:val="auto"/>
        </w:rPr>
      </w:pPr>
      <w:r w:rsidRPr="00C337D5">
        <w:rPr>
          <w:rFonts w:ascii="Times New Roman" w:hAnsi="Times New Roman"/>
          <w:b/>
          <w:color w:val="auto"/>
        </w:rPr>
        <w:t>Срок начала выполнения работ: не позднее 10 рабочих дней с момента заключения договора.</w:t>
      </w:r>
    </w:p>
    <w:p w14:paraId="0EE19129" w14:textId="77777777" w:rsidR="00E74E07" w:rsidRPr="00C337D5" w:rsidRDefault="00E74E07" w:rsidP="00ED7740">
      <w:pPr>
        <w:spacing w:after="0" w:line="240" w:lineRule="auto"/>
        <w:ind w:firstLine="709"/>
        <w:jc w:val="both"/>
        <w:rPr>
          <w:rFonts w:ascii="Times New Roman" w:hAnsi="Times New Roman"/>
          <w:b/>
          <w:color w:val="auto"/>
        </w:rPr>
      </w:pPr>
      <w:r w:rsidRPr="00C337D5">
        <w:rPr>
          <w:rFonts w:ascii="Times New Roman" w:hAnsi="Times New Roman"/>
          <w:b/>
          <w:color w:val="auto"/>
        </w:rPr>
        <w:t>Срок окончания выполнения работ</w:t>
      </w:r>
      <w:r w:rsidRPr="00C337D5">
        <w:rPr>
          <w:rFonts w:ascii="Times New Roman" w:hAnsi="Times New Roman"/>
          <w:color w:val="auto"/>
        </w:rPr>
        <w:t xml:space="preserve">: </w:t>
      </w:r>
      <w:r w:rsidRPr="00C337D5">
        <w:rPr>
          <w:rFonts w:ascii="Times New Roman" w:hAnsi="Times New Roman"/>
          <w:b/>
          <w:color w:val="auto"/>
        </w:rPr>
        <w:t>не</w:t>
      </w:r>
      <w:r>
        <w:rPr>
          <w:rFonts w:ascii="Times New Roman" w:hAnsi="Times New Roman"/>
          <w:b/>
          <w:color w:val="auto"/>
        </w:rPr>
        <w:t xml:space="preserve"> позднее </w:t>
      </w:r>
      <w:r w:rsidR="00ED7740">
        <w:rPr>
          <w:rFonts w:ascii="Times New Roman" w:hAnsi="Times New Roman"/>
          <w:b/>
          <w:color w:val="auto"/>
        </w:rPr>
        <w:t>30.06.2026</w:t>
      </w:r>
      <w:r w:rsidRPr="00C337D5">
        <w:rPr>
          <w:rFonts w:ascii="Times New Roman" w:hAnsi="Times New Roman"/>
          <w:b/>
          <w:color w:val="auto"/>
        </w:rPr>
        <w:t xml:space="preserve"> г.</w:t>
      </w:r>
    </w:p>
    <w:p w14:paraId="7E8A88E3" w14:textId="77777777" w:rsidR="00E74E07" w:rsidRPr="00C337D5" w:rsidRDefault="00E74E07" w:rsidP="00E74E07">
      <w:pPr>
        <w:numPr>
          <w:ilvl w:val="1"/>
          <w:numId w:val="8"/>
        </w:numPr>
        <w:tabs>
          <w:tab w:val="left" w:pos="0"/>
        </w:tabs>
        <w:spacing w:after="0" w:line="240" w:lineRule="auto"/>
        <w:ind w:left="0" w:firstLine="709"/>
        <w:jc w:val="both"/>
        <w:rPr>
          <w:rFonts w:ascii="Times New Roman" w:hAnsi="Times New Roman"/>
          <w:color w:val="auto"/>
        </w:rPr>
      </w:pPr>
      <w:r w:rsidRPr="00C337D5">
        <w:rPr>
          <w:rFonts w:ascii="Times New Roman" w:hAnsi="Times New Roman"/>
          <w:color w:val="auto"/>
        </w:rPr>
        <w:t>Стороны устанавливают промежуточные сроки выполнения работ в Графике выполнения работ (приложение № 2).</w:t>
      </w:r>
    </w:p>
    <w:p w14:paraId="23B2791B" w14:textId="77777777" w:rsidR="00E74E07" w:rsidRPr="00C337D5" w:rsidRDefault="00E74E07" w:rsidP="00E74E07">
      <w:pPr>
        <w:numPr>
          <w:ilvl w:val="1"/>
          <w:numId w:val="8"/>
        </w:numPr>
        <w:tabs>
          <w:tab w:val="left" w:pos="0"/>
          <w:tab w:val="left" w:pos="1134"/>
        </w:tabs>
        <w:spacing w:after="0" w:line="240" w:lineRule="auto"/>
        <w:ind w:left="0" w:firstLine="709"/>
        <w:jc w:val="both"/>
        <w:rPr>
          <w:rFonts w:ascii="Times New Roman" w:hAnsi="Times New Roman"/>
          <w:color w:val="auto"/>
        </w:rPr>
      </w:pPr>
      <w:r w:rsidRPr="00C337D5">
        <w:rPr>
          <w:rFonts w:ascii="Times New Roman" w:hAnsi="Times New Roman"/>
          <w:color w:val="auto"/>
        </w:rPr>
        <w:t>Подрядчик по согласованию с Заказчиком может досрочно сдать выполненные работы. Заказчик вправе досрочно принять и оплатить такие работы в соответствии с условиями договора.</w:t>
      </w:r>
    </w:p>
    <w:p w14:paraId="10DCD867" w14:textId="77777777" w:rsidR="00E74E07" w:rsidRPr="00C337D5" w:rsidRDefault="00E74E07" w:rsidP="00E74E07">
      <w:pPr>
        <w:numPr>
          <w:ilvl w:val="1"/>
          <w:numId w:val="8"/>
        </w:numPr>
        <w:tabs>
          <w:tab w:val="left" w:pos="0"/>
        </w:tabs>
        <w:spacing w:after="0" w:line="240" w:lineRule="auto"/>
        <w:ind w:left="0" w:firstLine="709"/>
        <w:jc w:val="both"/>
        <w:rPr>
          <w:rFonts w:ascii="Times New Roman" w:hAnsi="Times New Roman"/>
          <w:color w:val="auto"/>
        </w:rPr>
      </w:pPr>
      <w:r w:rsidRPr="00C337D5">
        <w:rPr>
          <w:rFonts w:ascii="Times New Roman" w:hAnsi="Times New Roman"/>
          <w:color w:val="auto"/>
        </w:rPr>
        <w:t xml:space="preserve">В случае наличия обстоятельств невозможности исполнения договора в срок, указанный в договоре, по соглашению Сторон допускается изменение срока исполнения договора, но не более срока, который был изначально предусмотрен. </w:t>
      </w:r>
    </w:p>
    <w:p w14:paraId="0366A7DC" w14:textId="77777777" w:rsidR="00E74E07" w:rsidRPr="00C337D5" w:rsidRDefault="00E74E07" w:rsidP="00E74E07">
      <w:pPr>
        <w:tabs>
          <w:tab w:val="left" w:pos="1134"/>
        </w:tabs>
        <w:spacing w:after="0" w:line="240" w:lineRule="auto"/>
        <w:ind w:left="709"/>
        <w:jc w:val="both"/>
        <w:rPr>
          <w:rFonts w:ascii="Times New Roman" w:hAnsi="Times New Roman"/>
          <w:i/>
          <w:color w:val="auto"/>
        </w:rPr>
      </w:pPr>
    </w:p>
    <w:p w14:paraId="14425E7E" w14:textId="77777777" w:rsidR="00E74E07" w:rsidRPr="00C337D5" w:rsidRDefault="00E74E07" w:rsidP="00E74E07">
      <w:pPr>
        <w:pStyle w:val="affffffff6"/>
        <w:widowControl w:val="0"/>
        <w:numPr>
          <w:ilvl w:val="0"/>
          <w:numId w:val="9"/>
        </w:numPr>
        <w:spacing w:after="0" w:line="240" w:lineRule="auto"/>
        <w:jc w:val="center"/>
        <w:rPr>
          <w:rFonts w:ascii="Times New Roman" w:hAnsi="Times New Roman"/>
          <w:b/>
          <w:color w:val="auto"/>
        </w:rPr>
      </w:pPr>
      <w:r w:rsidRPr="00C337D5">
        <w:rPr>
          <w:rFonts w:ascii="Times New Roman" w:hAnsi="Times New Roman"/>
          <w:b/>
          <w:color w:val="auto"/>
        </w:rPr>
        <w:t xml:space="preserve">Порядок сдачи и приемки работ </w:t>
      </w:r>
    </w:p>
    <w:p w14:paraId="512FCAC2" w14:textId="77777777" w:rsidR="00E74E07" w:rsidRPr="00C337D5" w:rsidRDefault="00E74E07" w:rsidP="00E74E07">
      <w:pPr>
        <w:pStyle w:val="affffffff6"/>
        <w:spacing w:after="0" w:line="240" w:lineRule="auto"/>
        <w:ind w:left="0" w:firstLine="709"/>
        <w:jc w:val="both"/>
        <w:rPr>
          <w:rFonts w:ascii="Times New Roman" w:hAnsi="Times New Roman"/>
          <w:color w:val="auto"/>
        </w:rPr>
      </w:pPr>
      <w:r w:rsidRPr="00C337D5">
        <w:rPr>
          <w:rFonts w:ascii="Times New Roman" w:hAnsi="Times New Roman"/>
          <w:color w:val="auto"/>
        </w:rPr>
        <w:t>6.1. Подрядчик в письменной форме до 18 (восемнадцатого) числа текущего месяца сообщает Заказчику об объеме работ, планируемых к приемке по состоянию на 25 (двадцать пятое) число текущего месяца за текущий месяц.</w:t>
      </w:r>
    </w:p>
    <w:p w14:paraId="31825D27" w14:textId="77777777" w:rsidR="00E74E07" w:rsidRPr="00C337D5" w:rsidRDefault="00E74E07" w:rsidP="00E74E07">
      <w:pPr>
        <w:pStyle w:val="affffffff6"/>
        <w:spacing w:after="0" w:line="240" w:lineRule="auto"/>
        <w:ind w:left="0" w:firstLine="709"/>
        <w:jc w:val="both"/>
        <w:rPr>
          <w:rFonts w:ascii="Times New Roman" w:hAnsi="Times New Roman"/>
          <w:color w:val="auto"/>
        </w:rPr>
      </w:pPr>
      <w:r w:rsidRPr="00C337D5">
        <w:rPr>
          <w:rFonts w:ascii="Times New Roman" w:hAnsi="Times New Roman"/>
          <w:color w:val="auto"/>
        </w:rPr>
        <w:t xml:space="preserve">6.2. Подрядчик представляет Заказчику акт сдачи-приемки выполненных работ формы КС-2 по состоянию на 25 (двадцать пятое) число текущего месяца в срок до 20 (двадцатого) числа текущего месяца, а также исполнительную документацию, состав и порядок ведения которой определен РД-11-02-2006, заверенные копии счетов-фактур, </w:t>
      </w:r>
      <w:proofErr w:type="spellStart"/>
      <w:r w:rsidRPr="00C337D5">
        <w:rPr>
          <w:rFonts w:ascii="Times New Roman" w:hAnsi="Times New Roman"/>
          <w:color w:val="auto"/>
        </w:rPr>
        <w:t>правоподтверждающие</w:t>
      </w:r>
      <w:proofErr w:type="spellEnd"/>
      <w:r w:rsidRPr="00C337D5">
        <w:rPr>
          <w:rFonts w:ascii="Times New Roman" w:hAnsi="Times New Roman"/>
          <w:color w:val="auto"/>
        </w:rPr>
        <w:t xml:space="preserve"> документы на приобретение материалов (если такие материалы были смонтированы в отчетном периоде), а также заверенные в установленном порядке копии общего журнала производства работ, специальных журналов работ, в бумажном и электронном виде в  формате («</w:t>
      </w:r>
      <w:proofErr w:type="spellStart"/>
      <w:r w:rsidRPr="00C337D5">
        <w:rPr>
          <w:rFonts w:ascii="Times New Roman" w:hAnsi="Times New Roman"/>
          <w:color w:val="auto"/>
        </w:rPr>
        <w:t>pdf</w:t>
      </w:r>
      <w:proofErr w:type="spellEnd"/>
      <w:r w:rsidRPr="00C337D5">
        <w:rPr>
          <w:rFonts w:ascii="Times New Roman" w:hAnsi="Times New Roman"/>
          <w:color w:val="auto"/>
        </w:rPr>
        <w:t>»).</w:t>
      </w:r>
    </w:p>
    <w:p w14:paraId="713C717D" w14:textId="77777777" w:rsidR="00E74E07" w:rsidRPr="00C337D5" w:rsidRDefault="00E74E07" w:rsidP="00E74E07">
      <w:pPr>
        <w:pStyle w:val="affffffff6"/>
        <w:spacing w:after="0" w:line="240" w:lineRule="auto"/>
        <w:ind w:left="0" w:firstLine="709"/>
        <w:jc w:val="both"/>
        <w:rPr>
          <w:rFonts w:ascii="Times New Roman" w:hAnsi="Times New Roman"/>
          <w:color w:val="auto"/>
        </w:rPr>
      </w:pPr>
      <w:r w:rsidRPr="00C337D5">
        <w:rPr>
          <w:rFonts w:ascii="Times New Roman" w:hAnsi="Times New Roman"/>
          <w:color w:val="auto"/>
        </w:rPr>
        <w:t xml:space="preserve">При условии надлежащего составления актов формы КС-2 и предоставления исполнительной документации, состав и порядок ведения которой определен РД-11-02-2006, </w:t>
      </w:r>
      <w:r w:rsidRPr="00C337D5">
        <w:rPr>
          <w:rFonts w:ascii="Times New Roman" w:hAnsi="Times New Roman"/>
          <w:color w:val="auto"/>
        </w:rPr>
        <w:lastRenderedPageBreak/>
        <w:t xml:space="preserve">заверенных копий счетов-фактур, </w:t>
      </w:r>
      <w:proofErr w:type="spellStart"/>
      <w:r w:rsidRPr="00C337D5">
        <w:rPr>
          <w:rFonts w:ascii="Times New Roman" w:hAnsi="Times New Roman"/>
          <w:color w:val="auto"/>
        </w:rPr>
        <w:t>правоподтверждающих</w:t>
      </w:r>
      <w:proofErr w:type="spellEnd"/>
      <w:r w:rsidRPr="00C337D5">
        <w:rPr>
          <w:rFonts w:ascii="Times New Roman" w:hAnsi="Times New Roman"/>
          <w:color w:val="auto"/>
        </w:rPr>
        <w:t xml:space="preserve"> документов на приобретение  материалов (если такие материалы были смонтированы в отчетном периоде) Заказчик подписывает данные акты в срок не позднее 7 (семи) рабочих дней с момента их получения. </w:t>
      </w:r>
    </w:p>
    <w:p w14:paraId="36DABDD3" w14:textId="77777777" w:rsidR="00E74E07" w:rsidRPr="00C337D5" w:rsidRDefault="00E74E07" w:rsidP="00E74E07">
      <w:pPr>
        <w:pStyle w:val="affffffff6"/>
        <w:spacing w:after="0" w:line="240" w:lineRule="auto"/>
        <w:ind w:left="0" w:firstLine="709"/>
        <w:jc w:val="both"/>
        <w:rPr>
          <w:rFonts w:ascii="Times New Roman" w:hAnsi="Times New Roman"/>
          <w:color w:val="auto"/>
        </w:rPr>
      </w:pPr>
      <w:r w:rsidRPr="00C337D5">
        <w:rPr>
          <w:rFonts w:ascii="Times New Roman" w:hAnsi="Times New Roman"/>
          <w:color w:val="auto"/>
        </w:rPr>
        <w:t>Соответствие выполненных Подрядчиком работ условиям настоящего договора подтверждается подписанием заказчиком акта формы КС-2.</w:t>
      </w:r>
    </w:p>
    <w:p w14:paraId="00B11369" w14:textId="77777777" w:rsidR="00E74E07" w:rsidRPr="00C337D5" w:rsidRDefault="00E74E07" w:rsidP="00E74E07">
      <w:pPr>
        <w:pStyle w:val="affffffff6"/>
        <w:spacing w:after="0" w:line="240" w:lineRule="auto"/>
        <w:ind w:left="0" w:firstLine="709"/>
        <w:jc w:val="both"/>
        <w:rPr>
          <w:rFonts w:ascii="Times New Roman" w:hAnsi="Times New Roman"/>
          <w:color w:val="auto"/>
        </w:rPr>
      </w:pPr>
      <w:r w:rsidRPr="00C337D5">
        <w:rPr>
          <w:rFonts w:ascii="Times New Roman" w:hAnsi="Times New Roman"/>
          <w:color w:val="auto"/>
        </w:rPr>
        <w:t>6.3. На принятые Заказчиком, в соответствии с актом формы КС-2, объемы работ Подрядчик составляет справку формы КС-3 и предъявляет ее Заказчику на подписание до 30 (тридцатого) числа текущего месяца. При условии надлежащего составления справки о стоимости выполненных работ формы КС-</w:t>
      </w:r>
      <w:proofErr w:type="gramStart"/>
      <w:r w:rsidRPr="00C337D5">
        <w:rPr>
          <w:rFonts w:ascii="Times New Roman" w:hAnsi="Times New Roman"/>
          <w:color w:val="auto"/>
        </w:rPr>
        <w:t>3  Заказчик</w:t>
      </w:r>
      <w:proofErr w:type="gramEnd"/>
      <w:r w:rsidRPr="00C337D5">
        <w:rPr>
          <w:rFonts w:ascii="Times New Roman" w:hAnsi="Times New Roman"/>
          <w:color w:val="auto"/>
        </w:rPr>
        <w:t xml:space="preserve"> подписывает указанную справку в срок не позднее 7 (семи) рабочих дней с момента её получения.</w:t>
      </w:r>
    </w:p>
    <w:p w14:paraId="244248C3" w14:textId="77777777" w:rsidR="00E74E07" w:rsidRPr="00C337D5" w:rsidRDefault="00E74E07" w:rsidP="00E74E07">
      <w:pPr>
        <w:pStyle w:val="affffffff6"/>
        <w:spacing w:after="0" w:line="240" w:lineRule="auto"/>
        <w:ind w:left="0" w:firstLine="709"/>
        <w:jc w:val="both"/>
        <w:rPr>
          <w:rFonts w:ascii="Times New Roman" w:hAnsi="Times New Roman"/>
          <w:color w:val="auto"/>
        </w:rPr>
      </w:pPr>
      <w:r w:rsidRPr="00C337D5">
        <w:rPr>
          <w:rFonts w:ascii="Times New Roman" w:hAnsi="Times New Roman"/>
          <w:color w:val="auto"/>
        </w:rPr>
        <w:t>6.4. Указание в актах формы КС-2 и справках о стоимости выполненных работ формы КС-3 конкретных объемов выполненных работ, затраченных материалов, оборудования не должно изменять цену Договора, установленную пунктом 3.1 Договора.</w:t>
      </w:r>
    </w:p>
    <w:p w14:paraId="1DEE1B5D" w14:textId="77777777" w:rsidR="00E74E07" w:rsidRPr="00C337D5" w:rsidRDefault="00E74E07" w:rsidP="00E74E07">
      <w:pPr>
        <w:pStyle w:val="affffffff6"/>
        <w:spacing w:after="0" w:line="240" w:lineRule="auto"/>
        <w:ind w:left="0" w:firstLine="709"/>
        <w:jc w:val="both"/>
        <w:rPr>
          <w:rFonts w:ascii="Times New Roman" w:hAnsi="Times New Roman"/>
          <w:color w:val="auto"/>
        </w:rPr>
      </w:pPr>
      <w:r w:rsidRPr="00C337D5">
        <w:rPr>
          <w:rFonts w:ascii="Times New Roman" w:hAnsi="Times New Roman"/>
          <w:color w:val="auto"/>
        </w:rPr>
        <w:t xml:space="preserve">6.5. В случае если Заказчиком будут обнаружены некачественно выполненные работы и (или) акты формы КС-2, справки формы КС-3 будут составлены ненадлежащим образом (в том числе, подписаны неуполномоченным лицом, оформлены без применения индексов или коэффициентов или ином несоответствии со сметой либо с указанием объемов или материалов, не соответствующих фактически выполненным работам и использованным материалам и (или) исполнительная документация, заверенные копии счетов-фактур, </w:t>
      </w:r>
      <w:proofErr w:type="spellStart"/>
      <w:r w:rsidRPr="00C337D5">
        <w:rPr>
          <w:rFonts w:ascii="Times New Roman" w:hAnsi="Times New Roman"/>
          <w:color w:val="auto"/>
        </w:rPr>
        <w:t>правоподтверждающие</w:t>
      </w:r>
      <w:proofErr w:type="spellEnd"/>
      <w:r w:rsidRPr="00C337D5">
        <w:rPr>
          <w:rFonts w:ascii="Times New Roman" w:hAnsi="Times New Roman"/>
          <w:color w:val="auto"/>
        </w:rPr>
        <w:t xml:space="preserve"> документы на  материалы (если такие материалы были смонтированы в отчетном периоде) не предоставлены в полном объеме, Заказчик в течение 7 (семи) рабочих дней с момента получения данных документов направляет в адрес Подрядчика мотивированный отказ от  их подписания, с указанием причин и сроков устранения недостатков в работе и (или) исправления представленных документов.</w:t>
      </w:r>
    </w:p>
    <w:p w14:paraId="529C7871" w14:textId="77777777" w:rsidR="00E74E07" w:rsidRPr="00C337D5" w:rsidRDefault="00E74E07" w:rsidP="00E74E07">
      <w:pPr>
        <w:pStyle w:val="affffffff6"/>
        <w:spacing w:after="0" w:line="240" w:lineRule="auto"/>
        <w:ind w:left="0" w:firstLine="709"/>
        <w:jc w:val="both"/>
        <w:rPr>
          <w:rFonts w:ascii="Times New Roman" w:hAnsi="Times New Roman"/>
          <w:color w:val="auto"/>
        </w:rPr>
      </w:pPr>
      <w:r w:rsidRPr="00C337D5">
        <w:rPr>
          <w:rFonts w:ascii="Times New Roman" w:hAnsi="Times New Roman"/>
          <w:color w:val="auto"/>
        </w:rPr>
        <w:t xml:space="preserve">Подрядчик своими силами и без увеличения цены настоящего договора обязан в согласованный срок устранить выявленные недостатки работ и (или) откорректировать представленные документы, а Заказчик обязан принять выполненные работы с учетом исправленных недостатков путем подписания в течение 7 (семи) рабочих дней с момента получения акта формы КС-2 и справки формы КС-3. </w:t>
      </w:r>
    </w:p>
    <w:p w14:paraId="57C56B57" w14:textId="77777777" w:rsidR="00E74E07" w:rsidRPr="00C337D5" w:rsidRDefault="00E74E07" w:rsidP="00E74E07">
      <w:pPr>
        <w:pStyle w:val="affffffff6"/>
        <w:spacing w:after="0" w:line="240" w:lineRule="auto"/>
        <w:ind w:left="0" w:firstLine="709"/>
        <w:jc w:val="both"/>
        <w:rPr>
          <w:rFonts w:ascii="Times New Roman" w:hAnsi="Times New Roman"/>
          <w:color w:val="auto"/>
        </w:rPr>
      </w:pPr>
      <w:r w:rsidRPr="00C337D5">
        <w:rPr>
          <w:rFonts w:ascii="Times New Roman" w:hAnsi="Times New Roman"/>
          <w:color w:val="auto"/>
        </w:rPr>
        <w:t>6.6. Если Подрядчик в установленный заказчиком срок не устранит недостатки некачественно выполненных работ, либо не оформит надлежащим образом акты формы КС-2 и справки формы КС-3, либо не предоставит надлежащим образом оформленный комплект исполнительной документации, заверенные копии счетов-фактур, подтверждающих стоимость материалов (если такие материалы были смонтированы в отчетном периоде), Заказчик вправе повторно направить замечания и не осуществлять приемку выполненных работ в текущем месяце исполнения с установлением нового срока устранения недостатков либо надлежащим образом оформления актов формы КС-2, справки формы КС-3, а также, в случае необходимости, за соответствующую оплату привлечь третьих лиц для исправления некачественно выполненных Подрядчиком работ. Все расходы, связанные с устранением недостатков таких работ другими лицами, оплачиваются Подрядчиком.</w:t>
      </w:r>
    </w:p>
    <w:p w14:paraId="4BB3DA7F" w14:textId="77777777" w:rsidR="00E74E07" w:rsidRPr="00C337D5" w:rsidRDefault="00E74E07" w:rsidP="00E74E07">
      <w:pPr>
        <w:pStyle w:val="affffffff6"/>
        <w:spacing w:after="0" w:line="240" w:lineRule="auto"/>
        <w:ind w:left="0" w:firstLine="709"/>
        <w:jc w:val="both"/>
        <w:rPr>
          <w:rFonts w:ascii="Times New Roman" w:hAnsi="Times New Roman"/>
          <w:color w:val="auto"/>
        </w:rPr>
      </w:pPr>
      <w:r w:rsidRPr="00C337D5">
        <w:rPr>
          <w:rFonts w:ascii="Times New Roman" w:hAnsi="Times New Roman"/>
          <w:color w:val="auto"/>
        </w:rPr>
        <w:t>6.7. При нарушении указанных в подпунктах 6.1 – 6.6 настоящего Договора сроков сдачи документов, приемка работ осуществляется в последующие месяцы после представления необходимых документов.</w:t>
      </w:r>
    </w:p>
    <w:p w14:paraId="4DD21792" w14:textId="77777777" w:rsidR="00E74E07" w:rsidRPr="00C337D5" w:rsidRDefault="00E74E07" w:rsidP="00E74E07">
      <w:pPr>
        <w:pStyle w:val="affffffff6"/>
        <w:spacing w:after="0" w:line="240" w:lineRule="auto"/>
        <w:ind w:left="0" w:firstLine="709"/>
        <w:jc w:val="both"/>
        <w:rPr>
          <w:rFonts w:ascii="Times New Roman" w:hAnsi="Times New Roman"/>
          <w:color w:val="auto"/>
        </w:rPr>
      </w:pPr>
      <w:r w:rsidRPr="00C337D5">
        <w:rPr>
          <w:rFonts w:ascii="Times New Roman" w:hAnsi="Times New Roman"/>
          <w:color w:val="auto"/>
        </w:rPr>
        <w:t>6.8. Приемка отремонтированного Объекта осуществляется после выполнения Сторонами всех обязательств, предусмотренных настоящим Договором, в соответствии с установленным порядком.</w:t>
      </w:r>
    </w:p>
    <w:p w14:paraId="0FDF294A" w14:textId="77777777" w:rsidR="00E74E07" w:rsidRPr="00C337D5" w:rsidRDefault="00E74E07" w:rsidP="00E74E07">
      <w:pPr>
        <w:pStyle w:val="affffffff6"/>
        <w:spacing w:after="0" w:line="240" w:lineRule="auto"/>
        <w:ind w:left="0" w:firstLine="709"/>
        <w:jc w:val="both"/>
        <w:rPr>
          <w:rFonts w:ascii="Times New Roman" w:hAnsi="Times New Roman"/>
          <w:color w:val="auto"/>
        </w:rPr>
      </w:pPr>
      <w:r w:rsidRPr="00C337D5">
        <w:rPr>
          <w:rFonts w:ascii="Times New Roman" w:hAnsi="Times New Roman"/>
          <w:color w:val="auto"/>
        </w:rPr>
        <w:t>6.9. Подрядчик комплектует (доукомплектовывает ранее переданную исполнительную документацию), оформляет и передает по реестру Заказчику за 5 (пять) рабочих дней до начала приемки завершенного строительством Объекта два экземпляра исполнительной документации, состав и порядок ведения которой определен РД-11-02-2006 в бумажном варианте, а также электронную  скан-копию исполнительной документации, подписанной Сторонами (в формате «</w:t>
      </w:r>
      <w:proofErr w:type="spellStart"/>
      <w:r w:rsidRPr="00C337D5">
        <w:rPr>
          <w:rFonts w:ascii="Times New Roman" w:hAnsi="Times New Roman"/>
          <w:color w:val="auto"/>
        </w:rPr>
        <w:t>pdf</w:t>
      </w:r>
      <w:proofErr w:type="spellEnd"/>
      <w:r w:rsidRPr="00C337D5">
        <w:rPr>
          <w:rFonts w:ascii="Times New Roman" w:hAnsi="Times New Roman"/>
          <w:color w:val="auto"/>
        </w:rPr>
        <w:t xml:space="preserve">.»), в составе, определенном действующими нормативными документами, в том числе, акты технической готовности, </w:t>
      </w:r>
      <w:proofErr w:type="spellStart"/>
      <w:r w:rsidRPr="00C337D5">
        <w:rPr>
          <w:rFonts w:ascii="Times New Roman" w:hAnsi="Times New Roman"/>
          <w:color w:val="auto"/>
        </w:rPr>
        <w:t>правоподтверждающие</w:t>
      </w:r>
      <w:proofErr w:type="spellEnd"/>
      <w:r w:rsidRPr="00C337D5">
        <w:rPr>
          <w:rFonts w:ascii="Times New Roman" w:hAnsi="Times New Roman"/>
          <w:color w:val="auto"/>
        </w:rPr>
        <w:t xml:space="preserve"> документы на материалы, заверенные копии счетов-фактур, в том числе, сертификаты заводов-изготовителей (их копии, извлечения из них, заверенные лицом, ответственным за строительство Объекта) на используемые материалы; технические паспорта заводов-изготовителей или их копии на оборудование, узлы, соединительные детали, изоляционные покрытия, другие документы, удостоверяющие качество оборудования </w:t>
      </w:r>
      <w:r w:rsidRPr="00C337D5">
        <w:rPr>
          <w:rFonts w:ascii="Times New Roman" w:hAnsi="Times New Roman"/>
          <w:color w:val="auto"/>
        </w:rPr>
        <w:lastRenderedPageBreak/>
        <w:t>(изделий); инструкции заводов-изготовителей по эксплуатации оборудования и приборов в бумажном варианте, электронные  скан – копии данных документов (в формате «</w:t>
      </w:r>
      <w:proofErr w:type="spellStart"/>
      <w:r w:rsidRPr="00C337D5">
        <w:rPr>
          <w:rFonts w:ascii="Times New Roman" w:hAnsi="Times New Roman"/>
          <w:color w:val="auto"/>
        </w:rPr>
        <w:t>pdf</w:t>
      </w:r>
      <w:proofErr w:type="spellEnd"/>
      <w:r w:rsidRPr="00C337D5">
        <w:rPr>
          <w:rFonts w:ascii="Times New Roman" w:hAnsi="Times New Roman"/>
          <w:color w:val="auto"/>
        </w:rPr>
        <w:t>.»).</w:t>
      </w:r>
    </w:p>
    <w:p w14:paraId="7F3FA8E9" w14:textId="77777777" w:rsidR="00E74E07" w:rsidRPr="00C337D5" w:rsidRDefault="00E74E07" w:rsidP="00E74E07">
      <w:pPr>
        <w:pStyle w:val="affffffff6"/>
        <w:spacing w:after="0" w:line="240" w:lineRule="auto"/>
        <w:ind w:left="0" w:firstLine="709"/>
        <w:jc w:val="both"/>
        <w:rPr>
          <w:rFonts w:ascii="Times New Roman" w:hAnsi="Times New Roman"/>
          <w:color w:val="auto"/>
        </w:rPr>
      </w:pPr>
      <w:r w:rsidRPr="00C337D5">
        <w:rPr>
          <w:rFonts w:ascii="Times New Roman" w:hAnsi="Times New Roman"/>
          <w:color w:val="auto"/>
        </w:rPr>
        <w:t>В случае непредставления Подрядчиком всех необходимых документов для передачи построенного Объекта уполномоченным лицом эксплуатирующей организации, Заказчик имеет право применить меры ответственности за ненадлежащее исполнение условий Договора.</w:t>
      </w:r>
    </w:p>
    <w:p w14:paraId="483FF937" w14:textId="77777777" w:rsidR="00E74E07" w:rsidRPr="00C337D5" w:rsidRDefault="00E74E07" w:rsidP="00E74E07">
      <w:pPr>
        <w:pStyle w:val="affffffff6"/>
        <w:spacing w:after="0" w:line="240" w:lineRule="auto"/>
        <w:ind w:left="0" w:firstLine="709"/>
        <w:jc w:val="both"/>
        <w:rPr>
          <w:rFonts w:ascii="Times New Roman" w:hAnsi="Times New Roman"/>
          <w:color w:val="auto"/>
        </w:rPr>
      </w:pPr>
      <w:r w:rsidRPr="00C337D5">
        <w:rPr>
          <w:rFonts w:ascii="Times New Roman" w:hAnsi="Times New Roman"/>
          <w:color w:val="auto"/>
        </w:rPr>
        <w:t>6.10. Приёмка отремонтированного Объекта производится в течение 3 (трех) рабочих дней после даты получения Заказчиком письменного извещения Подрядчика о готовности Объекта. По результатам сдачи-приемки Объекта в указанный в настоящем пункте срок Стороны оформляют и подписывают Акт приемки законченного строительством Объекта (типовая межотраслевая форма КС-11, утвержденная постановлением Госкомстата России от 30 октября 1997 года № 71а, и (или) иная форма, установленная действующим законодательством на момент приемки Объекта).</w:t>
      </w:r>
    </w:p>
    <w:p w14:paraId="59489583" w14:textId="77777777" w:rsidR="00E74E07" w:rsidRPr="00C337D5" w:rsidRDefault="00E74E07" w:rsidP="00E74E07">
      <w:pPr>
        <w:pStyle w:val="affffffff6"/>
        <w:spacing w:after="0" w:line="240" w:lineRule="auto"/>
        <w:ind w:left="0" w:firstLine="709"/>
        <w:jc w:val="both"/>
        <w:rPr>
          <w:rFonts w:ascii="Times New Roman" w:hAnsi="Times New Roman"/>
          <w:color w:val="auto"/>
        </w:rPr>
      </w:pPr>
      <w:r w:rsidRPr="00C337D5">
        <w:rPr>
          <w:rFonts w:ascii="Times New Roman" w:hAnsi="Times New Roman"/>
          <w:color w:val="auto"/>
        </w:rPr>
        <w:t>6.11.  При обнаружении в ходе приемки Объекта недостатков, подлежащих исправлению, Стороны составляют Акт, где указывают, какие недостатки должны быть устранены, срок их устранения, а также назначают новый срок для сдачи результата работ с учетом положений настоящего Договора о сроках. Указание Заказчиком сроков для устранения недостатков выполненных работ в случаях, указанных в настоящем пункте, не изменяет условия настоящего Договора о сроках выполнения работ и не является основанием для освобождения Генподрядчика от применения мер ответственности за просрочку выполнения работ (в случае наличия такой просрочки).</w:t>
      </w:r>
    </w:p>
    <w:p w14:paraId="509C96F5" w14:textId="77777777" w:rsidR="00E74E07" w:rsidRPr="00C337D5" w:rsidRDefault="00E74E07" w:rsidP="00E74E07">
      <w:pPr>
        <w:pStyle w:val="affffffff6"/>
        <w:spacing w:after="0" w:line="240" w:lineRule="auto"/>
        <w:ind w:left="0" w:firstLine="709"/>
        <w:jc w:val="both"/>
        <w:rPr>
          <w:rFonts w:ascii="Times New Roman" w:hAnsi="Times New Roman"/>
          <w:color w:val="auto"/>
        </w:rPr>
      </w:pPr>
      <w:r w:rsidRPr="00C337D5">
        <w:rPr>
          <w:rFonts w:ascii="Times New Roman" w:hAnsi="Times New Roman"/>
          <w:color w:val="auto"/>
        </w:rPr>
        <w:t>6.12. Акт сдачи-приемки работ, подписанный в соответствии с пунктом 6.10 настоящего Договора, свидетельствуют о проведенной экспертизе соответствия строительно-монтажных работ, выполненных Подрядчиком, условиям настоящего Договора.</w:t>
      </w:r>
    </w:p>
    <w:p w14:paraId="22582313" w14:textId="77777777" w:rsidR="00E74E07" w:rsidRPr="00C337D5" w:rsidRDefault="00E74E07" w:rsidP="00E74E07">
      <w:pPr>
        <w:tabs>
          <w:tab w:val="left" w:pos="426"/>
        </w:tabs>
        <w:spacing w:after="0" w:line="240" w:lineRule="auto"/>
        <w:ind w:firstLine="709"/>
        <w:jc w:val="both"/>
        <w:rPr>
          <w:rFonts w:ascii="Times New Roman" w:hAnsi="Times New Roman"/>
          <w:color w:val="auto"/>
        </w:rPr>
      </w:pPr>
      <w:r w:rsidRPr="00C337D5">
        <w:rPr>
          <w:rFonts w:ascii="Times New Roman" w:hAnsi="Times New Roman"/>
          <w:color w:val="auto"/>
        </w:rPr>
        <w:t>6.13.</w:t>
      </w:r>
      <w:r w:rsidRPr="00C337D5">
        <w:rPr>
          <w:rFonts w:ascii="Times New Roman" w:hAnsi="Times New Roman"/>
          <w:b/>
          <w:color w:val="auto"/>
        </w:rPr>
        <w:t xml:space="preserve"> Особенности приемки выполненных работ.</w:t>
      </w:r>
    </w:p>
    <w:p w14:paraId="2A466339" w14:textId="77777777" w:rsidR="00E74E07" w:rsidRPr="00C337D5" w:rsidRDefault="00E74E07" w:rsidP="00E74E07">
      <w:pPr>
        <w:widowControl w:val="0"/>
        <w:spacing w:after="0" w:line="240" w:lineRule="auto"/>
        <w:ind w:firstLine="709"/>
        <w:jc w:val="both"/>
        <w:rPr>
          <w:rFonts w:ascii="Times New Roman" w:hAnsi="Times New Roman"/>
          <w:i/>
          <w:color w:val="auto"/>
        </w:rPr>
      </w:pPr>
      <w:r w:rsidRPr="00C337D5">
        <w:rPr>
          <w:rFonts w:ascii="Times New Roman" w:hAnsi="Times New Roman"/>
          <w:color w:val="auto"/>
        </w:rPr>
        <w:t>6.13.1. Заказчик вправе при приемке выполненной работы, осуществлять фотосъемку и (или) видеозапись (видеосъемку) такой приемки в части его соответствия условиям договора в присутствии представителя Подрядчика.</w:t>
      </w:r>
      <w:r w:rsidRPr="00C337D5">
        <w:rPr>
          <w:rFonts w:ascii="Times New Roman" w:hAnsi="Times New Roman"/>
          <w:i/>
          <w:color w:val="auto"/>
        </w:rPr>
        <w:t xml:space="preserve"> </w:t>
      </w:r>
    </w:p>
    <w:p w14:paraId="69595AF2" w14:textId="77777777" w:rsidR="00E74E07" w:rsidRPr="00C337D5" w:rsidRDefault="00E74E07" w:rsidP="00E74E07">
      <w:pPr>
        <w:widowControl w:val="0"/>
        <w:spacing w:after="0" w:line="240" w:lineRule="auto"/>
        <w:ind w:firstLine="709"/>
        <w:jc w:val="both"/>
        <w:rPr>
          <w:rFonts w:ascii="Times New Roman" w:hAnsi="Times New Roman"/>
          <w:color w:val="auto"/>
        </w:rPr>
      </w:pPr>
      <w:r w:rsidRPr="00C337D5">
        <w:rPr>
          <w:rFonts w:ascii="Times New Roman" w:hAnsi="Times New Roman"/>
          <w:color w:val="auto"/>
        </w:rPr>
        <w:t xml:space="preserve">6.13.2. Факты неисполнения и (или) ненадлежащего исполнения Подрядчиком обязательств по договору подробно фиксируются посредством фотосъемки и (или) видеозаписи (видеосъемки). </w:t>
      </w:r>
    </w:p>
    <w:p w14:paraId="2402DC91" w14:textId="77777777" w:rsidR="00E74E07" w:rsidRPr="00C337D5" w:rsidRDefault="00E74E07" w:rsidP="00E74E07">
      <w:pPr>
        <w:widowControl w:val="0"/>
        <w:spacing w:after="0" w:line="240" w:lineRule="auto"/>
        <w:ind w:firstLine="709"/>
        <w:jc w:val="both"/>
        <w:rPr>
          <w:rFonts w:ascii="Times New Roman" w:hAnsi="Times New Roman"/>
          <w:color w:val="auto"/>
        </w:rPr>
      </w:pPr>
      <w:r w:rsidRPr="00C337D5">
        <w:rPr>
          <w:rFonts w:ascii="Times New Roman" w:hAnsi="Times New Roman"/>
          <w:color w:val="auto"/>
        </w:rPr>
        <w:t>6.13.3. Полученные в ходе приемки выполненной работы</w:t>
      </w:r>
      <w:r w:rsidRPr="00C337D5">
        <w:rPr>
          <w:rFonts w:ascii="Times New Roman" w:hAnsi="Times New Roman"/>
          <w:i/>
          <w:color w:val="auto"/>
        </w:rPr>
        <w:t xml:space="preserve">   </w:t>
      </w:r>
      <w:r w:rsidRPr="00C337D5">
        <w:rPr>
          <w:rFonts w:ascii="Times New Roman" w:hAnsi="Times New Roman"/>
          <w:color w:val="auto"/>
        </w:rPr>
        <w:t xml:space="preserve">фото- и (или) видеоматериалы в обязательном порядке должны содержать отметку о дате, времени фотосъемки и(или) видеозаписи (видеосъемки).  </w:t>
      </w:r>
    </w:p>
    <w:p w14:paraId="1CD47AAC" w14:textId="77777777" w:rsidR="00E74E07" w:rsidRPr="00C337D5" w:rsidRDefault="00E74E07" w:rsidP="00E74E07">
      <w:pPr>
        <w:widowControl w:val="0"/>
        <w:spacing w:after="0" w:line="240" w:lineRule="auto"/>
        <w:ind w:firstLine="709"/>
        <w:jc w:val="both"/>
        <w:rPr>
          <w:rFonts w:ascii="Times New Roman" w:hAnsi="Times New Roman"/>
          <w:color w:val="auto"/>
        </w:rPr>
      </w:pPr>
      <w:r w:rsidRPr="00C337D5">
        <w:rPr>
          <w:rFonts w:ascii="Times New Roman" w:hAnsi="Times New Roman"/>
          <w:color w:val="auto"/>
        </w:rPr>
        <w:t>Перед началом видеозаписи (видеосъемки) ответственное за видеозапись (видеосъемку) лицо Заказчика озвучивает фамилию, имя, отчество и должность(</w:t>
      </w:r>
      <w:proofErr w:type="spellStart"/>
      <w:r w:rsidRPr="00C337D5">
        <w:rPr>
          <w:rFonts w:ascii="Times New Roman" w:hAnsi="Times New Roman"/>
          <w:color w:val="auto"/>
        </w:rPr>
        <w:t>ти</w:t>
      </w:r>
      <w:proofErr w:type="spellEnd"/>
      <w:r w:rsidRPr="00C337D5">
        <w:rPr>
          <w:rFonts w:ascii="Times New Roman" w:hAnsi="Times New Roman"/>
          <w:color w:val="auto"/>
        </w:rPr>
        <w:t>) присутствующего(их) ответственного(</w:t>
      </w:r>
      <w:proofErr w:type="spellStart"/>
      <w:r w:rsidRPr="00C337D5">
        <w:rPr>
          <w:rFonts w:ascii="Times New Roman" w:hAnsi="Times New Roman"/>
          <w:color w:val="auto"/>
        </w:rPr>
        <w:t>ых</w:t>
      </w:r>
      <w:proofErr w:type="spellEnd"/>
      <w:r w:rsidRPr="00C337D5">
        <w:rPr>
          <w:rFonts w:ascii="Times New Roman" w:hAnsi="Times New Roman"/>
          <w:color w:val="auto"/>
        </w:rPr>
        <w:t>) лица (лиц) за приемку выполненной работы, выполненных работ, оказанных услуг, информацию о дате, месте и времени видеозаписи (видеосъемки).</w:t>
      </w:r>
    </w:p>
    <w:p w14:paraId="1E72E3B7" w14:textId="77777777" w:rsidR="00E74E07" w:rsidRPr="00C337D5" w:rsidRDefault="00E74E07" w:rsidP="00E74E07">
      <w:pPr>
        <w:pStyle w:val="affffffff6"/>
        <w:spacing w:after="0" w:line="240" w:lineRule="auto"/>
        <w:ind w:left="0" w:firstLine="567"/>
        <w:jc w:val="both"/>
        <w:rPr>
          <w:rFonts w:ascii="Times New Roman" w:hAnsi="Times New Roman"/>
          <w:color w:val="auto"/>
        </w:rPr>
      </w:pPr>
      <w:r w:rsidRPr="00C337D5">
        <w:rPr>
          <w:rFonts w:ascii="Times New Roman" w:hAnsi="Times New Roman"/>
          <w:color w:val="auto"/>
        </w:rPr>
        <w:t>При изготовлении фото- и (или) видеоматериалов допускается использование любых общедоступных цифровых форматов записи фото- или видеофайлов (</w:t>
      </w:r>
      <w:proofErr w:type="spellStart"/>
      <w:r w:rsidRPr="00C337D5">
        <w:rPr>
          <w:rFonts w:ascii="Times New Roman" w:hAnsi="Times New Roman"/>
          <w:color w:val="auto"/>
        </w:rPr>
        <w:t>jpeg</w:t>
      </w:r>
      <w:proofErr w:type="spellEnd"/>
      <w:r w:rsidRPr="00C337D5">
        <w:rPr>
          <w:rFonts w:ascii="Times New Roman" w:hAnsi="Times New Roman"/>
          <w:color w:val="auto"/>
        </w:rPr>
        <w:t xml:space="preserve">, </w:t>
      </w:r>
      <w:proofErr w:type="spellStart"/>
      <w:r w:rsidRPr="00C337D5">
        <w:rPr>
          <w:rFonts w:ascii="Times New Roman" w:hAnsi="Times New Roman"/>
          <w:color w:val="auto"/>
        </w:rPr>
        <w:t>png</w:t>
      </w:r>
      <w:proofErr w:type="spellEnd"/>
      <w:r w:rsidRPr="00C337D5">
        <w:rPr>
          <w:rFonts w:ascii="Times New Roman" w:hAnsi="Times New Roman"/>
          <w:color w:val="auto"/>
        </w:rPr>
        <w:t xml:space="preserve">, </w:t>
      </w:r>
      <w:proofErr w:type="spellStart"/>
      <w:r w:rsidRPr="00C337D5">
        <w:rPr>
          <w:rFonts w:ascii="Times New Roman" w:hAnsi="Times New Roman"/>
          <w:color w:val="auto"/>
        </w:rPr>
        <w:t>tif</w:t>
      </w:r>
      <w:proofErr w:type="spellEnd"/>
      <w:r w:rsidRPr="00C337D5">
        <w:rPr>
          <w:rFonts w:ascii="Times New Roman" w:hAnsi="Times New Roman"/>
          <w:color w:val="auto"/>
        </w:rPr>
        <w:t xml:space="preserve">, Mpeg4, </w:t>
      </w:r>
      <w:proofErr w:type="spellStart"/>
      <w:r w:rsidRPr="00C337D5">
        <w:rPr>
          <w:rFonts w:ascii="Times New Roman" w:hAnsi="Times New Roman"/>
          <w:color w:val="auto"/>
        </w:rPr>
        <w:t>avi</w:t>
      </w:r>
      <w:proofErr w:type="spellEnd"/>
      <w:r w:rsidRPr="00C337D5">
        <w:rPr>
          <w:rFonts w:ascii="Times New Roman" w:hAnsi="Times New Roman"/>
          <w:color w:val="auto"/>
        </w:rPr>
        <w:t xml:space="preserve"> и иных).</w:t>
      </w:r>
    </w:p>
    <w:p w14:paraId="3896A50B" w14:textId="77777777" w:rsidR="00E74E07" w:rsidRPr="00C337D5" w:rsidRDefault="00E74E07" w:rsidP="00E74E07">
      <w:pPr>
        <w:pStyle w:val="affffffff6"/>
        <w:spacing w:after="0" w:line="240" w:lineRule="auto"/>
        <w:ind w:left="0" w:firstLine="567"/>
        <w:jc w:val="both"/>
        <w:rPr>
          <w:rFonts w:ascii="Times New Roman" w:hAnsi="Times New Roman"/>
          <w:color w:val="auto"/>
        </w:rPr>
      </w:pPr>
      <w:r w:rsidRPr="00C337D5">
        <w:rPr>
          <w:rFonts w:ascii="Times New Roman" w:hAnsi="Times New Roman"/>
          <w:color w:val="auto"/>
        </w:rPr>
        <w:t xml:space="preserve">Информация о ведении фотосъемки и(или) видеозаписи (видеосъемки) включается в документ о приемке товара. </w:t>
      </w:r>
    </w:p>
    <w:p w14:paraId="06466E5E" w14:textId="77777777" w:rsidR="00E74E07" w:rsidRPr="00C337D5" w:rsidRDefault="00E74E07" w:rsidP="00E74E07">
      <w:pPr>
        <w:pStyle w:val="affffffff6"/>
        <w:spacing w:after="0" w:line="240" w:lineRule="auto"/>
        <w:ind w:left="0" w:firstLine="567"/>
        <w:jc w:val="both"/>
        <w:rPr>
          <w:rFonts w:ascii="Times New Roman" w:hAnsi="Times New Roman"/>
          <w:color w:val="auto"/>
        </w:rPr>
      </w:pPr>
      <w:r w:rsidRPr="00C337D5">
        <w:rPr>
          <w:rFonts w:ascii="Times New Roman" w:hAnsi="Times New Roman"/>
          <w:color w:val="auto"/>
        </w:rPr>
        <w:t>Фото- и (или) видеоматериалы хранятся Заказчиком в течение гарантийного срока, но не менее трех лет с даты осуществления приемки выполненной работы.</w:t>
      </w:r>
    </w:p>
    <w:p w14:paraId="5704B7AE" w14:textId="77777777" w:rsidR="00E74E07" w:rsidRPr="00C337D5" w:rsidRDefault="00E74E07" w:rsidP="00E74E07">
      <w:pPr>
        <w:pStyle w:val="affffffff6"/>
        <w:spacing w:after="0" w:line="240" w:lineRule="auto"/>
        <w:ind w:left="0" w:firstLine="567"/>
        <w:jc w:val="both"/>
        <w:rPr>
          <w:rFonts w:ascii="Times New Roman" w:hAnsi="Times New Roman"/>
          <w:color w:val="auto"/>
        </w:rPr>
      </w:pPr>
      <w:r w:rsidRPr="00C337D5">
        <w:rPr>
          <w:rFonts w:ascii="Times New Roman" w:hAnsi="Times New Roman"/>
          <w:color w:val="auto"/>
        </w:rPr>
        <w:t>6.13.4. Фото- и (или) видеоматериалы являются подтверждением фактов неисполнения или ненадлежащего исполнения Подрядчиком обязательств по договору.</w:t>
      </w:r>
    </w:p>
    <w:p w14:paraId="6B077C81" w14:textId="77777777" w:rsidR="00E74E07" w:rsidRPr="00C337D5" w:rsidRDefault="00E74E07" w:rsidP="00E74E07">
      <w:pPr>
        <w:widowControl w:val="0"/>
        <w:spacing w:after="0" w:line="240" w:lineRule="auto"/>
        <w:ind w:firstLine="709"/>
        <w:jc w:val="both"/>
        <w:rPr>
          <w:rFonts w:ascii="Times New Roman" w:hAnsi="Times New Roman"/>
          <w:color w:val="auto"/>
        </w:rPr>
      </w:pPr>
    </w:p>
    <w:p w14:paraId="19404917" w14:textId="77777777" w:rsidR="00E74E07" w:rsidRPr="00C337D5" w:rsidRDefault="00E74E07" w:rsidP="00E74E07">
      <w:pPr>
        <w:pStyle w:val="affffffff6"/>
        <w:widowControl w:val="0"/>
        <w:numPr>
          <w:ilvl w:val="0"/>
          <w:numId w:val="9"/>
        </w:numPr>
        <w:tabs>
          <w:tab w:val="left" w:pos="1498"/>
        </w:tabs>
        <w:spacing w:after="0" w:line="240" w:lineRule="auto"/>
        <w:jc w:val="center"/>
        <w:rPr>
          <w:rFonts w:ascii="Times New Roman" w:hAnsi="Times New Roman"/>
          <w:b/>
          <w:color w:val="auto"/>
        </w:rPr>
      </w:pPr>
      <w:r w:rsidRPr="00C337D5">
        <w:rPr>
          <w:rFonts w:ascii="Times New Roman" w:hAnsi="Times New Roman"/>
          <w:b/>
          <w:color w:val="auto"/>
        </w:rPr>
        <w:t>Гарантии качества работ</w:t>
      </w:r>
    </w:p>
    <w:p w14:paraId="5240C44E" w14:textId="77777777" w:rsidR="00E74E07" w:rsidRPr="00C337D5" w:rsidRDefault="00E74E07" w:rsidP="00E74E07">
      <w:pPr>
        <w:pStyle w:val="affffffff6"/>
        <w:widowControl w:val="0"/>
        <w:numPr>
          <w:ilvl w:val="1"/>
          <w:numId w:val="9"/>
        </w:numPr>
        <w:spacing w:after="0" w:line="240" w:lineRule="auto"/>
        <w:ind w:left="0" w:firstLine="567"/>
        <w:jc w:val="both"/>
        <w:rPr>
          <w:rFonts w:ascii="Times New Roman" w:hAnsi="Times New Roman"/>
          <w:color w:val="auto"/>
        </w:rPr>
      </w:pPr>
      <w:r w:rsidRPr="00C337D5">
        <w:rPr>
          <w:rFonts w:ascii="Times New Roman" w:hAnsi="Times New Roman"/>
          <w:color w:val="auto"/>
        </w:rPr>
        <w:t>Гарантия качества результата работ, предусмотренного договором, распространяется на все, составляющее результат работ.</w:t>
      </w:r>
    </w:p>
    <w:p w14:paraId="19B7D315" w14:textId="77777777" w:rsidR="00E74E07" w:rsidRPr="00C337D5" w:rsidRDefault="00E74E07" w:rsidP="00E74E07">
      <w:pPr>
        <w:pStyle w:val="affffffff6"/>
        <w:spacing w:after="0" w:line="240" w:lineRule="auto"/>
        <w:ind w:left="0" w:firstLine="567"/>
        <w:jc w:val="both"/>
        <w:rPr>
          <w:rFonts w:ascii="Times New Roman" w:hAnsi="Times New Roman"/>
          <w:color w:val="auto"/>
        </w:rPr>
      </w:pPr>
      <w:r w:rsidRPr="00C337D5">
        <w:rPr>
          <w:rFonts w:ascii="Times New Roman" w:hAnsi="Times New Roman"/>
          <w:color w:val="auto"/>
        </w:rPr>
        <w:t xml:space="preserve">7.2.  Гарантийный срок на результат работ устанавливается со дня приемки заказчиком результата работ, и составляет не менее 60 (шестидесяти) месяцев со дня подписания </w:t>
      </w:r>
      <w:proofErr w:type="gramStart"/>
      <w:r w:rsidRPr="00C337D5">
        <w:rPr>
          <w:rFonts w:ascii="Times New Roman" w:hAnsi="Times New Roman"/>
          <w:color w:val="auto"/>
        </w:rPr>
        <w:t>акта  приемки</w:t>
      </w:r>
      <w:proofErr w:type="gramEnd"/>
      <w:r w:rsidRPr="00C337D5">
        <w:rPr>
          <w:rFonts w:ascii="Times New Roman" w:hAnsi="Times New Roman"/>
          <w:color w:val="auto"/>
        </w:rPr>
        <w:t xml:space="preserve"> выполненных работ, а в случае досрочного расторжения договора - со дня, с которого договор в соответствии с законодательством Российской Федерации считается расторгнутым.</w:t>
      </w:r>
    </w:p>
    <w:p w14:paraId="3C2991F0" w14:textId="77777777" w:rsidR="00E74E07" w:rsidRPr="00C337D5" w:rsidRDefault="00E74E07" w:rsidP="00E74E07">
      <w:pPr>
        <w:pStyle w:val="affffffff6"/>
        <w:spacing w:after="0" w:line="240" w:lineRule="auto"/>
        <w:ind w:left="0" w:firstLine="567"/>
        <w:jc w:val="both"/>
        <w:rPr>
          <w:rFonts w:ascii="Times New Roman" w:hAnsi="Times New Roman"/>
          <w:color w:val="auto"/>
        </w:rPr>
      </w:pPr>
      <w:r w:rsidRPr="00C337D5">
        <w:rPr>
          <w:rFonts w:ascii="Times New Roman" w:hAnsi="Times New Roman"/>
          <w:color w:val="auto"/>
        </w:rPr>
        <w:t xml:space="preserve">7.3. В случае если производителями или поставщиками материалов, конструкций, изделий или оборудования, подлежащих передаче заказчику после завершения работ, установлены гарантийные сроки на такие материалы, конструкции, изделия или оборудование, большие по сравнению с гарантийным сроком, установленным договором, к соответствующим материалам, конструкциям, изделиям и оборудованию применяются гарантийные сроки, предусмотренные </w:t>
      </w:r>
      <w:r w:rsidRPr="00C337D5">
        <w:rPr>
          <w:rFonts w:ascii="Times New Roman" w:hAnsi="Times New Roman"/>
          <w:color w:val="auto"/>
        </w:rPr>
        <w:lastRenderedPageBreak/>
        <w:t>производителями или поставщиками. Подрядчик обязуется передать заказчику все документы, подтверждающие гарантии качества и гарантийные сроки, предусмотренные указанными поставщиками или производителями.</w:t>
      </w:r>
    </w:p>
    <w:p w14:paraId="21D07EB4" w14:textId="77777777" w:rsidR="00E74E07" w:rsidRPr="00C337D5" w:rsidRDefault="00E74E07" w:rsidP="00E74E07">
      <w:pPr>
        <w:pStyle w:val="affffffff6"/>
        <w:spacing w:after="0" w:line="240" w:lineRule="auto"/>
        <w:ind w:left="0" w:firstLine="567"/>
        <w:jc w:val="both"/>
        <w:rPr>
          <w:rFonts w:ascii="Times New Roman" w:hAnsi="Times New Roman"/>
          <w:color w:val="auto"/>
        </w:rPr>
      </w:pPr>
      <w:r w:rsidRPr="00C337D5">
        <w:rPr>
          <w:rFonts w:ascii="Times New Roman" w:hAnsi="Times New Roman"/>
          <w:color w:val="auto"/>
        </w:rPr>
        <w:t>7.4. Устранение недостатков (дефектов) результата работ, выявленных в течение гарантийного срока, осуществляется силами подрядчика и за его счет.</w:t>
      </w:r>
    </w:p>
    <w:p w14:paraId="5699830D" w14:textId="77777777" w:rsidR="00E74E07" w:rsidRPr="00C337D5" w:rsidRDefault="00E74E07" w:rsidP="00E74E07">
      <w:pPr>
        <w:pStyle w:val="affffffff6"/>
        <w:spacing w:after="0" w:line="240" w:lineRule="auto"/>
        <w:ind w:left="0" w:firstLine="567"/>
        <w:jc w:val="both"/>
        <w:rPr>
          <w:rFonts w:ascii="Times New Roman" w:hAnsi="Times New Roman"/>
          <w:color w:val="auto"/>
        </w:rPr>
      </w:pPr>
      <w:r w:rsidRPr="00C337D5">
        <w:rPr>
          <w:rFonts w:ascii="Times New Roman" w:hAnsi="Times New Roman"/>
          <w:color w:val="auto"/>
        </w:rPr>
        <w:t>7.5. Если в течение гарантийного срока, установленного договором, будут обнаружены недостатки (дефекты) результата работ, заказчик уведомляет об этом подрядчика в порядке, предусмотренном договором для направления уведомлений.</w:t>
      </w:r>
    </w:p>
    <w:p w14:paraId="5A456462" w14:textId="77777777" w:rsidR="00E74E07" w:rsidRPr="00C337D5" w:rsidRDefault="00E74E07" w:rsidP="00E74E07">
      <w:pPr>
        <w:pStyle w:val="affffffff6"/>
        <w:spacing w:after="0" w:line="240" w:lineRule="auto"/>
        <w:ind w:left="0" w:firstLine="567"/>
        <w:jc w:val="both"/>
        <w:rPr>
          <w:rFonts w:ascii="Times New Roman" w:hAnsi="Times New Roman"/>
          <w:color w:val="auto"/>
        </w:rPr>
      </w:pPr>
      <w:r w:rsidRPr="00C337D5">
        <w:rPr>
          <w:rFonts w:ascii="Times New Roman" w:hAnsi="Times New Roman"/>
          <w:color w:val="auto"/>
        </w:rPr>
        <w:t>7.6. Не позднее 10-го дня со дня получения подрядчиком уведомления о выявленных недостатках (дефектах) результата работ стороны составляют акт о выявленных недостатках (дефектах) результата работ с указанием таких недостатков (дефектов), причин их возникновения, порядка и сроков их устранения и подписывают указанный акт в порядке, установленном договором.</w:t>
      </w:r>
    </w:p>
    <w:p w14:paraId="3328FB90" w14:textId="77777777" w:rsidR="00E74E07" w:rsidRPr="00C337D5" w:rsidRDefault="00E74E07" w:rsidP="00E74E07">
      <w:pPr>
        <w:pStyle w:val="affffffff6"/>
        <w:spacing w:after="0" w:line="240" w:lineRule="auto"/>
        <w:ind w:left="0" w:firstLine="567"/>
        <w:jc w:val="both"/>
        <w:rPr>
          <w:rFonts w:ascii="Times New Roman" w:hAnsi="Times New Roman"/>
          <w:color w:val="auto"/>
        </w:rPr>
      </w:pPr>
      <w:r w:rsidRPr="00C337D5">
        <w:rPr>
          <w:rFonts w:ascii="Times New Roman" w:hAnsi="Times New Roman"/>
          <w:color w:val="auto"/>
        </w:rPr>
        <w:t>7.7. В случае уклонения подрядчика от составления и (или) подписания акта о выявленных недостатках (дефектах) результата работ заказчик вправе в срок, установленный договором для составления такого акта, составить его без участия подрядчика, подписать со своей стороны и направить указанный акт подрядчику в порядке, установленном договором для направления уведомлений. В указанном случае акт о выявленных недостатках (дефектах) результата работ считается составленным и подписанным сторонами договора надлежащим образом.</w:t>
      </w:r>
    </w:p>
    <w:p w14:paraId="464795BC" w14:textId="77777777" w:rsidR="00E74E07" w:rsidRPr="00C337D5" w:rsidRDefault="00E74E07" w:rsidP="00E74E07">
      <w:pPr>
        <w:pStyle w:val="affffffff6"/>
        <w:spacing w:after="0" w:line="240" w:lineRule="auto"/>
        <w:ind w:left="0" w:firstLine="567"/>
        <w:jc w:val="both"/>
        <w:rPr>
          <w:rFonts w:ascii="Times New Roman" w:hAnsi="Times New Roman"/>
          <w:color w:val="auto"/>
        </w:rPr>
      </w:pPr>
      <w:r w:rsidRPr="00C337D5">
        <w:rPr>
          <w:rFonts w:ascii="Times New Roman" w:hAnsi="Times New Roman"/>
          <w:color w:val="auto"/>
        </w:rPr>
        <w:t>7.8. Если иной срок не будет согласован сторонами договора дополнительно, подрядчик обязуется устранить выявленные недостатки (дефекты) результата работ в течение 30 дней со дня подписания акта о выявленных недостатках (дефектах) результата работ или получения подрядчиком акта о выявленных недостатках (дефектах) результата работ, составленного без участия подрядчика и подписанного со стороны заказчика (в случае уклонения подрядчика от составления и (или) подписания акта о выявленных недостатках (дефектах) результата работ).</w:t>
      </w:r>
    </w:p>
    <w:p w14:paraId="43481FA5" w14:textId="77777777" w:rsidR="00E74E07" w:rsidRPr="00C337D5" w:rsidRDefault="00E74E07" w:rsidP="00E74E07">
      <w:pPr>
        <w:pStyle w:val="affffffff6"/>
        <w:spacing w:after="0" w:line="240" w:lineRule="auto"/>
        <w:ind w:left="0" w:firstLine="567"/>
        <w:jc w:val="both"/>
        <w:rPr>
          <w:rFonts w:ascii="Times New Roman" w:hAnsi="Times New Roman"/>
          <w:color w:val="auto"/>
        </w:rPr>
      </w:pPr>
      <w:r w:rsidRPr="00C337D5">
        <w:rPr>
          <w:rFonts w:ascii="Times New Roman" w:hAnsi="Times New Roman"/>
          <w:color w:val="auto"/>
        </w:rPr>
        <w:t xml:space="preserve">7.9. В случае отказа подрядчика от устранения выявленных недостатков (дефектов) результата работ или в случае </w:t>
      </w:r>
      <w:proofErr w:type="spellStart"/>
      <w:r w:rsidRPr="00C337D5">
        <w:rPr>
          <w:rFonts w:ascii="Times New Roman" w:hAnsi="Times New Roman"/>
          <w:color w:val="auto"/>
        </w:rPr>
        <w:t>неустранения</w:t>
      </w:r>
      <w:proofErr w:type="spellEnd"/>
      <w:r w:rsidRPr="00C337D5">
        <w:rPr>
          <w:rFonts w:ascii="Times New Roman" w:hAnsi="Times New Roman"/>
          <w:color w:val="auto"/>
        </w:rPr>
        <w:t xml:space="preserve"> недостатков (дефектов) результата работ в установленный договором или иной согласованный сторонами договора срок заказчик вправе привлечь третьих лиц для устранения таких недостатков (дефектов) результата работ и потребовать от подрядчика возмещения расходов на устранение недостатков (дефектов) результата работ.</w:t>
      </w:r>
    </w:p>
    <w:p w14:paraId="40F2C852" w14:textId="77777777" w:rsidR="00E74E07" w:rsidRPr="00C337D5" w:rsidRDefault="00E74E07" w:rsidP="00E74E07">
      <w:pPr>
        <w:pStyle w:val="affffffff6"/>
        <w:spacing w:after="0" w:line="240" w:lineRule="auto"/>
        <w:ind w:left="0" w:firstLine="567"/>
        <w:jc w:val="both"/>
        <w:rPr>
          <w:rFonts w:ascii="Times New Roman" w:hAnsi="Times New Roman"/>
          <w:color w:val="auto"/>
        </w:rPr>
      </w:pPr>
      <w:r w:rsidRPr="00C337D5">
        <w:rPr>
          <w:rFonts w:ascii="Times New Roman" w:hAnsi="Times New Roman"/>
          <w:color w:val="auto"/>
        </w:rPr>
        <w:t>7.10. Течение гарантийного срока прерывается на все время, на протяжении которого результат работ не мог эксплуатироваться вследствие недостатков (дефектов) результата работ, допущенных подрядчиком.</w:t>
      </w:r>
    </w:p>
    <w:p w14:paraId="3CFBC14A" w14:textId="77777777" w:rsidR="00E74E07" w:rsidRPr="00C337D5" w:rsidRDefault="00E74E07" w:rsidP="00E74E07">
      <w:pPr>
        <w:spacing w:after="0" w:line="240" w:lineRule="auto"/>
        <w:ind w:firstLine="709"/>
        <w:jc w:val="both"/>
        <w:rPr>
          <w:rFonts w:ascii="Times New Roman" w:hAnsi="Times New Roman"/>
          <w:color w:val="auto"/>
        </w:rPr>
      </w:pPr>
      <w:r w:rsidRPr="00C337D5">
        <w:rPr>
          <w:rFonts w:ascii="Times New Roman" w:hAnsi="Times New Roman"/>
          <w:color w:val="auto"/>
        </w:rPr>
        <w:t>7.11. Подрядчик гарантирует качество выполненных работ условиям Договора, действующим нормативным правовым актам и техническим условиям, а также своевременное устранение недостатков (дефектов), выявленных в период гарантийного срока.</w:t>
      </w:r>
    </w:p>
    <w:p w14:paraId="21330302" w14:textId="77777777" w:rsidR="00E74E07" w:rsidRPr="00C337D5" w:rsidRDefault="00E74E07" w:rsidP="00E74E07">
      <w:pPr>
        <w:tabs>
          <w:tab w:val="left" w:pos="1498"/>
        </w:tabs>
        <w:spacing w:after="0" w:line="240" w:lineRule="auto"/>
        <w:ind w:firstLine="709"/>
        <w:jc w:val="both"/>
        <w:rPr>
          <w:rFonts w:ascii="Times New Roman" w:hAnsi="Times New Roman"/>
          <w:color w:val="auto"/>
        </w:rPr>
      </w:pPr>
      <w:r w:rsidRPr="00C337D5">
        <w:rPr>
          <w:rFonts w:ascii="Times New Roman" w:hAnsi="Times New Roman"/>
          <w:color w:val="auto"/>
        </w:rPr>
        <w:t>7.12. Гарантийный срок на выполняемые по настоящему Договору работы составляет не менее 60 (шестидесяти) месяцев со дня подписания акт приемки выполненных работ.</w:t>
      </w:r>
    </w:p>
    <w:p w14:paraId="3D07365F" w14:textId="77777777" w:rsidR="00E74E07" w:rsidRPr="00C337D5" w:rsidRDefault="00E74E07" w:rsidP="00E74E07">
      <w:pPr>
        <w:tabs>
          <w:tab w:val="left" w:pos="1498"/>
        </w:tabs>
        <w:spacing w:after="0" w:line="240" w:lineRule="auto"/>
        <w:ind w:firstLine="709"/>
        <w:jc w:val="both"/>
        <w:rPr>
          <w:rFonts w:ascii="Times New Roman" w:hAnsi="Times New Roman"/>
          <w:color w:val="auto"/>
        </w:rPr>
      </w:pPr>
      <w:r w:rsidRPr="00C337D5">
        <w:rPr>
          <w:rFonts w:ascii="Times New Roman" w:hAnsi="Times New Roman"/>
          <w:color w:val="auto"/>
        </w:rPr>
        <w:t>7.13. Подрядчик несет ответственность за недостатки (дефекты) выполненных работ, обнаруженных в пределах гарантийного срока, если не докажет, что они произошли вследствие нормального износа объекта или его частей, неправильной его эксплуатации.</w:t>
      </w:r>
    </w:p>
    <w:p w14:paraId="58BDC1C3" w14:textId="77777777" w:rsidR="00E74E07" w:rsidRPr="00C337D5" w:rsidRDefault="00E74E07" w:rsidP="00E74E07">
      <w:pPr>
        <w:tabs>
          <w:tab w:val="left" w:pos="1498"/>
        </w:tabs>
        <w:spacing w:after="0" w:line="240" w:lineRule="auto"/>
        <w:ind w:firstLine="709"/>
        <w:jc w:val="both"/>
        <w:rPr>
          <w:rFonts w:ascii="Times New Roman" w:hAnsi="Times New Roman"/>
          <w:color w:val="auto"/>
        </w:rPr>
      </w:pPr>
      <w:r w:rsidRPr="00C337D5">
        <w:rPr>
          <w:rFonts w:ascii="Times New Roman" w:hAnsi="Times New Roman"/>
          <w:color w:val="auto"/>
        </w:rPr>
        <w:t>7.14. Устранение недостатков (дефектов) работ, выявленных в течение гарантийного срока, осуществляется силами и за счет средств подрядчика</w:t>
      </w:r>
    </w:p>
    <w:p w14:paraId="02BF3B39" w14:textId="77777777" w:rsidR="00E74E07" w:rsidRPr="00C337D5" w:rsidRDefault="00E74E07" w:rsidP="00E74E07">
      <w:pPr>
        <w:tabs>
          <w:tab w:val="left" w:pos="1498"/>
        </w:tabs>
        <w:spacing w:after="0" w:line="240" w:lineRule="auto"/>
        <w:ind w:firstLine="709"/>
        <w:jc w:val="both"/>
        <w:rPr>
          <w:rFonts w:ascii="Times New Roman" w:hAnsi="Times New Roman"/>
          <w:color w:val="auto"/>
        </w:rPr>
      </w:pPr>
      <w:r w:rsidRPr="00C337D5">
        <w:rPr>
          <w:rFonts w:ascii="Times New Roman" w:hAnsi="Times New Roman"/>
          <w:color w:val="auto"/>
        </w:rPr>
        <w:t>7.15. При обнаружении в течение гарантийного срока, указанного в пункте 7.2 Договора недостатков Заказчик должен заявить о них Подрядчику в течение 5 (пяти) рабочих дней с даты их обнаружения. В течение 5 (пяти) рабочих дней после получения уведомления об обнаруженных Заказчиком недостатках (дефектах), Стороны составляют Акт об обнаружении недостатков (дефектов) в гарантийный срок (приложение № 3). Для составления соответствующего акта Стороны вправе привлечь эксперта (экспертную организацию). Экспертиза может быть назначена также по требованию любой из Сторон.</w:t>
      </w:r>
    </w:p>
    <w:p w14:paraId="7D4FA3F7" w14:textId="77777777" w:rsidR="00E74E07" w:rsidRPr="00C337D5" w:rsidRDefault="00E74E07" w:rsidP="00E74E07">
      <w:pPr>
        <w:tabs>
          <w:tab w:val="left" w:pos="1498"/>
        </w:tabs>
        <w:spacing w:after="0" w:line="240" w:lineRule="auto"/>
        <w:ind w:firstLine="709"/>
        <w:jc w:val="both"/>
        <w:rPr>
          <w:rFonts w:ascii="Times New Roman" w:hAnsi="Times New Roman"/>
          <w:color w:val="auto"/>
        </w:rPr>
      </w:pPr>
      <w:r w:rsidRPr="00C337D5">
        <w:rPr>
          <w:rFonts w:ascii="Times New Roman" w:hAnsi="Times New Roman"/>
          <w:color w:val="auto"/>
        </w:rPr>
        <w:t xml:space="preserve">В случае уклонения Подрядчика в течение 3 (трех) рабочих дней от составления указанного Акта об обнаружении недостатков (дефектов) в гарантийный срок (приложение № 3), Заказчик вправе составить данный документ самостоятельно или с привлечением эксперта (экспертной организации). При этом расходы на соответствующую экспертизу несет Подрядчик, за исключение случаев, когда экспертизой установлено отсутствие нарушений Подрядчика, причинно-следственной связи между действиями Подрядчика и обнаруженными недостатками. В указанных </w:t>
      </w:r>
      <w:r w:rsidRPr="00C337D5">
        <w:rPr>
          <w:rFonts w:ascii="Times New Roman" w:hAnsi="Times New Roman"/>
          <w:color w:val="auto"/>
        </w:rPr>
        <w:lastRenderedPageBreak/>
        <w:t>случаях расходы на экспертизу несет сторона, потребовавшая назначение экспертизы, а если она назначена по соглашению между Сторонами – обе Стороны поровну.</w:t>
      </w:r>
    </w:p>
    <w:p w14:paraId="735225A7" w14:textId="77777777" w:rsidR="00E74E07" w:rsidRPr="00C337D5" w:rsidRDefault="00E74E07" w:rsidP="00E74E07">
      <w:pPr>
        <w:tabs>
          <w:tab w:val="left" w:pos="1260"/>
        </w:tabs>
        <w:spacing w:after="0" w:line="240" w:lineRule="auto"/>
        <w:ind w:firstLine="709"/>
        <w:jc w:val="both"/>
        <w:rPr>
          <w:rFonts w:ascii="Times New Roman" w:hAnsi="Times New Roman"/>
          <w:color w:val="auto"/>
        </w:rPr>
      </w:pPr>
      <w:r w:rsidRPr="00C337D5">
        <w:rPr>
          <w:rFonts w:ascii="Times New Roman" w:hAnsi="Times New Roman"/>
          <w:color w:val="auto"/>
        </w:rPr>
        <w:t>7.16. После получения Акта об обнаружении Заказчиком недостатков (дефектов) (приложение № 3) течение гарантийного срока прерывается и возобновляется вновь после устранения недостатков, в том числе иными организациями (за счет Подрядчика). Свидетельством об этом являются подписи Сторон в соответствующем разделе Акта об обнаружении недостатков (дефектов) в гарантийный срок (приложение № 3).</w:t>
      </w:r>
    </w:p>
    <w:p w14:paraId="317B703B" w14:textId="77777777" w:rsidR="00E74E07" w:rsidRPr="00C337D5" w:rsidRDefault="00E74E07" w:rsidP="00E74E07">
      <w:pPr>
        <w:tabs>
          <w:tab w:val="left" w:pos="1260"/>
        </w:tabs>
        <w:spacing w:after="0" w:line="240" w:lineRule="auto"/>
        <w:ind w:firstLine="709"/>
        <w:jc w:val="both"/>
        <w:rPr>
          <w:rFonts w:ascii="Times New Roman" w:hAnsi="Times New Roman"/>
          <w:color w:val="auto"/>
        </w:rPr>
      </w:pPr>
      <w:r w:rsidRPr="00C337D5">
        <w:rPr>
          <w:rFonts w:ascii="Times New Roman" w:hAnsi="Times New Roman"/>
          <w:color w:val="auto"/>
        </w:rPr>
        <w:t>7.17. В случае обнаружения недостатков (дефектов) Подрядчик обязан устранить соответствующие недостатки в срок, указанный в Акте об обнаружении недостатков (дефектов) в гарантийный срок (приложение № 3). При этом данные недостатки (дефекты) подлежат безвозмездному устранению в течение 30 (тридцати) дней.</w:t>
      </w:r>
    </w:p>
    <w:p w14:paraId="678D44F3" w14:textId="77777777" w:rsidR="00E74E07" w:rsidRPr="00C337D5" w:rsidRDefault="00E74E07" w:rsidP="00E74E07">
      <w:pPr>
        <w:tabs>
          <w:tab w:val="left" w:pos="1260"/>
        </w:tabs>
        <w:spacing w:after="0" w:line="240" w:lineRule="auto"/>
        <w:ind w:firstLine="709"/>
        <w:jc w:val="both"/>
        <w:rPr>
          <w:rFonts w:ascii="Times New Roman" w:hAnsi="Times New Roman"/>
          <w:color w:val="auto"/>
        </w:rPr>
      </w:pPr>
      <w:r w:rsidRPr="00C337D5">
        <w:rPr>
          <w:rFonts w:ascii="Times New Roman" w:hAnsi="Times New Roman"/>
          <w:color w:val="auto"/>
        </w:rPr>
        <w:t>В случае получения письменного отказа Подрядчика от устранения недостатков (дефектов), или если в течение 3 (трех) рабочих дней Подрядчик не приступит к устранению недостатков (дефектов), Заказчик вправе привлечь для их устранения другую организацию. Все расходы, связанные с устранением недостатков (дефектов) другими лицами, оплачиваются Подрядчиком в течение 15 (пятнадцати) рабочих дней с даты получения соответствующего уведомления Заказчика.</w:t>
      </w:r>
    </w:p>
    <w:p w14:paraId="319AFCFD" w14:textId="77777777" w:rsidR="00E74E07" w:rsidRPr="00C337D5" w:rsidRDefault="00E74E07" w:rsidP="00E74E07">
      <w:pPr>
        <w:ind w:firstLine="540"/>
        <w:jc w:val="both"/>
        <w:rPr>
          <w:rFonts w:ascii="Times New Roman" w:hAnsi="Times New Roman"/>
          <w:color w:val="auto"/>
        </w:rPr>
      </w:pPr>
      <w:r w:rsidRPr="00C337D5">
        <w:rPr>
          <w:rFonts w:ascii="Times New Roman" w:hAnsi="Times New Roman"/>
          <w:color w:val="auto"/>
        </w:rPr>
        <w:t>7.18. Течение гарантийного срока прерывается на все время, на протяжении которого объект не мог эксплуатироваться вследствие недостатков (дефектов) работ, за которые отвечает подрядчик.</w:t>
      </w:r>
    </w:p>
    <w:p w14:paraId="21E8402B" w14:textId="77777777" w:rsidR="00E74E07" w:rsidRPr="00C337D5" w:rsidRDefault="00E74E07" w:rsidP="00E74E07">
      <w:pPr>
        <w:widowControl w:val="0"/>
        <w:spacing w:after="0" w:line="240" w:lineRule="auto"/>
        <w:ind w:firstLine="709"/>
        <w:contextualSpacing/>
        <w:rPr>
          <w:rFonts w:ascii="Times New Roman" w:hAnsi="Times New Roman"/>
          <w:color w:val="auto"/>
        </w:rPr>
      </w:pPr>
    </w:p>
    <w:p w14:paraId="65F26552" w14:textId="77777777" w:rsidR="00E74E07" w:rsidRPr="00C337D5" w:rsidRDefault="00E74E07" w:rsidP="00E74E07">
      <w:pPr>
        <w:widowControl w:val="0"/>
        <w:tabs>
          <w:tab w:val="left" w:pos="426"/>
        </w:tabs>
        <w:spacing w:after="0" w:line="240" w:lineRule="auto"/>
        <w:contextualSpacing/>
        <w:jc w:val="center"/>
        <w:rPr>
          <w:rFonts w:ascii="Times New Roman" w:hAnsi="Times New Roman"/>
          <w:color w:val="auto"/>
        </w:rPr>
      </w:pPr>
      <w:r w:rsidRPr="00C337D5">
        <w:rPr>
          <w:rFonts w:ascii="Times New Roman" w:hAnsi="Times New Roman"/>
          <w:b/>
          <w:color w:val="auto"/>
        </w:rPr>
        <w:t>8.Обеспечение исполнения договора</w:t>
      </w:r>
    </w:p>
    <w:p w14:paraId="1F25E15E" w14:textId="77777777" w:rsidR="00E74E07" w:rsidRPr="00C337D5" w:rsidRDefault="00E74E07" w:rsidP="00E74E07">
      <w:pPr>
        <w:widowControl w:val="0"/>
        <w:spacing w:after="0" w:line="240" w:lineRule="auto"/>
        <w:ind w:firstLine="709"/>
        <w:contextualSpacing/>
        <w:jc w:val="both"/>
        <w:rPr>
          <w:rFonts w:ascii="Times New Roman" w:hAnsi="Times New Roman"/>
          <w:color w:val="auto"/>
        </w:rPr>
      </w:pPr>
      <w:r w:rsidRPr="00C337D5">
        <w:rPr>
          <w:rFonts w:ascii="Times New Roman" w:hAnsi="Times New Roman"/>
          <w:color w:val="auto"/>
        </w:rPr>
        <w:t>8.1. В целях заключения договора Подрядчик обязан обеспечить исполнение договора предоставлением независимой гарантии или внесением денежных средств на указанный Заказчиком счет. При этом срок действия независимой гарантии должен превышать предусмотренный договором срок действия догов</w:t>
      </w:r>
      <w:r>
        <w:rPr>
          <w:rFonts w:ascii="Times New Roman" w:hAnsi="Times New Roman"/>
          <w:color w:val="auto"/>
        </w:rPr>
        <w:t>ора не менее чем на один месяц.</w:t>
      </w:r>
    </w:p>
    <w:p w14:paraId="0B43A02E" w14:textId="27BEEEED" w:rsidR="00E74E07" w:rsidRPr="00ED7740" w:rsidRDefault="00E74E07" w:rsidP="00ED7740">
      <w:pPr>
        <w:widowControl w:val="0"/>
        <w:tabs>
          <w:tab w:val="left" w:pos="540"/>
        </w:tabs>
        <w:spacing w:after="0" w:line="240" w:lineRule="auto"/>
        <w:ind w:firstLine="567"/>
        <w:jc w:val="both"/>
        <w:rPr>
          <w:rFonts w:ascii="Times New Roman" w:hAnsi="Times New Roman"/>
          <w:color w:val="auto"/>
        </w:rPr>
      </w:pPr>
      <w:r w:rsidRPr="00C337D5">
        <w:rPr>
          <w:rFonts w:ascii="Times New Roman" w:hAnsi="Times New Roman"/>
          <w:color w:val="auto"/>
        </w:rPr>
        <w:t xml:space="preserve">8.2. Обеспечение исполнения договора представляется </w:t>
      </w:r>
      <w:r w:rsidRPr="00ED7740">
        <w:rPr>
          <w:rFonts w:ascii="Times New Roman" w:hAnsi="Times New Roman"/>
          <w:color w:val="auto"/>
        </w:rPr>
        <w:t xml:space="preserve">в размере 30 % от начальной максимальной цены договора в сумме </w:t>
      </w:r>
      <w:r w:rsidR="00EC0767">
        <w:rPr>
          <w:rFonts w:ascii="Times New Roman" w:hAnsi="Times New Roman"/>
          <w:color w:val="auto"/>
        </w:rPr>
        <w:t>55 592 694</w:t>
      </w:r>
      <w:r w:rsidR="00ED7740" w:rsidRPr="00ED7740">
        <w:rPr>
          <w:rFonts w:ascii="Times New Roman" w:hAnsi="Times New Roman"/>
          <w:color w:val="auto"/>
        </w:rPr>
        <w:t xml:space="preserve"> (пятьдесят </w:t>
      </w:r>
      <w:r w:rsidR="00EC0767">
        <w:rPr>
          <w:rFonts w:ascii="Times New Roman" w:hAnsi="Times New Roman"/>
          <w:color w:val="auto"/>
        </w:rPr>
        <w:t>пять</w:t>
      </w:r>
      <w:r w:rsidR="00ED7740" w:rsidRPr="00ED7740">
        <w:rPr>
          <w:rFonts w:ascii="Times New Roman" w:hAnsi="Times New Roman"/>
          <w:color w:val="auto"/>
        </w:rPr>
        <w:t xml:space="preserve"> миллионов </w:t>
      </w:r>
      <w:r w:rsidR="00EC0767">
        <w:rPr>
          <w:rFonts w:ascii="Times New Roman" w:hAnsi="Times New Roman"/>
          <w:color w:val="auto"/>
        </w:rPr>
        <w:t>пятьсот девяносто две</w:t>
      </w:r>
      <w:r w:rsidR="00ED7740" w:rsidRPr="00ED7740">
        <w:rPr>
          <w:rFonts w:ascii="Times New Roman" w:hAnsi="Times New Roman"/>
          <w:color w:val="auto"/>
        </w:rPr>
        <w:t xml:space="preserve"> тысячи </w:t>
      </w:r>
      <w:r w:rsidR="00EC0767">
        <w:rPr>
          <w:rFonts w:ascii="Times New Roman" w:hAnsi="Times New Roman"/>
          <w:color w:val="auto"/>
        </w:rPr>
        <w:t>шестьсот</w:t>
      </w:r>
      <w:r w:rsidR="00ED7740" w:rsidRPr="00ED7740">
        <w:rPr>
          <w:rFonts w:ascii="Times New Roman" w:hAnsi="Times New Roman"/>
          <w:color w:val="auto"/>
        </w:rPr>
        <w:t xml:space="preserve"> </w:t>
      </w:r>
      <w:r w:rsidR="00EC0767">
        <w:rPr>
          <w:rFonts w:ascii="Times New Roman" w:hAnsi="Times New Roman"/>
          <w:color w:val="auto"/>
        </w:rPr>
        <w:t>девяносто</w:t>
      </w:r>
      <w:r w:rsidR="00ED7740" w:rsidRPr="00ED7740">
        <w:rPr>
          <w:rFonts w:ascii="Times New Roman" w:hAnsi="Times New Roman"/>
          <w:color w:val="auto"/>
        </w:rPr>
        <w:t xml:space="preserve"> </w:t>
      </w:r>
      <w:r w:rsidR="00EC0767">
        <w:rPr>
          <w:rFonts w:ascii="Times New Roman" w:hAnsi="Times New Roman"/>
          <w:color w:val="auto"/>
        </w:rPr>
        <w:t>четыре</w:t>
      </w:r>
      <w:r w:rsidR="00ED7740" w:rsidRPr="00ED7740">
        <w:rPr>
          <w:rFonts w:ascii="Times New Roman" w:hAnsi="Times New Roman"/>
          <w:color w:val="auto"/>
        </w:rPr>
        <w:t>) рубл</w:t>
      </w:r>
      <w:r w:rsidR="00EC0767">
        <w:rPr>
          <w:rFonts w:ascii="Times New Roman" w:hAnsi="Times New Roman"/>
          <w:color w:val="auto"/>
        </w:rPr>
        <w:t>я</w:t>
      </w:r>
      <w:r w:rsidR="00F92A30">
        <w:rPr>
          <w:rFonts w:ascii="Times New Roman" w:hAnsi="Times New Roman"/>
          <w:color w:val="auto"/>
        </w:rPr>
        <w:t xml:space="preserve"> </w:t>
      </w:r>
      <w:r w:rsidR="00EC0767">
        <w:rPr>
          <w:rFonts w:ascii="Times New Roman" w:hAnsi="Times New Roman"/>
          <w:color w:val="auto"/>
        </w:rPr>
        <w:t>00</w:t>
      </w:r>
      <w:r w:rsidR="00F92A30">
        <w:rPr>
          <w:rFonts w:ascii="Times New Roman" w:hAnsi="Times New Roman"/>
          <w:color w:val="auto"/>
        </w:rPr>
        <w:t xml:space="preserve"> копеек</w:t>
      </w:r>
      <w:r w:rsidRPr="00ED7740">
        <w:rPr>
          <w:rFonts w:ascii="Times New Roman" w:hAnsi="Times New Roman"/>
          <w:color w:val="auto"/>
        </w:rPr>
        <w:t>.</w:t>
      </w:r>
    </w:p>
    <w:p w14:paraId="3C64ADB2" w14:textId="77777777" w:rsidR="00E74E07" w:rsidRPr="00C337D5" w:rsidRDefault="00E74E07" w:rsidP="00E74E07">
      <w:pPr>
        <w:widowControl w:val="0"/>
        <w:spacing w:after="0" w:line="240" w:lineRule="auto"/>
        <w:ind w:firstLine="709"/>
        <w:contextualSpacing/>
        <w:jc w:val="both"/>
        <w:rPr>
          <w:rFonts w:ascii="Times New Roman" w:hAnsi="Times New Roman"/>
          <w:color w:val="auto"/>
        </w:rPr>
      </w:pPr>
      <w:r w:rsidRPr="00C337D5">
        <w:rPr>
          <w:rFonts w:ascii="Times New Roman" w:hAnsi="Times New Roman"/>
          <w:color w:val="auto"/>
        </w:rPr>
        <w:t>8.3. В случае, если Подрядчиком предложена цена договора, которая на двадцать пять и более процентов ниже начальной (максимальной) цены договора, Подрядчик предоставляет обеспечение исполнения договора в размере, превышающем в полтора раза размер обеспечения исполнения договора, указанного в извещении об осуществлении закупке в сумме_______________________________ (Сумма указывается прописью) рублей либо Подрядчик предоставляет документы, обосновывающие предложенную цену договора, которые могут включать в себя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исполнить договор по предлагаемой цене.</w:t>
      </w:r>
      <w:r w:rsidRPr="00C337D5">
        <w:rPr>
          <w:rFonts w:ascii="Times New Roman" w:hAnsi="Times New Roman"/>
          <w:color w:val="auto"/>
        </w:rPr>
        <w:tab/>
      </w:r>
    </w:p>
    <w:p w14:paraId="7D686D36" w14:textId="77777777" w:rsidR="00E74E07" w:rsidRPr="00C337D5" w:rsidRDefault="00E74E07" w:rsidP="00E74E07">
      <w:pPr>
        <w:widowControl w:val="0"/>
        <w:spacing w:after="0" w:line="240" w:lineRule="auto"/>
        <w:ind w:firstLine="709"/>
        <w:contextualSpacing/>
        <w:jc w:val="both"/>
        <w:rPr>
          <w:rFonts w:ascii="Times New Roman" w:hAnsi="Times New Roman"/>
          <w:color w:val="auto"/>
        </w:rPr>
      </w:pPr>
      <w:r w:rsidRPr="00C337D5">
        <w:rPr>
          <w:rFonts w:ascii="Times New Roman" w:hAnsi="Times New Roman"/>
          <w:color w:val="auto"/>
        </w:rPr>
        <w:t xml:space="preserve">8.4. Обеспечение исполнения договора в виде внесения денежных средств возвращается Подрядчику при условии надлежащего исполнения им всех обязательств по договору в срок, не превышающий 30 дней. </w:t>
      </w:r>
    </w:p>
    <w:p w14:paraId="2A32B1DF" w14:textId="77777777" w:rsidR="00E74E07" w:rsidRPr="00C337D5" w:rsidRDefault="00E74E07" w:rsidP="00E74E07">
      <w:pPr>
        <w:widowControl w:val="0"/>
        <w:spacing w:after="0" w:line="240" w:lineRule="auto"/>
        <w:ind w:firstLine="709"/>
        <w:contextualSpacing/>
        <w:jc w:val="both"/>
        <w:rPr>
          <w:rFonts w:ascii="Times New Roman" w:hAnsi="Times New Roman"/>
          <w:color w:val="auto"/>
        </w:rPr>
      </w:pPr>
      <w:r w:rsidRPr="00C337D5">
        <w:rPr>
          <w:rFonts w:ascii="Times New Roman" w:hAnsi="Times New Roman"/>
          <w:color w:val="auto"/>
        </w:rPr>
        <w:t>8.5. Обеспечение исполнения договора обеспечивает все обязательства Подрядчика и распространяется, в том числе, на уплату неустоек в виде штрафа, пени, предусмотренных договором, а также убытков, понесенных Заказчиком в связи с неисполнением или ненадлежащим исполнением Подрядчиком своих обязательств по договору, а также убытков в связи с проведением экспертизы качества выполненных работ, в результате которой выявлено ненадлежащее качество выполненных работ, ненадлежащее качество материалов, конструкций, изделий, оборудования.</w:t>
      </w:r>
    </w:p>
    <w:p w14:paraId="75DE7839" w14:textId="77777777" w:rsidR="00E74E07" w:rsidRPr="00C337D5" w:rsidRDefault="00E74E07" w:rsidP="00E74E07">
      <w:pPr>
        <w:widowControl w:val="0"/>
        <w:spacing w:after="0" w:line="240" w:lineRule="auto"/>
        <w:ind w:firstLine="709"/>
        <w:contextualSpacing/>
        <w:jc w:val="both"/>
        <w:rPr>
          <w:rFonts w:ascii="Times New Roman" w:hAnsi="Times New Roman"/>
          <w:color w:val="auto"/>
        </w:rPr>
      </w:pPr>
      <w:r w:rsidRPr="00C337D5">
        <w:rPr>
          <w:rFonts w:ascii="Times New Roman" w:hAnsi="Times New Roman"/>
          <w:color w:val="auto"/>
        </w:rPr>
        <w:t>8.7. Обеспечение исполнения договора удерживается Заказчиком в размере, равном сумме невыполненных обязательств, неустойки и причиненных убытков, в случаях неисполнения или ненадлежащего исполнения своих обязательств Подрядчиком, включая просрочку исполнения обязательств, одностороннего отказа Подрядчика от исполнения Договора при отсутствии нарушения условий Договора Заказчиком.</w:t>
      </w:r>
    </w:p>
    <w:p w14:paraId="72B71618" w14:textId="77777777" w:rsidR="00E74E07" w:rsidRPr="00DC052D" w:rsidRDefault="00E74E07" w:rsidP="00E74E07">
      <w:pPr>
        <w:spacing w:after="0" w:line="240" w:lineRule="auto"/>
        <w:ind w:firstLine="708"/>
        <w:jc w:val="both"/>
        <w:rPr>
          <w:rFonts w:ascii="Times New Roman" w:hAnsi="Times New Roman"/>
          <w:color w:val="auto"/>
        </w:rPr>
      </w:pPr>
      <w:r w:rsidRPr="00DC052D">
        <w:rPr>
          <w:rFonts w:ascii="Times New Roman" w:hAnsi="Times New Roman"/>
          <w:color w:val="auto"/>
        </w:rPr>
        <w:t>8.8. Реквизиты счета для перечисления денежных средств, в качестве обеспечения исполнения договора:</w:t>
      </w:r>
    </w:p>
    <w:p w14:paraId="74D78C6E" w14:textId="77777777" w:rsidR="00B5724E" w:rsidRPr="00DC052D" w:rsidRDefault="00B5724E" w:rsidP="00B5724E">
      <w:pPr>
        <w:tabs>
          <w:tab w:val="left" w:pos="3402"/>
        </w:tabs>
        <w:spacing w:after="0" w:line="240" w:lineRule="auto"/>
        <w:rPr>
          <w:rFonts w:ascii="Times New Roman" w:hAnsi="Times New Roman"/>
          <w:color w:val="auto"/>
        </w:rPr>
      </w:pPr>
      <w:r w:rsidRPr="00DC052D">
        <w:rPr>
          <w:rFonts w:ascii="Times New Roman" w:hAnsi="Times New Roman"/>
          <w:color w:val="auto"/>
        </w:rPr>
        <w:t xml:space="preserve">В Уральском ГУ Банка </w:t>
      </w:r>
      <w:proofErr w:type="gramStart"/>
      <w:r w:rsidRPr="00DC052D">
        <w:rPr>
          <w:rFonts w:ascii="Times New Roman" w:hAnsi="Times New Roman"/>
          <w:color w:val="auto"/>
        </w:rPr>
        <w:t xml:space="preserve">России </w:t>
      </w:r>
      <w:r w:rsidR="00E37598" w:rsidRPr="00DC052D">
        <w:rPr>
          <w:rFonts w:ascii="Times New Roman" w:hAnsi="Times New Roman"/>
          <w:color w:val="auto"/>
        </w:rPr>
        <w:t xml:space="preserve"> </w:t>
      </w:r>
      <w:r w:rsidRPr="00DC052D">
        <w:rPr>
          <w:rFonts w:ascii="Times New Roman" w:hAnsi="Times New Roman"/>
          <w:color w:val="auto"/>
        </w:rPr>
        <w:t>г.</w:t>
      </w:r>
      <w:proofErr w:type="gramEnd"/>
      <w:r w:rsidRPr="00DC052D">
        <w:rPr>
          <w:rFonts w:ascii="Times New Roman" w:hAnsi="Times New Roman"/>
          <w:color w:val="auto"/>
        </w:rPr>
        <w:t xml:space="preserve"> Екатеринбург//УФК по Свердловской области г. Екатеринбург</w:t>
      </w:r>
    </w:p>
    <w:p w14:paraId="0C333F97" w14:textId="77777777" w:rsidR="00B5724E" w:rsidRPr="00DC052D" w:rsidRDefault="00B5724E" w:rsidP="00B5724E">
      <w:pPr>
        <w:spacing w:after="0" w:line="240" w:lineRule="auto"/>
        <w:rPr>
          <w:rFonts w:ascii="Times New Roman" w:hAnsi="Times New Roman"/>
          <w:color w:val="auto"/>
        </w:rPr>
      </w:pPr>
      <w:r w:rsidRPr="00DC052D">
        <w:rPr>
          <w:rFonts w:ascii="Times New Roman" w:hAnsi="Times New Roman"/>
          <w:color w:val="auto"/>
        </w:rPr>
        <w:t xml:space="preserve">Единый казначейский счет 40102810645370000054 </w:t>
      </w:r>
    </w:p>
    <w:p w14:paraId="251B3F6D" w14:textId="77777777" w:rsidR="00B5724E" w:rsidRPr="00DC052D" w:rsidRDefault="00B5724E" w:rsidP="00B5724E">
      <w:pPr>
        <w:spacing w:after="0" w:line="240" w:lineRule="auto"/>
        <w:rPr>
          <w:rFonts w:ascii="Times New Roman" w:hAnsi="Times New Roman"/>
          <w:color w:val="auto"/>
        </w:rPr>
      </w:pPr>
      <w:r w:rsidRPr="00DC052D">
        <w:rPr>
          <w:rFonts w:ascii="Times New Roman" w:hAnsi="Times New Roman"/>
          <w:color w:val="auto"/>
        </w:rPr>
        <w:t>Казначейский счет 03234643657420006200</w:t>
      </w:r>
    </w:p>
    <w:p w14:paraId="215CFB96" w14:textId="643E3AC3" w:rsidR="00B5724E" w:rsidRPr="00DC052D" w:rsidRDefault="00B5724E" w:rsidP="00B5724E">
      <w:pPr>
        <w:spacing w:after="0" w:line="240" w:lineRule="auto"/>
        <w:rPr>
          <w:rFonts w:ascii="Times New Roman" w:hAnsi="Times New Roman"/>
          <w:color w:val="auto"/>
        </w:rPr>
      </w:pPr>
      <w:r w:rsidRPr="00DC052D">
        <w:rPr>
          <w:rFonts w:ascii="Times New Roman" w:hAnsi="Times New Roman"/>
          <w:color w:val="auto"/>
        </w:rPr>
        <w:lastRenderedPageBreak/>
        <w:t xml:space="preserve">Лицевой счет </w:t>
      </w:r>
      <w:r w:rsidR="00EC0767">
        <w:rPr>
          <w:rFonts w:ascii="Times New Roman" w:hAnsi="Times New Roman"/>
          <w:color w:val="auto"/>
        </w:rPr>
        <w:t>30901122540</w:t>
      </w:r>
    </w:p>
    <w:p w14:paraId="072C6BCF" w14:textId="77777777" w:rsidR="00B5724E" w:rsidRPr="00DC052D" w:rsidRDefault="00B5724E" w:rsidP="00B5724E">
      <w:pPr>
        <w:tabs>
          <w:tab w:val="left" w:pos="3402"/>
        </w:tabs>
        <w:spacing w:after="0" w:line="240" w:lineRule="auto"/>
        <w:rPr>
          <w:rFonts w:ascii="Times New Roman" w:hAnsi="Times New Roman"/>
          <w:color w:val="auto"/>
        </w:rPr>
      </w:pPr>
      <w:r w:rsidRPr="00DC052D">
        <w:rPr>
          <w:rFonts w:ascii="Times New Roman" w:hAnsi="Times New Roman"/>
          <w:color w:val="auto"/>
        </w:rPr>
        <w:t>ИНН /КПП 6614004167/661701001</w:t>
      </w:r>
    </w:p>
    <w:p w14:paraId="4E308E29" w14:textId="77777777" w:rsidR="00B5724E" w:rsidRPr="00DC052D" w:rsidRDefault="00B5724E" w:rsidP="00B5724E">
      <w:pPr>
        <w:tabs>
          <w:tab w:val="left" w:pos="3402"/>
        </w:tabs>
        <w:spacing w:after="0" w:line="240" w:lineRule="auto"/>
        <w:rPr>
          <w:rFonts w:ascii="Times New Roman" w:hAnsi="Times New Roman"/>
          <w:color w:val="auto"/>
        </w:rPr>
      </w:pPr>
      <w:r w:rsidRPr="00DC052D">
        <w:rPr>
          <w:rFonts w:ascii="Times New Roman" w:hAnsi="Times New Roman"/>
          <w:color w:val="auto"/>
        </w:rPr>
        <w:t xml:space="preserve">БИК 016577551  </w:t>
      </w:r>
    </w:p>
    <w:p w14:paraId="37CA89F2" w14:textId="77777777" w:rsidR="00E74E07" w:rsidRPr="00C337D5" w:rsidRDefault="00E74E07" w:rsidP="00E74E07">
      <w:pPr>
        <w:widowControl w:val="0"/>
        <w:spacing w:after="0" w:line="240" w:lineRule="auto"/>
        <w:ind w:firstLine="709"/>
        <w:jc w:val="both"/>
        <w:rPr>
          <w:rFonts w:ascii="Times New Roman" w:hAnsi="Times New Roman"/>
          <w:color w:val="auto"/>
        </w:rPr>
      </w:pPr>
      <w:r w:rsidRPr="00DC052D">
        <w:rPr>
          <w:rFonts w:ascii="Times New Roman" w:hAnsi="Times New Roman"/>
          <w:color w:val="auto"/>
        </w:rPr>
        <w:t>В назначении платежного</w:t>
      </w:r>
      <w:r w:rsidRPr="00C337D5">
        <w:rPr>
          <w:rFonts w:ascii="Times New Roman" w:hAnsi="Times New Roman"/>
          <w:color w:val="auto"/>
        </w:rPr>
        <w:t xml:space="preserve"> поручения указать: Обеспечение исполнения договора по открытому конкурсу в электронной форме на _____________________________________.</w:t>
      </w:r>
    </w:p>
    <w:p w14:paraId="701AD497" w14:textId="77777777" w:rsidR="00E74E07" w:rsidRPr="00C337D5" w:rsidRDefault="00E74E07" w:rsidP="00E74E07">
      <w:pPr>
        <w:widowControl w:val="0"/>
        <w:spacing w:after="0" w:line="240" w:lineRule="auto"/>
        <w:ind w:firstLine="709"/>
        <w:contextualSpacing/>
        <w:jc w:val="both"/>
        <w:rPr>
          <w:rFonts w:ascii="Times New Roman" w:hAnsi="Times New Roman"/>
          <w:color w:val="auto"/>
        </w:rPr>
      </w:pPr>
      <w:r w:rsidRPr="00C337D5">
        <w:rPr>
          <w:rFonts w:ascii="Times New Roman" w:hAnsi="Times New Roman"/>
          <w:color w:val="auto"/>
        </w:rPr>
        <w:t xml:space="preserve">8.9.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договора, лицензии на осуществление банковских операций Подрядчик обязан предоставить новое обеспечение исполнения договора не позднее одного месяца со дня надлежащего уведомления Заказчиком Подрядчиком о необходимости предоставить соответствующее обеспечение. </w:t>
      </w:r>
    </w:p>
    <w:p w14:paraId="505A903A" w14:textId="77777777" w:rsidR="00E74E07" w:rsidRPr="00C337D5" w:rsidRDefault="00E74E07" w:rsidP="00E74E07">
      <w:pPr>
        <w:widowControl w:val="0"/>
        <w:spacing w:after="0" w:line="240" w:lineRule="auto"/>
        <w:ind w:firstLine="709"/>
        <w:contextualSpacing/>
        <w:jc w:val="both"/>
        <w:rPr>
          <w:rFonts w:ascii="Times New Roman" w:hAnsi="Times New Roman"/>
          <w:color w:val="auto"/>
        </w:rPr>
      </w:pPr>
      <w:r w:rsidRPr="00C337D5">
        <w:rPr>
          <w:rFonts w:ascii="Times New Roman" w:hAnsi="Times New Roman"/>
          <w:color w:val="auto"/>
        </w:rPr>
        <w:t>8.10. Независимая гарантия должна быть безотзывной и должна содержать:</w:t>
      </w:r>
    </w:p>
    <w:p w14:paraId="3D5BE626" w14:textId="77777777" w:rsidR="00E74E07" w:rsidRPr="00C337D5" w:rsidRDefault="00E74E07" w:rsidP="00E74E07">
      <w:pPr>
        <w:widowControl w:val="0"/>
        <w:spacing w:after="0" w:line="240" w:lineRule="auto"/>
        <w:ind w:firstLine="709"/>
        <w:contextualSpacing/>
        <w:jc w:val="both"/>
        <w:rPr>
          <w:rFonts w:ascii="Times New Roman" w:hAnsi="Times New Roman"/>
          <w:color w:val="auto"/>
        </w:rPr>
      </w:pPr>
      <w:r w:rsidRPr="00C337D5">
        <w:rPr>
          <w:rFonts w:ascii="Times New Roman" w:hAnsi="Times New Roman"/>
          <w:color w:val="auto"/>
        </w:rPr>
        <w:t>1) сумму гарантии, подлежащую уплате гарантом заказчику в случае ненадлежащего исполнения обязательств принципалом;</w:t>
      </w:r>
    </w:p>
    <w:p w14:paraId="09991AEC" w14:textId="49171E56" w:rsidR="00E74E07" w:rsidRPr="00DC052D" w:rsidRDefault="00E74E07" w:rsidP="00E74E07">
      <w:pPr>
        <w:widowControl w:val="0"/>
        <w:spacing w:after="0" w:line="240" w:lineRule="auto"/>
        <w:ind w:firstLine="709"/>
        <w:contextualSpacing/>
        <w:jc w:val="both"/>
        <w:rPr>
          <w:rFonts w:ascii="Times New Roman" w:hAnsi="Times New Roman"/>
          <w:color w:val="auto"/>
        </w:rPr>
      </w:pPr>
      <w:r w:rsidRPr="00C337D5">
        <w:rPr>
          <w:rFonts w:ascii="Times New Roman" w:hAnsi="Times New Roman"/>
          <w:color w:val="auto"/>
        </w:rPr>
        <w:t>2) обязательства принципала, надлежащее исполнение которых обеспечивается независимой гарантией</w:t>
      </w:r>
      <w:r w:rsidR="00F92A30">
        <w:rPr>
          <w:rFonts w:ascii="Times New Roman" w:hAnsi="Times New Roman"/>
          <w:color w:val="auto"/>
        </w:rPr>
        <w:t xml:space="preserve">: </w:t>
      </w:r>
      <w:r w:rsidR="00F92A30" w:rsidRPr="00DC052D">
        <w:rPr>
          <w:rFonts w:ascii="Times New Roman" w:hAnsi="Times New Roman"/>
          <w:color w:val="auto"/>
        </w:rPr>
        <w:t>банковская/независимая гарантия должна обеспечивать по настоящему договору все обязательства Подрядчика, в том, числе исполнение обязательств Подрядчика по уплате неустоек (пеней, штрафов), предусмотренных Договором</w:t>
      </w:r>
      <w:r w:rsidRPr="00DC052D">
        <w:rPr>
          <w:rFonts w:ascii="Times New Roman" w:hAnsi="Times New Roman"/>
          <w:color w:val="auto"/>
        </w:rPr>
        <w:t>;</w:t>
      </w:r>
    </w:p>
    <w:p w14:paraId="51AA7E6A" w14:textId="77777777" w:rsidR="00E74E07" w:rsidRPr="00C337D5" w:rsidRDefault="00E74E07" w:rsidP="00E74E07">
      <w:pPr>
        <w:widowControl w:val="0"/>
        <w:spacing w:after="0" w:line="240" w:lineRule="auto"/>
        <w:ind w:firstLine="709"/>
        <w:contextualSpacing/>
        <w:jc w:val="both"/>
        <w:rPr>
          <w:rFonts w:ascii="Times New Roman" w:hAnsi="Times New Roman"/>
          <w:color w:val="auto"/>
        </w:rPr>
      </w:pPr>
      <w:r w:rsidRPr="00DC052D">
        <w:rPr>
          <w:rFonts w:ascii="Times New Roman" w:hAnsi="Times New Roman"/>
          <w:color w:val="auto"/>
        </w:rPr>
        <w:t>3) обязанность гаранта уплатить заказчику неустойку в размере 0,1 процента</w:t>
      </w:r>
      <w:r w:rsidRPr="00C337D5">
        <w:rPr>
          <w:rFonts w:ascii="Times New Roman" w:hAnsi="Times New Roman"/>
          <w:color w:val="auto"/>
        </w:rPr>
        <w:t xml:space="preserve"> денежной суммы, подлежащей уплате, за каждый день просрочки;</w:t>
      </w:r>
    </w:p>
    <w:p w14:paraId="14C08892" w14:textId="77777777" w:rsidR="00E74E07" w:rsidRPr="00C337D5" w:rsidRDefault="00E74E07" w:rsidP="00E74E07">
      <w:pPr>
        <w:widowControl w:val="0"/>
        <w:spacing w:after="0" w:line="240" w:lineRule="auto"/>
        <w:ind w:firstLine="709"/>
        <w:contextualSpacing/>
        <w:jc w:val="both"/>
        <w:rPr>
          <w:rFonts w:ascii="Times New Roman" w:hAnsi="Times New Roman"/>
          <w:color w:val="auto"/>
        </w:rPr>
      </w:pPr>
      <w:r w:rsidRPr="00C337D5">
        <w:rPr>
          <w:rFonts w:ascii="Times New Roman" w:hAnsi="Times New Roman"/>
          <w:color w:val="auto"/>
        </w:rPr>
        <w:t>4) условие, согласно которому исполнением обязательств гаранта по независимой гарантии является фактическое поступление денежных сумм на счет, который указан заказчиком в извещении об осуществлении закупки, документации о закупке;</w:t>
      </w:r>
    </w:p>
    <w:p w14:paraId="3943F745" w14:textId="77777777" w:rsidR="00E74E07" w:rsidRPr="00C337D5" w:rsidRDefault="00E74E07" w:rsidP="00E74E07">
      <w:pPr>
        <w:widowControl w:val="0"/>
        <w:spacing w:after="0" w:line="240" w:lineRule="auto"/>
        <w:ind w:firstLine="709"/>
        <w:contextualSpacing/>
        <w:jc w:val="both"/>
        <w:rPr>
          <w:rFonts w:ascii="Times New Roman" w:hAnsi="Times New Roman"/>
          <w:color w:val="auto"/>
        </w:rPr>
      </w:pPr>
      <w:r w:rsidRPr="00C337D5">
        <w:rPr>
          <w:rFonts w:ascii="Times New Roman" w:hAnsi="Times New Roman"/>
          <w:color w:val="auto"/>
        </w:rPr>
        <w:t>5) срок действия независимой гарантии должен превышать срок действия договора не менее чем на один месяц;</w:t>
      </w:r>
    </w:p>
    <w:p w14:paraId="7F71EEAD" w14:textId="77777777" w:rsidR="00E74E07" w:rsidRPr="00C337D5" w:rsidRDefault="00E74E07" w:rsidP="00E74E07">
      <w:pPr>
        <w:widowControl w:val="0"/>
        <w:spacing w:after="0" w:line="240" w:lineRule="auto"/>
        <w:ind w:firstLine="709"/>
        <w:contextualSpacing/>
        <w:jc w:val="both"/>
        <w:rPr>
          <w:rFonts w:ascii="Times New Roman" w:hAnsi="Times New Roman"/>
          <w:color w:val="auto"/>
        </w:rPr>
      </w:pPr>
      <w:r w:rsidRPr="00C337D5">
        <w:rPr>
          <w:rFonts w:ascii="Times New Roman" w:hAnsi="Times New Roman"/>
          <w:color w:val="auto"/>
        </w:rPr>
        <w:t>6) отлагательное условие, предусматривающее заключение соглашения о предоставлении независимой гарантии по обязательствам принципала, возникшим из договора при его заключении, в случае предоставления независимой гарантии в качестве обеспечения исполнения договора;</w:t>
      </w:r>
    </w:p>
    <w:p w14:paraId="50DE502B" w14:textId="77777777" w:rsidR="00E74E07" w:rsidRPr="00C337D5" w:rsidRDefault="00E74E07" w:rsidP="00E74E07">
      <w:pPr>
        <w:widowControl w:val="0"/>
        <w:spacing w:after="0" w:line="240" w:lineRule="auto"/>
        <w:ind w:firstLine="709"/>
        <w:contextualSpacing/>
        <w:jc w:val="both"/>
        <w:rPr>
          <w:rFonts w:ascii="Times New Roman" w:hAnsi="Times New Roman"/>
          <w:color w:val="auto"/>
        </w:rPr>
      </w:pPr>
      <w:r w:rsidRPr="00C337D5">
        <w:rPr>
          <w:rFonts w:ascii="Times New Roman" w:hAnsi="Times New Roman"/>
          <w:color w:val="auto"/>
        </w:rPr>
        <w:t>7) право заказчика представлять письменное требование об уплате денежной суммы и (или) ее части по независимой гарантии в случае ненадлежащего выполнения или невыполнения поставщиком (подрядчиком, исполнителем) обязательств по договору;</w:t>
      </w:r>
    </w:p>
    <w:p w14:paraId="7BB65C0E" w14:textId="77777777" w:rsidR="00E74E07" w:rsidRPr="00C337D5" w:rsidRDefault="00E74E07" w:rsidP="00E74E07">
      <w:pPr>
        <w:widowControl w:val="0"/>
        <w:spacing w:after="0" w:line="240" w:lineRule="auto"/>
        <w:ind w:firstLine="709"/>
        <w:contextualSpacing/>
        <w:jc w:val="both"/>
        <w:rPr>
          <w:rFonts w:ascii="Times New Roman" w:hAnsi="Times New Roman"/>
          <w:color w:val="auto"/>
        </w:rPr>
      </w:pPr>
      <w:r w:rsidRPr="00C337D5">
        <w:rPr>
          <w:rFonts w:ascii="Times New Roman" w:hAnsi="Times New Roman"/>
          <w:color w:val="auto"/>
        </w:rPr>
        <w:t>8) право заказчика по передаче права требования по независимой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14:paraId="1DF68E82" w14:textId="77777777" w:rsidR="00E74E07" w:rsidRPr="00C337D5" w:rsidRDefault="00E74E07" w:rsidP="00E74E07">
      <w:pPr>
        <w:widowControl w:val="0"/>
        <w:spacing w:after="0" w:line="240" w:lineRule="auto"/>
        <w:ind w:firstLine="709"/>
        <w:contextualSpacing/>
        <w:jc w:val="both"/>
        <w:rPr>
          <w:rFonts w:ascii="Times New Roman" w:hAnsi="Times New Roman"/>
          <w:color w:val="auto"/>
        </w:rPr>
      </w:pPr>
      <w:r w:rsidRPr="00C337D5">
        <w:rPr>
          <w:rFonts w:ascii="Times New Roman" w:hAnsi="Times New Roman"/>
          <w:color w:val="auto"/>
        </w:rPr>
        <w:t>9) условие о том, что расходы, возникающие в связи с перечислением денежных средств гарантом по независимой гарантии, несет гарант;</w:t>
      </w:r>
    </w:p>
    <w:p w14:paraId="16C5C9CD" w14:textId="77777777" w:rsidR="00E74E07" w:rsidRPr="00C337D5" w:rsidRDefault="00E74E07" w:rsidP="00E74E07">
      <w:pPr>
        <w:widowControl w:val="0"/>
        <w:spacing w:after="0" w:line="240" w:lineRule="auto"/>
        <w:ind w:firstLine="709"/>
        <w:contextualSpacing/>
        <w:jc w:val="both"/>
        <w:rPr>
          <w:rFonts w:ascii="Times New Roman" w:hAnsi="Times New Roman"/>
          <w:color w:val="auto"/>
        </w:rPr>
      </w:pPr>
      <w:r w:rsidRPr="00C337D5">
        <w:rPr>
          <w:rFonts w:ascii="Times New Roman" w:hAnsi="Times New Roman"/>
          <w:color w:val="auto"/>
        </w:rPr>
        <w:t>10) перечень документов, предоставляемых заказчиком гаранту одновременно с требованием об осуществлении уплаты денежной суммы по независимой гарантии.</w:t>
      </w:r>
    </w:p>
    <w:p w14:paraId="3CDB7645" w14:textId="77777777" w:rsidR="00E74E07" w:rsidRPr="00C337D5" w:rsidRDefault="00E74E07" w:rsidP="00E74E07">
      <w:pPr>
        <w:widowControl w:val="0"/>
        <w:spacing w:after="0" w:line="240" w:lineRule="auto"/>
        <w:ind w:firstLine="709"/>
        <w:contextualSpacing/>
        <w:jc w:val="both"/>
        <w:rPr>
          <w:rFonts w:ascii="Times New Roman" w:hAnsi="Times New Roman"/>
          <w:color w:val="auto"/>
        </w:rPr>
      </w:pPr>
      <w:r w:rsidRPr="00C337D5">
        <w:rPr>
          <w:rFonts w:ascii="Times New Roman" w:hAnsi="Times New Roman"/>
          <w:color w:val="auto"/>
        </w:rPr>
        <w:t>8.11. Запрещается включение в условия независимой гарантии требования о представлении заказчиком гаранту судебных актов, подтверждающих неисполнение принципалом обязательств, обеспечиваемых независимой гарантией.</w:t>
      </w:r>
    </w:p>
    <w:p w14:paraId="4A5502C4" w14:textId="77777777" w:rsidR="00E74E07" w:rsidRPr="00C337D5" w:rsidRDefault="00E74E07" w:rsidP="00E74E07">
      <w:pPr>
        <w:widowControl w:val="0"/>
        <w:spacing w:after="0" w:line="240" w:lineRule="auto"/>
        <w:ind w:firstLine="709"/>
        <w:contextualSpacing/>
        <w:jc w:val="both"/>
        <w:rPr>
          <w:rFonts w:ascii="Times New Roman" w:hAnsi="Times New Roman"/>
          <w:color w:val="auto"/>
        </w:rPr>
      </w:pPr>
      <w:r w:rsidRPr="00C337D5">
        <w:rPr>
          <w:rFonts w:ascii="Times New Roman" w:hAnsi="Times New Roman"/>
          <w:color w:val="auto"/>
        </w:rPr>
        <w:t>Основанием для отказа в принятии независимой гарантии заказчиком является:</w:t>
      </w:r>
    </w:p>
    <w:p w14:paraId="3A5800E8" w14:textId="77777777" w:rsidR="00E74E07" w:rsidRPr="00C337D5" w:rsidRDefault="00E74E07" w:rsidP="00E74E07">
      <w:pPr>
        <w:widowControl w:val="0"/>
        <w:spacing w:after="0" w:line="240" w:lineRule="auto"/>
        <w:ind w:firstLine="709"/>
        <w:contextualSpacing/>
        <w:jc w:val="both"/>
        <w:rPr>
          <w:rFonts w:ascii="Times New Roman" w:hAnsi="Times New Roman"/>
          <w:color w:val="auto"/>
        </w:rPr>
      </w:pPr>
      <w:r w:rsidRPr="00C337D5">
        <w:rPr>
          <w:rFonts w:ascii="Times New Roman" w:hAnsi="Times New Roman"/>
          <w:color w:val="auto"/>
        </w:rPr>
        <w:t>1) несоответствие независимой гарантии условиям, указанным в Конкурсной документации;</w:t>
      </w:r>
    </w:p>
    <w:p w14:paraId="5D2786BE" w14:textId="77777777" w:rsidR="00E74E07" w:rsidRPr="00C337D5" w:rsidRDefault="00E74E07" w:rsidP="00E74E07">
      <w:pPr>
        <w:widowControl w:val="0"/>
        <w:spacing w:after="0" w:line="240" w:lineRule="auto"/>
        <w:ind w:firstLine="709"/>
        <w:contextualSpacing/>
        <w:jc w:val="both"/>
        <w:rPr>
          <w:rFonts w:ascii="Times New Roman" w:hAnsi="Times New Roman"/>
          <w:color w:val="auto"/>
        </w:rPr>
      </w:pPr>
      <w:r w:rsidRPr="00C337D5">
        <w:rPr>
          <w:rFonts w:ascii="Times New Roman" w:hAnsi="Times New Roman"/>
          <w:color w:val="auto"/>
        </w:rPr>
        <w:t>2) несоответствие независимой гарантии требованиям, содержащимся в извещении о закупке, документации о закупке.</w:t>
      </w:r>
    </w:p>
    <w:p w14:paraId="50690548" w14:textId="77777777" w:rsidR="00E74E07" w:rsidRPr="00C337D5" w:rsidRDefault="00E74E07" w:rsidP="00E74E07">
      <w:pPr>
        <w:widowControl w:val="0"/>
        <w:spacing w:after="0" w:line="240" w:lineRule="auto"/>
        <w:ind w:firstLine="709"/>
        <w:contextualSpacing/>
        <w:rPr>
          <w:rFonts w:ascii="Times New Roman" w:hAnsi="Times New Roman"/>
          <w:color w:val="auto"/>
        </w:rPr>
      </w:pPr>
    </w:p>
    <w:p w14:paraId="67FC8853" w14:textId="77777777" w:rsidR="00E74E07" w:rsidRPr="00C337D5" w:rsidRDefault="00E74E07" w:rsidP="00E74E07">
      <w:pPr>
        <w:spacing w:after="0" w:line="240" w:lineRule="auto"/>
        <w:jc w:val="center"/>
        <w:rPr>
          <w:rFonts w:ascii="Times New Roman" w:hAnsi="Times New Roman"/>
          <w:b/>
          <w:color w:val="auto"/>
        </w:rPr>
      </w:pPr>
      <w:r w:rsidRPr="00C337D5">
        <w:rPr>
          <w:rFonts w:ascii="Times New Roman" w:hAnsi="Times New Roman"/>
          <w:b/>
          <w:color w:val="auto"/>
        </w:rPr>
        <w:t>9. Ответственность сторон</w:t>
      </w:r>
    </w:p>
    <w:p w14:paraId="5E06CAF1" w14:textId="77777777" w:rsidR="00E74E07" w:rsidRPr="00C337D5" w:rsidRDefault="00E74E07" w:rsidP="00E74E07">
      <w:pPr>
        <w:tabs>
          <w:tab w:val="left" w:pos="993"/>
        </w:tabs>
        <w:spacing w:after="0" w:line="240" w:lineRule="auto"/>
        <w:ind w:firstLine="567"/>
        <w:jc w:val="both"/>
        <w:rPr>
          <w:rFonts w:ascii="Times New Roman" w:hAnsi="Times New Roman"/>
          <w:color w:val="auto"/>
        </w:rPr>
      </w:pPr>
      <w:r w:rsidRPr="00C337D5">
        <w:rPr>
          <w:rFonts w:ascii="Times New Roman" w:hAnsi="Times New Roman"/>
          <w:color w:val="auto"/>
        </w:rPr>
        <w:t>9.1. Заказчик и Подрядчик несут ответственность за неисполнение или ненадлежащее исполнение обязательств, предусмотренных договором.</w:t>
      </w:r>
    </w:p>
    <w:p w14:paraId="45A463E1" w14:textId="77777777" w:rsidR="00E74E07" w:rsidRPr="00DF7B1D" w:rsidRDefault="00E74E07" w:rsidP="00E74E07">
      <w:pPr>
        <w:tabs>
          <w:tab w:val="left" w:pos="993"/>
        </w:tabs>
        <w:spacing w:after="0" w:line="240" w:lineRule="auto"/>
        <w:ind w:firstLine="567"/>
        <w:jc w:val="both"/>
        <w:rPr>
          <w:rFonts w:ascii="Times New Roman" w:hAnsi="Times New Roman"/>
          <w:color w:val="auto"/>
        </w:rPr>
      </w:pPr>
      <w:r>
        <w:rPr>
          <w:rFonts w:ascii="Times New Roman" w:hAnsi="Times New Roman"/>
          <w:color w:val="auto"/>
        </w:rPr>
        <w:t xml:space="preserve">9.2. </w:t>
      </w:r>
      <w:r w:rsidRPr="00DF7B1D">
        <w:rPr>
          <w:rFonts w:ascii="Times New Roman" w:hAnsi="Times New Roman"/>
          <w:color w:val="auto"/>
        </w:rPr>
        <w:t xml:space="preserve">В случае просрочки исполнения </w:t>
      </w:r>
      <w:r>
        <w:rPr>
          <w:rFonts w:ascii="Times New Roman" w:hAnsi="Times New Roman"/>
          <w:color w:val="auto"/>
        </w:rPr>
        <w:t>З</w:t>
      </w:r>
      <w:r w:rsidRPr="00DF7B1D">
        <w:rPr>
          <w:rFonts w:ascii="Times New Roman" w:hAnsi="Times New Roman"/>
          <w:color w:val="auto"/>
        </w:rPr>
        <w:t xml:space="preserve">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Pr>
          <w:rFonts w:ascii="Times New Roman" w:hAnsi="Times New Roman"/>
          <w:color w:val="auto"/>
        </w:rPr>
        <w:t>Подрядчик</w:t>
      </w:r>
      <w:r w:rsidRPr="00DF7B1D">
        <w:rPr>
          <w:rFonts w:ascii="Times New Roman" w:hAnsi="Times New Roman"/>
          <w:color w:val="auto"/>
        </w:rPr>
        <w:t xml:space="preserve"> вправе потребовать уплаты неустоек (штрафов, пеней).</w:t>
      </w:r>
    </w:p>
    <w:p w14:paraId="4E9890E5" w14:textId="77777777" w:rsidR="00E74E07" w:rsidRPr="00DF7B1D" w:rsidRDefault="00E74E07" w:rsidP="00E74E07">
      <w:pPr>
        <w:tabs>
          <w:tab w:val="left" w:pos="993"/>
        </w:tabs>
        <w:spacing w:after="0" w:line="240" w:lineRule="auto"/>
        <w:ind w:firstLine="567"/>
        <w:jc w:val="both"/>
        <w:rPr>
          <w:rFonts w:ascii="Times New Roman" w:hAnsi="Times New Roman"/>
          <w:color w:val="auto"/>
        </w:rPr>
      </w:pPr>
      <w:r>
        <w:rPr>
          <w:rFonts w:ascii="Times New Roman" w:hAnsi="Times New Roman"/>
          <w:color w:val="auto"/>
        </w:rPr>
        <w:t>9.3</w:t>
      </w:r>
      <w:r w:rsidRPr="00DF7B1D">
        <w:rPr>
          <w:rFonts w:ascii="Times New Roman" w:hAnsi="Times New Roman"/>
          <w:color w:val="auto"/>
        </w:rPr>
        <w:t xml:space="preserve">.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4DFB7915" w14:textId="77777777" w:rsidR="00E74E07" w:rsidRPr="00DF7B1D" w:rsidRDefault="00E74E07" w:rsidP="00E74E07">
      <w:pPr>
        <w:tabs>
          <w:tab w:val="left" w:pos="993"/>
        </w:tabs>
        <w:spacing w:after="0" w:line="240" w:lineRule="auto"/>
        <w:ind w:firstLine="567"/>
        <w:jc w:val="both"/>
        <w:rPr>
          <w:rFonts w:ascii="Times New Roman" w:hAnsi="Times New Roman"/>
          <w:color w:val="auto"/>
        </w:rPr>
      </w:pPr>
      <w:r>
        <w:rPr>
          <w:rFonts w:ascii="Times New Roman" w:hAnsi="Times New Roman"/>
          <w:color w:val="auto"/>
        </w:rPr>
        <w:lastRenderedPageBreak/>
        <w:t>9.4</w:t>
      </w:r>
      <w:r w:rsidRPr="00DF7B1D">
        <w:rPr>
          <w:rFonts w:ascii="Times New Roman" w:hAnsi="Times New Roman"/>
          <w:color w:val="auto"/>
        </w:rPr>
        <w:t>.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14:paraId="4360F6F1" w14:textId="77777777" w:rsidR="00E74E07" w:rsidRPr="00DF7B1D" w:rsidRDefault="00E74E07" w:rsidP="00E74E07">
      <w:pPr>
        <w:tabs>
          <w:tab w:val="left" w:pos="993"/>
        </w:tabs>
        <w:spacing w:after="0" w:line="240" w:lineRule="auto"/>
        <w:ind w:firstLine="567"/>
        <w:jc w:val="both"/>
        <w:rPr>
          <w:rFonts w:ascii="Times New Roman" w:hAnsi="Times New Roman"/>
          <w:color w:val="auto"/>
        </w:rPr>
      </w:pPr>
      <w:r w:rsidRPr="00DF7B1D">
        <w:rPr>
          <w:rFonts w:ascii="Times New Roman" w:hAnsi="Times New Roman"/>
          <w:color w:val="auto"/>
        </w:rPr>
        <w:t>Размер штрафа определяется договором в порядке, установленном настоящим положение</w:t>
      </w:r>
      <w:r>
        <w:rPr>
          <w:rFonts w:ascii="Times New Roman" w:hAnsi="Times New Roman"/>
          <w:color w:val="auto"/>
        </w:rPr>
        <w:t>м, за каждый факт неисполнения З</w:t>
      </w:r>
      <w:r w:rsidRPr="00DF7B1D">
        <w:rPr>
          <w:rFonts w:ascii="Times New Roman" w:hAnsi="Times New Roman"/>
          <w:color w:val="auto"/>
        </w:rPr>
        <w:t>аказчиком обязательства в размере:</w:t>
      </w:r>
    </w:p>
    <w:p w14:paraId="79EE4CFF" w14:textId="77777777" w:rsidR="00E74E07" w:rsidRPr="00DF7B1D" w:rsidRDefault="00E74E07" w:rsidP="00E74E07">
      <w:pPr>
        <w:tabs>
          <w:tab w:val="left" w:pos="993"/>
        </w:tabs>
        <w:spacing w:after="0" w:line="240" w:lineRule="auto"/>
        <w:ind w:firstLine="567"/>
        <w:jc w:val="both"/>
        <w:rPr>
          <w:rFonts w:ascii="Times New Roman" w:hAnsi="Times New Roman"/>
          <w:color w:val="auto"/>
        </w:rPr>
      </w:pPr>
      <w:r w:rsidRPr="00DF7B1D">
        <w:rPr>
          <w:rFonts w:ascii="Times New Roman" w:hAnsi="Times New Roman"/>
          <w:color w:val="auto"/>
        </w:rPr>
        <w:t>1000 рублей, если цена договора не превышает 3 млн. рублей (включительно);</w:t>
      </w:r>
    </w:p>
    <w:p w14:paraId="460CBD7C" w14:textId="77777777" w:rsidR="00E74E07" w:rsidRPr="00DF7B1D" w:rsidRDefault="00E74E07" w:rsidP="00E74E07">
      <w:pPr>
        <w:tabs>
          <w:tab w:val="left" w:pos="993"/>
        </w:tabs>
        <w:spacing w:after="0" w:line="240" w:lineRule="auto"/>
        <w:ind w:firstLine="567"/>
        <w:jc w:val="both"/>
        <w:rPr>
          <w:rFonts w:ascii="Times New Roman" w:hAnsi="Times New Roman"/>
          <w:color w:val="auto"/>
        </w:rPr>
      </w:pPr>
      <w:r w:rsidRPr="00DF7B1D">
        <w:rPr>
          <w:rFonts w:ascii="Times New Roman" w:hAnsi="Times New Roman"/>
          <w:color w:val="auto"/>
        </w:rPr>
        <w:t>5000 рублей, если цена договора составляет от 3 млн. рублей до 50 млн. рублей (включительно);</w:t>
      </w:r>
    </w:p>
    <w:p w14:paraId="71CE18C8" w14:textId="77777777" w:rsidR="00E74E07" w:rsidRPr="00DF7B1D" w:rsidRDefault="00E74E07" w:rsidP="00E74E07">
      <w:pPr>
        <w:tabs>
          <w:tab w:val="left" w:pos="993"/>
        </w:tabs>
        <w:spacing w:after="0" w:line="240" w:lineRule="auto"/>
        <w:ind w:firstLine="567"/>
        <w:jc w:val="both"/>
        <w:rPr>
          <w:rFonts w:ascii="Times New Roman" w:hAnsi="Times New Roman"/>
          <w:color w:val="auto"/>
        </w:rPr>
      </w:pPr>
      <w:r w:rsidRPr="00DF7B1D">
        <w:rPr>
          <w:rFonts w:ascii="Times New Roman" w:hAnsi="Times New Roman"/>
          <w:color w:val="auto"/>
        </w:rPr>
        <w:t>10000 рублей, если цена договора составляет от 50 млн. рублей до 100 млн. рублей (включительно);</w:t>
      </w:r>
    </w:p>
    <w:p w14:paraId="0A99AF97" w14:textId="77777777" w:rsidR="00E74E07" w:rsidRPr="00DF7B1D" w:rsidRDefault="00E74E07" w:rsidP="00E74E07">
      <w:pPr>
        <w:tabs>
          <w:tab w:val="left" w:pos="993"/>
        </w:tabs>
        <w:spacing w:after="0" w:line="240" w:lineRule="auto"/>
        <w:ind w:firstLine="567"/>
        <w:jc w:val="both"/>
        <w:rPr>
          <w:rFonts w:ascii="Times New Roman" w:hAnsi="Times New Roman"/>
          <w:color w:val="auto"/>
        </w:rPr>
      </w:pPr>
      <w:r w:rsidRPr="00DF7B1D">
        <w:rPr>
          <w:rFonts w:ascii="Times New Roman" w:hAnsi="Times New Roman"/>
          <w:color w:val="auto"/>
        </w:rPr>
        <w:t>100000 рублей, если цена договора превышает 100 млн. рублей.</w:t>
      </w:r>
    </w:p>
    <w:p w14:paraId="44F1DBF1" w14:textId="77777777" w:rsidR="00E74E07" w:rsidRPr="00DF7B1D" w:rsidRDefault="00E74E07" w:rsidP="00E74E07">
      <w:pPr>
        <w:tabs>
          <w:tab w:val="left" w:pos="993"/>
        </w:tabs>
        <w:spacing w:after="0" w:line="240" w:lineRule="auto"/>
        <w:ind w:firstLine="567"/>
        <w:jc w:val="both"/>
        <w:rPr>
          <w:rFonts w:ascii="Times New Roman" w:hAnsi="Times New Roman"/>
          <w:color w:val="auto"/>
        </w:rPr>
      </w:pPr>
      <w:r>
        <w:rPr>
          <w:rFonts w:ascii="Times New Roman" w:hAnsi="Times New Roman"/>
          <w:color w:val="auto"/>
        </w:rPr>
        <w:t>9.5</w:t>
      </w:r>
      <w:r w:rsidRPr="00DF7B1D">
        <w:rPr>
          <w:rFonts w:ascii="Times New Roman" w:hAnsi="Times New Roman"/>
          <w:color w:val="auto"/>
        </w:rPr>
        <w:t xml:space="preserve">. В случае просрочки исполнения </w:t>
      </w:r>
      <w:r>
        <w:rPr>
          <w:rFonts w:ascii="Times New Roman" w:hAnsi="Times New Roman"/>
          <w:color w:val="auto"/>
        </w:rPr>
        <w:t>Подрядчиком</w:t>
      </w:r>
      <w:r w:rsidRPr="00DF7B1D">
        <w:rPr>
          <w:rFonts w:ascii="Times New Roman" w:hAnsi="Times New Roman"/>
          <w:color w:val="auto"/>
        </w:rPr>
        <w:t xml:space="preserve"> 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Pr>
          <w:rFonts w:ascii="Times New Roman" w:hAnsi="Times New Roman"/>
          <w:color w:val="auto"/>
        </w:rPr>
        <w:t>Подрядчиком</w:t>
      </w:r>
      <w:r w:rsidRPr="00DF7B1D">
        <w:rPr>
          <w:rFonts w:ascii="Times New Roman" w:hAnsi="Times New Roman"/>
          <w:color w:val="auto"/>
        </w:rPr>
        <w:t xml:space="preserve"> обязательств, предусмотренных договором, </w:t>
      </w:r>
      <w:r>
        <w:rPr>
          <w:rFonts w:ascii="Times New Roman" w:hAnsi="Times New Roman"/>
          <w:color w:val="auto"/>
        </w:rPr>
        <w:t>З</w:t>
      </w:r>
      <w:r w:rsidRPr="00DF7B1D">
        <w:rPr>
          <w:rFonts w:ascii="Times New Roman" w:hAnsi="Times New Roman"/>
          <w:color w:val="auto"/>
        </w:rPr>
        <w:t xml:space="preserve">аказчик направляет </w:t>
      </w:r>
      <w:r>
        <w:rPr>
          <w:rFonts w:ascii="Times New Roman" w:hAnsi="Times New Roman"/>
          <w:color w:val="auto"/>
        </w:rPr>
        <w:t xml:space="preserve">Подрядчику </w:t>
      </w:r>
      <w:r w:rsidRPr="00DF7B1D">
        <w:rPr>
          <w:rFonts w:ascii="Times New Roman" w:hAnsi="Times New Roman"/>
          <w:color w:val="auto"/>
        </w:rPr>
        <w:t>требование об уплате неустоек (штрафов, пеней).</w:t>
      </w:r>
    </w:p>
    <w:p w14:paraId="0D8F8D36" w14:textId="77777777" w:rsidR="00E74E07" w:rsidRPr="00DF7B1D" w:rsidRDefault="00E74E07" w:rsidP="00E74E07">
      <w:pPr>
        <w:tabs>
          <w:tab w:val="left" w:pos="993"/>
        </w:tabs>
        <w:spacing w:after="0" w:line="240" w:lineRule="auto"/>
        <w:ind w:firstLine="567"/>
        <w:jc w:val="both"/>
        <w:rPr>
          <w:rFonts w:ascii="Times New Roman" w:hAnsi="Times New Roman"/>
          <w:color w:val="auto"/>
        </w:rPr>
      </w:pPr>
      <w:r>
        <w:rPr>
          <w:rFonts w:ascii="Times New Roman" w:hAnsi="Times New Roman"/>
          <w:color w:val="auto"/>
        </w:rPr>
        <w:t>9.6</w:t>
      </w:r>
      <w:r w:rsidRPr="00DF7B1D">
        <w:rPr>
          <w:rFonts w:ascii="Times New Roman" w:hAnsi="Times New Roman"/>
          <w:color w:val="auto"/>
        </w:rPr>
        <w:t xml:space="preserve">. Пеня начисляется за каждый день просрочки исполнения </w:t>
      </w:r>
      <w:r>
        <w:rPr>
          <w:rFonts w:ascii="Times New Roman" w:hAnsi="Times New Roman"/>
          <w:color w:val="auto"/>
        </w:rPr>
        <w:t>Подрядчиком</w:t>
      </w:r>
      <w:r w:rsidRPr="00DF7B1D">
        <w:rPr>
          <w:rFonts w:ascii="Times New Roman" w:hAnsi="Times New Roman"/>
          <w:color w:val="auto"/>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w:t>
      </w:r>
      <w:hyperlink r:id="rId19" w:anchor="/document/10180094/entry/100" w:history="1">
        <w:r w:rsidRPr="00DF7B1D">
          <w:rPr>
            <w:rFonts w:ascii="Times New Roman" w:hAnsi="Times New Roman"/>
            <w:color w:val="auto"/>
          </w:rPr>
          <w:t>ключевой ставки</w:t>
        </w:r>
      </w:hyperlink>
      <w:r w:rsidRPr="00DF7B1D">
        <w:rPr>
          <w:rFonts w:ascii="Times New Roman" w:hAnsi="Times New Roman"/>
          <w:color w:val="auto"/>
        </w:rPr>
        <w:t xml:space="preserve">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w:t>
      </w:r>
      <w:r>
        <w:rPr>
          <w:rFonts w:ascii="Times New Roman" w:hAnsi="Times New Roman"/>
          <w:color w:val="auto"/>
        </w:rPr>
        <w:t>Подрядчиком</w:t>
      </w:r>
      <w:r w:rsidRPr="00DF7B1D">
        <w:rPr>
          <w:rFonts w:ascii="Times New Roman" w:hAnsi="Times New Roman"/>
          <w:color w:val="auto"/>
        </w:rPr>
        <w:t>, за исключением случаев, если законодательством Российской Федерации установлен иной порядок начисления пени.</w:t>
      </w:r>
    </w:p>
    <w:p w14:paraId="5729103B" w14:textId="77777777" w:rsidR="00E74E07" w:rsidRPr="00DF7B1D" w:rsidRDefault="00E74E07" w:rsidP="00E74E07">
      <w:pPr>
        <w:tabs>
          <w:tab w:val="left" w:pos="993"/>
        </w:tabs>
        <w:spacing w:after="0" w:line="240" w:lineRule="auto"/>
        <w:ind w:firstLine="567"/>
        <w:jc w:val="both"/>
        <w:rPr>
          <w:rFonts w:ascii="Times New Roman" w:hAnsi="Times New Roman"/>
          <w:color w:val="auto"/>
        </w:rPr>
      </w:pPr>
      <w:r>
        <w:rPr>
          <w:rFonts w:ascii="Times New Roman" w:hAnsi="Times New Roman"/>
          <w:color w:val="auto"/>
        </w:rPr>
        <w:t>9.7</w:t>
      </w:r>
      <w:r w:rsidRPr="00DF7B1D">
        <w:rPr>
          <w:rFonts w:ascii="Times New Roman" w:hAnsi="Times New Roman"/>
          <w:color w:val="auto"/>
        </w:rPr>
        <w:t xml:space="preserve">. Штрафы начисляются за каждый факт неисполнения или ненадлежащего исполнения </w:t>
      </w:r>
      <w:r>
        <w:rPr>
          <w:rFonts w:ascii="Times New Roman" w:hAnsi="Times New Roman"/>
          <w:color w:val="auto"/>
        </w:rPr>
        <w:t>Подрядчиком</w:t>
      </w:r>
      <w:r w:rsidRPr="00DF7B1D">
        <w:rPr>
          <w:rFonts w:ascii="Times New Roman" w:hAnsi="Times New Roman"/>
          <w:color w:val="auto"/>
        </w:rPr>
        <w:t xml:space="preserve"> обязательств (в том числе гарантийных обязательств), предусмотренных договором, за исключением просрочки исполнения </w:t>
      </w:r>
      <w:r>
        <w:rPr>
          <w:rFonts w:ascii="Times New Roman" w:hAnsi="Times New Roman"/>
          <w:color w:val="auto"/>
        </w:rPr>
        <w:t>Подрядчиком</w:t>
      </w:r>
      <w:r w:rsidRPr="00DF7B1D">
        <w:rPr>
          <w:rFonts w:ascii="Times New Roman" w:hAnsi="Times New Roman"/>
          <w:color w:val="auto"/>
        </w:rPr>
        <w:t xml:space="preserve"> обязательств (в том числе гарантийных обязательств), предусмотренных договором. Размер штрафа устанавливается договором в порядке, установленном настоящим положением, за исключением случаев, если законодательством Российской Федерации установлен иной порядок начисления штрафов, и рассчитывается как процент цены договора или в случае, если договором предусмотрены этапы исполнения договора, как процент этапа исполнения договора в размере:</w:t>
      </w:r>
    </w:p>
    <w:p w14:paraId="5D608970" w14:textId="77777777" w:rsidR="00E74E07" w:rsidRPr="00DF7B1D" w:rsidRDefault="00E74E07" w:rsidP="00E74E07">
      <w:pPr>
        <w:tabs>
          <w:tab w:val="left" w:pos="993"/>
        </w:tabs>
        <w:spacing w:after="0" w:line="240" w:lineRule="auto"/>
        <w:ind w:firstLine="567"/>
        <w:jc w:val="both"/>
        <w:rPr>
          <w:rFonts w:ascii="Times New Roman" w:hAnsi="Times New Roman"/>
          <w:color w:val="auto"/>
        </w:rPr>
      </w:pPr>
      <w:r w:rsidRPr="00DF7B1D">
        <w:rPr>
          <w:rFonts w:ascii="Times New Roman" w:hAnsi="Times New Roman"/>
          <w:color w:val="auto"/>
        </w:rPr>
        <w:t>10 процентов цены договора (этапа) в случае, если цена договора (этапа) не превышает 3 млн. рублей;</w:t>
      </w:r>
    </w:p>
    <w:p w14:paraId="5B857E01" w14:textId="77777777" w:rsidR="00E74E07" w:rsidRPr="00DF7B1D" w:rsidRDefault="00E74E07" w:rsidP="00E74E07">
      <w:pPr>
        <w:tabs>
          <w:tab w:val="left" w:pos="993"/>
        </w:tabs>
        <w:spacing w:after="0" w:line="240" w:lineRule="auto"/>
        <w:ind w:firstLine="567"/>
        <w:jc w:val="both"/>
        <w:rPr>
          <w:rFonts w:ascii="Times New Roman" w:hAnsi="Times New Roman"/>
          <w:color w:val="auto"/>
        </w:rPr>
      </w:pPr>
      <w:r w:rsidRPr="00DF7B1D">
        <w:rPr>
          <w:rFonts w:ascii="Times New Roman" w:hAnsi="Times New Roman"/>
          <w:color w:val="auto"/>
        </w:rPr>
        <w:t>5 процентов цены договора (этапа) в случае, если цена договора (этапа) составляет от 3 млн. рублей до 50 млн. рублей (включительно);</w:t>
      </w:r>
    </w:p>
    <w:p w14:paraId="2B3FD0EB" w14:textId="77777777" w:rsidR="00E74E07" w:rsidRPr="00DF7B1D" w:rsidRDefault="00E74E07" w:rsidP="00E74E07">
      <w:pPr>
        <w:tabs>
          <w:tab w:val="left" w:pos="993"/>
        </w:tabs>
        <w:spacing w:after="0" w:line="240" w:lineRule="auto"/>
        <w:ind w:firstLine="567"/>
        <w:jc w:val="both"/>
        <w:rPr>
          <w:rFonts w:ascii="Times New Roman" w:hAnsi="Times New Roman"/>
          <w:color w:val="auto"/>
        </w:rPr>
      </w:pPr>
      <w:r w:rsidRPr="00DF7B1D">
        <w:rPr>
          <w:rFonts w:ascii="Times New Roman" w:hAnsi="Times New Roman"/>
          <w:color w:val="auto"/>
        </w:rPr>
        <w:t>1 процент цены договора (этапа) в случае, если цена договора (этапа) составляет от 50 млн. рублей до 100 млн. рублей (включительно);</w:t>
      </w:r>
    </w:p>
    <w:p w14:paraId="4A3E9812" w14:textId="77777777" w:rsidR="00E74E07" w:rsidRPr="00DF7B1D" w:rsidRDefault="00E74E07" w:rsidP="00E74E07">
      <w:pPr>
        <w:tabs>
          <w:tab w:val="left" w:pos="993"/>
        </w:tabs>
        <w:spacing w:after="0" w:line="240" w:lineRule="auto"/>
        <w:ind w:firstLine="567"/>
        <w:jc w:val="both"/>
        <w:rPr>
          <w:rFonts w:ascii="Times New Roman" w:hAnsi="Times New Roman"/>
          <w:color w:val="auto"/>
        </w:rPr>
      </w:pPr>
      <w:r w:rsidRPr="00DF7B1D">
        <w:rPr>
          <w:rFonts w:ascii="Times New Roman" w:hAnsi="Times New Roman"/>
          <w:color w:val="auto"/>
        </w:rPr>
        <w:t>0,5 процента цены договора (этапа) в случае, если цена договора (этапа) составляет от 100 млн. рублей до 500 млн. рублей (включительно);</w:t>
      </w:r>
    </w:p>
    <w:p w14:paraId="5E5CB611" w14:textId="77777777" w:rsidR="00E74E07" w:rsidRPr="00DF7B1D" w:rsidRDefault="00E74E07" w:rsidP="00E74E07">
      <w:pPr>
        <w:tabs>
          <w:tab w:val="left" w:pos="993"/>
        </w:tabs>
        <w:spacing w:after="0" w:line="240" w:lineRule="auto"/>
        <w:ind w:firstLine="567"/>
        <w:jc w:val="both"/>
        <w:rPr>
          <w:rFonts w:ascii="Times New Roman" w:hAnsi="Times New Roman"/>
          <w:color w:val="auto"/>
        </w:rPr>
      </w:pPr>
      <w:r w:rsidRPr="00DF7B1D">
        <w:rPr>
          <w:rFonts w:ascii="Times New Roman" w:hAnsi="Times New Roman"/>
          <w:color w:val="auto"/>
        </w:rPr>
        <w:t>0,4 процента цены договора (этапа) в случае, если цена договора (этапа) составляет от 500 млн. рублей до 1 млрд. рублей (включительно);</w:t>
      </w:r>
    </w:p>
    <w:p w14:paraId="25C1879D" w14:textId="77777777" w:rsidR="00E74E07" w:rsidRPr="00DF7B1D" w:rsidRDefault="00E74E07" w:rsidP="00E74E07">
      <w:pPr>
        <w:tabs>
          <w:tab w:val="left" w:pos="993"/>
        </w:tabs>
        <w:spacing w:after="0" w:line="240" w:lineRule="auto"/>
        <w:ind w:firstLine="567"/>
        <w:jc w:val="both"/>
        <w:rPr>
          <w:rFonts w:ascii="Times New Roman" w:hAnsi="Times New Roman"/>
          <w:color w:val="auto"/>
        </w:rPr>
      </w:pPr>
      <w:r w:rsidRPr="00DF7B1D">
        <w:rPr>
          <w:rFonts w:ascii="Times New Roman" w:hAnsi="Times New Roman"/>
          <w:color w:val="auto"/>
        </w:rPr>
        <w:t>0,3 процента цены договора (этапа) в случае, если цена договора (этапа) составляет от 1 млрд. рублей до 2 млрд. рублей (включительно);</w:t>
      </w:r>
    </w:p>
    <w:p w14:paraId="0C7C58EC" w14:textId="77777777" w:rsidR="00E74E07" w:rsidRPr="00DF7B1D" w:rsidRDefault="00E74E07" w:rsidP="00E74E07">
      <w:pPr>
        <w:tabs>
          <w:tab w:val="left" w:pos="993"/>
        </w:tabs>
        <w:spacing w:after="0" w:line="240" w:lineRule="auto"/>
        <w:ind w:firstLine="567"/>
        <w:jc w:val="both"/>
        <w:rPr>
          <w:rFonts w:ascii="Times New Roman" w:hAnsi="Times New Roman"/>
          <w:color w:val="auto"/>
        </w:rPr>
      </w:pPr>
      <w:r w:rsidRPr="00DF7B1D">
        <w:rPr>
          <w:rFonts w:ascii="Times New Roman" w:hAnsi="Times New Roman"/>
          <w:color w:val="auto"/>
        </w:rPr>
        <w:t>0,25 процента цены договора (этапа) в случае, если цена договора (этапа) составляет от 2 млрд. рублей до 5 млрд. рублей (включительно);</w:t>
      </w:r>
    </w:p>
    <w:p w14:paraId="196C02C5" w14:textId="77777777" w:rsidR="00E74E07" w:rsidRPr="00DF7B1D" w:rsidRDefault="00E74E07" w:rsidP="00E74E07">
      <w:pPr>
        <w:tabs>
          <w:tab w:val="left" w:pos="993"/>
        </w:tabs>
        <w:spacing w:after="0" w:line="240" w:lineRule="auto"/>
        <w:ind w:firstLine="567"/>
        <w:jc w:val="both"/>
        <w:rPr>
          <w:rFonts w:ascii="Times New Roman" w:hAnsi="Times New Roman"/>
          <w:color w:val="auto"/>
        </w:rPr>
      </w:pPr>
      <w:r w:rsidRPr="00DF7B1D">
        <w:rPr>
          <w:rFonts w:ascii="Times New Roman" w:hAnsi="Times New Roman"/>
          <w:color w:val="auto"/>
        </w:rPr>
        <w:t>0,2 процента цены договора (этапа) в случае, если цена договора (этапа) составляет от 5 млрд. рублей до 10 млрд. рублей (включительно);</w:t>
      </w:r>
    </w:p>
    <w:p w14:paraId="5FB2F969" w14:textId="77777777" w:rsidR="00E74E07" w:rsidRPr="00DF7B1D" w:rsidRDefault="00E74E07" w:rsidP="00E74E07">
      <w:pPr>
        <w:tabs>
          <w:tab w:val="left" w:pos="993"/>
        </w:tabs>
        <w:spacing w:after="0" w:line="240" w:lineRule="auto"/>
        <w:ind w:firstLine="567"/>
        <w:jc w:val="both"/>
        <w:rPr>
          <w:rFonts w:ascii="Times New Roman" w:hAnsi="Times New Roman"/>
          <w:color w:val="auto"/>
        </w:rPr>
      </w:pPr>
      <w:r w:rsidRPr="00DF7B1D">
        <w:rPr>
          <w:rFonts w:ascii="Times New Roman" w:hAnsi="Times New Roman"/>
          <w:color w:val="auto"/>
        </w:rPr>
        <w:t>0,1 процента цены договора (этапа) в случае, если цена договора (этапа) превышает 10 млрд. рублей.</w:t>
      </w:r>
    </w:p>
    <w:p w14:paraId="701713AC" w14:textId="77777777" w:rsidR="00E74E07" w:rsidRPr="00DF7B1D" w:rsidRDefault="00E74E07" w:rsidP="00E74E07">
      <w:pPr>
        <w:tabs>
          <w:tab w:val="left" w:pos="993"/>
        </w:tabs>
        <w:spacing w:after="0" w:line="240" w:lineRule="auto"/>
        <w:ind w:firstLine="567"/>
        <w:jc w:val="both"/>
        <w:rPr>
          <w:rFonts w:ascii="Times New Roman" w:hAnsi="Times New Roman"/>
          <w:color w:val="auto"/>
        </w:rPr>
      </w:pPr>
      <w:r>
        <w:rPr>
          <w:rFonts w:ascii="Times New Roman" w:hAnsi="Times New Roman"/>
          <w:color w:val="auto"/>
        </w:rPr>
        <w:t>9.8</w:t>
      </w:r>
      <w:r w:rsidRPr="00DF7B1D">
        <w:rPr>
          <w:rFonts w:ascii="Times New Roman" w:hAnsi="Times New Roman"/>
          <w:color w:val="auto"/>
        </w:rPr>
        <w:t>. За каждый факт неисполнения или ненадлежащего исполнения поставщиком (подрядчиком, исполнителем) обязательства, предусмотренного договором, которое не имеет стоимостного выражения, размер штрафа устанавливается в следующем порядке:</w:t>
      </w:r>
    </w:p>
    <w:p w14:paraId="405AA838" w14:textId="77777777" w:rsidR="00E74E07" w:rsidRPr="00DF7B1D" w:rsidRDefault="00E74E07" w:rsidP="00E74E07">
      <w:pPr>
        <w:tabs>
          <w:tab w:val="left" w:pos="993"/>
        </w:tabs>
        <w:spacing w:after="0" w:line="240" w:lineRule="auto"/>
        <w:ind w:firstLine="567"/>
        <w:jc w:val="both"/>
        <w:rPr>
          <w:rFonts w:ascii="Times New Roman" w:hAnsi="Times New Roman"/>
          <w:color w:val="auto"/>
        </w:rPr>
      </w:pPr>
      <w:r w:rsidRPr="00DF7B1D">
        <w:rPr>
          <w:rFonts w:ascii="Times New Roman" w:hAnsi="Times New Roman"/>
          <w:color w:val="auto"/>
        </w:rPr>
        <w:t>1000 рублей, если цена договора не превышает 3 млн. рублей;</w:t>
      </w:r>
    </w:p>
    <w:p w14:paraId="70F43433" w14:textId="77777777" w:rsidR="00E74E07" w:rsidRPr="00DF7B1D" w:rsidRDefault="00E74E07" w:rsidP="00E74E07">
      <w:pPr>
        <w:tabs>
          <w:tab w:val="left" w:pos="993"/>
        </w:tabs>
        <w:spacing w:after="0" w:line="240" w:lineRule="auto"/>
        <w:ind w:firstLine="567"/>
        <w:jc w:val="both"/>
        <w:rPr>
          <w:rFonts w:ascii="Times New Roman" w:hAnsi="Times New Roman"/>
          <w:color w:val="auto"/>
        </w:rPr>
      </w:pPr>
      <w:r w:rsidRPr="00DF7B1D">
        <w:rPr>
          <w:rFonts w:ascii="Times New Roman" w:hAnsi="Times New Roman"/>
          <w:color w:val="auto"/>
        </w:rPr>
        <w:t>5000 рублей, если цена договора составляет от 3 млн. рублей до 50 млн. рублей (включительно);</w:t>
      </w:r>
    </w:p>
    <w:p w14:paraId="638369C8" w14:textId="77777777" w:rsidR="00E74E07" w:rsidRPr="00DF7B1D" w:rsidRDefault="00E74E07" w:rsidP="00E74E07">
      <w:pPr>
        <w:tabs>
          <w:tab w:val="left" w:pos="993"/>
        </w:tabs>
        <w:spacing w:after="0" w:line="240" w:lineRule="auto"/>
        <w:ind w:firstLine="567"/>
        <w:jc w:val="both"/>
        <w:rPr>
          <w:rFonts w:ascii="Times New Roman" w:hAnsi="Times New Roman"/>
          <w:color w:val="auto"/>
        </w:rPr>
      </w:pPr>
      <w:r w:rsidRPr="00DF7B1D">
        <w:rPr>
          <w:rFonts w:ascii="Times New Roman" w:hAnsi="Times New Roman"/>
          <w:color w:val="auto"/>
        </w:rPr>
        <w:lastRenderedPageBreak/>
        <w:t>10000 рублей, если цена договора составляет от 50 млн. рублей до 100 млн. рублей (включительно);</w:t>
      </w:r>
    </w:p>
    <w:p w14:paraId="437E152B" w14:textId="77777777" w:rsidR="00E74E07" w:rsidRPr="00DF7B1D" w:rsidRDefault="00E74E07" w:rsidP="00E74E07">
      <w:pPr>
        <w:tabs>
          <w:tab w:val="left" w:pos="993"/>
        </w:tabs>
        <w:spacing w:after="0" w:line="240" w:lineRule="auto"/>
        <w:ind w:firstLine="567"/>
        <w:jc w:val="both"/>
        <w:rPr>
          <w:rFonts w:ascii="Times New Roman" w:hAnsi="Times New Roman"/>
          <w:color w:val="auto"/>
        </w:rPr>
      </w:pPr>
      <w:r w:rsidRPr="00DF7B1D">
        <w:rPr>
          <w:rFonts w:ascii="Times New Roman" w:hAnsi="Times New Roman"/>
          <w:color w:val="auto"/>
        </w:rPr>
        <w:t>100000 рублей, если цена договора превышает 100 млн. рублей.</w:t>
      </w:r>
    </w:p>
    <w:p w14:paraId="56FEE198" w14:textId="77777777" w:rsidR="00E74E07" w:rsidRPr="00DF7B1D" w:rsidRDefault="00E74E07" w:rsidP="00E74E07">
      <w:pPr>
        <w:tabs>
          <w:tab w:val="left" w:pos="993"/>
        </w:tabs>
        <w:spacing w:after="0" w:line="240" w:lineRule="auto"/>
        <w:ind w:firstLine="567"/>
        <w:jc w:val="both"/>
        <w:rPr>
          <w:rFonts w:ascii="Times New Roman" w:hAnsi="Times New Roman"/>
          <w:color w:val="auto"/>
        </w:rPr>
      </w:pPr>
      <w:r>
        <w:rPr>
          <w:rFonts w:ascii="Times New Roman" w:hAnsi="Times New Roman"/>
          <w:color w:val="auto"/>
        </w:rPr>
        <w:t>9.9</w:t>
      </w:r>
      <w:r w:rsidRPr="00DF7B1D">
        <w:rPr>
          <w:rFonts w:ascii="Times New Roman" w:hAnsi="Times New Roman"/>
          <w:color w:val="auto"/>
        </w:rPr>
        <w:t xml:space="preserve">. Общая сумма начисленных штрафов за неисполнение или ненадлежащее исполнение </w:t>
      </w:r>
      <w:r>
        <w:rPr>
          <w:rFonts w:ascii="Times New Roman" w:hAnsi="Times New Roman"/>
          <w:color w:val="auto"/>
        </w:rPr>
        <w:t>Подрядчиком</w:t>
      </w:r>
      <w:r w:rsidRPr="00DF7B1D">
        <w:rPr>
          <w:rFonts w:ascii="Times New Roman" w:hAnsi="Times New Roman"/>
          <w:color w:val="auto"/>
        </w:rPr>
        <w:t xml:space="preserve"> обязательств, предусмотренных договором, не может превышать цену договора.</w:t>
      </w:r>
    </w:p>
    <w:p w14:paraId="0B216F4B" w14:textId="77777777" w:rsidR="00E74E07" w:rsidRPr="00DF7B1D" w:rsidRDefault="00E74E07" w:rsidP="00E74E07">
      <w:pPr>
        <w:tabs>
          <w:tab w:val="left" w:pos="993"/>
        </w:tabs>
        <w:spacing w:after="0" w:line="240" w:lineRule="auto"/>
        <w:ind w:firstLine="567"/>
        <w:jc w:val="both"/>
        <w:rPr>
          <w:rFonts w:ascii="Times New Roman" w:hAnsi="Times New Roman"/>
          <w:color w:val="auto"/>
        </w:rPr>
      </w:pPr>
      <w:r>
        <w:rPr>
          <w:rFonts w:ascii="Times New Roman" w:hAnsi="Times New Roman"/>
          <w:color w:val="auto"/>
        </w:rPr>
        <w:t>9.10</w:t>
      </w:r>
      <w:r w:rsidRPr="00DF7B1D">
        <w:rPr>
          <w:rFonts w:ascii="Times New Roman" w:hAnsi="Times New Roman"/>
          <w:color w:val="auto"/>
        </w:rPr>
        <w:t xml:space="preserve">. Общая сумма начисленных штрафов за ненадлежащее исполнение </w:t>
      </w:r>
      <w:r>
        <w:rPr>
          <w:rFonts w:ascii="Times New Roman" w:hAnsi="Times New Roman"/>
          <w:color w:val="auto"/>
        </w:rPr>
        <w:t>З</w:t>
      </w:r>
      <w:r w:rsidRPr="00DF7B1D">
        <w:rPr>
          <w:rFonts w:ascii="Times New Roman" w:hAnsi="Times New Roman"/>
          <w:color w:val="auto"/>
        </w:rPr>
        <w:t>аказчиком обязательств, предусмотренных договором, не может превышать цену договора.</w:t>
      </w:r>
    </w:p>
    <w:p w14:paraId="1CB75961" w14:textId="77777777" w:rsidR="00E74E07" w:rsidRPr="00DF7B1D" w:rsidRDefault="00E74E07" w:rsidP="00E74E07">
      <w:pPr>
        <w:tabs>
          <w:tab w:val="left" w:pos="993"/>
        </w:tabs>
        <w:spacing w:after="0" w:line="240" w:lineRule="auto"/>
        <w:ind w:firstLine="567"/>
        <w:jc w:val="both"/>
        <w:rPr>
          <w:rFonts w:ascii="Times New Roman" w:hAnsi="Times New Roman"/>
          <w:color w:val="auto"/>
        </w:rPr>
      </w:pPr>
      <w:r>
        <w:rPr>
          <w:rFonts w:ascii="Times New Roman" w:hAnsi="Times New Roman"/>
          <w:color w:val="auto"/>
        </w:rPr>
        <w:t>9.</w:t>
      </w:r>
      <w:r w:rsidRPr="00DF7B1D">
        <w:rPr>
          <w:rFonts w:ascii="Times New Roman" w:hAnsi="Times New Roman"/>
          <w:color w:val="auto"/>
        </w:rPr>
        <w:t>1</w:t>
      </w:r>
      <w:r>
        <w:rPr>
          <w:rFonts w:ascii="Times New Roman" w:hAnsi="Times New Roman"/>
          <w:color w:val="auto"/>
        </w:rPr>
        <w:t>1</w:t>
      </w:r>
      <w:r w:rsidRPr="00DF7B1D">
        <w:rPr>
          <w:rFonts w:ascii="Times New Roman" w:hAnsi="Times New Roman"/>
          <w:color w:val="auto"/>
        </w:rPr>
        <w:t xml:space="preserve">. </w:t>
      </w:r>
      <w:r>
        <w:rPr>
          <w:rFonts w:ascii="Times New Roman" w:hAnsi="Times New Roman"/>
          <w:color w:val="auto"/>
        </w:rPr>
        <w:t>Подрядчик</w:t>
      </w:r>
      <w:r w:rsidRPr="00DF7B1D">
        <w:rPr>
          <w:rFonts w:ascii="Times New Roman" w:hAnsi="Times New Roman"/>
          <w:color w:val="auto"/>
        </w:rPr>
        <w:t xml:space="preserve"> обязан возместить убытки, причиненные заказчику в ходе исполнения договора, в порядке, предусмотренном законодательством Российской Федерации.</w:t>
      </w:r>
    </w:p>
    <w:p w14:paraId="40EC9C81" w14:textId="77777777" w:rsidR="00E74E07" w:rsidRPr="00DF7B1D" w:rsidRDefault="00E74E07" w:rsidP="00E74E07">
      <w:pPr>
        <w:tabs>
          <w:tab w:val="left" w:pos="993"/>
        </w:tabs>
        <w:spacing w:after="0" w:line="240" w:lineRule="auto"/>
        <w:ind w:firstLine="567"/>
        <w:jc w:val="both"/>
        <w:rPr>
          <w:rFonts w:ascii="Times New Roman" w:hAnsi="Times New Roman"/>
          <w:color w:val="auto"/>
        </w:rPr>
      </w:pPr>
      <w:r>
        <w:rPr>
          <w:rFonts w:ascii="Times New Roman" w:hAnsi="Times New Roman"/>
          <w:color w:val="auto"/>
        </w:rPr>
        <w:t>9.12.</w:t>
      </w:r>
      <w:r w:rsidRPr="00DF7B1D">
        <w:rPr>
          <w:rFonts w:ascii="Times New Roman" w:hAnsi="Times New Roman"/>
          <w:color w:val="auto"/>
        </w:rPr>
        <w:t xml:space="preserve"> В случае просрочки исполнения </w:t>
      </w:r>
      <w:r>
        <w:rPr>
          <w:rFonts w:ascii="Times New Roman" w:hAnsi="Times New Roman"/>
          <w:color w:val="auto"/>
        </w:rPr>
        <w:t>Подрядчиком</w:t>
      </w:r>
      <w:r w:rsidRPr="00DF7B1D">
        <w:rPr>
          <w:rFonts w:ascii="Times New Roman" w:hAnsi="Times New Roman"/>
          <w:color w:val="auto"/>
        </w:rPr>
        <w:t xml:space="preserve"> обязательств, предусмотренных договором, а также в иных случаях неисполнения или ненадлежащего исполнения </w:t>
      </w:r>
      <w:r>
        <w:rPr>
          <w:rFonts w:ascii="Times New Roman" w:hAnsi="Times New Roman"/>
          <w:color w:val="auto"/>
        </w:rPr>
        <w:t>Подрядчиком</w:t>
      </w:r>
      <w:r w:rsidRPr="00DF7B1D">
        <w:rPr>
          <w:rFonts w:ascii="Times New Roman" w:hAnsi="Times New Roman"/>
          <w:color w:val="auto"/>
        </w:rPr>
        <w:t xml:space="preserve"> обязательс</w:t>
      </w:r>
      <w:r>
        <w:rPr>
          <w:rFonts w:ascii="Times New Roman" w:hAnsi="Times New Roman"/>
          <w:color w:val="auto"/>
        </w:rPr>
        <w:t>тв, предусмотренных договором, З</w:t>
      </w:r>
      <w:r w:rsidRPr="00DF7B1D">
        <w:rPr>
          <w:rFonts w:ascii="Times New Roman" w:hAnsi="Times New Roman"/>
          <w:color w:val="auto"/>
        </w:rPr>
        <w:t xml:space="preserve">аказчик после направления требования об уплате сумм неустойки (штрафа, пени) и неполучения ответа </w:t>
      </w:r>
      <w:r>
        <w:rPr>
          <w:rFonts w:ascii="Times New Roman" w:hAnsi="Times New Roman"/>
          <w:color w:val="auto"/>
        </w:rPr>
        <w:t xml:space="preserve">Подрядчика </w:t>
      </w:r>
      <w:r w:rsidRPr="00DF7B1D">
        <w:rPr>
          <w:rFonts w:ascii="Times New Roman" w:hAnsi="Times New Roman"/>
          <w:color w:val="auto"/>
        </w:rPr>
        <w:t>(или получения ответа о несогласии с предъявленным требованием), вправе:</w:t>
      </w:r>
    </w:p>
    <w:p w14:paraId="503CD887" w14:textId="77777777" w:rsidR="00E74E07" w:rsidRPr="00DF7B1D" w:rsidRDefault="00E74E07" w:rsidP="00E74E07">
      <w:pPr>
        <w:tabs>
          <w:tab w:val="left" w:pos="993"/>
        </w:tabs>
        <w:spacing w:after="0" w:line="240" w:lineRule="auto"/>
        <w:ind w:firstLine="567"/>
        <w:jc w:val="both"/>
        <w:rPr>
          <w:rFonts w:ascii="Times New Roman" w:hAnsi="Times New Roman"/>
          <w:color w:val="auto"/>
        </w:rPr>
      </w:pPr>
      <w:r w:rsidRPr="00DF7B1D">
        <w:rPr>
          <w:rFonts w:ascii="Times New Roman" w:hAnsi="Times New Roman"/>
          <w:color w:val="auto"/>
        </w:rPr>
        <w:t xml:space="preserve">удержать суммы неисполненных </w:t>
      </w:r>
      <w:r>
        <w:rPr>
          <w:rFonts w:ascii="Times New Roman" w:hAnsi="Times New Roman"/>
          <w:color w:val="auto"/>
        </w:rPr>
        <w:t>Подрядчиком</w:t>
      </w:r>
      <w:r w:rsidRPr="00DF7B1D">
        <w:rPr>
          <w:rFonts w:ascii="Times New Roman" w:hAnsi="Times New Roman"/>
          <w:color w:val="auto"/>
        </w:rPr>
        <w:t xml:space="preserve"> требований об уплате неустоек (штрафов, пени), предъявленных заказчиком, из суммы, подлежащей оплате поставщику (подрядчику, исполнителю); </w:t>
      </w:r>
    </w:p>
    <w:p w14:paraId="494BA0D0" w14:textId="77777777" w:rsidR="00E74E07" w:rsidRPr="00DF7B1D" w:rsidRDefault="00E74E07" w:rsidP="00E74E07">
      <w:pPr>
        <w:tabs>
          <w:tab w:val="left" w:pos="993"/>
        </w:tabs>
        <w:spacing w:after="0" w:line="240" w:lineRule="auto"/>
        <w:ind w:firstLine="567"/>
        <w:jc w:val="both"/>
        <w:rPr>
          <w:rFonts w:ascii="Times New Roman" w:hAnsi="Times New Roman"/>
          <w:color w:val="auto"/>
        </w:rPr>
      </w:pPr>
      <w:r w:rsidRPr="00DF7B1D">
        <w:rPr>
          <w:rFonts w:ascii="Times New Roman" w:hAnsi="Times New Roman"/>
          <w:color w:val="auto"/>
        </w:rPr>
        <w:t xml:space="preserve">удержать сумму начисленных неустоек (штрафов, пени) из денежных средств, перечисленных </w:t>
      </w:r>
      <w:r>
        <w:rPr>
          <w:rFonts w:ascii="Times New Roman" w:hAnsi="Times New Roman"/>
          <w:color w:val="auto"/>
        </w:rPr>
        <w:t xml:space="preserve">Подрядчиком </w:t>
      </w:r>
      <w:r w:rsidRPr="00DF7B1D">
        <w:rPr>
          <w:rFonts w:ascii="Times New Roman" w:hAnsi="Times New Roman"/>
          <w:color w:val="auto"/>
        </w:rPr>
        <w:t>в качестве обеспечения исполнения договора (обеспечения гарантийных обязательств) и находящихся на счете заказчика;</w:t>
      </w:r>
    </w:p>
    <w:p w14:paraId="7565295F" w14:textId="77777777" w:rsidR="00E74E07" w:rsidRPr="00DF7B1D" w:rsidRDefault="00E74E07" w:rsidP="00E74E07">
      <w:pPr>
        <w:tabs>
          <w:tab w:val="left" w:pos="993"/>
        </w:tabs>
        <w:spacing w:after="0" w:line="240" w:lineRule="auto"/>
        <w:ind w:firstLine="567"/>
        <w:jc w:val="both"/>
        <w:rPr>
          <w:rFonts w:ascii="Times New Roman" w:hAnsi="Times New Roman"/>
          <w:color w:val="auto"/>
        </w:rPr>
      </w:pPr>
      <w:r w:rsidRPr="00DF7B1D">
        <w:rPr>
          <w:rFonts w:ascii="Times New Roman" w:hAnsi="Times New Roman"/>
          <w:color w:val="auto"/>
        </w:rPr>
        <w:t>предъявить требование об уп</w:t>
      </w:r>
      <w:r>
        <w:rPr>
          <w:rFonts w:ascii="Times New Roman" w:hAnsi="Times New Roman"/>
          <w:color w:val="auto"/>
        </w:rPr>
        <w:t xml:space="preserve">лате неустойки (штрафов, пени) </w:t>
      </w:r>
      <w:r w:rsidRPr="00DF7B1D">
        <w:rPr>
          <w:rFonts w:ascii="Times New Roman" w:hAnsi="Times New Roman"/>
          <w:color w:val="auto"/>
        </w:rPr>
        <w:t>по банковской (независимой) гарантии гаранту;</w:t>
      </w:r>
    </w:p>
    <w:p w14:paraId="44F10B3C" w14:textId="77777777" w:rsidR="00E74E07" w:rsidRPr="00DF7B1D" w:rsidRDefault="00E74E07" w:rsidP="00E74E07">
      <w:pPr>
        <w:tabs>
          <w:tab w:val="left" w:pos="993"/>
        </w:tabs>
        <w:spacing w:after="0" w:line="240" w:lineRule="auto"/>
        <w:ind w:firstLine="567"/>
        <w:jc w:val="both"/>
        <w:rPr>
          <w:rFonts w:ascii="Times New Roman" w:hAnsi="Times New Roman"/>
          <w:color w:val="auto"/>
        </w:rPr>
      </w:pPr>
      <w:r w:rsidRPr="00DF7B1D">
        <w:rPr>
          <w:rFonts w:ascii="Times New Roman" w:hAnsi="Times New Roman"/>
          <w:color w:val="auto"/>
        </w:rPr>
        <w:t>взыскать неустойку (штраф, пени) в судебном порядке.</w:t>
      </w:r>
    </w:p>
    <w:p w14:paraId="6E48E206" w14:textId="77777777" w:rsidR="00E74E07" w:rsidRPr="00DF7B1D" w:rsidRDefault="00E74E07" w:rsidP="00E74E07">
      <w:pPr>
        <w:tabs>
          <w:tab w:val="left" w:pos="993"/>
        </w:tabs>
        <w:spacing w:after="0" w:line="240" w:lineRule="auto"/>
        <w:ind w:firstLine="567"/>
        <w:jc w:val="both"/>
        <w:rPr>
          <w:rFonts w:ascii="Times New Roman" w:hAnsi="Times New Roman"/>
          <w:color w:val="auto"/>
        </w:rPr>
      </w:pPr>
      <w:r>
        <w:rPr>
          <w:rFonts w:ascii="Times New Roman" w:hAnsi="Times New Roman"/>
          <w:color w:val="auto"/>
        </w:rPr>
        <w:t>9.14</w:t>
      </w:r>
      <w:r w:rsidRPr="00DF7B1D">
        <w:rPr>
          <w:rFonts w:ascii="Times New Roman" w:hAnsi="Times New Roman"/>
          <w:color w:val="auto"/>
        </w:rPr>
        <w:t>. Уплата неустойки (штрафа, пени) не освобождает виновную сторону от выполнения принятых на себя обязательств по договору.</w:t>
      </w:r>
    </w:p>
    <w:p w14:paraId="7D13E93A" w14:textId="77777777" w:rsidR="00841D10" w:rsidRDefault="00E74E07" w:rsidP="00841D10">
      <w:pPr>
        <w:tabs>
          <w:tab w:val="left" w:pos="993"/>
        </w:tabs>
        <w:spacing w:after="0" w:line="240" w:lineRule="auto"/>
        <w:ind w:firstLine="567"/>
        <w:jc w:val="both"/>
        <w:rPr>
          <w:rFonts w:ascii="Times New Roman" w:hAnsi="Times New Roman"/>
          <w:color w:val="auto"/>
        </w:rPr>
      </w:pPr>
      <w:r>
        <w:rPr>
          <w:rFonts w:ascii="Times New Roman" w:hAnsi="Times New Roman"/>
          <w:color w:val="auto"/>
        </w:rPr>
        <w:t>9.15.</w:t>
      </w:r>
      <w:r w:rsidRPr="00DF7B1D">
        <w:rPr>
          <w:rFonts w:ascii="Times New Roman" w:hAnsi="Times New Roman"/>
          <w:color w:val="auto"/>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w:t>
      </w:r>
      <w:r w:rsidR="00841D10">
        <w:rPr>
          <w:rFonts w:ascii="Times New Roman" w:hAnsi="Times New Roman"/>
          <w:color w:val="auto"/>
        </w:rPr>
        <w:t>илы или по вине другой стороны.</w:t>
      </w:r>
    </w:p>
    <w:p w14:paraId="7FE74962" w14:textId="77777777" w:rsidR="00841D10" w:rsidRPr="00841D10" w:rsidRDefault="00841D10" w:rsidP="00841D10">
      <w:pPr>
        <w:tabs>
          <w:tab w:val="left" w:pos="993"/>
        </w:tabs>
        <w:spacing w:after="0" w:line="240" w:lineRule="auto"/>
        <w:ind w:firstLine="567"/>
        <w:jc w:val="both"/>
        <w:rPr>
          <w:rFonts w:ascii="Times New Roman" w:hAnsi="Times New Roman"/>
          <w:color w:val="auto"/>
        </w:rPr>
      </w:pPr>
      <w:r>
        <w:rPr>
          <w:rFonts w:ascii="Times New Roman" w:hAnsi="Times New Roman"/>
          <w:color w:val="auto"/>
        </w:rPr>
        <w:t xml:space="preserve">9.16. </w:t>
      </w:r>
      <w:r w:rsidRPr="004C4F61">
        <w:rPr>
          <w:rFonts w:ascii="Liberation Serif" w:hAnsi="Liberation Serif" w:cs="Liberation Serif"/>
        </w:rPr>
        <w:t>За неисполнение условия о привлечении к испо</w:t>
      </w:r>
      <w:r>
        <w:rPr>
          <w:rFonts w:ascii="Liberation Serif" w:hAnsi="Liberation Serif" w:cs="Liberation Serif"/>
        </w:rPr>
        <w:t xml:space="preserve">лнению договора соисполнителей </w:t>
      </w:r>
      <w:r w:rsidRPr="004C4F61">
        <w:rPr>
          <w:rFonts w:ascii="Liberation Serif" w:hAnsi="Liberation Serif" w:cs="Liberation Serif"/>
        </w:rPr>
        <w:t xml:space="preserve">из числа субъектов малого </w:t>
      </w:r>
      <w:r>
        <w:rPr>
          <w:rFonts w:ascii="Liberation Serif" w:hAnsi="Liberation Serif" w:cs="Liberation Serif"/>
        </w:rPr>
        <w:t xml:space="preserve">и среднего </w:t>
      </w:r>
      <w:r w:rsidRPr="004C4F61">
        <w:rPr>
          <w:rFonts w:ascii="Liberation Serif" w:hAnsi="Liberation Serif" w:cs="Liberation Serif"/>
        </w:rPr>
        <w:t>предпринимательства</w:t>
      </w:r>
      <w:r>
        <w:rPr>
          <w:rFonts w:ascii="Liberation Serif" w:hAnsi="Liberation Serif" w:cs="Liberation Serif"/>
        </w:rPr>
        <w:t xml:space="preserve"> Подрядчик</w:t>
      </w:r>
      <w:r w:rsidRPr="004C4F61">
        <w:rPr>
          <w:rFonts w:ascii="Liberation Serif" w:hAnsi="Liberation Serif" w:cs="Liberation Serif"/>
        </w:rPr>
        <w:t xml:space="preserve"> несет</w:t>
      </w:r>
      <w:r>
        <w:rPr>
          <w:rFonts w:ascii="Liberation Serif" w:hAnsi="Liberation Serif" w:cs="Liberation Serif"/>
        </w:rPr>
        <w:t xml:space="preserve"> ответственность в виде штрафа </w:t>
      </w:r>
      <w:r w:rsidRPr="004C4F61">
        <w:rPr>
          <w:rFonts w:ascii="Liberation Serif" w:hAnsi="Liberation Serif" w:cs="Liberation Serif"/>
        </w:rPr>
        <w:t xml:space="preserve">в размере </w:t>
      </w:r>
      <w:r w:rsidR="0022758B">
        <w:rPr>
          <w:rFonts w:ascii="Liberation Serif" w:hAnsi="Liberation Serif" w:cs="Liberation Serif"/>
        </w:rPr>
        <w:t>0,</w:t>
      </w:r>
      <w:r>
        <w:rPr>
          <w:rFonts w:ascii="Liberation Serif" w:hAnsi="Liberation Serif" w:cs="Liberation Serif"/>
        </w:rPr>
        <w:t>1</w:t>
      </w:r>
      <w:r w:rsidRPr="004C4F61">
        <w:rPr>
          <w:rFonts w:ascii="Liberation Serif" w:hAnsi="Liberation Serif" w:cs="Liberation Serif"/>
        </w:rPr>
        <w:t xml:space="preserve">% объема привлечения, установленного </w:t>
      </w:r>
      <w:r w:rsidR="0022758B">
        <w:rPr>
          <w:rFonts w:ascii="Liberation Serif" w:hAnsi="Liberation Serif" w:cs="Liberation Serif"/>
        </w:rPr>
        <w:t>договором.</w:t>
      </w:r>
    </w:p>
    <w:p w14:paraId="66F7236B" w14:textId="77777777" w:rsidR="00841D10" w:rsidRPr="00DF7B1D" w:rsidRDefault="00841D10" w:rsidP="00E74E07">
      <w:pPr>
        <w:tabs>
          <w:tab w:val="left" w:pos="993"/>
        </w:tabs>
        <w:spacing w:after="0" w:line="240" w:lineRule="auto"/>
        <w:ind w:firstLine="567"/>
        <w:jc w:val="both"/>
        <w:rPr>
          <w:rFonts w:ascii="Times New Roman" w:hAnsi="Times New Roman"/>
          <w:color w:val="auto"/>
        </w:rPr>
      </w:pPr>
    </w:p>
    <w:p w14:paraId="3216B296" w14:textId="77777777" w:rsidR="00E74E07" w:rsidRPr="00C337D5" w:rsidRDefault="00E74E07" w:rsidP="00E74E07">
      <w:pPr>
        <w:spacing w:after="0" w:line="240" w:lineRule="auto"/>
        <w:jc w:val="center"/>
        <w:rPr>
          <w:rFonts w:ascii="Times New Roman" w:hAnsi="Times New Roman"/>
          <w:color w:val="auto"/>
        </w:rPr>
      </w:pPr>
      <w:r w:rsidRPr="00C337D5">
        <w:rPr>
          <w:rFonts w:ascii="Times New Roman" w:hAnsi="Times New Roman"/>
          <w:b/>
          <w:color w:val="auto"/>
        </w:rPr>
        <w:t xml:space="preserve">10. Обстоятельства непреодолимой силы (форс-мажор) </w:t>
      </w:r>
    </w:p>
    <w:p w14:paraId="2BCE01DB" w14:textId="77777777" w:rsidR="00E74E07" w:rsidRPr="00C337D5" w:rsidRDefault="00E74E07" w:rsidP="00E74E07">
      <w:pPr>
        <w:spacing w:after="0" w:line="240" w:lineRule="auto"/>
        <w:ind w:firstLine="709"/>
        <w:jc w:val="both"/>
        <w:rPr>
          <w:rFonts w:ascii="Times New Roman" w:hAnsi="Times New Roman"/>
          <w:color w:val="auto"/>
        </w:rPr>
      </w:pPr>
      <w:r w:rsidRPr="00C337D5">
        <w:rPr>
          <w:rFonts w:ascii="Times New Roman" w:hAnsi="Times New Roman"/>
          <w:color w:val="auto"/>
        </w:rPr>
        <w:t>10.1. 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Договора обстоятельства.</w:t>
      </w:r>
    </w:p>
    <w:p w14:paraId="1929EE7A" w14:textId="77777777" w:rsidR="00E74E07" w:rsidRPr="00C337D5" w:rsidRDefault="00E74E07" w:rsidP="00E74E07">
      <w:pPr>
        <w:spacing w:after="0" w:line="240" w:lineRule="auto"/>
        <w:ind w:firstLine="709"/>
        <w:jc w:val="both"/>
        <w:rPr>
          <w:rFonts w:ascii="Times New Roman" w:hAnsi="Times New Roman"/>
          <w:color w:val="auto"/>
        </w:rPr>
      </w:pPr>
      <w:r w:rsidRPr="00C337D5">
        <w:rPr>
          <w:rFonts w:ascii="Times New Roman" w:hAnsi="Times New Roman"/>
          <w:color w:val="auto"/>
        </w:rPr>
        <w:t>10.2. Сторона, для которой создалась невозможность выполнения обязательств по договору, обязана немедленно (в течение 3 (трех) дней) известить другую сторону о наступлении и прекращении вышеуказанных обстоятельств и подтвердить данные обстоятельства документами уполномоченной организации. Несвоевременное извещение об этих обстоятельствах лишает соответствующую Сторону права ссылаться на них в будущем.</w:t>
      </w:r>
    </w:p>
    <w:p w14:paraId="78AE6F78" w14:textId="77777777" w:rsidR="00E74E07" w:rsidRPr="00C337D5" w:rsidRDefault="00E74E07" w:rsidP="00E74E07">
      <w:pPr>
        <w:spacing w:after="0" w:line="240" w:lineRule="auto"/>
        <w:ind w:firstLine="709"/>
        <w:jc w:val="both"/>
        <w:rPr>
          <w:rFonts w:ascii="Times New Roman" w:hAnsi="Times New Roman"/>
          <w:color w:val="auto"/>
        </w:rPr>
      </w:pPr>
      <w:r w:rsidRPr="00C337D5">
        <w:rPr>
          <w:rFonts w:ascii="Times New Roman" w:hAnsi="Times New Roman"/>
          <w:color w:val="auto"/>
        </w:rPr>
        <w:t>10.3. Обязанность доказать наличие обстоятельств непреодолимой силы лежит на Стороне договора, не выполнившей свои обязательства по договору.</w:t>
      </w:r>
    </w:p>
    <w:p w14:paraId="56F754CA" w14:textId="77777777" w:rsidR="00E74E07" w:rsidRPr="00C337D5" w:rsidRDefault="00E74E07" w:rsidP="00E74E07">
      <w:pPr>
        <w:spacing w:after="0" w:line="240" w:lineRule="auto"/>
        <w:ind w:firstLine="709"/>
        <w:jc w:val="both"/>
        <w:rPr>
          <w:rFonts w:ascii="Times New Roman" w:hAnsi="Times New Roman"/>
          <w:color w:val="auto"/>
        </w:rPr>
      </w:pPr>
      <w:r w:rsidRPr="00C337D5">
        <w:rPr>
          <w:rFonts w:ascii="Times New Roman" w:hAnsi="Times New Roman"/>
          <w:color w:val="auto"/>
        </w:rPr>
        <w:t>10.4. Если обстоятельства и их последствия будут длиться более 1 (одного) месяца, то Стороны вправе расторгнуть договор. В этом случае ни одна из Сторон не имеет права потребовать от другой Стороны возмещения убытков.</w:t>
      </w:r>
    </w:p>
    <w:p w14:paraId="697CAF82" w14:textId="77777777" w:rsidR="00E74E07" w:rsidRPr="00C337D5" w:rsidRDefault="00E74E07" w:rsidP="00E74E07">
      <w:pPr>
        <w:spacing w:after="0" w:line="240" w:lineRule="auto"/>
        <w:ind w:firstLine="709"/>
        <w:jc w:val="both"/>
        <w:rPr>
          <w:rFonts w:ascii="Times New Roman" w:hAnsi="Times New Roman"/>
          <w:color w:val="auto"/>
        </w:rPr>
      </w:pPr>
      <w:r w:rsidRPr="00C337D5">
        <w:rPr>
          <w:rFonts w:ascii="Times New Roman" w:hAnsi="Times New Roman"/>
          <w:color w:val="auto"/>
        </w:rPr>
        <w:t>10.5. Не 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14:paraId="6F65FE2B" w14:textId="77777777" w:rsidR="00E74E07" w:rsidRPr="00C337D5" w:rsidRDefault="00E74E07" w:rsidP="00E74E07">
      <w:pPr>
        <w:spacing w:after="0" w:line="240" w:lineRule="auto"/>
        <w:ind w:firstLine="709"/>
        <w:jc w:val="both"/>
        <w:rPr>
          <w:rFonts w:ascii="Times New Roman" w:hAnsi="Times New Roman"/>
          <w:color w:val="auto"/>
        </w:rPr>
      </w:pPr>
    </w:p>
    <w:p w14:paraId="36D49FB3" w14:textId="77777777" w:rsidR="00E74E07" w:rsidRPr="00C337D5" w:rsidRDefault="00E74E07" w:rsidP="00E74E07">
      <w:pPr>
        <w:keepNext/>
        <w:tabs>
          <w:tab w:val="left" w:pos="426"/>
        </w:tabs>
        <w:spacing w:after="0" w:line="240" w:lineRule="auto"/>
        <w:jc w:val="center"/>
        <w:rPr>
          <w:rFonts w:ascii="Times New Roman" w:hAnsi="Times New Roman"/>
          <w:color w:val="auto"/>
        </w:rPr>
      </w:pPr>
      <w:r w:rsidRPr="00C337D5">
        <w:rPr>
          <w:rFonts w:ascii="Times New Roman" w:hAnsi="Times New Roman"/>
          <w:b/>
          <w:color w:val="auto"/>
        </w:rPr>
        <w:lastRenderedPageBreak/>
        <w:t>11. Порядок разрешения споров</w:t>
      </w:r>
    </w:p>
    <w:p w14:paraId="15FF550C" w14:textId="77777777" w:rsidR="00E74E07" w:rsidRPr="00C337D5" w:rsidRDefault="00E74E07" w:rsidP="00E74E07">
      <w:pPr>
        <w:spacing w:after="0" w:line="240" w:lineRule="auto"/>
        <w:ind w:firstLine="708"/>
        <w:jc w:val="both"/>
        <w:rPr>
          <w:rFonts w:ascii="Times New Roman" w:hAnsi="Times New Roman"/>
          <w:color w:val="auto"/>
        </w:rPr>
      </w:pPr>
      <w:r w:rsidRPr="00C337D5">
        <w:rPr>
          <w:rFonts w:ascii="Times New Roman" w:hAnsi="Times New Roman"/>
          <w:color w:val="auto"/>
        </w:rPr>
        <w:t>11.1. При исполнении своих обязательств по договору стороны должны действовать добросовестно и разумно. При исполнении договора ни одна из сторон не вправе извлекать преимущество из своего незаконного или недобросовестного поведения.</w:t>
      </w:r>
    </w:p>
    <w:p w14:paraId="7F6E579E" w14:textId="77777777" w:rsidR="00E74E07" w:rsidRPr="00C337D5" w:rsidRDefault="00E74E07" w:rsidP="00E74E07">
      <w:pPr>
        <w:spacing w:after="0" w:line="240" w:lineRule="auto"/>
        <w:ind w:firstLine="709"/>
        <w:jc w:val="both"/>
        <w:rPr>
          <w:rFonts w:ascii="Times New Roman" w:hAnsi="Times New Roman"/>
          <w:color w:val="auto"/>
        </w:rPr>
      </w:pPr>
      <w:r w:rsidRPr="00C337D5">
        <w:rPr>
          <w:rFonts w:ascii="Times New Roman" w:hAnsi="Times New Roman"/>
          <w:color w:val="auto"/>
        </w:rPr>
        <w:t>11.2. При возникновении любых противоречий, претензий и разногласий, а также споров, связанных с исполнением договора (далее - разногласия), стороны предпринимают усилия для урегулирования разногласий путем переговоров и оформляют результаты таких переговоров с учетом положений договора.</w:t>
      </w:r>
    </w:p>
    <w:p w14:paraId="47243352" w14:textId="77777777" w:rsidR="00E74E07" w:rsidRPr="00C337D5" w:rsidRDefault="00E74E07" w:rsidP="00E74E07">
      <w:pPr>
        <w:tabs>
          <w:tab w:val="left" w:pos="709"/>
        </w:tabs>
        <w:spacing w:after="0" w:line="240" w:lineRule="auto"/>
        <w:ind w:firstLine="709"/>
        <w:jc w:val="both"/>
        <w:rPr>
          <w:rFonts w:ascii="Times New Roman" w:hAnsi="Times New Roman"/>
          <w:color w:val="auto"/>
        </w:rPr>
      </w:pPr>
      <w:r w:rsidRPr="00C337D5">
        <w:rPr>
          <w:rFonts w:ascii="Times New Roman" w:hAnsi="Times New Roman"/>
          <w:color w:val="auto"/>
        </w:rPr>
        <w:t>11.3. Претензия оформляется в письменной форме и направляется той Стороне по договору, которой допущены нарушения его условий.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52D1B26B" w14:textId="77777777" w:rsidR="00E74E07" w:rsidRPr="00C337D5" w:rsidRDefault="00E74E07" w:rsidP="00E74E07">
      <w:pPr>
        <w:tabs>
          <w:tab w:val="left" w:pos="709"/>
        </w:tabs>
        <w:spacing w:after="0" w:line="240" w:lineRule="auto"/>
        <w:ind w:firstLine="709"/>
        <w:jc w:val="both"/>
        <w:rPr>
          <w:rFonts w:ascii="Times New Roman" w:hAnsi="Times New Roman"/>
          <w:color w:val="auto"/>
        </w:rPr>
      </w:pPr>
      <w:r w:rsidRPr="00C337D5">
        <w:rPr>
          <w:rFonts w:ascii="Times New Roman" w:hAnsi="Times New Roman"/>
          <w:color w:val="auto"/>
        </w:rPr>
        <w:t>11.4. Срок рассмотрения писем, уведомлений или претензий не может превышать 3 (трех) дней с момента их получения. Переписка Сторон может осуществляться в виде письма или телеграммы, а в случаях направления факса, иного электронного сообщения с последующим предоставлением оригинала документа. При отправке вышеуказанных документов по адресам электронной почты, указанным в разделах 4, 15 договора, необходимо указывать конкретные электронные адреса, с обязательным уведомлением Сторонами о ситуации утраты контроля над электронным адресом.</w:t>
      </w:r>
    </w:p>
    <w:p w14:paraId="51B6A6B6" w14:textId="77777777" w:rsidR="00E74E07" w:rsidRPr="00C337D5" w:rsidRDefault="00E74E07" w:rsidP="00E74E07">
      <w:pPr>
        <w:tabs>
          <w:tab w:val="left" w:pos="709"/>
        </w:tabs>
        <w:spacing w:after="0" w:line="240" w:lineRule="auto"/>
        <w:ind w:firstLine="709"/>
        <w:jc w:val="both"/>
        <w:rPr>
          <w:rFonts w:ascii="Times New Roman" w:hAnsi="Times New Roman"/>
          <w:color w:val="auto"/>
        </w:rPr>
      </w:pPr>
      <w:r w:rsidRPr="00C337D5">
        <w:rPr>
          <w:rFonts w:ascii="Times New Roman" w:hAnsi="Times New Roman"/>
          <w:color w:val="auto"/>
        </w:rPr>
        <w:t>11.5. Все неурегулированные разногласия разрешаются сторонами в судебном порядке.</w:t>
      </w:r>
    </w:p>
    <w:p w14:paraId="672666E9" w14:textId="77777777" w:rsidR="00E74E07" w:rsidRPr="00C337D5" w:rsidRDefault="00E74E07" w:rsidP="00E74E07">
      <w:pPr>
        <w:tabs>
          <w:tab w:val="left" w:pos="709"/>
        </w:tabs>
        <w:spacing w:after="0" w:line="240" w:lineRule="auto"/>
        <w:ind w:firstLine="709"/>
        <w:jc w:val="both"/>
        <w:rPr>
          <w:rFonts w:ascii="Times New Roman" w:hAnsi="Times New Roman"/>
          <w:color w:val="auto"/>
        </w:rPr>
      </w:pPr>
      <w:r w:rsidRPr="00C337D5">
        <w:rPr>
          <w:rFonts w:ascii="Times New Roman" w:hAnsi="Times New Roman"/>
          <w:color w:val="auto"/>
        </w:rPr>
        <w:t>11.6 При не урегулировании Сторонами спора в досудебном порядке спор подлежит рассмотрению Арбитражным судом Свердловской области.</w:t>
      </w:r>
    </w:p>
    <w:p w14:paraId="4746EDD5" w14:textId="77777777" w:rsidR="00E74E07" w:rsidRPr="00C337D5" w:rsidRDefault="00E74E07" w:rsidP="00E74E07">
      <w:pPr>
        <w:tabs>
          <w:tab w:val="left" w:pos="426"/>
        </w:tabs>
        <w:spacing w:after="0" w:line="240" w:lineRule="auto"/>
        <w:ind w:firstLine="709"/>
        <w:jc w:val="both"/>
        <w:rPr>
          <w:rFonts w:ascii="Times New Roman" w:hAnsi="Times New Roman"/>
          <w:color w:val="auto"/>
        </w:rPr>
      </w:pPr>
    </w:p>
    <w:p w14:paraId="071EE185" w14:textId="77777777" w:rsidR="00E74E07" w:rsidRPr="00C337D5" w:rsidRDefault="00E74E07" w:rsidP="00E74E07">
      <w:pPr>
        <w:pStyle w:val="affffffff6"/>
        <w:widowControl w:val="0"/>
        <w:numPr>
          <w:ilvl w:val="0"/>
          <w:numId w:val="10"/>
        </w:numPr>
        <w:tabs>
          <w:tab w:val="left" w:pos="0"/>
        </w:tabs>
        <w:spacing w:after="0" w:line="240" w:lineRule="auto"/>
        <w:ind w:left="0" w:firstLine="709"/>
        <w:jc w:val="center"/>
        <w:rPr>
          <w:rFonts w:ascii="Times New Roman" w:hAnsi="Times New Roman"/>
          <w:b/>
          <w:color w:val="auto"/>
        </w:rPr>
      </w:pPr>
      <w:r w:rsidRPr="00C337D5">
        <w:rPr>
          <w:rFonts w:ascii="Times New Roman" w:hAnsi="Times New Roman"/>
          <w:b/>
          <w:color w:val="auto"/>
        </w:rPr>
        <w:t>Расторжение</w:t>
      </w:r>
      <w:r>
        <w:rPr>
          <w:rFonts w:ascii="Times New Roman" w:hAnsi="Times New Roman"/>
          <w:b/>
          <w:color w:val="auto"/>
        </w:rPr>
        <w:t>, изменение условий</w:t>
      </w:r>
      <w:r w:rsidRPr="00C337D5">
        <w:rPr>
          <w:rFonts w:ascii="Times New Roman" w:hAnsi="Times New Roman"/>
          <w:b/>
          <w:color w:val="auto"/>
        </w:rPr>
        <w:t xml:space="preserve"> договора</w:t>
      </w:r>
    </w:p>
    <w:p w14:paraId="46BE5653" w14:textId="77777777" w:rsidR="00E74E07" w:rsidRPr="00C337D5" w:rsidRDefault="00E74E07" w:rsidP="00E74E07">
      <w:pPr>
        <w:pStyle w:val="affffffff6"/>
        <w:widowControl w:val="0"/>
        <w:numPr>
          <w:ilvl w:val="1"/>
          <w:numId w:val="11"/>
        </w:numPr>
        <w:tabs>
          <w:tab w:val="left" w:pos="0"/>
        </w:tabs>
        <w:spacing w:after="0" w:line="240" w:lineRule="auto"/>
        <w:ind w:left="0" w:firstLine="709"/>
        <w:jc w:val="both"/>
        <w:rPr>
          <w:rFonts w:ascii="Times New Roman" w:hAnsi="Times New Roman"/>
          <w:color w:val="auto"/>
        </w:rPr>
      </w:pPr>
      <w:r w:rsidRPr="00C337D5">
        <w:rPr>
          <w:rFonts w:ascii="Times New Roman" w:hAnsi="Times New Roman"/>
          <w:color w:val="auto"/>
        </w:rPr>
        <w:t>. Изменение существенных условий договора при его исполнении не допускается, за исключением их изменения в случаях, предусмотренных законодательством Российской Федерации о договорной системе в сфере закупок.</w:t>
      </w:r>
    </w:p>
    <w:p w14:paraId="0F029209" w14:textId="77777777" w:rsidR="00E74E07" w:rsidRPr="00C337D5" w:rsidRDefault="00E74E07" w:rsidP="00E74E07">
      <w:pPr>
        <w:pStyle w:val="affffffff6"/>
        <w:tabs>
          <w:tab w:val="left" w:pos="0"/>
        </w:tabs>
        <w:spacing w:after="0" w:line="240" w:lineRule="auto"/>
        <w:ind w:left="0" w:firstLine="709"/>
        <w:jc w:val="both"/>
        <w:rPr>
          <w:rFonts w:ascii="Times New Roman" w:hAnsi="Times New Roman"/>
          <w:color w:val="auto"/>
        </w:rPr>
      </w:pPr>
      <w:r w:rsidRPr="00C337D5">
        <w:rPr>
          <w:rFonts w:ascii="Times New Roman" w:hAnsi="Times New Roman"/>
          <w:color w:val="auto"/>
        </w:rPr>
        <w:t xml:space="preserve">12.2.Подрядчик вправе принять решение об одностороннем отказе от исполнения договора по основаниям, предусмотренным Гражданским </w:t>
      </w:r>
      <w:hyperlink r:id="rId20" w:history="1">
        <w:r w:rsidRPr="00C337D5">
          <w:rPr>
            <w:rFonts w:ascii="Times New Roman" w:hAnsi="Times New Roman"/>
            <w:color w:val="auto"/>
          </w:rPr>
          <w:t>кодексом</w:t>
        </w:r>
      </w:hyperlink>
      <w:r w:rsidRPr="00C337D5">
        <w:rPr>
          <w:rFonts w:ascii="Times New Roman" w:hAnsi="Times New Roman"/>
          <w:color w:val="auto"/>
        </w:rPr>
        <w:t xml:space="preserve"> Российской Федерации для одностороннего отказа от исполнения отдельных видов обязательств, если в договоре было предусмотрено право заказчика принять решение об одностороннем отказе от исполнения договора.</w:t>
      </w:r>
    </w:p>
    <w:p w14:paraId="70A91B9D" w14:textId="77777777" w:rsidR="00E74E07" w:rsidRPr="00C337D5" w:rsidRDefault="00E74E07" w:rsidP="00E74E07">
      <w:pPr>
        <w:pStyle w:val="affffffff6"/>
        <w:tabs>
          <w:tab w:val="left" w:pos="0"/>
        </w:tabs>
        <w:spacing w:after="0" w:line="240" w:lineRule="auto"/>
        <w:ind w:left="0" w:firstLine="709"/>
        <w:jc w:val="both"/>
        <w:rPr>
          <w:rFonts w:ascii="Times New Roman" w:hAnsi="Times New Roman"/>
          <w:color w:val="auto"/>
        </w:rPr>
      </w:pPr>
      <w:r w:rsidRPr="00C337D5">
        <w:rPr>
          <w:rFonts w:ascii="Times New Roman" w:hAnsi="Times New Roman"/>
          <w:color w:val="auto"/>
        </w:rPr>
        <w:t xml:space="preserve">12.3. Заказчик вправе принять решение об одностороннем отказе от исполнения договора по основаниям, предусмотренным Гражданским </w:t>
      </w:r>
      <w:hyperlink r:id="rId21" w:history="1">
        <w:r w:rsidRPr="00C337D5">
          <w:rPr>
            <w:rFonts w:ascii="Times New Roman" w:hAnsi="Times New Roman"/>
            <w:color w:val="auto"/>
          </w:rPr>
          <w:t>кодексом</w:t>
        </w:r>
      </w:hyperlink>
      <w:r w:rsidRPr="00C337D5">
        <w:rPr>
          <w:rFonts w:ascii="Times New Roman" w:hAnsi="Times New Roman"/>
          <w:color w:val="auto"/>
        </w:rPr>
        <w:t xml:space="preserve"> Российской Федерации для одностороннего отказа от исполнения отдельных видов обязательств, а в случаях, предусмотренных законодательством Российской о договорной системе в сфере закупок, - обязан принять решение об одностороннем отказе от исполнения договора.</w:t>
      </w:r>
    </w:p>
    <w:p w14:paraId="229546A8" w14:textId="77777777" w:rsidR="00E74E07" w:rsidRPr="00C337D5" w:rsidRDefault="00E74E07" w:rsidP="00E74E07">
      <w:pPr>
        <w:pStyle w:val="affffffff6"/>
        <w:tabs>
          <w:tab w:val="left" w:pos="0"/>
        </w:tabs>
        <w:spacing w:after="0" w:line="240" w:lineRule="auto"/>
        <w:ind w:left="0" w:firstLine="709"/>
        <w:jc w:val="both"/>
        <w:rPr>
          <w:rFonts w:ascii="Times New Roman" w:hAnsi="Times New Roman"/>
          <w:color w:val="auto"/>
        </w:rPr>
      </w:pPr>
      <w:r w:rsidRPr="00C337D5">
        <w:rPr>
          <w:rFonts w:ascii="Times New Roman" w:hAnsi="Times New Roman"/>
          <w:color w:val="auto"/>
        </w:rPr>
        <w:t>12.4. В случае принятия одной из сторон договора решения об одностороннем отказе от исполнения договора расторжение договора после принятия такого решения осуществляется в порядке, установленном гражданским законодательством Российской Федерации.</w:t>
      </w:r>
    </w:p>
    <w:p w14:paraId="53C44ECE" w14:textId="77777777" w:rsidR="00E74E07" w:rsidRPr="00C337D5" w:rsidRDefault="00E74E07" w:rsidP="00E74E07">
      <w:pPr>
        <w:tabs>
          <w:tab w:val="left" w:pos="0"/>
        </w:tabs>
        <w:spacing w:after="0" w:line="240" w:lineRule="auto"/>
        <w:ind w:firstLine="851"/>
        <w:jc w:val="both"/>
        <w:rPr>
          <w:rFonts w:ascii="Times New Roman" w:hAnsi="Times New Roman"/>
          <w:color w:val="auto"/>
        </w:rPr>
      </w:pPr>
      <w:r w:rsidRPr="00C337D5">
        <w:rPr>
          <w:rFonts w:ascii="Times New Roman" w:hAnsi="Times New Roman"/>
          <w:color w:val="auto"/>
        </w:rPr>
        <w:t>12.5. Расторжение договора допускается по соглашению Сторон, по решению суда, а также в случае одностороннего отказа Стороны договора от исполнения договора в соответствии с Гражданским кодексом Российской Федерации.</w:t>
      </w:r>
    </w:p>
    <w:p w14:paraId="2D102262" w14:textId="77777777" w:rsidR="00E74E07" w:rsidRPr="00C337D5" w:rsidRDefault="00E74E07" w:rsidP="00E74E07">
      <w:pPr>
        <w:spacing w:after="0" w:line="240" w:lineRule="auto"/>
        <w:ind w:firstLine="709"/>
        <w:jc w:val="both"/>
        <w:rPr>
          <w:rFonts w:ascii="Times New Roman" w:hAnsi="Times New Roman"/>
          <w:color w:val="auto"/>
        </w:rPr>
      </w:pPr>
      <w:r w:rsidRPr="00C337D5">
        <w:rPr>
          <w:rFonts w:ascii="Times New Roman" w:hAnsi="Times New Roman"/>
          <w:color w:val="auto"/>
        </w:rPr>
        <w:t>12.6.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До принятия такого решения Заказчик вправе провести экспертизу выполненных работ с привлечением экспертов, экспертных организаций.</w:t>
      </w:r>
    </w:p>
    <w:p w14:paraId="5F03D281" w14:textId="77777777" w:rsidR="00E74E07" w:rsidRPr="00C337D5" w:rsidRDefault="00E74E07" w:rsidP="00E74E07">
      <w:pPr>
        <w:spacing w:after="0" w:line="240" w:lineRule="auto"/>
        <w:ind w:firstLine="709"/>
        <w:jc w:val="both"/>
        <w:rPr>
          <w:rFonts w:ascii="Times New Roman" w:hAnsi="Times New Roman"/>
          <w:color w:val="auto"/>
        </w:rPr>
      </w:pPr>
      <w:r w:rsidRPr="00C337D5">
        <w:rPr>
          <w:rFonts w:ascii="Times New Roman" w:hAnsi="Times New Roman"/>
          <w:color w:val="auto"/>
        </w:rPr>
        <w:t xml:space="preserve"> Заказчик вправе отказаться от исполнения настоящего договора в одностороннем порядке в случаях: </w:t>
      </w:r>
    </w:p>
    <w:p w14:paraId="30AF94F4" w14:textId="77777777" w:rsidR="00E74E07" w:rsidRPr="00C337D5" w:rsidRDefault="00E74E07" w:rsidP="00E74E07">
      <w:pPr>
        <w:spacing w:after="0" w:line="240" w:lineRule="auto"/>
        <w:ind w:firstLine="709"/>
        <w:jc w:val="both"/>
        <w:rPr>
          <w:rFonts w:ascii="Times New Roman" w:hAnsi="Times New Roman"/>
          <w:color w:val="auto"/>
        </w:rPr>
      </w:pPr>
      <w:r w:rsidRPr="00C337D5">
        <w:rPr>
          <w:rFonts w:ascii="Times New Roman" w:hAnsi="Times New Roman"/>
          <w:color w:val="auto"/>
        </w:rPr>
        <w:t xml:space="preserve"> - если иное не предусмотрено Договором, заказчик может в любое время до сдачи ему результата работы отказаться от исполнения договора, уплатив подрядчику часть установленной цены пропорционально части работы, выполненной до получения извещения об отказе заказчика от исполнения договора. Заказчик также обязан возместить подрядчику убытки, причиненные прекращением Договора, в пределах разницы между ценой, определенной за всю работу, и частью цены, выплаченной за выполненную работу. </w:t>
      </w:r>
    </w:p>
    <w:p w14:paraId="5AF2124E" w14:textId="77777777" w:rsidR="00E74E07" w:rsidRPr="00C337D5" w:rsidRDefault="00E74E07" w:rsidP="00E74E07">
      <w:pPr>
        <w:spacing w:after="0" w:line="240" w:lineRule="auto"/>
        <w:ind w:firstLine="709"/>
        <w:jc w:val="both"/>
        <w:rPr>
          <w:rFonts w:ascii="Times New Roman" w:hAnsi="Times New Roman"/>
          <w:color w:val="auto"/>
        </w:rPr>
      </w:pPr>
      <w:r w:rsidRPr="00C337D5">
        <w:rPr>
          <w:rFonts w:ascii="Times New Roman" w:hAnsi="Times New Roman"/>
          <w:color w:val="auto"/>
        </w:rPr>
        <w:t xml:space="preserve">- отступления подрядчика в работе от условий Договора или иные недостатки результата работы, которые не были устранены в установленный заказчиком разумный срок, либо являются </w:t>
      </w:r>
      <w:r w:rsidRPr="00C337D5">
        <w:rPr>
          <w:rFonts w:ascii="Times New Roman" w:hAnsi="Times New Roman"/>
          <w:color w:val="auto"/>
        </w:rPr>
        <w:lastRenderedPageBreak/>
        <w:t>существенными и неустранимыми, в иных случаях, установленных гражданским законодательством</w:t>
      </w:r>
    </w:p>
    <w:p w14:paraId="13B526FC" w14:textId="77777777" w:rsidR="00E74E07" w:rsidRPr="00C337D5" w:rsidRDefault="00E74E07" w:rsidP="00E74E07">
      <w:pPr>
        <w:spacing w:after="0" w:line="240" w:lineRule="auto"/>
        <w:ind w:firstLine="709"/>
        <w:jc w:val="both"/>
        <w:rPr>
          <w:rFonts w:ascii="Times New Roman" w:hAnsi="Times New Roman"/>
          <w:color w:val="auto"/>
        </w:rPr>
      </w:pPr>
      <w:r w:rsidRPr="00C337D5">
        <w:rPr>
          <w:rFonts w:ascii="Times New Roman" w:hAnsi="Times New Roman"/>
          <w:color w:val="auto"/>
        </w:rPr>
        <w:t>Если Заказчиком проведена экспертиза выполненных работ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выполненных работ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14:paraId="27A5538F" w14:textId="77777777" w:rsidR="00E74E07" w:rsidRPr="00C337D5" w:rsidRDefault="00E74E07" w:rsidP="00E74E07">
      <w:pPr>
        <w:spacing w:after="0" w:line="240" w:lineRule="auto"/>
        <w:ind w:firstLine="709"/>
        <w:jc w:val="both"/>
        <w:rPr>
          <w:rFonts w:ascii="Times New Roman" w:hAnsi="Times New Roman"/>
          <w:color w:val="auto"/>
        </w:rPr>
      </w:pPr>
      <w:r w:rsidRPr="00C337D5">
        <w:rPr>
          <w:rFonts w:ascii="Times New Roman" w:hAnsi="Times New Roman"/>
          <w:color w:val="auto"/>
        </w:rPr>
        <w:t>12.7. Заказчик обязан принять решение об одностороннем отказе от исполнения договора в случае, если в ходе исполнения договора установлено, что Подрядчик и (или) выполненные работы не соответствуют установленным извещением об осуществлении закупки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Подрядчика.</w:t>
      </w:r>
    </w:p>
    <w:p w14:paraId="0C836FC4" w14:textId="77777777" w:rsidR="00E74E07" w:rsidRPr="00C337D5" w:rsidRDefault="00E74E07" w:rsidP="00E74E07">
      <w:pPr>
        <w:spacing w:after="0" w:line="240" w:lineRule="auto"/>
        <w:ind w:firstLine="709"/>
        <w:jc w:val="both"/>
        <w:rPr>
          <w:rFonts w:ascii="Times New Roman" w:hAnsi="Times New Roman"/>
          <w:color w:val="auto"/>
        </w:rPr>
      </w:pPr>
      <w:r w:rsidRPr="00C337D5">
        <w:rPr>
          <w:rFonts w:ascii="Times New Roman" w:hAnsi="Times New Roman"/>
          <w:color w:val="auto"/>
        </w:rPr>
        <w:t>12.8.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29636B60" w14:textId="77777777" w:rsidR="00E74E07" w:rsidRPr="00C337D5" w:rsidRDefault="00E74E07" w:rsidP="00E74E07">
      <w:pPr>
        <w:spacing w:after="0" w:line="240" w:lineRule="auto"/>
        <w:ind w:firstLine="709"/>
        <w:jc w:val="both"/>
        <w:rPr>
          <w:rFonts w:ascii="Times New Roman" w:hAnsi="Times New Roman"/>
          <w:color w:val="auto"/>
        </w:rPr>
      </w:pPr>
      <w:r w:rsidRPr="00C337D5">
        <w:rPr>
          <w:rFonts w:ascii="Times New Roman" w:hAnsi="Times New Roman"/>
          <w:color w:val="auto"/>
        </w:rPr>
        <w:t>12.9. Расторжение договора по соглашению Сторон совершается в письменной форме.</w:t>
      </w:r>
    </w:p>
    <w:p w14:paraId="661B0C0D" w14:textId="77777777" w:rsidR="00E74E07" w:rsidRPr="00C337D5" w:rsidRDefault="00E74E07" w:rsidP="00E74E07">
      <w:pPr>
        <w:spacing w:after="0" w:line="240" w:lineRule="auto"/>
        <w:ind w:firstLine="709"/>
        <w:jc w:val="both"/>
        <w:rPr>
          <w:rFonts w:ascii="Times New Roman" w:hAnsi="Times New Roman"/>
          <w:color w:val="auto"/>
        </w:rPr>
      </w:pPr>
      <w:r w:rsidRPr="00C337D5">
        <w:rPr>
          <w:rFonts w:ascii="Times New Roman" w:hAnsi="Times New Roman"/>
          <w:color w:val="auto"/>
        </w:rPr>
        <w:t>В случае расторжения договора по соглашению Сторон Подрядчик возвращает Заказчику все денежные средства, перечисленные для исполнения обязательств по договору, а Заказчик оплачивает расходы (издержки) Подрядчику за фактически исполненные обязательства по договору.</w:t>
      </w:r>
    </w:p>
    <w:p w14:paraId="36AA482F" w14:textId="77777777" w:rsidR="00E74E07" w:rsidRPr="00C337D5" w:rsidRDefault="00E74E07" w:rsidP="00E74E07">
      <w:pPr>
        <w:spacing w:after="0" w:line="240" w:lineRule="auto"/>
        <w:ind w:firstLine="709"/>
        <w:jc w:val="both"/>
        <w:rPr>
          <w:rFonts w:ascii="Times New Roman" w:hAnsi="Times New Roman"/>
          <w:color w:val="auto"/>
        </w:rPr>
      </w:pPr>
      <w:r w:rsidRPr="00C337D5">
        <w:rPr>
          <w:rFonts w:ascii="Times New Roman" w:hAnsi="Times New Roman"/>
          <w:color w:val="auto"/>
        </w:rPr>
        <w:t>12.10. Требование о расторжении договора может быть заявлено Стороной в суд только после получения отказа другой Стороны на предложение расторгнуть договор либо неполучения ответа в течение 10 дней с даты получения предложения о расторжении договора.</w:t>
      </w:r>
    </w:p>
    <w:p w14:paraId="3D9FF769" w14:textId="77777777" w:rsidR="00E74E07" w:rsidRDefault="00E74E07" w:rsidP="00E74E07">
      <w:pPr>
        <w:spacing w:after="0" w:line="240" w:lineRule="auto"/>
        <w:ind w:firstLine="708"/>
        <w:jc w:val="both"/>
        <w:rPr>
          <w:rFonts w:ascii="Times New Roman" w:hAnsi="Times New Roman"/>
          <w:color w:val="auto"/>
        </w:rPr>
      </w:pPr>
      <w:r w:rsidRPr="00C337D5">
        <w:rPr>
          <w:rFonts w:ascii="Times New Roman" w:hAnsi="Times New Roman"/>
          <w:color w:val="auto"/>
        </w:rPr>
        <w:t xml:space="preserve">12.11. </w:t>
      </w:r>
      <w:r>
        <w:rPr>
          <w:rFonts w:ascii="Times New Roman" w:hAnsi="Times New Roman"/>
          <w:color w:val="auto"/>
        </w:rPr>
        <w:t xml:space="preserve">Изменение существенных условий договора допускается по соглашению сторон в соответствии с Положением о закупках товаров, работ, услуг МАУ ДО КДШИ в редакции, действовавшей на дату таких изменений.  </w:t>
      </w:r>
    </w:p>
    <w:p w14:paraId="3CE343CC" w14:textId="77777777" w:rsidR="00E74E07" w:rsidRPr="00C337D5" w:rsidRDefault="00E74E07" w:rsidP="00E74E07">
      <w:pPr>
        <w:spacing w:after="0" w:line="240" w:lineRule="auto"/>
        <w:ind w:firstLine="708"/>
        <w:jc w:val="both"/>
        <w:rPr>
          <w:rFonts w:ascii="Times New Roman" w:hAnsi="Times New Roman"/>
          <w:color w:val="auto"/>
        </w:rPr>
      </w:pPr>
      <w:r>
        <w:rPr>
          <w:rFonts w:ascii="Times New Roman" w:hAnsi="Times New Roman"/>
          <w:color w:val="auto"/>
        </w:rPr>
        <w:t xml:space="preserve">12.12. </w:t>
      </w:r>
      <w:r w:rsidRPr="00C337D5">
        <w:rPr>
          <w:rFonts w:ascii="Times New Roman" w:hAnsi="Times New Roman"/>
          <w:color w:val="auto"/>
        </w:rPr>
        <w:t>Если одной из сторон договора предлагается изменить существенные условия договора, такая сторона договора вправе направить в письменной форме другой стороне договора предложение об изменении существенных условий договора с приложением информации и документов, обосновывающих такое предложение, а также проект соглашения об изменении условий договора, подписанный лицом, имеющим право действовать от имени стороны договора.</w:t>
      </w:r>
    </w:p>
    <w:p w14:paraId="75ACBBFA" w14:textId="77777777" w:rsidR="00E74E07" w:rsidRPr="00C337D5" w:rsidRDefault="00E74E07" w:rsidP="00E74E07">
      <w:pPr>
        <w:spacing w:after="0" w:line="240" w:lineRule="auto"/>
        <w:ind w:firstLine="709"/>
        <w:jc w:val="both"/>
        <w:rPr>
          <w:rFonts w:ascii="Times New Roman" w:hAnsi="Times New Roman"/>
          <w:color w:val="auto"/>
        </w:rPr>
      </w:pPr>
      <w:r>
        <w:rPr>
          <w:rFonts w:ascii="Times New Roman" w:hAnsi="Times New Roman"/>
          <w:color w:val="auto"/>
        </w:rPr>
        <w:t>12.13</w:t>
      </w:r>
      <w:r w:rsidRPr="00C337D5">
        <w:rPr>
          <w:rFonts w:ascii="Times New Roman" w:hAnsi="Times New Roman"/>
          <w:color w:val="auto"/>
        </w:rPr>
        <w:t>. Сторона договора, получившая предложение об изменении существенных условий договора, в течение 10 рабочих дней со дня, следующего за днем получения предложения об изменении существенных условий договора, по результатам рассмотрения такого предложения в порядке, установленном договором, направляет другой стороне договора подписанное соглашение об изменении условий договора либо в письменной форме отказ об изменении существенных условий договора с обоснованием такого отказа.</w:t>
      </w:r>
    </w:p>
    <w:p w14:paraId="7EB461F9" w14:textId="77777777" w:rsidR="00E74E07" w:rsidRPr="00C337D5" w:rsidRDefault="00E74E07" w:rsidP="00E74E07">
      <w:pPr>
        <w:spacing w:after="0" w:line="240" w:lineRule="auto"/>
        <w:ind w:firstLine="709"/>
        <w:jc w:val="both"/>
        <w:rPr>
          <w:rFonts w:ascii="Times New Roman" w:hAnsi="Times New Roman"/>
          <w:color w:val="auto"/>
        </w:rPr>
      </w:pPr>
    </w:p>
    <w:p w14:paraId="691F8CE8" w14:textId="77777777" w:rsidR="00E74E07" w:rsidRPr="00C337D5" w:rsidRDefault="00E74E07" w:rsidP="00E74E07">
      <w:pPr>
        <w:widowControl w:val="0"/>
        <w:tabs>
          <w:tab w:val="left" w:pos="851"/>
        </w:tabs>
        <w:spacing w:after="0" w:line="240" w:lineRule="auto"/>
        <w:contextualSpacing/>
        <w:jc w:val="center"/>
        <w:rPr>
          <w:rFonts w:ascii="Times New Roman" w:hAnsi="Times New Roman"/>
          <w:color w:val="auto"/>
        </w:rPr>
      </w:pPr>
      <w:r w:rsidRPr="00C337D5">
        <w:rPr>
          <w:rFonts w:ascii="Times New Roman" w:hAnsi="Times New Roman"/>
          <w:b/>
          <w:color w:val="auto"/>
        </w:rPr>
        <w:t xml:space="preserve">13. Срок действия </w:t>
      </w:r>
    </w:p>
    <w:p w14:paraId="7A6D9F6E" w14:textId="77777777" w:rsidR="00E74E07" w:rsidRPr="00C337D5" w:rsidRDefault="00E74E07" w:rsidP="00E74E07">
      <w:pPr>
        <w:spacing w:after="0" w:line="240" w:lineRule="auto"/>
        <w:ind w:firstLine="708"/>
        <w:jc w:val="both"/>
        <w:rPr>
          <w:rFonts w:ascii="Times New Roman" w:hAnsi="Times New Roman"/>
          <w:color w:val="auto"/>
        </w:rPr>
      </w:pPr>
      <w:r w:rsidRPr="00C337D5">
        <w:rPr>
          <w:rFonts w:ascii="Times New Roman" w:hAnsi="Times New Roman"/>
          <w:color w:val="auto"/>
        </w:rPr>
        <w:t>13.1. Договор вступает в силу со дня его заключения сторонами и действует до 31.0</w:t>
      </w:r>
      <w:r w:rsidR="00ED7740">
        <w:rPr>
          <w:rFonts w:ascii="Times New Roman" w:hAnsi="Times New Roman"/>
          <w:color w:val="auto"/>
        </w:rPr>
        <w:t>7</w:t>
      </w:r>
      <w:r w:rsidRPr="00C337D5">
        <w:rPr>
          <w:rFonts w:ascii="Times New Roman" w:hAnsi="Times New Roman"/>
          <w:color w:val="auto"/>
        </w:rPr>
        <w:t>.202</w:t>
      </w:r>
      <w:r>
        <w:rPr>
          <w:rFonts w:ascii="Times New Roman" w:hAnsi="Times New Roman"/>
          <w:color w:val="auto"/>
        </w:rPr>
        <w:t>6</w:t>
      </w:r>
      <w:r w:rsidRPr="00C337D5">
        <w:rPr>
          <w:rFonts w:ascii="Times New Roman" w:hAnsi="Times New Roman"/>
          <w:color w:val="auto"/>
        </w:rPr>
        <w:t xml:space="preserve"> года.</w:t>
      </w:r>
    </w:p>
    <w:p w14:paraId="5A8A4887" w14:textId="77777777" w:rsidR="00E74E07" w:rsidRPr="00C337D5" w:rsidRDefault="00E74E07" w:rsidP="00E74E07">
      <w:pPr>
        <w:tabs>
          <w:tab w:val="left" w:pos="1276"/>
        </w:tabs>
        <w:spacing w:after="0" w:line="240" w:lineRule="auto"/>
        <w:ind w:firstLine="720"/>
        <w:jc w:val="both"/>
        <w:rPr>
          <w:rFonts w:ascii="Times New Roman" w:hAnsi="Times New Roman"/>
          <w:color w:val="auto"/>
        </w:rPr>
      </w:pPr>
    </w:p>
    <w:p w14:paraId="060D4FC5" w14:textId="77777777" w:rsidR="00E74E07" w:rsidRPr="00C337D5" w:rsidRDefault="00E74E07" w:rsidP="00E74E07">
      <w:pPr>
        <w:spacing w:after="0" w:line="240" w:lineRule="auto"/>
        <w:jc w:val="center"/>
        <w:rPr>
          <w:rFonts w:ascii="Times New Roman" w:hAnsi="Times New Roman"/>
          <w:color w:val="auto"/>
        </w:rPr>
      </w:pPr>
      <w:r w:rsidRPr="00C337D5">
        <w:rPr>
          <w:rFonts w:ascii="Times New Roman" w:hAnsi="Times New Roman"/>
          <w:b/>
          <w:color w:val="auto"/>
        </w:rPr>
        <w:t xml:space="preserve">14. Прочие условия </w:t>
      </w:r>
    </w:p>
    <w:p w14:paraId="47B9DB2F" w14:textId="77777777" w:rsidR="00E74E07" w:rsidRPr="00C337D5" w:rsidRDefault="00E74E07" w:rsidP="00E74E07">
      <w:pPr>
        <w:spacing w:after="0" w:line="240" w:lineRule="auto"/>
        <w:ind w:firstLine="709"/>
        <w:jc w:val="both"/>
        <w:rPr>
          <w:rFonts w:ascii="Times New Roman" w:hAnsi="Times New Roman"/>
          <w:color w:val="auto"/>
        </w:rPr>
      </w:pPr>
      <w:r w:rsidRPr="00C337D5">
        <w:rPr>
          <w:rFonts w:ascii="Times New Roman" w:hAnsi="Times New Roman"/>
          <w:color w:val="auto"/>
        </w:rPr>
        <w:t>14.1. Все приложения к договору являются его неотъемлемой частью.</w:t>
      </w:r>
    </w:p>
    <w:p w14:paraId="401A70C4" w14:textId="77777777" w:rsidR="00E74E07" w:rsidRPr="00C337D5" w:rsidRDefault="00E74E07" w:rsidP="00E74E07">
      <w:pPr>
        <w:spacing w:after="0" w:line="240" w:lineRule="auto"/>
        <w:ind w:firstLine="709"/>
        <w:jc w:val="both"/>
        <w:rPr>
          <w:rFonts w:ascii="Times New Roman" w:hAnsi="Times New Roman"/>
          <w:color w:val="auto"/>
        </w:rPr>
      </w:pPr>
      <w:r w:rsidRPr="00C337D5">
        <w:rPr>
          <w:rFonts w:ascii="Times New Roman" w:hAnsi="Times New Roman"/>
          <w:color w:val="auto"/>
        </w:rPr>
        <w:t xml:space="preserve">14.2. К договору прилагаются: </w:t>
      </w:r>
    </w:p>
    <w:p w14:paraId="5164EF1C" w14:textId="77777777" w:rsidR="00E74E07" w:rsidRPr="00C337D5" w:rsidRDefault="00E74E07" w:rsidP="00E74E07">
      <w:pPr>
        <w:tabs>
          <w:tab w:val="left" w:pos="5851"/>
        </w:tabs>
        <w:spacing w:after="0" w:line="240" w:lineRule="auto"/>
        <w:ind w:firstLine="709"/>
        <w:jc w:val="both"/>
        <w:rPr>
          <w:rFonts w:ascii="Times New Roman" w:hAnsi="Times New Roman"/>
          <w:color w:val="auto"/>
        </w:rPr>
      </w:pPr>
      <w:r w:rsidRPr="00C337D5">
        <w:rPr>
          <w:rFonts w:ascii="Times New Roman" w:hAnsi="Times New Roman"/>
          <w:color w:val="auto"/>
        </w:rPr>
        <w:t>Техническое задание (Приложение № 1)</w:t>
      </w:r>
    </w:p>
    <w:p w14:paraId="2835F232" w14:textId="77777777" w:rsidR="00E74E07" w:rsidRPr="00C337D5" w:rsidRDefault="00E74E07" w:rsidP="00E74E07">
      <w:pPr>
        <w:spacing w:after="0" w:line="240" w:lineRule="auto"/>
        <w:ind w:firstLine="709"/>
        <w:jc w:val="both"/>
        <w:rPr>
          <w:rFonts w:ascii="Times New Roman" w:hAnsi="Times New Roman"/>
          <w:color w:val="auto"/>
        </w:rPr>
      </w:pPr>
      <w:r w:rsidRPr="00C337D5">
        <w:rPr>
          <w:rFonts w:ascii="Times New Roman" w:hAnsi="Times New Roman"/>
          <w:color w:val="auto"/>
        </w:rPr>
        <w:t>График выполнения работ (Приложение № 2)</w:t>
      </w:r>
    </w:p>
    <w:p w14:paraId="389926A8" w14:textId="77777777" w:rsidR="00E74E07" w:rsidRPr="00C337D5" w:rsidRDefault="00E74E07" w:rsidP="00E74E07">
      <w:pPr>
        <w:tabs>
          <w:tab w:val="left" w:pos="1276"/>
        </w:tabs>
        <w:spacing w:after="0" w:line="240" w:lineRule="auto"/>
        <w:ind w:firstLine="709"/>
        <w:jc w:val="both"/>
        <w:rPr>
          <w:rFonts w:ascii="Times New Roman" w:hAnsi="Times New Roman"/>
          <w:color w:val="auto"/>
        </w:rPr>
      </w:pPr>
      <w:r w:rsidRPr="00C337D5">
        <w:rPr>
          <w:rFonts w:ascii="Times New Roman" w:hAnsi="Times New Roman"/>
          <w:color w:val="auto"/>
        </w:rPr>
        <w:t>14.3. В случае перемены Заказчика по договору права и обязанности Заказчика по договору переходят к новому Заказчику в том же объеме и на тех же условиях.</w:t>
      </w:r>
    </w:p>
    <w:p w14:paraId="666CC13D" w14:textId="77777777" w:rsidR="00E74E07" w:rsidRPr="00C337D5" w:rsidRDefault="00E74E07" w:rsidP="00E74E07">
      <w:pPr>
        <w:tabs>
          <w:tab w:val="left" w:pos="1276"/>
        </w:tabs>
        <w:spacing w:after="0" w:line="240" w:lineRule="auto"/>
        <w:ind w:firstLine="709"/>
        <w:jc w:val="both"/>
        <w:rPr>
          <w:rFonts w:ascii="Times New Roman" w:hAnsi="Times New Roman"/>
          <w:color w:val="auto"/>
        </w:rPr>
      </w:pPr>
      <w:r w:rsidRPr="00C337D5">
        <w:rPr>
          <w:rFonts w:ascii="Times New Roman" w:hAnsi="Times New Roman"/>
          <w:color w:val="auto"/>
        </w:rPr>
        <w:t xml:space="preserve">14.4. По согласованию Заказчика с Подрядчиком допускается выполнение работы, характеристики которой являются улучшенными по сравнению с качеством и характеристиками, указанными в договоре. </w:t>
      </w:r>
    </w:p>
    <w:p w14:paraId="753E2290" w14:textId="77777777" w:rsidR="00E74E07" w:rsidRPr="00C337D5" w:rsidRDefault="00E74E07" w:rsidP="00E74E07">
      <w:pPr>
        <w:ind w:firstLine="709"/>
        <w:jc w:val="both"/>
        <w:rPr>
          <w:rFonts w:ascii="Times New Roman" w:hAnsi="Times New Roman"/>
          <w:color w:val="auto"/>
        </w:rPr>
      </w:pPr>
      <w:r w:rsidRPr="00C337D5">
        <w:rPr>
          <w:rFonts w:ascii="Times New Roman" w:hAnsi="Times New Roman"/>
          <w:color w:val="auto"/>
        </w:rPr>
        <w:t>14.5. Изменения договора оформляются путем заключения Сторонами дополнительного соглашения к договору.</w:t>
      </w:r>
    </w:p>
    <w:p w14:paraId="6BC0F39C" w14:textId="77777777" w:rsidR="00E74E07" w:rsidRPr="00C337D5" w:rsidRDefault="00E74E07" w:rsidP="00E74E07">
      <w:pPr>
        <w:tabs>
          <w:tab w:val="left" w:pos="1276"/>
        </w:tabs>
        <w:spacing w:after="0" w:line="240" w:lineRule="auto"/>
        <w:ind w:firstLine="709"/>
        <w:jc w:val="both"/>
        <w:rPr>
          <w:rFonts w:ascii="Times New Roman" w:hAnsi="Times New Roman"/>
          <w:color w:val="auto"/>
        </w:rPr>
      </w:pPr>
      <w:r w:rsidRPr="00C337D5">
        <w:rPr>
          <w:rFonts w:ascii="Times New Roman" w:hAnsi="Times New Roman"/>
          <w:color w:val="auto"/>
        </w:rPr>
        <w:lastRenderedPageBreak/>
        <w:t>14.6. Во всем остальном, что не предусмотрено настоящим договором, Стороны руководствуются действующим законодательством Российской Федерации.</w:t>
      </w:r>
    </w:p>
    <w:p w14:paraId="644E86E7" w14:textId="77777777" w:rsidR="00E74E07" w:rsidRPr="00C337D5" w:rsidRDefault="00E74E07" w:rsidP="00E74E07">
      <w:pPr>
        <w:spacing w:after="0" w:line="240" w:lineRule="auto"/>
        <w:ind w:firstLine="709"/>
        <w:jc w:val="both"/>
        <w:rPr>
          <w:rFonts w:ascii="Times New Roman" w:hAnsi="Times New Roman"/>
          <w:color w:val="auto"/>
        </w:rPr>
      </w:pPr>
      <w:r w:rsidRPr="00C337D5">
        <w:rPr>
          <w:rFonts w:ascii="Times New Roman" w:hAnsi="Times New Roman"/>
          <w:color w:val="auto"/>
        </w:rPr>
        <w:t>14.7. Уведомления (в том числе обращения, сообщения, предложения, требования) сторон, связанные с исполнением, изменением, расторжением договора, за исключением случаев, предусмотренных законодательством Российской Федерации о договорной системе в сфере закупок, договором, передаются лицу, имеющему право действовать от имени стороны договора, лично под расписку или направляются стороне договора по почте заказным письмом с уведомлением о вручении по адресу стороны договора, указанному в договоре.</w:t>
      </w:r>
    </w:p>
    <w:p w14:paraId="339A4707" w14:textId="77777777" w:rsidR="00E74E07" w:rsidRPr="00C337D5" w:rsidRDefault="00E74E07" w:rsidP="00E74E07">
      <w:pPr>
        <w:spacing w:after="0" w:line="240" w:lineRule="auto"/>
        <w:ind w:firstLine="540"/>
        <w:jc w:val="both"/>
        <w:rPr>
          <w:rFonts w:ascii="Times New Roman" w:hAnsi="Times New Roman"/>
          <w:color w:val="auto"/>
        </w:rPr>
      </w:pPr>
      <w:r w:rsidRPr="00C337D5">
        <w:rPr>
          <w:rFonts w:ascii="Times New Roman" w:hAnsi="Times New Roman"/>
          <w:color w:val="auto"/>
        </w:rPr>
        <w:t xml:space="preserve">Датой получения </w:t>
      </w:r>
      <w:proofErr w:type="gramStart"/>
      <w:r w:rsidRPr="00C337D5">
        <w:rPr>
          <w:rFonts w:ascii="Times New Roman" w:hAnsi="Times New Roman"/>
          <w:color w:val="auto"/>
        </w:rPr>
        <w:t>уведомления  считается</w:t>
      </w:r>
      <w:proofErr w:type="gramEnd"/>
      <w:r w:rsidRPr="00C337D5">
        <w:rPr>
          <w:rFonts w:ascii="Times New Roman" w:hAnsi="Times New Roman"/>
          <w:color w:val="auto"/>
        </w:rPr>
        <w:t>:</w:t>
      </w:r>
    </w:p>
    <w:p w14:paraId="40A39BBA" w14:textId="77777777" w:rsidR="00E74E07" w:rsidRPr="00C337D5" w:rsidRDefault="00E74E07" w:rsidP="00E74E07">
      <w:pPr>
        <w:spacing w:after="0" w:line="240" w:lineRule="auto"/>
        <w:ind w:firstLine="540"/>
        <w:jc w:val="both"/>
        <w:rPr>
          <w:rFonts w:ascii="Times New Roman" w:hAnsi="Times New Roman"/>
          <w:color w:val="auto"/>
        </w:rPr>
      </w:pPr>
      <w:r w:rsidRPr="00C337D5">
        <w:rPr>
          <w:rFonts w:ascii="Times New Roman" w:hAnsi="Times New Roman"/>
          <w:color w:val="auto"/>
        </w:rPr>
        <w:t>дата, указанная лицом, имеющим право действовать от имени стороны договора, в расписке о получении уведомления (в случае передачи такого уведомления лицу, имеющему право действовать от имени стороны договора, лично под расписку);</w:t>
      </w:r>
    </w:p>
    <w:p w14:paraId="5F9A13A6" w14:textId="77777777" w:rsidR="00E74E07" w:rsidRPr="00C337D5" w:rsidRDefault="00E74E07" w:rsidP="00E74E07">
      <w:pPr>
        <w:spacing w:after="0" w:line="240" w:lineRule="auto"/>
        <w:ind w:firstLine="540"/>
        <w:jc w:val="both"/>
        <w:rPr>
          <w:rFonts w:ascii="Times New Roman" w:hAnsi="Times New Roman"/>
          <w:color w:val="auto"/>
        </w:rPr>
      </w:pPr>
      <w:r w:rsidRPr="00C337D5">
        <w:rPr>
          <w:rFonts w:ascii="Times New Roman" w:hAnsi="Times New Roman"/>
          <w:color w:val="auto"/>
        </w:rPr>
        <w:t>дата получения стороной договора, направившей уведомление, подтверждения о вручении стороне договора, в адрес которой направлено уведомление, заказного письма либо дата получения стороной договора, направившей уведомление, информации об отсутствии стороны договора, в адрес которой направлено уведомление, по адресу, указанному в договоре, информации о возврате такого письма по истечении срока хранения (в случае направления уведомления заказным письмом).</w:t>
      </w:r>
    </w:p>
    <w:p w14:paraId="34F0A26B" w14:textId="77777777" w:rsidR="00E74E07" w:rsidRPr="00C337D5" w:rsidRDefault="00E74E07" w:rsidP="00E74E07">
      <w:pPr>
        <w:tabs>
          <w:tab w:val="left" w:pos="1276"/>
        </w:tabs>
        <w:spacing w:after="0" w:line="240" w:lineRule="auto"/>
        <w:ind w:firstLine="720"/>
        <w:jc w:val="both"/>
        <w:rPr>
          <w:rFonts w:ascii="Times New Roman" w:hAnsi="Times New Roman"/>
          <w:color w:val="auto"/>
        </w:rPr>
      </w:pPr>
    </w:p>
    <w:p w14:paraId="0E93B7EB" w14:textId="77777777" w:rsidR="00E74E07" w:rsidRPr="00C337D5" w:rsidRDefault="00E74E07" w:rsidP="00E74E07">
      <w:pPr>
        <w:spacing w:after="0" w:line="240" w:lineRule="auto"/>
        <w:jc w:val="center"/>
        <w:rPr>
          <w:rFonts w:ascii="Times New Roman" w:hAnsi="Times New Roman"/>
          <w:color w:val="auto"/>
        </w:rPr>
      </w:pPr>
      <w:r w:rsidRPr="00C337D5">
        <w:rPr>
          <w:rFonts w:ascii="Times New Roman" w:hAnsi="Times New Roman"/>
          <w:b/>
          <w:color w:val="auto"/>
        </w:rPr>
        <w:t>15.Адреса мест нахождения, банковские реквизиты и подписи Сторон</w:t>
      </w:r>
    </w:p>
    <w:tbl>
      <w:tblPr>
        <w:tblW w:w="0" w:type="auto"/>
        <w:tblLayout w:type="fixed"/>
        <w:tblCellMar>
          <w:left w:w="10" w:type="dxa"/>
          <w:right w:w="10" w:type="dxa"/>
        </w:tblCellMar>
        <w:tblLook w:val="04A0" w:firstRow="1" w:lastRow="0" w:firstColumn="1" w:lastColumn="0" w:noHBand="0" w:noVBand="1"/>
      </w:tblPr>
      <w:tblGrid>
        <w:gridCol w:w="5310"/>
        <w:gridCol w:w="4680"/>
      </w:tblGrid>
      <w:tr w:rsidR="00E74E07" w:rsidRPr="00C337D5" w14:paraId="496C0E2D" w14:textId="77777777" w:rsidTr="00E74E07">
        <w:trPr>
          <w:trHeight w:val="509"/>
        </w:trPr>
        <w:tc>
          <w:tcPr>
            <w:tcW w:w="53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bookmarkEnd w:id="2"/>
          <w:p w14:paraId="54036C11" w14:textId="77777777" w:rsidR="00E74E07" w:rsidRPr="00C337D5" w:rsidRDefault="00E74E07" w:rsidP="00E74E07">
            <w:pPr>
              <w:spacing w:after="0" w:line="240" w:lineRule="auto"/>
              <w:ind w:firstLine="567"/>
              <w:jc w:val="center"/>
              <w:rPr>
                <w:rFonts w:ascii="Times New Roman" w:hAnsi="Times New Roman"/>
                <w:color w:val="auto"/>
              </w:rPr>
            </w:pPr>
            <w:r w:rsidRPr="00C337D5">
              <w:rPr>
                <w:rFonts w:ascii="Times New Roman" w:hAnsi="Times New Roman"/>
                <w:b/>
                <w:color w:val="auto"/>
              </w:rPr>
              <w:t>Заказчик</w:t>
            </w:r>
          </w:p>
        </w:tc>
        <w:tc>
          <w:tcPr>
            <w:tcW w:w="46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559CC6" w14:textId="77777777" w:rsidR="00E74E07" w:rsidRPr="00C337D5" w:rsidRDefault="00E74E07" w:rsidP="00E74E07">
            <w:pPr>
              <w:spacing w:after="0" w:line="240" w:lineRule="auto"/>
              <w:ind w:firstLine="567"/>
              <w:jc w:val="center"/>
              <w:rPr>
                <w:rFonts w:ascii="Times New Roman" w:hAnsi="Times New Roman"/>
                <w:b/>
                <w:color w:val="auto"/>
              </w:rPr>
            </w:pPr>
            <w:r w:rsidRPr="00C337D5">
              <w:rPr>
                <w:rFonts w:ascii="Times New Roman" w:hAnsi="Times New Roman"/>
                <w:b/>
                <w:color w:val="auto"/>
              </w:rPr>
              <w:t>Подрядчик</w:t>
            </w:r>
          </w:p>
        </w:tc>
      </w:tr>
    </w:tbl>
    <w:p w14:paraId="5168C1AB" w14:textId="77777777" w:rsidR="00E74E07" w:rsidRPr="00C337D5" w:rsidRDefault="00E74E07" w:rsidP="00E74E07">
      <w:pPr>
        <w:spacing w:after="0" w:line="240" w:lineRule="auto"/>
        <w:rPr>
          <w:rFonts w:ascii="Times New Roman" w:hAnsi="Times New Roman"/>
          <w:color w:val="auto"/>
        </w:rPr>
      </w:pPr>
    </w:p>
    <w:p w14:paraId="3ADA977C" w14:textId="77777777" w:rsidR="00E74E07" w:rsidRPr="00C337D5" w:rsidRDefault="00E74E07" w:rsidP="00E74E07">
      <w:pPr>
        <w:widowControl w:val="0"/>
        <w:spacing w:after="0" w:line="240" w:lineRule="auto"/>
        <w:rPr>
          <w:rFonts w:ascii="Times New Roman" w:hAnsi="Times New Roman"/>
          <w:b/>
          <w:color w:val="auto"/>
        </w:rPr>
      </w:pPr>
    </w:p>
    <w:p w14:paraId="6EF24C22" w14:textId="77777777" w:rsidR="00E74E07" w:rsidRPr="00C337D5" w:rsidRDefault="00E74E07" w:rsidP="00E74E07">
      <w:pPr>
        <w:pageBreakBefore/>
        <w:widowControl w:val="0"/>
        <w:tabs>
          <w:tab w:val="center" w:pos="4677"/>
          <w:tab w:val="right" w:pos="9298"/>
        </w:tabs>
        <w:spacing w:after="0" w:line="240" w:lineRule="auto"/>
        <w:ind w:left="57" w:right="57"/>
        <w:contextualSpacing/>
        <w:jc w:val="right"/>
        <w:rPr>
          <w:rFonts w:ascii="Times New Roman" w:hAnsi="Times New Roman"/>
          <w:b/>
          <w:color w:val="auto"/>
        </w:rPr>
      </w:pPr>
      <w:r w:rsidRPr="00C337D5">
        <w:rPr>
          <w:rFonts w:ascii="Times New Roman" w:hAnsi="Times New Roman"/>
          <w:b/>
          <w:color w:val="auto"/>
        </w:rPr>
        <w:lastRenderedPageBreak/>
        <w:t xml:space="preserve">Приложение № 1 к Договору </w:t>
      </w:r>
    </w:p>
    <w:p w14:paraId="605F9741" w14:textId="77777777" w:rsidR="00E74E07" w:rsidRDefault="00E74E07" w:rsidP="00E74E07">
      <w:pPr>
        <w:widowControl w:val="0"/>
        <w:spacing w:after="0" w:line="240" w:lineRule="auto"/>
        <w:ind w:left="57" w:right="57"/>
        <w:contextualSpacing/>
        <w:jc w:val="right"/>
        <w:rPr>
          <w:rFonts w:ascii="Times New Roman" w:hAnsi="Times New Roman"/>
          <w:b/>
          <w:color w:val="auto"/>
        </w:rPr>
      </w:pPr>
      <w:r>
        <w:rPr>
          <w:rFonts w:ascii="Times New Roman" w:hAnsi="Times New Roman"/>
          <w:b/>
          <w:color w:val="auto"/>
        </w:rPr>
        <w:t>от «____» ___________ 2024</w:t>
      </w:r>
      <w:r w:rsidRPr="00C337D5">
        <w:rPr>
          <w:rFonts w:ascii="Times New Roman" w:hAnsi="Times New Roman"/>
          <w:b/>
          <w:color w:val="auto"/>
        </w:rPr>
        <w:t>г.</w:t>
      </w:r>
    </w:p>
    <w:p w14:paraId="4E3A8FD3" w14:textId="77777777" w:rsidR="00ED7740" w:rsidRPr="00C337D5" w:rsidRDefault="00ED7740" w:rsidP="00ED7740">
      <w:pPr>
        <w:widowControl w:val="0"/>
        <w:spacing w:after="0" w:line="240" w:lineRule="auto"/>
        <w:jc w:val="center"/>
        <w:rPr>
          <w:rFonts w:ascii="Times New Roman" w:hAnsi="Times New Roman"/>
          <w:b/>
          <w:color w:val="auto"/>
        </w:rPr>
      </w:pPr>
      <w:r w:rsidRPr="00C337D5">
        <w:rPr>
          <w:rFonts w:ascii="Times New Roman" w:hAnsi="Times New Roman"/>
          <w:b/>
          <w:color w:val="auto"/>
        </w:rPr>
        <w:t>ТЕХНИЧЕСКОЕ ЗАДАНИЕ</w:t>
      </w:r>
    </w:p>
    <w:p w14:paraId="37AC6B1E" w14:textId="77777777" w:rsidR="00ED7740" w:rsidRPr="00C337D5" w:rsidRDefault="00ED7740" w:rsidP="00ED7740">
      <w:pPr>
        <w:widowControl w:val="0"/>
        <w:spacing w:after="0" w:line="240" w:lineRule="auto"/>
        <w:jc w:val="center"/>
        <w:rPr>
          <w:rFonts w:ascii="Times New Roman" w:hAnsi="Times New Roman"/>
          <w:b/>
          <w:color w:val="auto"/>
        </w:rPr>
      </w:pPr>
      <w:r w:rsidRPr="00C337D5">
        <w:rPr>
          <w:rFonts w:ascii="Times New Roman" w:hAnsi="Times New Roman"/>
          <w:b/>
          <w:color w:val="auto"/>
        </w:rPr>
        <w:t>КТРУ Код: 41.20.40.</w:t>
      </w:r>
      <w:r>
        <w:rPr>
          <w:rFonts w:ascii="Times New Roman" w:hAnsi="Times New Roman"/>
          <w:b/>
          <w:color w:val="auto"/>
        </w:rPr>
        <w:t>9</w:t>
      </w:r>
      <w:r w:rsidRPr="00C337D5">
        <w:rPr>
          <w:rFonts w:ascii="Times New Roman" w:hAnsi="Times New Roman"/>
          <w:b/>
          <w:color w:val="auto"/>
        </w:rPr>
        <w:t>00</w:t>
      </w:r>
    </w:p>
    <w:p w14:paraId="6C963317" w14:textId="77777777" w:rsidR="00ED7740" w:rsidRDefault="00ED7740" w:rsidP="00ED7740">
      <w:pPr>
        <w:widowControl w:val="0"/>
        <w:spacing w:after="0" w:line="240" w:lineRule="auto"/>
        <w:jc w:val="center"/>
        <w:outlineLvl w:val="0"/>
        <w:rPr>
          <w:rFonts w:ascii="Times New Roman" w:hAnsi="Times New Roman"/>
          <w:b/>
          <w:color w:val="auto"/>
        </w:rPr>
      </w:pPr>
      <w:r>
        <w:rPr>
          <w:rFonts w:ascii="Times New Roman" w:hAnsi="Times New Roman"/>
          <w:b/>
          <w:color w:val="auto"/>
        </w:rPr>
        <w:t xml:space="preserve">Капитальный ремонт здания, расположенного по адресу: </w:t>
      </w:r>
      <w:r w:rsidRPr="00C337D5">
        <w:rPr>
          <w:rFonts w:ascii="Times New Roman" w:hAnsi="Times New Roman"/>
          <w:b/>
          <w:color w:val="auto"/>
        </w:rPr>
        <w:t xml:space="preserve">Свердловская область, </w:t>
      </w:r>
    </w:p>
    <w:p w14:paraId="5932E759" w14:textId="77777777" w:rsidR="00ED7740" w:rsidRPr="00C337D5" w:rsidRDefault="00ED7740" w:rsidP="00ED7740">
      <w:pPr>
        <w:widowControl w:val="0"/>
        <w:spacing w:after="0" w:line="240" w:lineRule="auto"/>
        <w:jc w:val="center"/>
        <w:outlineLvl w:val="0"/>
        <w:rPr>
          <w:rFonts w:ascii="Times New Roman" w:hAnsi="Times New Roman"/>
          <w:b/>
          <w:color w:val="auto"/>
        </w:rPr>
      </w:pPr>
      <w:r w:rsidRPr="00C337D5">
        <w:rPr>
          <w:rFonts w:ascii="Times New Roman" w:hAnsi="Times New Roman"/>
          <w:b/>
          <w:color w:val="auto"/>
        </w:rPr>
        <w:t xml:space="preserve">г. </w:t>
      </w:r>
      <w:r>
        <w:rPr>
          <w:rFonts w:ascii="Times New Roman" w:hAnsi="Times New Roman"/>
          <w:b/>
          <w:color w:val="auto"/>
        </w:rPr>
        <w:t>Карпинск</w:t>
      </w:r>
      <w:r w:rsidRPr="00C337D5">
        <w:rPr>
          <w:rFonts w:ascii="Times New Roman" w:hAnsi="Times New Roman"/>
          <w:b/>
          <w:color w:val="auto"/>
        </w:rPr>
        <w:t xml:space="preserve">, ул. </w:t>
      </w:r>
      <w:r>
        <w:rPr>
          <w:rFonts w:ascii="Times New Roman" w:hAnsi="Times New Roman"/>
          <w:b/>
          <w:color w:val="auto"/>
        </w:rPr>
        <w:t>Серова, д. 2</w:t>
      </w:r>
    </w:p>
    <w:p w14:paraId="10E2340D" w14:textId="77777777" w:rsidR="00ED7740" w:rsidRPr="00C337D5" w:rsidRDefault="00ED7740" w:rsidP="00ED7740">
      <w:pPr>
        <w:widowControl w:val="0"/>
        <w:spacing w:after="0" w:line="240" w:lineRule="auto"/>
        <w:jc w:val="center"/>
        <w:rPr>
          <w:rFonts w:ascii="Times New Roman" w:hAnsi="Times New Roman"/>
          <w:b/>
          <w:color w:val="aut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9"/>
        <w:gridCol w:w="2370"/>
        <w:gridCol w:w="6315"/>
      </w:tblGrid>
      <w:tr w:rsidR="00ED7740" w:rsidRPr="00C337D5" w14:paraId="15F28021" w14:textId="77777777" w:rsidTr="00ED7740">
        <w:tc>
          <w:tcPr>
            <w:tcW w:w="659" w:type="dxa"/>
            <w:tcBorders>
              <w:top w:val="single" w:sz="4" w:space="0" w:color="000000"/>
              <w:left w:val="single" w:sz="4" w:space="0" w:color="000000"/>
              <w:bottom w:val="single" w:sz="4" w:space="0" w:color="000000"/>
              <w:right w:val="single" w:sz="4" w:space="0" w:color="000000"/>
            </w:tcBorders>
            <w:vAlign w:val="center"/>
          </w:tcPr>
          <w:p w14:paraId="50F38DB8" w14:textId="77777777" w:rsidR="00ED7740" w:rsidRPr="00C337D5" w:rsidRDefault="00ED7740" w:rsidP="00ED7740">
            <w:pPr>
              <w:widowControl w:val="0"/>
              <w:spacing w:after="0" w:line="240" w:lineRule="auto"/>
              <w:ind w:left="34"/>
              <w:jc w:val="center"/>
              <w:rPr>
                <w:rFonts w:ascii="Times New Roman" w:hAnsi="Times New Roman"/>
                <w:color w:val="auto"/>
              </w:rPr>
            </w:pPr>
            <w:r w:rsidRPr="00C337D5">
              <w:rPr>
                <w:rFonts w:ascii="Times New Roman" w:hAnsi="Times New Roman"/>
                <w:color w:val="auto"/>
              </w:rPr>
              <w:t>№ п/п</w:t>
            </w:r>
          </w:p>
        </w:tc>
        <w:tc>
          <w:tcPr>
            <w:tcW w:w="2370" w:type="dxa"/>
            <w:tcBorders>
              <w:top w:val="single" w:sz="4" w:space="0" w:color="000000"/>
              <w:left w:val="single" w:sz="4" w:space="0" w:color="000000"/>
              <w:bottom w:val="single" w:sz="4" w:space="0" w:color="000000"/>
              <w:right w:val="single" w:sz="4" w:space="0" w:color="000000"/>
            </w:tcBorders>
            <w:vAlign w:val="center"/>
          </w:tcPr>
          <w:p w14:paraId="2A90B21F" w14:textId="77777777" w:rsidR="00ED7740" w:rsidRPr="00C337D5" w:rsidRDefault="00ED7740" w:rsidP="00ED7740">
            <w:pPr>
              <w:widowControl w:val="0"/>
              <w:spacing w:after="0" w:line="240" w:lineRule="auto"/>
              <w:ind w:left="34"/>
              <w:jc w:val="center"/>
              <w:rPr>
                <w:rFonts w:ascii="Times New Roman" w:hAnsi="Times New Roman"/>
                <w:color w:val="auto"/>
              </w:rPr>
            </w:pPr>
            <w:r w:rsidRPr="00C337D5">
              <w:rPr>
                <w:rFonts w:ascii="Times New Roman" w:hAnsi="Times New Roman"/>
                <w:color w:val="auto"/>
              </w:rPr>
              <w:t>Наименование показателя</w:t>
            </w:r>
          </w:p>
        </w:tc>
        <w:tc>
          <w:tcPr>
            <w:tcW w:w="6315" w:type="dxa"/>
            <w:tcBorders>
              <w:top w:val="single" w:sz="4" w:space="0" w:color="000000"/>
              <w:left w:val="single" w:sz="4" w:space="0" w:color="000000"/>
              <w:bottom w:val="single" w:sz="4" w:space="0" w:color="000000"/>
              <w:right w:val="single" w:sz="4" w:space="0" w:color="000000"/>
            </w:tcBorders>
            <w:vAlign w:val="center"/>
          </w:tcPr>
          <w:p w14:paraId="0C0E26C8" w14:textId="77777777" w:rsidR="00ED7740" w:rsidRPr="00C337D5" w:rsidRDefault="00ED7740" w:rsidP="00ED7740">
            <w:pPr>
              <w:widowControl w:val="0"/>
              <w:spacing w:after="0" w:line="240" w:lineRule="auto"/>
              <w:jc w:val="center"/>
              <w:outlineLvl w:val="0"/>
              <w:rPr>
                <w:rFonts w:ascii="Times New Roman" w:hAnsi="Times New Roman"/>
                <w:color w:val="auto"/>
              </w:rPr>
            </w:pPr>
            <w:r w:rsidRPr="00C337D5">
              <w:rPr>
                <w:rFonts w:ascii="Times New Roman" w:hAnsi="Times New Roman"/>
                <w:color w:val="auto"/>
              </w:rPr>
              <w:t>Значение показателя</w:t>
            </w:r>
          </w:p>
        </w:tc>
      </w:tr>
      <w:tr w:rsidR="00ED7740" w:rsidRPr="00C337D5" w14:paraId="31F0FFFA" w14:textId="77777777" w:rsidTr="00ED7740">
        <w:tc>
          <w:tcPr>
            <w:tcW w:w="659" w:type="dxa"/>
            <w:tcBorders>
              <w:top w:val="single" w:sz="4" w:space="0" w:color="000000"/>
              <w:left w:val="single" w:sz="4" w:space="0" w:color="000000"/>
              <w:bottom w:val="single" w:sz="4" w:space="0" w:color="000000"/>
              <w:right w:val="single" w:sz="4" w:space="0" w:color="000000"/>
            </w:tcBorders>
            <w:vAlign w:val="center"/>
          </w:tcPr>
          <w:p w14:paraId="132A31AE" w14:textId="77777777" w:rsidR="00ED7740" w:rsidRPr="00C337D5" w:rsidRDefault="00ED7740" w:rsidP="00ED7740">
            <w:pPr>
              <w:widowControl w:val="0"/>
              <w:numPr>
                <w:ilvl w:val="0"/>
                <w:numId w:val="17"/>
              </w:numPr>
              <w:spacing w:after="0" w:line="240" w:lineRule="auto"/>
              <w:jc w:val="both"/>
              <w:rPr>
                <w:rFonts w:ascii="Times New Roman" w:hAnsi="Times New Roman"/>
                <w:color w:val="auto"/>
              </w:rPr>
            </w:pPr>
          </w:p>
        </w:tc>
        <w:tc>
          <w:tcPr>
            <w:tcW w:w="2370" w:type="dxa"/>
            <w:tcBorders>
              <w:top w:val="single" w:sz="4" w:space="0" w:color="000000"/>
              <w:left w:val="single" w:sz="4" w:space="0" w:color="000000"/>
              <w:bottom w:val="single" w:sz="4" w:space="0" w:color="000000"/>
              <w:right w:val="single" w:sz="4" w:space="0" w:color="000000"/>
            </w:tcBorders>
            <w:vAlign w:val="center"/>
          </w:tcPr>
          <w:p w14:paraId="54C0A2D2" w14:textId="77777777" w:rsidR="00ED7740" w:rsidRPr="00C337D5" w:rsidRDefault="00ED7740" w:rsidP="00ED7740">
            <w:pPr>
              <w:widowControl w:val="0"/>
              <w:spacing w:after="0" w:line="240" w:lineRule="auto"/>
              <w:ind w:left="34"/>
              <w:rPr>
                <w:rFonts w:ascii="Times New Roman" w:hAnsi="Times New Roman"/>
                <w:color w:val="auto"/>
              </w:rPr>
            </w:pPr>
            <w:r w:rsidRPr="00C337D5">
              <w:rPr>
                <w:rFonts w:ascii="Times New Roman" w:hAnsi="Times New Roman"/>
                <w:color w:val="auto"/>
              </w:rPr>
              <w:t>Наименование объекта</w:t>
            </w:r>
          </w:p>
        </w:tc>
        <w:tc>
          <w:tcPr>
            <w:tcW w:w="6315" w:type="dxa"/>
            <w:tcBorders>
              <w:top w:val="single" w:sz="4" w:space="0" w:color="000000"/>
              <w:left w:val="single" w:sz="4" w:space="0" w:color="000000"/>
              <w:bottom w:val="single" w:sz="4" w:space="0" w:color="000000"/>
              <w:right w:val="single" w:sz="4" w:space="0" w:color="000000"/>
            </w:tcBorders>
            <w:vAlign w:val="center"/>
          </w:tcPr>
          <w:p w14:paraId="7D333E7B" w14:textId="77777777" w:rsidR="00ED7740" w:rsidRPr="00C337D5" w:rsidRDefault="00ED7740" w:rsidP="00ED7740">
            <w:pPr>
              <w:widowControl w:val="0"/>
              <w:spacing w:after="0" w:line="240" w:lineRule="auto"/>
              <w:jc w:val="both"/>
              <w:rPr>
                <w:rFonts w:ascii="Times New Roman" w:hAnsi="Times New Roman"/>
                <w:color w:val="auto"/>
              </w:rPr>
            </w:pPr>
            <w:r>
              <w:rPr>
                <w:rFonts w:ascii="Times New Roman" w:hAnsi="Times New Roman"/>
                <w:b/>
                <w:color w:val="auto"/>
              </w:rPr>
              <w:t>К</w:t>
            </w:r>
            <w:r w:rsidRPr="000C36B8">
              <w:rPr>
                <w:rFonts w:ascii="Times New Roman" w:eastAsiaTheme="minorHAnsi" w:hAnsi="Times New Roman"/>
                <w:b/>
                <w:iCs/>
                <w:color w:val="auto"/>
                <w:szCs w:val="22"/>
                <w:lang w:eastAsia="en-US"/>
              </w:rPr>
              <w:t>апитальный ремонт здания, расположенного по адресу: Свердловская обл., г. Карпинск, ул. Серова, д.</w:t>
            </w:r>
            <w:r w:rsidRPr="000C36B8">
              <w:rPr>
                <w:rFonts w:ascii="ISOCPEUR,Italic" w:eastAsiaTheme="minorHAnsi" w:hAnsi="ISOCPEUR,Italic" w:cs="ISOCPEUR,Italic"/>
                <w:b/>
                <w:iCs/>
                <w:color w:val="auto"/>
                <w:szCs w:val="22"/>
                <w:lang w:eastAsia="en-US"/>
              </w:rPr>
              <w:t xml:space="preserve"> </w:t>
            </w:r>
            <w:r w:rsidRPr="000C36B8">
              <w:rPr>
                <w:rFonts w:ascii="Times New Roman" w:eastAsiaTheme="minorHAnsi" w:hAnsi="Times New Roman"/>
                <w:b/>
                <w:iCs/>
                <w:color w:val="auto"/>
                <w:szCs w:val="22"/>
                <w:lang w:eastAsia="en-US"/>
              </w:rPr>
              <w:t>2</w:t>
            </w:r>
          </w:p>
        </w:tc>
      </w:tr>
      <w:tr w:rsidR="00ED7740" w:rsidRPr="00C337D5" w14:paraId="06BC63D7" w14:textId="77777777" w:rsidTr="00ED7740">
        <w:tc>
          <w:tcPr>
            <w:tcW w:w="659" w:type="dxa"/>
            <w:tcBorders>
              <w:top w:val="single" w:sz="4" w:space="0" w:color="000000"/>
              <w:left w:val="single" w:sz="4" w:space="0" w:color="000000"/>
              <w:bottom w:val="single" w:sz="4" w:space="0" w:color="000000"/>
              <w:right w:val="single" w:sz="4" w:space="0" w:color="000000"/>
            </w:tcBorders>
            <w:vAlign w:val="center"/>
          </w:tcPr>
          <w:p w14:paraId="0598E713" w14:textId="77777777" w:rsidR="00ED7740" w:rsidRPr="00C337D5" w:rsidRDefault="00ED7740" w:rsidP="00ED7740">
            <w:pPr>
              <w:widowControl w:val="0"/>
              <w:numPr>
                <w:ilvl w:val="0"/>
                <w:numId w:val="17"/>
              </w:numPr>
              <w:spacing w:after="0" w:line="240" w:lineRule="auto"/>
              <w:ind w:left="34" w:firstLine="0"/>
              <w:jc w:val="both"/>
              <w:rPr>
                <w:rFonts w:ascii="Times New Roman" w:hAnsi="Times New Roman"/>
                <w:color w:val="auto"/>
              </w:rPr>
            </w:pPr>
          </w:p>
        </w:tc>
        <w:tc>
          <w:tcPr>
            <w:tcW w:w="2370" w:type="dxa"/>
            <w:tcBorders>
              <w:top w:val="single" w:sz="4" w:space="0" w:color="000000"/>
              <w:left w:val="single" w:sz="4" w:space="0" w:color="000000"/>
              <w:bottom w:val="single" w:sz="4" w:space="0" w:color="000000"/>
              <w:right w:val="single" w:sz="4" w:space="0" w:color="000000"/>
            </w:tcBorders>
            <w:vAlign w:val="center"/>
          </w:tcPr>
          <w:p w14:paraId="55E581CB" w14:textId="77777777" w:rsidR="00ED7740" w:rsidRPr="00C337D5" w:rsidRDefault="00ED7740" w:rsidP="00ED7740">
            <w:pPr>
              <w:widowControl w:val="0"/>
              <w:spacing w:after="0" w:line="240" w:lineRule="auto"/>
              <w:ind w:left="34"/>
              <w:rPr>
                <w:rFonts w:ascii="Times New Roman" w:hAnsi="Times New Roman"/>
                <w:color w:val="auto"/>
              </w:rPr>
            </w:pPr>
            <w:r w:rsidRPr="00C337D5">
              <w:rPr>
                <w:rFonts w:ascii="Times New Roman" w:hAnsi="Times New Roman"/>
                <w:color w:val="auto"/>
              </w:rPr>
              <w:t>Заказчик</w:t>
            </w:r>
          </w:p>
        </w:tc>
        <w:tc>
          <w:tcPr>
            <w:tcW w:w="6315" w:type="dxa"/>
            <w:tcBorders>
              <w:top w:val="single" w:sz="4" w:space="0" w:color="000000"/>
              <w:left w:val="single" w:sz="4" w:space="0" w:color="000000"/>
              <w:bottom w:val="single" w:sz="4" w:space="0" w:color="000000"/>
              <w:right w:val="single" w:sz="4" w:space="0" w:color="000000"/>
            </w:tcBorders>
            <w:vAlign w:val="center"/>
          </w:tcPr>
          <w:p w14:paraId="60B123EF" w14:textId="77777777" w:rsidR="00ED7740" w:rsidRPr="00C337D5" w:rsidRDefault="00ED7740" w:rsidP="00ED7740">
            <w:pPr>
              <w:widowControl w:val="0"/>
              <w:spacing w:after="0" w:line="240" w:lineRule="auto"/>
              <w:jc w:val="both"/>
              <w:outlineLvl w:val="0"/>
              <w:rPr>
                <w:rFonts w:ascii="Times New Roman" w:hAnsi="Times New Roman"/>
                <w:color w:val="auto"/>
              </w:rPr>
            </w:pPr>
            <w:r>
              <w:rPr>
                <w:rFonts w:ascii="Times New Roman" w:hAnsi="Times New Roman"/>
                <w:b/>
                <w:color w:val="auto"/>
              </w:rPr>
              <w:t>Муниципальное автономное</w:t>
            </w:r>
            <w:r w:rsidRPr="00C337D5">
              <w:rPr>
                <w:rFonts w:ascii="Times New Roman" w:hAnsi="Times New Roman"/>
                <w:b/>
                <w:color w:val="auto"/>
              </w:rPr>
              <w:t xml:space="preserve"> учреждение </w:t>
            </w:r>
            <w:r>
              <w:rPr>
                <w:rFonts w:ascii="Times New Roman" w:hAnsi="Times New Roman"/>
                <w:b/>
                <w:color w:val="auto"/>
              </w:rPr>
              <w:t>дополнительного образования «Карпинская детская школа искусств»</w:t>
            </w:r>
          </w:p>
        </w:tc>
      </w:tr>
      <w:tr w:rsidR="00ED7740" w:rsidRPr="00C337D5" w14:paraId="25E3D631" w14:textId="77777777" w:rsidTr="00ED7740">
        <w:tc>
          <w:tcPr>
            <w:tcW w:w="659" w:type="dxa"/>
            <w:tcBorders>
              <w:top w:val="single" w:sz="4" w:space="0" w:color="000000"/>
              <w:left w:val="single" w:sz="4" w:space="0" w:color="000000"/>
              <w:bottom w:val="single" w:sz="4" w:space="0" w:color="000000"/>
              <w:right w:val="single" w:sz="4" w:space="0" w:color="000000"/>
            </w:tcBorders>
            <w:vAlign w:val="center"/>
          </w:tcPr>
          <w:p w14:paraId="044EE4AF" w14:textId="77777777" w:rsidR="00ED7740" w:rsidRPr="00C337D5" w:rsidRDefault="00ED7740" w:rsidP="00ED7740">
            <w:pPr>
              <w:widowControl w:val="0"/>
              <w:numPr>
                <w:ilvl w:val="0"/>
                <w:numId w:val="17"/>
              </w:numPr>
              <w:spacing w:after="0" w:line="240" w:lineRule="auto"/>
              <w:ind w:left="34" w:firstLine="0"/>
              <w:jc w:val="both"/>
              <w:rPr>
                <w:rFonts w:ascii="Times New Roman" w:hAnsi="Times New Roman"/>
                <w:color w:val="auto"/>
              </w:rPr>
            </w:pPr>
          </w:p>
        </w:tc>
        <w:tc>
          <w:tcPr>
            <w:tcW w:w="2370" w:type="dxa"/>
            <w:tcBorders>
              <w:top w:val="single" w:sz="4" w:space="0" w:color="000000"/>
              <w:left w:val="single" w:sz="4" w:space="0" w:color="000000"/>
              <w:bottom w:val="single" w:sz="4" w:space="0" w:color="000000"/>
              <w:right w:val="single" w:sz="4" w:space="0" w:color="000000"/>
            </w:tcBorders>
            <w:vAlign w:val="center"/>
          </w:tcPr>
          <w:p w14:paraId="61A7BC2E" w14:textId="77777777" w:rsidR="00ED7740" w:rsidRPr="00C337D5" w:rsidRDefault="00ED7740" w:rsidP="00ED7740">
            <w:pPr>
              <w:widowControl w:val="0"/>
              <w:spacing w:after="0" w:line="240" w:lineRule="auto"/>
              <w:ind w:left="34"/>
              <w:rPr>
                <w:rFonts w:ascii="Times New Roman" w:hAnsi="Times New Roman"/>
                <w:color w:val="auto"/>
              </w:rPr>
            </w:pPr>
            <w:r w:rsidRPr="00C337D5">
              <w:rPr>
                <w:rFonts w:ascii="Times New Roman" w:hAnsi="Times New Roman"/>
                <w:color w:val="auto"/>
              </w:rPr>
              <w:t>Подрядчик</w:t>
            </w:r>
          </w:p>
        </w:tc>
        <w:tc>
          <w:tcPr>
            <w:tcW w:w="63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EB09CC" w14:textId="77777777" w:rsidR="00ED7740" w:rsidRPr="00C337D5" w:rsidRDefault="00ED7740" w:rsidP="00ED7740">
            <w:pPr>
              <w:widowControl w:val="0"/>
              <w:spacing w:after="0" w:line="240" w:lineRule="auto"/>
              <w:jc w:val="both"/>
              <w:outlineLvl w:val="0"/>
              <w:rPr>
                <w:rFonts w:ascii="Times New Roman" w:hAnsi="Times New Roman"/>
                <w:color w:val="auto"/>
              </w:rPr>
            </w:pPr>
            <w:r w:rsidRPr="00C337D5">
              <w:rPr>
                <w:rFonts w:ascii="Times New Roman" w:hAnsi="Times New Roman"/>
                <w:color w:val="auto"/>
              </w:rPr>
              <w:t>Определяется по результатам конкурса в электронной форме</w:t>
            </w:r>
          </w:p>
        </w:tc>
      </w:tr>
      <w:tr w:rsidR="00ED7740" w:rsidRPr="00C337D5" w14:paraId="698BA879" w14:textId="77777777" w:rsidTr="00ED7740">
        <w:tc>
          <w:tcPr>
            <w:tcW w:w="659" w:type="dxa"/>
            <w:tcBorders>
              <w:top w:val="single" w:sz="4" w:space="0" w:color="000000"/>
              <w:left w:val="single" w:sz="4" w:space="0" w:color="000000"/>
              <w:bottom w:val="single" w:sz="4" w:space="0" w:color="000000"/>
              <w:right w:val="single" w:sz="4" w:space="0" w:color="000000"/>
            </w:tcBorders>
            <w:vAlign w:val="center"/>
          </w:tcPr>
          <w:p w14:paraId="309CCBAD" w14:textId="77777777" w:rsidR="00ED7740" w:rsidRPr="00C337D5" w:rsidRDefault="00ED7740" w:rsidP="00ED7740">
            <w:pPr>
              <w:widowControl w:val="0"/>
              <w:numPr>
                <w:ilvl w:val="0"/>
                <w:numId w:val="17"/>
              </w:numPr>
              <w:spacing w:after="0" w:line="240" w:lineRule="auto"/>
              <w:ind w:left="34" w:firstLine="0"/>
              <w:jc w:val="both"/>
              <w:rPr>
                <w:rFonts w:ascii="Times New Roman" w:hAnsi="Times New Roman"/>
                <w:color w:val="auto"/>
              </w:rPr>
            </w:pPr>
          </w:p>
        </w:tc>
        <w:tc>
          <w:tcPr>
            <w:tcW w:w="2370" w:type="dxa"/>
            <w:tcBorders>
              <w:top w:val="single" w:sz="4" w:space="0" w:color="000000"/>
              <w:left w:val="single" w:sz="4" w:space="0" w:color="000000"/>
              <w:bottom w:val="single" w:sz="4" w:space="0" w:color="000000"/>
              <w:right w:val="single" w:sz="4" w:space="0" w:color="000000"/>
            </w:tcBorders>
            <w:vAlign w:val="center"/>
          </w:tcPr>
          <w:p w14:paraId="0A3E7654" w14:textId="77777777" w:rsidR="00ED7740" w:rsidRPr="00C337D5" w:rsidRDefault="00ED7740" w:rsidP="00ED7740">
            <w:pPr>
              <w:widowControl w:val="0"/>
              <w:spacing w:after="0" w:line="240" w:lineRule="auto"/>
              <w:ind w:left="34"/>
              <w:rPr>
                <w:rFonts w:ascii="Times New Roman" w:hAnsi="Times New Roman"/>
                <w:color w:val="auto"/>
              </w:rPr>
            </w:pPr>
            <w:r w:rsidRPr="00C337D5">
              <w:rPr>
                <w:rFonts w:ascii="Times New Roman" w:hAnsi="Times New Roman"/>
                <w:color w:val="auto"/>
              </w:rPr>
              <w:t>Основание для производства работ</w:t>
            </w:r>
          </w:p>
        </w:tc>
        <w:tc>
          <w:tcPr>
            <w:tcW w:w="6315" w:type="dxa"/>
            <w:tcBorders>
              <w:top w:val="single" w:sz="4" w:space="0" w:color="000000"/>
              <w:left w:val="single" w:sz="4" w:space="0" w:color="000000"/>
              <w:bottom w:val="single" w:sz="4" w:space="0" w:color="000000"/>
              <w:right w:val="single" w:sz="4" w:space="0" w:color="000000"/>
            </w:tcBorders>
            <w:vAlign w:val="center"/>
          </w:tcPr>
          <w:p w14:paraId="194E3D20" w14:textId="77777777" w:rsidR="00ED7740" w:rsidRPr="00C337D5" w:rsidRDefault="00ED7740" w:rsidP="00ED7740">
            <w:pPr>
              <w:widowControl w:val="0"/>
              <w:spacing w:after="0" w:line="240" w:lineRule="auto"/>
              <w:ind w:left="34"/>
              <w:jc w:val="both"/>
              <w:rPr>
                <w:rFonts w:ascii="Times New Roman" w:hAnsi="Times New Roman"/>
                <w:color w:val="auto"/>
              </w:rPr>
            </w:pPr>
            <w:r w:rsidRPr="00C337D5">
              <w:rPr>
                <w:rFonts w:ascii="Times New Roman" w:hAnsi="Times New Roman"/>
                <w:color w:val="auto"/>
              </w:rPr>
              <w:t xml:space="preserve">Рабочая и сметная документация </w:t>
            </w:r>
            <w:r w:rsidRPr="004838F0">
              <w:rPr>
                <w:rFonts w:ascii="Times New Roman" w:hAnsi="Times New Roman"/>
                <w:color w:val="auto"/>
              </w:rPr>
              <w:t>ИП Терехов А.В.</w:t>
            </w:r>
            <w:r>
              <w:rPr>
                <w:rFonts w:ascii="Times New Roman" w:hAnsi="Times New Roman"/>
                <w:color w:val="auto"/>
              </w:rPr>
              <w:t xml:space="preserve">  </w:t>
            </w:r>
            <w:r w:rsidRPr="004838F0">
              <w:rPr>
                <w:rFonts w:ascii="Times New Roman" w:hAnsi="Times New Roman"/>
                <w:color w:val="auto"/>
              </w:rPr>
              <w:t>(шифр: Т.100-</w:t>
            </w:r>
            <w:r>
              <w:rPr>
                <w:rFonts w:ascii="Times New Roman" w:hAnsi="Times New Roman"/>
                <w:color w:val="auto"/>
              </w:rPr>
              <w:t>…</w:t>
            </w:r>
            <w:r w:rsidRPr="004838F0">
              <w:rPr>
                <w:rFonts w:ascii="Times New Roman" w:hAnsi="Times New Roman"/>
                <w:color w:val="auto"/>
              </w:rPr>
              <w:t>)</w:t>
            </w:r>
            <w:r w:rsidRPr="00C337D5">
              <w:rPr>
                <w:rFonts w:ascii="Times New Roman" w:hAnsi="Times New Roman"/>
                <w:color w:val="auto"/>
              </w:rPr>
              <w:t xml:space="preserve"> (далее по тексту – РСД)</w:t>
            </w:r>
          </w:p>
        </w:tc>
      </w:tr>
      <w:tr w:rsidR="00ED7740" w:rsidRPr="00C337D5" w14:paraId="68C4FB9B" w14:textId="77777777" w:rsidTr="00ED7740">
        <w:tc>
          <w:tcPr>
            <w:tcW w:w="659" w:type="dxa"/>
            <w:tcBorders>
              <w:top w:val="single" w:sz="4" w:space="0" w:color="000000"/>
              <w:left w:val="single" w:sz="4" w:space="0" w:color="000000"/>
              <w:bottom w:val="single" w:sz="4" w:space="0" w:color="000000"/>
              <w:right w:val="single" w:sz="4" w:space="0" w:color="000000"/>
            </w:tcBorders>
            <w:vAlign w:val="center"/>
          </w:tcPr>
          <w:p w14:paraId="2DCB1E79" w14:textId="77777777" w:rsidR="00ED7740" w:rsidRPr="00C337D5" w:rsidRDefault="00ED7740" w:rsidP="00ED7740">
            <w:pPr>
              <w:widowControl w:val="0"/>
              <w:numPr>
                <w:ilvl w:val="0"/>
                <w:numId w:val="17"/>
              </w:numPr>
              <w:spacing w:after="0" w:line="240" w:lineRule="auto"/>
              <w:ind w:left="34" w:firstLine="0"/>
              <w:jc w:val="center"/>
              <w:rPr>
                <w:rFonts w:ascii="Times New Roman" w:hAnsi="Times New Roman"/>
                <w:color w:val="auto"/>
              </w:rPr>
            </w:pPr>
          </w:p>
        </w:tc>
        <w:tc>
          <w:tcPr>
            <w:tcW w:w="2370" w:type="dxa"/>
            <w:tcBorders>
              <w:top w:val="single" w:sz="4" w:space="0" w:color="000000"/>
              <w:left w:val="single" w:sz="4" w:space="0" w:color="000000"/>
              <w:bottom w:val="single" w:sz="4" w:space="0" w:color="000000"/>
              <w:right w:val="single" w:sz="4" w:space="0" w:color="000000"/>
            </w:tcBorders>
            <w:vAlign w:val="center"/>
          </w:tcPr>
          <w:p w14:paraId="645CCCBD" w14:textId="77777777" w:rsidR="00ED7740" w:rsidRPr="00C337D5" w:rsidRDefault="00ED7740" w:rsidP="00ED7740">
            <w:pPr>
              <w:widowControl w:val="0"/>
              <w:spacing w:after="0" w:line="240" w:lineRule="auto"/>
              <w:ind w:left="34"/>
              <w:rPr>
                <w:rFonts w:ascii="Times New Roman" w:hAnsi="Times New Roman"/>
                <w:color w:val="auto"/>
              </w:rPr>
            </w:pPr>
            <w:r w:rsidRPr="00C337D5">
              <w:rPr>
                <w:rFonts w:ascii="Times New Roman" w:hAnsi="Times New Roman"/>
                <w:color w:val="auto"/>
              </w:rPr>
              <w:t>Сроки выполнения работ</w:t>
            </w:r>
          </w:p>
        </w:tc>
        <w:tc>
          <w:tcPr>
            <w:tcW w:w="6315" w:type="dxa"/>
            <w:tcBorders>
              <w:top w:val="single" w:sz="4" w:space="0" w:color="000000"/>
              <w:left w:val="single" w:sz="4" w:space="0" w:color="000000"/>
              <w:bottom w:val="single" w:sz="4" w:space="0" w:color="000000"/>
              <w:right w:val="single" w:sz="4" w:space="0" w:color="000000"/>
            </w:tcBorders>
            <w:vAlign w:val="center"/>
          </w:tcPr>
          <w:p w14:paraId="5727651F" w14:textId="77777777" w:rsidR="00ED7740" w:rsidRPr="00C337D5" w:rsidRDefault="00ED7740" w:rsidP="00ED7740">
            <w:pPr>
              <w:widowControl w:val="0"/>
              <w:spacing w:after="0" w:line="240" w:lineRule="auto"/>
              <w:jc w:val="both"/>
              <w:rPr>
                <w:rFonts w:ascii="Times New Roman" w:hAnsi="Times New Roman"/>
                <w:color w:val="auto"/>
              </w:rPr>
            </w:pPr>
            <w:r w:rsidRPr="00C337D5">
              <w:rPr>
                <w:rFonts w:ascii="Times New Roman" w:hAnsi="Times New Roman"/>
                <w:color w:val="auto"/>
              </w:rPr>
              <w:t>Срок начала выполнения работ: не позднее 10 рабочих дней с момента заключения договора.</w:t>
            </w:r>
          </w:p>
          <w:p w14:paraId="1D5F36C6" w14:textId="77777777" w:rsidR="00ED7740" w:rsidRPr="00C337D5" w:rsidRDefault="00ED7740" w:rsidP="00ED7740">
            <w:pPr>
              <w:widowControl w:val="0"/>
              <w:spacing w:after="0" w:line="240" w:lineRule="auto"/>
              <w:jc w:val="both"/>
              <w:rPr>
                <w:rFonts w:ascii="Times New Roman" w:hAnsi="Times New Roman"/>
                <w:color w:val="auto"/>
              </w:rPr>
            </w:pPr>
            <w:r w:rsidRPr="00C337D5">
              <w:rPr>
                <w:rFonts w:ascii="Times New Roman" w:hAnsi="Times New Roman"/>
                <w:color w:val="auto"/>
              </w:rPr>
              <w:t>Срок окончания</w:t>
            </w:r>
            <w:r>
              <w:rPr>
                <w:rFonts w:ascii="Times New Roman" w:hAnsi="Times New Roman"/>
                <w:color w:val="auto"/>
              </w:rPr>
              <w:t xml:space="preserve"> выполнения работ: не позднее 30.06.2026</w:t>
            </w:r>
            <w:r w:rsidRPr="00C337D5">
              <w:rPr>
                <w:rFonts w:ascii="Times New Roman" w:hAnsi="Times New Roman"/>
                <w:color w:val="auto"/>
              </w:rPr>
              <w:t xml:space="preserve"> г.</w:t>
            </w:r>
          </w:p>
        </w:tc>
      </w:tr>
      <w:tr w:rsidR="00ED7740" w:rsidRPr="008C455F" w14:paraId="74AFA6F0" w14:textId="77777777" w:rsidTr="00ED7740">
        <w:tc>
          <w:tcPr>
            <w:tcW w:w="659" w:type="dxa"/>
            <w:tcBorders>
              <w:top w:val="single" w:sz="4" w:space="0" w:color="000000"/>
              <w:left w:val="single" w:sz="4" w:space="0" w:color="000000"/>
              <w:bottom w:val="single" w:sz="4" w:space="0" w:color="000000"/>
              <w:right w:val="single" w:sz="4" w:space="0" w:color="000000"/>
            </w:tcBorders>
            <w:vAlign w:val="center"/>
          </w:tcPr>
          <w:p w14:paraId="67F5538E" w14:textId="77777777" w:rsidR="00ED7740" w:rsidRPr="00C337D5" w:rsidRDefault="00ED7740" w:rsidP="00ED7740">
            <w:pPr>
              <w:widowControl w:val="0"/>
              <w:numPr>
                <w:ilvl w:val="0"/>
                <w:numId w:val="17"/>
              </w:numPr>
              <w:spacing w:after="0" w:line="240" w:lineRule="auto"/>
              <w:ind w:left="34" w:firstLine="0"/>
              <w:jc w:val="center"/>
              <w:rPr>
                <w:rFonts w:ascii="Times New Roman" w:hAnsi="Times New Roman"/>
                <w:color w:val="auto"/>
              </w:rPr>
            </w:pPr>
          </w:p>
        </w:tc>
        <w:tc>
          <w:tcPr>
            <w:tcW w:w="2370" w:type="dxa"/>
            <w:tcBorders>
              <w:top w:val="single" w:sz="4" w:space="0" w:color="000000"/>
              <w:left w:val="single" w:sz="4" w:space="0" w:color="000000"/>
              <w:bottom w:val="single" w:sz="4" w:space="0" w:color="000000"/>
              <w:right w:val="single" w:sz="4" w:space="0" w:color="000000"/>
            </w:tcBorders>
            <w:vAlign w:val="center"/>
          </w:tcPr>
          <w:p w14:paraId="49935E27" w14:textId="77777777" w:rsidR="00ED7740" w:rsidRPr="00C337D5" w:rsidRDefault="00ED7740" w:rsidP="00ED7740">
            <w:pPr>
              <w:widowControl w:val="0"/>
              <w:tabs>
                <w:tab w:val="left" w:pos="2586"/>
              </w:tabs>
              <w:spacing w:after="0" w:line="240" w:lineRule="auto"/>
              <w:ind w:left="34"/>
              <w:rPr>
                <w:rFonts w:ascii="Times New Roman" w:hAnsi="Times New Roman"/>
                <w:color w:val="auto"/>
              </w:rPr>
            </w:pPr>
            <w:r w:rsidRPr="00C337D5">
              <w:rPr>
                <w:rFonts w:ascii="Times New Roman" w:hAnsi="Times New Roman"/>
                <w:color w:val="auto"/>
              </w:rPr>
              <w:t>Основные технико-экономические показатели</w:t>
            </w:r>
          </w:p>
        </w:tc>
        <w:tc>
          <w:tcPr>
            <w:tcW w:w="6315" w:type="dxa"/>
            <w:tcBorders>
              <w:top w:val="single" w:sz="4" w:space="0" w:color="000000"/>
              <w:left w:val="single" w:sz="4" w:space="0" w:color="000000"/>
              <w:bottom w:val="single" w:sz="4" w:space="0" w:color="000000"/>
              <w:right w:val="single" w:sz="4" w:space="0" w:color="000000"/>
            </w:tcBorders>
            <w:vAlign w:val="center"/>
          </w:tcPr>
          <w:p w14:paraId="358FE9C4" w14:textId="77777777" w:rsidR="00ED7740" w:rsidRPr="00A31684" w:rsidRDefault="00ED7740" w:rsidP="00ED7740">
            <w:pPr>
              <w:widowControl w:val="0"/>
              <w:spacing w:after="0" w:line="240" w:lineRule="auto"/>
              <w:jc w:val="both"/>
              <w:rPr>
                <w:rFonts w:ascii="Times New Roman" w:hAnsi="Times New Roman"/>
                <w:color w:val="auto"/>
              </w:rPr>
            </w:pPr>
            <w:r w:rsidRPr="00A31684">
              <w:rPr>
                <w:rFonts w:ascii="Times New Roman" w:hAnsi="Times New Roman"/>
                <w:color w:val="auto"/>
              </w:rPr>
              <w:t>1. Полная замена покрытия скатной кровли, установ</w:t>
            </w:r>
            <w:r>
              <w:rPr>
                <w:rFonts w:ascii="Times New Roman" w:hAnsi="Times New Roman"/>
                <w:color w:val="auto"/>
              </w:rPr>
              <w:t>ка</w:t>
            </w:r>
            <w:r w:rsidRPr="00A31684">
              <w:rPr>
                <w:rFonts w:ascii="Times New Roman" w:hAnsi="Times New Roman"/>
                <w:color w:val="auto"/>
              </w:rPr>
              <w:t xml:space="preserve"> систем</w:t>
            </w:r>
            <w:r>
              <w:rPr>
                <w:rFonts w:ascii="Times New Roman" w:hAnsi="Times New Roman"/>
                <w:color w:val="auto"/>
              </w:rPr>
              <w:t>ы</w:t>
            </w:r>
            <w:r w:rsidRPr="00A31684">
              <w:rPr>
                <w:rFonts w:ascii="Times New Roman" w:hAnsi="Times New Roman"/>
                <w:color w:val="auto"/>
              </w:rPr>
              <w:t xml:space="preserve"> органи</w:t>
            </w:r>
            <w:r>
              <w:rPr>
                <w:rFonts w:ascii="Times New Roman" w:hAnsi="Times New Roman"/>
                <w:color w:val="auto"/>
              </w:rPr>
              <w:t xml:space="preserve">зованного водостока, ограждение </w:t>
            </w:r>
            <w:r w:rsidRPr="00A31684">
              <w:rPr>
                <w:rFonts w:ascii="Times New Roman" w:hAnsi="Times New Roman"/>
                <w:color w:val="auto"/>
              </w:rPr>
              <w:t>кровли и снегозадерживающие устройства.</w:t>
            </w:r>
          </w:p>
          <w:p w14:paraId="6D07D7BF" w14:textId="77777777" w:rsidR="00ED7740" w:rsidRPr="00A31684" w:rsidRDefault="00ED7740" w:rsidP="00ED7740">
            <w:pPr>
              <w:widowControl w:val="0"/>
              <w:spacing w:after="0" w:line="240" w:lineRule="auto"/>
              <w:jc w:val="both"/>
              <w:rPr>
                <w:rFonts w:ascii="Times New Roman" w:hAnsi="Times New Roman"/>
                <w:color w:val="auto"/>
              </w:rPr>
            </w:pPr>
            <w:r w:rsidRPr="00A31684">
              <w:rPr>
                <w:rFonts w:ascii="Times New Roman" w:hAnsi="Times New Roman"/>
                <w:color w:val="auto"/>
              </w:rPr>
              <w:t>Проектом предусмотрен демонтаж су</w:t>
            </w:r>
            <w:r>
              <w:rPr>
                <w:rFonts w:ascii="Times New Roman" w:hAnsi="Times New Roman"/>
                <w:color w:val="auto"/>
              </w:rPr>
              <w:t xml:space="preserve">ществующих крылец с последующим </w:t>
            </w:r>
            <w:r w:rsidRPr="00A31684">
              <w:rPr>
                <w:rFonts w:ascii="Times New Roman" w:hAnsi="Times New Roman"/>
                <w:color w:val="auto"/>
              </w:rPr>
              <w:t>монтажом новых крылец и пандуса для доступа маломобильных групп населения, а</w:t>
            </w:r>
            <w:r>
              <w:rPr>
                <w:rFonts w:ascii="Times New Roman" w:hAnsi="Times New Roman"/>
                <w:color w:val="auto"/>
              </w:rPr>
              <w:t xml:space="preserve"> </w:t>
            </w:r>
            <w:r w:rsidRPr="00A31684">
              <w:rPr>
                <w:rFonts w:ascii="Times New Roman" w:hAnsi="Times New Roman"/>
                <w:color w:val="auto"/>
              </w:rPr>
              <w:t>также капитальный ремонт фасадов.</w:t>
            </w:r>
          </w:p>
          <w:p w14:paraId="60ECA888" w14:textId="77777777" w:rsidR="00ED7740" w:rsidRPr="00A31684" w:rsidRDefault="00ED7740" w:rsidP="00ED7740">
            <w:pPr>
              <w:widowControl w:val="0"/>
              <w:spacing w:after="0" w:line="240" w:lineRule="auto"/>
              <w:jc w:val="both"/>
              <w:rPr>
                <w:rFonts w:ascii="Times New Roman" w:hAnsi="Times New Roman"/>
                <w:color w:val="auto"/>
              </w:rPr>
            </w:pPr>
            <w:r w:rsidRPr="00A31684">
              <w:rPr>
                <w:rFonts w:ascii="Times New Roman" w:hAnsi="Times New Roman"/>
                <w:color w:val="auto"/>
              </w:rPr>
              <w:t>Технико-экономические показатели:</w:t>
            </w:r>
          </w:p>
          <w:p w14:paraId="720A43D8" w14:textId="77777777" w:rsidR="00ED7740" w:rsidRPr="00A31684" w:rsidRDefault="00ED7740" w:rsidP="00ED7740">
            <w:pPr>
              <w:widowControl w:val="0"/>
              <w:spacing w:after="0" w:line="240" w:lineRule="auto"/>
              <w:jc w:val="both"/>
              <w:rPr>
                <w:rFonts w:ascii="Times New Roman" w:hAnsi="Times New Roman"/>
                <w:color w:val="auto"/>
              </w:rPr>
            </w:pPr>
            <w:r w:rsidRPr="00A31684">
              <w:rPr>
                <w:rFonts w:ascii="Times New Roman" w:hAnsi="Times New Roman"/>
                <w:color w:val="auto"/>
              </w:rPr>
              <w:t>- Год постройки: 1940г.</w:t>
            </w:r>
          </w:p>
          <w:p w14:paraId="0ED99887" w14:textId="77777777" w:rsidR="00ED7740" w:rsidRPr="00A31684" w:rsidRDefault="00ED7740" w:rsidP="00ED7740">
            <w:pPr>
              <w:widowControl w:val="0"/>
              <w:spacing w:after="0" w:line="240" w:lineRule="auto"/>
              <w:jc w:val="both"/>
              <w:rPr>
                <w:rFonts w:ascii="Times New Roman" w:hAnsi="Times New Roman"/>
                <w:color w:val="auto"/>
              </w:rPr>
            </w:pPr>
            <w:r w:rsidRPr="00A31684">
              <w:rPr>
                <w:rFonts w:ascii="Times New Roman" w:hAnsi="Times New Roman"/>
                <w:color w:val="auto"/>
              </w:rPr>
              <w:t>- Площадь кровли: 1548,8 м2</w:t>
            </w:r>
          </w:p>
          <w:p w14:paraId="4CBD2B9D" w14:textId="77777777" w:rsidR="00ED7740" w:rsidRPr="00A31684" w:rsidRDefault="00ED7740" w:rsidP="00ED7740">
            <w:pPr>
              <w:widowControl w:val="0"/>
              <w:spacing w:after="0" w:line="240" w:lineRule="auto"/>
              <w:jc w:val="both"/>
              <w:rPr>
                <w:rFonts w:ascii="Times New Roman" w:hAnsi="Times New Roman"/>
                <w:color w:val="auto"/>
              </w:rPr>
            </w:pPr>
            <w:r w:rsidRPr="00A31684">
              <w:rPr>
                <w:rFonts w:ascii="Times New Roman" w:hAnsi="Times New Roman"/>
                <w:color w:val="auto"/>
              </w:rPr>
              <w:t>- Площадь чердака: 745 м2</w:t>
            </w:r>
          </w:p>
          <w:p w14:paraId="103F0533" w14:textId="77777777" w:rsidR="00ED7740" w:rsidRPr="00A31684" w:rsidRDefault="00ED7740" w:rsidP="00ED7740">
            <w:pPr>
              <w:widowControl w:val="0"/>
              <w:spacing w:after="0" w:line="240" w:lineRule="auto"/>
              <w:jc w:val="both"/>
              <w:rPr>
                <w:rFonts w:ascii="Times New Roman" w:hAnsi="Times New Roman"/>
                <w:color w:val="auto"/>
              </w:rPr>
            </w:pPr>
            <w:r w:rsidRPr="00A31684">
              <w:rPr>
                <w:rFonts w:ascii="Times New Roman" w:hAnsi="Times New Roman"/>
                <w:color w:val="auto"/>
              </w:rPr>
              <w:t>- Площадь фасадов: 1550,3 м2</w:t>
            </w:r>
          </w:p>
          <w:p w14:paraId="5CB71CDD" w14:textId="77777777" w:rsidR="00ED7740" w:rsidRPr="00A31684" w:rsidRDefault="00ED7740" w:rsidP="00ED7740">
            <w:pPr>
              <w:widowControl w:val="0"/>
              <w:spacing w:after="0" w:line="240" w:lineRule="auto"/>
              <w:jc w:val="both"/>
              <w:rPr>
                <w:rFonts w:ascii="Times New Roman" w:hAnsi="Times New Roman"/>
                <w:color w:val="auto"/>
              </w:rPr>
            </w:pPr>
            <w:r w:rsidRPr="00A31684">
              <w:rPr>
                <w:rFonts w:ascii="Times New Roman" w:hAnsi="Times New Roman"/>
                <w:color w:val="auto"/>
              </w:rPr>
              <w:t>- Количество этажей: 2</w:t>
            </w:r>
          </w:p>
          <w:p w14:paraId="77DB31FC" w14:textId="77777777" w:rsidR="00ED7740" w:rsidRPr="00A31684" w:rsidRDefault="00ED7740" w:rsidP="00ED7740">
            <w:pPr>
              <w:widowControl w:val="0"/>
              <w:spacing w:after="0" w:line="240" w:lineRule="auto"/>
              <w:jc w:val="both"/>
              <w:rPr>
                <w:rFonts w:ascii="Times New Roman" w:hAnsi="Times New Roman"/>
                <w:color w:val="auto"/>
              </w:rPr>
            </w:pPr>
            <w:r w:rsidRPr="00A31684">
              <w:rPr>
                <w:rFonts w:ascii="Times New Roman" w:hAnsi="Times New Roman"/>
                <w:color w:val="auto"/>
              </w:rPr>
              <w:t>- Стены: кирпичные</w:t>
            </w:r>
          </w:p>
          <w:p w14:paraId="2F19795F" w14:textId="77777777" w:rsidR="00ED7740" w:rsidRPr="00A31684" w:rsidRDefault="00ED7740" w:rsidP="00ED7740">
            <w:pPr>
              <w:widowControl w:val="0"/>
              <w:spacing w:after="0" w:line="240" w:lineRule="auto"/>
              <w:jc w:val="both"/>
              <w:rPr>
                <w:rFonts w:ascii="Times New Roman" w:hAnsi="Times New Roman"/>
                <w:color w:val="auto"/>
              </w:rPr>
            </w:pPr>
            <w:r w:rsidRPr="00A31684">
              <w:rPr>
                <w:rFonts w:ascii="Times New Roman" w:hAnsi="Times New Roman"/>
                <w:color w:val="auto"/>
              </w:rPr>
              <w:t>- Кровля: скатная; кровельное покрытие-профлист и б</w:t>
            </w:r>
            <w:r>
              <w:rPr>
                <w:rFonts w:ascii="Times New Roman" w:hAnsi="Times New Roman"/>
                <w:color w:val="auto"/>
              </w:rPr>
              <w:t xml:space="preserve">итумно-полимерный </w:t>
            </w:r>
            <w:r w:rsidRPr="00A31684">
              <w:rPr>
                <w:rFonts w:ascii="Times New Roman" w:hAnsi="Times New Roman"/>
                <w:color w:val="auto"/>
              </w:rPr>
              <w:t>материал</w:t>
            </w:r>
          </w:p>
          <w:p w14:paraId="7F520FD8" w14:textId="77777777" w:rsidR="00ED7740" w:rsidRPr="00A31684" w:rsidRDefault="00ED7740" w:rsidP="00ED7740">
            <w:pPr>
              <w:widowControl w:val="0"/>
              <w:spacing w:after="0" w:line="240" w:lineRule="auto"/>
              <w:jc w:val="both"/>
              <w:rPr>
                <w:rFonts w:ascii="Times New Roman" w:hAnsi="Times New Roman"/>
                <w:color w:val="auto"/>
              </w:rPr>
            </w:pPr>
            <w:r w:rsidRPr="00A31684">
              <w:rPr>
                <w:rFonts w:ascii="Times New Roman" w:hAnsi="Times New Roman"/>
                <w:color w:val="auto"/>
              </w:rPr>
              <w:t xml:space="preserve">- Отделка наружная (фасады): оштукатуривание стен с последующей покраской. </w:t>
            </w:r>
          </w:p>
          <w:p w14:paraId="0A36C59C" w14:textId="77777777" w:rsidR="00ED7740" w:rsidRDefault="00ED7740" w:rsidP="00ED7740">
            <w:pPr>
              <w:widowControl w:val="0"/>
              <w:spacing w:after="0" w:line="240" w:lineRule="auto"/>
              <w:jc w:val="both"/>
              <w:rPr>
                <w:rFonts w:ascii="Times New Roman" w:hAnsi="Times New Roman"/>
                <w:color w:val="auto"/>
              </w:rPr>
            </w:pPr>
          </w:p>
          <w:p w14:paraId="7247BA20" w14:textId="77777777" w:rsidR="00ED7740" w:rsidRPr="00A31684" w:rsidRDefault="00ED7740" w:rsidP="00ED7740">
            <w:pPr>
              <w:widowControl w:val="0"/>
              <w:spacing w:after="0" w:line="240" w:lineRule="auto"/>
              <w:jc w:val="both"/>
              <w:rPr>
                <w:rFonts w:ascii="Times New Roman" w:hAnsi="Times New Roman"/>
                <w:color w:val="auto"/>
              </w:rPr>
            </w:pPr>
            <w:r>
              <w:rPr>
                <w:rFonts w:ascii="Times New Roman" w:hAnsi="Times New Roman"/>
                <w:color w:val="auto"/>
              </w:rPr>
              <w:t>2. П</w:t>
            </w:r>
            <w:r w:rsidRPr="00A31684">
              <w:rPr>
                <w:rFonts w:ascii="Times New Roman" w:hAnsi="Times New Roman"/>
                <w:color w:val="auto"/>
              </w:rPr>
              <w:t>редусмотрен полный демонтаж внутренней отделки всех помещений</w:t>
            </w:r>
            <w:r>
              <w:rPr>
                <w:rFonts w:ascii="Times New Roman" w:hAnsi="Times New Roman"/>
                <w:color w:val="auto"/>
              </w:rPr>
              <w:t xml:space="preserve"> </w:t>
            </w:r>
            <w:r w:rsidRPr="00A31684">
              <w:rPr>
                <w:rFonts w:ascii="Times New Roman" w:hAnsi="Times New Roman"/>
                <w:color w:val="auto"/>
              </w:rPr>
              <w:t>здания до несущих и не несущих конструкций. Зач</w:t>
            </w:r>
            <w:r>
              <w:rPr>
                <w:rFonts w:ascii="Times New Roman" w:hAnsi="Times New Roman"/>
                <w:color w:val="auto"/>
              </w:rPr>
              <w:t xml:space="preserve">истку поверхностей выполнить до </w:t>
            </w:r>
            <w:r w:rsidRPr="00A31684">
              <w:rPr>
                <w:rFonts w:ascii="Times New Roman" w:hAnsi="Times New Roman"/>
                <w:color w:val="auto"/>
              </w:rPr>
              <w:t>основания конструкций, очистить от мусора, пыли</w:t>
            </w:r>
            <w:r>
              <w:rPr>
                <w:rFonts w:ascii="Times New Roman" w:hAnsi="Times New Roman"/>
                <w:color w:val="auto"/>
              </w:rPr>
              <w:t xml:space="preserve">, обезжирить по необходимости и </w:t>
            </w:r>
            <w:r w:rsidRPr="00A31684">
              <w:rPr>
                <w:rFonts w:ascii="Times New Roman" w:hAnsi="Times New Roman"/>
                <w:color w:val="auto"/>
              </w:rPr>
              <w:t>загрунтовать.</w:t>
            </w:r>
          </w:p>
          <w:p w14:paraId="44BC5044" w14:textId="77777777" w:rsidR="00ED7740" w:rsidRPr="00A31684" w:rsidRDefault="00ED7740" w:rsidP="00ED7740">
            <w:pPr>
              <w:widowControl w:val="0"/>
              <w:spacing w:after="0" w:line="240" w:lineRule="auto"/>
              <w:jc w:val="both"/>
              <w:rPr>
                <w:rFonts w:ascii="Times New Roman" w:hAnsi="Times New Roman"/>
                <w:color w:val="auto"/>
              </w:rPr>
            </w:pPr>
            <w:r w:rsidRPr="00A31684">
              <w:rPr>
                <w:rFonts w:ascii="Times New Roman" w:hAnsi="Times New Roman"/>
                <w:color w:val="auto"/>
              </w:rPr>
              <w:t>Перед закупом финишных отделочных материа</w:t>
            </w:r>
            <w:r>
              <w:rPr>
                <w:rFonts w:ascii="Times New Roman" w:hAnsi="Times New Roman"/>
                <w:color w:val="auto"/>
              </w:rPr>
              <w:t xml:space="preserve">лов согласовать фактуру и цвета </w:t>
            </w:r>
            <w:r w:rsidRPr="00A31684">
              <w:rPr>
                <w:rFonts w:ascii="Times New Roman" w:hAnsi="Times New Roman"/>
                <w:color w:val="auto"/>
              </w:rPr>
              <w:t>материалов с заказчиком.</w:t>
            </w:r>
          </w:p>
          <w:p w14:paraId="07601740" w14:textId="77777777" w:rsidR="00ED7740" w:rsidRDefault="00ED7740" w:rsidP="00ED7740">
            <w:pPr>
              <w:widowControl w:val="0"/>
              <w:spacing w:after="0" w:line="240" w:lineRule="auto"/>
              <w:jc w:val="both"/>
              <w:rPr>
                <w:rFonts w:ascii="Times New Roman" w:hAnsi="Times New Roman"/>
                <w:color w:val="auto"/>
              </w:rPr>
            </w:pPr>
            <w:r w:rsidRPr="00A31684">
              <w:rPr>
                <w:rFonts w:ascii="Times New Roman" w:hAnsi="Times New Roman"/>
                <w:color w:val="auto"/>
              </w:rPr>
              <w:t>После выполнения отделочных работ выпо</w:t>
            </w:r>
            <w:r>
              <w:rPr>
                <w:rFonts w:ascii="Times New Roman" w:hAnsi="Times New Roman"/>
                <w:color w:val="auto"/>
              </w:rPr>
              <w:t xml:space="preserve">лнить монтаж внутренних дверных </w:t>
            </w:r>
            <w:r w:rsidRPr="00A31684">
              <w:rPr>
                <w:rFonts w:ascii="Times New Roman" w:hAnsi="Times New Roman"/>
                <w:color w:val="auto"/>
              </w:rPr>
              <w:t>проемов. Перед закупом комплектов дверей</w:t>
            </w:r>
            <w:r>
              <w:rPr>
                <w:rFonts w:ascii="Times New Roman" w:hAnsi="Times New Roman"/>
                <w:color w:val="auto"/>
              </w:rPr>
              <w:t xml:space="preserve"> уточнить размеры проемов после </w:t>
            </w:r>
            <w:r w:rsidRPr="00A31684">
              <w:rPr>
                <w:rFonts w:ascii="Times New Roman" w:hAnsi="Times New Roman"/>
                <w:color w:val="auto"/>
              </w:rPr>
              <w:t>демонтажа. Согласовать с заказчиком внешний в</w:t>
            </w:r>
            <w:r>
              <w:rPr>
                <w:rFonts w:ascii="Times New Roman" w:hAnsi="Times New Roman"/>
                <w:color w:val="auto"/>
              </w:rPr>
              <w:t xml:space="preserve">ид дверей и фурнитуры. Наружные </w:t>
            </w:r>
            <w:r w:rsidRPr="00A31684">
              <w:rPr>
                <w:rFonts w:ascii="Times New Roman" w:hAnsi="Times New Roman"/>
                <w:color w:val="auto"/>
              </w:rPr>
              <w:t xml:space="preserve">двери установить до начала отделочных работ. </w:t>
            </w:r>
            <w:r>
              <w:rPr>
                <w:rFonts w:ascii="Times New Roman" w:hAnsi="Times New Roman"/>
                <w:color w:val="auto"/>
              </w:rPr>
              <w:t xml:space="preserve">Перед закупом комплектов дверей </w:t>
            </w:r>
            <w:r w:rsidRPr="00A31684">
              <w:rPr>
                <w:rFonts w:ascii="Times New Roman" w:hAnsi="Times New Roman"/>
                <w:color w:val="auto"/>
              </w:rPr>
              <w:t>уточнить размеры проемов после демонтажа.</w:t>
            </w:r>
          </w:p>
          <w:p w14:paraId="0C689DDD" w14:textId="77777777" w:rsidR="00ED7740" w:rsidRPr="00A31684" w:rsidRDefault="00ED7740" w:rsidP="00ED7740">
            <w:pPr>
              <w:widowControl w:val="0"/>
              <w:spacing w:after="0" w:line="240" w:lineRule="auto"/>
              <w:jc w:val="both"/>
              <w:rPr>
                <w:rFonts w:ascii="Times New Roman" w:hAnsi="Times New Roman"/>
                <w:color w:val="auto"/>
              </w:rPr>
            </w:pPr>
            <w:r w:rsidRPr="00A31684">
              <w:rPr>
                <w:rFonts w:ascii="Times New Roman" w:hAnsi="Times New Roman"/>
                <w:color w:val="auto"/>
              </w:rPr>
              <w:t>Технико-экономические показатели:</w:t>
            </w:r>
          </w:p>
          <w:p w14:paraId="247CCFD3" w14:textId="77777777" w:rsidR="00ED7740" w:rsidRPr="00A31684" w:rsidRDefault="00ED7740" w:rsidP="00ED7740">
            <w:pPr>
              <w:widowControl w:val="0"/>
              <w:spacing w:after="0" w:line="240" w:lineRule="auto"/>
              <w:jc w:val="both"/>
              <w:rPr>
                <w:rFonts w:ascii="Times New Roman" w:hAnsi="Times New Roman"/>
                <w:color w:val="auto"/>
              </w:rPr>
            </w:pPr>
            <w:r w:rsidRPr="00A31684">
              <w:rPr>
                <w:rFonts w:ascii="Times New Roman" w:hAnsi="Times New Roman"/>
                <w:color w:val="auto"/>
              </w:rPr>
              <w:t>- Год постройки: 1940г.</w:t>
            </w:r>
          </w:p>
          <w:p w14:paraId="633D8F64" w14:textId="77777777" w:rsidR="00ED7740" w:rsidRPr="00A31684" w:rsidRDefault="00ED7740" w:rsidP="00ED7740">
            <w:pPr>
              <w:widowControl w:val="0"/>
              <w:spacing w:after="0" w:line="240" w:lineRule="auto"/>
              <w:jc w:val="both"/>
              <w:rPr>
                <w:rFonts w:ascii="Times New Roman" w:hAnsi="Times New Roman"/>
                <w:color w:val="auto"/>
              </w:rPr>
            </w:pPr>
            <w:r w:rsidRPr="00A31684">
              <w:rPr>
                <w:rFonts w:ascii="Times New Roman" w:hAnsi="Times New Roman"/>
                <w:color w:val="auto"/>
              </w:rPr>
              <w:t>- Площадь помещений здания: 2325.6м2</w:t>
            </w:r>
          </w:p>
          <w:p w14:paraId="4BB2E2F1" w14:textId="77777777" w:rsidR="00ED7740" w:rsidRPr="00A31684" w:rsidRDefault="00ED7740" w:rsidP="00ED7740">
            <w:pPr>
              <w:widowControl w:val="0"/>
              <w:spacing w:after="0" w:line="240" w:lineRule="auto"/>
              <w:jc w:val="both"/>
              <w:rPr>
                <w:rFonts w:ascii="Times New Roman" w:hAnsi="Times New Roman"/>
                <w:color w:val="auto"/>
              </w:rPr>
            </w:pPr>
            <w:r w:rsidRPr="00A31684">
              <w:rPr>
                <w:rFonts w:ascii="Times New Roman" w:hAnsi="Times New Roman"/>
                <w:color w:val="auto"/>
              </w:rPr>
              <w:t>- Строительный объем: 7225.8м3</w:t>
            </w:r>
          </w:p>
          <w:p w14:paraId="28B91BCE" w14:textId="77777777" w:rsidR="00ED7740" w:rsidRPr="00A31684" w:rsidRDefault="00ED7740" w:rsidP="00ED7740">
            <w:pPr>
              <w:widowControl w:val="0"/>
              <w:spacing w:after="0" w:line="240" w:lineRule="auto"/>
              <w:jc w:val="both"/>
              <w:rPr>
                <w:rFonts w:ascii="Times New Roman" w:hAnsi="Times New Roman"/>
                <w:color w:val="auto"/>
              </w:rPr>
            </w:pPr>
            <w:r w:rsidRPr="00A31684">
              <w:rPr>
                <w:rFonts w:ascii="Times New Roman" w:hAnsi="Times New Roman"/>
                <w:color w:val="auto"/>
              </w:rPr>
              <w:t>- Количество этажей: 2</w:t>
            </w:r>
          </w:p>
          <w:p w14:paraId="606C8906" w14:textId="77777777" w:rsidR="00ED7740" w:rsidRPr="00A31684" w:rsidRDefault="00ED7740" w:rsidP="00ED7740">
            <w:pPr>
              <w:widowControl w:val="0"/>
              <w:spacing w:after="0" w:line="240" w:lineRule="auto"/>
              <w:jc w:val="both"/>
              <w:rPr>
                <w:rFonts w:ascii="Times New Roman" w:hAnsi="Times New Roman"/>
                <w:color w:val="auto"/>
              </w:rPr>
            </w:pPr>
            <w:r w:rsidRPr="00A31684">
              <w:rPr>
                <w:rFonts w:ascii="Times New Roman" w:hAnsi="Times New Roman"/>
                <w:color w:val="auto"/>
              </w:rPr>
              <w:t>- Подвал: да</w:t>
            </w:r>
          </w:p>
          <w:p w14:paraId="3ED18731" w14:textId="77777777" w:rsidR="00ED7740" w:rsidRPr="00A31684" w:rsidRDefault="00ED7740" w:rsidP="00ED7740">
            <w:pPr>
              <w:widowControl w:val="0"/>
              <w:spacing w:after="0" w:line="240" w:lineRule="auto"/>
              <w:jc w:val="both"/>
              <w:rPr>
                <w:rFonts w:ascii="Times New Roman" w:hAnsi="Times New Roman"/>
                <w:color w:val="auto"/>
              </w:rPr>
            </w:pPr>
            <w:r w:rsidRPr="00A31684">
              <w:rPr>
                <w:rFonts w:ascii="Times New Roman" w:hAnsi="Times New Roman"/>
                <w:color w:val="auto"/>
              </w:rPr>
              <w:lastRenderedPageBreak/>
              <w:t>- Стены: кирпичные</w:t>
            </w:r>
          </w:p>
          <w:p w14:paraId="073C3EBE" w14:textId="77777777" w:rsidR="00ED7740" w:rsidRPr="00A31684" w:rsidRDefault="00ED7740" w:rsidP="00ED7740">
            <w:pPr>
              <w:widowControl w:val="0"/>
              <w:spacing w:after="0" w:line="240" w:lineRule="auto"/>
              <w:jc w:val="both"/>
              <w:rPr>
                <w:rFonts w:ascii="Times New Roman" w:hAnsi="Times New Roman"/>
                <w:color w:val="auto"/>
              </w:rPr>
            </w:pPr>
            <w:r w:rsidRPr="00A31684">
              <w:rPr>
                <w:rFonts w:ascii="Times New Roman" w:hAnsi="Times New Roman"/>
                <w:color w:val="auto"/>
              </w:rPr>
              <w:t>- Перегородки: кирпичные</w:t>
            </w:r>
          </w:p>
          <w:p w14:paraId="2D3FADA1" w14:textId="77777777" w:rsidR="00ED7740" w:rsidRPr="00A31684" w:rsidRDefault="00ED7740" w:rsidP="00ED7740">
            <w:pPr>
              <w:widowControl w:val="0"/>
              <w:spacing w:after="0" w:line="240" w:lineRule="auto"/>
              <w:jc w:val="both"/>
              <w:rPr>
                <w:rFonts w:ascii="Times New Roman" w:hAnsi="Times New Roman"/>
                <w:color w:val="auto"/>
              </w:rPr>
            </w:pPr>
            <w:r w:rsidRPr="00A31684">
              <w:rPr>
                <w:rFonts w:ascii="Times New Roman" w:hAnsi="Times New Roman"/>
                <w:color w:val="auto"/>
              </w:rPr>
              <w:t>- Перекрытия: чердачное-деревянные; междуэтажное и</w:t>
            </w:r>
          </w:p>
          <w:p w14:paraId="7EF4D293" w14:textId="77777777" w:rsidR="00ED7740" w:rsidRPr="00A31684" w:rsidRDefault="00ED7740" w:rsidP="00ED7740">
            <w:pPr>
              <w:widowControl w:val="0"/>
              <w:spacing w:after="0" w:line="240" w:lineRule="auto"/>
              <w:jc w:val="both"/>
              <w:rPr>
                <w:rFonts w:ascii="Times New Roman" w:hAnsi="Times New Roman"/>
                <w:color w:val="auto"/>
              </w:rPr>
            </w:pPr>
            <w:proofErr w:type="spellStart"/>
            <w:r w:rsidRPr="00A31684">
              <w:rPr>
                <w:rFonts w:ascii="Times New Roman" w:hAnsi="Times New Roman"/>
                <w:color w:val="auto"/>
              </w:rPr>
              <w:t>надподвальное</w:t>
            </w:r>
            <w:proofErr w:type="spellEnd"/>
            <w:r w:rsidRPr="00A31684">
              <w:rPr>
                <w:rFonts w:ascii="Times New Roman" w:hAnsi="Times New Roman"/>
                <w:color w:val="auto"/>
              </w:rPr>
              <w:t>-железобетонные плиты</w:t>
            </w:r>
          </w:p>
          <w:p w14:paraId="113F507C" w14:textId="77777777" w:rsidR="00ED7740" w:rsidRPr="00A31684" w:rsidRDefault="00ED7740" w:rsidP="00ED7740">
            <w:pPr>
              <w:widowControl w:val="0"/>
              <w:spacing w:after="0" w:line="240" w:lineRule="auto"/>
              <w:jc w:val="both"/>
              <w:rPr>
                <w:rFonts w:ascii="Times New Roman" w:hAnsi="Times New Roman"/>
                <w:color w:val="auto"/>
              </w:rPr>
            </w:pPr>
            <w:r w:rsidRPr="00A31684">
              <w:rPr>
                <w:rFonts w:ascii="Times New Roman" w:hAnsi="Times New Roman"/>
                <w:color w:val="auto"/>
              </w:rPr>
              <w:t xml:space="preserve">- Полы: </w:t>
            </w:r>
            <w:proofErr w:type="spellStart"/>
            <w:r w:rsidRPr="00A31684">
              <w:rPr>
                <w:rFonts w:ascii="Times New Roman" w:hAnsi="Times New Roman"/>
                <w:color w:val="auto"/>
              </w:rPr>
              <w:t>керамогранитная</w:t>
            </w:r>
            <w:proofErr w:type="spellEnd"/>
            <w:r w:rsidRPr="00A31684">
              <w:rPr>
                <w:rFonts w:ascii="Times New Roman" w:hAnsi="Times New Roman"/>
                <w:color w:val="auto"/>
              </w:rPr>
              <w:t xml:space="preserve"> плитка, </w:t>
            </w:r>
            <w:proofErr w:type="spellStart"/>
            <w:r w:rsidRPr="00A31684">
              <w:rPr>
                <w:rFonts w:ascii="Times New Roman" w:hAnsi="Times New Roman"/>
                <w:color w:val="auto"/>
              </w:rPr>
              <w:t>кварцвиниловая</w:t>
            </w:r>
            <w:proofErr w:type="spellEnd"/>
            <w:r w:rsidRPr="00A31684">
              <w:rPr>
                <w:rFonts w:ascii="Times New Roman" w:hAnsi="Times New Roman"/>
                <w:color w:val="auto"/>
              </w:rPr>
              <w:t xml:space="preserve"> плитка, линолеум</w:t>
            </w:r>
          </w:p>
          <w:p w14:paraId="44FF5AEC" w14:textId="77777777" w:rsidR="00ED7740" w:rsidRPr="00A31684" w:rsidRDefault="00ED7740" w:rsidP="00ED7740">
            <w:pPr>
              <w:widowControl w:val="0"/>
              <w:spacing w:after="0" w:line="240" w:lineRule="auto"/>
              <w:jc w:val="both"/>
              <w:rPr>
                <w:rFonts w:ascii="Times New Roman" w:hAnsi="Times New Roman"/>
                <w:color w:val="auto"/>
              </w:rPr>
            </w:pPr>
            <w:r w:rsidRPr="00A31684">
              <w:rPr>
                <w:rFonts w:ascii="Times New Roman" w:hAnsi="Times New Roman"/>
                <w:color w:val="auto"/>
              </w:rPr>
              <w:t>- Окна: из ПВХ профилей с двухкамерными стеклопакетами</w:t>
            </w:r>
          </w:p>
          <w:p w14:paraId="134FDA37" w14:textId="77777777" w:rsidR="00ED7740" w:rsidRPr="00A31684" w:rsidRDefault="00ED7740" w:rsidP="00ED7740">
            <w:pPr>
              <w:widowControl w:val="0"/>
              <w:spacing w:after="0" w:line="240" w:lineRule="auto"/>
              <w:jc w:val="both"/>
              <w:rPr>
                <w:rFonts w:ascii="Times New Roman" w:hAnsi="Times New Roman"/>
                <w:color w:val="auto"/>
              </w:rPr>
            </w:pPr>
            <w:r w:rsidRPr="00A31684">
              <w:rPr>
                <w:rFonts w:ascii="Times New Roman" w:hAnsi="Times New Roman"/>
                <w:color w:val="auto"/>
              </w:rPr>
              <w:t>- Двери внутренние и наружные: деревянные, противопожарные и стальные</w:t>
            </w:r>
          </w:p>
          <w:p w14:paraId="79733895" w14:textId="77777777" w:rsidR="00ED7740" w:rsidRDefault="00ED7740" w:rsidP="00ED7740">
            <w:pPr>
              <w:widowControl w:val="0"/>
              <w:spacing w:after="0" w:line="240" w:lineRule="auto"/>
              <w:jc w:val="both"/>
              <w:rPr>
                <w:rFonts w:ascii="Times New Roman" w:hAnsi="Times New Roman"/>
                <w:color w:val="auto"/>
              </w:rPr>
            </w:pPr>
            <w:r w:rsidRPr="00A31684">
              <w:rPr>
                <w:rFonts w:ascii="Times New Roman" w:hAnsi="Times New Roman"/>
                <w:color w:val="auto"/>
              </w:rPr>
              <w:t>- Отделка внутре</w:t>
            </w:r>
            <w:r>
              <w:rPr>
                <w:rFonts w:ascii="Times New Roman" w:hAnsi="Times New Roman"/>
                <w:color w:val="auto"/>
              </w:rPr>
              <w:t>н</w:t>
            </w:r>
            <w:r w:rsidRPr="00A31684">
              <w:rPr>
                <w:rFonts w:ascii="Times New Roman" w:hAnsi="Times New Roman"/>
                <w:color w:val="auto"/>
              </w:rPr>
              <w:t>няя: керамическая плитка, покраска водоэмульсионными красками</w:t>
            </w:r>
            <w:r>
              <w:rPr>
                <w:rFonts w:ascii="Times New Roman" w:hAnsi="Times New Roman"/>
                <w:color w:val="auto"/>
              </w:rPr>
              <w:t>.</w:t>
            </w:r>
          </w:p>
          <w:p w14:paraId="544EACB4" w14:textId="77777777" w:rsidR="00ED7740" w:rsidRDefault="00ED7740" w:rsidP="00ED7740">
            <w:pPr>
              <w:widowControl w:val="0"/>
              <w:spacing w:after="0" w:line="240" w:lineRule="auto"/>
              <w:jc w:val="both"/>
              <w:rPr>
                <w:rFonts w:ascii="Times New Roman" w:hAnsi="Times New Roman"/>
                <w:color w:val="auto"/>
              </w:rPr>
            </w:pPr>
            <w:r>
              <w:rPr>
                <w:rFonts w:ascii="Times New Roman" w:hAnsi="Times New Roman"/>
                <w:color w:val="auto"/>
              </w:rPr>
              <w:t>3. Капитальный ремонт внутренних инженерных систем здания:</w:t>
            </w:r>
          </w:p>
          <w:p w14:paraId="694469E7" w14:textId="77777777" w:rsidR="00ED7740" w:rsidRDefault="00ED7740" w:rsidP="00ED7740">
            <w:pPr>
              <w:widowControl w:val="0"/>
              <w:spacing w:after="0" w:line="240" w:lineRule="auto"/>
              <w:jc w:val="both"/>
              <w:rPr>
                <w:rFonts w:ascii="Times New Roman" w:hAnsi="Times New Roman"/>
                <w:color w:val="auto"/>
              </w:rPr>
            </w:pPr>
            <w:r>
              <w:rPr>
                <w:rFonts w:ascii="Times New Roman" w:hAnsi="Times New Roman"/>
                <w:color w:val="auto"/>
              </w:rPr>
              <w:t>- внутренние системы водоснабжения и канализации;</w:t>
            </w:r>
          </w:p>
          <w:p w14:paraId="009FAE12" w14:textId="77777777" w:rsidR="00ED7740" w:rsidRDefault="00ED7740" w:rsidP="00ED7740">
            <w:pPr>
              <w:widowControl w:val="0"/>
              <w:spacing w:after="0" w:line="240" w:lineRule="auto"/>
              <w:jc w:val="both"/>
              <w:rPr>
                <w:rFonts w:ascii="Times New Roman" w:hAnsi="Times New Roman"/>
                <w:color w:val="auto"/>
              </w:rPr>
            </w:pPr>
            <w:r>
              <w:rPr>
                <w:rFonts w:ascii="Times New Roman" w:hAnsi="Times New Roman"/>
                <w:color w:val="auto"/>
              </w:rPr>
              <w:t>- отопление и вентиляция;</w:t>
            </w:r>
          </w:p>
          <w:p w14:paraId="08E59247" w14:textId="77777777" w:rsidR="00ED7740" w:rsidRDefault="00ED7740" w:rsidP="00ED7740">
            <w:pPr>
              <w:widowControl w:val="0"/>
              <w:spacing w:after="0" w:line="240" w:lineRule="auto"/>
              <w:jc w:val="both"/>
              <w:rPr>
                <w:rFonts w:ascii="Times New Roman" w:hAnsi="Times New Roman"/>
                <w:color w:val="auto"/>
              </w:rPr>
            </w:pPr>
            <w:r>
              <w:rPr>
                <w:rFonts w:ascii="Times New Roman" w:hAnsi="Times New Roman"/>
                <w:color w:val="auto"/>
              </w:rPr>
              <w:t>- охранная сигнализация;</w:t>
            </w:r>
          </w:p>
          <w:p w14:paraId="6A2967F0" w14:textId="77777777" w:rsidR="00ED7740" w:rsidRDefault="00ED7740" w:rsidP="00ED7740">
            <w:pPr>
              <w:widowControl w:val="0"/>
              <w:spacing w:after="0" w:line="240" w:lineRule="auto"/>
              <w:jc w:val="both"/>
              <w:rPr>
                <w:rFonts w:ascii="Times New Roman" w:hAnsi="Times New Roman"/>
                <w:color w:val="auto"/>
              </w:rPr>
            </w:pPr>
            <w:r>
              <w:rPr>
                <w:rFonts w:ascii="Times New Roman" w:hAnsi="Times New Roman"/>
                <w:color w:val="auto"/>
              </w:rPr>
              <w:t>- пожарная сигнализация;</w:t>
            </w:r>
          </w:p>
          <w:p w14:paraId="518545BB" w14:textId="77777777" w:rsidR="00ED7740" w:rsidRDefault="00ED7740" w:rsidP="00ED7740">
            <w:pPr>
              <w:widowControl w:val="0"/>
              <w:spacing w:after="0" w:line="240" w:lineRule="auto"/>
              <w:jc w:val="both"/>
              <w:rPr>
                <w:rFonts w:ascii="Times New Roman" w:hAnsi="Times New Roman"/>
                <w:color w:val="auto"/>
              </w:rPr>
            </w:pPr>
            <w:r>
              <w:rPr>
                <w:rFonts w:ascii="Times New Roman" w:hAnsi="Times New Roman"/>
                <w:color w:val="auto"/>
              </w:rPr>
              <w:t>- система видеонаблюдения;</w:t>
            </w:r>
          </w:p>
          <w:p w14:paraId="00D0E982" w14:textId="77777777" w:rsidR="00ED7740" w:rsidRDefault="00ED7740" w:rsidP="00ED7740">
            <w:pPr>
              <w:widowControl w:val="0"/>
              <w:spacing w:after="0" w:line="240" w:lineRule="auto"/>
              <w:jc w:val="both"/>
              <w:rPr>
                <w:rFonts w:ascii="Times New Roman" w:hAnsi="Times New Roman"/>
                <w:color w:val="auto"/>
              </w:rPr>
            </w:pPr>
            <w:r>
              <w:rPr>
                <w:rFonts w:ascii="Times New Roman" w:hAnsi="Times New Roman"/>
                <w:color w:val="auto"/>
              </w:rPr>
              <w:t xml:space="preserve">- </w:t>
            </w:r>
            <w:r>
              <w:rPr>
                <w:rFonts w:ascii="Times New Roman" w:hAnsi="Times New Roman" w:hint="eastAsia"/>
                <w:color w:val="auto"/>
              </w:rPr>
              <w:t>с</w:t>
            </w:r>
            <w:r w:rsidRPr="008C455F">
              <w:rPr>
                <w:rFonts w:ascii="Times New Roman" w:hAnsi="Times New Roman" w:hint="eastAsia"/>
                <w:color w:val="auto"/>
              </w:rPr>
              <w:t>истема</w:t>
            </w:r>
            <w:r w:rsidRPr="008C455F">
              <w:rPr>
                <w:rFonts w:ascii="Times New Roman" w:hAnsi="Times New Roman"/>
                <w:color w:val="auto"/>
              </w:rPr>
              <w:t xml:space="preserve"> </w:t>
            </w:r>
            <w:r w:rsidRPr="008C455F">
              <w:rPr>
                <w:rFonts w:ascii="Times New Roman" w:hAnsi="Times New Roman" w:hint="eastAsia"/>
                <w:color w:val="auto"/>
              </w:rPr>
              <w:t>оповещения</w:t>
            </w:r>
            <w:r w:rsidRPr="008C455F">
              <w:rPr>
                <w:rFonts w:ascii="Times New Roman" w:hAnsi="Times New Roman"/>
                <w:color w:val="auto"/>
              </w:rPr>
              <w:t xml:space="preserve"> </w:t>
            </w:r>
            <w:r w:rsidRPr="008C455F">
              <w:rPr>
                <w:rFonts w:ascii="Times New Roman" w:hAnsi="Times New Roman" w:hint="eastAsia"/>
                <w:color w:val="auto"/>
              </w:rPr>
              <w:t>и</w:t>
            </w:r>
            <w:r w:rsidRPr="008C455F">
              <w:rPr>
                <w:rFonts w:ascii="Times New Roman" w:hAnsi="Times New Roman"/>
                <w:color w:val="auto"/>
              </w:rPr>
              <w:t xml:space="preserve"> </w:t>
            </w:r>
            <w:r w:rsidRPr="008C455F">
              <w:rPr>
                <w:rFonts w:ascii="Times New Roman" w:hAnsi="Times New Roman" w:hint="eastAsia"/>
                <w:color w:val="auto"/>
              </w:rPr>
              <w:t>управления</w:t>
            </w:r>
            <w:r w:rsidRPr="008C455F">
              <w:rPr>
                <w:rFonts w:ascii="Times New Roman" w:hAnsi="Times New Roman"/>
                <w:color w:val="auto"/>
              </w:rPr>
              <w:t xml:space="preserve"> </w:t>
            </w:r>
            <w:r w:rsidRPr="008C455F">
              <w:rPr>
                <w:rFonts w:ascii="Times New Roman" w:hAnsi="Times New Roman" w:hint="eastAsia"/>
                <w:color w:val="auto"/>
              </w:rPr>
              <w:t>эвакуацией</w:t>
            </w:r>
            <w:r>
              <w:rPr>
                <w:rFonts w:ascii="Times New Roman" w:hAnsi="Times New Roman"/>
                <w:color w:val="auto"/>
              </w:rPr>
              <w:t>;</w:t>
            </w:r>
          </w:p>
          <w:p w14:paraId="699ADA25" w14:textId="77777777" w:rsidR="00ED7740" w:rsidRPr="00C337D5" w:rsidRDefault="00ED7740" w:rsidP="00ED7740">
            <w:pPr>
              <w:widowControl w:val="0"/>
              <w:spacing w:after="0" w:line="240" w:lineRule="auto"/>
              <w:jc w:val="both"/>
              <w:rPr>
                <w:rFonts w:ascii="Times New Roman" w:hAnsi="Times New Roman"/>
                <w:color w:val="auto"/>
              </w:rPr>
            </w:pPr>
            <w:r>
              <w:rPr>
                <w:rFonts w:ascii="Times New Roman" w:hAnsi="Times New Roman"/>
                <w:color w:val="auto"/>
              </w:rPr>
              <w:t xml:space="preserve">- электроосвещение и электрооборудование. </w:t>
            </w:r>
          </w:p>
        </w:tc>
      </w:tr>
      <w:tr w:rsidR="00ED7740" w:rsidRPr="00C337D5" w14:paraId="55F73B2F" w14:textId="77777777" w:rsidTr="00ED7740">
        <w:tc>
          <w:tcPr>
            <w:tcW w:w="659" w:type="dxa"/>
            <w:tcBorders>
              <w:top w:val="single" w:sz="4" w:space="0" w:color="000000"/>
              <w:left w:val="single" w:sz="4" w:space="0" w:color="000000"/>
              <w:bottom w:val="single" w:sz="4" w:space="0" w:color="000000"/>
              <w:right w:val="single" w:sz="4" w:space="0" w:color="000000"/>
            </w:tcBorders>
            <w:vAlign w:val="center"/>
          </w:tcPr>
          <w:p w14:paraId="11A44744" w14:textId="77777777" w:rsidR="00ED7740" w:rsidRPr="00C337D5" w:rsidRDefault="00ED7740" w:rsidP="00ED7740">
            <w:pPr>
              <w:widowControl w:val="0"/>
              <w:numPr>
                <w:ilvl w:val="0"/>
                <w:numId w:val="17"/>
              </w:numPr>
              <w:tabs>
                <w:tab w:val="left" w:pos="34"/>
              </w:tabs>
              <w:spacing w:after="0" w:line="240" w:lineRule="auto"/>
              <w:ind w:left="34" w:right="-249" w:firstLine="0"/>
              <w:jc w:val="both"/>
              <w:rPr>
                <w:rFonts w:ascii="Times New Roman" w:hAnsi="Times New Roman"/>
                <w:color w:val="auto"/>
              </w:rPr>
            </w:pPr>
          </w:p>
        </w:tc>
        <w:tc>
          <w:tcPr>
            <w:tcW w:w="2370" w:type="dxa"/>
            <w:tcBorders>
              <w:top w:val="single" w:sz="4" w:space="0" w:color="000000"/>
              <w:left w:val="single" w:sz="4" w:space="0" w:color="000000"/>
              <w:bottom w:val="single" w:sz="4" w:space="0" w:color="000000"/>
              <w:right w:val="single" w:sz="4" w:space="0" w:color="000000"/>
            </w:tcBorders>
            <w:vAlign w:val="center"/>
          </w:tcPr>
          <w:p w14:paraId="664EBBC4" w14:textId="77777777" w:rsidR="00ED7740" w:rsidRPr="00C337D5" w:rsidRDefault="00ED7740" w:rsidP="00ED7740">
            <w:pPr>
              <w:widowControl w:val="0"/>
              <w:spacing w:after="0" w:line="240" w:lineRule="auto"/>
              <w:ind w:left="34"/>
              <w:rPr>
                <w:rFonts w:ascii="Times New Roman" w:hAnsi="Times New Roman"/>
                <w:color w:val="auto"/>
              </w:rPr>
            </w:pPr>
            <w:r w:rsidRPr="00C337D5">
              <w:rPr>
                <w:rFonts w:ascii="Times New Roman" w:hAnsi="Times New Roman"/>
                <w:color w:val="auto"/>
              </w:rPr>
              <w:t>Общие положения</w:t>
            </w:r>
          </w:p>
        </w:tc>
        <w:tc>
          <w:tcPr>
            <w:tcW w:w="6315" w:type="dxa"/>
            <w:tcBorders>
              <w:top w:val="single" w:sz="4" w:space="0" w:color="000000"/>
              <w:left w:val="single" w:sz="4" w:space="0" w:color="000000"/>
              <w:bottom w:val="single" w:sz="4" w:space="0" w:color="000000"/>
              <w:right w:val="single" w:sz="4" w:space="0" w:color="000000"/>
            </w:tcBorders>
            <w:vAlign w:val="center"/>
          </w:tcPr>
          <w:p w14:paraId="758633A7" w14:textId="77777777" w:rsidR="00ED7740" w:rsidRPr="00C337D5" w:rsidRDefault="00ED7740" w:rsidP="00ED7740">
            <w:pPr>
              <w:widowControl w:val="0"/>
              <w:spacing w:after="0" w:line="240" w:lineRule="auto"/>
              <w:jc w:val="both"/>
              <w:rPr>
                <w:rFonts w:ascii="Times New Roman" w:hAnsi="Times New Roman"/>
                <w:color w:val="auto"/>
              </w:rPr>
            </w:pPr>
            <w:r w:rsidRPr="00C337D5">
              <w:rPr>
                <w:rFonts w:ascii="Times New Roman" w:hAnsi="Times New Roman"/>
                <w:color w:val="auto"/>
              </w:rPr>
              <w:t xml:space="preserve">1. Подрядчик должен выполнить все предусмотренные договором работы, обеспечив их надлежащее качество в соответствии с рабочей и сметной документацией </w:t>
            </w:r>
            <w:r w:rsidRPr="004838F0">
              <w:rPr>
                <w:rFonts w:ascii="Times New Roman" w:hAnsi="Times New Roman"/>
                <w:color w:val="auto"/>
              </w:rPr>
              <w:t>ИП Терехов А.В.  (шифр: Т.100-</w:t>
            </w:r>
            <w:r>
              <w:rPr>
                <w:rFonts w:ascii="Times New Roman" w:hAnsi="Times New Roman"/>
                <w:color w:val="auto"/>
              </w:rPr>
              <w:t>…</w:t>
            </w:r>
            <w:r w:rsidRPr="004838F0">
              <w:rPr>
                <w:rFonts w:ascii="Times New Roman" w:hAnsi="Times New Roman"/>
                <w:color w:val="auto"/>
              </w:rPr>
              <w:t>)</w:t>
            </w:r>
            <w:r w:rsidRPr="00C337D5">
              <w:rPr>
                <w:rFonts w:ascii="Times New Roman" w:hAnsi="Times New Roman"/>
                <w:color w:val="auto"/>
              </w:rPr>
              <w:t>, настоящим техническим заданием, требованиями нормативных правовых актов в области строительства и реставрации (</w:t>
            </w:r>
            <w:proofErr w:type="spellStart"/>
            <w:r w:rsidRPr="00C337D5">
              <w:rPr>
                <w:rFonts w:ascii="Times New Roman" w:hAnsi="Times New Roman"/>
                <w:color w:val="auto"/>
              </w:rPr>
              <w:t>CНиП</w:t>
            </w:r>
            <w:proofErr w:type="spellEnd"/>
            <w:r w:rsidRPr="00C337D5">
              <w:rPr>
                <w:rFonts w:ascii="Times New Roman" w:hAnsi="Times New Roman"/>
                <w:color w:val="auto"/>
              </w:rPr>
              <w:t>, СРП, технические регламенты, ГОСТ их действующими разделами, техническими условиями, нормативно-правовыми актами, Гражданским и Градостроительным кодексами РФ, распорядительными, методическими и иными документами.</w:t>
            </w:r>
          </w:p>
          <w:p w14:paraId="38788BA0" w14:textId="77777777" w:rsidR="00ED7740" w:rsidRPr="00C337D5" w:rsidRDefault="00ED7740" w:rsidP="00ED7740">
            <w:pPr>
              <w:widowControl w:val="0"/>
              <w:spacing w:after="0" w:line="240" w:lineRule="auto"/>
              <w:jc w:val="both"/>
              <w:rPr>
                <w:rFonts w:ascii="Times New Roman" w:hAnsi="Times New Roman"/>
                <w:color w:val="auto"/>
              </w:rPr>
            </w:pPr>
            <w:r w:rsidRPr="00C337D5">
              <w:rPr>
                <w:rFonts w:ascii="Times New Roman" w:hAnsi="Times New Roman"/>
                <w:color w:val="auto"/>
              </w:rPr>
              <w:t>Подрядчик выполняет все работы в сроки, установленные договором, не допуская выполнения работ сверх цены договора и годовых объемов финансирования, определенных договором.</w:t>
            </w:r>
          </w:p>
          <w:p w14:paraId="039139A4" w14:textId="77777777" w:rsidR="00ED7740" w:rsidRPr="00C337D5" w:rsidRDefault="00ED7740" w:rsidP="00ED7740">
            <w:pPr>
              <w:widowControl w:val="0"/>
              <w:spacing w:after="0" w:line="240" w:lineRule="auto"/>
              <w:jc w:val="both"/>
              <w:rPr>
                <w:rFonts w:ascii="Times New Roman" w:hAnsi="Times New Roman"/>
                <w:color w:val="auto"/>
              </w:rPr>
            </w:pPr>
            <w:r w:rsidRPr="00C337D5">
              <w:rPr>
                <w:rFonts w:ascii="Times New Roman" w:hAnsi="Times New Roman"/>
                <w:color w:val="auto"/>
              </w:rPr>
              <w:t>2. Подрядчик вправе привлекать к исполнению договора субподрядные организации (соисполнителей работ). Требования к соисполнителям – в соответствии с действующими нормативно-правовыми актами и в соответствии с п. 10 данного технического задания. При этом ответственность перед Заказчиком за качество работ, выполненных привлеченными субподрядными организациями, несет Подрядчик.</w:t>
            </w:r>
          </w:p>
          <w:p w14:paraId="755D0B1D" w14:textId="77777777" w:rsidR="00ED7740" w:rsidRPr="00C337D5" w:rsidRDefault="00ED7740" w:rsidP="00ED7740">
            <w:pPr>
              <w:widowControl w:val="0"/>
              <w:spacing w:after="0" w:line="240" w:lineRule="auto"/>
              <w:jc w:val="both"/>
              <w:rPr>
                <w:rFonts w:ascii="Times New Roman" w:hAnsi="Times New Roman"/>
                <w:color w:val="auto"/>
              </w:rPr>
            </w:pPr>
            <w:r w:rsidRPr="00C337D5">
              <w:rPr>
                <w:rFonts w:ascii="Times New Roman" w:hAnsi="Times New Roman"/>
                <w:color w:val="auto"/>
              </w:rPr>
              <w:t>3. Все работы на Объекте должны осуществляться в соответствии с действующим законодательством, в том числе под контролем федеральных органов исполнительной власти, органов исполнительной власти субъектов Российской Федерации, органов местного самоуправления и государственного надзора в объеме их компетенции. Для обеспечения такой возможности упомянутые органы должны быть заблаговременно извещены Подрядчиком о сроках начала работ на Объекте, о приостановке, консервации и (или) прекращении работ, о готовности Объекта после завершения работ, готовности его передачи Заказчику.</w:t>
            </w:r>
          </w:p>
          <w:p w14:paraId="0D803CC4" w14:textId="77777777" w:rsidR="00ED7740" w:rsidRPr="00C337D5" w:rsidRDefault="00ED7740" w:rsidP="00ED7740">
            <w:pPr>
              <w:widowControl w:val="0"/>
              <w:spacing w:after="0" w:line="240" w:lineRule="auto"/>
              <w:jc w:val="both"/>
              <w:rPr>
                <w:rFonts w:ascii="Times New Roman" w:hAnsi="Times New Roman"/>
                <w:color w:val="auto"/>
              </w:rPr>
            </w:pPr>
            <w:r w:rsidRPr="00C337D5">
              <w:rPr>
                <w:rFonts w:ascii="Times New Roman" w:hAnsi="Times New Roman"/>
                <w:color w:val="auto"/>
              </w:rPr>
              <w:t xml:space="preserve">4. Работы, выполненные Подрядчиком с отступлением от требований договора, рабочей и сметной документации </w:t>
            </w:r>
            <w:r w:rsidRPr="004838F0">
              <w:rPr>
                <w:rFonts w:ascii="Times New Roman" w:hAnsi="Times New Roman"/>
                <w:color w:val="auto"/>
              </w:rPr>
              <w:t>ИП Терехов А.В.  (шифр: Т.100-</w:t>
            </w:r>
            <w:r>
              <w:rPr>
                <w:rFonts w:ascii="Times New Roman" w:hAnsi="Times New Roman"/>
                <w:color w:val="auto"/>
              </w:rPr>
              <w:t>…</w:t>
            </w:r>
            <w:r w:rsidRPr="004838F0">
              <w:rPr>
                <w:rFonts w:ascii="Times New Roman" w:hAnsi="Times New Roman"/>
                <w:color w:val="auto"/>
              </w:rPr>
              <w:t>)</w:t>
            </w:r>
            <w:r w:rsidRPr="00C337D5">
              <w:rPr>
                <w:rFonts w:ascii="Times New Roman" w:hAnsi="Times New Roman"/>
                <w:color w:val="auto"/>
              </w:rPr>
              <w:t xml:space="preserve">, </w:t>
            </w:r>
            <w:r>
              <w:rPr>
                <w:rFonts w:ascii="Times New Roman" w:hAnsi="Times New Roman"/>
                <w:color w:val="auto"/>
              </w:rPr>
              <w:t>технического задания</w:t>
            </w:r>
            <w:r w:rsidRPr="00C337D5">
              <w:rPr>
                <w:rFonts w:ascii="Times New Roman" w:hAnsi="Times New Roman"/>
                <w:color w:val="auto"/>
              </w:rPr>
              <w:t>, приемке и оплате Заказчиком не подлежат.</w:t>
            </w:r>
          </w:p>
          <w:p w14:paraId="0BA7EDF8" w14:textId="77777777" w:rsidR="00ED7740" w:rsidRPr="00C337D5" w:rsidRDefault="00ED7740" w:rsidP="00ED7740">
            <w:pPr>
              <w:widowControl w:val="0"/>
              <w:spacing w:after="0" w:line="240" w:lineRule="auto"/>
              <w:jc w:val="both"/>
              <w:rPr>
                <w:rFonts w:ascii="Times New Roman" w:hAnsi="Times New Roman"/>
                <w:color w:val="auto"/>
              </w:rPr>
            </w:pPr>
            <w:r w:rsidRPr="00C337D5">
              <w:rPr>
                <w:rFonts w:ascii="Times New Roman" w:hAnsi="Times New Roman"/>
                <w:color w:val="auto"/>
              </w:rPr>
              <w:t xml:space="preserve">5. Подрядчик обязан осуществлять организацию работ на Объекте, в том числе обеспечить сохранность Объекта до передачи Заказчику. </w:t>
            </w:r>
          </w:p>
          <w:p w14:paraId="4460F080" w14:textId="77777777" w:rsidR="00ED7740" w:rsidRPr="00C337D5" w:rsidRDefault="00ED7740" w:rsidP="00ED7740">
            <w:pPr>
              <w:widowControl w:val="0"/>
              <w:spacing w:after="0" w:line="240" w:lineRule="auto"/>
              <w:jc w:val="both"/>
              <w:rPr>
                <w:rFonts w:ascii="Times New Roman" w:hAnsi="Times New Roman"/>
                <w:color w:val="auto"/>
              </w:rPr>
            </w:pPr>
            <w:r w:rsidRPr="00C337D5">
              <w:rPr>
                <w:rFonts w:ascii="Times New Roman" w:hAnsi="Times New Roman"/>
                <w:color w:val="auto"/>
              </w:rPr>
              <w:t xml:space="preserve">Также Подрядчик обязуется обеспечить безопасность труда, </w:t>
            </w:r>
            <w:r w:rsidRPr="00C337D5">
              <w:rPr>
                <w:rFonts w:ascii="Times New Roman" w:hAnsi="Times New Roman"/>
                <w:color w:val="auto"/>
              </w:rPr>
              <w:lastRenderedPageBreak/>
              <w:t>безопасность строительных работ для окружающей среды и населения и выполнение требований местной администрации, действующей в пределах ее компетенции, по поддержанию порядка на прилегающей к Объекту территории.</w:t>
            </w:r>
          </w:p>
        </w:tc>
      </w:tr>
      <w:tr w:rsidR="00ED7740" w:rsidRPr="00C337D5" w14:paraId="3A2A00C7" w14:textId="77777777" w:rsidTr="00ED7740">
        <w:tc>
          <w:tcPr>
            <w:tcW w:w="659" w:type="dxa"/>
            <w:tcBorders>
              <w:top w:val="single" w:sz="4" w:space="0" w:color="000000"/>
              <w:left w:val="single" w:sz="4" w:space="0" w:color="000000"/>
              <w:bottom w:val="single" w:sz="4" w:space="0" w:color="000000"/>
              <w:right w:val="single" w:sz="4" w:space="0" w:color="000000"/>
            </w:tcBorders>
            <w:vAlign w:val="center"/>
          </w:tcPr>
          <w:p w14:paraId="08A66E5E" w14:textId="77777777" w:rsidR="00ED7740" w:rsidRPr="00C337D5" w:rsidRDefault="00ED7740" w:rsidP="00ED7740">
            <w:pPr>
              <w:widowControl w:val="0"/>
              <w:numPr>
                <w:ilvl w:val="0"/>
                <w:numId w:val="17"/>
              </w:numPr>
              <w:tabs>
                <w:tab w:val="left" w:pos="34"/>
              </w:tabs>
              <w:spacing w:after="0" w:line="240" w:lineRule="auto"/>
              <w:ind w:left="34" w:right="-249" w:firstLine="0"/>
              <w:jc w:val="both"/>
              <w:rPr>
                <w:rFonts w:ascii="Times New Roman" w:hAnsi="Times New Roman"/>
                <w:color w:val="auto"/>
              </w:rPr>
            </w:pPr>
          </w:p>
        </w:tc>
        <w:tc>
          <w:tcPr>
            <w:tcW w:w="2370" w:type="dxa"/>
            <w:tcBorders>
              <w:top w:val="single" w:sz="4" w:space="0" w:color="000000"/>
              <w:left w:val="single" w:sz="4" w:space="0" w:color="000000"/>
              <w:bottom w:val="single" w:sz="4" w:space="0" w:color="000000"/>
              <w:right w:val="single" w:sz="4" w:space="0" w:color="000000"/>
            </w:tcBorders>
            <w:vAlign w:val="center"/>
          </w:tcPr>
          <w:p w14:paraId="73E4BC06" w14:textId="77777777" w:rsidR="00ED7740" w:rsidRPr="00C337D5" w:rsidRDefault="00ED7740" w:rsidP="00ED7740">
            <w:pPr>
              <w:widowControl w:val="0"/>
              <w:spacing w:after="0" w:line="240" w:lineRule="auto"/>
              <w:ind w:left="34"/>
              <w:rPr>
                <w:rFonts w:ascii="Times New Roman" w:hAnsi="Times New Roman"/>
                <w:color w:val="auto"/>
              </w:rPr>
            </w:pPr>
            <w:r w:rsidRPr="00C337D5">
              <w:rPr>
                <w:rFonts w:ascii="Times New Roman" w:hAnsi="Times New Roman"/>
                <w:color w:val="auto"/>
              </w:rPr>
              <w:t>Основные функции Подрядчика</w:t>
            </w:r>
          </w:p>
        </w:tc>
        <w:tc>
          <w:tcPr>
            <w:tcW w:w="6315" w:type="dxa"/>
            <w:tcBorders>
              <w:top w:val="single" w:sz="4" w:space="0" w:color="000000"/>
              <w:left w:val="single" w:sz="4" w:space="0" w:color="000000"/>
              <w:bottom w:val="single" w:sz="4" w:space="0" w:color="000000"/>
              <w:right w:val="single" w:sz="4" w:space="0" w:color="000000"/>
            </w:tcBorders>
            <w:vAlign w:val="center"/>
          </w:tcPr>
          <w:p w14:paraId="290E3502" w14:textId="77777777" w:rsidR="00ED7740" w:rsidRPr="00C337D5" w:rsidRDefault="00ED7740" w:rsidP="00ED7740">
            <w:pPr>
              <w:widowControl w:val="0"/>
              <w:spacing w:after="0" w:line="240" w:lineRule="auto"/>
              <w:jc w:val="both"/>
              <w:rPr>
                <w:rFonts w:ascii="Times New Roman" w:hAnsi="Times New Roman"/>
                <w:color w:val="auto"/>
              </w:rPr>
            </w:pPr>
            <w:r w:rsidRPr="00C337D5">
              <w:rPr>
                <w:rFonts w:ascii="Times New Roman" w:hAnsi="Times New Roman"/>
                <w:color w:val="auto"/>
              </w:rPr>
              <w:t>1. В рамках выполнения работ, Подрядчик собственными силами и за свой счет выполняет получение всех необходимых разрешений и согласований в контролирующих и надзорных органах в соответствии с действующим законодательством РФ.</w:t>
            </w:r>
          </w:p>
          <w:p w14:paraId="211446E6" w14:textId="77777777" w:rsidR="00ED7740" w:rsidRPr="00C337D5" w:rsidRDefault="00ED7740" w:rsidP="00ED7740">
            <w:pPr>
              <w:widowControl w:val="0"/>
              <w:spacing w:after="0" w:line="240" w:lineRule="auto"/>
              <w:jc w:val="both"/>
              <w:rPr>
                <w:rFonts w:ascii="Times New Roman" w:hAnsi="Times New Roman"/>
                <w:color w:val="auto"/>
              </w:rPr>
            </w:pPr>
            <w:r w:rsidRPr="00C337D5">
              <w:rPr>
                <w:rFonts w:ascii="Times New Roman" w:hAnsi="Times New Roman"/>
                <w:color w:val="auto"/>
              </w:rPr>
              <w:t>2. В течение 3 (трех) рабочих дней с даты заключения договора Подрядчик передаёт Заказчику копию распорядительного документа о назначении уполномоченных (ответственных) лиц по вопросам исполнения договора. В случае внесения изменений в состав уполномоченных представителей предоставить Заказчику копию нового документа.</w:t>
            </w:r>
          </w:p>
          <w:p w14:paraId="21F0AFBC" w14:textId="77777777" w:rsidR="00ED7740" w:rsidRPr="00C337D5" w:rsidRDefault="00ED7740" w:rsidP="00ED7740">
            <w:pPr>
              <w:widowControl w:val="0"/>
              <w:spacing w:after="0" w:line="240" w:lineRule="auto"/>
              <w:jc w:val="both"/>
              <w:rPr>
                <w:rFonts w:ascii="Times New Roman" w:hAnsi="Times New Roman"/>
                <w:color w:val="auto"/>
              </w:rPr>
            </w:pPr>
            <w:r w:rsidRPr="00C337D5">
              <w:rPr>
                <w:rFonts w:ascii="Times New Roman" w:hAnsi="Times New Roman"/>
                <w:color w:val="auto"/>
              </w:rPr>
              <w:t>3. Подрядчик получает разрешение на производство земляных работ, в том числе все необходимые согласования собственников инженерных сетей, сооружений, эксплуатирующих и ресурсоснабжающих организаций (при необходимости);</w:t>
            </w:r>
          </w:p>
          <w:p w14:paraId="29929265" w14:textId="77777777" w:rsidR="00ED7740" w:rsidRPr="00C337D5" w:rsidRDefault="00ED7740" w:rsidP="00ED7740">
            <w:pPr>
              <w:widowControl w:val="0"/>
              <w:spacing w:after="0" w:line="240" w:lineRule="auto"/>
              <w:jc w:val="both"/>
              <w:rPr>
                <w:rFonts w:ascii="Times New Roman" w:hAnsi="Times New Roman"/>
                <w:color w:val="auto"/>
              </w:rPr>
            </w:pPr>
            <w:r w:rsidRPr="00C337D5">
              <w:rPr>
                <w:rFonts w:ascii="Times New Roman" w:hAnsi="Times New Roman"/>
                <w:color w:val="auto"/>
              </w:rPr>
              <w:t>4. Составляет совместно с Заказчиком акт приема-передачи (с составлением акта-допуска на территорию Объекта) территории Объекта и здания в составе Объекта для начала подготовки строительной площадки к производству работ и последующего производства работ.</w:t>
            </w:r>
          </w:p>
          <w:p w14:paraId="7706F106" w14:textId="77777777" w:rsidR="00ED7740" w:rsidRPr="00C337D5" w:rsidRDefault="00ED7740" w:rsidP="00ED7740">
            <w:pPr>
              <w:widowControl w:val="0"/>
              <w:spacing w:after="0" w:line="240" w:lineRule="auto"/>
              <w:ind w:right="141"/>
              <w:jc w:val="both"/>
              <w:rPr>
                <w:rFonts w:ascii="Times New Roman" w:hAnsi="Times New Roman"/>
                <w:color w:val="auto"/>
              </w:rPr>
            </w:pPr>
            <w:r w:rsidRPr="00C337D5">
              <w:rPr>
                <w:rFonts w:ascii="Times New Roman" w:hAnsi="Times New Roman"/>
                <w:color w:val="auto"/>
              </w:rPr>
              <w:t>5. По акту приема-передачи выполняет приемку земельного участка (при необходимости) и здания Объекта от Заказчика для начала работ на Объекте.</w:t>
            </w:r>
          </w:p>
          <w:p w14:paraId="60596631" w14:textId="77777777" w:rsidR="00ED7740" w:rsidRPr="00C337D5" w:rsidRDefault="00ED7740" w:rsidP="00ED7740">
            <w:pPr>
              <w:widowControl w:val="0"/>
              <w:spacing w:after="0" w:line="240" w:lineRule="auto"/>
              <w:ind w:right="141"/>
              <w:jc w:val="both"/>
              <w:rPr>
                <w:rFonts w:ascii="Times New Roman" w:hAnsi="Times New Roman"/>
                <w:color w:val="auto"/>
              </w:rPr>
            </w:pPr>
            <w:r w:rsidRPr="00C337D5">
              <w:rPr>
                <w:rFonts w:ascii="Times New Roman" w:hAnsi="Times New Roman"/>
                <w:color w:val="auto"/>
              </w:rPr>
              <w:t>6. Подготавливает График производства работ и представляет его для утверждения Заказчику не позднее 5 (пяти) рабочих дней с момента заключения договора.</w:t>
            </w:r>
          </w:p>
          <w:p w14:paraId="60B25F1C" w14:textId="77777777" w:rsidR="00ED7740" w:rsidRPr="00C337D5" w:rsidRDefault="00ED7740" w:rsidP="00ED7740">
            <w:pPr>
              <w:widowControl w:val="0"/>
              <w:spacing w:after="0" w:line="240" w:lineRule="auto"/>
              <w:jc w:val="both"/>
              <w:rPr>
                <w:rFonts w:ascii="Times New Roman" w:hAnsi="Times New Roman"/>
                <w:color w:val="auto"/>
              </w:rPr>
            </w:pPr>
            <w:r w:rsidRPr="00C337D5">
              <w:rPr>
                <w:rFonts w:ascii="Times New Roman" w:hAnsi="Times New Roman"/>
                <w:color w:val="auto"/>
              </w:rPr>
              <w:t xml:space="preserve">7. Подрядчик должен выполнить входной контроль РСД (отчет о входном контроле Подрядчик направляет Заказчику в течение 10 рабочих дней с даты получения РСД), согласовать РСД с учреждениями и организациями, в том числе ресурсоснабжающими организациями, необходимость согласования с которыми возникает в ходе исполнения договора (в случае отсутствия таких согласований у Заказчика на дату заключения договора). </w:t>
            </w:r>
          </w:p>
          <w:p w14:paraId="35F791EF" w14:textId="77777777" w:rsidR="00ED7740" w:rsidRPr="00C337D5" w:rsidRDefault="00ED7740" w:rsidP="00ED7740">
            <w:pPr>
              <w:widowControl w:val="0"/>
              <w:spacing w:after="0" w:line="240" w:lineRule="auto"/>
              <w:jc w:val="both"/>
              <w:rPr>
                <w:rFonts w:ascii="Times New Roman" w:hAnsi="Times New Roman"/>
                <w:color w:val="auto"/>
              </w:rPr>
            </w:pPr>
            <w:r w:rsidRPr="00C337D5">
              <w:rPr>
                <w:rFonts w:ascii="Times New Roman" w:hAnsi="Times New Roman"/>
                <w:color w:val="auto"/>
              </w:rPr>
              <w:t xml:space="preserve">9. В случае возникновения необходимости проведения дополнительных работ, пересмотра технологических, технических решений и иных работ, прямо не предусмотренных РСД, а также использование не предусмотренных РСД материалов, оборудования, в том числе на основании замечаний/заключений представителей авторского надзора, Подрядчик обязан незамедлительно (не позднее 1 (одного) календарного дня с момента, когда ему стало известно о такой необходимости) уведомить об этом Заказчика в письменной форме. К такому сообщению должны быть приложены документы, обосновывающие возникшую необходимость и сметный расчет, содержащий стоимость указанных работ, материалов, оборудования. Заказчик обязан в течение 20 (двадцати) рабочих дней с момента получения указанного уведомления и приложенных материалов рассмотреть их и письменно уведомить Подрядчика о принятом решении. Заказчик вправе не согласовать проведение указанных работ, использование иных материалов, оборудования без указания мотивов такого отказа. </w:t>
            </w:r>
          </w:p>
          <w:p w14:paraId="75A652B7" w14:textId="77777777" w:rsidR="00ED7740" w:rsidRPr="00C337D5" w:rsidRDefault="00ED7740" w:rsidP="00ED7740">
            <w:pPr>
              <w:widowControl w:val="0"/>
              <w:spacing w:after="0" w:line="240" w:lineRule="auto"/>
              <w:jc w:val="both"/>
              <w:rPr>
                <w:rFonts w:ascii="Times New Roman" w:hAnsi="Times New Roman"/>
                <w:color w:val="auto"/>
              </w:rPr>
            </w:pPr>
            <w:r w:rsidRPr="00C337D5">
              <w:rPr>
                <w:rFonts w:ascii="Times New Roman" w:hAnsi="Times New Roman"/>
                <w:color w:val="auto"/>
              </w:rPr>
              <w:t xml:space="preserve">10. Внесение любых изменений в РСД возможны только с </w:t>
            </w:r>
            <w:r w:rsidRPr="00C337D5">
              <w:rPr>
                <w:rFonts w:ascii="Times New Roman" w:hAnsi="Times New Roman"/>
                <w:color w:val="auto"/>
              </w:rPr>
              <w:lastRenderedPageBreak/>
              <w:t xml:space="preserve">письменного разрешения Заказчика, представителей авторского надзора (согласуемое изменение должно быть одобрено представителями всех указанных лиц). </w:t>
            </w:r>
          </w:p>
          <w:p w14:paraId="08C02EF8" w14:textId="77777777" w:rsidR="00ED7740" w:rsidRPr="00C337D5" w:rsidRDefault="00ED7740" w:rsidP="00ED7740">
            <w:pPr>
              <w:widowControl w:val="0"/>
              <w:spacing w:after="0" w:line="240" w:lineRule="auto"/>
              <w:jc w:val="both"/>
              <w:rPr>
                <w:rFonts w:ascii="Times New Roman" w:hAnsi="Times New Roman"/>
                <w:color w:val="auto"/>
              </w:rPr>
            </w:pPr>
            <w:r w:rsidRPr="00C337D5">
              <w:rPr>
                <w:rFonts w:ascii="Times New Roman" w:hAnsi="Times New Roman"/>
                <w:color w:val="auto"/>
              </w:rPr>
              <w:t xml:space="preserve">11. Подрядчик не вправе приступать к выполнению дополнительных работ, пересмотру технологических решений и иных работ, прямо не предусмотренных РСД, а также использованию не предусмотренных РСД материалов, оборудования при отсутствии письменного согласия Заказчика, представителей авторского надзора. В случае невыполнения Подрядчиком указанных условий и выполнения, отсутствующих в РСД работ, поставки материалов, оборудования, не указанных в РСД, такие работы, материалы, оборудование приемке и оплате не подлежат. </w:t>
            </w:r>
          </w:p>
          <w:p w14:paraId="4FD69691" w14:textId="77777777" w:rsidR="00ED7740" w:rsidRPr="00C337D5" w:rsidRDefault="00ED7740" w:rsidP="00ED7740">
            <w:pPr>
              <w:widowControl w:val="0"/>
              <w:spacing w:after="0" w:line="240" w:lineRule="auto"/>
              <w:jc w:val="both"/>
              <w:rPr>
                <w:rFonts w:ascii="Times New Roman" w:hAnsi="Times New Roman"/>
                <w:color w:val="auto"/>
              </w:rPr>
            </w:pPr>
            <w:r w:rsidRPr="00C337D5">
              <w:rPr>
                <w:rFonts w:ascii="Times New Roman" w:hAnsi="Times New Roman"/>
                <w:color w:val="auto"/>
              </w:rPr>
              <w:t>12. Подрядчик производит за свой счет лабораторные испытания и предоставляет заключения о прочности возведенных конструкций и иных заключений специализированных организаций в отношении выполненных ремонтных работ по требованию Заказчика. При отсутствии собственных аттестованных лабораторий осуществлять лабораторный контроль по договору со сторонней лабораторией. В случае, если выявлено отклонение от технологии производства работ, Подрядчик по требованию Заказчика предоставляет лабораторное заключение, в отношении качества выполняемых работ.</w:t>
            </w:r>
          </w:p>
          <w:p w14:paraId="765B1489" w14:textId="77777777" w:rsidR="00ED7740" w:rsidRPr="00C337D5" w:rsidRDefault="00ED7740" w:rsidP="00ED7740">
            <w:pPr>
              <w:widowControl w:val="0"/>
              <w:spacing w:after="0" w:line="240" w:lineRule="auto"/>
              <w:ind w:right="141"/>
              <w:jc w:val="both"/>
              <w:rPr>
                <w:rFonts w:ascii="Times New Roman" w:hAnsi="Times New Roman"/>
                <w:color w:val="auto"/>
              </w:rPr>
            </w:pPr>
            <w:r w:rsidRPr="00C337D5">
              <w:rPr>
                <w:rFonts w:ascii="Times New Roman" w:hAnsi="Times New Roman"/>
                <w:color w:val="auto"/>
              </w:rPr>
              <w:t>13. При необходимости осуществляет создание геодезической разбивочной основы (ГРО), вынос в натуру границ участка, разбивочных осей сооружений, трасс инженерных коммуникаций, а также границ стройплощадки (в том числе внеплощадочных сетей инженерно-технического обеспечения). В соответствии с проектом производства геодезических работ, разрабатываемым Подрядчиком, последний собственными силами и за счет собственных средств создает ГРО и выполняет сгущение ГРО от исходных пунктов ГРО или от пунктов государственной геодезической сети. Работы по сгущению ГРО выполнять в соответствии с СП 126.13330.2017 «Геодезические работы в строительстве».</w:t>
            </w:r>
          </w:p>
          <w:p w14:paraId="1F2FC023" w14:textId="77777777" w:rsidR="00ED7740" w:rsidRPr="00C337D5" w:rsidRDefault="00ED7740" w:rsidP="00ED7740">
            <w:pPr>
              <w:widowControl w:val="0"/>
              <w:spacing w:after="0" w:line="240" w:lineRule="auto"/>
              <w:ind w:right="141"/>
              <w:jc w:val="both"/>
              <w:rPr>
                <w:rFonts w:ascii="Times New Roman" w:hAnsi="Times New Roman"/>
                <w:color w:val="auto"/>
              </w:rPr>
            </w:pPr>
            <w:r w:rsidRPr="00C337D5">
              <w:rPr>
                <w:rFonts w:ascii="Times New Roman" w:hAnsi="Times New Roman"/>
                <w:color w:val="auto"/>
              </w:rPr>
              <w:t>14. Выполняет подготовительные работы (в том числе по расчистке строительной площадки, работы по организации временных проездов и т.д.). Организовать строительную площадку в соответствии с требованиями действующих нормативных документов. До начала работ оградить выделенную территорию строительной площадки и выделить опасные, в том числе и за границей строительной площадки, зоны с установкой предохранительных защитных ограждений и знаков безопасности. При въезде на площадку следует установить согласованные с Заказчиком информационные щиты с указанием наименования объекта, названия застройщика (технического заказчика), исполнителя работ (Подрядчика), фамилий, должностей и номеров телефонов ответственного производителя работ по объекту.</w:t>
            </w:r>
          </w:p>
          <w:p w14:paraId="05EAB5A4" w14:textId="77777777" w:rsidR="00ED7740" w:rsidRPr="00C337D5" w:rsidRDefault="00ED7740" w:rsidP="00ED7740">
            <w:pPr>
              <w:widowControl w:val="0"/>
              <w:spacing w:after="0" w:line="240" w:lineRule="auto"/>
              <w:ind w:right="141"/>
              <w:jc w:val="both"/>
              <w:rPr>
                <w:rFonts w:ascii="Times New Roman" w:hAnsi="Times New Roman"/>
                <w:color w:val="auto"/>
              </w:rPr>
            </w:pPr>
            <w:r w:rsidRPr="00C337D5">
              <w:rPr>
                <w:rFonts w:ascii="Times New Roman" w:hAnsi="Times New Roman"/>
                <w:color w:val="auto"/>
              </w:rPr>
              <w:t>В случае порчи информационных щитов на Объекте, в том числе их загрязнения, выцветания, нарушения вида информационного щита, Подрядчик обязан в течение 3-х (трех) рабочих дней заменить такие информационные щиты на новые, оформленные в соответствии с требованиями Заказчика.</w:t>
            </w:r>
          </w:p>
          <w:p w14:paraId="18470D87" w14:textId="77777777" w:rsidR="00ED7740" w:rsidRPr="00C337D5" w:rsidRDefault="00ED7740" w:rsidP="00ED7740">
            <w:pPr>
              <w:widowControl w:val="0"/>
              <w:spacing w:after="0" w:line="240" w:lineRule="auto"/>
              <w:ind w:right="141"/>
              <w:jc w:val="both"/>
              <w:rPr>
                <w:rFonts w:ascii="Times New Roman" w:hAnsi="Times New Roman"/>
                <w:color w:val="auto"/>
              </w:rPr>
            </w:pPr>
            <w:r w:rsidRPr="00C337D5">
              <w:rPr>
                <w:rFonts w:ascii="Times New Roman" w:hAnsi="Times New Roman"/>
                <w:color w:val="auto"/>
              </w:rPr>
              <w:t xml:space="preserve">Заказчик не гарантирует пригодности (наличия) подъездного пути к Объекту и не принимает претензий Подрядчика в связи </w:t>
            </w:r>
            <w:r w:rsidRPr="00C337D5">
              <w:rPr>
                <w:rFonts w:ascii="Times New Roman" w:hAnsi="Times New Roman"/>
                <w:color w:val="auto"/>
              </w:rPr>
              <w:lastRenderedPageBreak/>
              <w:t>с отсутствием подъездного пути к месту выполнения работ или его непригодностью для постоянного или временного использования в ходе выполнения работ. Расходы, понесенные Подрядчиком на обеспечение подъезда к месту производства работ, Заказчиком не возмещаются.</w:t>
            </w:r>
          </w:p>
          <w:p w14:paraId="78DEA950" w14:textId="77777777" w:rsidR="00ED7740" w:rsidRPr="00C337D5" w:rsidRDefault="00ED7740" w:rsidP="00ED7740">
            <w:pPr>
              <w:widowControl w:val="0"/>
              <w:spacing w:after="0" w:line="240" w:lineRule="auto"/>
              <w:ind w:right="141"/>
              <w:jc w:val="both"/>
              <w:rPr>
                <w:rFonts w:ascii="Times New Roman" w:hAnsi="Times New Roman"/>
                <w:color w:val="auto"/>
              </w:rPr>
            </w:pPr>
            <w:r w:rsidRPr="00C337D5">
              <w:rPr>
                <w:rFonts w:ascii="Times New Roman" w:hAnsi="Times New Roman"/>
                <w:color w:val="auto"/>
              </w:rPr>
              <w:t>15. Несет все затраты на устройство временных присоединений коммуникаций на период выполнения работ на строительной площадке Объекта в точках подключения, при этом заключая и оплачивая договоры на потребляемые энергоресурсы на период выполнения работ, до момента окончания работ по Объекту и передачи Объекта Заказчику. При необходимости выполняет работы по получению технических условий, подготовке и согласованию проектной документации, устройство сетей электроснабжения, теплоснабжения, водоснабжения, водоотведения, сетей связи и т.д. на строительные нужды, в том числе за границами земельного участка.</w:t>
            </w:r>
          </w:p>
          <w:p w14:paraId="111267E3" w14:textId="77777777" w:rsidR="00ED7740" w:rsidRPr="00C337D5" w:rsidRDefault="00ED7740" w:rsidP="00ED7740">
            <w:pPr>
              <w:widowControl w:val="0"/>
              <w:spacing w:after="0" w:line="240" w:lineRule="auto"/>
              <w:ind w:right="141"/>
              <w:jc w:val="both"/>
              <w:rPr>
                <w:rFonts w:ascii="Times New Roman" w:hAnsi="Times New Roman"/>
                <w:color w:val="auto"/>
              </w:rPr>
            </w:pPr>
            <w:r w:rsidRPr="00C337D5">
              <w:rPr>
                <w:rFonts w:ascii="Times New Roman" w:hAnsi="Times New Roman"/>
                <w:color w:val="auto"/>
              </w:rPr>
              <w:t>16. При необходимости заключает договоры технического надзора за строительством инженерных сетей у балансодержателей сетей (в случае такой необходимости), выступает от имени Заказчика в организациях, являющихся балансодержателями сетей, с целью получения актов технической готовности (результирующих актов и документов на закрытие договоров технологического присоединения), а также получает акты технической готовности по сетям инженерно-технического обеспечения Объекта.</w:t>
            </w:r>
          </w:p>
          <w:p w14:paraId="0A2832D4" w14:textId="77777777" w:rsidR="00ED7740" w:rsidRPr="00C337D5" w:rsidRDefault="00ED7740" w:rsidP="00ED7740">
            <w:pPr>
              <w:widowControl w:val="0"/>
              <w:spacing w:after="0" w:line="240" w:lineRule="auto"/>
              <w:jc w:val="both"/>
              <w:rPr>
                <w:rFonts w:ascii="Times New Roman" w:hAnsi="Times New Roman"/>
                <w:color w:val="auto"/>
              </w:rPr>
            </w:pPr>
            <w:r w:rsidRPr="00C337D5">
              <w:rPr>
                <w:rFonts w:ascii="Times New Roman" w:hAnsi="Times New Roman"/>
                <w:color w:val="auto"/>
              </w:rPr>
              <w:t>17. Подрядчик, в случае необходимости, собственными силами и за свой счет разрабатывает и передает Заказчику проекты на узлы коммерческого учета энергетических ресурсов (далее узлы учёта) по Объекту (вода, электрическая энергия и др.), выполняет согласования проектов на узлы учёта в ресурсоснабжающих и иных организациях, сдаёт в эксплуатацию узлы учета по Объекту энергоснабжающим и иным организациям, направляет Заказчику подписанный ресурсоснабжающей организацией акт приема узла учета в коммерческую эксплуатацию.</w:t>
            </w:r>
          </w:p>
          <w:p w14:paraId="4332ADCE" w14:textId="77777777" w:rsidR="00ED7740" w:rsidRPr="00C337D5" w:rsidRDefault="00ED7740" w:rsidP="00ED7740">
            <w:pPr>
              <w:widowControl w:val="0"/>
              <w:spacing w:after="0" w:line="240" w:lineRule="auto"/>
              <w:ind w:right="141"/>
              <w:jc w:val="both"/>
              <w:rPr>
                <w:rFonts w:ascii="Times New Roman" w:hAnsi="Times New Roman"/>
                <w:color w:val="auto"/>
              </w:rPr>
            </w:pPr>
            <w:r w:rsidRPr="00C337D5">
              <w:rPr>
                <w:rFonts w:ascii="Times New Roman" w:hAnsi="Times New Roman"/>
                <w:color w:val="auto"/>
              </w:rPr>
              <w:t>18. По мере готовности работ и конструкций, показатели качества которых влияют на безопасность здания (сооружения), сети инженерно-технического обеспечения, и, если в соответствии с технологией строительства эти показатели не могут быть проконтролированы после выполнения последующих работ, лицо, осуществляющее строительство, в сроки, по договоренности, но не позднее, чем за три рабочих дня извещает Заказчика, представителей авторского надзора, представителей ресурсоснабжающих организаций о сроках выполнения соответствующей процедуры оценки соответствия. В случае выявления недостатков они должны быть устранены с составлением соответствующих актов или внесением записи в журнал работ. До устранения выявленных недостатков и оформления соответствующих актов выполнение последующих работ недопустимо.</w:t>
            </w:r>
          </w:p>
          <w:p w14:paraId="0A4299EC" w14:textId="77777777" w:rsidR="00ED7740" w:rsidRPr="00C337D5" w:rsidRDefault="00ED7740" w:rsidP="00ED7740">
            <w:pPr>
              <w:widowControl w:val="0"/>
              <w:spacing w:after="0" w:line="240" w:lineRule="auto"/>
              <w:ind w:right="141"/>
              <w:jc w:val="both"/>
              <w:rPr>
                <w:rFonts w:ascii="Times New Roman" w:hAnsi="Times New Roman"/>
                <w:color w:val="auto"/>
              </w:rPr>
            </w:pPr>
            <w:r w:rsidRPr="00C337D5">
              <w:rPr>
                <w:rFonts w:ascii="Times New Roman" w:hAnsi="Times New Roman"/>
                <w:color w:val="auto"/>
              </w:rPr>
              <w:t xml:space="preserve">19. Иметь и ежедневно вести на объекте журналы производства работ (общие и специальные) типографского исполнения, заполнить их в соответствии с требованиями Заказчика и нормативными документами, прошить, пронумеровать, утвердить печатью организации, утвердить у Заказчика. Подрядчик ежедневно ведет на Объекте журнал входного учета и контроля качества получаемых деталей, материалов, конструкций и оборудования, общий и специальные журналы </w:t>
            </w:r>
            <w:r w:rsidRPr="00C337D5">
              <w:rPr>
                <w:rFonts w:ascii="Times New Roman" w:hAnsi="Times New Roman"/>
                <w:color w:val="auto"/>
              </w:rPr>
              <w:lastRenderedPageBreak/>
              <w:t>учета выполнения работ. Также Подрядчик ведет журнал учёта выполненных работ по форме КС-6а. После завершения работ на Объекте данные журналы передаются Заказчику в составе исполнительной документации по Объекту.</w:t>
            </w:r>
          </w:p>
          <w:p w14:paraId="38179D4B" w14:textId="77777777" w:rsidR="00ED7740" w:rsidRPr="00C337D5" w:rsidRDefault="00ED7740" w:rsidP="00ED7740">
            <w:pPr>
              <w:widowControl w:val="0"/>
              <w:spacing w:after="0" w:line="240" w:lineRule="auto"/>
              <w:ind w:right="141"/>
              <w:jc w:val="both"/>
              <w:rPr>
                <w:rFonts w:ascii="Times New Roman" w:hAnsi="Times New Roman"/>
                <w:color w:val="auto"/>
              </w:rPr>
            </w:pPr>
            <w:r w:rsidRPr="00C337D5">
              <w:rPr>
                <w:rFonts w:ascii="Times New Roman" w:hAnsi="Times New Roman"/>
                <w:color w:val="auto"/>
              </w:rPr>
              <w:t xml:space="preserve">20. Обеспечить сохранность строительной площадки, объекта, здания и помещений с товарно-материальными ценностями (ТМЦ), в том числе ТМЦ Заказчика до момента передачи Объекта после завершения строительных работ Заказчику и на период устранения недостатков. </w:t>
            </w:r>
          </w:p>
          <w:p w14:paraId="7CFA26AD" w14:textId="77777777" w:rsidR="00ED7740" w:rsidRPr="00C337D5" w:rsidRDefault="00ED7740" w:rsidP="00ED7740">
            <w:pPr>
              <w:widowControl w:val="0"/>
              <w:spacing w:after="0" w:line="240" w:lineRule="auto"/>
              <w:ind w:right="141"/>
              <w:jc w:val="both"/>
              <w:rPr>
                <w:rFonts w:ascii="Times New Roman" w:hAnsi="Times New Roman"/>
                <w:color w:val="auto"/>
              </w:rPr>
            </w:pPr>
            <w:r w:rsidRPr="00C337D5">
              <w:rPr>
                <w:rFonts w:ascii="Times New Roman" w:hAnsi="Times New Roman"/>
                <w:color w:val="auto"/>
              </w:rPr>
              <w:t>21. Своевременно информировать Заказчика о ходе выполнения работ на Объекте.</w:t>
            </w:r>
          </w:p>
          <w:p w14:paraId="23AAB249" w14:textId="77777777" w:rsidR="00ED7740" w:rsidRPr="00C337D5" w:rsidRDefault="00ED7740" w:rsidP="00ED7740">
            <w:pPr>
              <w:widowControl w:val="0"/>
              <w:spacing w:after="0" w:line="240" w:lineRule="auto"/>
              <w:ind w:right="141"/>
              <w:jc w:val="both"/>
              <w:rPr>
                <w:rFonts w:ascii="Times New Roman" w:hAnsi="Times New Roman"/>
                <w:color w:val="auto"/>
              </w:rPr>
            </w:pPr>
            <w:r w:rsidRPr="00C337D5">
              <w:rPr>
                <w:rFonts w:ascii="Times New Roman" w:hAnsi="Times New Roman"/>
                <w:color w:val="auto"/>
              </w:rPr>
              <w:t>22. В случае складирования резерва и/или излишков грунта и плодородного слоя почвы за границами постоянного или временного отвода, установленного РСД, оформить собственными силами правоустанавливающие документы на земли с уведомлением Заказчика в письменной форме и осуществить рекультивацию земель в соответствии с РСД и/или условиями владельца земельного участка.</w:t>
            </w:r>
          </w:p>
          <w:p w14:paraId="668662AC" w14:textId="77777777" w:rsidR="00ED7740" w:rsidRPr="00C337D5" w:rsidRDefault="00ED7740" w:rsidP="00ED7740">
            <w:pPr>
              <w:widowControl w:val="0"/>
              <w:spacing w:after="0" w:line="240" w:lineRule="auto"/>
              <w:ind w:right="141"/>
              <w:jc w:val="both"/>
              <w:rPr>
                <w:rFonts w:ascii="Times New Roman" w:hAnsi="Times New Roman"/>
                <w:color w:val="auto"/>
              </w:rPr>
            </w:pPr>
            <w:r w:rsidRPr="00C337D5">
              <w:rPr>
                <w:rFonts w:ascii="Times New Roman" w:hAnsi="Times New Roman"/>
                <w:color w:val="auto"/>
              </w:rPr>
              <w:t>23. В случае необходимости выполнить вырубку в соответствии с разрешением на вырубку древесно-кустарниковой растительности с выполнением условий, указанных в таком разрешении (постановлении), без участия Заказчика.</w:t>
            </w:r>
          </w:p>
          <w:p w14:paraId="4C845D9D" w14:textId="77777777" w:rsidR="00ED7740" w:rsidRPr="00C337D5" w:rsidRDefault="00ED7740" w:rsidP="00ED7740">
            <w:pPr>
              <w:widowControl w:val="0"/>
              <w:spacing w:after="0" w:line="240" w:lineRule="auto"/>
              <w:ind w:right="141"/>
              <w:jc w:val="both"/>
              <w:rPr>
                <w:rFonts w:ascii="Times New Roman" w:hAnsi="Times New Roman"/>
                <w:color w:val="auto"/>
              </w:rPr>
            </w:pPr>
            <w:r w:rsidRPr="00C337D5">
              <w:rPr>
                <w:rFonts w:ascii="Times New Roman" w:hAnsi="Times New Roman"/>
                <w:color w:val="auto"/>
              </w:rPr>
              <w:t>24. По завершении всех ремонтных работ по Объекту, выполнить оценку его соответствия требованиям действующего законодательства, технических регламентов, РСД.</w:t>
            </w:r>
          </w:p>
          <w:p w14:paraId="0D0836EA" w14:textId="77777777" w:rsidR="00ED7740" w:rsidRPr="00C337D5" w:rsidRDefault="00ED7740" w:rsidP="00ED7740">
            <w:pPr>
              <w:widowControl w:val="0"/>
              <w:spacing w:after="0" w:line="240" w:lineRule="auto"/>
              <w:ind w:right="141"/>
              <w:jc w:val="both"/>
              <w:rPr>
                <w:rFonts w:ascii="Times New Roman" w:hAnsi="Times New Roman"/>
                <w:color w:val="auto"/>
              </w:rPr>
            </w:pPr>
            <w:r w:rsidRPr="00C337D5">
              <w:rPr>
                <w:rFonts w:ascii="Times New Roman" w:hAnsi="Times New Roman"/>
                <w:color w:val="auto"/>
              </w:rPr>
              <w:t>25. Подрядчик обязан возместить Заказчику сумму расходов, произведенных Заказчиком в связи с исполнением предписаний административных (надзорных, контролирующих и прочее), государственных органов, а также сумм штрафов, выплаченных Заказчиком в результате привлечения последнего к административной ответственности по вине Подрядчика или его субподрядчика/поставщика.</w:t>
            </w:r>
          </w:p>
          <w:p w14:paraId="0F2F718C" w14:textId="77777777" w:rsidR="00ED7740" w:rsidRPr="00C337D5" w:rsidRDefault="00ED7740" w:rsidP="00ED7740">
            <w:pPr>
              <w:widowControl w:val="0"/>
              <w:spacing w:after="0" w:line="240" w:lineRule="auto"/>
              <w:jc w:val="both"/>
              <w:rPr>
                <w:rFonts w:ascii="Times New Roman" w:hAnsi="Times New Roman"/>
                <w:color w:val="auto"/>
              </w:rPr>
            </w:pPr>
            <w:r w:rsidRPr="00C337D5">
              <w:rPr>
                <w:rFonts w:ascii="Times New Roman" w:hAnsi="Times New Roman"/>
                <w:color w:val="auto"/>
              </w:rPr>
              <w:t xml:space="preserve">26. Выполняет до направления уведомления о завершении работ на Объекте, предусмотренные РСД и действующими нормативами пусконаладочные работы и комплексное опробование оборудования, оформляет их результаты в соответствии с требованиями законодательства Российской Федерации и проектной документации, если при производстве работ на Объекте предусмотрены пусконаладочные работы и комплексное опробование оборудования. </w:t>
            </w:r>
          </w:p>
          <w:p w14:paraId="2A23C6BA" w14:textId="77777777" w:rsidR="00ED7740" w:rsidRPr="00C337D5" w:rsidRDefault="00ED7740" w:rsidP="00ED7740">
            <w:pPr>
              <w:widowControl w:val="0"/>
              <w:spacing w:after="0" w:line="240" w:lineRule="auto"/>
              <w:jc w:val="both"/>
              <w:rPr>
                <w:rFonts w:ascii="Times New Roman" w:hAnsi="Times New Roman"/>
                <w:color w:val="auto"/>
              </w:rPr>
            </w:pPr>
            <w:r w:rsidRPr="00C337D5">
              <w:rPr>
                <w:rFonts w:ascii="Times New Roman" w:hAnsi="Times New Roman"/>
                <w:color w:val="auto"/>
              </w:rPr>
              <w:t>27. Заказчик осуществляет ввод Объекта в эксплуатацию (при необходимости), выполняет иные мероприятия, требующиеся в связи с завершением ремонтных работ на Объекте.</w:t>
            </w:r>
          </w:p>
          <w:p w14:paraId="398B9042" w14:textId="77777777" w:rsidR="00ED7740" w:rsidRPr="00C337D5" w:rsidRDefault="00ED7740" w:rsidP="00ED7740">
            <w:pPr>
              <w:widowControl w:val="0"/>
              <w:spacing w:after="0" w:line="240" w:lineRule="auto"/>
              <w:jc w:val="both"/>
              <w:rPr>
                <w:rFonts w:ascii="Times New Roman" w:hAnsi="Times New Roman"/>
                <w:color w:val="auto"/>
              </w:rPr>
            </w:pPr>
            <w:r w:rsidRPr="00C337D5">
              <w:rPr>
                <w:rFonts w:ascii="Times New Roman" w:hAnsi="Times New Roman"/>
                <w:color w:val="auto"/>
              </w:rPr>
              <w:t>28. Должен согласовать РСД с учреждениями и организациями, в том числе ресурсоснабжающими организациями, необходимость согласования с которыми возникает в процессе исполнения работ (в случае отсутствия таких согласований в составе РСД).</w:t>
            </w:r>
          </w:p>
        </w:tc>
      </w:tr>
      <w:tr w:rsidR="00ED7740" w:rsidRPr="00C337D5" w14:paraId="0D95DF71" w14:textId="77777777" w:rsidTr="00ED7740">
        <w:tc>
          <w:tcPr>
            <w:tcW w:w="659" w:type="dxa"/>
            <w:tcBorders>
              <w:top w:val="single" w:sz="4" w:space="0" w:color="000000"/>
              <w:left w:val="single" w:sz="4" w:space="0" w:color="000000"/>
              <w:bottom w:val="single" w:sz="4" w:space="0" w:color="000000"/>
              <w:right w:val="single" w:sz="4" w:space="0" w:color="000000"/>
            </w:tcBorders>
            <w:vAlign w:val="center"/>
          </w:tcPr>
          <w:p w14:paraId="786CB319" w14:textId="77777777" w:rsidR="00ED7740" w:rsidRPr="00C337D5" w:rsidRDefault="00ED7740" w:rsidP="00ED7740">
            <w:pPr>
              <w:widowControl w:val="0"/>
              <w:numPr>
                <w:ilvl w:val="0"/>
                <w:numId w:val="17"/>
              </w:numPr>
              <w:tabs>
                <w:tab w:val="left" w:pos="34"/>
              </w:tabs>
              <w:spacing w:after="0" w:line="240" w:lineRule="auto"/>
              <w:ind w:left="34" w:right="-249" w:firstLine="0"/>
              <w:jc w:val="both"/>
              <w:rPr>
                <w:rFonts w:ascii="Times New Roman" w:hAnsi="Times New Roman"/>
                <w:color w:val="auto"/>
              </w:rPr>
            </w:pPr>
          </w:p>
        </w:tc>
        <w:tc>
          <w:tcPr>
            <w:tcW w:w="2370" w:type="dxa"/>
            <w:tcBorders>
              <w:top w:val="single" w:sz="4" w:space="0" w:color="000000"/>
              <w:left w:val="single" w:sz="4" w:space="0" w:color="000000"/>
              <w:bottom w:val="single" w:sz="4" w:space="0" w:color="000000"/>
              <w:right w:val="single" w:sz="4" w:space="0" w:color="000000"/>
            </w:tcBorders>
            <w:vAlign w:val="center"/>
          </w:tcPr>
          <w:p w14:paraId="7D1FB9FE" w14:textId="77777777" w:rsidR="00ED7740" w:rsidRPr="00C337D5" w:rsidRDefault="00ED7740" w:rsidP="00ED7740">
            <w:pPr>
              <w:widowControl w:val="0"/>
              <w:spacing w:after="0" w:line="240" w:lineRule="auto"/>
              <w:ind w:left="34"/>
              <w:rPr>
                <w:rFonts w:ascii="Times New Roman" w:hAnsi="Times New Roman"/>
                <w:color w:val="auto"/>
              </w:rPr>
            </w:pPr>
            <w:r w:rsidRPr="00C337D5">
              <w:rPr>
                <w:rFonts w:ascii="Times New Roman" w:hAnsi="Times New Roman"/>
                <w:color w:val="auto"/>
              </w:rPr>
              <w:t>Основные условия выполнения работ</w:t>
            </w:r>
          </w:p>
        </w:tc>
        <w:tc>
          <w:tcPr>
            <w:tcW w:w="6315" w:type="dxa"/>
            <w:tcBorders>
              <w:top w:val="single" w:sz="4" w:space="0" w:color="000000"/>
              <w:left w:val="single" w:sz="4" w:space="0" w:color="000000"/>
              <w:bottom w:val="single" w:sz="4" w:space="0" w:color="000000"/>
              <w:right w:val="single" w:sz="4" w:space="0" w:color="000000"/>
            </w:tcBorders>
            <w:vAlign w:val="center"/>
          </w:tcPr>
          <w:p w14:paraId="452F457A" w14:textId="77777777" w:rsidR="00ED7740" w:rsidRPr="00C337D5" w:rsidRDefault="00ED7740" w:rsidP="00ED7740">
            <w:pPr>
              <w:widowControl w:val="0"/>
              <w:spacing w:after="0" w:line="240" w:lineRule="auto"/>
              <w:ind w:right="141"/>
              <w:jc w:val="both"/>
              <w:rPr>
                <w:rFonts w:ascii="Times New Roman" w:hAnsi="Times New Roman"/>
                <w:color w:val="auto"/>
              </w:rPr>
            </w:pPr>
            <w:r w:rsidRPr="00C337D5">
              <w:rPr>
                <w:rFonts w:ascii="Times New Roman" w:hAnsi="Times New Roman"/>
                <w:color w:val="auto"/>
              </w:rPr>
              <w:t xml:space="preserve">1. Подрядчик отвечает за складирование и хранение применяемых (покупных и изготавливаемых собственными силами) материалов, изделий и конструкций в соответствии с требованиями стандартов и технических условий на эти материалы, изделия и конструкции. Если выявлены нарушения установленных правил складирования и хранения, их необходимо устранить. </w:t>
            </w:r>
          </w:p>
          <w:p w14:paraId="41892B11" w14:textId="77777777" w:rsidR="00ED7740" w:rsidRPr="00C337D5" w:rsidRDefault="00ED7740" w:rsidP="00ED7740">
            <w:pPr>
              <w:widowControl w:val="0"/>
              <w:spacing w:after="0" w:line="240" w:lineRule="auto"/>
              <w:ind w:right="141"/>
              <w:jc w:val="both"/>
              <w:rPr>
                <w:rFonts w:ascii="Times New Roman" w:hAnsi="Times New Roman"/>
                <w:color w:val="auto"/>
              </w:rPr>
            </w:pPr>
            <w:r w:rsidRPr="00C337D5">
              <w:rPr>
                <w:rFonts w:ascii="Times New Roman" w:hAnsi="Times New Roman"/>
                <w:color w:val="auto"/>
              </w:rPr>
              <w:t xml:space="preserve">2. Применение неправильно складированных и хранимых </w:t>
            </w:r>
            <w:r w:rsidRPr="00C337D5">
              <w:rPr>
                <w:rFonts w:ascii="Times New Roman" w:hAnsi="Times New Roman"/>
                <w:color w:val="auto"/>
              </w:rPr>
              <w:lastRenderedPageBreak/>
              <w:t>материалов и изделий должно быть приостановлено до решения вопроса о возможности их применения без ущерба качеству строительства Заказчиком с привлечением, при необходимости, представителей авторского надзора. Это решение должно быть оформлено в письменном виде.</w:t>
            </w:r>
          </w:p>
          <w:p w14:paraId="46460B89" w14:textId="77777777" w:rsidR="00ED7740" w:rsidRPr="00C337D5" w:rsidRDefault="00ED7740" w:rsidP="00ED7740">
            <w:pPr>
              <w:widowControl w:val="0"/>
              <w:spacing w:after="0" w:line="240" w:lineRule="auto"/>
              <w:ind w:left="16"/>
              <w:contextualSpacing/>
              <w:jc w:val="both"/>
              <w:rPr>
                <w:rFonts w:ascii="Times New Roman" w:hAnsi="Times New Roman"/>
                <w:color w:val="auto"/>
              </w:rPr>
            </w:pPr>
            <w:r w:rsidRPr="00C337D5">
              <w:rPr>
                <w:rFonts w:ascii="Times New Roman" w:hAnsi="Times New Roman"/>
                <w:color w:val="auto"/>
              </w:rPr>
              <w:t xml:space="preserve">3. Применение материалов определяется требованиями, предъявляемыми к ним исходя из назначения, в том числе пожарной безопасности, санитарной безопасности и других нормативных актов. </w:t>
            </w:r>
          </w:p>
          <w:p w14:paraId="083550E1" w14:textId="77777777" w:rsidR="00ED7740" w:rsidRPr="00C337D5" w:rsidRDefault="00ED7740" w:rsidP="00ED7740">
            <w:pPr>
              <w:widowControl w:val="0"/>
              <w:spacing w:after="0" w:line="240" w:lineRule="auto"/>
              <w:jc w:val="both"/>
              <w:rPr>
                <w:rFonts w:ascii="Times New Roman" w:hAnsi="Times New Roman"/>
                <w:color w:val="auto"/>
              </w:rPr>
            </w:pPr>
            <w:r w:rsidRPr="00C337D5">
              <w:rPr>
                <w:rFonts w:ascii="Times New Roman" w:hAnsi="Times New Roman"/>
                <w:color w:val="auto"/>
              </w:rPr>
              <w:t>4. Строительные материалы, комплектующие и оборудование, приобретаемые и используемые Подрядчиком, должны отвечать требованиям Федерального закона от 27.12.2002 № 184-ФЗ «О техническом регулировании» и иметь:</w:t>
            </w:r>
          </w:p>
          <w:p w14:paraId="006C6D82" w14:textId="77777777" w:rsidR="00ED7740" w:rsidRPr="00C337D5" w:rsidRDefault="00ED7740" w:rsidP="00ED7740">
            <w:pPr>
              <w:widowControl w:val="0"/>
              <w:spacing w:after="0" w:line="240" w:lineRule="auto"/>
              <w:jc w:val="both"/>
              <w:rPr>
                <w:rFonts w:ascii="Times New Roman" w:hAnsi="Times New Roman"/>
                <w:color w:val="auto"/>
              </w:rPr>
            </w:pPr>
            <w:r w:rsidRPr="00C337D5">
              <w:rPr>
                <w:rFonts w:ascii="Times New Roman" w:hAnsi="Times New Roman"/>
                <w:color w:val="auto"/>
              </w:rPr>
              <w:t xml:space="preserve">- Сертификаты соответствия (паспорта качества); </w:t>
            </w:r>
          </w:p>
          <w:p w14:paraId="5AB1B651" w14:textId="77777777" w:rsidR="00ED7740" w:rsidRPr="00C337D5" w:rsidRDefault="00ED7740" w:rsidP="00ED7740">
            <w:pPr>
              <w:widowControl w:val="0"/>
              <w:spacing w:after="0" w:line="240" w:lineRule="auto"/>
              <w:jc w:val="both"/>
              <w:rPr>
                <w:rFonts w:ascii="Times New Roman" w:hAnsi="Times New Roman"/>
                <w:color w:val="auto"/>
              </w:rPr>
            </w:pPr>
            <w:r w:rsidRPr="00C337D5">
              <w:rPr>
                <w:rFonts w:ascii="Times New Roman" w:hAnsi="Times New Roman"/>
                <w:color w:val="auto"/>
              </w:rPr>
              <w:t xml:space="preserve">- </w:t>
            </w:r>
            <w:proofErr w:type="spellStart"/>
            <w:r w:rsidRPr="00C337D5">
              <w:rPr>
                <w:rFonts w:ascii="Times New Roman" w:hAnsi="Times New Roman"/>
                <w:color w:val="auto"/>
              </w:rPr>
              <w:t>Санитарно</w:t>
            </w:r>
            <w:proofErr w:type="spellEnd"/>
            <w:r w:rsidRPr="00C337D5">
              <w:rPr>
                <w:rFonts w:ascii="Times New Roman" w:hAnsi="Times New Roman"/>
                <w:color w:val="auto"/>
              </w:rPr>
              <w:t>–эпидемиологические (экспертные) заключения;</w:t>
            </w:r>
          </w:p>
          <w:p w14:paraId="6EAC3411" w14:textId="77777777" w:rsidR="00ED7740" w:rsidRPr="00C337D5" w:rsidRDefault="00ED7740" w:rsidP="00ED7740">
            <w:pPr>
              <w:widowControl w:val="0"/>
              <w:spacing w:after="0" w:line="240" w:lineRule="auto"/>
              <w:jc w:val="both"/>
              <w:rPr>
                <w:rFonts w:ascii="Times New Roman" w:hAnsi="Times New Roman"/>
                <w:color w:val="auto"/>
              </w:rPr>
            </w:pPr>
            <w:r w:rsidRPr="00C337D5">
              <w:rPr>
                <w:rFonts w:ascii="Times New Roman" w:hAnsi="Times New Roman"/>
                <w:color w:val="auto"/>
              </w:rPr>
              <w:t xml:space="preserve">- Сертификаты пожарной безопасности; </w:t>
            </w:r>
          </w:p>
          <w:p w14:paraId="5F565208" w14:textId="77777777" w:rsidR="00ED7740" w:rsidRPr="00C337D5" w:rsidRDefault="00ED7740" w:rsidP="00ED7740">
            <w:pPr>
              <w:widowControl w:val="0"/>
              <w:spacing w:after="0" w:line="240" w:lineRule="auto"/>
              <w:jc w:val="both"/>
              <w:rPr>
                <w:rFonts w:ascii="Times New Roman" w:hAnsi="Times New Roman"/>
                <w:color w:val="auto"/>
              </w:rPr>
            </w:pPr>
            <w:r w:rsidRPr="00C337D5">
              <w:rPr>
                <w:rFonts w:ascii="Times New Roman" w:hAnsi="Times New Roman"/>
                <w:color w:val="auto"/>
              </w:rPr>
              <w:t>- Инструкции по применению заводов – изготовителей на русском языке с указанием нормы расхода материалов и сроков годности.</w:t>
            </w:r>
          </w:p>
        </w:tc>
      </w:tr>
      <w:tr w:rsidR="00ED7740" w:rsidRPr="00C337D5" w14:paraId="21511070" w14:textId="77777777" w:rsidTr="00ED7740">
        <w:tc>
          <w:tcPr>
            <w:tcW w:w="659" w:type="dxa"/>
            <w:tcBorders>
              <w:top w:val="single" w:sz="4" w:space="0" w:color="000000"/>
              <w:left w:val="single" w:sz="4" w:space="0" w:color="000000"/>
              <w:bottom w:val="single" w:sz="4" w:space="0" w:color="000000"/>
              <w:right w:val="single" w:sz="4" w:space="0" w:color="000000"/>
            </w:tcBorders>
            <w:vAlign w:val="center"/>
          </w:tcPr>
          <w:p w14:paraId="49A9A00E" w14:textId="77777777" w:rsidR="00ED7740" w:rsidRPr="00C337D5" w:rsidRDefault="00ED7740" w:rsidP="00ED7740">
            <w:pPr>
              <w:widowControl w:val="0"/>
              <w:numPr>
                <w:ilvl w:val="0"/>
                <w:numId w:val="17"/>
              </w:numPr>
              <w:tabs>
                <w:tab w:val="left" w:pos="34"/>
              </w:tabs>
              <w:spacing w:after="0" w:line="240" w:lineRule="auto"/>
              <w:ind w:left="34" w:right="-249" w:firstLine="0"/>
              <w:jc w:val="both"/>
              <w:rPr>
                <w:rFonts w:ascii="Times New Roman" w:hAnsi="Times New Roman"/>
                <w:color w:val="auto"/>
              </w:rPr>
            </w:pPr>
          </w:p>
        </w:tc>
        <w:tc>
          <w:tcPr>
            <w:tcW w:w="2370" w:type="dxa"/>
            <w:tcBorders>
              <w:top w:val="single" w:sz="4" w:space="0" w:color="000000"/>
              <w:left w:val="single" w:sz="4" w:space="0" w:color="000000"/>
              <w:bottom w:val="single" w:sz="4" w:space="0" w:color="000000"/>
              <w:right w:val="single" w:sz="4" w:space="0" w:color="000000"/>
            </w:tcBorders>
            <w:vAlign w:val="center"/>
          </w:tcPr>
          <w:p w14:paraId="0B6E2729" w14:textId="77777777" w:rsidR="00ED7740" w:rsidRPr="00C337D5" w:rsidRDefault="00ED7740" w:rsidP="00ED7740">
            <w:pPr>
              <w:widowControl w:val="0"/>
              <w:spacing w:after="0" w:line="240" w:lineRule="auto"/>
              <w:ind w:left="34"/>
              <w:rPr>
                <w:rFonts w:ascii="Times New Roman" w:hAnsi="Times New Roman"/>
                <w:color w:val="auto"/>
              </w:rPr>
            </w:pPr>
            <w:r w:rsidRPr="00C337D5">
              <w:rPr>
                <w:rFonts w:ascii="Times New Roman" w:hAnsi="Times New Roman"/>
                <w:color w:val="auto"/>
              </w:rPr>
              <w:t>Объемы выполняемых ремонтных работ</w:t>
            </w:r>
          </w:p>
        </w:tc>
        <w:tc>
          <w:tcPr>
            <w:tcW w:w="6315" w:type="dxa"/>
            <w:tcBorders>
              <w:top w:val="single" w:sz="4" w:space="0" w:color="000000"/>
              <w:left w:val="single" w:sz="4" w:space="0" w:color="000000"/>
              <w:bottom w:val="single" w:sz="4" w:space="0" w:color="000000"/>
              <w:right w:val="single" w:sz="4" w:space="0" w:color="000000"/>
            </w:tcBorders>
            <w:vAlign w:val="center"/>
          </w:tcPr>
          <w:p w14:paraId="1BE0FCDB" w14:textId="77777777" w:rsidR="00ED7740" w:rsidRPr="00C337D5" w:rsidRDefault="00ED7740" w:rsidP="00ED7740">
            <w:pPr>
              <w:widowControl w:val="0"/>
              <w:spacing w:after="0" w:line="240" w:lineRule="auto"/>
              <w:jc w:val="both"/>
              <w:rPr>
                <w:rFonts w:ascii="Times New Roman" w:hAnsi="Times New Roman"/>
                <w:color w:val="auto"/>
              </w:rPr>
            </w:pPr>
            <w:r w:rsidRPr="00C337D5">
              <w:rPr>
                <w:rFonts w:ascii="Times New Roman" w:hAnsi="Times New Roman"/>
                <w:color w:val="auto"/>
              </w:rPr>
              <w:t xml:space="preserve">Согласно рабочей и сметной документации </w:t>
            </w:r>
            <w:r w:rsidRPr="004838F0">
              <w:rPr>
                <w:rFonts w:ascii="Times New Roman" w:hAnsi="Times New Roman"/>
                <w:color w:val="auto"/>
              </w:rPr>
              <w:t>ИП Терехов А.В.  (шифр: Т.100-</w:t>
            </w:r>
            <w:r>
              <w:rPr>
                <w:rFonts w:ascii="Times New Roman" w:hAnsi="Times New Roman"/>
                <w:color w:val="auto"/>
              </w:rPr>
              <w:t>…</w:t>
            </w:r>
            <w:r w:rsidRPr="004838F0">
              <w:rPr>
                <w:rFonts w:ascii="Times New Roman" w:hAnsi="Times New Roman"/>
                <w:color w:val="auto"/>
              </w:rPr>
              <w:t>)</w:t>
            </w:r>
          </w:p>
        </w:tc>
      </w:tr>
      <w:tr w:rsidR="00ED7740" w:rsidRPr="00C337D5" w14:paraId="39F71B18" w14:textId="77777777" w:rsidTr="00ED7740">
        <w:tc>
          <w:tcPr>
            <w:tcW w:w="659" w:type="dxa"/>
            <w:tcBorders>
              <w:top w:val="single" w:sz="4" w:space="0" w:color="000000"/>
              <w:left w:val="single" w:sz="4" w:space="0" w:color="000000"/>
              <w:bottom w:val="single" w:sz="4" w:space="0" w:color="000000"/>
              <w:right w:val="single" w:sz="4" w:space="0" w:color="000000"/>
            </w:tcBorders>
            <w:vAlign w:val="center"/>
          </w:tcPr>
          <w:p w14:paraId="3DF058FA" w14:textId="77777777" w:rsidR="00ED7740" w:rsidRPr="00C337D5" w:rsidRDefault="00ED7740" w:rsidP="00ED7740">
            <w:pPr>
              <w:widowControl w:val="0"/>
              <w:numPr>
                <w:ilvl w:val="0"/>
                <w:numId w:val="17"/>
              </w:numPr>
              <w:tabs>
                <w:tab w:val="left" w:pos="34"/>
              </w:tabs>
              <w:spacing w:after="0" w:line="240" w:lineRule="auto"/>
              <w:ind w:left="34" w:right="-249" w:firstLine="0"/>
              <w:jc w:val="both"/>
              <w:rPr>
                <w:rFonts w:ascii="Times New Roman" w:hAnsi="Times New Roman"/>
                <w:color w:val="auto"/>
              </w:rPr>
            </w:pPr>
          </w:p>
        </w:tc>
        <w:tc>
          <w:tcPr>
            <w:tcW w:w="2370" w:type="dxa"/>
            <w:tcBorders>
              <w:top w:val="single" w:sz="4" w:space="0" w:color="000000"/>
              <w:left w:val="single" w:sz="4" w:space="0" w:color="000000"/>
              <w:bottom w:val="single" w:sz="4" w:space="0" w:color="000000"/>
              <w:right w:val="single" w:sz="4" w:space="0" w:color="000000"/>
            </w:tcBorders>
            <w:vAlign w:val="center"/>
          </w:tcPr>
          <w:p w14:paraId="489242D1" w14:textId="77777777" w:rsidR="00ED7740" w:rsidRPr="00C337D5" w:rsidRDefault="00ED7740" w:rsidP="00ED7740">
            <w:pPr>
              <w:widowControl w:val="0"/>
              <w:spacing w:after="0" w:line="240" w:lineRule="auto"/>
              <w:ind w:left="34"/>
              <w:rPr>
                <w:rFonts w:ascii="Times New Roman" w:hAnsi="Times New Roman"/>
                <w:color w:val="auto"/>
              </w:rPr>
            </w:pPr>
            <w:r w:rsidRPr="00C337D5">
              <w:rPr>
                <w:rFonts w:ascii="Times New Roman" w:hAnsi="Times New Roman"/>
                <w:color w:val="auto"/>
              </w:rPr>
              <w:t>Требования к выполнению работ</w:t>
            </w:r>
          </w:p>
        </w:tc>
        <w:tc>
          <w:tcPr>
            <w:tcW w:w="6315" w:type="dxa"/>
            <w:tcBorders>
              <w:top w:val="single" w:sz="4" w:space="0" w:color="000000"/>
              <w:left w:val="single" w:sz="4" w:space="0" w:color="000000"/>
              <w:bottom w:val="single" w:sz="4" w:space="0" w:color="000000"/>
              <w:right w:val="single" w:sz="4" w:space="0" w:color="000000"/>
            </w:tcBorders>
            <w:vAlign w:val="center"/>
          </w:tcPr>
          <w:p w14:paraId="2E1A1728" w14:textId="77777777" w:rsidR="00ED7740" w:rsidRPr="00C337D5" w:rsidRDefault="00ED7740" w:rsidP="00ED7740">
            <w:pPr>
              <w:widowControl w:val="0"/>
              <w:spacing w:after="0" w:line="240" w:lineRule="auto"/>
              <w:jc w:val="both"/>
              <w:rPr>
                <w:rFonts w:ascii="Times New Roman" w:hAnsi="Times New Roman"/>
                <w:color w:val="auto"/>
              </w:rPr>
            </w:pPr>
            <w:r w:rsidRPr="00C337D5">
              <w:rPr>
                <w:rFonts w:ascii="Times New Roman" w:hAnsi="Times New Roman"/>
                <w:color w:val="auto"/>
              </w:rPr>
              <w:t>Выполнение работ, связанных с обеспечением безопасности зданий и сооружений в период строительства, должно вестись с соблюдением требований Федерального закона от 30.12.2009 №384-ФЗ «Технический регламент о безопасности зданий и сооружений», национальных стандартов и сводов правил по Перечню национальных стандартов и сводов правил (или их частей), в результате применения которых, на обязательной основе, обеспечивается соблюдение требований указанного технического регламента, специальных технических условий (в необходимых случаях) и других действующих нормативных документов, утвержденных федеральными органами исполнительной власти в установленном порядке.</w:t>
            </w:r>
          </w:p>
        </w:tc>
      </w:tr>
      <w:tr w:rsidR="00ED7740" w:rsidRPr="00C337D5" w14:paraId="089FE4B5" w14:textId="77777777" w:rsidTr="00ED7740">
        <w:tc>
          <w:tcPr>
            <w:tcW w:w="659" w:type="dxa"/>
            <w:tcBorders>
              <w:top w:val="single" w:sz="4" w:space="0" w:color="000000"/>
              <w:left w:val="single" w:sz="4" w:space="0" w:color="000000"/>
              <w:bottom w:val="single" w:sz="4" w:space="0" w:color="000000"/>
              <w:right w:val="single" w:sz="4" w:space="0" w:color="000000"/>
            </w:tcBorders>
            <w:vAlign w:val="center"/>
          </w:tcPr>
          <w:p w14:paraId="57D73F16" w14:textId="77777777" w:rsidR="00ED7740" w:rsidRPr="00C337D5" w:rsidRDefault="00ED7740" w:rsidP="00ED7740">
            <w:pPr>
              <w:widowControl w:val="0"/>
              <w:numPr>
                <w:ilvl w:val="0"/>
                <w:numId w:val="17"/>
              </w:numPr>
              <w:tabs>
                <w:tab w:val="left" w:pos="34"/>
              </w:tabs>
              <w:spacing w:after="0" w:line="240" w:lineRule="auto"/>
              <w:ind w:left="34" w:right="-249" w:firstLine="0"/>
              <w:jc w:val="both"/>
              <w:rPr>
                <w:rFonts w:ascii="Times New Roman" w:hAnsi="Times New Roman"/>
                <w:color w:val="auto"/>
              </w:rPr>
            </w:pPr>
          </w:p>
        </w:tc>
        <w:tc>
          <w:tcPr>
            <w:tcW w:w="2370" w:type="dxa"/>
            <w:tcBorders>
              <w:top w:val="single" w:sz="4" w:space="0" w:color="000000"/>
              <w:left w:val="single" w:sz="4" w:space="0" w:color="000000"/>
              <w:bottom w:val="single" w:sz="4" w:space="0" w:color="000000"/>
              <w:right w:val="single" w:sz="4" w:space="0" w:color="000000"/>
            </w:tcBorders>
            <w:vAlign w:val="center"/>
          </w:tcPr>
          <w:p w14:paraId="779C00E3" w14:textId="77777777" w:rsidR="00ED7740" w:rsidRPr="00C337D5" w:rsidRDefault="00ED7740" w:rsidP="00ED7740">
            <w:pPr>
              <w:widowControl w:val="0"/>
              <w:spacing w:after="0" w:line="240" w:lineRule="auto"/>
              <w:ind w:left="34"/>
              <w:rPr>
                <w:rFonts w:ascii="Times New Roman" w:hAnsi="Times New Roman"/>
                <w:color w:val="auto"/>
              </w:rPr>
            </w:pPr>
            <w:r w:rsidRPr="00C337D5">
              <w:rPr>
                <w:rFonts w:ascii="Times New Roman" w:hAnsi="Times New Roman"/>
                <w:color w:val="auto"/>
              </w:rPr>
              <w:t>Техника безопасности при производстве работ</w:t>
            </w:r>
          </w:p>
        </w:tc>
        <w:tc>
          <w:tcPr>
            <w:tcW w:w="6315" w:type="dxa"/>
            <w:tcBorders>
              <w:top w:val="single" w:sz="4" w:space="0" w:color="000000"/>
              <w:left w:val="single" w:sz="4" w:space="0" w:color="000000"/>
              <w:bottom w:val="single" w:sz="4" w:space="0" w:color="000000"/>
              <w:right w:val="single" w:sz="4" w:space="0" w:color="000000"/>
            </w:tcBorders>
            <w:vAlign w:val="center"/>
          </w:tcPr>
          <w:p w14:paraId="36DAF2C3" w14:textId="77777777" w:rsidR="00ED7740" w:rsidRPr="00C337D5" w:rsidRDefault="00ED7740" w:rsidP="00ED7740">
            <w:pPr>
              <w:widowControl w:val="0"/>
              <w:spacing w:after="0" w:line="240" w:lineRule="auto"/>
              <w:jc w:val="both"/>
              <w:rPr>
                <w:rFonts w:ascii="Times New Roman" w:hAnsi="Times New Roman"/>
                <w:color w:val="auto"/>
              </w:rPr>
            </w:pPr>
            <w:r w:rsidRPr="00C337D5">
              <w:rPr>
                <w:rFonts w:ascii="Times New Roman" w:hAnsi="Times New Roman"/>
                <w:color w:val="auto"/>
              </w:rPr>
              <w:t>Охрану труда и технику безопасности при производстве работ обеспечить в соответствии с требованиями СНиП 12-03-2001, СНиП 12-04-2002 и иными нормативно-правовыми актами Российской Федерации.</w:t>
            </w:r>
          </w:p>
        </w:tc>
      </w:tr>
      <w:tr w:rsidR="00ED7740" w:rsidRPr="00C337D5" w14:paraId="7D51448B" w14:textId="77777777" w:rsidTr="00ED7740">
        <w:tc>
          <w:tcPr>
            <w:tcW w:w="659" w:type="dxa"/>
            <w:tcBorders>
              <w:top w:val="single" w:sz="4" w:space="0" w:color="000000"/>
              <w:left w:val="single" w:sz="4" w:space="0" w:color="000000"/>
              <w:bottom w:val="single" w:sz="4" w:space="0" w:color="000000"/>
              <w:right w:val="single" w:sz="4" w:space="0" w:color="000000"/>
            </w:tcBorders>
            <w:vAlign w:val="center"/>
          </w:tcPr>
          <w:p w14:paraId="79159A44" w14:textId="77777777" w:rsidR="00ED7740" w:rsidRPr="00C337D5" w:rsidRDefault="00ED7740" w:rsidP="00ED7740">
            <w:pPr>
              <w:widowControl w:val="0"/>
              <w:numPr>
                <w:ilvl w:val="0"/>
                <w:numId w:val="17"/>
              </w:numPr>
              <w:tabs>
                <w:tab w:val="left" w:pos="34"/>
              </w:tabs>
              <w:spacing w:after="0" w:line="240" w:lineRule="auto"/>
              <w:ind w:left="34" w:right="-249" w:firstLine="0"/>
              <w:jc w:val="both"/>
              <w:rPr>
                <w:rFonts w:ascii="Times New Roman" w:hAnsi="Times New Roman"/>
                <w:color w:val="auto"/>
              </w:rPr>
            </w:pPr>
          </w:p>
        </w:tc>
        <w:tc>
          <w:tcPr>
            <w:tcW w:w="2370" w:type="dxa"/>
            <w:tcBorders>
              <w:top w:val="single" w:sz="4" w:space="0" w:color="000000"/>
              <w:left w:val="single" w:sz="4" w:space="0" w:color="000000"/>
              <w:bottom w:val="single" w:sz="4" w:space="0" w:color="000000"/>
              <w:right w:val="single" w:sz="4" w:space="0" w:color="000000"/>
            </w:tcBorders>
            <w:vAlign w:val="center"/>
          </w:tcPr>
          <w:p w14:paraId="4CCC0A7A" w14:textId="77777777" w:rsidR="00ED7740" w:rsidRPr="00C337D5" w:rsidRDefault="00ED7740" w:rsidP="00ED7740">
            <w:pPr>
              <w:widowControl w:val="0"/>
              <w:spacing w:after="0" w:line="240" w:lineRule="auto"/>
              <w:ind w:left="34"/>
              <w:rPr>
                <w:rFonts w:ascii="Times New Roman" w:hAnsi="Times New Roman"/>
                <w:color w:val="auto"/>
              </w:rPr>
            </w:pPr>
            <w:r w:rsidRPr="00C337D5">
              <w:rPr>
                <w:rFonts w:ascii="Times New Roman" w:hAnsi="Times New Roman"/>
                <w:color w:val="auto"/>
              </w:rPr>
              <w:t>Привлечение субподрядных организаций</w:t>
            </w:r>
          </w:p>
        </w:tc>
        <w:tc>
          <w:tcPr>
            <w:tcW w:w="6315" w:type="dxa"/>
            <w:tcBorders>
              <w:top w:val="single" w:sz="4" w:space="0" w:color="000000"/>
              <w:left w:val="single" w:sz="4" w:space="0" w:color="000000"/>
              <w:bottom w:val="single" w:sz="4" w:space="0" w:color="000000"/>
              <w:right w:val="single" w:sz="4" w:space="0" w:color="000000"/>
            </w:tcBorders>
            <w:vAlign w:val="center"/>
          </w:tcPr>
          <w:p w14:paraId="4ABADA30" w14:textId="77777777" w:rsidR="00ED7740" w:rsidRPr="00C337D5" w:rsidRDefault="00ED7740" w:rsidP="00ED7740">
            <w:pPr>
              <w:widowControl w:val="0"/>
              <w:spacing w:after="0" w:line="240" w:lineRule="auto"/>
              <w:jc w:val="both"/>
              <w:rPr>
                <w:rFonts w:ascii="Times New Roman" w:hAnsi="Times New Roman"/>
                <w:color w:val="auto"/>
              </w:rPr>
            </w:pPr>
            <w:r w:rsidRPr="00903512">
              <w:rPr>
                <w:rFonts w:ascii="Times New Roman" w:hAnsi="Times New Roman"/>
                <w:color w:val="auto"/>
              </w:rPr>
              <w:t xml:space="preserve">Подрядчик должен привлечь субподрядные организации из числа </w:t>
            </w:r>
            <w:r>
              <w:rPr>
                <w:rFonts w:ascii="Times New Roman" w:hAnsi="Times New Roman"/>
                <w:color w:val="auto"/>
              </w:rPr>
              <w:t>СМП</w:t>
            </w:r>
            <w:r w:rsidRPr="00903512">
              <w:rPr>
                <w:rFonts w:ascii="Times New Roman" w:hAnsi="Times New Roman"/>
                <w:color w:val="auto"/>
              </w:rPr>
              <w:t xml:space="preserve"> на сумму</w:t>
            </w:r>
            <w:r>
              <w:rPr>
                <w:rFonts w:ascii="Times New Roman" w:hAnsi="Times New Roman"/>
                <w:color w:val="auto"/>
              </w:rPr>
              <w:t xml:space="preserve"> не менее 25% от суммы договора.</w:t>
            </w:r>
            <w:r w:rsidRPr="00C337D5">
              <w:rPr>
                <w:rFonts w:ascii="Times New Roman" w:hAnsi="Times New Roman"/>
                <w:color w:val="auto"/>
              </w:rPr>
              <w:t xml:space="preserve"> Подрядчик обязан уведомить об этом Заказчика и предоставить информацию обо всех соисполнителях (субподрядчиках) в соответствии с требованиями договора. Подрядчик несет полную ответственность за привлекаемых им для выполнения работ третьих лиц.</w:t>
            </w:r>
          </w:p>
        </w:tc>
      </w:tr>
      <w:tr w:rsidR="00ED7740" w:rsidRPr="00C337D5" w14:paraId="33F2C7CE" w14:textId="77777777" w:rsidTr="00ED7740">
        <w:tc>
          <w:tcPr>
            <w:tcW w:w="659" w:type="dxa"/>
            <w:tcBorders>
              <w:top w:val="single" w:sz="4" w:space="0" w:color="000000"/>
              <w:left w:val="single" w:sz="4" w:space="0" w:color="000000"/>
              <w:bottom w:val="single" w:sz="4" w:space="0" w:color="000000"/>
              <w:right w:val="single" w:sz="4" w:space="0" w:color="000000"/>
            </w:tcBorders>
            <w:vAlign w:val="center"/>
          </w:tcPr>
          <w:p w14:paraId="31BF71EC" w14:textId="77777777" w:rsidR="00ED7740" w:rsidRPr="00C337D5" w:rsidRDefault="00ED7740" w:rsidP="00ED7740">
            <w:pPr>
              <w:widowControl w:val="0"/>
              <w:numPr>
                <w:ilvl w:val="0"/>
                <w:numId w:val="17"/>
              </w:numPr>
              <w:tabs>
                <w:tab w:val="left" w:pos="34"/>
              </w:tabs>
              <w:spacing w:after="0" w:line="240" w:lineRule="auto"/>
              <w:ind w:left="34" w:right="-249" w:firstLine="0"/>
              <w:jc w:val="both"/>
              <w:rPr>
                <w:rFonts w:ascii="Times New Roman" w:hAnsi="Times New Roman"/>
                <w:color w:val="auto"/>
              </w:rPr>
            </w:pPr>
          </w:p>
        </w:tc>
        <w:tc>
          <w:tcPr>
            <w:tcW w:w="2370" w:type="dxa"/>
            <w:tcBorders>
              <w:top w:val="single" w:sz="4" w:space="0" w:color="000000"/>
              <w:left w:val="single" w:sz="4" w:space="0" w:color="000000"/>
              <w:bottom w:val="single" w:sz="4" w:space="0" w:color="000000"/>
              <w:right w:val="single" w:sz="4" w:space="0" w:color="000000"/>
            </w:tcBorders>
            <w:vAlign w:val="center"/>
          </w:tcPr>
          <w:p w14:paraId="18823418" w14:textId="77777777" w:rsidR="00ED7740" w:rsidRPr="00C337D5" w:rsidRDefault="00ED7740" w:rsidP="00ED7740">
            <w:pPr>
              <w:widowControl w:val="0"/>
              <w:spacing w:after="0" w:line="240" w:lineRule="auto"/>
              <w:ind w:left="34"/>
              <w:rPr>
                <w:rFonts w:ascii="Times New Roman" w:hAnsi="Times New Roman"/>
                <w:color w:val="auto"/>
              </w:rPr>
            </w:pPr>
            <w:r w:rsidRPr="00C337D5">
              <w:rPr>
                <w:rFonts w:ascii="Times New Roman" w:hAnsi="Times New Roman"/>
                <w:color w:val="auto"/>
              </w:rPr>
              <w:t>Порядок контроля и приемки работ</w:t>
            </w:r>
          </w:p>
        </w:tc>
        <w:tc>
          <w:tcPr>
            <w:tcW w:w="6315" w:type="dxa"/>
            <w:tcBorders>
              <w:top w:val="single" w:sz="4" w:space="0" w:color="000000"/>
              <w:left w:val="single" w:sz="4" w:space="0" w:color="000000"/>
              <w:bottom w:val="single" w:sz="4" w:space="0" w:color="000000"/>
              <w:right w:val="single" w:sz="4" w:space="0" w:color="000000"/>
            </w:tcBorders>
            <w:vAlign w:val="center"/>
          </w:tcPr>
          <w:p w14:paraId="56152986" w14:textId="77777777" w:rsidR="00ED7740" w:rsidRPr="00C337D5" w:rsidRDefault="00ED7740" w:rsidP="00ED7740">
            <w:pPr>
              <w:widowControl w:val="0"/>
              <w:spacing w:after="0" w:line="240" w:lineRule="auto"/>
              <w:ind w:right="141"/>
              <w:jc w:val="both"/>
              <w:rPr>
                <w:rFonts w:ascii="Times New Roman" w:hAnsi="Times New Roman"/>
                <w:color w:val="auto"/>
              </w:rPr>
            </w:pPr>
            <w:r w:rsidRPr="00C337D5">
              <w:rPr>
                <w:rFonts w:ascii="Times New Roman" w:hAnsi="Times New Roman"/>
                <w:color w:val="auto"/>
              </w:rPr>
              <w:t>1. Заказчик назначает своих представителей для обеспечения выполнения строительного контроля в процессе строительно-монтажных работ, который осуществляется в целях:</w:t>
            </w:r>
          </w:p>
          <w:p w14:paraId="04E6EB5A" w14:textId="77777777" w:rsidR="00ED7740" w:rsidRPr="00C337D5" w:rsidRDefault="00ED7740" w:rsidP="00ED7740">
            <w:pPr>
              <w:widowControl w:val="0"/>
              <w:spacing w:after="0" w:line="240" w:lineRule="auto"/>
              <w:ind w:right="141"/>
              <w:jc w:val="both"/>
              <w:rPr>
                <w:rFonts w:ascii="Times New Roman" w:hAnsi="Times New Roman"/>
                <w:color w:val="auto"/>
              </w:rPr>
            </w:pPr>
            <w:r w:rsidRPr="00C337D5">
              <w:rPr>
                <w:rFonts w:ascii="Times New Roman" w:hAnsi="Times New Roman"/>
                <w:color w:val="auto"/>
              </w:rPr>
              <w:t>- обеспечения выполнения всех видов работ в полном соответствии с проектно-сметной и нормативно-технической документацией;</w:t>
            </w:r>
          </w:p>
          <w:p w14:paraId="29DF7DDD" w14:textId="77777777" w:rsidR="00ED7740" w:rsidRPr="00C337D5" w:rsidRDefault="00ED7740" w:rsidP="00ED7740">
            <w:pPr>
              <w:widowControl w:val="0"/>
              <w:spacing w:after="0" w:line="240" w:lineRule="auto"/>
              <w:ind w:right="141"/>
              <w:jc w:val="both"/>
              <w:rPr>
                <w:rFonts w:ascii="Times New Roman" w:hAnsi="Times New Roman"/>
                <w:color w:val="auto"/>
              </w:rPr>
            </w:pPr>
            <w:r w:rsidRPr="00C337D5">
              <w:rPr>
                <w:rFonts w:ascii="Times New Roman" w:hAnsi="Times New Roman"/>
                <w:color w:val="auto"/>
              </w:rPr>
              <w:t>- обеспечения соответствия применяемых материалов и изделий требованиям проектно-сметной документации, стандартов и других нормативных документов;</w:t>
            </w:r>
          </w:p>
          <w:p w14:paraId="7DEC5A87" w14:textId="77777777" w:rsidR="00ED7740" w:rsidRPr="00C337D5" w:rsidRDefault="00ED7740" w:rsidP="00ED7740">
            <w:pPr>
              <w:widowControl w:val="0"/>
              <w:spacing w:after="0" w:line="240" w:lineRule="auto"/>
              <w:ind w:right="141"/>
              <w:jc w:val="both"/>
              <w:rPr>
                <w:rFonts w:ascii="Times New Roman" w:hAnsi="Times New Roman"/>
                <w:color w:val="auto"/>
              </w:rPr>
            </w:pPr>
            <w:r w:rsidRPr="00C337D5">
              <w:rPr>
                <w:rFonts w:ascii="Times New Roman" w:hAnsi="Times New Roman"/>
                <w:color w:val="auto"/>
              </w:rPr>
              <w:t>- проверки соответствия объемов выполненных работ по отдельным видам, а также по Объекту в целом, требованиям проектно-сметной и исполнительной документации;</w:t>
            </w:r>
          </w:p>
          <w:p w14:paraId="6F59E5AD" w14:textId="77777777" w:rsidR="00ED7740" w:rsidRPr="00C337D5" w:rsidRDefault="00ED7740" w:rsidP="00ED7740">
            <w:pPr>
              <w:widowControl w:val="0"/>
              <w:spacing w:after="0" w:line="240" w:lineRule="auto"/>
              <w:ind w:right="141"/>
              <w:jc w:val="both"/>
              <w:rPr>
                <w:rFonts w:ascii="Times New Roman" w:hAnsi="Times New Roman"/>
                <w:color w:val="auto"/>
              </w:rPr>
            </w:pPr>
            <w:r w:rsidRPr="00C337D5">
              <w:rPr>
                <w:rFonts w:ascii="Times New Roman" w:hAnsi="Times New Roman"/>
                <w:color w:val="auto"/>
              </w:rPr>
              <w:lastRenderedPageBreak/>
              <w:t>- своевременного производства промежуточной приемки, освидетельствования скрытых работ и ведения исполнительной документации по ним в соответствии с установленными требованиями.</w:t>
            </w:r>
          </w:p>
          <w:p w14:paraId="66CD08C5" w14:textId="77777777" w:rsidR="00ED7740" w:rsidRPr="00C337D5" w:rsidRDefault="00ED7740" w:rsidP="00ED7740">
            <w:pPr>
              <w:widowControl w:val="0"/>
              <w:spacing w:after="0" w:line="240" w:lineRule="auto"/>
              <w:ind w:right="141"/>
              <w:jc w:val="both"/>
              <w:rPr>
                <w:rFonts w:ascii="Times New Roman" w:hAnsi="Times New Roman"/>
                <w:color w:val="auto"/>
              </w:rPr>
            </w:pPr>
            <w:r w:rsidRPr="00C337D5">
              <w:rPr>
                <w:rFonts w:ascii="Times New Roman" w:hAnsi="Times New Roman"/>
                <w:color w:val="auto"/>
              </w:rPr>
              <w:t>2. В случае несоответствия выполненных работ утвержденным проектным решениям и требованиям нормативных документов указанные работы должны быть переделаны Подрядчиком.</w:t>
            </w:r>
          </w:p>
          <w:p w14:paraId="62D64F32" w14:textId="77777777" w:rsidR="00ED7740" w:rsidRPr="00C337D5" w:rsidRDefault="00ED7740" w:rsidP="00ED7740">
            <w:pPr>
              <w:widowControl w:val="0"/>
              <w:spacing w:after="0" w:line="240" w:lineRule="auto"/>
              <w:ind w:right="141"/>
              <w:jc w:val="both"/>
              <w:rPr>
                <w:rFonts w:ascii="Times New Roman" w:hAnsi="Times New Roman"/>
                <w:color w:val="auto"/>
              </w:rPr>
            </w:pPr>
            <w:r w:rsidRPr="00C337D5">
              <w:rPr>
                <w:rFonts w:ascii="Times New Roman" w:hAnsi="Times New Roman"/>
                <w:color w:val="auto"/>
              </w:rPr>
              <w:t>Если подобные недостатки вскрываются работниками строительного контроля или других контролирующих органов в процессе работы, то Заказчик выдает Подрядчику обязательные к исполнению письменные распоряжения о приостановке работ до устранения недостатков. Осуществление строительного контроля Заказчиком не снимает ответственности за качество выполненных работ с Подрядчика.</w:t>
            </w:r>
          </w:p>
          <w:p w14:paraId="52A92501" w14:textId="77777777" w:rsidR="00ED7740" w:rsidRPr="00C337D5" w:rsidRDefault="00ED7740" w:rsidP="00ED7740">
            <w:pPr>
              <w:widowControl w:val="0"/>
              <w:spacing w:after="0" w:line="240" w:lineRule="auto"/>
              <w:ind w:right="141"/>
              <w:jc w:val="both"/>
              <w:rPr>
                <w:rFonts w:ascii="Times New Roman" w:hAnsi="Times New Roman"/>
                <w:color w:val="auto"/>
              </w:rPr>
            </w:pPr>
            <w:r w:rsidRPr="00C337D5">
              <w:rPr>
                <w:rFonts w:ascii="Times New Roman" w:hAnsi="Times New Roman"/>
                <w:color w:val="auto"/>
              </w:rPr>
              <w:t>3. Подрядчик производит сдачу-приемку скрытых работ, ответственных конструкций, отдельных систем, проводит испытания в соответствии с требованиями СНиП, СП, ГОСТ на основании отдельных актов, письменно информирует Заказчика и заинтересованные организации о сдаче-приемке за 3 (три) рабочих дня до предполагаемой даты сдачи-приемки скрытых работ, ответственных конструкций и отдельных систем.</w:t>
            </w:r>
          </w:p>
          <w:p w14:paraId="3DFD6A29" w14:textId="77777777" w:rsidR="00ED7740" w:rsidRPr="00C337D5" w:rsidRDefault="00ED7740" w:rsidP="00ED7740">
            <w:pPr>
              <w:widowControl w:val="0"/>
              <w:spacing w:after="0" w:line="240" w:lineRule="auto"/>
              <w:ind w:right="141"/>
              <w:jc w:val="both"/>
              <w:rPr>
                <w:rFonts w:ascii="Times New Roman" w:hAnsi="Times New Roman"/>
                <w:color w:val="auto"/>
              </w:rPr>
            </w:pPr>
            <w:r w:rsidRPr="00C337D5">
              <w:rPr>
                <w:rFonts w:ascii="Times New Roman" w:hAnsi="Times New Roman"/>
                <w:color w:val="auto"/>
              </w:rPr>
              <w:t>Указанные в настоящем пункте приемка и испытания (а также иная приемка работ) назначаются и проводятся в рабочее время Заказчика.</w:t>
            </w:r>
          </w:p>
          <w:p w14:paraId="3DDE75B8" w14:textId="77777777" w:rsidR="00ED7740" w:rsidRPr="00C337D5" w:rsidRDefault="00ED7740" w:rsidP="00ED7740">
            <w:pPr>
              <w:widowControl w:val="0"/>
              <w:spacing w:after="0" w:line="240" w:lineRule="auto"/>
              <w:ind w:right="141"/>
              <w:jc w:val="both"/>
              <w:rPr>
                <w:rFonts w:ascii="Times New Roman" w:hAnsi="Times New Roman"/>
                <w:color w:val="auto"/>
              </w:rPr>
            </w:pPr>
            <w:r w:rsidRPr="00C337D5">
              <w:rPr>
                <w:rFonts w:ascii="Times New Roman" w:hAnsi="Times New Roman"/>
                <w:color w:val="auto"/>
              </w:rPr>
              <w:t>4. При наличии замечаний к результату выполненных Подрядчиком работ (в том числе скрытых), Заказчик направляет Подрядчику предписание об устранении нарушений.</w:t>
            </w:r>
          </w:p>
          <w:p w14:paraId="1A56F0FB" w14:textId="77777777" w:rsidR="00ED7740" w:rsidRPr="00C337D5" w:rsidRDefault="00ED7740" w:rsidP="00ED7740">
            <w:pPr>
              <w:widowControl w:val="0"/>
              <w:spacing w:after="0" w:line="240" w:lineRule="auto"/>
              <w:ind w:right="141"/>
              <w:jc w:val="both"/>
              <w:rPr>
                <w:rFonts w:ascii="Times New Roman" w:hAnsi="Times New Roman"/>
                <w:color w:val="auto"/>
              </w:rPr>
            </w:pPr>
            <w:r w:rsidRPr="00C337D5">
              <w:rPr>
                <w:rFonts w:ascii="Times New Roman" w:hAnsi="Times New Roman"/>
                <w:color w:val="auto"/>
              </w:rPr>
              <w:t>5. В случае нарушения Подрядчиком предусмотренного настоящим пунктом порядка уведомления Заказчика о сдаче-приемке скрытых работ, а также уклонения (отказа) от предъявления Заказчику результата выполненных скрытых работ, Подрядчик без дополнительной оплаты за счет собственных денежных средств осуществляет вскрытие выполненных скрытых работ, а также повторное выполнение скрытых работ и связанных с ними иных работ, вызванных произведенным вскрытием (демонтажем) выполненных скрытых работ.</w:t>
            </w:r>
          </w:p>
          <w:p w14:paraId="14679E8F" w14:textId="77777777" w:rsidR="00ED7740" w:rsidRPr="00C337D5" w:rsidRDefault="00ED7740" w:rsidP="00ED7740">
            <w:pPr>
              <w:widowControl w:val="0"/>
              <w:spacing w:after="0" w:line="240" w:lineRule="auto"/>
              <w:ind w:right="141"/>
              <w:jc w:val="both"/>
              <w:rPr>
                <w:rFonts w:ascii="Times New Roman" w:hAnsi="Times New Roman"/>
                <w:color w:val="auto"/>
              </w:rPr>
            </w:pPr>
            <w:r w:rsidRPr="00C337D5">
              <w:rPr>
                <w:rFonts w:ascii="Times New Roman" w:hAnsi="Times New Roman"/>
                <w:color w:val="auto"/>
              </w:rPr>
              <w:t xml:space="preserve">6. Подрядчик обязан своевременно составлять исполнительную документацию, отражающую весь процесс работ, оформленную в соответствии с нормативными документами и требованиями настоящего технического задания. </w:t>
            </w:r>
          </w:p>
          <w:p w14:paraId="663A9177" w14:textId="77777777" w:rsidR="00ED7740" w:rsidRPr="00C337D5" w:rsidRDefault="00ED7740" w:rsidP="00ED7740">
            <w:pPr>
              <w:widowControl w:val="0"/>
              <w:spacing w:after="0" w:line="240" w:lineRule="auto"/>
              <w:jc w:val="both"/>
              <w:rPr>
                <w:rFonts w:ascii="Times New Roman" w:hAnsi="Times New Roman"/>
                <w:color w:val="auto"/>
              </w:rPr>
            </w:pPr>
            <w:r w:rsidRPr="00C337D5">
              <w:rPr>
                <w:rFonts w:ascii="Times New Roman" w:hAnsi="Times New Roman"/>
                <w:color w:val="auto"/>
              </w:rPr>
              <w:t>7. Подрядчик направляет в адрес Заказчика извещение (уведомление) о готовности к сдаче работ в срок за не менее 2 (двух) рабочих дней до сдачи объекта (письмом на бланке организации).</w:t>
            </w:r>
          </w:p>
          <w:p w14:paraId="6FEB60F0" w14:textId="77777777" w:rsidR="00ED7740" w:rsidRPr="00C337D5" w:rsidRDefault="00ED7740" w:rsidP="00ED7740">
            <w:pPr>
              <w:widowControl w:val="0"/>
              <w:spacing w:after="0" w:line="240" w:lineRule="auto"/>
              <w:jc w:val="both"/>
              <w:rPr>
                <w:rFonts w:ascii="Times New Roman" w:hAnsi="Times New Roman"/>
                <w:color w:val="auto"/>
              </w:rPr>
            </w:pPr>
            <w:r w:rsidRPr="00C337D5">
              <w:rPr>
                <w:rFonts w:ascii="Times New Roman" w:hAnsi="Times New Roman"/>
                <w:color w:val="auto"/>
              </w:rPr>
              <w:t xml:space="preserve">8. В течение всего срока действия договора представители организаций, осуществляющих авторский и технический надзор, вправе осуществлять контроль за ходом производства работ, в том числе контроль за используемыми при производстве работ материалами, в связи с чем имеют право беспрепятственного доступа ко всем видам работ, материалов, оборудования и документации в течение всего периода их выполнения и в любое время производства работ. Подрядчик обязан незамедлительно предоставлять представителям организаций, осуществляющих </w:t>
            </w:r>
            <w:r w:rsidRPr="00C337D5">
              <w:rPr>
                <w:rFonts w:ascii="Times New Roman" w:hAnsi="Times New Roman"/>
                <w:color w:val="auto"/>
              </w:rPr>
              <w:lastRenderedPageBreak/>
              <w:t>авторский и технический надзор, документацию, необходимую для выполнения ими возложенных на них функций.</w:t>
            </w:r>
          </w:p>
        </w:tc>
      </w:tr>
      <w:tr w:rsidR="00ED7740" w:rsidRPr="00C337D5" w14:paraId="037A68AA" w14:textId="77777777" w:rsidTr="00ED7740">
        <w:tc>
          <w:tcPr>
            <w:tcW w:w="659" w:type="dxa"/>
            <w:tcBorders>
              <w:top w:val="single" w:sz="4" w:space="0" w:color="000000"/>
              <w:left w:val="single" w:sz="4" w:space="0" w:color="000000"/>
              <w:bottom w:val="single" w:sz="4" w:space="0" w:color="000000"/>
              <w:right w:val="single" w:sz="4" w:space="0" w:color="000000"/>
            </w:tcBorders>
            <w:vAlign w:val="center"/>
          </w:tcPr>
          <w:p w14:paraId="03E803FB" w14:textId="77777777" w:rsidR="00ED7740" w:rsidRPr="00C337D5" w:rsidRDefault="00ED7740" w:rsidP="00ED7740">
            <w:pPr>
              <w:widowControl w:val="0"/>
              <w:numPr>
                <w:ilvl w:val="0"/>
                <w:numId w:val="17"/>
              </w:numPr>
              <w:tabs>
                <w:tab w:val="left" w:pos="34"/>
              </w:tabs>
              <w:spacing w:after="0" w:line="240" w:lineRule="auto"/>
              <w:ind w:left="34" w:right="-249" w:firstLine="0"/>
              <w:jc w:val="both"/>
              <w:rPr>
                <w:rFonts w:ascii="Times New Roman" w:hAnsi="Times New Roman"/>
                <w:color w:val="auto"/>
              </w:rPr>
            </w:pPr>
          </w:p>
        </w:tc>
        <w:tc>
          <w:tcPr>
            <w:tcW w:w="2370" w:type="dxa"/>
            <w:tcBorders>
              <w:top w:val="single" w:sz="4" w:space="0" w:color="000000"/>
              <w:left w:val="single" w:sz="4" w:space="0" w:color="000000"/>
              <w:bottom w:val="single" w:sz="4" w:space="0" w:color="000000"/>
              <w:right w:val="single" w:sz="4" w:space="0" w:color="000000"/>
            </w:tcBorders>
            <w:vAlign w:val="center"/>
          </w:tcPr>
          <w:p w14:paraId="76ED5500" w14:textId="77777777" w:rsidR="00ED7740" w:rsidRPr="00C337D5" w:rsidRDefault="00ED7740" w:rsidP="00ED7740">
            <w:pPr>
              <w:widowControl w:val="0"/>
              <w:spacing w:after="0" w:line="240" w:lineRule="auto"/>
              <w:ind w:left="34"/>
              <w:rPr>
                <w:rFonts w:ascii="Times New Roman" w:hAnsi="Times New Roman"/>
                <w:color w:val="auto"/>
              </w:rPr>
            </w:pPr>
            <w:r w:rsidRPr="00C337D5">
              <w:rPr>
                <w:rFonts w:ascii="Times New Roman" w:hAnsi="Times New Roman"/>
                <w:color w:val="auto"/>
              </w:rPr>
              <w:t>Качество работ</w:t>
            </w:r>
          </w:p>
        </w:tc>
        <w:tc>
          <w:tcPr>
            <w:tcW w:w="6315" w:type="dxa"/>
            <w:tcBorders>
              <w:top w:val="single" w:sz="4" w:space="0" w:color="000000"/>
              <w:left w:val="single" w:sz="4" w:space="0" w:color="000000"/>
              <w:bottom w:val="single" w:sz="4" w:space="0" w:color="000000"/>
              <w:right w:val="single" w:sz="4" w:space="0" w:color="000000"/>
            </w:tcBorders>
            <w:vAlign w:val="center"/>
          </w:tcPr>
          <w:p w14:paraId="09E2D046" w14:textId="77777777" w:rsidR="00ED7740" w:rsidRPr="00C337D5" w:rsidRDefault="00ED7740" w:rsidP="00ED7740">
            <w:pPr>
              <w:widowControl w:val="0"/>
              <w:spacing w:after="0" w:line="240" w:lineRule="auto"/>
              <w:ind w:right="141"/>
              <w:jc w:val="both"/>
              <w:rPr>
                <w:rFonts w:ascii="Times New Roman" w:hAnsi="Times New Roman"/>
                <w:color w:val="auto"/>
              </w:rPr>
            </w:pPr>
            <w:r w:rsidRPr="00C337D5">
              <w:rPr>
                <w:rFonts w:ascii="Times New Roman" w:hAnsi="Times New Roman"/>
                <w:color w:val="auto"/>
              </w:rPr>
              <w:t xml:space="preserve">1. Подрядчик обязан по завершении выполнения работ по Объекту выполнить оценку его соответствия требованиям действующего законодательства, технических регламентов, проектно-сметной документации (организовать и оплатить проведение тепловизионного обследования с выдачей вкладыша энергетического паспорта; проведение санитарно-гигиенических обследований (вода, почва, химия, радиация, освещение, вибрация, микроклимат и т.д.); выполнить инвентаризационное-технические и кадастровые работы по зданию, внешним инженерным сетям инженерно-технического обеспечения (при необходимости). </w:t>
            </w:r>
          </w:p>
          <w:p w14:paraId="5D5CB6DD" w14:textId="77777777" w:rsidR="00ED7740" w:rsidRPr="00C337D5" w:rsidRDefault="00ED7740" w:rsidP="00ED7740">
            <w:pPr>
              <w:widowControl w:val="0"/>
              <w:spacing w:after="0" w:line="240" w:lineRule="auto"/>
              <w:ind w:right="141"/>
              <w:jc w:val="both"/>
              <w:rPr>
                <w:rFonts w:ascii="Times New Roman" w:hAnsi="Times New Roman"/>
                <w:color w:val="auto"/>
              </w:rPr>
            </w:pPr>
            <w:r w:rsidRPr="00C337D5">
              <w:rPr>
                <w:rFonts w:ascii="Times New Roman" w:hAnsi="Times New Roman"/>
                <w:color w:val="auto"/>
              </w:rPr>
              <w:t xml:space="preserve">2. Подрядчик гарантирует достижения Объектом характеристик и показателей, указанных в проектно-сметной, а также гарантирует возможность эксплуатации Объекта на протяжении гарантийного срока и несет ответственность за отступление от требуемых характеристик и показателей. </w:t>
            </w:r>
          </w:p>
          <w:p w14:paraId="48E02748" w14:textId="77777777" w:rsidR="00ED7740" w:rsidRPr="00C337D5" w:rsidRDefault="00ED7740" w:rsidP="00ED7740">
            <w:pPr>
              <w:widowControl w:val="0"/>
              <w:spacing w:after="0" w:line="240" w:lineRule="auto"/>
              <w:ind w:right="141"/>
              <w:jc w:val="both"/>
              <w:rPr>
                <w:rFonts w:ascii="Times New Roman" w:hAnsi="Times New Roman"/>
                <w:color w:val="auto"/>
              </w:rPr>
            </w:pPr>
            <w:r w:rsidRPr="00C337D5">
              <w:rPr>
                <w:rFonts w:ascii="Times New Roman" w:hAnsi="Times New Roman"/>
                <w:color w:val="auto"/>
              </w:rPr>
              <w:t>3. Гарантии качества распространяются на все конструктивные элементы, работы и оборудование, выполненные и поставленные Подрядчиком.</w:t>
            </w:r>
          </w:p>
          <w:p w14:paraId="5A4FDDAE" w14:textId="77777777" w:rsidR="00ED7740" w:rsidRPr="00C337D5" w:rsidRDefault="00ED7740" w:rsidP="00ED7740">
            <w:pPr>
              <w:widowControl w:val="0"/>
              <w:spacing w:after="0" w:line="240" w:lineRule="auto"/>
              <w:jc w:val="both"/>
              <w:rPr>
                <w:rFonts w:ascii="Times New Roman" w:hAnsi="Times New Roman"/>
                <w:color w:val="auto"/>
              </w:rPr>
            </w:pPr>
            <w:r w:rsidRPr="00C337D5">
              <w:rPr>
                <w:rFonts w:ascii="Times New Roman" w:hAnsi="Times New Roman"/>
                <w:color w:val="auto"/>
              </w:rPr>
              <w:t>4. Гарантийный срок нормальной эксплуатации Объекта устанавливается в соответствии с действующим законодательством РФ и составляет не менее 60 (шестьдесят) месяцев со дня подписания акта приемки выполненных работ.</w:t>
            </w:r>
          </w:p>
          <w:p w14:paraId="44F844F6" w14:textId="77777777" w:rsidR="00ED7740" w:rsidRPr="00C337D5" w:rsidRDefault="00ED7740" w:rsidP="00ED7740">
            <w:pPr>
              <w:widowControl w:val="0"/>
              <w:spacing w:after="0" w:line="240" w:lineRule="auto"/>
              <w:jc w:val="both"/>
              <w:rPr>
                <w:rFonts w:ascii="Times New Roman" w:hAnsi="Times New Roman"/>
                <w:color w:val="auto"/>
              </w:rPr>
            </w:pPr>
            <w:r w:rsidRPr="00C337D5">
              <w:rPr>
                <w:rFonts w:ascii="Times New Roman" w:hAnsi="Times New Roman"/>
                <w:color w:val="auto"/>
              </w:rPr>
              <w:t>5. В случае если Заказчиком в течение срока предоставления гарантий качества работ будут выявлены недостатки и дефекты, допущенные Подрядчиком в процессе производства работ, либо являющиеся следствием ненадлежащего качества работ, предусмотренных договором (в том числе в результате использования материалов ненадлежащего качества, отступления от технологии производства работ и пр.), Подрядчик обязуется своими силами и за свой счет устранить выявленные нарушения.</w:t>
            </w:r>
          </w:p>
        </w:tc>
      </w:tr>
      <w:tr w:rsidR="00ED7740" w:rsidRPr="00C337D5" w14:paraId="502B8D6C" w14:textId="77777777" w:rsidTr="00ED7740">
        <w:tc>
          <w:tcPr>
            <w:tcW w:w="659" w:type="dxa"/>
            <w:tcBorders>
              <w:top w:val="single" w:sz="4" w:space="0" w:color="000000"/>
              <w:left w:val="single" w:sz="4" w:space="0" w:color="000000"/>
              <w:bottom w:val="single" w:sz="4" w:space="0" w:color="000000"/>
              <w:right w:val="single" w:sz="4" w:space="0" w:color="000000"/>
            </w:tcBorders>
            <w:vAlign w:val="center"/>
          </w:tcPr>
          <w:p w14:paraId="0A0DE654" w14:textId="77777777" w:rsidR="00ED7740" w:rsidRPr="00C337D5" w:rsidRDefault="00ED7740" w:rsidP="00ED7740">
            <w:pPr>
              <w:widowControl w:val="0"/>
              <w:numPr>
                <w:ilvl w:val="0"/>
                <w:numId w:val="17"/>
              </w:numPr>
              <w:tabs>
                <w:tab w:val="left" w:pos="34"/>
              </w:tabs>
              <w:spacing w:after="0" w:line="240" w:lineRule="auto"/>
              <w:ind w:left="34" w:right="-249" w:firstLine="0"/>
              <w:jc w:val="both"/>
              <w:rPr>
                <w:rFonts w:ascii="Times New Roman" w:hAnsi="Times New Roman"/>
                <w:color w:val="auto"/>
              </w:rPr>
            </w:pPr>
          </w:p>
        </w:tc>
        <w:tc>
          <w:tcPr>
            <w:tcW w:w="2370" w:type="dxa"/>
            <w:tcBorders>
              <w:top w:val="single" w:sz="4" w:space="0" w:color="000000"/>
              <w:left w:val="single" w:sz="4" w:space="0" w:color="000000"/>
              <w:bottom w:val="single" w:sz="4" w:space="0" w:color="000000"/>
              <w:right w:val="single" w:sz="4" w:space="0" w:color="000000"/>
            </w:tcBorders>
            <w:vAlign w:val="center"/>
          </w:tcPr>
          <w:p w14:paraId="5249CA34" w14:textId="77777777" w:rsidR="00ED7740" w:rsidRPr="00C337D5" w:rsidRDefault="00ED7740" w:rsidP="00ED7740">
            <w:pPr>
              <w:widowControl w:val="0"/>
              <w:spacing w:after="0" w:line="240" w:lineRule="auto"/>
              <w:ind w:left="34"/>
              <w:rPr>
                <w:rFonts w:ascii="Times New Roman" w:hAnsi="Times New Roman"/>
                <w:color w:val="auto"/>
              </w:rPr>
            </w:pPr>
            <w:r w:rsidRPr="00C337D5">
              <w:rPr>
                <w:rFonts w:ascii="Times New Roman" w:hAnsi="Times New Roman"/>
                <w:color w:val="auto"/>
              </w:rPr>
              <w:t>Требования к качеству, надежности, гарантиям изготовителя, сертификации поставляемых материалов и оборудования</w:t>
            </w:r>
          </w:p>
        </w:tc>
        <w:tc>
          <w:tcPr>
            <w:tcW w:w="6315" w:type="dxa"/>
            <w:tcBorders>
              <w:top w:val="single" w:sz="4" w:space="0" w:color="000000"/>
              <w:left w:val="single" w:sz="4" w:space="0" w:color="000000"/>
              <w:bottom w:val="single" w:sz="4" w:space="0" w:color="000000"/>
              <w:right w:val="single" w:sz="4" w:space="0" w:color="000000"/>
            </w:tcBorders>
            <w:vAlign w:val="center"/>
          </w:tcPr>
          <w:p w14:paraId="73DF14BD" w14:textId="77777777" w:rsidR="00ED7740" w:rsidRPr="00C337D5" w:rsidRDefault="00ED7740" w:rsidP="00ED7740">
            <w:pPr>
              <w:widowControl w:val="0"/>
              <w:spacing w:after="0" w:line="240" w:lineRule="auto"/>
              <w:jc w:val="both"/>
              <w:rPr>
                <w:rFonts w:ascii="Times New Roman" w:hAnsi="Times New Roman"/>
                <w:color w:val="auto"/>
              </w:rPr>
            </w:pPr>
            <w:r w:rsidRPr="00C337D5">
              <w:rPr>
                <w:rFonts w:ascii="Times New Roman" w:hAnsi="Times New Roman"/>
                <w:color w:val="auto"/>
              </w:rPr>
              <w:t>Подрядчик несет ответственность за качество всех поставляемых, закупаемых, используемых для выполнения работ материалов и оборудования. Материалы и оборудование должны соответствовать спецификациям, указанным в РСД, государственным стандартам, ГОСТ, техническим условиям, и иметь соответствующие сертификаты, паспорта, счета-фактуры, протоколы о результатах испытаний и другие документы, удостоверяющие их качество, пожарную и санитарно-эпидемиологическую безопасность. Подрядчик обязан предоставить копии этих документов, заверенные в установленном порядке, Заказчику в составе исполнительной документации по объекту. Материалы, не соответствующие указанным требованиям, подлежат замене.</w:t>
            </w:r>
          </w:p>
        </w:tc>
      </w:tr>
      <w:tr w:rsidR="00ED7740" w:rsidRPr="00C337D5" w14:paraId="1BAEC304" w14:textId="77777777" w:rsidTr="00ED7740">
        <w:tc>
          <w:tcPr>
            <w:tcW w:w="659" w:type="dxa"/>
            <w:tcBorders>
              <w:top w:val="single" w:sz="4" w:space="0" w:color="000000"/>
              <w:left w:val="single" w:sz="4" w:space="0" w:color="000000"/>
              <w:bottom w:val="single" w:sz="4" w:space="0" w:color="000000"/>
              <w:right w:val="single" w:sz="4" w:space="0" w:color="000000"/>
            </w:tcBorders>
            <w:vAlign w:val="center"/>
          </w:tcPr>
          <w:p w14:paraId="31DD3E54" w14:textId="77777777" w:rsidR="00ED7740" w:rsidRPr="00C337D5" w:rsidRDefault="00ED7740" w:rsidP="00ED7740">
            <w:pPr>
              <w:widowControl w:val="0"/>
              <w:numPr>
                <w:ilvl w:val="0"/>
                <w:numId w:val="17"/>
              </w:numPr>
              <w:tabs>
                <w:tab w:val="left" w:pos="34"/>
              </w:tabs>
              <w:spacing w:after="0" w:line="240" w:lineRule="auto"/>
              <w:ind w:left="34" w:right="-249" w:firstLine="0"/>
              <w:jc w:val="both"/>
              <w:rPr>
                <w:rFonts w:ascii="Times New Roman" w:hAnsi="Times New Roman"/>
                <w:color w:val="auto"/>
              </w:rPr>
            </w:pPr>
          </w:p>
        </w:tc>
        <w:tc>
          <w:tcPr>
            <w:tcW w:w="2370" w:type="dxa"/>
            <w:tcBorders>
              <w:top w:val="single" w:sz="4" w:space="0" w:color="000000"/>
              <w:left w:val="single" w:sz="4" w:space="0" w:color="000000"/>
              <w:bottom w:val="single" w:sz="4" w:space="0" w:color="000000"/>
              <w:right w:val="single" w:sz="4" w:space="0" w:color="000000"/>
            </w:tcBorders>
            <w:vAlign w:val="center"/>
          </w:tcPr>
          <w:p w14:paraId="0FACEB0B" w14:textId="77777777" w:rsidR="00ED7740" w:rsidRPr="00C337D5" w:rsidRDefault="00ED7740" w:rsidP="00ED7740">
            <w:pPr>
              <w:widowControl w:val="0"/>
              <w:spacing w:after="0" w:line="240" w:lineRule="auto"/>
              <w:ind w:left="34"/>
              <w:rPr>
                <w:rFonts w:ascii="Times New Roman" w:hAnsi="Times New Roman"/>
                <w:color w:val="auto"/>
              </w:rPr>
            </w:pPr>
            <w:r w:rsidRPr="00C337D5">
              <w:rPr>
                <w:rFonts w:ascii="Times New Roman" w:hAnsi="Times New Roman"/>
                <w:color w:val="auto"/>
              </w:rPr>
              <w:t>Порядок устранения дефектов в период эксплуатации Объекта</w:t>
            </w:r>
          </w:p>
        </w:tc>
        <w:tc>
          <w:tcPr>
            <w:tcW w:w="6315" w:type="dxa"/>
            <w:tcBorders>
              <w:top w:val="single" w:sz="4" w:space="0" w:color="000000"/>
              <w:left w:val="single" w:sz="4" w:space="0" w:color="000000"/>
              <w:bottom w:val="single" w:sz="4" w:space="0" w:color="000000"/>
              <w:right w:val="single" w:sz="4" w:space="0" w:color="000000"/>
            </w:tcBorders>
            <w:vAlign w:val="center"/>
          </w:tcPr>
          <w:p w14:paraId="77C1C641" w14:textId="77777777" w:rsidR="00ED7740" w:rsidRPr="00C337D5" w:rsidRDefault="00ED7740" w:rsidP="00ED7740">
            <w:pPr>
              <w:widowControl w:val="0"/>
              <w:spacing w:after="0" w:line="240" w:lineRule="auto"/>
              <w:ind w:right="141"/>
              <w:jc w:val="both"/>
              <w:rPr>
                <w:rFonts w:ascii="Times New Roman" w:hAnsi="Times New Roman"/>
                <w:color w:val="auto"/>
              </w:rPr>
            </w:pPr>
            <w:r w:rsidRPr="00C337D5">
              <w:rPr>
                <w:rFonts w:ascii="Times New Roman" w:hAnsi="Times New Roman"/>
                <w:color w:val="auto"/>
              </w:rPr>
              <w:t>1. Срок устранения выявленных недостатков в период эксплуатации объекта составляет 10 (десять) рабочих дней или иной согласованный сторонами срок.</w:t>
            </w:r>
          </w:p>
          <w:p w14:paraId="5FDFB3D5" w14:textId="77777777" w:rsidR="00ED7740" w:rsidRPr="00C337D5" w:rsidRDefault="00ED7740" w:rsidP="00ED7740">
            <w:pPr>
              <w:widowControl w:val="0"/>
              <w:spacing w:after="0" w:line="240" w:lineRule="auto"/>
              <w:ind w:right="141"/>
              <w:jc w:val="both"/>
              <w:rPr>
                <w:rFonts w:ascii="Times New Roman" w:hAnsi="Times New Roman"/>
                <w:color w:val="auto"/>
              </w:rPr>
            </w:pPr>
            <w:r w:rsidRPr="00C337D5">
              <w:rPr>
                <w:rFonts w:ascii="Times New Roman" w:hAnsi="Times New Roman"/>
                <w:color w:val="auto"/>
              </w:rPr>
              <w:t xml:space="preserve">2. Если в период гарантийной эксплуатации объекта обнаружатся недостатки (дефекты), то гарантийный срок продлевается соответственно на период устранения дефектов. </w:t>
            </w:r>
          </w:p>
          <w:p w14:paraId="2402D4E9" w14:textId="77777777" w:rsidR="00ED7740" w:rsidRPr="00C337D5" w:rsidRDefault="00ED7740" w:rsidP="00ED7740">
            <w:pPr>
              <w:widowControl w:val="0"/>
              <w:spacing w:after="0" w:line="240" w:lineRule="auto"/>
              <w:jc w:val="both"/>
              <w:rPr>
                <w:rFonts w:ascii="Times New Roman" w:hAnsi="Times New Roman"/>
                <w:color w:val="auto"/>
              </w:rPr>
            </w:pPr>
            <w:r w:rsidRPr="00C337D5">
              <w:rPr>
                <w:rFonts w:ascii="Times New Roman" w:hAnsi="Times New Roman"/>
                <w:color w:val="auto"/>
              </w:rPr>
              <w:t xml:space="preserve">3. Устранение дефектов осуществляется Подрядчиком за свой счет. Наличие дефектов и сроки их устранения фиксируются двусторонним актом Подрядчика и Заказчика, для составления которого Подрядчик обязан направить своего представителя в </w:t>
            </w:r>
            <w:r w:rsidRPr="00C337D5">
              <w:rPr>
                <w:rFonts w:ascii="Times New Roman" w:hAnsi="Times New Roman"/>
                <w:color w:val="auto"/>
              </w:rPr>
              <w:lastRenderedPageBreak/>
              <w:t>срок, указанный в извещении Заказчика. В случае отказа Подрядчика от составления и подписания указанного Акта окончательным документом по фиксированию обнаруженных дефектов будет являться Акт, подписанный Заказчиком в одностороннем порядке.</w:t>
            </w:r>
          </w:p>
        </w:tc>
      </w:tr>
      <w:tr w:rsidR="00ED7740" w:rsidRPr="00C337D5" w14:paraId="154DA566" w14:textId="77777777" w:rsidTr="00ED7740">
        <w:tc>
          <w:tcPr>
            <w:tcW w:w="659" w:type="dxa"/>
            <w:tcBorders>
              <w:top w:val="single" w:sz="4" w:space="0" w:color="000000"/>
              <w:left w:val="single" w:sz="4" w:space="0" w:color="000000"/>
              <w:bottom w:val="single" w:sz="4" w:space="0" w:color="000000"/>
              <w:right w:val="single" w:sz="4" w:space="0" w:color="000000"/>
            </w:tcBorders>
            <w:vAlign w:val="center"/>
          </w:tcPr>
          <w:p w14:paraId="1A7C382A" w14:textId="77777777" w:rsidR="00ED7740" w:rsidRPr="00C337D5" w:rsidRDefault="00ED7740" w:rsidP="00ED7740">
            <w:pPr>
              <w:widowControl w:val="0"/>
              <w:numPr>
                <w:ilvl w:val="0"/>
                <w:numId w:val="17"/>
              </w:numPr>
              <w:tabs>
                <w:tab w:val="left" w:pos="34"/>
              </w:tabs>
              <w:spacing w:after="0" w:line="240" w:lineRule="auto"/>
              <w:ind w:left="34" w:right="-249" w:firstLine="0"/>
              <w:jc w:val="both"/>
              <w:rPr>
                <w:rFonts w:ascii="Times New Roman" w:hAnsi="Times New Roman"/>
                <w:color w:val="auto"/>
              </w:rPr>
            </w:pPr>
          </w:p>
        </w:tc>
        <w:tc>
          <w:tcPr>
            <w:tcW w:w="2370" w:type="dxa"/>
            <w:tcBorders>
              <w:top w:val="single" w:sz="4" w:space="0" w:color="000000"/>
              <w:left w:val="single" w:sz="4" w:space="0" w:color="000000"/>
              <w:bottom w:val="single" w:sz="4" w:space="0" w:color="000000"/>
              <w:right w:val="single" w:sz="4" w:space="0" w:color="000000"/>
            </w:tcBorders>
            <w:vAlign w:val="center"/>
          </w:tcPr>
          <w:p w14:paraId="2A835037" w14:textId="77777777" w:rsidR="00ED7740" w:rsidRPr="00C337D5" w:rsidRDefault="00ED7740" w:rsidP="00ED7740">
            <w:pPr>
              <w:widowControl w:val="0"/>
              <w:spacing w:after="0" w:line="240" w:lineRule="auto"/>
              <w:ind w:left="34"/>
              <w:rPr>
                <w:rFonts w:ascii="Times New Roman" w:hAnsi="Times New Roman"/>
                <w:color w:val="auto"/>
              </w:rPr>
            </w:pPr>
            <w:r w:rsidRPr="00C337D5">
              <w:rPr>
                <w:rFonts w:ascii="Times New Roman" w:hAnsi="Times New Roman"/>
                <w:color w:val="auto"/>
              </w:rPr>
              <w:t>Требования к составу и порядку ведения исполнительной документации</w:t>
            </w:r>
          </w:p>
        </w:tc>
        <w:tc>
          <w:tcPr>
            <w:tcW w:w="6315" w:type="dxa"/>
            <w:tcBorders>
              <w:top w:val="single" w:sz="4" w:space="0" w:color="000000"/>
              <w:left w:val="single" w:sz="4" w:space="0" w:color="000000"/>
              <w:bottom w:val="single" w:sz="4" w:space="0" w:color="000000"/>
              <w:right w:val="single" w:sz="4" w:space="0" w:color="000000"/>
            </w:tcBorders>
            <w:vAlign w:val="center"/>
          </w:tcPr>
          <w:p w14:paraId="0AA92739" w14:textId="77777777" w:rsidR="00ED7740" w:rsidRPr="00C337D5" w:rsidRDefault="00ED7740" w:rsidP="00ED7740">
            <w:pPr>
              <w:widowControl w:val="0"/>
              <w:spacing w:after="0" w:line="240" w:lineRule="auto"/>
              <w:ind w:right="141"/>
              <w:jc w:val="both"/>
              <w:rPr>
                <w:rFonts w:ascii="Times New Roman" w:hAnsi="Times New Roman"/>
                <w:color w:val="auto"/>
              </w:rPr>
            </w:pPr>
            <w:r w:rsidRPr="00C337D5">
              <w:rPr>
                <w:rFonts w:ascii="Times New Roman" w:hAnsi="Times New Roman"/>
                <w:color w:val="auto"/>
              </w:rPr>
              <w:t xml:space="preserve">1. Подрядчик в соответствии с законодательством о градостроительной деятельности, в соответствии с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РД-11-05-2007 «Порядок ведения общего и (или) специального журнала учёта выполнения работ при строительстве, реконструкции, капитальном ремонте объектов капитального строительства», СП 48.13330.2019 Организация строительства, СНиП 12-01-2004 должен вести исполнительную документацию: акты освидетельствования геодезической разбивочной основы объекта капитального строительства; акты разбивки осей внешних инженерных сетей на местности; акты освидетельствования работ, в том числе скрытых; акты освидетельствования ответственных конструкций; акты освидетельствования участков сетей инженерно-технического обеспечения; акты освидетельствования (приемки) готовых поверхностей; комплект НПД с надписями о соответствии выполненных в натуре работ этим чертежам или о внесенных в них по согласованию с проектировщиком изменениях, сделанных лицами, ответственными за производство строительно-монтажных работ; исполнительные геодезические съемки (схемы) и чертежи; исполнительные схемы и профили участков сетей инженерно-технического обеспечения; акты испытания и опробования технических устройств; результаты экспертиз, обследований, лабораторных и иных испытаний выполненных работ, проведенных в процессе строительного контроля; документы, подтверждающие проведение контроля за качеством применяемых строительных материалов (изделий); иные документы, отражающие фактическое исполнение проектных решений. </w:t>
            </w:r>
          </w:p>
          <w:p w14:paraId="16527600" w14:textId="77777777" w:rsidR="00ED7740" w:rsidRPr="00C337D5" w:rsidRDefault="00ED7740" w:rsidP="00ED7740">
            <w:pPr>
              <w:widowControl w:val="0"/>
              <w:spacing w:after="0" w:line="240" w:lineRule="auto"/>
              <w:ind w:right="141"/>
              <w:jc w:val="both"/>
              <w:rPr>
                <w:rFonts w:ascii="Times New Roman" w:hAnsi="Times New Roman"/>
                <w:color w:val="auto"/>
              </w:rPr>
            </w:pPr>
            <w:r w:rsidRPr="00C337D5">
              <w:rPr>
                <w:rFonts w:ascii="Times New Roman" w:hAnsi="Times New Roman"/>
                <w:color w:val="auto"/>
              </w:rPr>
              <w:t>2. При подготовке исполнительной документации по электромонтажным работам Подрядчик руководствуется, в том числе, требованиями «И 1.13-07 Инструкция по оформлению приемо-сдаточной документации по электромонтажным работам».</w:t>
            </w:r>
          </w:p>
          <w:p w14:paraId="74858BA1" w14:textId="77777777" w:rsidR="00ED7740" w:rsidRPr="00C337D5" w:rsidRDefault="00ED7740" w:rsidP="00ED7740">
            <w:pPr>
              <w:widowControl w:val="0"/>
              <w:spacing w:after="0" w:line="240" w:lineRule="auto"/>
              <w:ind w:right="141"/>
              <w:jc w:val="both"/>
              <w:rPr>
                <w:rFonts w:ascii="Times New Roman" w:hAnsi="Times New Roman"/>
                <w:color w:val="auto"/>
              </w:rPr>
            </w:pPr>
            <w:r w:rsidRPr="00C337D5">
              <w:rPr>
                <w:rFonts w:ascii="Times New Roman" w:hAnsi="Times New Roman"/>
                <w:color w:val="auto"/>
              </w:rPr>
              <w:t>3. По окончанию работ предоставить Заказчику три экземпляра комплектов исполнительной документации в оригинале и в электронном виде на электронном носителе: CD, DVD-диски, USB-</w:t>
            </w:r>
            <w:proofErr w:type="spellStart"/>
            <w:r w:rsidRPr="00C337D5">
              <w:rPr>
                <w:rFonts w:ascii="Times New Roman" w:hAnsi="Times New Roman"/>
                <w:color w:val="auto"/>
              </w:rPr>
              <w:t>флеш</w:t>
            </w:r>
            <w:proofErr w:type="spellEnd"/>
            <w:r w:rsidRPr="00C337D5">
              <w:rPr>
                <w:rFonts w:ascii="Times New Roman" w:hAnsi="Times New Roman"/>
                <w:color w:val="auto"/>
              </w:rPr>
              <w:t>-накопитель.</w:t>
            </w:r>
          </w:p>
          <w:p w14:paraId="424A9114" w14:textId="77777777" w:rsidR="00ED7740" w:rsidRPr="00C337D5" w:rsidRDefault="00ED7740" w:rsidP="00ED7740">
            <w:pPr>
              <w:widowControl w:val="0"/>
              <w:spacing w:after="0" w:line="240" w:lineRule="auto"/>
              <w:ind w:right="141"/>
              <w:jc w:val="both"/>
              <w:rPr>
                <w:rFonts w:ascii="Times New Roman" w:hAnsi="Times New Roman"/>
                <w:color w:val="auto"/>
              </w:rPr>
            </w:pPr>
            <w:r w:rsidRPr="00C337D5">
              <w:rPr>
                <w:rFonts w:ascii="Times New Roman" w:hAnsi="Times New Roman"/>
                <w:color w:val="auto"/>
              </w:rPr>
              <w:t>4. Общие требования к ведению исполнительной документации:</w:t>
            </w:r>
          </w:p>
          <w:p w14:paraId="41AC9431" w14:textId="77777777" w:rsidR="00ED7740" w:rsidRPr="00C337D5" w:rsidRDefault="00ED7740" w:rsidP="00ED7740">
            <w:pPr>
              <w:widowControl w:val="0"/>
              <w:spacing w:after="0" w:line="240" w:lineRule="auto"/>
              <w:ind w:right="141"/>
              <w:jc w:val="both"/>
              <w:rPr>
                <w:rFonts w:ascii="Times New Roman" w:hAnsi="Times New Roman"/>
                <w:color w:val="auto"/>
              </w:rPr>
            </w:pPr>
            <w:r w:rsidRPr="00C337D5">
              <w:rPr>
                <w:rFonts w:ascii="Times New Roman" w:hAnsi="Times New Roman"/>
                <w:color w:val="auto"/>
              </w:rPr>
              <w:t>- четкость построения и логическая последовательность изложения материала;</w:t>
            </w:r>
          </w:p>
          <w:p w14:paraId="14BDF32C" w14:textId="77777777" w:rsidR="00ED7740" w:rsidRPr="00C337D5" w:rsidRDefault="00ED7740" w:rsidP="00ED7740">
            <w:pPr>
              <w:widowControl w:val="0"/>
              <w:spacing w:after="0" w:line="240" w:lineRule="auto"/>
              <w:ind w:right="141"/>
              <w:jc w:val="both"/>
              <w:rPr>
                <w:rFonts w:ascii="Times New Roman" w:hAnsi="Times New Roman"/>
                <w:color w:val="auto"/>
              </w:rPr>
            </w:pPr>
            <w:r w:rsidRPr="00C337D5">
              <w:rPr>
                <w:rFonts w:ascii="Times New Roman" w:hAnsi="Times New Roman"/>
                <w:color w:val="auto"/>
              </w:rPr>
              <w:t>- краткость и точность формулировок, исключающих возможность субъективного и неоднозначного толкования;</w:t>
            </w:r>
          </w:p>
          <w:p w14:paraId="56268A84" w14:textId="77777777" w:rsidR="00ED7740" w:rsidRPr="00C337D5" w:rsidRDefault="00ED7740" w:rsidP="00ED7740">
            <w:pPr>
              <w:widowControl w:val="0"/>
              <w:spacing w:after="0" w:line="240" w:lineRule="auto"/>
              <w:ind w:right="141"/>
              <w:jc w:val="both"/>
              <w:rPr>
                <w:rFonts w:ascii="Times New Roman" w:hAnsi="Times New Roman"/>
                <w:color w:val="auto"/>
              </w:rPr>
            </w:pPr>
            <w:r w:rsidRPr="00C337D5">
              <w:rPr>
                <w:rFonts w:ascii="Times New Roman" w:hAnsi="Times New Roman"/>
                <w:color w:val="auto"/>
              </w:rPr>
              <w:t>- конкретность изложения результатов работы.</w:t>
            </w:r>
          </w:p>
          <w:p w14:paraId="1F9CD840" w14:textId="77777777" w:rsidR="00ED7740" w:rsidRPr="00C337D5" w:rsidRDefault="00ED7740" w:rsidP="00ED7740">
            <w:pPr>
              <w:widowControl w:val="0"/>
              <w:spacing w:after="0" w:line="240" w:lineRule="auto"/>
              <w:ind w:right="141"/>
              <w:jc w:val="both"/>
              <w:rPr>
                <w:rFonts w:ascii="Times New Roman" w:hAnsi="Times New Roman"/>
                <w:color w:val="auto"/>
              </w:rPr>
            </w:pPr>
            <w:r w:rsidRPr="00C337D5">
              <w:rPr>
                <w:rFonts w:ascii="Times New Roman" w:hAnsi="Times New Roman"/>
                <w:color w:val="auto"/>
              </w:rPr>
              <w:t xml:space="preserve">- наличие в составе исполнительной документации оригиналов и/или заверенных копий документов, подтверждающих </w:t>
            </w:r>
            <w:r w:rsidRPr="00C337D5">
              <w:rPr>
                <w:rFonts w:ascii="Times New Roman" w:hAnsi="Times New Roman"/>
                <w:color w:val="auto"/>
              </w:rPr>
              <w:lastRenderedPageBreak/>
              <w:t>качество и безопасность применяемых строительных материалов, изделий, конструкций, оборудования.</w:t>
            </w:r>
          </w:p>
          <w:p w14:paraId="5F20D11C" w14:textId="77777777" w:rsidR="00ED7740" w:rsidRPr="00C337D5" w:rsidRDefault="00ED7740" w:rsidP="00ED7740">
            <w:pPr>
              <w:widowControl w:val="0"/>
              <w:spacing w:after="0" w:line="240" w:lineRule="auto"/>
              <w:ind w:right="141"/>
              <w:jc w:val="both"/>
              <w:rPr>
                <w:rFonts w:ascii="Times New Roman" w:hAnsi="Times New Roman"/>
                <w:color w:val="auto"/>
              </w:rPr>
            </w:pPr>
            <w:r w:rsidRPr="00C337D5">
              <w:rPr>
                <w:rFonts w:ascii="Times New Roman" w:hAnsi="Times New Roman"/>
                <w:color w:val="auto"/>
              </w:rPr>
              <w:t>- вся исполнительная документация передается Заказчику с подробным реестром и только в сброшюрованном виде</w:t>
            </w:r>
          </w:p>
          <w:p w14:paraId="0903126A" w14:textId="77777777" w:rsidR="00ED7740" w:rsidRPr="00C337D5" w:rsidRDefault="00ED7740" w:rsidP="00ED7740">
            <w:pPr>
              <w:widowControl w:val="0"/>
              <w:spacing w:after="0" w:line="240" w:lineRule="auto"/>
              <w:ind w:right="141"/>
              <w:jc w:val="both"/>
              <w:rPr>
                <w:rFonts w:ascii="Times New Roman" w:hAnsi="Times New Roman"/>
                <w:color w:val="auto"/>
              </w:rPr>
            </w:pPr>
            <w:r w:rsidRPr="00C337D5">
              <w:rPr>
                <w:rFonts w:ascii="Times New Roman" w:hAnsi="Times New Roman"/>
                <w:color w:val="auto"/>
              </w:rPr>
              <w:t>- все документы, представленные в копиях, должны быть заверены.</w:t>
            </w:r>
          </w:p>
          <w:p w14:paraId="55E62DEB" w14:textId="77777777" w:rsidR="00ED7740" w:rsidRPr="00C337D5" w:rsidRDefault="00ED7740" w:rsidP="00ED7740">
            <w:pPr>
              <w:widowControl w:val="0"/>
              <w:spacing w:after="0" w:line="240" w:lineRule="auto"/>
              <w:ind w:right="141"/>
              <w:jc w:val="both"/>
              <w:rPr>
                <w:rFonts w:ascii="Times New Roman" w:hAnsi="Times New Roman"/>
                <w:color w:val="auto"/>
              </w:rPr>
            </w:pPr>
            <w:r w:rsidRPr="00C337D5">
              <w:rPr>
                <w:rFonts w:ascii="Times New Roman" w:hAnsi="Times New Roman"/>
                <w:color w:val="auto"/>
              </w:rPr>
              <w:t>5. Объем и состав передаваемой исполнительной документации должен быть необходимым и достаточным для получения заключений органов государственного надзора о соответствии Объекта требованиям проектной документации (НПД), в том числе требованиям энергетической эффективности и требованиям оснащенности объекта приборами учета используемых энергетических ресурсов, и (или) заключения федерального государственного надзора (в случаях, предусмотренных законодательством Российской Федерации в области охраны окружающей среды), а также разрешения на ввод Объекта в эксплуатацию.</w:t>
            </w:r>
          </w:p>
          <w:p w14:paraId="7A7C8029" w14:textId="77777777" w:rsidR="00ED7740" w:rsidRPr="00C337D5" w:rsidRDefault="00ED7740" w:rsidP="00ED7740">
            <w:pPr>
              <w:widowControl w:val="0"/>
              <w:spacing w:after="0" w:line="240" w:lineRule="auto"/>
              <w:jc w:val="both"/>
              <w:rPr>
                <w:rFonts w:ascii="Times New Roman" w:hAnsi="Times New Roman"/>
                <w:color w:val="auto"/>
              </w:rPr>
            </w:pPr>
            <w:r w:rsidRPr="00C337D5">
              <w:rPr>
                <w:rFonts w:ascii="Times New Roman" w:hAnsi="Times New Roman"/>
                <w:color w:val="auto"/>
              </w:rPr>
              <w:t>6. Приемка выполненных на Объекте работ не производится Заказчиком, если их объем и/или качество не подтверждается исполнительной документацией.</w:t>
            </w:r>
          </w:p>
        </w:tc>
      </w:tr>
      <w:tr w:rsidR="00ED7740" w:rsidRPr="00C337D5" w14:paraId="52ADE195" w14:textId="77777777" w:rsidTr="00ED7740">
        <w:tc>
          <w:tcPr>
            <w:tcW w:w="659" w:type="dxa"/>
            <w:tcBorders>
              <w:top w:val="single" w:sz="4" w:space="0" w:color="000000"/>
              <w:left w:val="single" w:sz="4" w:space="0" w:color="000000"/>
              <w:bottom w:val="single" w:sz="4" w:space="0" w:color="000000"/>
              <w:right w:val="single" w:sz="4" w:space="0" w:color="000000"/>
            </w:tcBorders>
            <w:vAlign w:val="center"/>
          </w:tcPr>
          <w:p w14:paraId="5ECF014F" w14:textId="77777777" w:rsidR="00ED7740" w:rsidRPr="00C337D5" w:rsidRDefault="00ED7740" w:rsidP="00ED7740">
            <w:pPr>
              <w:widowControl w:val="0"/>
              <w:numPr>
                <w:ilvl w:val="0"/>
                <w:numId w:val="17"/>
              </w:numPr>
              <w:tabs>
                <w:tab w:val="left" w:pos="34"/>
              </w:tabs>
              <w:spacing w:after="0" w:line="240" w:lineRule="auto"/>
              <w:ind w:left="34" w:right="-249" w:firstLine="0"/>
              <w:jc w:val="both"/>
              <w:rPr>
                <w:rFonts w:ascii="Times New Roman" w:hAnsi="Times New Roman"/>
                <w:color w:val="auto"/>
              </w:rPr>
            </w:pPr>
          </w:p>
        </w:tc>
        <w:tc>
          <w:tcPr>
            <w:tcW w:w="2370" w:type="dxa"/>
            <w:tcBorders>
              <w:top w:val="single" w:sz="4" w:space="0" w:color="000000"/>
              <w:left w:val="single" w:sz="4" w:space="0" w:color="000000"/>
              <w:bottom w:val="single" w:sz="4" w:space="0" w:color="000000"/>
              <w:right w:val="single" w:sz="4" w:space="0" w:color="000000"/>
            </w:tcBorders>
            <w:vAlign w:val="center"/>
          </w:tcPr>
          <w:p w14:paraId="467229F0" w14:textId="77777777" w:rsidR="00ED7740" w:rsidRPr="00C337D5" w:rsidRDefault="00ED7740" w:rsidP="00ED7740">
            <w:pPr>
              <w:widowControl w:val="0"/>
              <w:spacing w:after="0" w:line="240" w:lineRule="auto"/>
              <w:ind w:left="34"/>
              <w:rPr>
                <w:rFonts w:ascii="Times New Roman" w:hAnsi="Times New Roman"/>
                <w:color w:val="auto"/>
              </w:rPr>
            </w:pPr>
            <w:r w:rsidRPr="00C337D5">
              <w:rPr>
                <w:rFonts w:ascii="Times New Roman" w:hAnsi="Times New Roman"/>
                <w:color w:val="auto"/>
              </w:rPr>
              <w:t>Извещения и уведомления</w:t>
            </w:r>
          </w:p>
        </w:tc>
        <w:tc>
          <w:tcPr>
            <w:tcW w:w="6315" w:type="dxa"/>
            <w:tcBorders>
              <w:top w:val="single" w:sz="4" w:space="0" w:color="000000"/>
              <w:left w:val="single" w:sz="4" w:space="0" w:color="000000"/>
              <w:bottom w:val="single" w:sz="4" w:space="0" w:color="000000"/>
              <w:right w:val="single" w:sz="4" w:space="0" w:color="000000"/>
            </w:tcBorders>
            <w:vAlign w:val="center"/>
          </w:tcPr>
          <w:p w14:paraId="24BFA7CB" w14:textId="77777777" w:rsidR="00ED7740" w:rsidRPr="00C337D5" w:rsidRDefault="00ED7740" w:rsidP="00ED7740">
            <w:pPr>
              <w:widowControl w:val="0"/>
              <w:spacing w:after="0" w:line="240" w:lineRule="auto"/>
              <w:jc w:val="both"/>
              <w:rPr>
                <w:rFonts w:ascii="Times New Roman" w:hAnsi="Times New Roman"/>
                <w:color w:val="auto"/>
              </w:rPr>
            </w:pPr>
            <w:r w:rsidRPr="00C337D5">
              <w:rPr>
                <w:rFonts w:ascii="Times New Roman" w:hAnsi="Times New Roman"/>
                <w:color w:val="auto"/>
              </w:rPr>
              <w:t>1. Все извещения и уведомления (в том числе передача документов, писем, и др.), необходимые для выполнения работ по настоящему техническому заданию, совершаются в следующем виде:</w:t>
            </w:r>
          </w:p>
          <w:p w14:paraId="6794D4C9" w14:textId="77777777" w:rsidR="00ED7740" w:rsidRPr="00C337D5" w:rsidRDefault="00ED7740" w:rsidP="00ED7740">
            <w:pPr>
              <w:widowControl w:val="0"/>
              <w:spacing w:after="0" w:line="240" w:lineRule="auto"/>
              <w:jc w:val="both"/>
              <w:rPr>
                <w:rFonts w:ascii="Times New Roman" w:hAnsi="Times New Roman"/>
                <w:color w:val="auto"/>
              </w:rPr>
            </w:pPr>
            <w:r w:rsidRPr="00C337D5">
              <w:rPr>
                <w:rFonts w:ascii="Times New Roman" w:hAnsi="Times New Roman"/>
                <w:color w:val="auto"/>
              </w:rPr>
              <w:t xml:space="preserve">- в письменной форме – материалы должны быть переданы лично с отметкой о получении или направлены заказным письмом с уведомлением о вручении (при получении лично, представитель Подрядчика должен иметь на руках оригинал доверенности на право передачи и получения корреспонденции и документации по договору). </w:t>
            </w:r>
          </w:p>
          <w:p w14:paraId="53B40C25" w14:textId="77777777" w:rsidR="00ED7740" w:rsidRPr="00C337D5" w:rsidRDefault="00ED7740" w:rsidP="00ED7740">
            <w:pPr>
              <w:widowControl w:val="0"/>
              <w:spacing w:after="0" w:line="240" w:lineRule="auto"/>
              <w:jc w:val="both"/>
              <w:rPr>
                <w:rFonts w:ascii="Times New Roman" w:hAnsi="Times New Roman"/>
                <w:color w:val="auto"/>
              </w:rPr>
            </w:pPr>
            <w:r w:rsidRPr="00C337D5">
              <w:rPr>
                <w:rFonts w:ascii="Times New Roman" w:hAnsi="Times New Roman"/>
                <w:color w:val="auto"/>
              </w:rPr>
              <w:t>- в виде электронного сообщения (электронная почта (e-</w:t>
            </w:r>
            <w:proofErr w:type="spellStart"/>
            <w:r w:rsidRPr="00C337D5">
              <w:rPr>
                <w:rFonts w:ascii="Times New Roman" w:hAnsi="Times New Roman"/>
                <w:color w:val="auto"/>
              </w:rPr>
              <w:t>mail</w:t>
            </w:r>
            <w:proofErr w:type="spellEnd"/>
            <w:r w:rsidRPr="00C337D5">
              <w:rPr>
                <w:rFonts w:ascii="Times New Roman" w:hAnsi="Times New Roman"/>
                <w:color w:val="auto"/>
              </w:rPr>
              <w:t xml:space="preserve">) посредством информационно-телекоммуникационной сети «Интернет» - в сканированном виде направляется документы, письма, чертежи, спецификации и др. </w:t>
            </w:r>
            <w:r w:rsidRPr="000E0D00">
              <w:rPr>
                <w:rFonts w:ascii="Times New Roman" w:hAnsi="Times New Roman"/>
                <w:color w:val="auto"/>
              </w:rPr>
              <w:t>Электронная почта Заказчика, электронная почта Подрядчика – согласно реквизитам в договоре.</w:t>
            </w:r>
            <w:r w:rsidRPr="00C337D5">
              <w:rPr>
                <w:rFonts w:ascii="Times New Roman" w:hAnsi="Times New Roman"/>
                <w:color w:val="auto"/>
              </w:rPr>
              <w:t xml:space="preserve"> </w:t>
            </w:r>
          </w:p>
          <w:p w14:paraId="3D42BB36" w14:textId="77777777" w:rsidR="00ED7740" w:rsidRPr="00C337D5" w:rsidRDefault="00ED7740" w:rsidP="00ED7740">
            <w:pPr>
              <w:widowControl w:val="0"/>
              <w:spacing w:after="0" w:line="240" w:lineRule="auto"/>
              <w:jc w:val="both"/>
              <w:rPr>
                <w:rFonts w:ascii="Times New Roman" w:hAnsi="Times New Roman"/>
                <w:color w:val="auto"/>
              </w:rPr>
            </w:pPr>
            <w:r w:rsidRPr="000E0D00">
              <w:rPr>
                <w:rFonts w:ascii="Times New Roman" w:hAnsi="Times New Roman"/>
                <w:color w:val="auto"/>
              </w:rPr>
              <w:t>- в виде телефонограммы. Номера телефонов для передачи телефонограммы Заказчику: согласно реквизитам в договоре. Номер телефона для передачи телефонограммы Подрядчику: согласно реквизитам в договоре.</w:t>
            </w:r>
          </w:p>
          <w:p w14:paraId="4414E34E" w14:textId="77777777" w:rsidR="00ED7740" w:rsidRPr="00C337D5" w:rsidRDefault="00ED7740" w:rsidP="00ED7740">
            <w:pPr>
              <w:widowControl w:val="0"/>
              <w:spacing w:after="0" w:line="240" w:lineRule="auto"/>
              <w:jc w:val="both"/>
              <w:rPr>
                <w:rFonts w:ascii="Times New Roman" w:hAnsi="Times New Roman"/>
                <w:color w:val="auto"/>
              </w:rPr>
            </w:pPr>
            <w:r w:rsidRPr="00C337D5">
              <w:rPr>
                <w:rFonts w:ascii="Times New Roman" w:hAnsi="Times New Roman"/>
                <w:color w:val="auto"/>
              </w:rPr>
              <w:t>2. Любое извещение или уведомление, направленное, электронным сообщением (электронная почта (e-</w:t>
            </w:r>
            <w:proofErr w:type="spellStart"/>
            <w:r w:rsidRPr="00C337D5">
              <w:rPr>
                <w:rFonts w:ascii="Times New Roman" w:hAnsi="Times New Roman"/>
                <w:color w:val="auto"/>
              </w:rPr>
              <w:t>mail</w:t>
            </w:r>
            <w:proofErr w:type="spellEnd"/>
            <w:r w:rsidRPr="00C337D5">
              <w:rPr>
                <w:rFonts w:ascii="Times New Roman" w:hAnsi="Times New Roman"/>
                <w:color w:val="auto"/>
              </w:rPr>
              <w:t>)) считается полученным получателем, которому оно адресовано, в первый рабочий день после его отправки при условии подтверждения отправки.</w:t>
            </w:r>
          </w:p>
          <w:p w14:paraId="7060F542" w14:textId="77777777" w:rsidR="00ED7740" w:rsidRPr="00C337D5" w:rsidRDefault="00ED7740" w:rsidP="00ED7740">
            <w:pPr>
              <w:widowControl w:val="0"/>
              <w:spacing w:after="0" w:line="240" w:lineRule="auto"/>
              <w:jc w:val="both"/>
              <w:rPr>
                <w:rFonts w:ascii="Times New Roman" w:hAnsi="Times New Roman"/>
                <w:color w:val="auto"/>
              </w:rPr>
            </w:pPr>
            <w:r w:rsidRPr="00C337D5">
              <w:rPr>
                <w:rFonts w:ascii="Times New Roman" w:hAnsi="Times New Roman"/>
                <w:color w:val="auto"/>
              </w:rPr>
              <w:t>3. Извещение или уведомление, направленное получателю заказным письмом с уведомлением о вручении или переданное лично, считается полученным в день вручения, если это рабочий день; если же этот день не рабочий, днем получения считается первый рабочий день, следующий за днем вручения.</w:t>
            </w:r>
          </w:p>
        </w:tc>
      </w:tr>
      <w:tr w:rsidR="00ED7740" w:rsidRPr="00C337D5" w14:paraId="7AD9CEB6" w14:textId="77777777" w:rsidTr="00ED7740">
        <w:tc>
          <w:tcPr>
            <w:tcW w:w="659" w:type="dxa"/>
            <w:tcBorders>
              <w:top w:val="single" w:sz="4" w:space="0" w:color="000000"/>
              <w:left w:val="single" w:sz="4" w:space="0" w:color="000000"/>
              <w:bottom w:val="single" w:sz="4" w:space="0" w:color="000000"/>
              <w:right w:val="single" w:sz="4" w:space="0" w:color="000000"/>
            </w:tcBorders>
            <w:vAlign w:val="center"/>
          </w:tcPr>
          <w:p w14:paraId="73B3EDAA" w14:textId="77777777" w:rsidR="00ED7740" w:rsidRPr="00C337D5" w:rsidRDefault="00ED7740" w:rsidP="00ED7740">
            <w:pPr>
              <w:widowControl w:val="0"/>
              <w:numPr>
                <w:ilvl w:val="0"/>
                <w:numId w:val="17"/>
              </w:numPr>
              <w:tabs>
                <w:tab w:val="left" w:pos="34"/>
              </w:tabs>
              <w:spacing w:after="0" w:line="240" w:lineRule="auto"/>
              <w:ind w:left="34" w:right="-249" w:firstLine="0"/>
              <w:jc w:val="both"/>
              <w:rPr>
                <w:rFonts w:ascii="Times New Roman" w:hAnsi="Times New Roman"/>
                <w:color w:val="auto"/>
              </w:rPr>
            </w:pPr>
          </w:p>
        </w:tc>
        <w:tc>
          <w:tcPr>
            <w:tcW w:w="2370" w:type="dxa"/>
            <w:tcBorders>
              <w:top w:val="single" w:sz="4" w:space="0" w:color="000000"/>
              <w:left w:val="single" w:sz="4" w:space="0" w:color="000000"/>
              <w:bottom w:val="single" w:sz="4" w:space="0" w:color="000000"/>
              <w:right w:val="single" w:sz="4" w:space="0" w:color="000000"/>
            </w:tcBorders>
            <w:vAlign w:val="center"/>
          </w:tcPr>
          <w:p w14:paraId="58B1791C" w14:textId="77777777" w:rsidR="00ED7740" w:rsidRPr="00C337D5" w:rsidRDefault="00ED7740" w:rsidP="00ED7740">
            <w:pPr>
              <w:widowControl w:val="0"/>
              <w:spacing w:after="0" w:line="240" w:lineRule="auto"/>
              <w:ind w:left="34"/>
              <w:rPr>
                <w:rFonts w:ascii="Times New Roman" w:hAnsi="Times New Roman"/>
                <w:color w:val="auto"/>
              </w:rPr>
            </w:pPr>
            <w:r w:rsidRPr="00C337D5">
              <w:rPr>
                <w:rFonts w:ascii="Times New Roman" w:hAnsi="Times New Roman"/>
                <w:color w:val="auto"/>
              </w:rPr>
              <w:t>Требования к технике безопасности и технологии при проведении работ</w:t>
            </w:r>
          </w:p>
        </w:tc>
        <w:tc>
          <w:tcPr>
            <w:tcW w:w="6315" w:type="dxa"/>
            <w:tcBorders>
              <w:top w:val="single" w:sz="4" w:space="0" w:color="000000"/>
              <w:left w:val="single" w:sz="4" w:space="0" w:color="000000"/>
              <w:bottom w:val="single" w:sz="4" w:space="0" w:color="000000"/>
              <w:right w:val="single" w:sz="4" w:space="0" w:color="000000"/>
            </w:tcBorders>
            <w:vAlign w:val="center"/>
          </w:tcPr>
          <w:p w14:paraId="2B8005CF" w14:textId="77777777" w:rsidR="00ED7740" w:rsidRPr="00C337D5" w:rsidRDefault="00ED7740" w:rsidP="00ED7740">
            <w:pPr>
              <w:widowControl w:val="0"/>
              <w:spacing w:after="0" w:line="240" w:lineRule="auto"/>
              <w:jc w:val="both"/>
              <w:rPr>
                <w:rFonts w:ascii="Times New Roman" w:hAnsi="Times New Roman"/>
                <w:color w:val="auto"/>
              </w:rPr>
            </w:pPr>
            <w:r w:rsidRPr="00C337D5">
              <w:rPr>
                <w:rFonts w:ascii="Times New Roman" w:hAnsi="Times New Roman"/>
                <w:color w:val="auto"/>
              </w:rPr>
              <w:t>Работы следует начинать после выполнения мероприятий по технике безопасности согласно СНиП 12-03-2001 от 23.07-2001 «Безопасность труда в строительстве. Часть I. Общие требования» (Постановление Госстроя России от 23.07.2001 № 80) и СНиП 12-04-2002 от 17.09.2002 г. «Безопасность труда в строительстве. Часть 2. Строительное производство» (Постановление Госстроя России от 17.09.2002 № 123).</w:t>
            </w:r>
          </w:p>
          <w:p w14:paraId="696B997C" w14:textId="77777777" w:rsidR="00ED7740" w:rsidRPr="00C337D5" w:rsidRDefault="00ED7740" w:rsidP="00ED7740">
            <w:pPr>
              <w:widowControl w:val="0"/>
              <w:spacing w:after="0" w:line="240" w:lineRule="auto"/>
              <w:jc w:val="both"/>
              <w:rPr>
                <w:rFonts w:ascii="Times New Roman" w:hAnsi="Times New Roman"/>
                <w:color w:val="auto"/>
              </w:rPr>
            </w:pPr>
            <w:r w:rsidRPr="00C337D5">
              <w:rPr>
                <w:rFonts w:ascii="Times New Roman" w:hAnsi="Times New Roman"/>
                <w:color w:val="auto"/>
              </w:rPr>
              <w:lastRenderedPageBreak/>
              <w:t>Подрядчик должен оградить территорию и входы в помещения, выделенные для выполнения работ, предусмотренные договором, с применением своих знаков безопасности, ограждений и сигнальной ленты для ограждения опасной (рабочей) зоны.</w:t>
            </w:r>
          </w:p>
          <w:p w14:paraId="5FEC083B" w14:textId="77777777" w:rsidR="00ED7740" w:rsidRPr="00C337D5" w:rsidRDefault="00ED7740" w:rsidP="00ED7740">
            <w:pPr>
              <w:widowControl w:val="0"/>
              <w:spacing w:after="0" w:line="240" w:lineRule="auto"/>
              <w:jc w:val="both"/>
              <w:rPr>
                <w:rFonts w:ascii="Times New Roman" w:hAnsi="Times New Roman"/>
                <w:color w:val="auto"/>
              </w:rPr>
            </w:pPr>
            <w:r w:rsidRPr="00C337D5">
              <w:rPr>
                <w:rFonts w:ascii="Times New Roman" w:hAnsi="Times New Roman"/>
                <w:color w:val="auto"/>
              </w:rPr>
              <w:t>При работе с ручным электроинструментом необходимо соблюдать требования ГОСТ 12.2.013.0-91 «Машины ручные электрические. Общие требования безопасности и методы испытания» (Постановление Госстандарта СССР от 30.09.1991 № 1563)</w:t>
            </w:r>
          </w:p>
          <w:p w14:paraId="7D04A5A2" w14:textId="77777777" w:rsidR="00ED7740" w:rsidRPr="00C337D5" w:rsidRDefault="00ED7740" w:rsidP="00ED7740">
            <w:pPr>
              <w:widowControl w:val="0"/>
              <w:spacing w:after="0" w:line="240" w:lineRule="auto"/>
              <w:jc w:val="both"/>
              <w:rPr>
                <w:rFonts w:ascii="Times New Roman" w:hAnsi="Times New Roman"/>
                <w:color w:val="auto"/>
              </w:rPr>
            </w:pPr>
            <w:r w:rsidRPr="00C337D5">
              <w:rPr>
                <w:rFonts w:ascii="Times New Roman" w:hAnsi="Times New Roman"/>
                <w:color w:val="auto"/>
              </w:rPr>
              <w:t xml:space="preserve">При выполнении работ Подрядчик обязан выполнять правила противопожарной безопасности, мероприятия по технике безопасности, охране окружающей среды, правил санитарии и рациональному использованию помещений и территории, а также иные правила, установленные условиями договора действующим законодательством РФ. Подрядчик несёт ответственность за соблюдение правил охраны труда и пожарной безопасности на выполняемом им участке работ. Подрядчик обязан выполнять предписания Заказчика, государственных или общественных надзорных организаций. При неисполнении предписаний ремонтные работы должны быть прекращены до устранения нарушений. </w:t>
            </w:r>
          </w:p>
          <w:p w14:paraId="36532EC4" w14:textId="77777777" w:rsidR="00ED7740" w:rsidRPr="00C337D5" w:rsidRDefault="00ED7740" w:rsidP="00ED7740">
            <w:pPr>
              <w:widowControl w:val="0"/>
              <w:spacing w:after="0" w:line="240" w:lineRule="auto"/>
              <w:jc w:val="both"/>
              <w:rPr>
                <w:rFonts w:ascii="Times New Roman" w:hAnsi="Times New Roman"/>
                <w:color w:val="auto"/>
              </w:rPr>
            </w:pPr>
            <w:r w:rsidRPr="00C337D5">
              <w:rPr>
                <w:rFonts w:ascii="Times New Roman" w:hAnsi="Times New Roman"/>
                <w:color w:val="auto"/>
              </w:rPr>
              <w:t>При выполнении ремонтных работ необходимо руководствоваться:</w:t>
            </w:r>
          </w:p>
          <w:p w14:paraId="3035D2DF" w14:textId="77777777" w:rsidR="00ED7740" w:rsidRPr="00C337D5" w:rsidRDefault="00ED7740" w:rsidP="00ED7740">
            <w:pPr>
              <w:widowControl w:val="0"/>
              <w:spacing w:after="0" w:line="240" w:lineRule="auto"/>
              <w:jc w:val="both"/>
              <w:rPr>
                <w:rFonts w:ascii="Times New Roman" w:hAnsi="Times New Roman"/>
                <w:b/>
                <w:color w:val="auto"/>
                <w:spacing w:val="2"/>
              </w:rPr>
            </w:pPr>
            <w:r w:rsidRPr="00C337D5">
              <w:rPr>
                <w:rFonts w:ascii="Times New Roman" w:hAnsi="Times New Roman"/>
                <w:color w:val="auto"/>
              </w:rPr>
              <w:t>- Федеральный закон №52-ФЗ от 30.03.99г. «</w:t>
            </w:r>
            <w:r w:rsidRPr="00C337D5">
              <w:rPr>
                <w:rFonts w:ascii="Times New Roman" w:hAnsi="Times New Roman"/>
                <w:color w:val="auto"/>
                <w:spacing w:val="2"/>
              </w:rPr>
              <w:t>О санитарно-эпидемиологическом благополучии населения</w:t>
            </w:r>
            <w:r w:rsidRPr="00C337D5">
              <w:rPr>
                <w:rFonts w:ascii="Times New Roman" w:hAnsi="Times New Roman"/>
                <w:color w:val="auto"/>
                <w:highlight w:val="white"/>
              </w:rPr>
              <w:t xml:space="preserve"> (с изменениями)</w:t>
            </w:r>
            <w:r w:rsidRPr="00C337D5">
              <w:rPr>
                <w:rFonts w:ascii="Times New Roman" w:hAnsi="Times New Roman"/>
                <w:color w:val="auto"/>
                <w:spacing w:val="2"/>
              </w:rPr>
              <w:t>»;</w:t>
            </w:r>
          </w:p>
          <w:p w14:paraId="1BE77B4C" w14:textId="77777777" w:rsidR="00ED7740" w:rsidRPr="00C337D5" w:rsidRDefault="00ED7740" w:rsidP="00ED7740">
            <w:pPr>
              <w:widowControl w:val="0"/>
              <w:spacing w:after="0" w:line="240" w:lineRule="auto"/>
              <w:jc w:val="both"/>
              <w:outlineLvl w:val="0"/>
              <w:rPr>
                <w:rFonts w:ascii="Times New Roman" w:hAnsi="Times New Roman"/>
                <w:color w:val="auto"/>
                <w:spacing w:val="2"/>
              </w:rPr>
            </w:pPr>
            <w:r w:rsidRPr="00C337D5">
              <w:rPr>
                <w:rFonts w:ascii="Times New Roman" w:hAnsi="Times New Roman"/>
                <w:color w:val="auto"/>
              </w:rPr>
              <w:t xml:space="preserve">- </w:t>
            </w:r>
            <w:r w:rsidRPr="00C337D5">
              <w:rPr>
                <w:rFonts w:ascii="Times New Roman" w:hAnsi="Times New Roman"/>
                <w:color w:val="auto"/>
                <w:spacing w:val="2"/>
              </w:rPr>
              <w:t>Градостроительный кодекс Российской Федерации</w:t>
            </w:r>
            <w:r w:rsidRPr="00C337D5">
              <w:rPr>
                <w:rFonts w:ascii="Times New Roman" w:hAnsi="Times New Roman"/>
                <w:color w:val="auto"/>
                <w:highlight w:val="white"/>
              </w:rPr>
              <w:t xml:space="preserve"> (с изменениями)</w:t>
            </w:r>
            <w:r w:rsidRPr="00C337D5">
              <w:rPr>
                <w:rFonts w:ascii="Times New Roman" w:hAnsi="Times New Roman"/>
                <w:color w:val="auto"/>
                <w:spacing w:val="2"/>
              </w:rPr>
              <w:t>;</w:t>
            </w:r>
          </w:p>
          <w:p w14:paraId="1A71D4A0" w14:textId="77777777" w:rsidR="00ED7740" w:rsidRPr="00C337D5" w:rsidRDefault="00ED7740" w:rsidP="00ED7740">
            <w:pPr>
              <w:widowControl w:val="0"/>
              <w:spacing w:after="0" w:line="240" w:lineRule="auto"/>
              <w:jc w:val="both"/>
              <w:rPr>
                <w:rFonts w:ascii="Times New Roman" w:hAnsi="Times New Roman"/>
                <w:color w:val="auto"/>
              </w:rPr>
            </w:pPr>
            <w:r w:rsidRPr="00C337D5">
              <w:rPr>
                <w:rFonts w:ascii="Times New Roman" w:hAnsi="Times New Roman"/>
                <w:color w:val="auto"/>
              </w:rPr>
              <w:t>- Организация и выполнение Работ должны соответствовать требованиям безопасности, установленным в следующих документах:</w:t>
            </w:r>
          </w:p>
          <w:p w14:paraId="1BF6B294" w14:textId="77777777" w:rsidR="00ED7740" w:rsidRPr="00C337D5" w:rsidRDefault="00ED7740" w:rsidP="00ED7740">
            <w:pPr>
              <w:widowControl w:val="0"/>
              <w:spacing w:after="0" w:line="240" w:lineRule="auto"/>
              <w:jc w:val="both"/>
              <w:rPr>
                <w:rFonts w:ascii="Times New Roman" w:hAnsi="Times New Roman"/>
                <w:color w:val="auto"/>
              </w:rPr>
            </w:pPr>
            <w:r w:rsidRPr="00C337D5">
              <w:rPr>
                <w:rFonts w:ascii="Times New Roman" w:hAnsi="Times New Roman"/>
                <w:color w:val="auto"/>
              </w:rPr>
              <w:t>- Федеральный закон от 22.07.2008 № 123-ФЗ «Технический регламент о требованиях пожарной безопасности (последняя редакция)»;</w:t>
            </w:r>
          </w:p>
          <w:p w14:paraId="622D90EF" w14:textId="77777777" w:rsidR="00ED7740" w:rsidRPr="00C337D5" w:rsidRDefault="00ED7740" w:rsidP="00ED7740">
            <w:pPr>
              <w:widowControl w:val="0"/>
              <w:spacing w:after="0" w:line="240" w:lineRule="auto"/>
              <w:jc w:val="both"/>
              <w:rPr>
                <w:rFonts w:ascii="Times New Roman" w:hAnsi="Times New Roman"/>
                <w:color w:val="auto"/>
              </w:rPr>
            </w:pPr>
            <w:r w:rsidRPr="00C337D5">
              <w:rPr>
                <w:rFonts w:ascii="Times New Roman" w:hAnsi="Times New Roman"/>
                <w:color w:val="auto"/>
              </w:rPr>
              <w:t>- СНиП 12-03-2001 «Безопасность труда в строительстве Часть 1. Общие требования»;</w:t>
            </w:r>
          </w:p>
          <w:p w14:paraId="091E115F" w14:textId="77777777" w:rsidR="00ED7740" w:rsidRPr="00C337D5" w:rsidRDefault="00ED7740" w:rsidP="00ED7740">
            <w:pPr>
              <w:widowControl w:val="0"/>
              <w:spacing w:after="0" w:line="240" w:lineRule="auto"/>
              <w:jc w:val="both"/>
              <w:rPr>
                <w:rFonts w:ascii="Times New Roman" w:hAnsi="Times New Roman"/>
                <w:color w:val="auto"/>
              </w:rPr>
            </w:pPr>
            <w:r w:rsidRPr="00C337D5">
              <w:rPr>
                <w:rFonts w:ascii="Times New Roman" w:hAnsi="Times New Roman"/>
                <w:color w:val="auto"/>
              </w:rPr>
              <w:t>- СНиП 12-04-2002 «Безопасность труда в строительстве Часть 2. Строительное производство»;</w:t>
            </w:r>
          </w:p>
          <w:p w14:paraId="618D163E" w14:textId="77777777" w:rsidR="00ED7740" w:rsidRPr="00C337D5" w:rsidRDefault="00ED7740" w:rsidP="00ED7740">
            <w:pPr>
              <w:widowControl w:val="0"/>
              <w:spacing w:after="0" w:line="240" w:lineRule="auto"/>
              <w:jc w:val="both"/>
              <w:rPr>
                <w:rFonts w:ascii="Times New Roman" w:hAnsi="Times New Roman"/>
                <w:color w:val="auto"/>
              </w:rPr>
            </w:pPr>
            <w:r w:rsidRPr="00C337D5">
              <w:rPr>
                <w:rFonts w:ascii="Times New Roman" w:hAnsi="Times New Roman"/>
                <w:color w:val="auto"/>
              </w:rPr>
              <w:t>- Федеральный закон от 21.12.1994 № 69-ФЗ «О пожарной безопасности» (с Изменениями);</w:t>
            </w:r>
          </w:p>
          <w:p w14:paraId="7C9B3338" w14:textId="77777777" w:rsidR="00ED7740" w:rsidRPr="00C337D5" w:rsidRDefault="00ED7740" w:rsidP="00ED7740">
            <w:pPr>
              <w:widowControl w:val="0"/>
              <w:spacing w:after="0" w:line="240" w:lineRule="auto"/>
              <w:jc w:val="both"/>
              <w:rPr>
                <w:rFonts w:ascii="Times New Roman" w:hAnsi="Times New Roman"/>
                <w:color w:val="auto"/>
              </w:rPr>
            </w:pPr>
            <w:r w:rsidRPr="00C337D5">
              <w:rPr>
                <w:rFonts w:ascii="Times New Roman" w:hAnsi="Times New Roman"/>
                <w:color w:val="auto"/>
              </w:rPr>
              <w:t>- Федеральный закон от 27.12.2002 № 184-ФЗ «О техническом регулировании» (с Изменениями);</w:t>
            </w:r>
          </w:p>
          <w:p w14:paraId="6908DE5B" w14:textId="77777777" w:rsidR="00ED7740" w:rsidRPr="00C337D5" w:rsidRDefault="00ED7740" w:rsidP="00ED7740">
            <w:pPr>
              <w:widowControl w:val="0"/>
              <w:spacing w:after="0" w:line="240" w:lineRule="auto"/>
              <w:jc w:val="both"/>
              <w:rPr>
                <w:rFonts w:ascii="Times New Roman" w:hAnsi="Times New Roman"/>
                <w:color w:val="auto"/>
                <w:highlight w:val="white"/>
              </w:rPr>
            </w:pPr>
            <w:r w:rsidRPr="00C337D5">
              <w:rPr>
                <w:rFonts w:ascii="Times New Roman" w:hAnsi="Times New Roman"/>
                <w:color w:val="auto"/>
                <w:highlight w:val="white"/>
              </w:rPr>
              <w:t xml:space="preserve">- </w:t>
            </w:r>
            <w:r w:rsidRPr="00C337D5">
              <w:rPr>
                <w:rFonts w:ascii="Times New Roman" w:hAnsi="Times New Roman"/>
                <w:color w:val="auto"/>
              </w:rPr>
              <w:t>Федеральным законом от 30.12.2009 № 384-ФЗ «</w:t>
            </w:r>
            <w:r w:rsidRPr="00C337D5">
              <w:rPr>
                <w:rFonts w:ascii="Times New Roman" w:hAnsi="Times New Roman"/>
                <w:color w:val="auto"/>
                <w:highlight w:val="white"/>
              </w:rPr>
              <w:t>Технический регламент о безопасности зданий и сооружений (с изменениями)»;</w:t>
            </w:r>
          </w:p>
          <w:p w14:paraId="1447425F" w14:textId="77777777" w:rsidR="00ED7740" w:rsidRPr="00C337D5" w:rsidRDefault="00ED7740" w:rsidP="00ED7740">
            <w:pPr>
              <w:widowControl w:val="0"/>
              <w:spacing w:after="0" w:line="240" w:lineRule="auto"/>
              <w:jc w:val="both"/>
              <w:rPr>
                <w:rFonts w:ascii="Times New Roman" w:hAnsi="Times New Roman"/>
                <w:color w:val="auto"/>
                <w:highlight w:val="white"/>
              </w:rPr>
            </w:pPr>
            <w:r w:rsidRPr="00C337D5">
              <w:rPr>
                <w:rFonts w:ascii="Times New Roman" w:hAnsi="Times New Roman"/>
                <w:color w:val="auto"/>
                <w:highlight w:val="white"/>
              </w:rPr>
              <w:t>- СП 118.13330.2022 «Свод правил. Общественные здания и сооружения. СНиП 31-06-2009»;</w:t>
            </w:r>
          </w:p>
          <w:p w14:paraId="0CC9ECEA" w14:textId="77777777" w:rsidR="00ED7740" w:rsidRPr="00C337D5" w:rsidRDefault="00ED7740" w:rsidP="00ED7740">
            <w:pPr>
              <w:widowControl w:val="0"/>
              <w:spacing w:after="0" w:line="240" w:lineRule="auto"/>
              <w:jc w:val="both"/>
              <w:rPr>
                <w:rFonts w:ascii="Times New Roman" w:hAnsi="Times New Roman"/>
                <w:color w:val="auto"/>
              </w:rPr>
            </w:pPr>
            <w:r w:rsidRPr="00C337D5">
              <w:rPr>
                <w:rFonts w:ascii="Times New Roman" w:hAnsi="Times New Roman"/>
                <w:color w:val="auto"/>
              </w:rPr>
              <w:t>- СП 70.13330.2012 «Свод правил. Несущие и ограждающие конструкции зданий. Актуализированная редакция СНиП 3.03.01-87»;</w:t>
            </w:r>
          </w:p>
          <w:p w14:paraId="39927B8A" w14:textId="77777777" w:rsidR="00ED7740" w:rsidRPr="00C337D5" w:rsidRDefault="00ED7740" w:rsidP="00ED7740">
            <w:pPr>
              <w:widowControl w:val="0"/>
              <w:spacing w:after="0" w:line="240" w:lineRule="auto"/>
              <w:jc w:val="both"/>
              <w:rPr>
                <w:rFonts w:ascii="Times New Roman" w:hAnsi="Times New Roman"/>
                <w:color w:val="auto"/>
              </w:rPr>
            </w:pPr>
            <w:r w:rsidRPr="00C337D5">
              <w:rPr>
                <w:rFonts w:ascii="Times New Roman" w:hAnsi="Times New Roman"/>
                <w:color w:val="auto"/>
              </w:rPr>
              <w:t xml:space="preserve">- СП 163.1325800.2014 «Свод правил. Конструкции с применением гипсокартонных и </w:t>
            </w:r>
            <w:proofErr w:type="spellStart"/>
            <w:r w:rsidRPr="00C337D5">
              <w:rPr>
                <w:rFonts w:ascii="Times New Roman" w:hAnsi="Times New Roman"/>
                <w:color w:val="auto"/>
              </w:rPr>
              <w:t>гипсоволокнистых</w:t>
            </w:r>
            <w:proofErr w:type="spellEnd"/>
            <w:r w:rsidRPr="00C337D5">
              <w:rPr>
                <w:rFonts w:ascii="Times New Roman" w:hAnsi="Times New Roman"/>
                <w:color w:val="auto"/>
              </w:rPr>
              <w:t xml:space="preserve"> листов. Правила проектирования и монтажа»;</w:t>
            </w:r>
          </w:p>
          <w:p w14:paraId="439A2F41" w14:textId="77777777" w:rsidR="00ED7740" w:rsidRPr="00C337D5" w:rsidRDefault="00ED7740" w:rsidP="00ED7740">
            <w:pPr>
              <w:widowControl w:val="0"/>
              <w:spacing w:after="0" w:line="240" w:lineRule="auto"/>
              <w:jc w:val="both"/>
              <w:rPr>
                <w:rFonts w:ascii="Times New Roman" w:hAnsi="Times New Roman"/>
                <w:color w:val="auto"/>
              </w:rPr>
            </w:pPr>
            <w:r w:rsidRPr="00C337D5">
              <w:rPr>
                <w:rFonts w:ascii="Times New Roman" w:hAnsi="Times New Roman"/>
                <w:color w:val="auto"/>
              </w:rPr>
              <w:t>- СП 29.13330.2011 «Свод правил. Полы. Актуализированная редакция СНиП 2.03.13-88»;</w:t>
            </w:r>
          </w:p>
          <w:p w14:paraId="0D13AD74" w14:textId="77777777" w:rsidR="00ED7740" w:rsidRPr="00C337D5" w:rsidRDefault="00ED7740" w:rsidP="00ED7740">
            <w:pPr>
              <w:widowControl w:val="0"/>
              <w:spacing w:after="0" w:line="240" w:lineRule="auto"/>
              <w:jc w:val="both"/>
              <w:rPr>
                <w:rFonts w:ascii="Times New Roman" w:hAnsi="Times New Roman"/>
                <w:color w:val="auto"/>
              </w:rPr>
            </w:pPr>
            <w:r w:rsidRPr="00C337D5">
              <w:rPr>
                <w:rFonts w:ascii="Times New Roman" w:hAnsi="Times New Roman"/>
                <w:color w:val="auto"/>
              </w:rPr>
              <w:t xml:space="preserve">- СП 71.13330.2017 «Свод правил. Изоляционные и отделочные </w:t>
            </w:r>
            <w:r w:rsidRPr="00C337D5">
              <w:rPr>
                <w:rFonts w:ascii="Times New Roman" w:hAnsi="Times New Roman"/>
                <w:color w:val="auto"/>
              </w:rPr>
              <w:lastRenderedPageBreak/>
              <w:t>покрытия. Актуализированная редакция СНиП 3.04.01-87»;</w:t>
            </w:r>
          </w:p>
          <w:p w14:paraId="46F1F0A4" w14:textId="77777777" w:rsidR="00ED7740" w:rsidRPr="00C337D5" w:rsidRDefault="00ED7740" w:rsidP="00ED7740">
            <w:pPr>
              <w:widowControl w:val="0"/>
              <w:spacing w:after="0" w:line="240" w:lineRule="auto"/>
              <w:jc w:val="both"/>
              <w:rPr>
                <w:rFonts w:ascii="Times New Roman" w:hAnsi="Times New Roman"/>
                <w:color w:val="auto"/>
              </w:rPr>
            </w:pPr>
            <w:r w:rsidRPr="00C337D5">
              <w:rPr>
                <w:rFonts w:ascii="Times New Roman" w:hAnsi="Times New Roman"/>
                <w:color w:val="auto"/>
              </w:rPr>
              <w:t>- СП 15.13330.2020 «Свод правил. Каменные и армокаменные конструкции»;</w:t>
            </w:r>
          </w:p>
          <w:p w14:paraId="4AA99194" w14:textId="77777777" w:rsidR="00ED7740" w:rsidRPr="00C337D5" w:rsidRDefault="00ED7740" w:rsidP="00ED7740">
            <w:pPr>
              <w:widowControl w:val="0"/>
              <w:spacing w:after="0" w:line="240" w:lineRule="auto"/>
              <w:jc w:val="both"/>
              <w:rPr>
                <w:rFonts w:ascii="Times New Roman" w:hAnsi="Times New Roman"/>
                <w:color w:val="auto"/>
              </w:rPr>
            </w:pPr>
            <w:r w:rsidRPr="00C337D5">
              <w:rPr>
                <w:rFonts w:ascii="Times New Roman" w:hAnsi="Times New Roman"/>
                <w:color w:val="auto"/>
              </w:rPr>
              <w:t>- СП 28.13330.2017 «Свод правил. Защита строительных конструкций от коррозии. Актуализированная редакция СНиП 2.03.11-85»;</w:t>
            </w:r>
          </w:p>
          <w:p w14:paraId="6642B7F9" w14:textId="77777777" w:rsidR="00ED7740" w:rsidRPr="00C337D5" w:rsidRDefault="00ED7740" w:rsidP="00ED7740">
            <w:pPr>
              <w:widowControl w:val="0"/>
              <w:spacing w:after="0" w:line="240" w:lineRule="auto"/>
              <w:jc w:val="both"/>
              <w:rPr>
                <w:rFonts w:ascii="Times New Roman" w:hAnsi="Times New Roman"/>
                <w:color w:val="auto"/>
              </w:rPr>
            </w:pPr>
            <w:r w:rsidRPr="00C337D5">
              <w:rPr>
                <w:rFonts w:ascii="Times New Roman" w:hAnsi="Times New Roman"/>
                <w:color w:val="auto"/>
              </w:rPr>
              <w:t>- СП 59.13330.2020 «Свод правил. Доступность зданий и сооружений для маломобильных групп населения»;</w:t>
            </w:r>
          </w:p>
          <w:p w14:paraId="2898CA2A" w14:textId="77777777" w:rsidR="00ED7740" w:rsidRPr="00C337D5" w:rsidRDefault="00ED7740" w:rsidP="00ED7740">
            <w:pPr>
              <w:widowControl w:val="0"/>
              <w:spacing w:after="0" w:line="240" w:lineRule="auto"/>
              <w:jc w:val="both"/>
              <w:rPr>
                <w:rFonts w:ascii="Times New Roman" w:hAnsi="Times New Roman"/>
                <w:color w:val="auto"/>
              </w:rPr>
            </w:pPr>
            <w:r w:rsidRPr="00C337D5">
              <w:rPr>
                <w:rFonts w:ascii="Times New Roman" w:hAnsi="Times New Roman"/>
                <w:color w:val="auto"/>
              </w:rPr>
              <w:t>- СП 22.13330.2016 «Свод правил. Основания зданий и сооружений»;</w:t>
            </w:r>
          </w:p>
          <w:p w14:paraId="089066A8" w14:textId="77777777" w:rsidR="00ED7740" w:rsidRPr="00C337D5" w:rsidRDefault="00ED7740" w:rsidP="00ED7740">
            <w:pPr>
              <w:widowControl w:val="0"/>
              <w:spacing w:after="0" w:line="240" w:lineRule="auto"/>
              <w:jc w:val="both"/>
              <w:rPr>
                <w:rFonts w:ascii="Times New Roman" w:hAnsi="Times New Roman"/>
                <w:color w:val="auto"/>
              </w:rPr>
            </w:pPr>
            <w:r w:rsidRPr="00C337D5">
              <w:rPr>
                <w:rFonts w:ascii="Times New Roman" w:hAnsi="Times New Roman"/>
                <w:color w:val="auto"/>
              </w:rPr>
              <w:t>- СП 16.13330.2017 «Свод правил. Стальные конструкции. Актуализированная редакция СНиП II-23-81»;</w:t>
            </w:r>
          </w:p>
          <w:p w14:paraId="26BEF3C1" w14:textId="77777777" w:rsidR="00ED7740" w:rsidRPr="00C337D5" w:rsidRDefault="00ED7740" w:rsidP="00ED7740">
            <w:pPr>
              <w:widowControl w:val="0"/>
              <w:spacing w:after="0" w:line="240" w:lineRule="auto"/>
              <w:jc w:val="both"/>
              <w:rPr>
                <w:rFonts w:ascii="Times New Roman" w:hAnsi="Times New Roman"/>
                <w:color w:val="auto"/>
              </w:rPr>
            </w:pPr>
            <w:r w:rsidRPr="00C337D5">
              <w:rPr>
                <w:rFonts w:ascii="Times New Roman" w:hAnsi="Times New Roman"/>
                <w:color w:val="auto"/>
              </w:rPr>
              <w:t>- СП 73.13330.2016 «Свод правил. Внутренние санитарно-технические системы зданий»;</w:t>
            </w:r>
          </w:p>
          <w:p w14:paraId="0699F9D9" w14:textId="77777777" w:rsidR="00ED7740" w:rsidRPr="00C337D5" w:rsidRDefault="00ED7740" w:rsidP="00ED7740">
            <w:pPr>
              <w:widowControl w:val="0"/>
              <w:spacing w:after="0" w:line="240" w:lineRule="auto"/>
              <w:jc w:val="both"/>
              <w:rPr>
                <w:rFonts w:ascii="Times New Roman" w:hAnsi="Times New Roman"/>
                <w:color w:val="auto"/>
              </w:rPr>
            </w:pPr>
            <w:r w:rsidRPr="00C337D5">
              <w:rPr>
                <w:rFonts w:ascii="Times New Roman" w:hAnsi="Times New Roman"/>
                <w:color w:val="auto"/>
              </w:rPr>
              <w:t>- СП 30.13330.2020 «Свод правил. Внутренний водопровод и канализация зданий»;</w:t>
            </w:r>
          </w:p>
          <w:p w14:paraId="5C12BF4A" w14:textId="77777777" w:rsidR="00ED7740" w:rsidRPr="00C337D5" w:rsidRDefault="00ED7740" w:rsidP="00ED7740">
            <w:pPr>
              <w:widowControl w:val="0"/>
              <w:spacing w:after="0" w:line="240" w:lineRule="auto"/>
              <w:jc w:val="both"/>
              <w:rPr>
                <w:rFonts w:ascii="Times New Roman" w:hAnsi="Times New Roman"/>
                <w:color w:val="auto"/>
              </w:rPr>
            </w:pPr>
            <w:r w:rsidRPr="00C337D5">
              <w:rPr>
                <w:rFonts w:ascii="Times New Roman" w:hAnsi="Times New Roman"/>
                <w:color w:val="auto"/>
              </w:rPr>
              <w:t>- СП 76.13330.2016 «Свод правил. Электротехнические устройства. Актуализированная редакция СНиП 3.05.06-85»;</w:t>
            </w:r>
          </w:p>
          <w:p w14:paraId="56416255" w14:textId="77777777" w:rsidR="00ED7740" w:rsidRPr="00C337D5" w:rsidRDefault="00ED7740" w:rsidP="00ED7740">
            <w:pPr>
              <w:widowControl w:val="0"/>
              <w:spacing w:after="0" w:line="240" w:lineRule="auto"/>
              <w:jc w:val="both"/>
              <w:rPr>
                <w:rFonts w:ascii="Times New Roman" w:hAnsi="Times New Roman"/>
                <w:color w:val="auto"/>
              </w:rPr>
            </w:pPr>
            <w:r w:rsidRPr="00C337D5">
              <w:rPr>
                <w:rFonts w:ascii="Times New Roman" w:hAnsi="Times New Roman"/>
                <w:color w:val="auto"/>
              </w:rPr>
              <w:t>- ПУЭ «Правила устройства электроустановок»;</w:t>
            </w:r>
          </w:p>
          <w:p w14:paraId="256638AA" w14:textId="77777777" w:rsidR="00ED7740" w:rsidRPr="00C337D5" w:rsidRDefault="00ED7740" w:rsidP="00ED7740">
            <w:pPr>
              <w:widowControl w:val="0"/>
              <w:spacing w:after="0" w:line="240" w:lineRule="auto"/>
              <w:jc w:val="both"/>
              <w:rPr>
                <w:rFonts w:ascii="Times New Roman" w:hAnsi="Times New Roman"/>
                <w:color w:val="auto"/>
              </w:rPr>
            </w:pPr>
            <w:r w:rsidRPr="00C337D5">
              <w:rPr>
                <w:rFonts w:ascii="Times New Roman" w:hAnsi="Times New Roman"/>
                <w:color w:val="auto"/>
              </w:rPr>
              <w:t>- СП 77.13330.2016 «Свод правил. Системы автоматизации. Актуализированная редакция СНиП 3.05.07-85»;</w:t>
            </w:r>
          </w:p>
          <w:p w14:paraId="5D9886CE" w14:textId="77777777" w:rsidR="00ED7740" w:rsidRPr="00C337D5" w:rsidRDefault="00ED7740" w:rsidP="00ED7740">
            <w:pPr>
              <w:widowControl w:val="0"/>
              <w:spacing w:after="0" w:line="240" w:lineRule="auto"/>
              <w:jc w:val="both"/>
              <w:rPr>
                <w:rFonts w:ascii="Times New Roman" w:hAnsi="Times New Roman"/>
                <w:color w:val="auto"/>
              </w:rPr>
            </w:pPr>
            <w:r w:rsidRPr="00C337D5">
              <w:rPr>
                <w:rFonts w:ascii="Times New Roman" w:hAnsi="Times New Roman"/>
                <w:color w:val="auto"/>
              </w:rPr>
              <w:t>- СП 52.13330.2016 «Свод правил. Естественное и искусственное освещение. Актуализированная редакция СНиП 23-05-95»;</w:t>
            </w:r>
          </w:p>
          <w:p w14:paraId="3F787DC1" w14:textId="77777777" w:rsidR="00ED7740" w:rsidRPr="00C337D5" w:rsidRDefault="00ED7740" w:rsidP="00ED7740">
            <w:pPr>
              <w:widowControl w:val="0"/>
              <w:spacing w:after="0" w:line="240" w:lineRule="auto"/>
              <w:rPr>
                <w:rFonts w:ascii="Times New Roman" w:hAnsi="Times New Roman"/>
                <w:color w:val="auto"/>
              </w:rPr>
            </w:pPr>
            <w:r w:rsidRPr="00C337D5">
              <w:rPr>
                <w:rFonts w:ascii="Times New Roman" w:hAnsi="Times New Roman"/>
                <w:color w:val="auto"/>
              </w:rPr>
              <w:t>- СП 60.13330.2020 "СНиП 41-01-2003 Отопление, вентиляция и кондиционирование воздуха";</w:t>
            </w:r>
          </w:p>
          <w:p w14:paraId="0C7D24B1" w14:textId="77777777" w:rsidR="00ED7740" w:rsidRPr="00C337D5" w:rsidRDefault="00ED7740" w:rsidP="00ED7740">
            <w:pPr>
              <w:widowControl w:val="0"/>
              <w:spacing w:after="0" w:line="240" w:lineRule="auto"/>
              <w:rPr>
                <w:rFonts w:ascii="Times New Roman" w:hAnsi="Times New Roman"/>
                <w:color w:val="auto"/>
              </w:rPr>
            </w:pPr>
            <w:r w:rsidRPr="00C337D5">
              <w:rPr>
                <w:rFonts w:ascii="Times New Roman" w:hAnsi="Times New Roman"/>
                <w:color w:val="auto"/>
              </w:rPr>
              <w:t>- СП 3.13130.2009 «Свод правил. Системы противопожарной защиты. Система оповещения и управления эвакуацией людей при пожаре. Требования пожарной безопасности»;</w:t>
            </w:r>
          </w:p>
          <w:p w14:paraId="37F54A08" w14:textId="77777777" w:rsidR="00ED7740" w:rsidRPr="00C337D5" w:rsidRDefault="00ED7740" w:rsidP="00ED7740">
            <w:pPr>
              <w:widowControl w:val="0"/>
              <w:spacing w:after="0" w:line="240" w:lineRule="auto"/>
              <w:rPr>
                <w:rFonts w:ascii="Times New Roman" w:hAnsi="Times New Roman"/>
                <w:color w:val="auto"/>
              </w:rPr>
            </w:pPr>
            <w:r w:rsidRPr="00C337D5">
              <w:rPr>
                <w:rFonts w:ascii="Times New Roman" w:hAnsi="Times New Roman"/>
                <w:color w:val="auto"/>
              </w:rPr>
              <w:t>- СП 6.13130.2009 «Свод правил. Системы противопожарной защиты. Электрооборудование. Требования пожарной безопасности»;</w:t>
            </w:r>
          </w:p>
          <w:p w14:paraId="5825E36E" w14:textId="77777777" w:rsidR="00ED7740" w:rsidRPr="00C337D5" w:rsidRDefault="00ED7740" w:rsidP="00ED7740">
            <w:pPr>
              <w:widowControl w:val="0"/>
              <w:spacing w:after="0" w:line="240" w:lineRule="auto"/>
              <w:jc w:val="both"/>
              <w:rPr>
                <w:rFonts w:ascii="Times New Roman" w:hAnsi="Times New Roman"/>
                <w:color w:val="auto"/>
              </w:rPr>
            </w:pPr>
            <w:r w:rsidRPr="00C337D5">
              <w:rPr>
                <w:rFonts w:ascii="Times New Roman" w:hAnsi="Times New Roman"/>
                <w:color w:val="auto"/>
              </w:rPr>
              <w:t>- ГОСТ Р 51558-2014 «Средства и системы охранные телевизионные. Классификация. Общие технические требования. Методы испытаний (с Изменением N 1)»;</w:t>
            </w:r>
          </w:p>
          <w:p w14:paraId="4092DA96" w14:textId="77777777" w:rsidR="00ED7740" w:rsidRPr="00C337D5" w:rsidRDefault="00ED7740" w:rsidP="00ED7740">
            <w:pPr>
              <w:widowControl w:val="0"/>
              <w:spacing w:after="0" w:line="240" w:lineRule="auto"/>
              <w:jc w:val="both"/>
              <w:rPr>
                <w:rFonts w:ascii="Times New Roman" w:hAnsi="Times New Roman"/>
                <w:color w:val="auto"/>
                <w:highlight w:val="white"/>
              </w:rPr>
            </w:pPr>
            <w:r w:rsidRPr="00C337D5">
              <w:rPr>
                <w:rFonts w:ascii="Times New Roman" w:hAnsi="Times New Roman"/>
                <w:color w:val="auto"/>
                <w:highlight w:val="white"/>
              </w:rPr>
              <w:t xml:space="preserve">- И иные </w:t>
            </w:r>
            <w:r w:rsidRPr="00C337D5">
              <w:rPr>
                <w:rFonts w:ascii="Times New Roman" w:hAnsi="Times New Roman"/>
                <w:color w:val="auto"/>
              </w:rPr>
              <w:t>государственные стандарты, действующие строительные нормы и правила, НПБ, технические регламенты, санитарные нормы и правила, предназначенные для данных видов работ.</w:t>
            </w:r>
          </w:p>
          <w:p w14:paraId="5CD88E59" w14:textId="77777777" w:rsidR="00ED7740" w:rsidRPr="00C337D5" w:rsidRDefault="00ED7740" w:rsidP="00ED7740">
            <w:pPr>
              <w:widowControl w:val="0"/>
              <w:spacing w:after="0" w:line="240" w:lineRule="auto"/>
              <w:jc w:val="both"/>
              <w:rPr>
                <w:rFonts w:ascii="Times New Roman" w:hAnsi="Times New Roman"/>
                <w:color w:val="auto"/>
              </w:rPr>
            </w:pPr>
            <w:r w:rsidRPr="00C337D5">
              <w:rPr>
                <w:rFonts w:ascii="Times New Roman" w:hAnsi="Times New Roman"/>
                <w:color w:val="auto"/>
              </w:rPr>
              <w:t>Выполняемые работы, равно как и их результат, должны соответствовать требованиям и актов законодательства РФ и действующих нормативно-техническим документам и правилам, (в случае указания недействующих ГОСТ, СНИП, СанПин, ТР, ТС и иных нормативных и регулирующих документов – данными документами руководствоваться не требуется).</w:t>
            </w:r>
          </w:p>
        </w:tc>
      </w:tr>
      <w:tr w:rsidR="00ED7740" w:rsidRPr="00C337D5" w14:paraId="02DFDB34" w14:textId="77777777" w:rsidTr="00ED7740">
        <w:tc>
          <w:tcPr>
            <w:tcW w:w="659" w:type="dxa"/>
            <w:tcBorders>
              <w:top w:val="single" w:sz="4" w:space="0" w:color="000000"/>
              <w:left w:val="single" w:sz="4" w:space="0" w:color="000000"/>
              <w:bottom w:val="single" w:sz="4" w:space="0" w:color="000000"/>
              <w:right w:val="single" w:sz="4" w:space="0" w:color="000000"/>
            </w:tcBorders>
            <w:vAlign w:val="center"/>
          </w:tcPr>
          <w:p w14:paraId="10DC08EB" w14:textId="77777777" w:rsidR="00ED7740" w:rsidRPr="00C337D5" w:rsidRDefault="00ED7740" w:rsidP="00ED7740">
            <w:pPr>
              <w:widowControl w:val="0"/>
              <w:numPr>
                <w:ilvl w:val="0"/>
                <w:numId w:val="17"/>
              </w:numPr>
              <w:tabs>
                <w:tab w:val="left" w:pos="34"/>
              </w:tabs>
              <w:spacing w:after="0" w:line="240" w:lineRule="auto"/>
              <w:ind w:left="34" w:right="-249" w:firstLine="0"/>
              <w:jc w:val="both"/>
              <w:rPr>
                <w:rFonts w:ascii="Times New Roman" w:hAnsi="Times New Roman"/>
                <w:color w:val="auto"/>
              </w:rPr>
            </w:pPr>
          </w:p>
        </w:tc>
        <w:tc>
          <w:tcPr>
            <w:tcW w:w="2370" w:type="dxa"/>
            <w:tcBorders>
              <w:top w:val="single" w:sz="4" w:space="0" w:color="000000"/>
              <w:left w:val="single" w:sz="4" w:space="0" w:color="000000"/>
              <w:bottom w:val="single" w:sz="4" w:space="0" w:color="000000"/>
              <w:right w:val="single" w:sz="4" w:space="0" w:color="000000"/>
            </w:tcBorders>
            <w:vAlign w:val="center"/>
          </w:tcPr>
          <w:p w14:paraId="644EC8F4" w14:textId="77777777" w:rsidR="00ED7740" w:rsidRPr="00C337D5" w:rsidRDefault="00ED7740" w:rsidP="00ED7740">
            <w:pPr>
              <w:widowControl w:val="0"/>
              <w:spacing w:after="0" w:line="240" w:lineRule="auto"/>
              <w:ind w:left="34"/>
              <w:rPr>
                <w:rFonts w:ascii="Times New Roman" w:hAnsi="Times New Roman"/>
                <w:color w:val="auto"/>
              </w:rPr>
            </w:pPr>
            <w:r w:rsidRPr="00C337D5">
              <w:rPr>
                <w:rFonts w:ascii="Times New Roman" w:hAnsi="Times New Roman"/>
                <w:color w:val="auto"/>
              </w:rPr>
              <w:t>Требования к применяемым материалам и к энергоэффективности применяемых материалов</w:t>
            </w:r>
          </w:p>
        </w:tc>
        <w:tc>
          <w:tcPr>
            <w:tcW w:w="6315" w:type="dxa"/>
            <w:tcBorders>
              <w:top w:val="single" w:sz="4" w:space="0" w:color="000000"/>
              <w:left w:val="single" w:sz="4" w:space="0" w:color="000000"/>
              <w:bottom w:val="single" w:sz="4" w:space="0" w:color="000000"/>
              <w:right w:val="single" w:sz="4" w:space="0" w:color="000000"/>
            </w:tcBorders>
            <w:vAlign w:val="center"/>
          </w:tcPr>
          <w:p w14:paraId="3D803193" w14:textId="77777777" w:rsidR="00ED7740" w:rsidRPr="00C337D5" w:rsidRDefault="00ED7740" w:rsidP="00ED7740">
            <w:pPr>
              <w:widowControl w:val="0"/>
              <w:spacing w:after="0" w:line="240" w:lineRule="auto"/>
              <w:jc w:val="both"/>
              <w:rPr>
                <w:rFonts w:ascii="Times New Roman" w:hAnsi="Times New Roman"/>
                <w:color w:val="auto"/>
              </w:rPr>
            </w:pPr>
            <w:r w:rsidRPr="00C337D5">
              <w:rPr>
                <w:rFonts w:ascii="Times New Roman" w:hAnsi="Times New Roman"/>
                <w:color w:val="auto"/>
              </w:rPr>
              <w:t>Все применяемые Подрядчиком материалы и оборудование должны быть сертифицированы и разрешены к применению в Российской Федерации и к применению в образовательных учреждениях.</w:t>
            </w:r>
          </w:p>
          <w:p w14:paraId="79FAB4AF" w14:textId="77777777" w:rsidR="00ED7740" w:rsidRPr="00C337D5" w:rsidRDefault="00ED7740" w:rsidP="00ED7740">
            <w:pPr>
              <w:widowControl w:val="0"/>
              <w:spacing w:after="0" w:line="240" w:lineRule="auto"/>
              <w:jc w:val="both"/>
              <w:rPr>
                <w:rFonts w:ascii="Times New Roman" w:hAnsi="Times New Roman"/>
                <w:color w:val="auto"/>
              </w:rPr>
            </w:pPr>
            <w:r w:rsidRPr="00C337D5">
              <w:rPr>
                <w:rFonts w:ascii="Times New Roman" w:hAnsi="Times New Roman"/>
                <w:color w:val="auto"/>
              </w:rPr>
              <w:t>Все материалы, используемые при выполнении работ, должны быть новыми, не бывшими в эксплуатации.</w:t>
            </w:r>
          </w:p>
          <w:p w14:paraId="21F28713" w14:textId="77777777" w:rsidR="00ED7740" w:rsidRPr="00C337D5" w:rsidRDefault="00ED7740" w:rsidP="00ED7740">
            <w:pPr>
              <w:widowControl w:val="0"/>
              <w:spacing w:after="0" w:line="240" w:lineRule="auto"/>
              <w:jc w:val="both"/>
              <w:rPr>
                <w:rFonts w:ascii="Times New Roman" w:hAnsi="Times New Roman"/>
                <w:color w:val="auto"/>
              </w:rPr>
            </w:pPr>
            <w:r w:rsidRPr="00C337D5">
              <w:rPr>
                <w:rFonts w:ascii="Times New Roman" w:hAnsi="Times New Roman"/>
                <w:color w:val="auto"/>
              </w:rPr>
              <w:t>Все материалы и изделия, применяемые при выполнении работ, должны иметь сертификаты соответствия, декларации соответствия в соответствии с Постановлением Правительства РФ от 01.12.2009 № 982 (если указанные изделия и материалы подлежат соответствующей сертификации), технические паспорта и другие документы, удостоверяющие их качество.</w:t>
            </w:r>
          </w:p>
          <w:p w14:paraId="7034B426" w14:textId="77777777" w:rsidR="00ED7740" w:rsidRPr="00C337D5" w:rsidRDefault="00ED7740" w:rsidP="00ED7740">
            <w:pPr>
              <w:widowControl w:val="0"/>
              <w:spacing w:after="0" w:line="240" w:lineRule="auto"/>
              <w:jc w:val="both"/>
              <w:rPr>
                <w:rFonts w:ascii="Times New Roman" w:hAnsi="Times New Roman"/>
                <w:color w:val="auto"/>
              </w:rPr>
            </w:pPr>
            <w:r w:rsidRPr="00C337D5">
              <w:rPr>
                <w:rFonts w:ascii="Times New Roman" w:hAnsi="Times New Roman"/>
                <w:color w:val="auto"/>
              </w:rPr>
              <w:t xml:space="preserve">Необходимо использовать товары, соответствующие </w:t>
            </w:r>
            <w:r w:rsidRPr="00C337D5">
              <w:rPr>
                <w:rFonts w:ascii="Times New Roman" w:hAnsi="Times New Roman"/>
                <w:color w:val="auto"/>
              </w:rPr>
              <w:lastRenderedPageBreak/>
              <w:t>требованиям Постановления Правительства РФ от 31.12.2009 № 1221 «Об утверждении правил установления требований энергетической эффективности товаров, услуг, размещение заказов на которые осуществляется для государственных или муниципальных нужд», а также требованиям приказа Минэкономразвития РФ от 09.03.2011 № 88 «О требованиях энергетической эффективности в отношении товаров, для которых уполномоченным Федеральным органом исполнительной власти определены классы энергетической эффективности», и другой нормативно-технической документацией, действующей на территории Российской Федерации на дату подписания акта сдачи-приёмки выполненных работ.</w:t>
            </w:r>
          </w:p>
          <w:p w14:paraId="30F00440" w14:textId="77777777" w:rsidR="00ED7740" w:rsidRPr="00C337D5" w:rsidRDefault="00ED7740" w:rsidP="00ED7740">
            <w:pPr>
              <w:widowControl w:val="0"/>
              <w:spacing w:after="0" w:line="240" w:lineRule="auto"/>
              <w:jc w:val="both"/>
              <w:rPr>
                <w:rFonts w:ascii="Times New Roman" w:hAnsi="Times New Roman"/>
                <w:color w:val="auto"/>
              </w:rPr>
            </w:pPr>
            <w:r w:rsidRPr="00C337D5">
              <w:rPr>
                <w:rFonts w:ascii="Times New Roman" w:hAnsi="Times New Roman"/>
                <w:color w:val="auto"/>
              </w:rPr>
              <w:t>В случае, если в документации (в каком-либо документе, входящем в состав документации, прикрепленном отдельным файлом к документации) применяются указания на товарный знак, не сопровождающийся словами «или эквивалент», то такие указания считать не действительными. В случае если в локальном сметном расчете применяются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считаются ничтожными.</w:t>
            </w:r>
          </w:p>
        </w:tc>
      </w:tr>
    </w:tbl>
    <w:p w14:paraId="60E90619" w14:textId="77777777" w:rsidR="00ED7740" w:rsidRPr="00C337D5" w:rsidRDefault="00ED7740" w:rsidP="00ED7740">
      <w:pPr>
        <w:widowControl w:val="0"/>
        <w:spacing w:after="0" w:line="240" w:lineRule="auto"/>
        <w:jc w:val="center"/>
        <w:rPr>
          <w:rFonts w:ascii="Times New Roman" w:hAnsi="Times New Roman"/>
          <w:b/>
          <w:color w:val="auto"/>
        </w:rPr>
      </w:pPr>
    </w:p>
    <w:p w14:paraId="669BCD5D" w14:textId="77777777" w:rsidR="00ED7740" w:rsidRPr="00C337D5" w:rsidRDefault="00ED7740" w:rsidP="00ED7740">
      <w:pPr>
        <w:widowControl w:val="0"/>
        <w:spacing w:after="0" w:line="240" w:lineRule="auto"/>
        <w:jc w:val="center"/>
        <w:rPr>
          <w:rFonts w:ascii="Times New Roman" w:hAnsi="Times New Roman"/>
          <w:color w:val="auto"/>
        </w:rPr>
      </w:pPr>
    </w:p>
    <w:p w14:paraId="0222694B" w14:textId="77777777" w:rsidR="00ED7740" w:rsidRPr="00C337D5" w:rsidRDefault="00ED7740" w:rsidP="00ED7740">
      <w:pPr>
        <w:widowControl w:val="0"/>
        <w:spacing w:after="0" w:line="240" w:lineRule="auto"/>
        <w:ind w:firstLine="567"/>
        <w:jc w:val="both"/>
        <w:outlineLvl w:val="1"/>
        <w:rPr>
          <w:rFonts w:ascii="Times New Roman" w:hAnsi="Times New Roman"/>
          <w:color w:val="auto"/>
        </w:rPr>
      </w:pPr>
      <w:r>
        <w:rPr>
          <w:rFonts w:ascii="Times New Roman" w:hAnsi="Times New Roman"/>
          <w:color w:val="auto"/>
        </w:rPr>
        <w:t>Приложение</w:t>
      </w:r>
      <w:r w:rsidRPr="00C337D5">
        <w:rPr>
          <w:rFonts w:ascii="Times New Roman" w:hAnsi="Times New Roman"/>
          <w:color w:val="auto"/>
        </w:rPr>
        <w:t xml:space="preserve"> к н</w:t>
      </w:r>
      <w:r>
        <w:rPr>
          <w:rFonts w:ascii="Times New Roman" w:hAnsi="Times New Roman"/>
          <w:color w:val="auto"/>
        </w:rPr>
        <w:t>астоящему техническому заданию</w:t>
      </w:r>
      <w:r w:rsidRPr="00C337D5">
        <w:rPr>
          <w:rFonts w:ascii="Times New Roman" w:hAnsi="Times New Roman"/>
          <w:color w:val="auto"/>
        </w:rPr>
        <w:t>:</w:t>
      </w:r>
    </w:p>
    <w:p w14:paraId="7D2E0310" w14:textId="77777777" w:rsidR="00ED7740" w:rsidRDefault="00ED7740" w:rsidP="00ED7740">
      <w:pPr>
        <w:widowControl w:val="0"/>
        <w:spacing w:after="0" w:line="240" w:lineRule="auto"/>
        <w:ind w:firstLine="567"/>
        <w:jc w:val="both"/>
        <w:rPr>
          <w:rFonts w:ascii="Times New Roman" w:hAnsi="Times New Roman"/>
          <w:color w:val="auto"/>
        </w:rPr>
      </w:pPr>
      <w:r w:rsidRPr="00C337D5">
        <w:rPr>
          <w:rFonts w:ascii="Times New Roman" w:hAnsi="Times New Roman"/>
          <w:color w:val="auto"/>
        </w:rPr>
        <w:t xml:space="preserve">Приложение №1 - Рабочая и сметная документация </w:t>
      </w:r>
      <w:r w:rsidRPr="004838F0">
        <w:rPr>
          <w:rFonts w:ascii="Times New Roman" w:hAnsi="Times New Roman"/>
          <w:color w:val="auto"/>
        </w:rPr>
        <w:t xml:space="preserve">ИП Терехов А.В.  (шифр: </w:t>
      </w:r>
      <w:r>
        <w:rPr>
          <w:rFonts w:ascii="Times New Roman" w:hAnsi="Times New Roman"/>
          <w:color w:val="auto"/>
        </w:rPr>
        <w:t>Т.100-…</w:t>
      </w:r>
      <w:r w:rsidRPr="004838F0">
        <w:rPr>
          <w:rFonts w:ascii="Times New Roman" w:hAnsi="Times New Roman"/>
          <w:color w:val="auto"/>
        </w:rPr>
        <w:t>)</w:t>
      </w:r>
      <w:r>
        <w:rPr>
          <w:rFonts w:ascii="Times New Roman" w:hAnsi="Times New Roman"/>
          <w:color w:val="auto"/>
        </w:rPr>
        <w:t xml:space="preserve">. </w:t>
      </w:r>
    </w:p>
    <w:p w14:paraId="69386C15" w14:textId="77777777" w:rsidR="00ED7740" w:rsidRDefault="00ED7740" w:rsidP="00ED7740"/>
    <w:p w14:paraId="3497485B" w14:textId="77777777" w:rsidR="00ED7740" w:rsidRPr="00C337D5" w:rsidRDefault="00ED7740" w:rsidP="00ED7740">
      <w:pPr>
        <w:widowControl w:val="0"/>
        <w:spacing w:after="0" w:line="240" w:lineRule="auto"/>
        <w:ind w:left="57" w:right="57"/>
        <w:contextualSpacing/>
        <w:jc w:val="center"/>
        <w:rPr>
          <w:rFonts w:ascii="Times New Roman" w:hAnsi="Times New Roman"/>
          <w:b/>
          <w:color w:val="auto"/>
        </w:rPr>
      </w:pPr>
    </w:p>
    <w:p w14:paraId="2ABFA606" w14:textId="77777777" w:rsidR="0064531F" w:rsidRPr="005D3B76" w:rsidRDefault="005D3B76" w:rsidP="000778AC">
      <w:pPr>
        <w:keepNext/>
        <w:keepLines/>
        <w:pageBreakBefore/>
        <w:widowControl w:val="0"/>
        <w:spacing w:after="0" w:line="240" w:lineRule="auto"/>
        <w:jc w:val="right"/>
        <w:rPr>
          <w:rFonts w:ascii="Times New Roman" w:hAnsi="Times New Roman"/>
          <w:b/>
          <w:color w:val="auto"/>
        </w:rPr>
      </w:pPr>
      <w:r w:rsidRPr="005D3B76">
        <w:rPr>
          <w:rFonts w:ascii="Times New Roman" w:hAnsi="Times New Roman"/>
          <w:b/>
          <w:color w:val="auto"/>
        </w:rPr>
        <w:lastRenderedPageBreak/>
        <w:t xml:space="preserve">Приложение №4 </w:t>
      </w:r>
    </w:p>
    <w:p w14:paraId="1550FB4A" w14:textId="77777777" w:rsidR="005D3B76" w:rsidRDefault="005D3B76" w:rsidP="005D3B76">
      <w:pPr>
        <w:keepNext/>
        <w:keepLines/>
        <w:widowControl w:val="0"/>
        <w:spacing w:after="0" w:line="240" w:lineRule="auto"/>
        <w:jc w:val="center"/>
        <w:rPr>
          <w:rFonts w:ascii="Times New Roman" w:hAnsi="Times New Roman"/>
          <w:b/>
          <w:color w:val="auto"/>
        </w:rPr>
      </w:pPr>
    </w:p>
    <w:p w14:paraId="5EC507D1" w14:textId="77777777" w:rsidR="005D3B76" w:rsidRPr="005D3B76" w:rsidRDefault="005D3B76" w:rsidP="005D3B76">
      <w:pPr>
        <w:keepNext/>
        <w:keepLines/>
        <w:widowControl w:val="0"/>
        <w:spacing w:after="0" w:line="240" w:lineRule="auto"/>
        <w:jc w:val="center"/>
        <w:rPr>
          <w:rFonts w:ascii="Times New Roman" w:hAnsi="Times New Roman"/>
          <w:b/>
          <w:color w:val="auto"/>
        </w:rPr>
      </w:pPr>
      <w:r w:rsidRPr="005D3B76">
        <w:rPr>
          <w:rFonts w:ascii="Times New Roman" w:hAnsi="Times New Roman"/>
          <w:b/>
          <w:color w:val="auto"/>
        </w:rPr>
        <w:t xml:space="preserve">Обоснование начальной (максимальной) цены договора </w:t>
      </w:r>
    </w:p>
    <w:p w14:paraId="47C9D722" w14:textId="77777777" w:rsidR="005D3B76" w:rsidRPr="005D3B76" w:rsidRDefault="005D3B76" w:rsidP="005D3B76">
      <w:pPr>
        <w:keepNext/>
        <w:keepLines/>
        <w:widowControl w:val="0"/>
        <w:spacing w:after="0" w:line="240" w:lineRule="auto"/>
        <w:jc w:val="right"/>
        <w:rPr>
          <w:rFonts w:ascii="Times New Roman" w:hAnsi="Times New Roman"/>
          <w:color w:val="auto"/>
        </w:rPr>
      </w:pPr>
    </w:p>
    <w:p w14:paraId="254F1702" w14:textId="77777777" w:rsidR="005D3B76" w:rsidRDefault="005D3B76" w:rsidP="005D3B76">
      <w:pPr>
        <w:keepNext/>
        <w:keepLines/>
        <w:widowControl w:val="0"/>
        <w:spacing w:after="0" w:line="240" w:lineRule="auto"/>
        <w:jc w:val="center"/>
        <w:rPr>
          <w:rFonts w:ascii="Times New Roman" w:hAnsi="Times New Roman"/>
          <w:color w:val="auto"/>
        </w:rPr>
      </w:pPr>
      <w:r w:rsidRPr="005D3B76">
        <w:rPr>
          <w:rFonts w:ascii="Times New Roman" w:hAnsi="Times New Roman"/>
          <w:color w:val="auto"/>
        </w:rPr>
        <w:t>Настоящее обоснование начальной максимальной цены договора разработано в соответствии с Федеральным законом от 18.07.2011 N 223-ФЗ "О закупках товаров, работ, услуг отдельными видами юридических лиц" (далее – Федеральный закон от 18.07.2011 N 223-ФЗ), Гражданским кодексом РФ, Федеральным законом от 26.07.2006 № 135-ФЗ "О защите конкуренции" и Положением о закупках товаров, работ, услуг.</w:t>
      </w:r>
    </w:p>
    <w:p w14:paraId="66327187" w14:textId="77777777" w:rsidR="005D3B76" w:rsidRDefault="005D3B76" w:rsidP="005D3B76">
      <w:pPr>
        <w:keepNext/>
        <w:keepLines/>
        <w:widowControl w:val="0"/>
        <w:spacing w:after="0" w:line="240" w:lineRule="auto"/>
        <w:jc w:val="center"/>
        <w:rPr>
          <w:rFonts w:ascii="Times New Roman" w:hAnsi="Times New Roman"/>
          <w:color w:val="auto"/>
        </w:rPr>
      </w:pPr>
    </w:p>
    <w:tbl>
      <w:tblPr>
        <w:tblStyle w:val="afffffffffffd"/>
        <w:tblW w:w="0" w:type="auto"/>
        <w:tblLook w:val="04A0" w:firstRow="1" w:lastRow="0" w:firstColumn="1" w:lastColumn="0" w:noHBand="0" w:noVBand="1"/>
      </w:tblPr>
      <w:tblGrid>
        <w:gridCol w:w="4672"/>
        <w:gridCol w:w="4672"/>
      </w:tblGrid>
      <w:tr w:rsidR="005D3B76" w14:paraId="1F1B000B" w14:textId="77777777" w:rsidTr="005D3B76">
        <w:tc>
          <w:tcPr>
            <w:tcW w:w="4672" w:type="dxa"/>
          </w:tcPr>
          <w:p w14:paraId="383A4506" w14:textId="77777777" w:rsidR="005D3B76" w:rsidRPr="005D3B76" w:rsidRDefault="005D3B76" w:rsidP="005D3B76">
            <w:pPr>
              <w:keepNext/>
              <w:keepLines/>
              <w:widowControl w:val="0"/>
              <w:spacing w:after="0" w:line="240" w:lineRule="auto"/>
              <w:jc w:val="center"/>
              <w:rPr>
                <w:rFonts w:ascii="Times New Roman" w:hAnsi="Times New Roman"/>
                <w:b/>
                <w:color w:val="auto"/>
              </w:rPr>
            </w:pPr>
            <w:r w:rsidRPr="005D3B76">
              <w:rPr>
                <w:rFonts w:ascii="Times New Roman" w:hAnsi="Times New Roman"/>
                <w:b/>
                <w:color w:val="auto"/>
              </w:rPr>
              <w:t>Наименование сводной сметы</w:t>
            </w:r>
          </w:p>
        </w:tc>
        <w:tc>
          <w:tcPr>
            <w:tcW w:w="4672" w:type="dxa"/>
          </w:tcPr>
          <w:p w14:paraId="2E76D01F" w14:textId="77777777" w:rsidR="005D3B76" w:rsidRPr="005D3B76" w:rsidRDefault="005D3B76" w:rsidP="005D3B76">
            <w:pPr>
              <w:keepNext/>
              <w:keepLines/>
              <w:widowControl w:val="0"/>
              <w:spacing w:after="0" w:line="240" w:lineRule="auto"/>
              <w:jc w:val="center"/>
              <w:rPr>
                <w:rFonts w:ascii="Times New Roman" w:hAnsi="Times New Roman"/>
                <w:b/>
                <w:color w:val="auto"/>
              </w:rPr>
            </w:pPr>
            <w:r w:rsidRPr="005D3B76">
              <w:rPr>
                <w:rFonts w:ascii="Times New Roman" w:hAnsi="Times New Roman"/>
                <w:b/>
                <w:color w:val="auto"/>
              </w:rPr>
              <w:t>Сумма по сводной смете, рублей</w:t>
            </w:r>
          </w:p>
        </w:tc>
      </w:tr>
      <w:tr w:rsidR="00DC052D" w14:paraId="1475FFD6" w14:textId="77777777" w:rsidTr="005D3B76">
        <w:tc>
          <w:tcPr>
            <w:tcW w:w="4672" w:type="dxa"/>
          </w:tcPr>
          <w:p w14:paraId="69DD641C" w14:textId="77777777" w:rsidR="00DC052D" w:rsidRDefault="00DC052D" w:rsidP="00DC052D">
            <w:pPr>
              <w:keepNext/>
              <w:keepLines/>
              <w:widowControl w:val="0"/>
              <w:spacing w:after="0" w:line="240" w:lineRule="auto"/>
              <w:jc w:val="center"/>
              <w:rPr>
                <w:rFonts w:ascii="Times New Roman" w:hAnsi="Times New Roman"/>
                <w:color w:val="auto"/>
              </w:rPr>
            </w:pPr>
            <w:r w:rsidRPr="005D3B76">
              <w:rPr>
                <w:rFonts w:ascii="Times New Roman" w:hAnsi="Times New Roman"/>
                <w:color w:val="auto"/>
              </w:rPr>
              <w:t xml:space="preserve">Капитальный ремонт внутренних помещений и внутренних инженерных сетей. Свердловская обл., </w:t>
            </w:r>
            <w:proofErr w:type="spellStart"/>
            <w:r w:rsidRPr="005D3B76">
              <w:rPr>
                <w:rFonts w:ascii="Times New Roman" w:hAnsi="Times New Roman"/>
                <w:color w:val="auto"/>
              </w:rPr>
              <w:t>г.Карпинск</w:t>
            </w:r>
            <w:proofErr w:type="spellEnd"/>
            <w:r w:rsidRPr="005D3B76">
              <w:rPr>
                <w:rFonts w:ascii="Times New Roman" w:hAnsi="Times New Roman"/>
                <w:color w:val="auto"/>
              </w:rPr>
              <w:t xml:space="preserve">, </w:t>
            </w:r>
            <w:proofErr w:type="gramStart"/>
            <w:r w:rsidRPr="005D3B76">
              <w:rPr>
                <w:rFonts w:ascii="Times New Roman" w:hAnsi="Times New Roman"/>
                <w:color w:val="auto"/>
              </w:rPr>
              <w:t>ул.Серова,д.</w:t>
            </w:r>
            <w:proofErr w:type="gramEnd"/>
            <w:r w:rsidRPr="005D3B76">
              <w:rPr>
                <w:rFonts w:ascii="Times New Roman" w:hAnsi="Times New Roman"/>
                <w:color w:val="auto"/>
              </w:rPr>
              <w:t>2</w:t>
            </w:r>
          </w:p>
          <w:p w14:paraId="6D567643" w14:textId="77777777" w:rsidR="00DC052D" w:rsidRDefault="00DC052D" w:rsidP="00DC052D">
            <w:pPr>
              <w:keepNext/>
              <w:keepLines/>
              <w:widowControl w:val="0"/>
              <w:spacing w:after="0" w:line="240" w:lineRule="auto"/>
              <w:jc w:val="center"/>
              <w:rPr>
                <w:rFonts w:ascii="Times New Roman" w:hAnsi="Times New Roman"/>
                <w:color w:val="auto"/>
              </w:rPr>
            </w:pPr>
            <w:r>
              <w:rPr>
                <w:rFonts w:ascii="Times New Roman" w:hAnsi="Times New Roman"/>
                <w:color w:val="auto"/>
              </w:rPr>
              <w:t>(Приложение №1 к обоснованию НМЦД)</w:t>
            </w:r>
          </w:p>
        </w:tc>
        <w:tc>
          <w:tcPr>
            <w:tcW w:w="4672" w:type="dxa"/>
          </w:tcPr>
          <w:p w14:paraId="2903DE5B" w14:textId="043E666C" w:rsidR="00DC052D" w:rsidRPr="00965312" w:rsidRDefault="00EC0767" w:rsidP="00DC052D">
            <w:pPr>
              <w:keepNext/>
              <w:keepLines/>
              <w:widowControl w:val="0"/>
              <w:spacing w:after="0" w:line="240" w:lineRule="auto"/>
              <w:jc w:val="center"/>
              <w:rPr>
                <w:rFonts w:ascii="Times New Roman" w:hAnsi="Times New Roman"/>
                <w:color w:val="auto"/>
                <w:highlight w:val="green"/>
              </w:rPr>
            </w:pPr>
            <w:r>
              <w:rPr>
                <w:rFonts w:ascii="Times New Roman" w:hAnsi="Times New Roman"/>
                <w:color w:val="auto"/>
              </w:rPr>
              <w:t>134 896 120,00</w:t>
            </w:r>
          </w:p>
        </w:tc>
      </w:tr>
      <w:tr w:rsidR="00DC052D" w14:paraId="1E879DC9" w14:textId="77777777" w:rsidTr="00ED7740">
        <w:tc>
          <w:tcPr>
            <w:tcW w:w="4672" w:type="dxa"/>
          </w:tcPr>
          <w:p w14:paraId="0DE45FC1" w14:textId="77777777" w:rsidR="00DC052D" w:rsidRDefault="00DC052D" w:rsidP="00DC052D">
            <w:pPr>
              <w:keepNext/>
              <w:keepLines/>
              <w:widowControl w:val="0"/>
              <w:spacing w:after="0" w:line="240" w:lineRule="auto"/>
              <w:jc w:val="center"/>
              <w:rPr>
                <w:rFonts w:ascii="Times New Roman" w:hAnsi="Times New Roman"/>
                <w:color w:val="auto"/>
              </w:rPr>
            </w:pPr>
            <w:r w:rsidRPr="005D3B76">
              <w:rPr>
                <w:rFonts w:ascii="Times New Roman" w:hAnsi="Times New Roman"/>
                <w:color w:val="auto"/>
              </w:rPr>
              <w:t>Капитальный ремонт кровли и фасада здания, расположенного по адресу: Свердловская обл., г. Карпинск, ул. Серова, д. 2</w:t>
            </w:r>
          </w:p>
          <w:p w14:paraId="0D3A2CA2" w14:textId="77777777" w:rsidR="00DC052D" w:rsidRDefault="00DC052D" w:rsidP="00DC052D">
            <w:pPr>
              <w:keepNext/>
              <w:keepLines/>
              <w:widowControl w:val="0"/>
              <w:spacing w:after="0" w:line="240" w:lineRule="auto"/>
              <w:jc w:val="center"/>
              <w:rPr>
                <w:rFonts w:ascii="Times New Roman" w:hAnsi="Times New Roman"/>
                <w:color w:val="auto"/>
              </w:rPr>
            </w:pPr>
            <w:r>
              <w:rPr>
                <w:rFonts w:ascii="Times New Roman" w:hAnsi="Times New Roman"/>
                <w:color w:val="auto"/>
              </w:rPr>
              <w:t>(Приложение №2 к обоснованию НМЦД)</w:t>
            </w:r>
          </w:p>
        </w:tc>
        <w:tc>
          <w:tcPr>
            <w:tcW w:w="4672" w:type="dxa"/>
          </w:tcPr>
          <w:p w14:paraId="0BCEFB33" w14:textId="13A215B0" w:rsidR="00DC052D" w:rsidRPr="00965312" w:rsidRDefault="00E579DF" w:rsidP="00DC052D">
            <w:pPr>
              <w:keepNext/>
              <w:keepLines/>
              <w:widowControl w:val="0"/>
              <w:spacing w:after="0" w:line="240" w:lineRule="auto"/>
              <w:jc w:val="center"/>
              <w:rPr>
                <w:rFonts w:ascii="Times New Roman" w:hAnsi="Times New Roman"/>
                <w:color w:val="auto"/>
                <w:highlight w:val="green"/>
              </w:rPr>
            </w:pPr>
            <w:r>
              <w:rPr>
                <w:rFonts w:ascii="Times New Roman" w:hAnsi="Times New Roman"/>
                <w:color w:val="auto"/>
              </w:rPr>
              <w:t>50 412 860,00</w:t>
            </w:r>
            <w:r w:rsidR="00DC052D">
              <w:rPr>
                <w:rFonts w:ascii="Times New Roman" w:hAnsi="Times New Roman"/>
                <w:color w:val="auto"/>
              </w:rPr>
              <w:t xml:space="preserve"> </w:t>
            </w:r>
          </w:p>
        </w:tc>
      </w:tr>
      <w:tr w:rsidR="00DC052D" w:rsidRPr="005D3B76" w14:paraId="0CBDE444" w14:textId="77777777" w:rsidTr="005D3B76">
        <w:tc>
          <w:tcPr>
            <w:tcW w:w="4672" w:type="dxa"/>
          </w:tcPr>
          <w:p w14:paraId="53BCDBB8" w14:textId="77777777" w:rsidR="00DC052D" w:rsidRPr="005D3B76" w:rsidRDefault="00DC052D" w:rsidP="00DC052D">
            <w:pPr>
              <w:keepNext/>
              <w:keepLines/>
              <w:widowControl w:val="0"/>
              <w:spacing w:after="0" w:line="240" w:lineRule="auto"/>
              <w:jc w:val="right"/>
              <w:rPr>
                <w:rFonts w:ascii="Times New Roman" w:hAnsi="Times New Roman"/>
                <w:b/>
                <w:color w:val="auto"/>
              </w:rPr>
            </w:pPr>
            <w:r w:rsidRPr="005D3B76">
              <w:rPr>
                <w:rFonts w:ascii="Times New Roman" w:hAnsi="Times New Roman"/>
                <w:b/>
                <w:color w:val="auto"/>
              </w:rPr>
              <w:t>ИТОГО</w:t>
            </w:r>
          </w:p>
        </w:tc>
        <w:tc>
          <w:tcPr>
            <w:tcW w:w="4672" w:type="dxa"/>
          </w:tcPr>
          <w:p w14:paraId="0F46086D" w14:textId="377D6522" w:rsidR="00DC052D" w:rsidRPr="00965312" w:rsidRDefault="00E579DF" w:rsidP="00DC052D">
            <w:pPr>
              <w:keepNext/>
              <w:keepLines/>
              <w:widowControl w:val="0"/>
              <w:spacing w:after="0" w:line="240" w:lineRule="auto"/>
              <w:jc w:val="center"/>
              <w:rPr>
                <w:rFonts w:ascii="Times New Roman" w:hAnsi="Times New Roman"/>
                <w:b/>
                <w:color w:val="auto"/>
                <w:highlight w:val="green"/>
              </w:rPr>
            </w:pPr>
            <w:r>
              <w:rPr>
                <w:rFonts w:ascii="Times New Roman" w:hAnsi="Times New Roman"/>
                <w:b/>
                <w:color w:val="auto"/>
              </w:rPr>
              <w:t>185 308 980</w:t>
            </w:r>
            <w:r w:rsidR="00DC052D">
              <w:rPr>
                <w:rFonts w:ascii="Times New Roman" w:hAnsi="Times New Roman"/>
                <w:b/>
                <w:color w:val="auto"/>
              </w:rPr>
              <w:t>,00</w:t>
            </w:r>
          </w:p>
        </w:tc>
      </w:tr>
    </w:tbl>
    <w:p w14:paraId="6BEAADB0" w14:textId="77777777" w:rsidR="005D3B76" w:rsidRDefault="005D3B76" w:rsidP="005D3B76">
      <w:pPr>
        <w:keepNext/>
        <w:keepLines/>
        <w:widowControl w:val="0"/>
        <w:spacing w:after="0" w:line="240" w:lineRule="auto"/>
        <w:jc w:val="center"/>
        <w:rPr>
          <w:rFonts w:ascii="Times New Roman" w:hAnsi="Times New Roman"/>
          <w:b/>
          <w:color w:val="auto"/>
        </w:rPr>
      </w:pPr>
    </w:p>
    <w:p w14:paraId="2516207E" w14:textId="4D3D2014" w:rsidR="000778AC" w:rsidRDefault="000778AC" w:rsidP="00DC052D">
      <w:pPr>
        <w:keepNext/>
        <w:keepLines/>
        <w:widowControl w:val="0"/>
        <w:spacing w:after="0" w:line="240" w:lineRule="auto"/>
        <w:jc w:val="both"/>
        <w:rPr>
          <w:rFonts w:ascii="Times New Roman" w:hAnsi="Times New Roman"/>
          <w:b/>
          <w:color w:val="auto"/>
        </w:rPr>
      </w:pPr>
      <w:r>
        <w:rPr>
          <w:rFonts w:ascii="Times New Roman" w:hAnsi="Times New Roman"/>
          <w:b/>
          <w:color w:val="auto"/>
        </w:rPr>
        <w:t xml:space="preserve">Начальная (максимальная) цена договора составляет </w:t>
      </w:r>
      <w:r w:rsidR="00E579DF">
        <w:rPr>
          <w:rFonts w:ascii="Times New Roman" w:hAnsi="Times New Roman"/>
          <w:b/>
          <w:color w:val="auto"/>
        </w:rPr>
        <w:t xml:space="preserve">185 308 980,00 </w:t>
      </w:r>
      <w:r w:rsidR="00DC052D">
        <w:rPr>
          <w:rFonts w:ascii="Times New Roman" w:hAnsi="Times New Roman"/>
          <w:b/>
          <w:color w:val="auto"/>
        </w:rPr>
        <w:t xml:space="preserve">(сто </w:t>
      </w:r>
      <w:r w:rsidR="00E579DF">
        <w:rPr>
          <w:rFonts w:ascii="Times New Roman" w:hAnsi="Times New Roman"/>
          <w:b/>
          <w:color w:val="auto"/>
        </w:rPr>
        <w:t>восемьдесят пять м</w:t>
      </w:r>
      <w:r w:rsidR="00DC052D">
        <w:rPr>
          <w:rFonts w:ascii="Times New Roman" w:hAnsi="Times New Roman"/>
          <w:b/>
          <w:color w:val="auto"/>
        </w:rPr>
        <w:t xml:space="preserve">иллионов </w:t>
      </w:r>
      <w:r w:rsidR="00E579DF">
        <w:rPr>
          <w:rFonts w:ascii="Times New Roman" w:hAnsi="Times New Roman"/>
          <w:b/>
          <w:color w:val="auto"/>
        </w:rPr>
        <w:t>триста восемь</w:t>
      </w:r>
      <w:r w:rsidR="00DC052D">
        <w:rPr>
          <w:rFonts w:ascii="Times New Roman" w:hAnsi="Times New Roman"/>
          <w:b/>
          <w:color w:val="auto"/>
        </w:rPr>
        <w:t xml:space="preserve"> тысяч </w:t>
      </w:r>
      <w:r w:rsidR="00E579DF">
        <w:rPr>
          <w:rFonts w:ascii="Times New Roman" w:hAnsi="Times New Roman"/>
          <w:b/>
          <w:color w:val="auto"/>
        </w:rPr>
        <w:t>девятьсот восемьдесят</w:t>
      </w:r>
      <w:r w:rsidR="00DC052D">
        <w:rPr>
          <w:rFonts w:ascii="Times New Roman" w:hAnsi="Times New Roman"/>
          <w:b/>
          <w:color w:val="auto"/>
        </w:rPr>
        <w:t>) рублей 00 копеек.</w:t>
      </w:r>
    </w:p>
    <w:p w14:paraId="5CE93672" w14:textId="77777777" w:rsidR="000778AC" w:rsidRDefault="000778AC" w:rsidP="000778AC">
      <w:pPr>
        <w:keepNext/>
        <w:keepLines/>
        <w:widowControl w:val="0"/>
        <w:spacing w:after="0" w:line="240" w:lineRule="auto"/>
        <w:jc w:val="both"/>
        <w:rPr>
          <w:rFonts w:ascii="Times New Roman" w:hAnsi="Times New Roman"/>
          <w:b/>
          <w:color w:val="auto"/>
        </w:rPr>
      </w:pPr>
    </w:p>
    <w:p w14:paraId="79DAA7D9" w14:textId="77777777" w:rsidR="000778AC" w:rsidRPr="005D3B76" w:rsidRDefault="000778AC" w:rsidP="000778AC">
      <w:pPr>
        <w:keepNext/>
        <w:keepLines/>
        <w:widowControl w:val="0"/>
        <w:spacing w:after="0" w:line="240" w:lineRule="auto"/>
        <w:jc w:val="both"/>
        <w:rPr>
          <w:rFonts w:ascii="Times New Roman" w:hAnsi="Times New Roman"/>
          <w:b/>
          <w:color w:val="auto"/>
        </w:rPr>
      </w:pPr>
    </w:p>
    <w:sectPr w:rsidR="000778AC" w:rsidRPr="005D3B76">
      <w:headerReference w:type="default" r:id="rId22"/>
      <w:footerReference w:type="default" r:id="rId23"/>
      <w:headerReference w:type="first" r:id="rId24"/>
      <w:footerReference w:type="first" r:id="rId25"/>
      <w:pgSz w:w="11906" w:h="16838"/>
      <w:pgMar w:top="1134" w:right="851" w:bottom="1134" w:left="1701"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93F2F9" w14:textId="77777777" w:rsidR="00A404BD" w:rsidRDefault="00A404BD">
      <w:pPr>
        <w:spacing w:after="0" w:line="240" w:lineRule="auto"/>
      </w:pPr>
      <w:r>
        <w:separator/>
      </w:r>
    </w:p>
  </w:endnote>
  <w:endnote w:type="continuationSeparator" w:id="0">
    <w:p w14:paraId="55C56BC6" w14:textId="77777777" w:rsidR="00A404BD" w:rsidRDefault="00A40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00"/>
    <w:family w:val="roman"/>
    <w:pitch w:val="variable"/>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GOpus">
    <w:altName w:val="Times New Roman"/>
    <w:panose1 w:val="00000000000000000000"/>
    <w:charset w:val="CC"/>
    <w:family w:val="auto"/>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CYR">
    <w:panose1 w:val="020B0604020202020204"/>
    <w:charset w:val="00"/>
    <w:family w:val="roman"/>
    <w:notTrueType/>
    <w:pitch w:val="default"/>
  </w:font>
  <w:font w:name="MS Sans Serif">
    <w:altName w:val="Segoe Print"/>
    <w:charset w:val="CC"/>
    <w:family w:val="roman"/>
    <w:pitch w:val="variable"/>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XO Thames">
    <w:altName w:val="MV Boli"/>
    <w:panose1 w:val="00000000000000000000"/>
    <w:charset w:val="00"/>
    <w:family w:val="roman"/>
    <w:notTrueType/>
    <w:pitch w:val="default"/>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NTTierce">
    <w:altName w:val="Segoe Print"/>
    <w:charset w:val="CC"/>
    <w:family w:val="roman"/>
    <w:pitch w:val="variable"/>
  </w:font>
  <w:font w:name="Franklin Gothic Heavy">
    <w:charset w:val="00"/>
    <w:family w:val="swiss"/>
    <w:pitch w:val="variable"/>
    <w:sig w:usb0="00000287" w:usb1="00000000" w:usb2="00000000" w:usb3="00000000" w:csb0="0000009F" w:csb1="00000000"/>
  </w:font>
  <w:font w:name="Liberation Sans">
    <w:altName w:val="Arial"/>
    <w:charset w:val="CC"/>
    <w:family w:val="swiss"/>
    <w:pitch w:val="variable"/>
    <w:sig w:usb0="00000000"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 w:name="Baltica">
    <w:altName w:val="Times New Roman"/>
    <w:charset w:val="00"/>
    <w:family w:val="auto"/>
    <w:pitch w:val="variable"/>
    <w:sig w:usb0="00000003" w:usb1="00000000" w:usb2="00000000" w:usb3="00000000" w:csb0="00000001" w:csb1="00000000"/>
  </w:font>
  <w:font w:name="ISOCPEUR,Italic">
    <w:altName w:val="MS Gothic"/>
    <w:panose1 w:val="00000000000000000000"/>
    <w:charset w:val="CC"/>
    <w:family w:val="auto"/>
    <w:notTrueType/>
    <w:pitch w:val="default"/>
    <w:sig w:usb0="00000000" w:usb1="08070000" w:usb2="00000010" w:usb3="00000000" w:csb0="0002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56FF0F" w14:textId="5A28BB49" w:rsidR="00BA07E2" w:rsidRDefault="00BA07E2">
    <w:pPr>
      <w:tabs>
        <w:tab w:val="center" w:pos="4834"/>
      </w:tabs>
      <w:spacing w:after="0"/>
    </w:pPr>
    <w:r>
      <w:rPr>
        <w:rFonts w:ascii="Times New Roman" w:hAnsi="Times New Roman"/>
        <w:sz w:val="20"/>
      </w:rPr>
      <w:tab/>
    </w:r>
    <w:r>
      <w:fldChar w:fldCharType="begin"/>
    </w:r>
    <w:r>
      <w:instrText xml:space="preserve">PAGE </w:instrText>
    </w:r>
    <w:r>
      <w:fldChar w:fldCharType="separate"/>
    </w:r>
    <w:r>
      <w:rPr>
        <w:noProof/>
      </w:rPr>
      <w:t>21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6F9474" w14:textId="339660E3" w:rsidR="00BA07E2" w:rsidRDefault="00BA07E2">
    <w:pPr>
      <w:tabs>
        <w:tab w:val="center" w:pos="4834"/>
      </w:tabs>
      <w:spacing w:after="0"/>
    </w:pPr>
    <w:r>
      <w:rPr>
        <w:rFonts w:ascii="Times New Roman" w:hAnsi="Times New Roman"/>
        <w:sz w:val="20"/>
      </w:rPr>
      <w:tab/>
    </w:r>
    <w:r>
      <w:fldChar w:fldCharType="begin"/>
    </w:r>
    <w:r>
      <w:instrText xml:space="preserve">PAGE </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BBFB30" w14:textId="77777777" w:rsidR="00A404BD" w:rsidRDefault="00A404BD">
      <w:pPr>
        <w:spacing w:after="0" w:line="240" w:lineRule="auto"/>
      </w:pPr>
      <w:r>
        <w:separator/>
      </w:r>
    </w:p>
  </w:footnote>
  <w:footnote w:type="continuationSeparator" w:id="0">
    <w:p w14:paraId="35CAEF5C" w14:textId="77777777" w:rsidR="00A404BD" w:rsidRDefault="00A404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5D363C" w14:textId="77777777" w:rsidR="00BA07E2" w:rsidRDefault="00BA07E2">
    <w:pPr>
      <w:pStyle w:val="affff4"/>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665EEB" w14:textId="77777777" w:rsidR="00BA07E2" w:rsidRDefault="00BA07E2">
    <w:pPr>
      <w:pStyle w:val="affff4"/>
      <w:jc w:val="right"/>
      <w:rPr>
        <w:rFonts w:ascii="Times New Roman" w:hAnsi="Times New Roman"/>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F42277"/>
    <w:multiLevelType w:val="multilevel"/>
    <w:tmpl w:val="D598B0A6"/>
    <w:lvl w:ilvl="0">
      <w:start w:val="1"/>
      <w:numFmt w:val="decimal"/>
      <w:lvlText w:val="%1."/>
      <w:lvlJc w:val="left"/>
      <w:pPr>
        <w:ind w:left="425" w:firstLine="0"/>
      </w:pPr>
      <w:rPr>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D824C1E"/>
    <w:multiLevelType w:val="multilevel"/>
    <w:tmpl w:val="B7C20356"/>
    <w:lvl w:ilvl="0">
      <w:start w:val="4"/>
      <w:numFmt w:val="decimal"/>
      <w:lvlText w:val="%1."/>
      <w:lvlJc w:val="left"/>
      <w:pPr>
        <w:ind w:left="540" w:hanging="540"/>
      </w:pPr>
    </w:lvl>
    <w:lvl w:ilvl="1">
      <w:start w:val="1"/>
      <w:numFmt w:val="decimal"/>
      <w:lvlText w:val="%1.%2."/>
      <w:lvlJc w:val="left"/>
      <w:pPr>
        <w:ind w:left="1036" w:hanging="540"/>
      </w:pPr>
    </w:lvl>
    <w:lvl w:ilvl="2">
      <w:start w:val="3"/>
      <w:numFmt w:val="decimal"/>
      <w:lvlText w:val="%1.%2.%3."/>
      <w:lvlJc w:val="left"/>
      <w:pPr>
        <w:ind w:left="5257" w:hanging="720"/>
      </w:pPr>
    </w:lvl>
    <w:lvl w:ilvl="3">
      <w:start w:val="1"/>
      <w:numFmt w:val="decimal"/>
      <w:lvlText w:val="%1.%2.%3.%4."/>
      <w:lvlJc w:val="left"/>
      <w:pPr>
        <w:ind w:left="2208" w:hanging="720"/>
      </w:pPr>
    </w:lvl>
    <w:lvl w:ilvl="4">
      <w:start w:val="1"/>
      <w:numFmt w:val="decimal"/>
      <w:lvlText w:val="%1.%2.%3.%4.%5."/>
      <w:lvlJc w:val="left"/>
      <w:pPr>
        <w:ind w:left="3064" w:hanging="1080"/>
      </w:pPr>
    </w:lvl>
    <w:lvl w:ilvl="5">
      <w:start w:val="1"/>
      <w:numFmt w:val="decimal"/>
      <w:lvlText w:val="%1.%2.%3.%4.%5.%6."/>
      <w:lvlJc w:val="left"/>
      <w:pPr>
        <w:ind w:left="3560" w:hanging="1080"/>
      </w:pPr>
    </w:lvl>
    <w:lvl w:ilvl="6">
      <w:start w:val="1"/>
      <w:numFmt w:val="decimal"/>
      <w:lvlText w:val="%1.%2.%3.%4.%5.%6.%7."/>
      <w:lvlJc w:val="left"/>
      <w:pPr>
        <w:ind w:left="4416" w:hanging="1440"/>
      </w:pPr>
    </w:lvl>
    <w:lvl w:ilvl="7">
      <w:start w:val="1"/>
      <w:numFmt w:val="decimal"/>
      <w:lvlText w:val="%1.%2.%3.%4.%5.%6.%7.%8."/>
      <w:lvlJc w:val="left"/>
      <w:pPr>
        <w:ind w:left="4912" w:hanging="1440"/>
      </w:pPr>
    </w:lvl>
    <w:lvl w:ilvl="8">
      <w:start w:val="1"/>
      <w:numFmt w:val="decimal"/>
      <w:lvlText w:val="%1.%2.%3.%4.%5.%6.%7.%8.%9."/>
      <w:lvlJc w:val="left"/>
      <w:pPr>
        <w:ind w:left="5768" w:hanging="1800"/>
      </w:pPr>
    </w:lvl>
  </w:abstractNum>
  <w:abstractNum w:abstractNumId="2" w15:restartNumberingAfterBreak="0">
    <w:nsid w:val="27482328"/>
    <w:multiLevelType w:val="multilevel"/>
    <w:tmpl w:val="E94C8694"/>
    <w:lvl w:ilvl="0">
      <w:start w:val="1"/>
      <w:numFmt w:val="decimal"/>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7AC3059"/>
    <w:multiLevelType w:val="multilevel"/>
    <w:tmpl w:val="17DEF44E"/>
    <w:lvl w:ilvl="0">
      <w:start w:val="3"/>
      <w:numFmt w:val="decimal"/>
      <w:lvlText w:val="%1."/>
      <w:lvlJc w:val="left"/>
      <w:pPr>
        <w:ind w:left="720" w:hanging="360"/>
      </w:pPr>
      <w:rPr>
        <w:rFonts w:ascii="Liberation Serif" w:hAnsi="Liberation Serif"/>
        <w:b/>
        <w:sz w:val="24"/>
      </w:rPr>
    </w:lvl>
    <w:lvl w:ilvl="1">
      <w:start w:val="1"/>
      <w:numFmt w:val="decimal"/>
      <w:lvlText w:val="%1.%2."/>
      <w:lvlJc w:val="left"/>
      <w:pPr>
        <w:ind w:left="1557" w:hanging="990"/>
      </w:pPr>
    </w:lvl>
    <w:lvl w:ilvl="2">
      <w:start w:val="1"/>
      <w:numFmt w:val="decimal"/>
      <w:lvlText w:val="%1.%2.%3."/>
      <w:lvlJc w:val="left"/>
      <w:pPr>
        <w:ind w:left="1764" w:hanging="990"/>
      </w:pPr>
    </w:lvl>
    <w:lvl w:ilvl="3">
      <w:start w:val="1"/>
      <w:numFmt w:val="decimal"/>
      <w:lvlText w:val="%1.%2.%3.%4."/>
      <w:lvlJc w:val="left"/>
      <w:pPr>
        <w:ind w:left="1971" w:hanging="990"/>
      </w:pPr>
    </w:lvl>
    <w:lvl w:ilvl="4">
      <w:start w:val="1"/>
      <w:numFmt w:val="decimal"/>
      <w:lvlText w:val="%1.%2.%3.%4.%5."/>
      <w:lvlJc w:val="left"/>
      <w:pPr>
        <w:ind w:left="2268" w:hanging="1080"/>
      </w:pPr>
    </w:lvl>
    <w:lvl w:ilvl="5">
      <w:start w:val="1"/>
      <w:numFmt w:val="decimal"/>
      <w:lvlText w:val="%1.%2.%3.%4.%5.%6."/>
      <w:lvlJc w:val="left"/>
      <w:pPr>
        <w:ind w:left="2475" w:hanging="1080"/>
      </w:pPr>
    </w:lvl>
    <w:lvl w:ilvl="6">
      <w:start w:val="1"/>
      <w:numFmt w:val="decimal"/>
      <w:lvlText w:val="%1.%2.%3.%4.%5.%6.%7."/>
      <w:lvlJc w:val="left"/>
      <w:pPr>
        <w:ind w:left="3042" w:hanging="1440"/>
      </w:pPr>
    </w:lvl>
    <w:lvl w:ilvl="7">
      <w:start w:val="1"/>
      <w:numFmt w:val="decimal"/>
      <w:lvlText w:val="%1.%2.%3.%4.%5.%6.%7.%8."/>
      <w:lvlJc w:val="left"/>
      <w:pPr>
        <w:ind w:left="3249" w:hanging="1440"/>
      </w:pPr>
    </w:lvl>
    <w:lvl w:ilvl="8">
      <w:start w:val="1"/>
      <w:numFmt w:val="decimal"/>
      <w:lvlText w:val="%1.%2.%3.%4.%5.%6.%7.%8.%9."/>
      <w:lvlJc w:val="left"/>
      <w:pPr>
        <w:ind w:left="3816" w:hanging="1800"/>
      </w:pPr>
    </w:lvl>
  </w:abstractNum>
  <w:abstractNum w:abstractNumId="4" w15:restartNumberingAfterBreak="0">
    <w:nsid w:val="27CC06FC"/>
    <w:multiLevelType w:val="multilevel"/>
    <w:tmpl w:val="E94C8694"/>
    <w:lvl w:ilvl="0">
      <w:start w:val="1"/>
      <w:numFmt w:val="decimal"/>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8475BD2"/>
    <w:multiLevelType w:val="multilevel"/>
    <w:tmpl w:val="858CC000"/>
    <w:lvl w:ilvl="0">
      <w:start w:val="12"/>
      <w:numFmt w:val="decimal"/>
      <w:lvlText w:val="%1"/>
      <w:lvlJc w:val="left"/>
      <w:pPr>
        <w:ind w:left="420" w:hanging="420"/>
      </w:pPr>
    </w:lvl>
    <w:lvl w:ilvl="1">
      <w:start w:val="1"/>
      <w:numFmt w:val="decimal"/>
      <w:lvlText w:val="%1.%2"/>
      <w:lvlJc w:val="left"/>
      <w:pPr>
        <w:ind w:left="900" w:hanging="420"/>
      </w:pPr>
    </w:lvl>
    <w:lvl w:ilvl="2">
      <w:start w:val="1"/>
      <w:numFmt w:val="decimal"/>
      <w:lvlText w:val="%1.%2.%3"/>
      <w:lvlJc w:val="left"/>
      <w:pPr>
        <w:ind w:left="1680" w:hanging="720"/>
      </w:pPr>
    </w:lvl>
    <w:lvl w:ilvl="3">
      <w:start w:val="1"/>
      <w:numFmt w:val="decimal"/>
      <w:lvlText w:val="%1.%2.%3.%4"/>
      <w:lvlJc w:val="left"/>
      <w:pPr>
        <w:ind w:left="2160" w:hanging="720"/>
      </w:pPr>
    </w:lvl>
    <w:lvl w:ilvl="4">
      <w:start w:val="1"/>
      <w:numFmt w:val="decimal"/>
      <w:lvlText w:val="%1.%2.%3.%4.%5"/>
      <w:lvlJc w:val="left"/>
      <w:pPr>
        <w:ind w:left="3000" w:hanging="1080"/>
      </w:pPr>
    </w:lvl>
    <w:lvl w:ilvl="5">
      <w:start w:val="1"/>
      <w:numFmt w:val="decimal"/>
      <w:lvlText w:val="%1.%2.%3.%4.%5.%6"/>
      <w:lvlJc w:val="left"/>
      <w:pPr>
        <w:ind w:left="3480" w:hanging="1080"/>
      </w:pPr>
    </w:lvl>
    <w:lvl w:ilvl="6">
      <w:start w:val="1"/>
      <w:numFmt w:val="decimal"/>
      <w:lvlText w:val="%1.%2.%3.%4.%5.%6.%7"/>
      <w:lvlJc w:val="left"/>
      <w:pPr>
        <w:ind w:left="4320" w:hanging="1440"/>
      </w:pPr>
    </w:lvl>
    <w:lvl w:ilvl="7">
      <w:start w:val="1"/>
      <w:numFmt w:val="decimal"/>
      <w:lvlText w:val="%1.%2.%3.%4.%5.%6.%7.%8"/>
      <w:lvlJc w:val="left"/>
      <w:pPr>
        <w:ind w:left="4800" w:hanging="1440"/>
      </w:pPr>
    </w:lvl>
    <w:lvl w:ilvl="8">
      <w:start w:val="1"/>
      <w:numFmt w:val="decimal"/>
      <w:lvlText w:val="%1.%2.%3.%4.%5.%6.%7.%8.%9"/>
      <w:lvlJc w:val="left"/>
      <w:pPr>
        <w:ind w:left="5640" w:hanging="1800"/>
      </w:pPr>
    </w:lvl>
  </w:abstractNum>
  <w:abstractNum w:abstractNumId="6" w15:restartNumberingAfterBreak="0">
    <w:nsid w:val="2BE36E93"/>
    <w:multiLevelType w:val="multilevel"/>
    <w:tmpl w:val="BEFECFA2"/>
    <w:lvl w:ilvl="0">
      <w:start w:val="4"/>
      <w:numFmt w:val="decimal"/>
      <w:lvlText w:val="%1.4."/>
      <w:lvlJc w:val="left"/>
      <w:pPr>
        <w:ind w:left="720" w:hanging="360"/>
      </w:pPr>
      <w:rPr>
        <w:rFonts w:ascii="Liberation Serif" w:hAnsi="Liberation Serif"/>
        <w:b/>
        <w:sz w:val="24"/>
      </w:rPr>
    </w:lvl>
    <w:lvl w:ilvl="1">
      <w:start w:val="1"/>
      <w:numFmt w:val="decimal"/>
      <w:lvlText w:val="%1.%2."/>
      <w:lvlJc w:val="left"/>
      <w:pPr>
        <w:ind w:left="1557" w:hanging="990"/>
      </w:pPr>
      <w:rPr>
        <w:i w:val="0"/>
        <w:strike w:val="0"/>
        <w:sz w:val="24"/>
        <w:u w:val="none"/>
      </w:rPr>
    </w:lvl>
    <w:lvl w:ilvl="2">
      <w:start w:val="1"/>
      <w:numFmt w:val="decimal"/>
      <w:lvlText w:val="%1.%2.%3.19."/>
      <w:lvlJc w:val="left"/>
      <w:pPr>
        <w:ind w:left="1764" w:hanging="990"/>
      </w:pPr>
      <w:rPr>
        <w:i w:val="0"/>
        <w:strike w:val="0"/>
        <w:sz w:val="24"/>
        <w:u w:val="none"/>
      </w:rPr>
    </w:lvl>
    <w:lvl w:ilvl="3">
      <w:start w:val="1"/>
      <w:numFmt w:val="decimal"/>
      <w:lvlText w:val="%1.%2.%3.%4.19."/>
      <w:lvlJc w:val="left"/>
      <w:pPr>
        <w:ind w:left="1971" w:hanging="990"/>
      </w:pPr>
    </w:lvl>
    <w:lvl w:ilvl="4">
      <w:start w:val="1"/>
      <w:numFmt w:val="decimal"/>
      <w:lvlText w:val="%1.%2.%3.%4.%5."/>
      <w:lvlJc w:val="left"/>
      <w:pPr>
        <w:ind w:left="2268" w:hanging="1080"/>
      </w:pPr>
    </w:lvl>
    <w:lvl w:ilvl="5">
      <w:start w:val="1"/>
      <w:numFmt w:val="decimal"/>
      <w:lvlText w:val="%1.%2.%3.%4.%5.%6."/>
      <w:lvlJc w:val="left"/>
      <w:pPr>
        <w:ind w:left="2475" w:hanging="1080"/>
      </w:pPr>
    </w:lvl>
    <w:lvl w:ilvl="6">
      <w:start w:val="1"/>
      <w:numFmt w:val="decimal"/>
      <w:lvlText w:val="%1.%2.%3.%4.%5.%6.%7."/>
      <w:lvlJc w:val="left"/>
      <w:pPr>
        <w:ind w:left="3042" w:hanging="1440"/>
      </w:pPr>
    </w:lvl>
    <w:lvl w:ilvl="7">
      <w:start w:val="1"/>
      <w:numFmt w:val="decimal"/>
      <w:lvlText w:val="%1.%2.%3.%4.%5.%6.%7.%8."/>
      <w:lvlJc w:val="left"/>
      <w:pPr>
        <w:ind w:left="3249" w:hanging="1440"/>
      </w:pPr>
    </w:lvl>
    <w:lvl w:ilvl="8">
      <w:start w:val="1"/>
      <w:numFmt w:val="decimal"/>
      <w:lvlText w:val="%1.%2.%3.%4.%5.%6.%7.%8.%9."/>
      <w:lvlJc w:val="left"/>
      <w:pPr>
        <w:ind w:left="3816" w:hanging="1800"/>
      </w:pPr>
    </w:lvl>
  </w:abstractNum>
  <w:abstractNum w:abstractNumId="7" w15:restartNumberingAfterBreak="0">
    <w:nsid w:val="36384B4C"/>
    <w:multiLevelType w:val="multilevel"/>
    <w:tmpl w:val="C1B02E76"/>
    <w:lvl w:ilvl="0">
      <w:start w:val="1"/>
      <w:numFmt w:val="decimal"/>
      <w:pStyle w:val="Header2-SubClauses"/>
      <w:lvlText w:val="1.%1"/>
      <w:lvlJc w:val="left"/>
      <w:pPr>
        <w:tabs>
          <w:tab w:val="left" w:pos="504"/>
        </w:tabs>
        <w:ind w:left="504" w:hanging="504"/>
      </w:pPr>
      <w:rPr>
        <w:rFonts w:ascii="Times New Roman" w:hAnsi="Times New Roman"/>
        <w:b w:val="0"/>
        <w:i w:val="0"/>
        <w:sz w:val="24"/>
      </w:rPr>
    </w:lvl>
    <w:lvl w:ilvl="1">
      <w:start w:val="1"/>
      <w:numFmt w:val="lowerLetter"/>
      <w:lvlText w:val="(%2)"/>
      <w:lvlJc w:val="left"/>
      <w:pPr>
        <w:tabs>
          <w:tab w:val="left" w:pos="1368"/>
        </w:tabs>
        <w:ind w:left="1368" w:hanging="864"/>
      </w:pPr>
      <w:rPr>
        <w:rFonts w:ascii="Times New Roman" w:hAnsi="Times New Roman"/>
        <w:b w:val="0"/>
        <w:i w:val="0"/>
        <w:sz w:val="24"/>
      </w:rPr>
    </w:lvl>
    <w:lvl w:ilvl="2">
      <w:start w:val="1"/>
      <w:numFmt w:val="lowerRoman"/>
      <w:lvlText w:val="(%3)"/>
      <w:lvlJc w:val="left"/>
      <w:pPr>
        <w:tabs>
          <w:tab w:val="left" w:pos="2088"/>
        </w:tabs>
        <w:ind w:left="2088" w:hanging="648"/>
      </w:pPr>
      <w:rPr>
        <w:rFonts w:ascii="Times New Roman" w:hAnsi="Times New Roman"/>
        <w:b w:val="0"/>
        <w:i w:val="0"/>
        <w:sz w:val="24"/>
      </w:rPr>
    </w:lvl>
    <w:lvl w:ilvl="3">
      <w:start w:val="1"/>
      <w:numFmt w:val="decimal"/>
      <w:lvlText w:val="%1.%2.%3.%4"/>
      <w:lvlJc w:val="left"/>
      <w:pPr>
        <w:tabs>
          <w:tab w:val="left" w:pos="0"/>
        </w:tabs>
      </w:pPr>
    </w:lvl>
    <w:lvl w:ilvl="4">
      <w:start w:val="1"/>
      <w:numFmt w:val="decimal"/>
      <w:lvlText w:val="%1.%2.%3.%4.%5"/>
      <w:lvlJc w:val="left"/>
      <w:pPr>
        <w:tabs>
          <w:tab w:val="left" w:pos="0"/>
        </w:tabs>
      </w:pPr>
    </w:lvl>
    <w:lvl w:ilvl="5">
      <w:start w:val="1"/>
      <w:numFmt w:val="decimal"/>
      <w:lvlText w:val="%1.%2.%3.%4.%5.%6"/>
      <w:lvlJc w:val="left"/>
      <w:pPr>
        <w:tabs>
          <w:tab w:val="left" w:pos="0"/>
        </w:tabs>
      </w:pPr>
    </w:lvl>
    <w:lvl w:ilvl="6">
      <w:start w:val="1"/>
      <w:numFmt w:val="decimal"/>
      <w:lvlText w:val="%1.%2.%3.%4.%5.%6.%7"/>
      <w:lvlJc w:val="left"/>
      <w:pPr>
        <w:tabs>
          <w:tab w:val="left" w:pos="0"/>
        </w:tabs>
      </w:pPr>
    </w:lvl>
    <w:lvl w:ilvl="7">
      <w:start w:val="1"/>
      <w:numFmt w:val="decimal"/>
      <w:lvlText w:val="%1.%2.%3.%4.%5.%6.%7.%8"/>
      <w:lvlJc w:val="left"/>
      <w:pPr>
        <w:tabs>
          <w:tab w:val="left" w:pos="0"/>
        </w:tabs>
      </w:pPr>
    </w:lvl>
    <w:lvl w:ilvl="8">
      <w:start w:val="1"/>
      <w:numFmt w:val="decimal"/>
      <w:lvlText w:val="%1.%2.%3.%4.%5.%6.%7.%8.%9"/>
      <w:lvlJc w:val="left"/>
      <w:pPr>
        <w:tabs>
          <w:tab w:val="left" w:pos="0"/>
        </w:tabs>
        <w:ind w:left="1800" w:hanging="1800"/>
      </w:pPr>
    </w:lvl>
  </w:abstractNum>
  <w:abstractNum w:abstractNumId="8" w15:restartNumberingAfterBreak="0">
    <w:nsid w:val="36517576"/>
    <w:multiLevelType w:val="multilevel"/>
    <w:tmpl w:val="15F24284"/>
    <w:lvl w:ilvl="0">
      <w:start w:val="1"/>
      <w:numFmt w:val="decimal"/>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9202F64"/>
    <w:multiLevelType w:val="multilevel"/>
    <w:tmpl w:val="AACCE690"/>
    <w:lvl w:ilvl="0">
      <w:start w:val="5"/>
      <w:numFmt w:val="decimal"/>
      <w:lvlText w:val="%1"/>
      <w:lvlJc w:val="left"/>
      <w:pPr>
        <w:tabs>
          <w:tab w:val="left" w:pos="0"/>
        </w:tabs>
        <w:ind w:left="360" w:hanging="360"/>
      </w:pPr>
      <w:rPr>
        <w:b w:val="0"/>
      </w:rPr>
    </w:lvl>
    <w:lvl w:ilvl="1">
      <w:numFmt w:val="decimal"/>
      <w:pStyle w:val="2"/>
      <w:lvlText w:val="4.%2."/>
      <w:lvlJc w:val="left"/>
      <w:pPr>
        <w:tabs>
          <w:tab w:val="left" w:pos="0"/>
        </w:tabs>
        <w:ind w:left="360" w:hanging="360"/>
      </w:pPr>
      <w:rPr>
        <w:rFonts w:ascii="Times New Roman" w:hAnsi="Times New Roman"/>
        <w:b w:val="0"/>
        <w:sz w:val="24"/>
      </w:rPr>
    </w:lvl>
    <w:lvl w:ilvl="2">
      <w:start w:val="1"/>
      <w:numFmt w:val="decimal"/>
      <w:lvlText w:val="%1.%2.%3"/>
      <w:lvlJc w:val="left"/>
      <w:pPr>
        <w:tabs>
          <w:tab w:val="left" w:pos="0"/>
        </w:tabs>
        <w:ind w:left="720" w:hanging="720"/>
      </w:pPr>
      <w:rPr>
        <w:b w:val="0"/>
      </w:rPr>
    </w:lvl>
    <w:lvl w:ilvl="3">
      <w:start w:val="1"/>
      <w:numFmt w:val="decimal"/>
      <w:lvlText w:val="%1.%2.%3.%4"/>
      <w:lvlJc w:val="left"/>
      <w:pPr>
        <w:tabs>
          <w:tab w:val="left" w:pos="0"/>
        </w:tabs>
        <w:ind w:left="720" w:hanging="720"/>
      </w:pPr>
      <w:rPr>
        <w:b w:val="0"/>
      </w:rPr>
    </w:lvl>
    <w:lvl w:ilvl="4">
      <w:start w:val="1"/>
      <w:numFmt w:val="decimal"/>
      <w:lvlText w:val="%1.%2.%3.%4.%5"/>
      <w:lvlJc w:val="left"/>
      <w:pPr>
        <w:tabs>
          <w:tab w:val="left" w:pos="0"/>
        </w:tabs>
        <w:ind w:left="1080" w:hanging="1080"/>
      </w:pPr>
      <w:rPr>
        <w:b w:val="0"/>
      </w:rPr>
    </w:lvl>
    <w:lvl w:ilvl="5">
      <w:start w:val="1"/>
      <w:numFmt w:val="decimal"/>
      <w:lvlText w:val="%1.%2.%3.%4.%5.%6"/>
      <w:lvlJc w:val="left"/>
      <w:pPr>
        <w:tabs>
          <w:tab w:val="left" w:pos="0"/>
        </w:tabs>
        <w:ind w:left="1080" w:hanging="1080"/>
      </w:pPr>
      <w:rPr>
        <w:b w:val="0"/>
      </w:rPr>
    </w:lvl>
    <w:lvl w:ilvl="6">
      <w:start w:val="1"/>
      <w:numFmt w:val="decimal"/>
      <w:lvlText w:val="%1.%2.%3.%4.%5.%6.%7"/>
      <w:lvlJc w:val="left"/>
      <w:pPr>
        <w:tabs>
          <w:tab w:val="left" w:pos="0"/>
        </w:tabs>
        <w:ind w:left="1440" w:hanging="1440"/>
      </w:pPr>
      <w:rPr>
        <w:b w:val="0"/>
      </w:rPr>
    </w:lvl>
    <w:lvl w:ilvl="7">
      <w:start w:val="1"/>
      <w:numFmt w:val="decimal"/>
      <w:lvlText w:val="%1.%2.%3.%4.%5.%6.%7.%8"/>
      <w:lvlJc w:val="left"/>
      <w:pPr>
        <w:tabs>
          <w:tab w:val="left" w:pos="0"/>
        </w:tabs>
        <w:ind w:left="1440" w:hanging="1440"/>
      </w:pPr>
      <w:rPr>
        <w:b w:val="0"/>
      </w:rPr>
    </w:lvl>
    <w:lvl w:ilvl="8">
      <w:start w:val="1"/>
      <w:numFmt w:val="decimal"/>
      <w:lvlText w:val="%1.%2.%3.%4.%5.%6.%7.%8.%9"/>
      <w:lvlJc w:val="left"/>
      <w:pPr>
        <w:tabs>
          <w:tab w:val="left" w:pos="0"/>
        </w:tabs>
        <w:ind w:left="1800" w:hanging="1800"/>
      </w:pPr>
      <w:rPr>
        <w:b w:val="0"/>
      </w:rPr>
    </w:lvl>
  </w:abstractNum>
  <w:abstractNum w:abstractNumId="10" w15:restartNumberingAfterBreak="0">
    <w:nsid w:val="39A23525"/>
    <w:multiLevelType w:val="multilevel"/>
    <w:tmpl w:val="1976491E"/>
    <w:lvl w:ilvl="0">
      <w:start w:val="12"/>
      <w:numFmt w:val="decimal"/>
      <w:lvlText w:val="%1."/>
      <w:lvlJc w:val="left"/>
      <w:pPr>
        <w:ind w:left="4592" w:hanging="480"/>
      </w:pPr>
    </w:lvl>
    <w:lvl w:ilvl="1">
      <w:start w:val="1"/>
      <w:numFmt w:val="decimal"/>
      <w:lvlText w:val="%1.%2."/>
      <w:lvlJc w:val="left"/>
      <w:pPr>
        <w:ind w:left="5443" w:hanging="480"/>
      </w:pPr>
    </w:lvl>
    <w:lvl w:ilvl="2">
      <w:start w:val="1"/>
      <w:numFmt w:val="decimal"/>
      <w:lvlText w:val="%1.%2.%3."/>
      <w:lvlJc w:val="left"/>
      <w:pPr>
        <w:ind w:left="6534" w:hanging="720"/>
      </w:pPr>
    </w:lvl>
    <w:lvl w:ilvl="3">
      <w:start w:val="1"/>
      <w:numFmt w:val="decimal"/>
      <w:lvlText w:val="%1.%2.%3.%4."/>
      <w:lvlJc w:val="left"/>
      <w:pPr>
        <w:ind w:left="7385" w:hanging="720"/>
      </w:pPr>
    </w:lvl>
    <w:lvl w:ilvl="4">
      <w:start w:val="1"/>
      <w:numFmt w:val="decimal"/>
      <w:lvlText w:val="%1.%2.%3.%4.%5."/>
      <w:lvlJc w:val="left"/>
      <w:pPr>
        <w:ind w:left="8596" w:hanging="1080"/>
      </w:pPr>
    </w:lvl>
    <w:lvl w:ilvl="5">
      <w:start w:val="1"/>
      <w:numFmt w:val="decimal"/>
      <w:lvlText w:val="%1.%2.%3.%4.%5.%6."/>
      <w:lvlJc w:val="left"/>
      <w:pPr>
        <w:ind w:left="9447" w:hanging="1080"/>
      </w:pPr>
    </w:lvl>
    <w:lvl w:ilvl="6">
      <w:start w:val="1"/>
      <w:numFmt w:val="decimal"/>
      <w:lvlText w:val="%1.%2.%3.%4.%5.%6.%7."/>
      <w:lvlJc w:val="left"/>
      <w:pPr>
        <w:ind w:left="10658" w:hanging="1440"/>
      </w:pPr>
    </w:lvl>
    <w:lvl w:ilvl="7">
      <w:start w:val="1"/>
      <w:numFmt w:val="decimal"/>
      <w:lvlText w:val="%1.%2.%3.%4.%5.%6.%7.%8."/>
      <w:lvlJc w:val="left"/>
      <w:pPr>
        <w:ind w:left="11509" w:hanging="1440"/>
      </w:pPr>
    </w:lvl>
    <w:lvl w:ilvl="8">
      <w:start w:val="1"/>
      <w:numFmt w:val="decimal"/>
      <w:lvlText w:val="%1.%2.%3.%4.%5.%6.%7.%8.%9."/>
      <w:lvlJc w:val="left"/>
      <w:pPr>
        <w:ind w:left="12720" w:hanging="1800"/>
      </w:pPr>
    </w:lvl>
  </w:abstractNum>
  <w:abstractNum w:abstractNumId="11" w15:restartNumberingAfterBreak="0">
    <w:nsid w:val="5C6139D2"/>
    <w:multiLevelType w:val="multilevel"/>
    <w:tmpl w:val="BAD65710"/>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2" w15:restartNumberingAfterBreak="0">
    <w:nsid w:val="750A5DAC"/>
    <w:multiLevelType w:val="multilevel"/>
    <w:tmpl w:val="9ED6E4AE"/>
    <w:lvl w:ilvl="0">
      <w:start w:val="1"/>
      <w:numFmt w:val="decimal"/>
      <w:pStyle w:val="111"/>
      <w:lvlText w:val="%1."/>
      <w:lvlJc w:val="left"/>
      <w:pPr>
        <w:tabs>
          <w:tab w:val="left" w:pos="1620"/>
        </w:tabs>
        <w:ind w:left="1620" w:hanging="360"/>
      </w:pPr>
    </w:lvl>
    <w:lvl w:ilvl="1">
      <w:start w:val="1"/>
      <w:numFmt w:val="decimal"/>
      <w:pStyle w:val="a"/>
      <w:lvlText w:val="%1.%2."/>
      <w:lvlJc w:val="left"/>
      <w:pPr>
        <w:tabs>
          <w:tab w:val="left" w:pos="1332"/>
        </w:tabs>
        <w:ind w:left="1332" w:hanging="432"/>
      </w:pPr>
      <w:rPr>
        <w:b w:val="0"/>
        <w:i w:val="0"/>
      </w:rPr>
    </w:lvl>
    <w:lvl w:ilvl="2">
      <w:start w:val="1"/>
      <w:numFmt w:val="decimal"/>
      <w:pStyle w:val="a0"/>
      <w:lvlText w:val="%1.%2.%3."/>
      <w:lvlJc w:val="left"/>
      <w:pPr>
        <w:tabs>
          <w:tab w:val="left" w:pos="1430"/>
        </w:tabs>
        <w:ind w:left="1214" w:hanging="504"/>
      </w:pPr>
      <w:rPr>
        <w:i w:val="0"/>
        <w:sz w:val="22"/>
      </w:rPr>
    </w:lvl>
    <w:lvl w:ilvl="3">
      <w:start w:val="1"/>
      <w:numFmt w:val="decimal"/>
      <w:lvlText w:val="%1.%2.%3.%4."/>
      <w:lvlJc w:val="left"/>
      <w:pPr>
        <w:tabs>
          <w:tab w:val="left" w:pos="1800"/>
        </w:tabs>
        <w:ind w:left="1728" w:hanging="648"/>
      </w:pPr>
    </w:lvl>
    <w:lvl w:ilvl="4">
      <w:start w:val="1"/>
      <w:numFmt w:val="decimal"/>
      <w:lvlText w:val="%1.%2.%3.%4.%5."/>
      <w:lvlJc w:val="left"/>
      <w:pPr>
        <w:tabs>
          <w:tab w:val="left" w:pos="2520"/>
        </w:tabs>
        <w:ind w:left="2232" w:hanging="792"/>
      </w:pPr>
    </w:lvl>
    <w:lvl w:ilvl="5">
      <w:start w:val="1"/>
      <w:numFmt w:val="decimal"/>
      <w:lvlText w:val="%1.%2.%3.%4.%5.%6."/>
      <w:lvlJc w:val="left"/>
      <w:pPr>
        <w:tabs>
          <w:tab w:val="left" w:pos="2880"/>
        </w:tabs>
        <w:ind w:left="2736" w:hanging="936"/>
      </w:pPr>
    </w:lvl>
    <w:lvl w:ilvl="6">
      <w:start w:val="1"/>
      <w:numFmt w:val="decimal"/>
      <w:lvlText w:val="%1.%2.%3.%4.%5.%6.%7."/>
      <w:lvlJc w:val="left"/>
      <w:pPr>
        <w:tabs>
          <w:tab w:val="left" w:pos="3600"/>
        </w:tabs>
        <w:ind w:left="3240" w:hanging="1080"/>
      </w:pPr>
    </w:lvl>
    <w:lvl w:ilvl="7">
      <w:start w:val="1"/>
      <w:numFmt w:val="decimal"/>
      <w:lvlText w:val="%1.%2.%3.%4.%5.%6.%7.%8."/>
      <w:lvlJc w:val="left"/>
      <w:pPr>
        <w:tabs>
          <w:tab w:val="left" w:pos="3960"/>
        </w:tabs>
        <w:ind w:left="3744" w:hanging="1224"/>
      </w:pPr>
    </w:lvl>
    <w:lvl w:ilvl="8">
      <w:start w:val="1"/>
      <w:numFmt w:val="decimal"/>
      <w:lvlText w:val="%1.%2.%3.%4.%5.%6.%7.%8.%9."/>
      <w:lvlJc w:val="left"/>
      <w:pPr>
        <w:tabs>
          <w:tab w:val="left" w:pos="4680"/>
        </w:tabs>
        <w:ind w:left="4320" w:hanging="1440"/>
      </w:pPr>
    </w:lvl>
  </w:abstractNum>
  <w:abstractNum w:abstractNumId="13" w15:restartNumberingAfterBreak="0">
    <w:nsid w:val="78552F6C"/>
    <w:multiLevelType w:val="multilevel"/>
    <w:tmpl w:val="0352ABE8"/>
    <w:lvl w:ilvl="0">
      <w:start w:val="6"/>
      <w:numFmt w:val="decimal"/>
      <w:lvlText w:val="%1."/>
      <w:lvlJc w:val="left"/>
      <w:pPr>
        <w:ind w:left="720" w:hanging="360"/>
      </w:pPr>
    </w:lvl>
    <w:lvl w:ilvl="1">
      <w:start w:val="1"/>
      <w:numFmt w:val="decimal"/>
      <w:lvlText w:val="%1.%2."/>
      <w:lvlJc w:val="left"/>
      <w:pPr>
        <w:ind w:left="2125" w:hanging="990"/>
      </w:pPr>
      <w:rPr>
        <w:rFonts w:ascii="Liberation Serif" w:hAnsi="Liberation Serif"/>
        <w:b w:val="0"/>
        <w:i w:val="0"/>
        <w:strike w:val="0"/>
        <w:sz w:val="24"/>
        <w:u w:val="none"/>
      </w:rPr>
    </w:lvl>
    <w:lvl w:ilvl="2">
      <w:start w:val="1"/>
      <w:numFmt w:val="decimal"/>
      <w:lvlText w:val="5.2.%3"/>
      <w:lvlJc w:val="left"/>
      <w:pPr>
        <w:ind w:left="1764" w:hanging="990"/>
      </w:pPr>
      <w:rPr>
        <w:i w:val="0"/>
        <w:strike w:val="0"/>
        <w:sz w:val="24"/>
        <w:u w:val="none"/>
      </w:rPr>
    </w:lvl>
    <w:lvl w:ilvl="3">
      <w:start w:val="1"/>
      <w:numFmt w:val="decimal"/>
      <w:lvlText w:val="%1.%2.%3.%4."/>
      <w:lvlJc w:val="left"/>
      <w:pPr>
        <w:ind w:left="1971" w:hanging="990"/>
      </w:pPr>
    </w:lvl>
    <w:lvl w:ilvl="4">
      <w:start w:val="1"/>
      <w:numFmt w:val="decimal"/>
      <w:lvlText w:val="%1.%2.%3.%4.%5."/>
      <w:lvlJc w:val="left"/>
      <w:pPr>
        <w:ind w:left="2268" w:hanging="1080"/>
      </w:pPr>
    </w:lvl>
    <w:lvl w:ilvl="5">
      <w:start w:val="1"/>
      <w:numFmt w:val="decimal"/>
      <w:lvlText w:val="%1.%2.%3.%4.%5.%6."/>
      <w:lvlJc w:val="left"/>
      <w:pPr>
        <w:ind w:left="2475" w:hanging="1080"/>
      </w:pPr>
    </w:lvl>
    <w:lvl w:ilvl="6">
      <w:start w:val="1"/>
      <w:numFmt w:val="decimal"/>
      <w:lvlText w:val="%1.%2.%3.%4.%5.%6.%7."/>
      <w:lvlJc w:val="left"/>
      <w:pPr>
        <w:ind w:left="3042" w:hanging="1440"/>
      </w:pPr>
    </w:lvl>
    <w:lvl w:ilvl="7">
      <w:start w:val="1"/>
      <w:numFmt w:val="decimal"/>
      <w:lvlText w:val="%1.%2.%3.%4.%5.%6.%7.%8."/>
      <w:lvlJc w:val="left"/>
      <w:pPr>
        <w:ind w:left="3249" w:hanging="1440"/>
      </w:pPr>
    </w:lvl>
    <w:lvl w:ilvl="8">
      <w:start w:val="1"/>
      <w:numFmt w:val="decimal"/>
      <w:lvlText w:val="%1.%2.%3.%4.%5.%6.%7.%8.%9."/>
      <w:lvlJc w:val="left"/>
      <w:pPr>
        <w:ind w:left="3816" w:hanging="1800"/>
      </w:pPr>
    </w:lvl>
  </w:abstractNum>
  <w:abstractNum w:abstractNumId="14" w15:restartNumberingAfterBreak="0">
    <w:nsid w:val="78E544DA"/>
    <w:multiLevelType w:val="multilevel"/>
    <w:tmpl w:val="5D784A68"/>
    <w:lvl w:ilvl="0">
      <w:start w:val="5"/>
      <w:numFmt w:val="decimal"/>
      <w:lvlText w:val="%1."/>
      <w:lvlJc w:val="left"/>
      <w:pPr>
        <w:ind w:left="720" w:hanging="360"/>
      </w:pPr>
      <w:rPr>
        <w:rFonts w:ascii="Liberation Serif" w:hAnsi="Liberation Serif"/>
        <w:b/>
        <w:sz w:val="24"/>
      </w:rPr>
    </w:lvl>
    <w:lvl w:ilvl="1">
      <w:start w:val="1"/>
      <w:numFmt w:val="decimal"/>
      <w:lvlText w:val="%1.%2."/>
      <w:lvlJc w:val="left"/>
      <w:pPr>
        <w:ind w:left="8078" w:hanging="990"/>
      </w:pPr>
      <w:rPr>
        <w:rFonts w:ascii="Liberation Serif" w:hAnsi="Liberation Serif"/>
        <w:i w:val="0"/>
        <w:strike w:val="0"/>
        <w:sz w:val="24"/>
        <w:u w:val="none"/>
      </w:rPr>
    </w:lvl>
    <w:lvl w:ilvl="2">
      <w:start w:val="1"/>
      <w:numFmt w:val="decimal"/>
      <w:lvlText w:val="5.2.%3"/>
      <w:lvlJc w:val="left"/>
      <w:pPr>
        <w:ind w:left="1764" w:hanging="990"/>
      </w:pPr>
      <w:rPr>
        <w:i w:val="0"/>
        <w:strike w:val="0"/>
        <w:sz w:val="24"/>
        <w:u w:val="none"/>
      </w:rPr>
    </w:lvl>
    <w:lvl w:ilvl="3">
      <w:start w:val="1"/>
      <w:numFmt w:val="decimal"/>
      <w:lvlText w:val="%1.%2.%3.%4."/>
      <w:lvlJc w:val="left"/>
      <w:pPr>
        <w:ind w:left="1971" w:hanging="990"/>
      </w:pPr>
    </w:lvl>
    <w:lvl w:ilvl="4">
      <w:start w:val="1"/>
      <w:numFmt w:val="decimal"/>
      <w:lvlText w:val="%1.%2.%3.%4.%5."/>
      <w:lvlJc w:val="left"/>
      <w:pPr>
        <w:ind w:left="2268" w:hanging="1080"/>
      </w:pPr>
    </w:lvl>
    <w:lvl w:ilvl="5">
      <w:start w:val="1"/>
      <w:numFmt w:val="decimal"/>
      <w:lvlText w:val="%1.%2.%3.%4.%5.%6."/>
      <w:lvlJc w:val="left"/>
      <w:pPr>
        <w:ind w:left="2475" w:hanging="1080"/>
      </w:pPr>
    </w:lvl>
    <w:lvl w:ilvl="6">
      <w:start w:val="1"/>
      <w:numFmt w:val="decimal"/>
      <w:lvlText w:val="%1.%2.%3.%4.%5.%6.%7."/>
      <w:lvlJc w:val="left"/>
      <w:pPr>
        <w:ind w:left="3042" w:hanging="1440"/>
      </w:pPr>
    </w:lvl>
    <w:lvl w:ilvl="7">
      <w:start w:val="1"/>
      <w:numFmt w:val="decimal"/>
      <w:lvlText w:val="%1.%2.%3.%4.%5.%6.%7.%8."/>
      <w:lvlJc w:val="left"/>
      <w:pPr>
        <w:ind w:left="3249" w:hanging="1440"/>
      </w:pPr>
    </w:lvl>
    <w:lvl w:ilvl="8">
      <w:start w:val="1"/>
      <w:numFmt w:val="decimal"/>
      <w:lvlText w:val="%1.%2.%3.%4.%5.%6.%7.%8.%9."/>
      <w:lvlJc w:val="left"/>
      <w:pPr>
        <w:ind w:left="3816" w:hanging="1800"/>
      </w:pPr>
    </w:lvl>
  </w:abstractNum>
  <w:abstractNum w:abstractNumId="15" w15:restartNumberingAfterBreak="0">
    <w:nsid w:val="7A6B3BA0"/>
    <w:multiLevelType w:val="multilevel"/>
    <w:tmpl w:val="2D00AC1E"/>
    <w:lvl w:ilvl="0">
      <w:start w:val="1"/>
      <w:numFmt w:val="decimal"/>
      <w:lvlText w:val="%1"/>
      <w:lvlJc w:val="left"/>
      <w:pPr>
        <w:ind w:left="360" w:hanging="360"/>
      </w:pPr>
    </w:lvl>
    <w:lvl w:ilvl="1">
      <w:start w:val="1"/>
      <w:numFmt w:val="decimal"/>
      <w:lvlText w:val="%1.%2"/>
      <w:lvlJc w:val="left"/>
      <w:pPr>
        <w:tabs>
          <w:tab w:val="left" w:pos="1287"/>
        </w:tabs>
        <w:ind w:left="0" w:firstLine="567"/>
      </w:pPr>
    </w:lvl>
    <w:lvl w:ilvl="2">
      <w:start w:val="1"/>
      <w:numFmt w:val="decimal"/>
      <w:pStyle w:val="Heading1H1"/>
      <w:lvlText w:val="%1.%2.%3"/>
      <w:lvlJc w:val="left"/>
      <w:pPr>
        <w:tabs>
          <w:tab w:val="left" w:pos="1854"/>
        </w:tabs>
        <w:ind w:left="0" w:firstLine="1134"/>
      </w:pPr>
    </w:lvl>
    <w:lvl w:ilvl="3">
      <w:start w:val="1"/>
      <w:numFmt w:val="decimal"/>
      <w:pStyle w:val="Heading2H2"/>
      <w:lvlText w:val="%1.%2.%3.%4"/>
      <w:lvlJc w:val="left"/>
      <w:pPr>
        <w:tabs>
          <w:tab w:val="left" w:pos="1854"/>
        </w:tabs>
        <w:ind w:left="1134" w:firstLine="0"/>
      </w:pPr>
    </w:lvl>
    <w:lvl w:ilvl="4">
      <w:start w:val="1"/>
      <w:numFmt w:val="decimal"/>
      <w:lvlText w:val="%1.%2.%3.%4.%5"/>
      <w:lvlJc w:val="left"/>
      <w:pPr>
        <w:tabs>
          <w:tab w:val="left" w:pos="2880"/>
        </w:tabs>
        <w:ind w:left="2232" w:hanging="792"/>
      </w:pPr>
    </w:lvl>
    <w:lvl w:ilvl="5">
      <w:start w:val="1"/>
      <w:numFmt w:val="decimal"/>
      <w:lvlText w:val="%1.%2.%3.%4.%5.%6"/>
      <w:lvlJc w:val="left"/>
      <w:pPr>
        <w:tabs>
          <w:tab w:val="left" w:pos="3240"/>
        </w:tabs>
        <w:ind w:left="2736" w:hanging="936"/>
      </w:pPr>
    </w:lvl>
    <w:lvl w:ilvl="6">
      <w:start w:val="1"/>
      <w:numFmt w:val="decimal"/>
      <w:lvlText w:val="%1.%2.%3.%4.%5.%6.%7."/>
      <w:lvlJc w:val="left"/>
      <w:pPr>
        <w:tabs>
          <w:tab w:val="left" w:pos="3240"/>
        </w:tabs>
        <w:ind w:left="3240" w:hanging="1080"/>
      </w:pPr>
    </w:lvl>
    <w:lvl w:ilvl="7">
      <w:start w:val="1"/>
      <w:numFmt w:val="decimal"/>
      <w:lvlText w:val="%1.%2.%3.%4.%5.%6.%7.%8."/>
      <w:lvlJc w:val="left"/>
      <w:pPr>
        <w:tabs>
          <w:tab w:val="left" w:pos="3744"/>
        </w:tabs>
        <w:ind w:left="3744" w:hanging="1224"/>
      </w:pPr>
    </w:lvl>
    <w:lvl w:ilvl="8">
      <w:start w:val="1"/>
      <w:numFmt w:val="decimal"/>
      <w:lvlText w:val="%1.%2.%3.%4.%5.%6.%7.%8.%9."/>
      <w:lvlJc w:val="left"/>
      <w:pPr>
        <w:tabs>
          <w:tab w:val="left" w:pos="4320"/>
        </w:tabs>
        <w:ind w:left="4320" w:hanging="1440"/>
      </w:pPr>
    </w:lvl>
  </w:abstractNum>
  <w:abstractNum w:abstractNumId="16" w15:restartNumberingAfterBreak="0">
    <w:nsid w:val="7B3E4234"/>
    <w:multiLevelType w:val="multilevel"/>
    <w:tmpl w:val="E9B0A068"/>
    <w:lvl w:ilvl="0">
      <w:start w:val="3"/>
      <w:numFmt w:val="decimal"/>
      <w:lvlText w:val="%1."/>
      <w:lvlJc w:val="left"/>
      <w:pPr>
        <w:ind w:left="720" w:hanging="360"/>
      </w:pPr>
      <w:rPr>
        <w:rFonts w:ascii="Liberation Serif" w:hAnsi="Liberation Serif"/>
        <w:b/>
        <w:sz w:val="24"/>
      </w:rPr>
    </w:lvl>
    <w:lvl w:ilvl="1">
      <w:start w:val="1"/>
      <w:numFmt w:val="decimal"/>
      <w:lvlText w:val="%1.%2."/>
      <w:lvlJc w:val="left"/>
      <w:pPr>
        <w:ind w:left="1558" w:hanging="990"/>
      </w:pPr>
      <w:rPr>
        <w:rFonts w:ascii="Liberation Serif" w:hAnsi="Liberation Serif"/>
        <w:i w:val="0"/>
        <w:sz w:val="24"/>
      </w:rPr>
    </w:lvl>
    <w:lvl w:ilvl="2">
      <w:start w:val="1"/>
      <w:numFmt w:val="decimal"/>
      <w:lvlText w:val="%1.%2.%3."/>
      <w:lvlJc w:val="left"/>
      <w:pPr>
        <w:ind w:left="1983" w:hanging="990"/>
      </w:pPr>
      <w:rPr>
        <w:rFonts w:ascii="Liberation Serif" w:hAnsi="Liberation Serif"/>
        <w:b w:val="0"/>
        <w:color w:val="000000"/>
        <w:sz w:val="24"/>
      </w:rPr>
    </w:lvl>
    <w:lvl w:ilvl="3">
      <w:start w:val="1"/>
      <w:numFmt w:val="decimal"/>
      <w:lvlText w:val="%1.%2.%3.%4."/>
      <w:lvlJc w:val="left"/>
      <w:pPr>
        <w:ind w:left="1971" w:hanging="990"/>
      </w:pPr>
    </w:lvl>
    <w:lvl w:ilvl="4">
      <w:start w:val="1"/>
      <w:numFmt w:val="decimal"/>
      <w:lvlText w:val="%1.%2.%3.%4.%5."/>
      <w:lvlJc w:val="left"/>
      <w:pPr>
        <w:ind w:left="2268" w:hanging="1080"/>
      </w:pPr>
    </w:lvl>
    <w:lvl w:ilvl="5">
      <w:start w:val="1"/>
      <w:numFmt w:val="decimal"/>
      <w:lvlText w:val="%1.%2.%3.%4.%5.%6."/>
      <w:lvlJc w:val="left"/>
      <w:pPr>
        <w:ind w:left="2475" w:hanging="1080"/>
      </w:pPr>
    </w:lvl>
    <w:lvl w:ilvl="6">
      <w:start w:val="1"/>
      <w:numFmt w:val="decimal"/>
      <w:lvlText w:val="%1.%2.%3.%4.%5.%6.%7."/>
      <w:lvlJc w:val="left"/>
      <w:pPr>
        <w:ind w:left="3042" w:hanging="1440"/>
      </w:pPr>
    </w:lvl>
    <w:lvl w:ilvl="7">
      <w:start w:val="1"/>
      <w:numFmt w:val="decimal"/>
      <w:lvlText w:val="%1.%2.%3.%4.%5.%6.%7.%8."/>
      <w:lvlJc w:val="left"/>
      <w:pPr>
        <w:ind w:left="3249" w:hanging="1440"/>
      </w:pPr>
    </w:lvl>
    <w:lvl w:ilvl="8">
      <w:start w:val="1"/>
      <w:numFmt w:val="decimal"/>
      <w:lvlText w:val="%1.%2.%3.%4.%5.%6.%7.%8.%9."/>
      <w:lvlJc w:val="left"/>
      <w:pPr>
        <w:ind w:left="3816" w:hanging="1800"/>
      </w:pPr>
    </w:lvl>
  </w:abstractNum>
  <w:num w:numId="1">
    <w:abstractNumId w:val="11"/>
  </w:num>
  <w:num w:numId="2">
    <w:abstractNumId w:val="8"/>
  </w:num>
  <w:num w:numId="3">
    <w:abstractNumId w:val="0"/>
  </w:num>
  <w:num w:numId="4">
    <w:abstractNumId w:val="3"/>
  </w:num>
  <w:num w:numId="5">
    <w:abstractNumId w:val="16"/>
  </w:num>
  <w:num w:numId="6">
    <w:abstractNumId w:val="1"/>
  </w:num>
  <w:num w:numId="7">
    <w:abstractNumId w:val="6"/>
  </w:num>
  <w:num w:numId="8">
    <w:abstractNumId w:val="14"/>
  </w:num>
  <w:num w:numId="9">
    <w:abstractNumId w:val="13"/>
  </w:num>
  <w:num w:numId="10">
    <w:abstractNumId w:val="10"/>
  </w:num>
  <w:num w:numId="11">
    <w:abstractNumId w:val="5"/>
  </w:num>
  <w:num w:numId="12">
    <w:abstractNumId w:val="2"/>
  </w:num>
  <w:num w:numId="13">
    <w:abstractNumId w:val="9"/>
  </w:num>
  <w:num w:numId="14">
    <w:abstractNumId w:val="12"/>
  </w:num>
  <w:num w:numId="15">
    <w:abstractNumId w:val="7"/>
  </w:num>
  <w:num w:numId="16">
    <w:abstractNumId w:val="15"/>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531F"/>
    <w:rsid w:val="000778AC"/>
    <w:rsid w:val="000B5814"/>
    <w:rsid w:val="000C2925"/>
    <w:rsid w:val="000D6643"/>
    <w:rsid w:val="00155813"/>
    <w:rsid w:val="001B459E"/>
    <w:rsid w:val="001C3FAD"/>
    <w:rsid w:val="00200E12"/>
    <w:rsid w:val="00206B7D"/>
    <w:rsid w:val="0022758B"/>
    <w:rsid w:val="002554C8"/>
    <w:rsid w:val="002D0259"/>
    <w:rsid w:val="002D40FC"/>
    <w:rsid w:val="00323B3C"/>
    <w:rsid w:val="003355E1"/>
    <w:rsid w:val="00336A9E"/>
    <w:rsid w:val="00366DF8"/>
    <w:rsid w:val="00377640"/>
    <w:rsid w:val="003C0C45"/>
    <w:rsid w:val="004871C7"/>
    <w:rsid w:val="005D3B76"/>
    <w:rsid w:val="005D4152"/>
    <w:rsid w:val="005F44E2"/>
    <w:rsid w:val="006066BF"/>
    <w:rsid w:val="006441CF"/>
    <w:rsid w:val="0064531F"/>
    <w:rsid w:val="007322ED"/>
    <w:rsid w:val="00755BBF"/>
    <w:rsid w:val="00757A49"/>
    <w:rsid w:val="0077033E"/>
    <w:rsid w:val="007A2D2D"/>
    <w:rsid w:val="007B5CCE"/>
    <w:rsid w:val="007B7D0E"/>
    <w:rsid w:val="007C7B7B"/>
    <w:rsid w:val="007E063B"/>
    <w:rsid w:val="00837455"/>
    <w:rsid w:val="00841D10"/>
    <w:rsid w:val="00844AF0"/>
    <w:rsid w:val="008B0D87"/>
    <w:rsid w:val="008E46B0"/>
    <w:rsid w:val="00931010"/>
    <w:rsid w:val="009458F9"/>
    <w:rsid w:val="00965277"/>
    <w:rsid w:val="00965312"/>
    <w:rsid w:val="009D7932"/>
    <w:rsid w:val="009F7294"/>
    <w:rsid w:val="00A02116"/>
    <w:rsid w:val="00A05F1D"/>
    <w:rsid w:val="00A069A7"/>
    <w:rsid w:val="00A21C6D"/>
    <w:rsid w:val="00A404BD"/>
    <w:rsid w:val="00A53C6D"/>
    <w:rsid w:val="00A67389"/>
    <w:rsid w:val="00A7526E"/>
    <w:rsid w:val="00AB478E"/>
    <w:rsid w:val="00B53E81"/>
    <w:rsid w:val="00B5724E"/>
    <w:rsid w:val="00B70FCD"/>
    <w:rsid w:val="00BA07E2"/>
    <w:rsid w:val="00C248AD"/>
    <w:rsid w:val="00C337D5"/>
    <w:rsid w:val="00C406EF"/>
    <w:rsid w:val="00C47C42"/>
    <w:rsid w:val="00C7720C"/>
    <w:rsid w:val="00C84D44"/>
    <w:rsid w:val="00C94F96"/>
    <w:rsid w:val="00C97238"/>
    <w:rsid w:val="00CC3E82"/>
    <w:rsid w:val="00CC77A1"/>
    <w:rsid w:val="00CE464F"/>
    <w:rsid w:val="00CF3CF9"/>
    <w:rsid w:val="00D30136"/>
    <w:rsid w:val="00D42424"/>
    <w:rsid w:val="00D46175"/>
    <w:rsid w:val="00DA6FA0"/>
    <w:rsid w:val="00DB25B3"/>
    <w:rsid w:val="00DC052D"/>
    <w:rsid w:val="00DF0FED"/>
    <w:rsid w:val="00E37598"/>
    <w:rsid w:val="00E579DF"/>
    <w:rsid w:val="00E74E07"/>
    <w:rsid w:val="00E77098"/>
    <w:rsid w:val="00EA32AF"/>
    <w:rsid w:val="00EB5E35"/>
    <w:rsid w:val="00EC0767"/>
    <w:rsid w:val="00ED7740"/>
    <w:rsid w:val="00F05503"/>
    <w:rsid w:val="00F92A30"/>
    <w:rsid w:val="00FA1D11"/>
    <w:rsid w:val="00FA5F74"/>
    <w:rsid w:val="00FB3BE9"/>
    <w:rsid w:val="00FE55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40EB2"/>
  <w15:docId w15:val="{5D7CBD4F-7BD9-4173-A0BA-523708002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color w:val="000000"/>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link w:val="1"/>
    <w:qFormat/>
    <w:pPr>
      <w:spacing w:after="160" w:line="252" w:lineRule="auto"/>
    </w:pPr>
    <w:rPr>
      <w:sz w:val="22"/>
    </w:rPr>
  </w:style>
  <w:style w:type="paragraph" w:styleId="10">
    <w:name w:val="heading 1"/>
    <w:basedOn w:val="a1"/>
    <w:link w:val="11"/>
    <w:uiPriority w:val="9"/>
    <w:qFormat/>
    <w:pPr>
      <w:keepNext/>
      <w:spacing w:before="240" w:after="60" w:line="264" w:lineRule="auto"/>
      <w:outlineLvl w:val="0"/>
    </w:pPr>
    <w:rPr>
      <w:rFonts w:ascii="Arial" w:hAnsi="Arial"/>
      <w:b/>
      <w:color w:val="00000A"/>
      <w:sz w:val="32"/>
    </w:rPr>
  </w:style>
  <w:style w:type="paragraph" w:styleId="20">
    <w:name w:val="heading 2"/>
    <w:basedOn w:val="a1"/>
    <w:link w:val="21"/>
    <w:uiPriority w:val="9"/>
    <w:qFormat/>
    <w:pPr>
      <w:keepNext/>
      <w:widowControl w:val="0"/>
      <w:spacing w:after="26" w:line="240" w:lineRule="auto"/>
      <w:ind w:right="64"/>
      <w:jc w:val="center"/>
      <w:outlineLvl w:val="1"/>
    </w:pPr>
    <w:rPr>
      <w:rFonts w:ascii="Times New Roman" w:hAnsi="Times New Roman"/>
      <w:b/>
      <w:color w:val="00000A"/>
    </w:rPr>
  </w:style>
  <w:style w:type="paragraph" w:styleId="3">
    <w:name w:val="heading 3"/>
    <w:basedOn w:val="a1"/>
    <w:link w:val="33"/>
    <w:uiPriority w:val="9"/>
    <w:qFormat/>
    <w:pPr>
      <w:keepNext/>
      <w:spacing w:before="240" w:after="60" w:line="264" w:lineRule="auto"/>
      <w:outlineLvl w:val="2"/>
    </w:pPr>
    <w:rPr>
      <w:rFonts w:ascii="Arial" w:hAnsi="Arial"/>
      <w:b/>
      <w:color w:val="00000A"/>
      <w:sz w:val="26"/>
    </w:rPr>
  </w:style>
  <w:style w:type="paragraph" w:styleId="4">
    <w:name w:val="heading 4"/>
    <w:basedOn w:val="a1"/>
    <w:link w:val="40"/>
    <w:uiPriority w:val="9"/>
    <w:qFormat/>
    <w:pPr>
      <w:keepNext/>
      <w:spacing w:before="240" w:after="60" w:line="240" w:lineRule="auto"/>
      <w:jc w:val="both"/>
      <w:outlineLvl w:val="3"/>
    </w:pPr>
    <w:rPr>
      <w:color w:val="00000A"/>
      <w:sz w:val="24"/>
    </w:rPr>
  </w:style>
  <w:style w:type="paragraph" w:styleId="5">
    <w:name w:val="heading 5"/>
    <w:basedOn w:val="a1"/>
    <w:link w:val="50"/>
    <w:uiPriority w:val="9"/>
    <w:qFormat/>
    <w:pPr>
      <w:spacing w:before="240" w:after="60" w:line="240" w:lineRule="auto"/>
      <w:jc w:val="both"/>
      <w:outlineLvl w:val="4"/>
    </w:pPr>
  </w:style>
  <w:style w:type="paragraph" w:styleId="6">
    <w:name w:val="heading 6"/>
    <w:basedOn w:val="a1"/>
    <w:link w:val="60"/>
    <w:uiPriority w:val="9"/>
    <w:qFormat/>
    <w:pPr>
      <w:spacing w:before="240" w:after="60" w:line="240" w:lineRule="auto"/>
      <w:jc w:val="both"/>
      <w:outlineLvl w:val="5"/>
    </w:pPr>
    <w:rPr>
      <w:i/>
      <w:color w:val="00000A"/>
    </w:rPr>
  </w:style>
  <w:style w:type="paragraph" w:styleId="7">
    <w:name w:val="heading 7"/>
    <w:basedOn w:val="a1"/>
    <w:link w:val="70"/>
    <w:uiPriority w:val="9"/>
    <w:qFormat/>
    <w:pPr>
      <w:spacing w:before="240" w:after="60" w:line="240" w:lineRule="auto"/>
      <w:jc w:val="both"/>
      <w:outlineLvl w:val="6"/>
    </w:pPr>
    <w:rPr>
      <w:color w:val="00000A"/>
      <w:sz w:val="24"/>
    </w:rPr>
  </w:style>
  <w:style w:type="paragraph" w:styleId="8">
    <w:name w:val="heading 8"/>
    <w:basedOn w:val="a1"/>
    <w:link w:val="80"/>
    <w:uiPriority w:val="9"/>
    <w:qFormat/>
    <w:pPr>
      <w:spacing w:before="240" w:after="60" w:line="240" w:lineRule="auto"/>
      <w:jc w:val="both"/>
      <w:outlineLvl w:val="7"/>
    </w:pPr>
    <w:rPr>
      <w:i/>
      <w:color w:val="00000A"/>
      <w:sz w:val="24"/>
    </w:rPr>
  </w:style>
  <w:style w:type="paragraph" w:styleId="9">
    <w:name w:val="heading 9"/>
    <w:basedOn w:val="a1"/>
    <w:link w:val="90"/>
    <w:uiPriority w:val="9"/>
    <w:qFormat/>
    <w:pPr>
      <w:spacing w:before="240" w:after="60" w:line="240" w:lineRule="auto"/>
      <w:jc w:val="both"/>
      <w:outlineLvl w:val="8"/>
    </w:pPr>
    <w:rPr>
      <w:rFonts w:ascii="Arial" w:hAnsi="Arial"/>
      <w:color w:val="00000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
    <w:name w:val="Обычный1"/>
    <w:rPr>
      <w:color w:val="000000"/>
      <w:sz w:val="22"/>
    </w:rPr>
  </w:style>
  <w:style w:type="paragraph" w:customStyle="1" w:styleId="Niaocaaieiaie">
    <w:name w:val="Niaocaaieiaie"/>
    <w:basedOn w:val="Caaieiaie"/>
    <w:link w:val="Niaocaaieiaie0"/>
    <w:pPr>
      <w:spacing w:after="0"/>
    </w:pPr>
    <w:rPr>
      <w:b w:val="0"/>
      <w:sz w:val="32"/>
    </w:rPr>
  </w:style>
  <w:style w:type="character" w:customStyle="1" w:styleId="Niaocaaieiaie0">
    <w:name w:val="Niaocaaieiaie"/>
    <w:basedOn w:val="Caaieiaie0"/>
    <w:link w:val="Niaocaaieiaie"/>
    <w:rPr>
      <w:rFonts w:ascii="Times New Roman" w:hAnsi="Times New Roman"/>
      <w:b w:val="0"/>
      <w:color w:val="00000A"/>
      <w:sz w:val="32"/>
    </w:rPr>
  </w:style>
  <w:style w:type="paragraph" w:customStyle="1" w:styleId="61">
    <w:name w:val="Знак Знак6"/>
    <w:link w:val="62"/>
    <w:rPr>
      <w:b/>
      <w:i/>
      <w:sz w:val="26"/>
    </w:rPr>
  </w:style>
  <w:style w:type="character" w:customStyle="1" w:styleId="62">
    <w:name w:val="Знак Знак6"/>
    <w:link w:val="61"/>
    <w:rPr>
      <w:b/>
      <w:i/>
      <w:sz w:val="26"/>
    </w:rPr>
  </w:style>
  <w:style w:type="paragraph" w:customStyle="1" w:styleId="xl168">
    <w:name w:val="xl168"/>
    <w:basedOn w:val="a1"/>
    <w:link w:val="xl1680"/>
    <w:pPr>
      <w:spacing w:beforeAutospacing="1" w:afterAutospacing="1" w:line="240" w:lineRule="auto"/>
    </w:pPr>
    <w:rPr>
      <w:rFonts w:ascii="Times New Roman" w:hAnsi="Times New Roman"/>
      <w:color w:val="00000A"/>
      <w:sz w:val="18"/>
    </w:rPr>
  </w:style>
  <w:style w:type="character" w:customStyle="1" w:styleId="xl1680">
    <w:name w:val="xl168"/>
    <w:basedOn w:val="1"/>
    <w:link w:val="xl168"/>
    <w:rPr>
      <w:rFonts w:ascii="Times New Roman" w:hAnsi="Times New Roman"/>
      <w:color w:val="00000A"/>
      <w:sz w:val="18"/>
    </w:rPr>
  </w:style>
  <w:style w:type="paragraph" w:customStyle="1" w:styleId="41">
    <w:name w:val="Стиль4"/>
    <w:basedOn w:val="20"/>
    <w:link w:val="42"/>
    <w:pPr>
      <w:keepLines/>
      <w:ind w:firstLine="567"/>
    </w:pPr>
  </w:style>
  <w:style w:type="character" w:customStyle="1" w:styleId="42">
    <w:name w:val="Стиль4"/>
    <w:basedOn w:val="21"/>
    <w:link w:val="41"/>
    <w:rPr>
      <w:rFonts w:ascii="Times New Roman" w:hAnsi="Times New Roman"/>
      <w:b/>
      <w:color w:val="00000A"/>
      <w:sz w:val="22"/>
    </w:rPr>
  </w:style>
  <w:style w:type="paragraph" w:customStyle="1" w:styleId="xl115">
    <w:name w:val="xl115"/>
    <w:basedOn w:val="a1"/>
    <w:link w:val="xl1150"/>
    <w:pPr>
      <w:spacing w:beforeAutospacing="1" w:afterAutospacing="1" w:line="240" w:lineRule="auto"/>
      <w:jc w:val="center"/>
    </w:pPr>
    <w:rPr>
      <w:rFonts w:ascii="Times New Roman" w:hAnsi="Times New Roman"/>
      <w:sz w:val="24"/>
    </w:rPr>
  </w:style>
  <w:style w:type="character" w:customStyle="1" w:styleId="xl1150">
    <w:name w:val="xl115"/>
    <w:basedOn w:val="1"/>
    <w:link w:val="xl115"/>
    <w:rPr>
      <w:rFonts w:ascii="Times New Roman" w:hAnsi="Times New Roman"/>
      <w:color w:val="000000"/>
      <w:sz w:val="24"/>
    </w:rPr>
  </w:style>
  <w:style w:type="paragraph" w:customStyle="1" w:styleId="ListLabel156">
    <w:name w:val="ListLabel 156"/>
    <w:link w:val="ListLabel1560"/>
    <w:rPr>
      <w:b/>
      <w:sz w:val="22"/>
    </w:rPr>
  </w:style>
  <w:style w:type="character" w:customStyle="1" w:styleId="ListLabel1560">
    <w:name w:val="ListLabel 156"/>
    <w:link w:val="ListLabel156"/>
    <w:rPr>
      <w:b/>
      <w:sz w:val="22"/>
    </w:rPr>
  </w:style>
  <w:style w:type="paragraph" w:customStyle="1" w:styleId="12">
    <w:name w:val="Знак примечания1"/>
    <w:link w:val="a5"/>
    <w:rPr>
      <w:rFonts w:ascii="AGOpus" w:hAnsi="AGOpus"/>
      <w:sz w:val="16"/>
      <w:vertAlign w:val="superscript"/>
    </w:rPr>
  </w:style>
  <w:style w:type="character" w:styleId="a5">
    <w:name w:val="annotation reference"/>
    <w:link w:val="12"/>
    <w:rPr>
      <w:rFonts w:ascii="AGOpus" w:hAnsi="AGOpus"/>
      <w:sz w:val="16"/>
      <w:vertAlign w:val="superscript"/>
    </w:rPr>
  </w:style>
  <w:style w:type="paragraph" w:customStyle="1" w:styleId="13">
    <w:name w:val="Знак1 Знак Знак Знак"/>
    <w:basedOn w:val="a1"/>
    <w:link w:val="14"/>
    <w:pPr>
      <w:spacing w:line="240" w:lineRule="exact"/>
    </w:pPr>
    <w:rPr>
      <w:rFonts w:ascii="Times New Roman" w:hAnsi="Times New Roman"/>
      <w:color w:val="00000A"/>
      <w:sz w:val="20"/>
    </w:rPr>
  </w:style>
  <w:style w:type="character" w:customStyle="1" w:styleId="14">
    <w:name w:val="Знак1 Знак Знак Знак"/>
    <w:basedOn w:val="1"/>
    <w:link w:val="13"/>
    <w:rPr>
      <w:rFonts w:ascii="Times New Roman" w:hAnsi="Times New Roman"/>
      <w:color w:val="00000A"/>
      <w:sz w:val="20"/>
    </w:rPr>
  </w:style>
  <w:style w:type="paragraph" w:customStyle="1" w:styleId="15">
    <w:name w:val="Обычный + 15 пт"/>
    <w:basedOn w:val="a6"/>
    <w:link w:val="150"/>
    <w:pPr>
      <w:widowControl w:val="0"/>
      <w:spacing w:before="120" w:after="0" w:line="264" w:lineRule="auto"/>
      <w:ind w:firstLine="720"/>
    </w:pPr>
    <w:rPr>
      <w:sz w:val="30"/>
    </w:rPr>
  </w:style>
  <w:style w:type="character" w:customStyle="1" w:styleId="150">
    <w:name w:val="Обычный + 15 пт"/>
    <w:basedOn w:val="16"/>
    <w:link w:val="15"/>
    <w:rPr>
      <w:color w:val="000000"/>
      <w:sz w:val="30"/>
    </w:rPr>
  </w:style>
  <w:style w:type="paragraph" w:customStyle="1" w:styleId="a7">
    <w:name w:val="Пункт Знак"/>
    <w:basedOn w:val="a1"/>
    <w:link w:val="a8"/>
    <w:pPr>
      <w:tabs>
        <w:tab w:val="left" w:pos="1134"/>
        <w:tab w:val="left" w:pos="1701"/>
      </w:tabs>
      <w:spacing w:after="0" w:line="360" w:lineRule="auto"/>
      <w:ind w:left="1134" w:hanging="567"/>
      <w:jc w:val="both"/>
    </w:pPr>
    <w:rPr>
      <w:rFonts w:ascii="Times New Roman" w:hAnsi="Times New Roman"/>
      <w:color w:val="00000A"/>
      <w:sz w:val="28"/>
    </w:rPr>
  </w:style>
  <w:style w:type="character" w:customStyle="1" w:styleId="a8">
    <w:name w:val="Пункт Знак"/>
    <w:basedOn w:val="1"/>
    <w:link w:val="a7"/>
    <w:rPr>
      <w:rFonts w:ascii="Times New Roman" w:hAnsi="Times New Roman"/>
      <w:color w:val="00000A"/>
      <w:sz w:val="28"/>
    </w:rPr>
  </w:style>
  <w:style w:type="paragraph" w:customStyle="1" w:styleId="ListLabel157">
    <w:name w:val="ListLabel 157"/>
    <w:link w:val="ListLabel1570"/>
    <w:rPr>
      <w:b/>
      <w:sz w:val="22"/>
    </w:rPr>
  </w:style>
  <w:style w:type="character" w:customStyle="1" w:styleId="ListLabel1570">
    <w:name w:val="ListLabel 157"/>
    <w:link w:val="ListLabel157"/>
    <w:rPr>
      <w:b/>
      <w:sz w:val="22"/>
    </w:rPr>
  </w:style>
  <w:style w:type="paragraph" w:customStyle="1" w:styleId="xl186">
    <w:name w:val="xl186"/>
    <w:basedOn w:val="a1"/>
    <w:link w:val="xl1860"/>
    <w:pPr>
      <w:spacing w:beforeAutospacing="1" w:afterAutospacing="1" w:line="240" w:lineRule="auto"/>
    </w:pPr>
    <w:rPr>
      <w:rFonts w:ascii="Times New Roman" w:hAnsi="Times New Roman"/>
      <w:i/>
      <w:sz w:val="24"/>
    </w:rPr>
  </w:style>
  <w:style w:type="character" w:customStyle="1" w:styleId="xl1860">
    <w:name w:val="xl186"/>
    <w:basedOn w:val="1"/>
    <w:link w:val="xl186"/>
    <w:rPr>
      <w:rFonts w:ascii="Times New Roman" w:hAnsi="Times New Roman"/>
      <w:i/>
      <w:color w:val="000000"/>
      <w:sz w:val="24"/>
    </w:rPr>
  </w:style>
  <w:style w:type="paragraph" w:styleId="22">
    <w:name w:val="toc 2"/>
    <w:basedOn w:val="a1"/>
    <w:link w:val="23"/>
    <w:uiPriority w:val="39"/>
    <w:pPr>
      <w:tabs>
        <w:tab w:val="right" w:leader="dot" w:pos="10195"/>
      </w:tabs>
      <w:spacing w:after="0" w:line="360" w:lineRule="auto"/>
      <w:jc w:val="both"/>
    </w:pPr>
    <w:rPr>
      <w:rFonts w:ascii="Times New Roman" w:hAnsi="Times New Roman"/>
      <w:smallCaps/>
      <w:color w:val="00000A"/>
      <w:sz w:val="24"/>
    </w:rPr>
  </w:style>
  <w:style w:type="character" w:customStyle="1" w:styleId="23">
    <w:name w:val="Оглавление 2 Знак"/>
    <w:basedOn w:val="1"/>
    <w:link w:val="22"/>
    <w:rPr>
      <w:rFonts w:ascii="Times New Roman" w:hAnsi="Times New Roman"/>
      <w:smallCaps/>
      <w:color w:val="00000A"/>
      <w:sz w:val="24"/>
    </w:rPr>
  </w:style>
  <w:style w:type="paragraph" w:customStyle="1" w:styleId="ListLabel152">
    <w:name w:val="ListLabel 152"/>
    <w:link w:val="ListLabel1520"/>
    <w:rPr>
      <w:sz w:val="24"/>
    </w:rPr>
  </w:style>
  <w:style w:type="character" w:customStyle="1" w:styleId="ListLabel1520">
    <w:name w:val="ListLabel 152"/>
    <w:link w:val="ListLabel152"/>
    <w:rPr>
      <w:sz w:val="24"/>
    </w:rPr>
  </w:style>
  <w:style w:type="paragraph" w:customStyle="1" w:styleId="xl122">
    <w:name w:val="xl122"/>
    <w:basedOn w:val="a1"/>
    <w:link w:val="xl1220"/>
    <w:pPr>
      <w:spacing w:beforeAutospacing="1" w:afterAutospacing="1" w:line="240" w:lineRule="auto"/>
      <w:jc w:val="center"/>
    </w:pPr>
    <w:rPr>
      <w:rFonts w:ascii="Arial" w:hAnsi="Arial"/>
      <w:sz w:val="24"/>
    </w:rPr>
  </w:style>
  <w:style w:type="character" w:customStyle="1" w:styleId="xl1220">
    <w:name w:val="xl122"/>
    <w:basedOn w:val="1"/>
    <w:link w:val="xl122"/>
    <w:rPr>
      <w:rFonts w:ascii="Arial" w:hAnsi="Arial"/>
      <w:color w:val="000000"/>
      <w:sz w:val="24"/>
    </w:rPr>
  </w:style>
  <w:style w:type="paragraph" w:customStyle="1" w:styleId="Heading5Char">
    <w:name w:val="Heading 5 Char"/>
    <w:link w:val="Heading5Char0"/>
  </w:style>
  <w:style w:type="character" w:customStyle="1" w:styleId="Heading5Char0">
    <w:name w:val="Heading 5 Char"/>
    <w:link w:val="Heading5Char"/>
    <w:rPr>
      <w:sz w:val="20"/>
    </w:rPr>
  </w:style>
  <w:style w:type="paragraph" w:customStyle="1" w:styleId="BodyTextChar14">
    <w:name w:val="Body Text Char14"/>
    <w:link w:val="BodyTextChar140"/>
  </w:style>
  <w:style w:type="character" w:customStyle="1" w:styleId="BodyTextChar140">
    <w:name w:val="Body Text Char14"/>
    <w:link w:val="BodyTextChar14"/>
    <w:rPr>
      <w:color w:val="000000"/>
    </w:rPr>
  </w:style>
  <w:style w:type="paragraph" w:customStyle="1" w:styleId="-">
    <w:name w:val="Таблица - заголовок"/>
    <w:basedOn w:val="a1"/>
    <w:link w:val="-0"/>
    <w:pPr>
      <w:spacing w:before="60" w:after="0" w:line="240" w:lineRule="auto"/>
      <w:jc w:val="center"/>
    </w:pPr>
    <w:rPr>
      <w:rFonts w:ascii="Times New Roman" w:hAnsi="Times New Roman"/>
      <w:b/>
      <w:sz w:val="16"/>
    </w:rPr>
  </w:style>
  <w:style w:type="character" w:customStyle="1" w:styleId="-0">
    <w:name w:val="Таблица - заголовок"/>
    <w:basedOn w:val="1"/>
    <w:link w:val="-"/>
    <w:rPr>
      <w:rFonts w:ascii="Times New Roman" w:hAnsi="Times New Roman"/>
      <w:b/>
      <w:color w:val="000000"/>
      <w:sz w:val="16"/>
    </w:rPr>
  </w:style>
  <w:style w:type="paragraph" w:customStyle="1" w:styleId="a9">
    <w:name w:val="Цветовое выделение"/>
    <w:link w:val="aa"/>
    <w:rPr>
      <w:b/>
      <w:color w:val="000080"/>
    </w:rPr>
  </w:style>
  <w:style w:type="character" w:customStyle="1" w:styleId="aa">
    <w:name w:val="Цветовое выделение"/>
    <w:link w:val="a9"/>
    <w:rPr>
      <w:b/>
      <w:color w:val="000080"/>
      <w:sz w:val="20"/>
    </w:rPr>
  </w:style>
  <w:style w:type="paragraph" w:customStyle="1" w:styleId="ListLabel48">
    <w:name w:val="ListLabel 48"/>
    <w:link w:val="ListLabel480"/>
  </w:style>
  <w:style w:type="character" w:customStyle="1" w:styleId="ListLabel480">
    <w:name w:val="ListLabel 48"/>
    <w:link w:val="ListLabel48"/>
  </w:style>
  <w:style w:type="paragraph" w:customStyle="1" w:styleId="ListLabel145">
    <w:name w:val="ListLabel 145"/>
    <w:link w:val="ListLabel1450"/>
    <w:rPr>
      <w:b/>
      <w:sz w:val="22"/>
    </w:rPr>
  </w:style>
  <w:style w:type="character" w:customStyle="1" w:styleId="ListLabel1450">
    <w:name w:val="ListLabel 145"/>
    <w:link w:val="ListLabel145"/>
    <w:rPr>
      <w:b/>
      <w:sz w:val="22"/>
    </w:rPr>
  </w:style>
  <w:style w:type="paragraph" w:styleId="30">
    <w:name w:val="List Number 3"/>
    <w:basedOn w:val="a1"/>
    <w:link w:val="31"/>
    <w:pPr>
      <w:tabs>
        <w:tab w:val="left" w:pos="643"/>
        <w:tab w:val="left" w:pos="926"/>
      </w:tabs>
      <w:spacing w:after="60" w:line="240" w:lineRule="auto"/>
      <w:ind w:left="926" w:hanging="360"/>
      <w:jc w:val="both"/>
    </w:pPr>
    <w:rPr>
      <w:rFonts w:ascii="Times New Roman" w:hAnsi="Times New Roman"/>
      <w:color w:val="00000A"/>
      <w:sz w:val="24"/>
    </w:rPr>
  </w:style>
  <w:style w:type="character" w:customStyle="1" w:styleId="31">
    <w:name w:val="Нумерованный список 3 Знак"/>
    <w:basedOn w:val="1"/>
    <w:link w:val="30"/>
    <w:rPr>
      <w:rFonts w:ascii="Times New Roman" w:hAnsi="Times New Roman"/>
      <w:color w:val="00000A"/>
      <w:sz w:val="24"/>
    </w:rPr>
  </w:style>
  <w:style w:type="paragraph" w:customStyle="1" w:styleId="ab">
    <w:name w:val="Часть"/>
    <w:basedOn w:val="a1"/>
    <w:link w:val="ac"/>
    <w:pPr>
      <w:spacing w:after="60" w:line="240" w:lineRule="auto"/>
      <w:jc w:val="center"/>
    </w:pPr>
    <w:rPr>
      <w:rFonts w:ascii="Arial" w:hAnsi="Arial"/>
      <w:b/>
      <w:caps/>
      <w:sz w:val="32"/>
    </w:rPr>
  </w:style>
  <w:style w:type="character" w:customStyle="1" w:styleId="ac">
    <w:name w:val="Часть"/>
    <w:basedOn w:val="1"/>
    <w:link w:val="ab"/>
    <w:rPr>
      <w:rFonts w:ascii="Arial" w:hAnsi="Arial"/>
      <w:b/>
      <w:caps/>
      <w:color w:val="000000"/>
      <w:sz w:val="32"/>
    </w:rPr>
  </w:style>
  <w:style w:type="paragraph" w:customStyle="1" w:styleId="24">
    <w:name w:val="2"/>
    <w:basedOn w:val="20"/>
    <w:link w:val="25"/>
    <w:pPr>
      <w:spacing w:after="120"/>
      <w:ind w:firstLine="709"/>
      <w:jc w:val="both"/>
    </w:pPr>
    <w:rPr>
      <w:b w:val="0"/>
      <w:color w:val="000000"/>
      <w:sz w:val="19"/>
    </w:rPr>
  </w:style>
  <w:style w:type="character" w:customStyle="1" w:styleId="25">
    <w:name w:val="2"/>
    <w:basedOn w:val="21"/>
    <w:link w:val="24"/>
    <w:rPr>
      <w:rFonts w:ascii="Times New Roman" w:hAnsi="Times New Roman"/>
      <w:b w:val="0"/>
      <w:color w:val="000000"/>
      <w:sz w:val="19"/>
    </w:rPr>
  </w:style>
  <w:style w:type="paragraph" w:styleId="43">
    <w:name w:val="toc 4"/>
    <w:basedOn w:val="a1"/>
    <w:link w:val="44"/>
    <w:uiPriority w:val="39"/>
    <w:pPr>
      <w:tabs>
        <w:tab w:val="left" w:pos="540"/>
        <w:tab w:val="right" w:leader="dot" w:pos="10195"/>
      </w:tabs>
      <w:spacing w:after="0" w:line="240" w:lineRule="auto"/>
      <w:jc w:val="both"/>
    </w:pPr>
    <w:rPr>
      <w:rFonts w:ascii="Times New Roman" w:hAnsi="Times New Roman"/>
      <w:color w:val="00000A"/>
      <w:sz w:val="18"/>
    </w:rPr>
  </w:style>
  <w:style w:type="character" w:customStyle="1" w:styleId="44">
    <w:name w:val="Оглавление 4 Знак"/>
    <w:basedOn w:val="1"/>
    <w:link w:val="43"/>
    <w:rPr>
      <w:rFonts w:ascii="Times New Roman" w:hAnsi="Times New Roman"/>
      <w:color w:val="00000A"/>
      <w:sz w:val="18"/>
    </w:rPr>
  </w:style>
  <w:style w:type="paragraph" w:customStyle="1" w:styleId="ad">
    <w:name w:val="Текст по центру"/>
    <w:basedOn w:val="a1"/>
    <w:link w:val="ae"/>
    <w:pPr>
      <w:widowControl w:val="0"/>
      <w:spacing w:before="60" w:after="0" w:line="240" w:lineRule="auto"/>
      <w:jc w:val="center"/>
    </w:pPr>
    <w:rPr>
      <w:rFonts w:ascii="Times New Roman" w:hAnsi="Times New Roman"/>
      <w:sz w:val="26"/>
    </w:rPr>
  </w:style>
  <w:style w:type="character" w:customStyle="1" w:styleId="ae">
    <w:name w:val="Текст по центру"/>
    <w:basedOn w:val="1"/>
    <w:link w:val="ad"/>
    <w:rPr>
      <w:rFonts w:ascii="Times New Roman" w:hAnsi="Times New Roman"/>
      <w:color w:val="000000"/>
      <w:sz w:val="26"/>
    </w:rPr>
  </w:style>
  <w:style w:type="paragraph" w:customStyle="1" w:styleId="NormalTable">
    <w:name w:val="NormalTable"/>
    <w:basedOn w:val="a1"/>
    <w:link w:val="NormalTable0"/>
    <w:pPr>
      <w:spacing w:after="0" w:line="240" w:lineRule="auto"/>
      <w:jc w:val="both"/>
    </w:pPr>
    <w:rPr>
      <w:rFonts w:ascii="Arial" w:hAnsi="Arial"/>
      <w:color w:val="00000A"/>
      <w:sz w:val="20"/>
    </w:rPr>
  </w:style>
  <w:style w:type="character" w:customStyle="1" w:styleId="NormalTable0">
    <w:name w:val="NormalTable"/>
    <w:basedOn w:val="1"/>
    <w:link w:val="NormalTable"/>
    <w:rPr>
      <w:rFonts w:ascii="Arial" w:hAnsi="Arial"/>
      <w:color w:val="00000A"/>
      <w:sz w:val="20"/>
    </w:rPr>
  </w:style>
  <w:style w:type="paragraph" w:customStyle="1" w:styleId="af">
    <w:name w:val="Текст выноски Знак"/>
    <w:link w:val="af0"/>
    <w:rPr>
      <w:rFonts w:ascii="Tahoma" w:hAnsi="Tahoma"/>
      <w:sz w:val="16"/>
    </w:rPr>
  </w:style>
  <w:style w:type="character" w:customStyle="1" w:styleId="af0">
    <w:name w:val="Текст выноски Знак"/>
    <w:link w:val="af"/>
    <w:rPr>
      <w:rFonts w:ascii="Tahoma" w:hAnsi="Tahoma"/>
      <w:sz w:val="16"/>
    </w:rPr>
  </w:style>
  <w:style w:type="paragraph" w:customStyle="1" w:styleId="xl137">
    <w:name w:val="xl137"/>
    <w:basedOn w:val="a1"/>
    <w:link w:val="xl1370"/>
    <w:pPr>
      <w:spacing w:beforeAutospacing="1" w:afterAutospacing="1" w:line="240" w:lineRule="auto"/>
      <w:jc w:val="center"/>
    </w:pPr>
    <w:rPr>
      <w:rFonts w:ascii="Times New Roman" w:hAnsi="Times New Roman"/>
      <w:b/>
      <w:sz w:val="24"/>
    </w:rPr>
  </w:style>
  <w:style w:type="character" w:customStyle="1" w:styleId="xl1370">
    <w:name w:val="xl137"/>
    <w:basedOn w:val="1"/>
    <w:link w:val="xl137"/>
    <w:rPr>
      <w:rFonts w:ascii="Times New Roman" w:hAnsi="Times New Roman"/>
      <w:b/>
      <w:color w:val="000000"/>
      <w:sz w:val="24"/>
    </w:rPr>
  </w:style>
  <w:style w:type="paragraph" w:customStyle="1" w:styleId="ListLabel90">
    <w:name w:val="ListLabel 90"/>
    <w:link w:val="ListLabel900"/>
  </w:style>
  <w:style w:type="character" w:customStyle="1" w:styleId="ListLabel900">
    <w:name w:val="ListLabel 90"/>
    <w:link w:val="ListLabel90"/>
  </w:style>
  <w:style w:type="paragraph" w:customStyle="1" w:styleId="17">
    <w:name w:val="Слабое выделение1"/>
    <w:link w:val="af1"/>
    <w:rPr>
      <w:i/>
      <w:color w:val="808080"/>
      <w:sz w:val="22"/>
    </w:rPr>
  </w:style>
  <w:style w:type="character" w:styleId="af1">
    <w:name w:val="Subtle Emphasis"/>
    <w:link w:val="17"/>
    <w:rPr>
      <w:i/>
      <w:color w:val="808080"/>
      <w:sz w:val="22"/>
    </w:rPr>
  </w:style>
  <w:style w:type="paragraph" w:customStyle="1" w:styleId="xl176">
    <w:name w:val="xl176"/>
    <w:basedOn w:val="a1"/>
    <w:link w:val="xl1760"/>
    <w:pPr>
      <w:spacing w:beforeAutospacing="1" w:afterAutospacing="1" w:line="240" w:lineRule="auto"/>
      <w:jc w:val="center"/>
    </w:pPr>
    <w:rPr>
      <w:rFonts w:ascii="Times New Roman" w:hAnsi="Times New Roman"/>
      <w:color w:val="00000A"/>
      <w:sz w:val="18"/>
    </w:rPr>
  </w:style>
  <w:style w:type="character" w:customStyle="1" w:styleId="xl1760">
    <w:name w:val="xl176"/>
    <w:basedOn w:val="1"/>
    <w:link w:val="xl176"/>
    <w:rPr>
      <w:rFonts w:ascii="Times New Roman" w:hAnsi="Times New Roman"/>
      <w:color w:val="00000A"/>
      <w:sz w:val="18"/>
    </w:rPr>
  </w:style>
  <w:style w:type="paragraph" w:customStyle="1" w:styleId="tendersubject1">
    <w:name w:val="tendersubject1"/>
    <w:link w:val="tendersubject10"/>
    <w:rPr>
      <w:b/>
      <w:color w:val="0000FF"/>
    </w:rPr>
  </w:style>
  <w:style w:type="character" w:customStyle="1" w:styleId="tendersubject10">
    <w:name w:val="tendersubject1"/>
    <w:link w:val="tendersubject1"/>
    <w:rPr>
      <w:b/>
      <w:color w:val="0000FF"/>
      <w:sz w:val="20"/>
    </w:rPr>
  </w:style>
  <w:style w:type="paragraph" w:customStyle="1" w:styleId="HTML1">
    <w:name w:val="Клавиатура HTML1"/>
    <w:link w:val="HTML"/>
    <w:rPr>
      <w:rFonts w:ascii="Courier New" w:hAnsi="Courier New"/>
    </w:rPr>
  </w:style>
  <w:style w:type="character" w:styleId="HTML">
    <w:name w:val="HTML Keyboard"/>
    <w:link w:val="HTML1"/>
    <w:rPr>
      <w:rFonts w:ascii="Courier New" w:hAnsi="Courier New"/>
      <w:sz w:val="20"/>
    </w:rPr>
  </w:style>
  <w:style w:type="paragraph" w:customStyle="1" w:styleId="18">
    <w:name w:val="Название1"/>
    <w:basedOn w:val="a1"/>
    <w:link w:val="19"/>
    <w:pPr>
      <w:spacing w:after="0" w:line="240" w:lineRule="auto"/>
      <w:jc w:val="center"/>
    </w:pPr>
    <w:rPr>
      <w:rFonts w:ascii="Times New Roman" w:hAnsi="Times New Roman"/>
      <w:color w:val="00000A"/>
      <w:sz w:val="24"/>
    </w:rPr>
  </w:style>
  <w:style w:type="character" w:customStyle="1" w:styleId="19">
    <w:name w:val="Название1"/>
    <w:basedOn w:val="1"/>
    <w:link w:val="18"/>
    <w:rPr>
      <w:rFonts w:ascii="Times New Roman" w:hAnsi="Times New Roman"/>
      <w:color w:val="00000A"/>
      <w:sz w:val="24"/>
    </w:rPr>
  </w:style>
  <w:style w:type="paragraph" w:customStyle="1" w:styleId="xl109">
    <w:name w:val="xl109"/>
    <w:basedOn w:val="a1"/>
    <w:link w:val="xl1090"/>
    <w:pPr>
      <w:spacing w:beforeAutospacing="1" w:afterAutospacing="1" w:line="240" w:lineRule="auto"/>
      <w:jc w:val="center"/>
    </w:pPr>
    <w:rPr>
      <w:rFonts w:ascii="Times New Roman" w:hAnsi="Times New Roman"/>
      <w:b/>
      <w:sz w:val="24"/>
    </w:rPr>
  </w:style>
  <w:style w:type="character" w:customStyle="1" w:styleId="xl1090">
    <w:name w:val="xl109"/>
    <w:basedOn w:val="1"/>
    <w:link w:val="xl109"/>
    <w:rPr>
      <w:rFonts w:ascii="Times New Roman" w:hAnsi="Times New Roman"/>
      <w:b/>
      <w:color w:val="000000"/>
      <w:sz w:val="24"/>
    </w:rPr>
  </w:style>
  <w:style w:type="paragraph" w:customStyle="1" w:styleId="ConsPlusNonformat">
    <w:name w:val="ConsPlusNonformat Знак"/>
    <w:link w:val="ConsPlusNonformat0"/>
    <w:rPr>
      <w:rFonts w:ascii="Courier New" w:hAnsi="Courier New"/>
      <w:sz w:val="22"/>
    </w:rPr>
  </w:style>
  <w:style w:type="character" w:customStyle="1" w:styleId="ConsPlusNonformat0">
    <w:name w:val="ConsPlusNonformat Знак"/>
    <w:link w:val="ConsPlusNonformat"/>
    <w:rPr>
      <w:rFonts w:ascii="Courier New" w:hAnsi="Courier New"/>
      <w:sz w:val="22"/>
    </w:rPr>
  </w:style>
  <w:style w:type="character" w:customStyle="1" w:styleId="70">
    <w:name w:val="Заголовок 7 Знак"/>
    <w:basedOn w:val="1"/>
    <w:link w:val="7"/>
    <w:rPr>
      <w:color w:val="00000A"/>
      <w:sz w:val="24"/>
    </w:rPr>
  </w:style>
  <w:style w:type="paragraph" w:customStyle="1" w:styleId="63">
    <w:name w:val="Текст для М6"/>
    <w:basedOn w:val="a1"/>
    <w:link w:val="64"/>
    <w:pPr>
      <w:spacing w:after="0" w:line="360" w:lineRule="auto"/>
      <w:ind w:firstLine="720"/>
      <w:jc w:val="both"/>
    </w:pPr>
    <w:rPr>
      <w:rFonts w:ascii="Times New Roman" w:hAnsi="Times New Roman"/>
      <w:color w:val="00000A"/>
      <w:sz w:val="26"/>
    </w:rPr>
  </w:style>
  <w:style w:type="character" w:customStyle="1" w:styleId="64">
    <w:name w:val="Текст для М6"/>
    <w:basedOn w:val="1"/>
    <w:link w:val="63"/>
    <w:rPr>
      <w:rFonts w:ascii="Times New Roman" w:hAnsi="Times New Roman"/>
      <w:color w:val="00000A"/>
      <w:sz w:val="26"/>
    </w:rPr>
  </w:style>
  <w:style w:type="paragraph" w:customStyle="1" w:styleId="xl56">
    <w:name w:val="xl56"/>
    <w:basedOn w:val="a1"/>
    <w:link w:val="xl560"/>
    <w:pPr>
      <w:spacing w:before="100" w:after="100" w:line="240" w:lineRule="auto"/>
      <w:jc w:val="center"/>
    </w:pPr>
    <w:rPr>
      <w:rFonts w:ascii="Arial CYR" w:hAnsi="Arial CYR"/>
      <w:b/>
      <w:sz w:val="28"/>
    </w:rPr>
  </w:style>
  <w:style w:type="character" w:customStyle="1" w:styleId="xl560">
    <w:name w:val="xl56"/>
    <w:basedOn w:val="1"/>
    <w:link w:val="xl56"/>
    <w:rPr>
      <w:rFonts w:ascii="Arial CYR" w:hAnsi="Arial CYR"/>
      <w:b/>
      <w:color w:val="000000"/>
      <w:sz w:val="28"/>
    </w:rPr>
  </w:style>
  <w:style w:type="paragraph" w:customStyle="1" w:styleId="xl98">
    <w:name w:val="xl98"/>
    <w:basedOn w:val="a1"/>
    <w:link w:val="xl980"/>
    <w:pPr>
      <w:spacing w:beforeAutospacing="1" w:afterAutospacing="1" w:line="240" w:lineRule="auto"/>
      <w:jc w:val="center"/>
    </w:pPr>
    <w:rPr>
      <w:rFonts w:ascii="Times New Roman" w:hAnsi="Times New Roman"/>
      <w:sz w:val="24"/>
    </w:rPr>
  </w:style>
  <w:style w:type="character" w:customStyle="1" w:styleId="xl980">
    <w:name w:val="xl98"/>
    <w:basedOn w:val="1"/>
    <w:link w:val="xl98"/>
    <w:rPr>
      <w:rFonts w:ascii="Times New Roman" w:hAnsi="Times New Roman"/>
      <w:color w:val="000000"/>
      <w:sz w:val="24"/>
    </w:rPr>
  </w:style>
  <w:style w:type="paragraph" w:customStyle="1" w:styleId="ListLabel105">
    <w:name w:val="ListLabel 105"/>
    <w:link w:val="ListLabel1050"/>
  </w:style>
  <w:style w:type="character" w:customStyle="1" w:styleId="ListLabel1050">
    <w:name w:val="ListLabel 105"/>
    <w:link w:val="ListLabel105"/>
  </w:style>
  <w:style w:type="paragraph" w:customStyle="1" w:styleId="xl156">
    <w:name w:val="xl156"/>
    <w:basedOn w:val="a1"/>
    <w:link w:val="xl1560"/>
    <w:pPr>
      <w:spacing w:beforeAutospacing="1" w:afterAutospacing="1" w:line="240" w:lineRule="auto"/>
      <w:jc w:val="center"/>
    </w:pPr>
    <w:rPr>
      <w:rFonts w:ascii="Times New Roman" w:hAnsi="Times New Roman"/>
      <w:color w:val="00000A"/>
      <w:sz w:val="18"/>
    </w:rPr>
  </w:style>
  <w:style w:type="character" w:customStyle="1" w:styleId="xl1560">
    <w:name w:val="xl156"/>
    <w:basedOn w:val="1"/>
    <w:link w:val="xl156"/>
    <w:rPr>
      <w:rFonts w:ascii="Times New Roman" w:hAnsi="Times New Roman"/>
      <w:color w:val="00000A"/>
      <w:sz w:val="18"/>
    </w:rPr>
  </w:style>
  <w:style w:type="paragraph" w:styleId="32">
    <w:name w:val="List Bullet 3"/>
    <w:basedOn w:val="a1"/>
    <w:link w:val="34"/>
    <w:pPr>
      <w:spacing w:after="60" w:line="240" w:lineRule="auto"/>
      <w:ind w:left="566" w:hanging="283"/>
      <w:jc w:val="both"/>
    </w:pPr>
    <w:rPr>
      <w:rFonts w:ascii="Times New Roman" w:hAnsi="Times New Roman"/>
      <w:color w:val="00000A"/>
      <w:sz w:val="24"/>
    </w:rPr>
  </w:style>
  <w:style w:type="character" w:customStyle="1" w:styleId="34">
    <w:name w:val="Маркированный список 3 Знак"/>
    <w:basedOn w:val="1"/>
    <w:link w:val="32"/>
    <w:rPr>
      <w:rFonts w:ascii="Times New Roman" w:hAnsi="Times New Roman"/>
      <w:color w:val="00000A"/>
      <w:sz w:val="24"/>
    </w:rPr>
  </w:style>
  <w:style w:type="paragraph" w:customStyle="1" w:styleId="af2">
    <w:name w:val="Таблицы (моноширинный)"/>
    <w:basedOn w:val="a1"/>
    <w:link w:val="af3"/>
    <w:pPr>
      <w:widowControl w:val="0"/>
      <w:spacing w:after="0" w:line="240" w:lineRule="auto"/>
      <w:jc w:val="both"/>
    </w:pPr>
    <w:rPr>
      <w:rFonts w:ascii="Courier New" w:hAnsi="Courier New"/>
      <w:color w:val="00000A"/>
      <w:sz w:val="20"/>
    </w:rPr>
  </w:style>
  <w:style w:type="character" w:customStyle="1" w:styleId="af3">
    <w:name w:val="Таблицы (моноширинный)"/>
    <w:basedOn w:val="1"/>
    <w:link w:val="af2"/>
    <w:rPr>
      <w:rFonts w:ascii="Courier New" w:hAnsi="Courier New"/>
      <w:color w:val="00000A"/>
      <w:sz w:val="20"/>
    </w:rPr>
  </w:style>
  <w:style w:type="paragraph" w:customStyle="1" w:styleId="xl206">
    <w:name w:val="xl206"/>
    <w:basedOn w:val="a1"/>
    <w:link w:val="xl2060"/>
    <w:pPr>
      <w:spacing w:beforeAutospacing="1" w:afterAutospacing="1" w:line="240" w:lineRule="auto"/>
    </w:pPr>
    <w:rPr>
      <w:rFonts w:ascii="Times New Roman" w:hAnsi="Times New Roman"/>
      <w:b/>
      <w:sz w:val="24"/>
    </w:rPr>
  </w:style>
  <w:style w:type="character" w:customStyle="1" w:styleId="xl2060">
    <w:name w:val="xl206"/>
    <w:basedOn w:val="1"/>
    <w:link w:val="xl206"/>
    <w:rPr>
      <w:rFonts w:ascii="Times New Roman" w:hAnsi="Times New Roman"/>
      <w:b/>
      <w:color w:val="000000"/>
      <w:sz w:val="24"/>
    </w:rPr>
  </w:style>
  <w:style w:type="paragraph" w:customStyle="1" w:styleId="ListLabel102">
    <w:name w:val="ListLabel 102"/>
    <w:link w:val="ListLabel1020"/>
  </w:style>
  <w:style w:type="character" w:customStyle="1" w:styleId="ListLabel1020">
    <w:name w:val="ListLabel 102"/>
    <w:link w:val="ListLabel102"/>
  </w:style>
  <w:style w:type="paragraph" w:customStyle="1" w:styleId="xl29">
    <w:name w:val="xl29"/>
    <w:basedOn w:val="a1"/>
    <w:link w:val="xl290"/>
    <w:pPr>
      <w:spacing w:before="100" w:after="100" w:line="240" w:lineRule="auto"/>
    </w:pPr>
    <w:rPr>
      <w:rFonts w:ascii="MS Sans Serif" w:hAnsi="MS Sans Serif"/>
      <w:b/>
      <w:color w:val="00000A"/>
      <w:sz w:val="36"/>
    </w:rPr>
  </w:style>
  <w:style w:type="character" w:customStyle="1" w:styleId="xl290">
    <w:name w:val="xl29"/>
    <w:basedOn w:val="1"/>
    <w:link w:val="xl29"/>
    <w:rPr>
      <w:rFonts w:ascii="MS Sans Serif" w:hAnsi="MS Sans Serif"/>
      <w:b/>
      <w:color w:val="00000A"/>
      <w:sz w:val="36"/>
    </w:rPr>
  </w:style>
  <w:style w:type="paragraph" w:customStyle="1" w:styleId="ListLabel124">
    <w:name w:val="ListLabel 124"/>
    <w:link w:val="ListLabel1240"/>
  </w:style>
  <w:style w:type="character" w:customStyle="1" w:styleId="ListLabel1240">
    <w:name w:val="ListLabel 124"/>
    <w:link w:val="ListLabel124"/>
  </w:style>
  <w:style w:type="paragraph" w:customStyle="1" w:styleId="310">
    <w:name w:val="Основной текст 31"/>
    <w:basedOn w:val="a1"/>
    <w:link w:val="311"/>
    <w:pPr>
      <w:spacing w:after="120" w:line="240" w:lineRule="auto"/>
    </w:pPr>
    <w:rPr>
      <w:rFonts w:ascii="Times New Roman" w:hAnsi="Times New Roman"/>
      <w:color w:val="00000A"/>
      <w:sz w:val="16"/>
    </w:rPr>
  </w:style>
  <w:style w:type="character" w:customStyle="1" w:styleId="311">
    <w:name w:val="Основной текст 31"/>
    <w:basedOn w:val="1"/>
    <w:link w:val="310"/>
    <w:rPr>
      <w:rFonts w:ascii="Times New Roman" w:hAnsi="Times New Roman"/>
      <w:color w:val="00000A"/>
      <w:sz w:val="16"/>
    </w:rPr>
  </w:style>
  <w:style w:type="paragraph" w:customStyle="1" w:styleId="BodyTextChar3">
    <w:name w:val="Body Text Char3"/>
    <w:link w:val="BodyTextChar30"/>
  </w:style>
  <w:style w:type="character" w:customStyle="1" w:styleId="BodyTextChar30">
    <w:name w:val="Body Text Char3"/>
    <w:link w:val="BodyTextChar3"/>
  </w:style>
  <w:style w:type="paragraph" w:customStyle="1" w:styleId="-1">
    <w:name w:val="Таблица - название"/>
    <w:basedOn w:val="a1"/>
    <w:link w:val="-2"/>
    <w:pPr>
      <w:spacing w:before="240" w:after="120" w:line="240" w:lineRule="auto"/>
      <w:ind w:left="2835"/>
    </w:pPr>
    <w:rPr>
      <w:rFonts w:ascii="Times New Roman" w:hAnsi="Times New Roman"/>
      <w:b/>
      <w:sz w:val="20"/>
    </w:rPr>
  </w:style>
  <w:style w:type="character" w:customStyle="1" w:styleId="-2">
    <w:name w:val="Таблица - название"/>
    <w:basedOn w:val="1"/>
    <w:link w:val="-1"/>
    <w:rPr>
      <w:rFonts w:ascii="Times New Roman" w:hAnsi="Times New Roman"/>
      <w:b/>
      <w:color w:val="000000"/>
      <w:sz w:val="20"/>
    </w:rPr>
  </w:style>
  <w:style w:type="paragraph" w:customStyle="1" w:styleId="xl171">
    <w:name w:val="xl171"/>
    <w:basedOn w:val="a1"/>
    <w:link w:val="xl1710"/>
    <w:pPr>
      <w:spacing w:beforeAutospacing="1" w:afterAutospacing="1" w:line="240" w:lineRule="auto"/>
      <w:jc w:val="center"/>
    </w:pPr>
    <w:rPr>
      <w:rFonts w:ascii="Times New Roman" w:hAnsi="Times New Roman"/>
      <w:color w:val="00000A"/>
      <w:sz w:val="18"/>
    </w:rPr>
  </w:style>
  <w:style w:type="character" w:customStyle="1" w:styleId="xl1710">
    <w:name w:val="xl171"/>
    <w:basedOn w:val="1"/>
    <w:link w:val="xl171"/>
    <w:rPr>
      <w:rFonts w:ascii="Times New Roman" w:hAnsi="Times New Roman"/>
      <w:color w:val="00000A"/>
      <w:sz w:val="18"/>
    </w:rPr>
  </w:style>
  <w:style w:type="paragraph" w:customStyle="1" w:styleId="xl200">
    <w:name w:val="xl200"/>
    <w:basedOn w:val="a1"/>
    <w:link w:val="xl2000"/>
    <w:pPr>
      <w:spacing w:beforeAutospacing="1" w:afterAutospacing="1" w:line="240" w:lineRule="auto"/>
      <w:jc w:val="center"/>
    </w:pPr>
    <w:rPr>
      <w:rFonts w:ascii="Times New Roman" w:hAnsi="Times New Roman"/>
      <w:sz w:val="24"/>
    </w:rPr>
  </w:style>
  <w:style w:type="character" w:customStyle="1" w:styleId="xl2000">
    <w:name w:val="xl200"/>
    <w:basedOn w:val="1"/>
    <w:link w:val="xl200"/>
    <w:rPr>
      <w:rFonts w:ascii="Times New Roman" w:hAnsi="Times New Roman"/>
      <w:color w:val="000000"/>
      <w:sz w:val="24"/>
    </w:rPr>
  </w:style>
  <w:style w:type="paragraph" w:customStyle="1" w:styleId="xl74">
    <w:name w:val="xl74"/>
    <w:basedOn w:val="a1"/>
    <w:link w:val="xl740"/>
    <w:pPr>
      <w:spacing w:beforeAutospacing="1" w:afterAutospacing="1" w:line="240" w:lineRule="auto"/>
      <w:jc w:val="center"/>
    </w:pPr>
    <w:rPr>
      <w:rFonts w:ascii="Times New Roman" w:hAnsi="Times New Roman"/>
      <w:b/>
      <w:color w:val="00000A"/>
      <w:sz w:val="20"/>
    </w:rPr>
  </w:style>
  <w:style w:type="character" w:customStyle="1" w:styleId="xl740">
    <w:name w:val="xl74"/>
    <w:basedOn w:val="1"/>
    <w:link w:val="xl74"/>
    <w:rPr>
      <w:rFonts w:ascii="Times New Roman" w:hAnsi="Times New Roman"/>
      <w:b/>
      <w:color w:val="00000A"/>
      <w:sz w:val="20"/>
    </w:rPr>
  </w:style>
  <w:style w:type="paragraph" w:customStyle="1" w:styleId="ListLabel41">
    <w:name w:val="ListLabel 41"/>
    <w:link w:val="ListLabel410"/>
  </w:style>
  <w:style w:type="character" w:customStyle="1" w:styleId="ListLabel410">
    <w:name w:val="ListLabel 41"/>
    <w:link w:val="ListLabel41"/>
  </w:style>
  <w:style w:type="paragraph" w:customStyle="1" w:styleId="xl180">
    <w:name w:val="xl180"/>
    <w:basedOn w:val="a1"/>
    <w:link w:val="xl1800"/>
    <w:pPr>
      <w:spacing w:beforeAutospacing="1" w:afterAutospacing="1" w:line="240" w:lineRule="auto"/>
    </w:pPr>
    <w:rPr>
      <w:rFonts w:ascii="Times New Roman" w:hAnsi="Times New Roman"/>
      <w:b/>
      <w:sz w:val="24"/>
    </w:rPr>
  </w:style>
  <w:style w:type="character" w:customStyle="1" w:styleId="xl1800">
    <w:name w:val="xl180"/>
    <w:basedOn w:val="1"/>
    <w:link w:val="xl180"/>
    <w:rPr>
      <w:rFonts w:ascii="Times New Roman" w:hAnsi="Times New Roman"/>
      <w:b/>
      <w:color w:val="000000"/>
      <w:sz w:val="24"/>
    </w:rPr>
  </w:style>
  <w:style w:type="paragraph" w:styleId="65">
    <w:name w:val="toc 6"/>
    <w:basedOn w:val="a1"/>
    <w:link w:val="66"/>
    <w:uiPriority w:val="39"/>
    <w:pPr>
      <w:spacing w:after="0" w:line="240" w:lineRule="auto"/>
      <w:ind w:left="1200"/>
    </w:pPr>
    <w:rPr>
      <w:rFonts w:ascii="Times New Roman" w:hAnsi="Times New Roman"/>
      <w:sz w:val="18"/>
    </w:rPr>
  </w:style>
  <w:style w:type="character" w:customStyle="1" w:styleId="66">
    <w:name w:val="Оглавление 6 Знак"/>
    <w:basedOn w:val="1"/>
    <w:link w:val="65"/>
    <w:rPr>
      <w:rFonts w:ascii="Times New Roman" w:hAnsi="Times New Roman"/>
      <w:color w:val="000000"/>
      <w:sz w:val="18"/>
    </w:rPr>
  </w:style>
  <w:style w:type="paragraph" w:customStyle="1" w:styleId="xl28">
    <w:name w:val="xl28"/>
    <w:basedOn w:val="a1"/>
    <w:link w:val="xl280"/>
    <w:pPr>
      <w:spacing w:before="100" w:after="100" w:line="240" w:lineRule="auto"/>
      <w:jc w:val="center"/>
    </w:pPr>
    <w:rPr>
      <w:rFonts w:ascii="Times New Roman" w:hAnsi="Times New Roman"/>
      <w:b/>
      <w:color w:val="00000A"/>
      <w:sz w:val="24"/>
    </w:rPr>
  </w:style>
  <w:style w:type="character" w:customStyle="1" w:styleId="xl280">
    <w:name w:val="xl28"/>
    <w:basedOn w:val="1"/>
    <w:link w:val="xl28"/>
    <w:rPr>
      <w:rFonts w:ascii="Times New Roman" w:hAnsi="Times New Roman"/>
      <w:b/>
      <w:color w:val="00000A"/>
      <w:sz w:val="24"/>
    </w:rPr>
  </w:style>
  <w:style w:type="paragraph" w:customStyle="1" w:styleId="xl39">
    <w:name w:val="xl39"/>
    <w:basedOn w:val="a1"/>
    <w:link w:val="xl390"/>
    <w:pPr>
      <w:spacing w:before="100" w:after="100" w:line="240" w:lineRule="auto"/>
      <w:jc w:val="center"/>
    </w:pPr>
    <w:rPr>
      <w:rFonts w:ascii="Times New Roman CYR" w:hAnsi="Times New Roman CYR"/>
      <w:sz w:val="18"/>
    </w:rPr>
  </w:style>
  <w:style w:type="character" w:customStyle="1" w:styleId="xl390">
    <w:name w:val="xl39"/>
    <w:basedOn w:val="1"/>
    <w:link w:val="xl39"/>
    <w:rPr>
      <w:rFonts w:ascii="Times New Roman CYR" w:hAnsi="Times New Roman CYR"/>
      <w:color w:val="000000"/>
      <w:sz w:val="18"/>
    </w:rPr>
  </w:style>
  <w:style w:type="paragraph" w:customStyle="1" w:styleId="caaieiaie6">
    <w:name w:val="caaieiaie 6"/>
    <w:basedOn w:val="Iauiue"/>
    <w:link w:val="caaieiaie60"/>
    <w:pPr>
      <w:widowControl/>
      <w:tabs>
        <w:tab w:val="left" w:pos="0"/>
        <w:tab w:val="left" w:pos="2286"/>
      </w:tabs>
      <w:spacing w:before="240" w:after="60"/>
      <w:ind w:left="2286" w:hanging="1152"/>
    </w:pPr>
    <w:rPr>
      <w:b/>
    </w:rPr>
  </w:style>
  <w:style w:type="character" w:customStyle="1" w:styleId="caaieiaie60">
    <w:name w:val="caaieiaie 6"/>
    <w:basedOn w:val="Iauiue0"/>
    <w:link w:val="caaieiaie6"/>
    <w:rPr>
      <w:rFonts w:ascii="Times New Roman" w:hAnsi="Times New Roman"/>
      <w:b/>
      <w:color w:val="00000A"/>
      <w:sz w:val="22"/>
    </w:rPr>
  </w:style>
  <w:style w:type="paragraph" w:customStyle="1" w:styleId="ListLabel60">
    <w:name w:val="ListLabel 60"/>
    <w:link w:val="ListLabel600"/>
  </w:style>
  <w:style w:type="character" w:customStyle="1" w:styleId="ListLabel600">
    <w:name w:val="ListLabel 60"/>
    <w:link w:val="ListLabel60"/>
  </w:style>
  <w:style w:type="paragraph" w:styleId="71">
    <w:name w:val="toc 7"/>
    <w:basedOn w:val="a1"/>
    <w:link w:val="72"/>
    <w:uiPriority w:val="39"/>
    <w:pPr>
      <w:spacing w:after="0" w:line="240" w:lineRule="auto"/>
      <w:ind w:left="1440"/>
    </w:pPr>
    <w:rPr>
      <w:rFonts w:ascii="Times New Roman" w:hAnsi="Times New Roman"/>
      <w:sz w:val="18"/>
    </w:rPr>
  </w:style>
  <w:style w:type="character" w:customStyle="1" w:styleId="72">
    <w:name w:val="Оглавление 7 Знак"/>
    <w:basedOn w:val="1"/>
    <w:link w:val="71"/>
    <w:rPr>
      <w:rFonts w:ascii="Times New Roman" w:hAnsi="Times New Roman"/>
      <w:color w:val="000000"/>
      <w:sz w:val="18"/>
    </w:rPr>
  </w:style>
  <w:style w:type="paragraph" w:customStyle="1" w:styleId="xl45">
    <w:name w:val="xl45"/>
    <w:basedOn w:val="a1"/>
    <w:link w:val="xl450"/>
    <w:pPr>
      <w:spacing w:before="100" w:after="100" w:line="240" w:lineRule="auto"/>
    </w:pPr>
    <w:rPr>
      <w:rFonts w:ascii="Times New Roman CYR" w:hAnsi="Times New Roman CYR"/>
      <w:sz w:val="18"/>
    </w:rPr>
  </w:style>
  <w:style w:type="character" w:customStyle="1" w:styleId="xl450">
    <w:name w:val="xl45"/>
    <w:basedOn w:val="1"/>
    <w:link w:val="xl45"/>
    <w:rPr>
      <w:rFonts w:ascii="Times New Roman CYR" w:hAnsi="Times New Roman CYR"/>
      <w:color w:val="000000"/>
      <w:sz w:val="18"/>
    </w:rPr>
  </w:style>
  <w:style w:type="paragraph" w:customStyle="1" w:styleId="1a">
    <w:name w:val="Знак1"/>
    <w:link w:val="1b"/>
    <w:rPr>
      <w:sz w:val="24"/>
    </w:rPr>
  </w:style>
  <w:style w:type="character" w:customStyle="1" w:styleId="1b">
    <w:name w:val="Знак1"/>
    <w:link w:val="1a"/>
    <w:rPr>
      <w:sz w:val="24"/>
    </w:rPr>
  </w:style>
  <w:style w:type="paragraph" w:customStyle="1" w:styleId="xl202">
    <w:name w:val="xl202"/>
    <w:basedOn w:val="a1"/>
    <w:link w:val="xl2020"/>
    <w:pPr>
      <w:spacing w:beforeAutospacing="1" w:afterAutospacing="1" w:line="240" w:lineRule="auto"/>
      <w:jc w:val="center"/>
    </w:pPr>
    <w:rPr>
      <w:rFonts w:ascii="Times New Roman" w:hAnsi="Times New Roman"/>
      <w:sz w:val="24"/>
    </w:rPr>
  </w:style>
  <w:style w:type="character" w:customStyle="1" w:styleId="xl2020">
    <w:name w:val="xl202"/>
    <w:basedOn w:val="1"/>
    <w:link w:val="xl202"/>
    <w:rPr>
      <w:rFonts w:ascii="Times New Roman" w:hAnsi="Times New Roman"/>
      <w:color w:val="000000"/>
      <w:sz w:val="24"/>
    </w:rPr>
  </w:style>
  <w:style w:type="paragraph" w:customStyle="1" w:styleId="1c">
    <w:name w:val="Номер строки1"/>
    <w:link w:val="af4"/>
  </w:style>
  <w:style w:type="character" w:styleId="af4">
    <w:name w:val="line number"/>
    <w:link w:val="1c"/>
  </w:style>
  <w:style w:type="paragraph" w:customStyle="1" w:styleId="xl37">
    <w:name w:val="xl37"/>
    <w:basedOn w:val="a1"/>
    <w:link w:val="xl370"/>
    <w:pPr>
      <w:spacing w:before="100" w:after="100" w:line="240" w:lineRule="auto"/>
    </w:pPr>
    <w:rPr>
      <w:rFonts w:ascii="Times New Roman CYR" w:hAnsi="Times New Roman CYR"/>
      <w:sz w:val="18"/>
    </w:rPr>
  </w:style>
  <w:style w:type="character" w:customStyle="1" w:styleId="xl370">
    <w:name w:val="xl37"/>
    <w:basedOn w:val="1"/>
    <w:link w:val="xl37"/>
    <w:rPr>
      <w:rFonts w:ascii="Times New Roman CYR" w:hAnsi="Times New Roman CYR"/>
      <w:color w:val="000000"/>
      <w:sz w:val="18"/>
    </w:rPr>
  </w:style>
  <w:style w:type="paragraph" w:customStyle="1" w:styleId="xl73">
    <w:name w:val="xl73"/>
    <w:basedOn w:val="a1"/>
    <w:link w:val="xl730"/>
    <w:pPr>
      <w:spacing w:beforeAutospacing="1" w:afterAutospacing="1" w:line="240" w:lineRule="auto"/>
      <w:jc w:val="center"/>
    </w:pPr>
    <w:rPr>
      <w:rFonts w:ascii="Times New Roman" w:hAnsi="Times New Roman"/>
      <w:b/>
      <w:color w:val="00000A"/>
      <w:sz w:val="24"/>
    </w:rPr>
  </w:style>
  <w:style w:type="character" w:customStyle="1" w:styleId="xl730">
    <w:name w:val="xl73"/>
    <w:basedOn w:val="1"/>
    <w:link w:val="xl73"/>
    <w:rPr>
      <w:rFonts w:ascii="Times New Roman" w:hAnsi="Times New Roman"/>
      <w:b/>
      <w:color w:val="00000A"/>
      <w:sz w:val="24"/>
    </w:rPr>
  </w:style>
  <w:style w:type="paragraph" w:customStyle="1" w:styleId="rvts48220">
    <w:name w:val="rvts48220"/>
    <w:link w:val="rvts482200"/>
    <w:rPr>
      <w:rFonts w:ascii="Verdana" w:hAnsi="Verdana"/>
      <w:sz w:val="16"/>
    </w:rPr>
  </w:style>
  <w:style w:type="character" w:customStyle="1" w:styleId="rvts482200">
    <w:name w:val="rvts48220"/>
    <w:link w:val="rvts48220"/>
    <w:rPr>
      <w:rFonts w:ascii="Verdana" w:hAnsi="Verdana"/>
      <w:color w:val="000000"/>
      <w:sz w:val="16"/>
      <w:u w:val="none"/>
    </w:rPr>
  </w:style>
  <w:style w:type="paragraph" w:customStyle="1" w:styleId="iaeaaeaiea7">
    <w:name w:val="iaeaaeaiea 7"/>
    <w:basedOn w:val="Iauiue"/>
    <w:link w:val="iaeaaeaiea70"/>
    <w:pPr>
      <w:widowControl/>
      <w:spacing w:before="100" w:after="100"/>
      <w:ind w:left="1440"/>
    </w:pPr>
    <w:rPr>
      <w:sz w:val="24"/>
    </w:rPr>
  </w:style>
  <w:style w:type="character" w:customStyle="1" w:styleId="iaeaaeaiea70">
    <w:name w:val="iaeaaeaiea 7"/>
    <w:basedOn w:val="Iauiue0"/>
    <w:link w:val="iaeaaeaiea7"/>
    <w:rPr>
      <w:rFonts w:ascii="Times New Roman" w:hAnsi="Times New Roman"/>
      <w:color w:val="00000A"/>
      <w:sz w:val="24"/>
    </w:rPr>
  </w:style>
  <w:style w:type="paragraph" w:customStyle="1" w:styleId="BodyTextChar11">
    <w:name w:val="Body Text Char11"/>
    <w:link w:val="BodyTextChar110"/>
  </w:style>
  <w:style w:type="character" w:customStyle="1" w:styleId="BodyTextChar110">
    <w:name w:val="Body Text Char11"/>
    <w:link w:val="BodyTextChar11"/>
  </w:style>
  <w:style w:type="paragraph" w:customStyle="1" w:styleId="Iaeeiaaiiuenienie3">
    <w:name w:val="Ia?ee?iaaiiue nienie 3"/>
    <w:basedOn w:val="Iauiue"/>
    <w:link w:val="Iaeeiaaiiuenienie30"/>
    <w:pPr>
      <w:widowControl/>
      <w:tabs>
        <w:tab w:val="left" w:pos="1260"/>
      </w:tabs>
      <w:spacing w:before="120"/>
      <w:ind w:firstLine="720"/>
      <w:jc w:val="both"/>
    </w:pPr>
    <w:rPr>
      <w:sz w:val="24"/>
    </w:rPr>
  </w:style>
  <w:style w:type="character" w:customStyle="1" w:styleId="Iaeeiaaiiuenienie30">
    <w:name w:val="Ia?ee?iaaiiue nienie 3"/>
    <w:basedOn w:val="Iauiue0"/>
    <w:link w:val="Iaeeiaaiiuenienie3"/>
    <w:rPr>
      <w:rFonts w:ascii="Times New Roman" w:hAnsi="Times New Roman"/>
      <w:color w:val="00000A"/>
      <w:sz w:val="24"/>
    </w:rPr>
  </w:style>
  <w:style w:type="paragraph" w:customStyle="1" w:styleId="xl24">
    <w:name w:val="xl24"/>
    <w:basedOn w:val="a1"/>
    <w:link w:val="xl240"/>
    <w:pPr>
      <w:spacing w:beforeAutospacing="1" w:afterAutospacing="1" w:line="240" w:lineRule="auto"/>
      <w:jc w:val="center"/>
    </w:pPr>
    <w:rPr>
      <w:rFonts w:ascii="Arial Unicode MS" w:hAnsi="Arial Unicode MS"/>
      <w:color w:val="00000A"/>
      <w:sz w:val="24"/>
    </w:rPr>
  </w:style>
  <w:style w:type="character" w:customStyle="1" w:styleId="xl240">
    <w:name w:val="xl24"/>
    <w:basedOn w:val="1"/>
    <w:link w:val="xl24"/>
    <w:rPr>
      <w:rFonts w:ascii="Arial Unicode MS" w:hAnsi="Arial Unicode MS"/>
      <w:color w:val="00000A"/>
      <w:sz w:val="24"/>
    </w:rPr>
  </w:style>
  <w:style w:type="paragraph" w:customStyle="1" w:styleId="xl108">
    <w:name w:val="xl108"/>
    <w:basedOn w:val="a1"/>
    <w:link w:val="xl1080"/>
    <w:pPr>
      <w:spacing w:beforeAutospacing="1" w:afterAutospacing="1" w:line="240" w:lineRule="auto"/>
    </w:pPr>
    <w:rPr>
      <w:rFonts w:ascii="Times New Roman" w:hAnsi="Times New Roman"/>
      <w:b/>
      <w:sz w:val="24"/>
    </w:rPr>
  </w:style>
  <w:style w:type="character" w:customStyle="1" w:styleId="xl1080">
    <w:name w:val="xl108"/>
    <w:basedOn w:val="1"/>
    <w:link w:val="xl108"/>
    <w:rPr>
      <w:rFonts w:ascii="Times New Roman" w:hAnsi="Times New Roman"/>
      <w:b/>
      <w:color w:val="000000"/>
      <w:sz w:val="24"/>
    </w:rPr>
  </w:style>
  <w:style w:type="paragraph" w:customStyle="1" w:styleId="NoSpacingChar">
    <w:name w:val="No Spacing Char"/>
    <w:link w:val="NoSpacingChar0"/>
    <w:rPr>
      <w:sz w:val="22"/>
    </w:rPr>
  </w:style>
  <w:style w:type="character" w:customStyle="1" w:styleId="NoSpacingChar0">
    <w:name w:val="No Spacing Char"/>
    <w:link w:val="NoSpacingChar"/>
    <w:rPr>
      <w:sz w:val="22"/>
    </w:rPr>
  </w:style>
  <w:style w:type="paragraph" w:customStyle="1" w:styleId="xl143">
    <w:name w:val="xl143"/>
    <w:basedOn w:val="a1"/>
    <w:link w:val="xl1430"/>
    <w:pPr>
      <w:spacing w:beforeAutospacing="1" w:afterAutospacing="1" w:line="240" w:lineRule="auto"/>
    </w:pPr>
    <w:rPr>
      <w:rFonts w:ascii="Times New Roman" w:hAnsi="Times New Roman"/>
      <w:b/>
      <w:sz w:val="24"/>
    </w:rPr>
  </w:style>
  <w:style w:type="character" w:customStyle="1" w:styleId="xl1430">
    <w:name w:val="xl143"/>
    <w:basedOn w:val="1"/>
    <w:link w:val="xl143"/>
    <w:rPr>
      <w:rFonts w:ascii="Times New Roman" w:hAnsi="Times New Roman"/>
      <w:b/>
      <w:color w:val="000000"/>
      <w:sz w:val="24"/>
    </w:rPr>
  </w:style>
  <w:style w:type="paragraph" w:customStyle="1" w:styleId="1d">
    <w:name w:val="Знак Знак1"/>
    <w:link w:val="1e"/>
    <w:rPr>
      <w:sz w:val="24"/>
    </w:rPr>
  </w:style>
  <w:style w:type="character" w:customStyle="1" w:styleId="1e">
    <w:name w:val="Знак Знак1"/>
    <w:link w:val="1d"/>
    <w:rPr>
      <w:sz w:val="24"/>
    </w:rPr>
  </w:style>
  <w:style w:type="paragraph" w:styleId="51">
    <w:name w:val="List Number 5"/>
    <w:basedOn w:val="a1"/>
    <w:link w:val="52"/>
    <w:pPr>
      <w:tabs>
        <w:tab w:val="left" w:pos="1492"/>
      </w:tabs>
      <w:spacing w:after="60" w:line="240" w:lineRule="auto"/>
      <w:ind w:left="1492" w:hanging="360"/>
      <w:jc w:val="both"/>
    </w:pPr>
    <w:rPr>
      <w:rFonts w:ascii="Times New Roman" w:hAnsi="Times New Roman"/>
      <w:color w:val="00000A"/>
      <w:sz w:val="24"/>
    </w:rPr>
  </w:style>
  <w:style w:type="character" w:customStyle="1" w:styleId="52">
    <w:name w:val="Нумерованный список 5 Знак"/>
    <w:basedOn w:val="1"/>
    <w:link w:val="51"/>
    <w:rPr>
      <w:rFonts w:ascii="Times New Roman" w:hAnsi="Times New Roman"/>
      <w:color w:val="00000A"/>
      <w:sz w:val="24"/>
    </w:rPr>
  </w:style>
  <w:style w:type="paragraph" w:customStyle="1" w:styleId="ListLabel43">
    <w:name w:val="ListLabel 43"/>
    <w:link w:val="ListLabel430"/>
  </w:style>
  <w:style w:type="character" w:customStyle="1" w:styleId="ListLabel430">
    <w:name w:val="ListLabel 43"/>
    <w:link w:val="ListLabel43"/>
  </w:style>
  <w:style w:type="paragraph" w:customStyle="1" w:styleId="af5">
    <w:name w:val="ЗнакТекстЖ"/>
    <w:link w:val="af6"/>
    <w:rPr>
      <w:b/>
    </w:rPr>
  </w:style>
  <w:style w:type="character" w:customStyle="1" w:styleId="af6">
    <w:name w:val="ЗнакТекстЖ"/>
    <w:link w:val="af5"/>
    <w:rPr>
      <w:b/>
      <w:color w:val="000000"/>
    </w:rPr>
  </w:style>
  <w:style w:type="paragraph" w:customStyle="1" w:styleId="a0cxspmiddle">
    <w:name w:val="a0cxspmiddle"/>
    <w:basedOn w:val="a1"/>
    <w:link w:val="a0cxspmiddle0"/>
    <w:pPr>
      <w:spacing w:beforeAutospacing="1" w:afterAutospacing="1" w:line="240" w:lineRule="auto"/>
    </w:pPr>
    <w:rPr>
      <w:rFonts w:ascii="Times New Roman" w:hAnsi="Times New Roman"/>
      <w:color w:val="00000A"/>
      <w:sz w:val="24"/>
    </w:rPr>
  </w:style>
  <w:style w:type="character" w:customStyle="1" w:styleId="a0cxspmiddle0">
    <w:name w:val="a0cxspmiddle"/>
    <w:basedOn w:val="1"/>
    <w:link w:val="a0cxspmiddle"/>
    <w:rPr>
      <w:rFonts w:ascii="Times New Roman" w:hAnsi="Times New Roman"/>
      <w:color w:val="00000A"/>
      <w:sz w:val="24"/>
    </w:rPr>
  </w:style>
  <w:style w:type="paragraph" w:customStyle="1" w:styleId="510">
    <w:name w:val="Основной текст (5)1"/>
    <w:basedOn w:val="a1"/>
    <w:link w:val="511"/>
    <w:rPr>
      <w:color w:val="00000A"/>
      <w:sz w:val="20"/>
      <w:highlight w:val="white"/>
    </w:rPr>
  </w:style>
  <w:style w:type="character" w:customStyle="1" w:styleId="511">
    <w:name w:val="Основной текст (5)1"/>
    <w:basedOn w:val="1"/>
    <w:link w:val="510"/>
    <w:rPr>
      <w:color w:val="00000A"/>
      <w:sz w:val="20"/>
      <w:highlight w:val="white"/>
    </w:rPr>
  </w:style>
  <w:style w:type="paragraph" w:customStyle="1" w:styleId="ListLabel79">
    <w:name w:val="ListLabel 79"/>
    <w:link w:val="ListLabel790"/>
  </w:style>
  <w:style w:type="character" w:customStyle="1" w:styleId="ListLabel790">
    <w:name w:val="ListLabel 79"/>
    <w:link w:val="ListLabel79"/>
  </w:style>
  <w:style w:type="paragraph" w:customStyle="1" w:styleId="Iniiaiieoaeno">
    <w:name w:val="Iniiaiie oaeno"/>
    <w:basedOn w:val="Iauiue"/>
    <w:link w:val="Iniiaiieoaeno0"/>
    <w:pPr>
      <w:keepNext/>
      <w:spacing w:before="120"/>
      <w:ind w:firstLine="567"/>
      <w:jc w:val="both"/>
    </w:pPr>
    <w:rPr>
      <w:sz w:val="24"/>
    </w:rPr>
  </w:style>
  <w:style w:type="character" w:customStyle="1" w:styleId="Iniiaiieoaeno0">
    <w:name w:val="Iniiaiie oaeno"/>
    <w:basedOn w:val="Iauiue0"/>
    <w:link w:val="Iniiaiieoaeno"/>
    <w:rPr>
      <w:rFonts w:ascii="Times New Roman" w:hAnsi="Times New Roman"/>
      <w:color w:val="00000A"/>
      <w:sz w:val="24"/>
    </w:rPr>
  </w:style>
  <w:style w:type="paragraph" w:customStyle="1" w:styleId="ListLabel42">
    <w:name w:val="ListLabel 42"/>
    <w:link w:val="ListLabel420"/>
  </w:style>
  <w:style w:type="character" w:customStyle="1" w:styleId="ListLabel420">
    <w:name w:val="ListLabel 42"/>
    <w:link w:val="ListLabel42"/>
  </w:style>
  <w:style w:type="paragraph" w:customStyle="1" w:styleId="font6">
    <w:name w:val="font6"/>
    <w:basedOn w:val="a1"/>
    <w:link w:val="font60"/>
    <w:pPr>
      <w:spacing w:beforeAutospacing="1" w:afterAutospacing="1" w:line="240" w:lineRule="auto"/>
    </w:pPr>
    <w:rPr>
      <w:rFonts w:ascii="Times New Roman" w:hAnsi="Times New Roman"/>
      <w:color w:val="00000A"/>
      <w:sz w:val="20"/>
    </w:rPr>
  </w:style>
  <w:style w:type="character" w:customStyle="1" w:styleId="font60">
    <w:name w:val="font6"/>
    <w:basedOn w:val="1"/>
    <w:link w:val="font6"/>
    <w:rPr>
      <w:rFonts w:ascii="Times New Roman" w:hAnsi="Times New Roman"/>
      <w:color w:val="00000A"/>
      <w:sz w:val="20"/>
    </w:rPr>
  </w:style>
  <w:style w:type="paragraph" w:customStyle="1" w:styleId="BodyTextChar18">
    <w:name w:val="Body Text Char18"/>
    <w:link w:val="BodyTextChar180"/>
  </w:style>
  <w:style w:type="character" w:customStyle="1" w:styleId="BodyTextChar180">
    <w:name w:val="Body Text Char18"/>
    <w:link w:val="BodyTextChar18"/>
    <w:rPr>
      <w:color w:val="000000"/>
    </w:rPr>
  </w:style>
  <w:style w:type="paragraph" w:customStyle="1" w:styleId="xl91">
    <w:name w:val="xl91"/>
    <w:basedOn w:val="a1"/>
    <w:link w:val="xl910"/>
    <w:pPr>
      <w:spacing w:beforeAutospacing="1" w:afterAutospacing="1" w:line="240" w:lineRule="auto"/>
      <w:jc w:val="center"/>
    </w:pPr>
    <w:rPr>
      <w:rFonts w:ascii="Times New Roman" w:hAnsi="Times New Roman"/>
      <w:sz w:val="24"/>
    </w:rPr>
  </w:style>
  <w:style w:type="character" w:customStyle="1" w:styleId="xl910">
    <w:name w:val="xl91"/>
    <w:basedOn w:val="1"/>
    <w:link w:val="xl91"/>
    <w:rPr>
      <w:rFonts w:ascii="Times New Roman" w:hAnsi="Times New Roman"/>
      <w:color w:val="000000"/>
      <w:sz w:val="24"/>
    </w:rPr>
  </w:style>
  <w:style w:type="paragraph" w:customStyle="1" w:styleId="ListLabel93">
    <w:name w:val="ListLabel 93"/>
    <w:link w:val="ListLabel930"/>
    <w:rPr>
      <w:b/>
    </w:rPr>
  </w:style>
  <w:style w:type="character" w:customStyle="1" w:styleId="ListLabel930">
    <w:name w:val="ListLabel 93"/>
    <w:link w:val="ListLabel93"/>
    <w:rPr>
      <w:b/>
    </w:rPr>
  </w:style>
  <w:style w:type="paragraph" w:customStyle="1" w:styleId="ListLabel126">
    <w:name w:val="ListLabel 126"/>
    <w:link w:val="ListLabel1260"/>
  </w:style>
  <w:style w:type="character" w:customStyle="1" w:styleId="ListLabel1260">
    <w:name w:val="ListLabel 126"/>
    <w:link w:val="ListLabel126"/>
  </w:style>
  <w:style w:type="paragraph" w:styleId="af7">
    <w:name w:val="Block Text"/>
    <w:basedOn w:val="a1"/>
    <w:link w:val="af8"/>
    <w:pPr>
      <w:spacing w:after="120" w:line="240" w:lineRule="auto"/>
      <w:ind w:left="1440" w:right="1440"/>
      <w:jc w:val="both"/>
    </w:pPr>
    <w:rPr>
      <w:rFonts w:ascii="Times New Roman" w:hAnsi="Times New Roman"/>
      <w:color w:val="00000A"/>
      <w:sz w:val="24"/>
    </w:rPr>
  </w:style>
  <w:style w:type="character" w:customStyle="1" w:styleId="af8">
    <w:name w:val="Цитата Знак"/>
    <w:basedOn w:val="1"/>
    <w:link w:val="af7"/>
    <w:rPr>
      <w:rFonts w:ascii="Times New Roman" w:hAnsi="Times New Roman"/>
      <w:color w:val="00000A"/>
      <w:sz w:val="24"/>
    </w:rPr>
  </w:style>
  <w:style w:type="paragraph" w:customStyle="1" w:styleId="af9">
    <w:name w:val="Текст обычный"/>
    <w:basedOn w:val="a1"/>
    <w:link w:val="afa"/>
    <w:pPr>
      <w:spacing w:before="60" w:after="0" w:line="240" w:lineRule="auto"/>
      <w:ind w:firstLine="709"/>
      <w:jc w:val="both"/>
    </w:pPr>
    <w:rPr>
      <w:rFonts w:ascii="Times New Roman" w:hAnsi="Times New Roman"/>
      <w:sz w:val="26"/>
    </w:rPr>
  </w:style>
  <w:style w:type="character" w:customStyle="1" w:styleId="afa">
    <w:name w:val="Текст обычный"/>
    <w:basedOn w:val="1"/>
    <w:link w:val="af9"/>
    <w:rPr>
      <w:rFonts w:ascii="Times New Roman" w:hAnsi="Times New Roman"/>
      <w:color w:val="000000"/>
      <w:sz w:val="26"/>
    </w:rPr>
  </w:style>
  <w:style w:type="paragraph" w:customStyle="1" w:styleId="ListLabel123">
    <w:name w:val="ListLabel 123"/>
    <w:link w:val="ListLabel1230"/>
  </w:style>
  <w:style w:type="character" w:customStyle="1" w:styleId="ListLabel1230">
    <w:name w:val="ListLabel 123"/>
    <w:link w:val="ListLabel123"/>
  </w:style>
  <w:style w:type="paragraph" w:customStyle="1" w:styleId="3TimesNewRoman00">
    <w:name w:val="Стиль Заголовок 3 + Times New Roman Перед:  0 пт После:  0 пт"/>
    <w:basedOn w:val="3"/>
    <w:link w:val="3TimesNewRoman000"/>
    <w:pPr>
      <w:spacing w:before="0" w:after="0" w:line="240" w:lineRule="auto"/>
      <w:jc w:val="both"/>
    </w:pPr>
    <w:rPr>
      <w:rFonts w:ascii="Times New Roman" w:hAnsi="Times New Roman"/>
      <w:sz w:val="24"/>
    </w:rPr>
  </w:style>
  <w:style w:type="character" w:customStyle="1" w:styleId="3TimesNewRoman000">
    <w:name w:val="Стиль Заголовок 3 + Times New Roman Перед:  0 пт После:  0 пт"/>
    <w:basedOn w:val="33"/>
    <w:link w:val="3TimesNewRoman00"/>
    <w:rPr>
      <w:rFonts w:ascii="Times New Roman" w:hAnsi="Times New Roman"/>
      <w:b/>
      <w:color w:val="00000A"/>
      <w:sz w:val="24"/>
    </w:rPr>
  </w:style>
  <w:style w:type="paragraph" w:styleId="45">
    <w:name w:val="List Continue 4"/>
    <w:basedOn w:val="a1"/>
    <w:link w:val="46"/>
    <w:pPr>
      <w:spacing w:after="120" w:line="240" w:lineRule="auto"/>
      <w:ind w:left="1132"/>
      <w:jc w:val="both"/>
    </w:pPr>
    <w:rPr>
      <w:rFonts w:ascii="Times New Roman" w:hAnsi="Times New Roman"/>
      <w:color w:val="00000A"/>
      <w:sz w:val="24"/>
    </w:rPr>
  </w:style>
  <w:style w:type="character" w:customStyle="1" w:styleId="46">
    <w:name w:val="Продолжение списка 4 Знак"/>
    <w:basedOn w:val="1"/>
    <w:link w:val="45"/>
    <w:rPr>
      <w:rFonts w:ascii="Times New Roman" w:hAnsi="Times New Roman"/>
      <w:color w:val="00000A"/>
      <w:sz w:val="24"/>
    </w:rPr>
  </w:style>
  <w:style w:type="paragraph" w:customStyle="1" w:styleId="xl66">
    <w:name w:val="xl66"/>
    <w:basedOn w:val="a1"/>
    <w:link w:val="xl660"/>
    <w:pPr>
      <w:spacing w:beforeAutospacing="1" w:afterAutospacing="1" w:line="240" w:lineRule="auto"/>
      <w:jc w:val="center"/>
    </w:pPr>
    <w:rPr>
      <w:rFonts w:ascii="Times New Roman" w:hAnsi="Times New Roman"/>
      <w:color w:val="00000A"/>
      <w:sz w:val="24"/>
    </w:rPr>
  </w:style>
  <w:style w:type="character" w:customStyle="1" w:styleId="xl660">
    <w:name w:val="xl66"/>
    <w:basedOn w:val="1"/>
    <w:link w:val="xl66"/>
    <w:rPr>
      <w:rFonts w:ascii="Times New Roman" w:hAnsi="Times New Roman"/>
      <w:color w:val="00000A"/>
      <w:sz w:val="24"/>
    </w:rPr>
  </w:style>
  <w:style w:type="paragraph" w:customStyle="1" w:styleId="xl112">
    <w:name w:val="xl112"/>
    <w:basedOn w:val="a1"/>
    <w:link w:val="xl1120"/>
    <w:pPr>
      <w:spacing w:beforeAutospacing="1" w:afterAutospacing="1" w:line="240" w:lineRule="auto"/>
      <w:jc w:val="center"/>
    </w:pPr>
    <w:rPr>
      <w:rFonts w:ascii="Times New Roman" w:hAnsi="Times New Roman"/>
      <w:sz w:val="24"/>
    </w:rPr>
  </w:style>
  <w:style w:type="character" w:customStyle="1" w:styleId="xl1120">
    <w:name w:val="xl112"/>
    <w:basedOn w:val="1"/>
    <w:link w:val="xl112"/>
    <w:rPr>
      <w:rFonts w:ascii="Times New Roman" w:hAnsi="Times New Roman"/>
      <w:color w:val="000000"/>
      <w:sz w:val="24"/>
    </w:rPr>
  </w:style>
  <w:style w:type="paragraph" w:customStyle="1" w:styleId="ListLabel98">
    <w:name w:val="ListLabel 98"/>
    <w:link w:val="ListLabel980"/>
  </w:style>
  <w:style w:type="character" w:customStyle="1" w:styleId="ListLabel980">
    <w:name w:val="ListLabel 98"/>
    <w:link w:val="ListLabel98"/>
  </w:style>
  <w:style w:type="paragraph" w:customStyle="1" w:styleId="spanheaderlot21">
    <w:name w:val="span_header_lot_21"/>
    <w:link w:val="spanheaderlot210"/>
    <w:rPr>
      <w:b/>
    </w:rPr>
  </w:style>
  <w:style w:type="character" w:customStyle="1" w:styleId="spanheaderlot210">
    <w:name w:val="span_header_lot_21"/>
    <w:link w:val="spanheaderlot21"/>
    <w:rPr>
      <w:b/>
      <w:sz w:val="20"/>
    </w:rPr>
  </w:style>
  <w:style w:type="paragraph" w:customStyle="1" w:styleId="xl165">
    <w:name w:val="xl165"/>
    <w:basedOn w:val="a1"/>
    <w:link w:val="xl1650"/>
    <w:pPr>
      <w:spacing w:beforeAutospacing="1" w:afterAutospacing="1" w:line="240" w:lineRule="auto"/>
    </w:pPr>
    <w:rPr>
      <w:rFonts w:ascii="Times New Roman" w:hAnsi="Times New Roman"/>
      <w:color w:val="00000A"/>
      <w:sz w:val="18"/>
    </w:rPr>
  </w:style>
  <w:style w:type="character" w:customStyle="1" w:styleId="xl1650">
    <w:name w:val="xl165"/>
    <w:basedOn w:val="1"/>
    <w:link w:val="xl165"/>
    <w:rPr>
      <w:rFonts w:ascii="Times New Roman" w:hAnsi="Times New Roman"/>
      <w:color w:val="00000A"/>
      <w:sz w:val="18"/>
    </w:rPr>
  </w:style>
  <w:style w:type="paragraph" w:customStyle="1" w:styleId="iaeaaeaiea5">
    <w:name w:val="iaeaaeaiea 5"/>
    <w:basedOn w:val="Iauiue"/>
    <w:link w:val="iaeaaeaiea50"/>
    <w:pPr>
      <w:widowControl/>
      <w:spacing w:before="100" w:after="100"/>
      <w:ind w:left="960"/>
    </w:pPr>
    <w:rPr>
      <w:sz w:val="24"/>
    </w:rPr>
  </w:style>
  <w:style w:type="character" w:customStyle="1" w:styleId="iaeaaeaiea50">
    <w:name w:val="iaeaaeaiea 5"/>
    <w:basedOn w:val="Iauiue0"/>
    <w:link w:val="iaeaaeaiea5"/>
    <w:rPr>
      <w:rFonts w:ascii="Times New Roman" w:hAnsi="Times New Roman"/>
      <w:color w:val="00000A"/>
      <w:sz w:val="24"/>
    </w:rPr>
  </w:style>
  <w:style w:type="paragraph" w:customStyle="1" w:styleId="THKBodytext">
    <w:name w:val="THKBodytext"/>
    <w:basedOn w:val="a1"/>
    <w:link w:val="THKBodytext0"/>
    <w:pPr>
      <w:tabs>
        <w:tab w:val="left" w:pos="1336"/>
      </w:tabs>
      <w:spacing w:after="280" w:line="280" w:lineRule="exact"/>
    </w:pPr>
    <w:rPr>
      <w:rFonts w:ascii="Arial" w:hAnsi="Arial"/>
      <w:sz w:val="24"/>
    </w:rPr>
  </w:style>
  <w:style w:type="character" w:customStyle="1" w:styleId="THKBodytext0">
    <w:name w:val="THKBodytext"/>
    <w:basedOn w:val="1"/>
    <w:link w:val="THKBodytext"/>
    <w:rPr>
      <w:rFonts w:ascii="Arial" w:hAnsi="Arial"/>
      <w:color w:val="000000"/>
      <w:sz w:val="24"/>
    </w:rPr>
  </w:style>
  <w:style w:type="paragraph" w:customStyle="1" w:styleId="HTML10">
    <w:name w:val="Определение HTML1"/>
    <w:link w:val="HTML0"/>
    <w:rPr>
      <w:i/>
    </w:rPr>
  </w:style>
  <w:style w:type="character" w:styleId="HTML0">
    <w:name w:val="HTML Definition"/>
    <w:link w:val="HTML10"/>
    <w:rPr>
      <w:i/>
    </w:rPr>
  </w:style>
  <w:style w:type="paragraph" w:customStyle="1" w:styleId="afb">
    <w:name w:val="На одном листе"/>
    <w:basedOn w:val="a1"/>
    <w:link w:val="afc"/>
    <w:pPr>
      <w:widowControl w:val="0"/>
      <w:tabs>
        <w:tab w:val="left" w:pos="1418"/>
      </w:tabs>
      <w:spacing w:before="600" w:after="0" w:line="240" w:lineRule="auto"/>
      <w:ind w:firstLine="709"/>
      <w:jc w:val="center"/>
    </w:pPr>
    <w:rPr>
      <w:rFonts w:ascii="Times New Roman" w:hAnsi="Times New Roman"/>
      <w:b/>
      <w:sz w:val="26"/>
    </w:rPr>
  </w:style>
  <w:style w:type="character" w:customStyle="1" w:styleId="afc">
    <w:name w:val="На одном листе"/>
    <w:basedOn w:val="1"/>
    <w:link w:val="afb"/>
    <w:rPr>
      <w:rFonts w:ascii="Times New Roman" w:hAnsi="Times New Roman"/>
      <w:b/>
      <w:color w:val="000000"/>
      <w:sz w:val="26"/>
    </w:rPr>
  </w:style>
  <w:style w:type="paragraph" w:customStyle="1" w:styleId="512">
    <w:name w:val="Заголовок 5 Знак1"/>
    <w:link w:val="513"/>
    <w:rPr>
      <w:highlight w:val="white"/>
    </w:rPr>
  </w:style>
  <w:style w:type="character" w:customStyle="1" w:styleId="513">
    <w:name w:val="Заголовок 5 Знак1"/>
    <w:link w:val="512"/>
    <w:rPr>
      <w:highlight w:val="white"/>
    </w:rPr>
  </w:style>
  <w:style w:type="paragraph" w:customStyle="1" w:styleId="ListLabel25">
    <w:name w:val="ListLabel 25"/>
    <w:link w:val="ListLabel250"/>
  </w:style>
  <w:style w:type="character" w:customStyle="1" w:styleId="ListLabel250">
    <w:name w:val="ListLabel 25"/>
    <w:link w:val="ListLabel25"/>
  </w:style>
  <w:style w:type="paragraph" w:customStyle="1" w:styleId="120">
    <w:name w:val="Стиль 12 пт полужирный"/>
    <w:link w:val="121"/>
    <w:rPr>
      <w:rFonts w:ascii="Times New Roman" w:hAnsi="Times New Roman"/>
      <w:b/>
      <w:sz w:val="24"/>
    </w:rPr>
  </w:style>
  <w:style w:type="character" w:customStyle="1" w:styleId="121">
    <w:name w:val="Стиль 12 пт полужирный"/>
    <w:link w:val="120"/>
    <w:rPr>
      <w:rFonts w:ascii="Times New Roman" w:hAnsi="Times New Roman"/>
      <w:b/>
      <w:sz w:val="24"/>
    </w:rPr>
  </w:style>
  <w:style w:type="paragraph" w:customStyle="1" w:styleId="ListLabel22">
    <w:name w:val="ListLabel 22"/>
    <w:link w:val="ListLabel220"/>
  </w:style>
  <w:style w:type="character" w:customStyle="1" w:styleId="ListLabel220">
    <w:name w:val="ListLabel 22"/>
    <w:link w:val="ListLabel22"/>
  </w:style>
  <w:style w:type="paragraph" w:customStyle="1" w:styleId="ListLabel13">
    <w:name w:val="ListLabel 13"/>
    <w:link w:val="ListLabel130"/>
  </w:style>
  <w:style w:type="character" w:customStyle="1" w:styleId="ListLabel130">
    <w:name w:val="ListLabel 13"/>
    <w:link w:val="ListLabel13"/>
  </w:style>
  <w:style w:type="paragraph" w:customStyle="1" w:styleId="ListLabel129">
    <w:name w:val="ListLabel 129"/>
    <w:link w:val="ListLabel1290"/>
    <w:rPr>
      <w:sz w:val="24"/>
    </w:rPr>
  </w:style>
  <w:style w:type="character" w:customStyle="1" w:styleId="ListLabel1290">
    <w:name w:val="ListLabel 129"/>
    <w:link w:val="ListLabel129"/>
    <w:rPr>
      <w:sz w:val="24"/>
    </w:rPr>
  </w:style>
  <w:style w:type="paragraph" w:customStyle="1" w:styleId="Standarduser">
    <w:name w:val="Standard (user)"/>
    <w:link w:val="Standarduser0"/>
    <w:pPr>
      <w:spacing w:after="200" w:line="276" w:lineRule="auto"/>
    </w:pPr>
    <w:rPr>
      <w:color w:val="00000A"/>
      <w:sz w:val="22"/>
    </w:rPr>
  </w:style>
  <w:style w:type="character" w:customStyle="1" w:styleId="Standarduser0">
    <w:name w:val="Standard (user)"/>
    <w:link w:val="Standarduser"/>
    <w:rPr>
      <w:color w:val="00000A"/>
      <w:sz w:val="22"/>
    </w:rPr>
  </w:style>
  <w:style w:type="paragraph" w:customStyle="1" w:styleId="35">
    <w:name w:val="3"/>
    <w:basedOn w:val="a1"/>
    <w:link w:val="36"/>
    <w:pPr>
      <w:spacing w:beforeAutospacing="1" w:afterAutospacing="1" w:line="240" w:lineRule="auto"/>
    </w:pPr>
    <w:rPr>
      <w:rFonts w:ascii="Arial Unicode MS" w:hAnsi="Arial Unicode MS"/>
      <w:color w:val="00000A"/>
      <w:sz w:val="24"/>
    </w:rPr>
  </w:style>
  <w:style w:type="character" w:customStyle="1" w:styleId="36">
    <w:name w:val="3"/>
    <w:basedOn w:val="1"/>
    <w:link w:val="35"/>
    <w:rPr>
      <w:rFonts w:ascii="Arial Unicode MS" w:hAnsi="Arial Unicode MS"/>
      <w:color w:val="00000A"/>
      <w:sz w:val="24"/>
    </w:rPr>
  </w:style>
  <w:style w:type="paragraph" w:customStyle="1" w:styleId="xl191">
    <w:name w:val="xl191"/>
    <w:basedOn w:val="a1"/>
    <w:link w:val="xl1910"/>
    <w:pPr>
      <w:spacing w:beforeAutospacing="1" w:afterAutospacing="1" w:line="240" w:lineRule="auto"/>
    </w:pPr>
    <w:rPr>
      <w:rFonts w:ascii="Times New Roman" w:hAnsi="Times New Roman"/>
      <w:b/>
      <w:i/>
      <w:sz w:val="24"/>
    </w:rPr>
  </w:style>
  <w:style w:type="character" w:customStyle="1" w:styleId="xl1910">
    <w:name w:val="xl191"/>
    <w:basedOn w:val="1"/>
    <w:link w:val="xl191"/>
    <w:rPr>
      <w:rFonts w:ascii="Times New Roman" w:hAnsi="Times New Roman"/>
      <w:b/>
      <w:i/>
      <w:color w:val="000000"/>
      <w:sz w:val="24"/>
    </w:rPr>
  </w:style>
  <w:style w:type="paragraph" w:customStyle="1" w:styleId="xl189">
    <w:name w:val="xl189"/>
    <w:basedOn w:val="a1"/>
    <w:link w:val="xl1890"/>
    <w:pPr>
      <w:spacing w:beforeAutospacing="1" w:afterAutospacing="1" w:line="240" w:lineRule="auto"/>
      <w:jc w:val="center"/>
    </w:pPr>
    <w:rPr>
      <w:rFonts w:ascii="Times New Roman" w:hAnsi="Times New Roman"/>
      <w:i/>
      <w:sz w:val="24"/>
    </w:rPr>
  </w:style>
  <w:style w:type="character" w:customStyle="1" w:styleId="xl1890">
    <w:name w:val="xl189"/>
    <w:basedOn w:val="1"/>
    <w:link w:val="xl189"/>
    <w:rPr>
      <w:rFonts w:ascii="Times New Roman" w:hAnsi="Times New Roman"/>
      <w:i/>
      <w:color w:val="000000"/>
      <w:sz w:val="24"/>
    </w:rPr>
  </w:style>
  <w:style w:type="paragraph" w:styleId="afd">
    <w:name w:val="Salutation"/>
    <w:basedOn w:val="a1"/>
    <w:link w:val="1f"/>
    <w:pPr>
      <w:spacing w:after="60" w:line="240" w:lineRule="auto"/>
      <w:jc w:val="both"/>
    </w:pPr>
    <w:rPr>
      <w:color w:val="00000A"/>
      <w:sz w:val="24"/>
    </w:rPr>
  </w:style>
  <w:style w:type="character" w:customStyle="1" w:styleId="1f">
    <w:name w:val="Приветствие Знак1"/>
    <w:basedOn w:val="1"/>
    <w:link w:val="afd"/>
    <w:rPr>
      <w:color w:val="00000A"/>
      <w:sz w:val="24"/>
    </w:rPr>
  </w:style>
  <w:style w:type="paragraph" w:customStyle="1" w:styleId="Aaoieeeieiioeooe">
    <w:name w:val="Aa?oiee eieiioeooe"/>
    <w:basedOn w:val="Iauiue"/>
    <w:link w:val="Aaoieeeieiioeooe0"/>
    <w:pPr>
      <w:widowControl/>
      <w:tabs>
        <w:tab w:val="center" w:pos="4677"/>
        <w:tab w:val="right" w:pos="9355"/>
      </w:tabs>
      <w:spacing w:before="100" w:after="100"/>
    </w:pPr>
    <w:rPr>
      <w:sz w:val="24"/>
    </w:rPr>
  </w:style>
  <w:style w:type="character" w:customStyle="1" w:styleId="Aaoieeeieiioeooe0">
    <w:name w:val="Aa?oiee eieiioeooe"/>
    <w:basedOn w:val="Iauiue0"/>
    <w:link w:val="Aaoieeeieiioeooe"/>
    <w:rPr>
      <w:rFonts w:ascii="Times New Roman" w:hAnsi="Times New Roman"/>
      <w:color w:val="00000A"/>
      <w:sz w:val="24"/>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3">
    <w:name w:val="Заголовок 3 Знак3"/>
    <w:basedOn w:val="1"/>
    <w:link w:val="3"/>
    <w:rPr>
      <w:rFonts w:ascii="Arial" w:hAnsi="Arial"/>
      <w:b/>
      <w:color w:val="00000A"/>
      <w:sz w:val="26"/>
    </w:rPr>
  </w:style>
  <w:style w:type="paragraph" w:customStyle="1" w:styleId="ListLabel47">
    <w:name w:val="ListLabel 47"/>
    <w:link w:val="ListLabel470"/>
  </w:style>
  <w:style w:type="character" w:customStyle="1" w:styleId="ListLabel470">
    <w:name w:val="ListLabel 47"/>
    <w:link w:val="ListLabel47"/>
  </w:style>
  <w:style w:type="paragraph" w:customStyle="1" w:styleId="ListLabel30">
    <w:name w:val="ListLabel 30"/>
    <w:link w:val="ListLabel300"/>
  </w:style>
  <w:style w:type="character" w:customStyle="1" w:styleId="ListLabel300">
    <w:name w:val="ListLabel 30"/>
    <w:link w:val="ListLabel30"/>
  </w:style>
  <w:style w:type="paragraph" w:customStyle="1" w:styleId="afe">
    <w:name w:val="Схема документа Знак"/>
    <w:link w:val="aff"/>
    <w:rPr>
      <w:rFonts w:ascii="Tahoma" w:hAnsi="Tahoma"/>
    </w:rPr>
  </w:style>
  <w:style w:type="character" w:customStyle="1" w:styleId="aff">
    <w:name w:val="Схема документа Знак"/>
    <w:link w:val="afe"/>
    <w:rPr>
      <w:rFonts w:ascii="Tahoma" w:hAnsi="Tahoma"/>
    </w:rPr>
  </w:style>
  <w:style w:type="paragraph" w:customStyle="1" w:styleId="ConsPlusNormal">
    <w:name w:val="ConsPlusNormal"/>
    <w:link w:val="ConsPlusNormal0"/>
    <w:pPr>
      <w:widowControl w:val="0"/>
      <w:ind w:firstLine="720"/>
    </w:pPr>
    <w:rPr>
      <w:rFonts w:ascii="Arial" w:hAnsi="Arial"/>
      <w:color w:val="00000A"/>
      <w:sz w:val="22"/>
    </w:rPr>
  </w:style>
  <w:style w:type="character" w:customStyle="1" w:styleId="ConsPlusNormal0">
    <w:name w:val="ConsPlusNormal"/>
    <w:link w:val="ConsPlusNormal"/>
    <w:rPr>
      <w:rFonts w:ascii="Arial" w:hAnsi="Arial"/>
      <w:color w:val="00000A"/>
      <w:sz w:val="22"/>
    </w:rPr>
  </w:style>
  <w:style w:type="paragraph" w:customStyle="1" w:styleId="ListLabel88">
    <w:name w:val="ListLabel 88"/>
    <w:link w:val="ListLabel880"/>
  </w:style>
  <w:style w:type="character" w:customStyle="1" w:styleId="ListLabel880">
    <w:name w:val="ListLabel 88"/>
    <w:link w:val="ListLabel88"/>
  </w:style>
  <w:style w:type="paragraph" w:customStyle="1" w:styleId="BodyTextChar12">
    <w:name w:val="Body Text Char12"/>
    <w:link w:val="BodyTextChar120"/>
  </w:style>
  <w:style w:type="character" w:customStyle="1" w:styleId="BodyTextChar120">
    <w:name w:val="Body Text Char12"/>
    <w:link w:val="BodyTextChar12"/>
    <w:rPr>
      <w:color w:val="000000"/>
    </w:rPr>
  </w:style>
  <w:style w:type="paragraph" w:customStyle="1" w:styleId="26">
    <w:name w:val="Основной текст с отступом 2 Знак"/>
    <w:link w:val="27"/>
    <w:rPr>
      <w:sz w:val="24"/>
    </w:rPr>
  </w:style>
  <w:style w:type="character" w:customStyle="1" w:styleId="27">
    <w:name w:val="Основной текст с отступом 2 Знак"/>
    <w:link w:val="26"/>
    <w:rPr>
      <w:sz w:val="24"/>
    </w:rPr>
  </w:style>
  <w:style w:type="paragraph" w:customStyle="1" w:styleId="37">
    <w:name w:val="Основной шрифт абзаца3"/>
    <w:link w:val="38"/>
    <w:rPr>
      <w:sz w:val="24"/>
    </w:rPr>
  </w:style>
  <w:style w:type="character" w:customStyle="1" w:styleId="38">
    <w:name w:val="Основной шрифт абзаца3"/>
    <w:link w:val="37"/>
    <w:rPr>
      <w:sz w:val="24"/>
    </w:rPr>
  </w:style>
  <w:style w:type="paragraph" w:customStyle="1" w:styleId="xl145">
    <w:name w:val="xl145"/>
    <w:basedOn w:val="a1"/>
    <w:link w:val="xl1450"/>
    <w:pPr>
      <w:spacing w:beforeAutospacing="1" w:afterAutospacing="1" w:line="240" w:lineRule="auto"/>
      <w:jc w:val="center"/>
    </w:pPr>
    <w:rPr>
      <w:rFonts w:ascii="Times New Roman" w:hAnsi="Times New Roman"/>
      <w:b/>
      <w:sz w:val="24"/>
    </w:rPr>
  </w:style>
  <w:style w:type="character" w:customStyle="1" w:styleId="xl1450">
    <w:name w:val="xl145"/>
    <w:basedOn w:val="1"/>
    <w:link w:val="xl145"/>
    <w:rPr>
      <w:rFonts w:ascii="Times New Roman" w:hAnsi="Times New Roman"/>
      <w:b/>
      <w:color w:val="000000"/>
      <w:sz w:val="24"/>
    </w:rPr>
  </w:style>
  <w:style w:type="paragraph" w:customStyle="1" w:styleId="ListLabel136">
    <w:name w:val="ListLabel 136"/>
    <w:link w:val="ListLabel1360"/>
    <w:rPr>
      <w:sz w:val="24"/>
    </w:rPr>
  </w:style>
  <w:style w:type="character" w:customStyle="1" w:styleId="ListLabel1360">
    <w:name w:val="ListLabel 136"/>
    <w:link w:val="ListLabel136"/>
    <w:rPr>
      <w:sz w:val="24"/>
    </w:rPr>
  </w:style>
  <w:style w:type="paragraph" w:customStyle="1" w:styleId="aff0">
    <w:name w:val="Название Знак"/>
    <w:link w:val="aff1"/>
    <w:rPr>
      <w:rFonts w:ascii="Arial" w:hAnsi="Arial"/>
      <w:b/>
      <w:sz w:val="32"/>
    </w:rPr>
  </w:style>
  <w:style w:type="character" w:customStyle="1" w:styleId="aff1">
    <w:name w:val="Название Знак"/>
    <w:link w:val="aff0"/>
    <w:rPr>
      <w:rFonts w:ascii="Arial" w:hAnsi="Arial"/>
      <w:b/>
      <w:sz w:val="32"/>
    </w:rPr>
  </w:style>
  <w:style w:type="paragraph" w:customStyle="1" w:styleId="ListLabel28">
    <w:name w:val="ListLabel 28"/>
    <w:link w:val="ListLabel280"/>
  </w:style>
  <w:style w:type="character" w:customStyle="1" w:styleId="ListLabel280">
    <w:name w:val="ListLabel 28"/>
    <w:link w:val="ListLabel28"/>
  </w:style>
  <w:style w:type="paragraph" w:customStyle="1" w:styleId="ListLabel108">
    <w:name w:val="ListLabel 108"/>
    <w:link w:val="ListLabel1080"/>
  </w:style>
  <w:style w:type="character" w:customStyle="1" w:styleId="ListLabel1080">
    <w:name w:val="ListLabel 108"/>
    <w:link w:val="ListLabel108"/>
  </w:style>
  <w:style w:type="paragraph" w:customStyle="1" w:styleId="ListLabel122">
    <w:name w:val="ListLabel 122"/>
    <w:link w:val="ListLabel1220"/>
  </w:style>
  <w:style w:type="character" w:customStyle="1" w:styleId="ListLabel1220">
    <w:name w:val="ListLabel 122"/>
    <w:link w:val="ListLabel122"/>
  </w:style>
  <w:style w:type="paragraph" w:customStyle="1" w:styleId="xl164">
    <w:name w:val="xl164"/>
    <w:basedOn w:val="a1"/>
    <w:link w:val="xl1640"/>
    <w:pPr>
      <w:spacing w:beforeAutospacing="1" w:afterAutospacing="1" w:line="240" w:lineRule="auto"/>
      <w:jc w:val="center"/>
    </w:pPr>
    <w:rPr>
      <w:rFonts w:ascii="Times New Roman" w:hAnsi="Times New Roman"/>
      <w:color w:val="00000A"/>
      <w:sz w:val="18"/>
    </w:rPr>
  </w:style>
  <w:style w:type="character" w:customStyle="1" w:styleId="xl1640">
    <w:name w:val="xl164"/>
    <w:basedOn w:val="1"/>
    <w:link w:val="xl164"/>
    <w:rPr>
      <w:rFonts w:ascii="Times New Roman" w:hAnsi="Times New Roman"/>
      <w:color w:val="00000A"/>
      <w:sz w:val="18"/>
    </w:rPr>
  </w:style>
  <w:style w:type="paragraph" w:customStyle="1" w:styleId="xl150">
    <w:name w:val="xl150"/>
    <w:basedOn w:val="a1"/>
    <w:link w:val="xl1500"/>
    <w:pPr>
      <w:spacing w:beforeAutospacing="1" w:afterAutospacing="1" w:line="240" w:lineRule="auto"/>
    </w:pPr>
    <w:rPr>
      <w:rFonts w:ascii="Times New Roman" w:hAnsi="Times New Roman"/>
      <w:color w:val="00000A"/>
      <w:sz w:val="18"/>
    </w:rPr>
  </w:style>
  <w:style w:type="character" w:customStyle="1" w:styleId="xl1500">
    <w:name w:val="xl150"/>
    <w:basedOn w:val="1"/>
    <w:link w:val="xl150"/>
    <w:rPr>
      <w:rFonts w:ascii="Times New Roman" w:hAnsi="Times New Roman"/>
      <w:color w:val="00000A"/>
      <w:sz w:val="18"/>
    </w:rPr>
  </w:style>
  <w:style w:type="paragraph" w:customStyle="1" w:styleId="xl153">
    <w:name w:val="xl153"/>
    <w:basedOn w:val="a1"/>
    <w:link w:val="xl1530"/>
    <w:pPr>
      <w:spacing w:beforeAutospacing="1" w:afterAutospacing="1" w:line="240" w:lineRule="auto"/>
      <w:jc w:val="center"/>
    </w:pPr>
    <w:rPr>
      <w:rFonts w:ascii="Times New Roman" w:hAnsi="Times New Roman"/>
      <w:color w:val="00000A"/>
      <w:sz w:val="18"/>
    </w:rPr>
  </w:style>
  <w:style w:type="character" w:customStyle="1" w:styleId="xl1530">
    <w:name w:val="xl153"/>
    <w:basedOn w:val="1"/>
    <w:link w:val="xl153"/>
    <w:rPr>
      <w:rFonts w:ascii="Times New Roman" w:hAnsi="Times New Roman"/>
      <w:color w:val="00000A"/>
      <w:sz w:val="18"/>
    </w:rPr>
  </w:style>
  <w:style w:type="paragraph" w:customStyle="1" w:styleId="xl134">
    <w:name w:val="xl134"/>
    <w:basedOn w:val="a1"/>
    <w:link w:val="xl1340"/>
    <w:pPr>
      <w:spacing w:beforeAutospacing="1" w:afterAutospacing="1" w:line="240" w:lineRule="auto"/>
    </w:pPr>
    <w:rPr>
      <w:rFonts w:ascii="Times New Roman" w:hAnsi="Times New Roman"/>
      <w:b/>
      <w:sz w:val="24"/>
    </w:rPr>
  </w:style>
  <w:style w:type="character" w:customStyle="1" w:styleId="xl1340">
    <w:name w:val="xl134"/>
    <w:basedOn w:val="1"/>
    <w:link w:val="xl134"/>
    <w:rPr>
      <w:rFonts w:ascii="Times New Roman" w:hAnsi="Times New Roman"/>
      <w:b/>
      <w:color w:val="000000"/>
      <w:sz w:val="24"/>
    </w:rPr>
  </w:style>
  <w:style w:type="paragraph" w:customStyle="1" w:styleId="170">
    <w:name w:val="Знак Знак17"/>
    <w:link w:val="171"/>
    <w:rPr>
      <w:rFonts w:ascii="Book Antiqua" w:hAnsi="Book Antiqua"/>
      <w:sz w:val="24"/>
    </w:rPr>
  </w:style>
  <w:style w:type="character" w:customStyle="1" w:styleId="171">
    <w:name w:val="Знак Знак17"/>
    <w:link w:val="170"/>
    <w:rPr>
      <w:rFonts w:ascii="Book Antiqua" w:hAnsi="Book Antiqua"/>
      <w:sz w:val="24"/>
    </w:rPr>
  </w:style>
  <w:style w:type="paragraph" w:customStyle="1" w:styleId="39">
    <w:name w:val="Без интервала3"/>
    <w:link w:val="3a"/>
    <w:pPr>
      <w:spacing w:line="100" w:lineRule="atLeast"/>
    </w:pPr>
    <w:rPr>
      <w:rFonts w:ascii="Times New Roman" w:hAnsi="Times New Roman"/>
      <w:sz w:val="24"/>
    </w:rPr>
  </w:style>
  <w:style w:type="character" w:customStyle="1" w:styleId="3a">
    <w:name w:val="Без интервала3"/>
    <w:link w:val="39"/>
    <w:rPr>
      <w:rFonts w:ascii="Times New Roman" w:hAnsi="Times New Roman"/>
      <w:sz w:val="24"/>
    </w:rPr>
  </w:style>
  <w:style w:type="paragraph" w:customStyle="1" w:styleId="2-1">
    <w:name w:val="содержание2-1"/>
    <w:basedOn w:val="3"/>
    <w:link w:val="2-10"/>
    <w:pPr>
      <w:spacing w:line="240" w:lineRule="auto"/>
      <w:jc w:val="both"/>
    </w:pPr>
    <w:rPr>
      <w:rFonts w:ascii="Times New Roman" w:hAnsi="Times New Roman"/>
      <w:sz w:val="24"/>
    </w:rPr>
  </w:style>
  <w:style w:type="character" w:customStyle="1" w:styleId="2-10">
    <w:name w:val="содержание2-1"/>
    <w:basedOn w:val="33"/>
    <w:link w:val="2-1"/>
    <w:rPr>
      <w:rFonts w:ascii="Times New Roman" w:hAnsi="Times New Roman"/>
      <w:b/>
      <w:color w:val="00000A"/>
      <w:sz w:val="24"/>
    </w:rPr>
  </w:style>
  <w:style w:type="paragraph" w:customStyle="1" w:styleId="xl96">
    <w:name w:val="xl96"/>
    <w:basedOn w:val="a1"/>
    <w:link w:val="xl960"/>
    <w:pPr>
      <w:spacing w:beforeAutospacing="1" w:afterAutospacing="1" w:line="240" w:lineRule="auto"/>
      <w:jc w:val="center"/>
    </w:pPr>
    <w:rPr>
      <w:rFonts w:ascii="Times New Roman" w:hAnsi="Times New Roman"/>
      <w:sz w:val="24"/>
    </w:rPr>
  </w:style>
  <w:style w:type="character" w:customStyle="1" w:styleId="xl960">
    <w:name w:val="xl96"/>
    <w:basedOn w:val="1"/>
    <w:link w:val="xl96"/>
    <w:rPr>
      <w:rFonts w:ascii="Times New Roman" w:hAnsi="Times New Roman"/>
      <w:color w:val="000000"/>
      <w:sz w:val="24"/>
    </w:rPr>
  </w:style>
  <w:style w:type="paragraph" w:customStyle="1" w:styleId="320">
    <w:name w:val="Заголовок №3 (2)"/>
    <w:link w:val="321"/>
    <w:rPr>
      <w:rFonts w:ascii="Times New Roman" w:hAnsi="Times New Roman"/>
      <w:sz w:val="23"/>
    </w:rPr>
  </w:style>
  <w:style w:type="character" w:customStyle="1" w:styleId="321">
    <w:name w:val="Заголовок №3 (2)"/>
    <w:link w:val="320"/>
    <w:rPr>
      <w:rFonts w:ascii="Times New Roman" w:hAnsi="Times New Roman"/>
      <w:spacing w:val="0"/>
      <w:sz w:val="23"/>
      <w:u w:val="none"/>
    </w:rPr>
  </w:style>
  <w:style w:type="paragraph" w:customStyle="1" w:styleId="xl120">
    <w:name w:val="xl120"/>
    <w:basedOn w:val="a1"/>
    <w:link w:val="xl1200"/>
    <w:pPr>
      <w:spacing w:beforeAutospacing="1" w:afterAutospacing="1" w:line="240" w:lineRule="auto"/>
      <w:jc w:val="center"/>
    </w:pPr>
    <w:rPr>
      <w:rFonts w:ascii="Times New Roman" w:hAnsi="Times New Roman"/>
      <w:b/>
      <w:sz w:val="24"/>
    </w:rPr>
  </w:style>
  <w:style w:type="character" w:customStyle="1" w:styleId="xl1200">
    <w:name w:val="xl120"/>
    <w:basedOn w:val="1"/>
    <w:link w:val="xl120"/>
    <w:rPr>
      <w:rFonts w:ascii="Times New Roman" w:hAnsi="Times New Roman"/>
      <w:b/>
      <w:color w:val="000000"/>
      <w:sz w:val="24"/>
    </w:rPr>
  </w:style>
  <w:style w:type="paragraph" w:customStyle="1" w:styleId="ListLabel8">
    <w:name w:val="ListLabel 8"/>
    <w:link w:val="ListLabel80"/>
  </w:style>
  <w:style w:type="character" w:customStyle="1" w:styleId="ListLabel80">
    <w:name w:val="ListLabel 8"/>
    <w:link w:val="ListLabel8"/>
  </w:style>
  <w:style w:type="paragraph" w:customStyle="1" w:styleId="3b">
    <w:name w:val="Абзац списка3"/>
    <w:basedOn w:val="a1"/>
    <w:link w:val="3c"/>
    <w:pPr>
      <w:spacing w:after="200" w:line="276" w:lineRule="auto"/>
      <w:ind w:left="720"/>
    </w:pPr>
  </w:style>
  <w:style w:type="character" w:customStyle="1" w:styleId="3c">
    <w:name w:val="Абзац списка3"/>
    <w:basedOn w:val="1"/>
    <w:link w:val="3b"/>
    <w:rPr>
      <w:color w:val="000000"/>
      <w:sz w:val="22"/>
    </w:rPr>
  </w:style>
  <w:style w:type="paragraph" w:customStyle="1" w:styleId="aff2">
    <w:name w:val="Îáû÷íûé"/>
    <w:link w:val="aff3"/>
    <w:pPr>
      <w:jc w:val="both"/>
    </w:pPr>
    <w:rPr>
      <w:rFonts w:ascii="Times New Roman" w:hAnsi="Times New Roman"/>
    </w:rPr>
  </w:style>
  <w:style w:type="character" w:customStyle="1" w:styleId="aff3">
    <w:name w:val="Îáû÷íûé"/>
    <w:link w:val="aff2"/>
    <w:rPr>
      <w:rFonts w:ascii="Times New Roman" w:hAnsi="Times New Roman"/>
    </w:rPr>
  </w:style>
  <w:style w:type="paragraph" w:customStyle="1" w:styleId="xl119">
    <w:name w:val="xl119"/>
    <w:basedOn w:val="a1"/>
    <w:link w:val="xl1190"/>
    <w:pPr>
      <w:spacing w:beforeAutospacing="1" w:afterAutospacing="1" w:line="240" w:lineRule="auto"/>
      <w:jc w:val="center"/>
    </w:pPr>
    <w:rPr>
      <w:rFonts w:ascii="Times New Roman" w:hAnsi="Times New Roman"/>
      <w:sz w:val="24"/>
    </w:rPr>
  </w:style>
  <w:style w:type="character" w:customStyle="1" w:styleId="xl1190">
    <w:name w:val="xl119"/>
    <w:basedOn w:val="1"/>
    <w:link w:val="xl119"/>
    <w:rPr>
      <w:rFonts w:ascii="Times New Roman" w:hAnsi="Times New Roman"/>
      <w:color w:val="000000"/>
      <w:sz w:val="24"/>
    </w:rPr>
  </w:style>
  <w:style w:type="paragraph" w:customStyle="1" w:styleId="aff4">
    <w:name w:val="a"/>
    <w:basedOn w:val="a1"/>
    <w:link w:val="aff5"/>
    <w:pPr>
      <w:spacing w:after="0" w:line="360" w:lineRule="auto"/>
      <w:ind w:left="1134" w:hanging="567"/>
      <w:jc w:val="both"/>
    </w:pPr>
    <w:rPr>
      <w:rFonts w:ascii="Times New Roman" w:hAnsi="Times New Roman"/>
      <w:color w:val="00000A"/>
      <w:sz w:val="28"/>
    </w:rPr>
  </w:style>
  <w:style w:type="character" w:customStyle="1" w:styleId="aff5">
    <w:name w:val="a"/>
    <w:basedOn w:val="1"/>
    <w:link w:val="aff4"/>
    <w:rPr>
      <w:rFonts w:ascii="Times New Roman" w:hAnsi="Times New Roman"/>
      <w:color w:val="00000A"/>
      <w:sz w:val="28"/>
    </w:rPr>
  </w:style>
  <w:style w:type="paragraph" w:customStyle="1" w:styleId="aff6">
    <w:name w:val="Заголовок к тексту"/>
    <w:basedOn w:val="a1"/>
    <w:next w:val="aff7"/>
    <w:link w:val="aff8"/>
    <w:pPr>
      <w:spacing w:after="480" w:line="240" w:lineRule="exact"/>
    </w:pPr>
    <w:rPr>
      <w:rFonts w:ascii="Times New Roman" w:hAnsi="Times New Roman"/>
      <w:b/>
      <w:sz w:val="28"/>
    </w:rPr>
  </w:style>
  <w:style w:type="character" w:customStyle="1" w:styleId="aff8">
    <w:name w:val="Заголовок к тексту"/>
    <w:basedOn w:val="1"/>
    <w:link w:val="aff6"/>
    <w:rPr>
      <w:rFonts w:ascii="Times New Roman" w:hAnsi="Times New Roman"/>
      <w:b/>
      <w:color w:val="000000"/>
      <w:sz w:val="28"/>
    </w:rPr>
  </w:style>
  <w:style w:type="paragraph" w:customStyle="1" w:styleId="BodyTextChar13">
    <w:name w:val="Body Text Char13"/>
    <w:link w:val="BodyTextChar130"/>
  </w:style>
  <w:style w:type="character" w:customStyle="1" w:styleId="BodyTextChar130">
    <w:name w:val="Body Text Char13"/>
    <w:link w:val="BodyTextChar13"/>
    <w:rPr>
      <w:color w:val="000000"/>
    </w:rPr>
  </w:style>
  <w:style w:type="paragraph" w:customStyle="1" w:styleId="xl116">
    <w:name w:val="xl116"/>
    <w:basedOn w:val="a1"/>
    <w:link w:val="xl1160"/>
    <w:pPr>
      <w:spacing w:beforeAutospacing="1" w:afterAutospacing="1" w:line="240" w:lineRule="auto"/>
      <w:jc w:val="center"/>
    </w:pPr>
    <w:rPr>
      <w:rFonts w:ascii="Times New Roman" w:hAnsi="Times New Roman"/>
      <w:b/>
      <w:sz w:val="24"/>
    </w:rPr>
  </w:style>
  <w:style w:type="character" w:customStyle="1" w:styleId="xl1160">
    <w:name w:val="xl116"/>
    <w:basedOn w:val="1"/>
    <w:link w:val="xl116"/>
    <w:rPr>
      <w:rFonts w:ascii="Times New Roman" w:hAnsi="Times New Roman"/>
      <w:b/>
      <w:color w:val="000000"/>
      <w:sz w:val="24"/>
    </w:rPr>
  </w:style>
  <w:style w:type="paragraph" w:customStyle="1" w:styleId="-3">
    <w:name w:val="Контракт-пункт"/>
    <w:basedOn w:val="a1"/>
    <w:link w:val="-4"/>
    <w:pPr>
      <w:tabs>
        <w:tab w:val="left" w:pos="851"/>
      </w:tabs>
      <w:spacing w:after="0" w:line="240" w:lineRule="auto"/>
      <w:ind w:left="851" w:hanging="851"/>
      <w:jc w:val="both"/>
    </w:pPr>
    <w:rPr>
      <w:rFonts w:ascii="Times New Roman" w:hAnsi="Times New Roman"/>
      <w:sz w:val="24"/>
    </w:rPr>
  </w:style>
  <w:style w:type="character" w:customStyle="1" w:styleId="-4">
    <w:name w:val="Контракт-пункт"/>
    <w:basedOn w:val="1"/>
    <w:link w:val="-3"/>
    <w:rPr>
      <w:rFonts w:ascii="Times New Roman" w:hAnsi="Times New Roman"/>
      <w:color w:val="000000"/>
      <w:sz w:val="24"/>
    </w:rPr>
  </w:style>
  <w:style w:type="paragraph" w:customStyle="1" w:styleId="HTML2">
    <w:name w:val="Адрес HTML Знак"/>
    <w:link w:val="HTML3"/>
    <w:rPr>
      <w:i/>
      <w:sz w:val="24"/>
    </w:rPr>
  </w:style>
  <w:style w:type="character" w:customStyle="1" w:styleId="HTML3">
    <w:name w:val="Адрес HTML Знак"/>
    <w:link w:val="HTML2"/>
    <w:rPr>
      <w:i/>
      <w:sz w:val="24"/>
    </w:rPr>
  </w:style>
  <w:style w:type="paragraph" w:customStyle="1" w:styleId="tp0">
    <w:name w:val="tp0"/>
    <w:basedOn w:val="a1"/>
    <w:link w:val="tp00"/>
    <w:pPr>
      <w:spacing w:beforeAutospacing="1" w:afterAutospacing="1" w:line="240" w:lineRule="auto"/>
    </w:pPr>
    <w:rPr>
      <w:rFonts w:ascii="Times New Roman" w:hAnsi="Times New Roman"/>
      <w:sz w:val="24"/>
    </w:rPr>
  </w:style>
  <w:style w:type="character" w:customStyle="1" w:styleId="tp00">
    <w:name w:val="tp0"/>
    <w:basedOn w:val="1"/>
    <w:link w:val="tp0"/>
    <w:rPr>
      <w:rFonts w:ascii="Times New Roman" w:hAnsi="Times New Roman"/>
      <w:color w:val="000000"/>
      <w:sz w:val="24"/>
    </w:rPr>
  </w:style>
  <w:style w:type="paragraph" w:customStyle="1" w:styleId="xl110">
    <w:name w:val="xl110"/>
    <w:basedOn w:val="a1"/>
    <w:link w:val="xl1100"/>
    <w:pPr>
      <w:spacing w:beforeAutospacing="1" w:afterAutospacing="1" w:line="240" w:lineRule="auto"/>
      <w:jc w:val="center"/>
    </w:pPr>
    <w:rPr>
      <w:rFonts w:ascii="Times New Roman" w:hAnsi="Times New Roman"/>
      <w:b/>
      <w:sz w:val="24"/>
    </w:rPr>
  </w:style>
  <w:style w:type="character" w:customStyle="1" w:styleId="xl1100">
    <w:name w:val="xl110"/>
    <w:basedOn w:val="1"/>
    <w:link w:val="xl110"/>
    <w:rPr>
      <w:rFonts w:ascii="Times New Roman" w:hAnsi="Times New Roman"/>
      <w:b/>
      <w:color w:val="000000"/>
      <w:sz w:val="24"/>
    </w:rPr>
  </w:style>
  <w:style w:type="paragraph" w:customStyle="1" w:styleId="xl187">
    <w:name w:val="xl187"/>
    <w:basedOn w:val="a1"/>
    <w:link w:val="xl1870"/>
    <w:pPr>
      <w:spacing w:beforeAutospacing="1" w:afterAutospacing="1" w:line="240" w:lineRule="auto"/>
    </w:pPr>
    <w:rPr>
      <w:rFonts w:ascii="Times New Roman" w:hAnsi="Times New Roman"/>
      <w:i/>
      <w:sz w:val="24"/>
    </w:rPr>
  </w:style>
  <w:style w:type="character" w:customStyle="1" w:styleId="xl1870">
    <w:name w:val="xl187"/>
    <w:basedOn w:val="1"/>
    <w:link w:val="xl187"/>
    <w:rPr>
      <w:rFonts w:ascii="Times New Roman" w:hAnsi="Times New Roman"/>
      <w:i/>
      <w:color w:val="000000"/>
      <w:sz w:val="24"/>
    </w:rPr>
  </w:style>
  <w:style w:type="paragraph" w:customStyle="1" w:styleId="ListLabel35">
    <w:name w:val="ListLabel 35"/>
    <w:link w:val="ListLabel350"/>
  </w:style>
  <w:style w:type="character" w:customStyle="1" w:styleId="ListLabel350">
    <w:name w:val="ListLabel 35"/>
    <w:link w:val="ListLabel35"/>
  </w:style>
  <w:style w:type="paragraph" w:customStyle="1" w:styleId="DefaultChar">
    <w:name w:val="Default Char"/>
    <w:link w:val="DefaultChar0"/>
    <w:rPr>
      <w:sz w:val="24"/>
    </w:rPr>
  </w:style>
  <w:style w:type="character" w:customStyle="1" w:styleId="DefaultChar0">
    <w:name w:val="Default Char"/>
    <w:link w:val="DefaultChar"/>
    <w:rPr>
      <w:color w:val="000000"/>
      <w:sz w:val="24"/>
    </w:rPr>
  </w:style>
  <w:style w:type="paragraph" w:customStyle="1" w:styleId="ListLabel89">
    <w:name w:val="ListLabel 89"/>
    <w:link w:val="ListLabel890"/>
  </w:style>
  <w:style w:type="character" w:customStyle="1" w:styleId="ListLabel890">
    <w:name w:val="ListLabel 89"/>
    <w:link w:val="ListLabel89"/>
  </w:style>
  <w:style w:type="paragraph" w:customStyle="1" w:styleId="xl64">
    <w:name w:val="xl64"/>
    <w:basedOn w:val="a1"/>
    <w:link w:val="xl640"/>
    <w:pPr>
      <w:spacing w:beforeAutospacing="1" w:afterAutospacing="1" w:line="240" w:lineRule="auto"/>
      <w:jc w:val="center"/>
    </w:pPr>
    <w:rPr>
      <w:rFonts w:ascii="Times New Roman" w:hAnsi="Times New Roman"/>
      <w:color w:val="00000A"/>
      <w:sz w:val="20"/>
    </w:rPr>
  </w:style>
  <w:style w:type="character" w:customStyle="1" w:styleId="xl640">
    <w:name w:val="xl64"/>
    <w:basedOn w:val="1"/>
    <w:link w:val="xl64"/>
    <w:rPr>
      <w:rFonts w:ascii="Times New Roman" w:hAnsi="Times New Roman"/>
      <w:color w:val="00000A"/>
      <w:sz w:val="20"/>
    </w:rPr>
  </w:style>
  <w:style w:type="paragraph" w:customStyle="1" w:styleId="ListLabel114">
    <w:name w:val="ListLabel 114"/>
    <w:link w:val="ListLabel1140"/>
  </w:style>
  <w:style w:type="character" w:customStyle="1" w:styleId="ListLabel1140">
    <w:name w:val="ListLabel 114"/>
    <w:link w:val="ListLabel114"/>
  </w:style>
  <w:style w:type="paragraph" w:customStyle="1" w:styleId="xl139">
    <w:name w:val="xl139"/>
    <w:basedOn w:val="a1"/>
    <w:link w:val="xl1390"/>
    <w:pPr>
      <w:spacing w:beforeAutospacing="1" w:afterAutospacing="1" w:line="240" w:lineRule="auto"/>
      <w:jc w:val="center"/>
    </w:pPr>
    <w:rPr>
      <w:rFonts w:ascii="Times New Roman" w:hAnsi="Times New Roman"/>
      <w:b/>
      <w:sz w:val="24"/>
    </w:rPr>
  </w:style>
  <w:style w:type="character" w:customStyle="1" w:styleId="xl1390">
    <w:name w:val="xl139"/>
    <w:basedOn w:val="1"/>
    <w:link w:val="xl139"/>
    <w:rPr>
      <w:rFonts w:ascii="Times New Roman" w:hAnsi="Times New Roman"/>
      <w:b/>
      <w:color w:val="000000"/>
      <w:sz w:val="24"/>
    </w:rPr>
  </w:style>
  <w:style w:type="paragraph" w:styleId="aff9">
    <w:name w:val="Date"/>
    <w:basedOn w:val="a1"/>
    <w:link w:val="1f0"/>
    <w:pPr>
      <w:spacing w:after="60" w:line="240" w:lineRule="auto"/>
      <w:jc w:val="both"/>
    </w:pPr>
    <w:rPr>
      <w:color w:val="00000A"/>
      <w:sz w:val="24"/>
    </w:rPr>
  </w:style>
  <w:style w:type="character" w:customStyle="1" w:styleId="1f0">
    <w:name w:val="Дата Знак1"/>
    <w:basedOn w:val="1"/>
    <w:link w:val="aff9"/>
    <w:rPr>
      <w:color w:val="00000A"/>
      <w:sz w:val="24"/>
    </w:rPr>
  </w:style>
  <w:style w:type="paragraph" w:customStyle="1" w:styleId="FR2">
    <w:name w:val="FR2"/>
    <w:link w:val="FR20"/>
    <w:pPr>
      <w:widowControl w:val="0"/>
      <w:spacing w:line="360" w:lineRule="atLeast"/>
      <w:ind w:left="160"/>
      <w:jc w:val="center"/>
    </w:pPr>
    <w:rPr>
      <w:rFonts w:ascii="Arial" w:hAnsi="Arial"/>
      <w:color w:val="00000A"/>
      <w:sz w:val="22"/>
    </w:rPr>
  </w:style>
  <w:style w:type="character" w:customStyle="1" w:styleId="FR20">
    <w:name w:val="FR2"/>
    <w:link w:val="FR2"/>
    <w:rPr>
      <w:rFonts w:ascii="Arial" w:hAnsi="Arial"/>
      <w:color w:val="00000A"/>
      <w:sz w:val="22"/>
    </w:rPr>
  </w:style>
  <w:style w:type="paragraph" w:customStyle="1" w:styleId="ListLabel38">
    <w:name w:val="ListLabel 38"/>
    <w:link w:val="ListLabel380"/>
  </w:style>
  <w:style w:type="character" w:customStyle="1" w:styleId="ListLabel380">
    <w:name w:val="ListLabel 38"/>
    <w:link w:val="ListLabel38"/>
  </w:style>
  <w:style w:type="paragraph" w:customStyle="1" w:styleId="xl166">
    <w:name w:val="xl166"/>
    <w:basedOn w:val="a1"/>
    <w:link w:val="xl1660"/>
    <w:pPr>
      <w:spacing w:beforeAutospacing="1" w:afterAutospacing="1" w:line="240" w:lineRule="auto"/>
    </w:pPr>
    <w:rPr>
      <w:rFonts w:ascii="Times New Roman" w:hAnsi="Times New Roman"/>
      <w:color w:val="00000A"/>
      <w:sz w:val="18"/>
    </w:rPr>
  </w:style>
  <w:style w:type="character" w:customStyle="1" w:styleId="xl1660">
    <w:name w:val="xl166"/>
    <w:basedOn w:val="1"/>
    <w:link w:val="xl166"/>
    <w:rPr>
      <w:rFonts w:ascii="Times New Roman" w:hAnsi="Times New Roman"/>
      <w:color w:val="00000A"/>
      <w:sz w:val="18"/>
    </w:rPr>
  </w:style>
  <w:style w:type="paragraph" w:styleId="53">
    <w:name w:val="List Continue 5"/>
    <w:basedOn w:val="a1"/>
    <w:link w:val="54"/>
    <w:pPr>
      <w:spacing w:after="120" w:line="240" w:lineRule="auto"/>
      <w:ind w:left="1415"/>
      <w:jc w:val="both"/>
    </w:pPr>
    <w:rPr>
      <w:rFonts w:ascii="Times New Roman" w:hAnsi="Times New Roman"/>
      <w:color w:val="00000A"/>
      <w:sz w:val="24"/>
    </w:rPr>
  </w:style>
  <w:style w:type="character" w:customStyle="1" w:styleId="54">
    <w:name w:val="Продолжение списка 5 Знак"/>
    <w:basedOn w:val="1"/>
    <w:link w:val="53"/>
    <w:rPr>
      <w:rFonts w:ascii="Times New Roman" w:hAnsi="Times New Roman"/>
      <w:color w:val="00000A"/>
      <w:sz w:val="24"/>
    </w:rPr>
  </w:style>
  <w:style w:type="paragraph" w:styleId="47">
    <w:name w:val="List Bullet 4"/>
    <w:basedOn w:val="a1"/>
    <w:link w:val="48"/>
    <w:pPr>
      <w:spacing w:after="60" w:line="240" w:lineRule="auto"/>
      <w:ind w:left="849" w:hanging="283"/>
      <w:jc w:val="both"/>
    </w:pPr>
    <w:rPr>
      <w:rFonts w:ascii="Times New Roman" w:hAnsi="Times New Roman"/>
      <w:color w:val="00000A"/>
      <w:sz w:val="24"/>
    </w:rPr>
  </w:style>
  <w:style w:type="character" w:customStyle="1" w:styleId="48">
    <w:name w:val="Маркированный список 4 Знак"/>
    <w:basedOn w:val="1"/>
    <w:link w:val="47"/>
    <w:rPr>
      <w:rFonts w:ascii="Times New Roman" w:hAnsi="Times New Roman"/>
      <w:color w:val="00000A"/>
      <w:sz w:val="24"/>
    </w:rPr>
  </w:style>
  <w:style w:type="paragraph" w:customStyle="1" w:styleId="1Char">
    <w:name w:val="Обычный1 Char"/>
    <w:link w:val="1Char0"/>
    <w:rPr>
      <w:sz w:val="24"/>
    </w:rPr>
  </w:style>
  <w:style w:type="character" w:customStyle="1" w:styleId="1Char0">
    <w:name w:val="Обычный1 Char"/>
    <w:link w:val="1Char"/>
    <w:rPr>
      <w:sz w:val="24"/>
    </w:rPr>
  </w:style>
  <w:style w:type="paragraph" w:customStyle="1" w:styleId="affa">
    <w:name w:val="Верхний колонтитул Знак"/>
    <w:link w:val="affb"/>
  </w:style>
  <w:style w:type="character" w:customStyle="1" w:styleId="affb">
    <w:name w:val="Верхний колонтитул Знак"/>
    <w:link w:val="affa"/>
  </w:style>
  <w:style w:type="paragraph" w:customStyle="1" w:styleId="73">
    <w:name w:val="Знак Знак7"/>
    <w:link w:val="74"/>
    <w:rPr>
      <w:rFonts w:ascii="Cambria" w:hAnsi="Cambria"/>
      <w:b/>
      <w:i/>
      <w:sz w:val="28"/>
    </w:rPr>
  </w:style>
  <w:style w:type="character" w:customStyle="1" w:styleId="74">
    <w:name w:val="Знак Знак7"/>
    <w:link w:val="73"/>
    <w:rPr>
      <w:rFonts w:ascii="Cambria" w:hAnsi="Cambria"/>
      <w:b/>
      <w:i/>
      <w:sz w:val="28"/>
    </w:rPr>
  </w:style>
  <w:style w:type="paragraph" w:customStyle="1" w:styleId="1f1">
    <w:name w:val="Строгий1"/>
    <w:link w:val="affc"/>
    <w:rPr>
      <w:b/>
    </w:rPr>
  </w:style>
  <w:style w:type="character" w:styleId="affc">
    <w:name w:val="Strong"/>
    <w:link w:val="1f1"/>
    <w:rPr>
      <w:b/>
    </w:rPr>
  </w:style>
  <w:style w:type="paragraph" w:customStyle="1" w:styleId="28">
    <w:name w:val="Обычный2"/>
    <w:basedOn w:val="Default"/>
    <w:next w:val="Default"/>
    <w:link w:val="29"/>
  </w:style>
  <w:style w:type="character" w:customStyle="1" w:styleId="29">
    <w:name w:val="Обычный2"/>
    <w:basedOn w:val="Default0"/>
    <w:link w:val="28"/>
    <w:rPr>
      <w:rFonts w:ascii="Times New Roman" w:hAnsi="Times New Roman"/>
      <w:color w:val="000000"/>
      <w:sz w:val="24"/>
    </w:rPr>
  </w:style>
  <w:style w:type="paragraph" w:customStyle="1" w:styleId="1f2">
    <w:name w:val="Текст1"/>
    <w:basedOn w:val="a1"/>
    <w:link w:val="1f3"/>
    <w:pPr>
      <w:spacing w:after="0" w:line="240" w:lineRule="auto"/>
    </w:pPr>
    <w:rPr>
      <w:rFonts w:ascii="Courier New" w:hAnsi="Courier New"/>
      <w:color w:val="00000A"/>
      <w:sz w:val="20"/>
    </w:rPr>
  </w:style>
  <w:style w:type="character" w:customStyle="1" w:styleId="1f3">
    <w:name w:val="Текст1"/>
    <w:basedOn w:val="1"/>
    <w:link w:val="1f2"/>
    <w:rPr>
      <w:rFonts w:ascii="Courier New" w:hAnsi="Courier New"/>
      <w:color w:val="00000A"/>
      <w:sz w:val="20"/>
    </w:rPr>
  </w:style>
  <w:style w:type="character" w:customStyle="1" w:styleId="90">
    <w:name w:val="Заголовок 9 Знак"/>
    <w:basedOn w:val="1"/>
    <w:link w:val="9"/>
    <w:rPr>
      <w:rFonts w:ascii="Arial" w:hAnsi="Arial"/>
      <w:color w:val="00000A"/>
      <w:sz w:val="22"/>
    </w:rPr>
  </w:style>
  <w:style w:type="paragraph" w:customStyle="1" w:styleId="caaieiaie8">
    <w:name w:val="caaieiaie 8"/>
    <w:basedOn w:val="Iauiue"/>
    <w:link w:val="caaieiaie80"/>
    <w:pPr>
      <w:tabs>
        <w:tab w:val="left" w:pos="0"/>
        <w:tab w:val="left" w:pos="2574"/>
      </w:tabs>
      <w:spacing w:before="240" w:after="60"/>
      <w:ind w:left="2574" w:hanging="1440"/>
    </w:pPr>
    <w:rPr>
      <w:rFonts w:ascii="Arial" w:hAnsi="Arial"/>
      <w:i/>
    </w:rPr>
  </w:style>
  <w:style w:type="character" w:customStyle="1" w:styleId="caaieiaie80">
    <w:name w:val="caaieiaie 8"/>
    <w:basedOn w:val="Iauiue0"/>
    <w:link w:val="caaieiaie8"/>
    <w:rPr>
      <w:rFonts w:ascii="Arial" w:hAnsi="Arial"/>
      <w:i/>
      <w:color w:val="00000A"/>
      <w:sz w:val="22"/>
    </w:rPr>
  </w:style>
  <w:style w:type="paragraph" w:customStyle="1" w:styleId="1f4">
    <w:name w:val="Обычный1"/>
    <w:link w:val="1f5"/>
    <w:rPr>
      <w:rFonts w:ascii="Times New Roman" w:hAnsi="Times New Roman"/>
      <w:color w:val="00000A"/>
      <w:sz w:val="22"/>
      <w:vertAlign w:val="superscript"/>
    </w:rPr>
  </w:style>
  <w:style w:type="character" w:customStyle="1" w:styleId="1f5">
    <w:name w:val="Обычный1"/>
    <w:link w:val="1f4"/>
    <w:rPr>
      <w:rFonts w:ascii="Times New Roman" w:hAnsi="Times New Roman"/>
      <w:color w:val="00000A"/>
      <w:sz w:val="22"/>
      <w:vertAlign w:val="superscript"/>
    </w:rPr>
  </w:style>
  <w:style w:type="paragraph" w:customStyle="1" w:styleId="1f6">
    <w:name w:val="Основной текст Знак1"/>
    <w:link w:val="1f7"/>
    <w:rPr>
      <w:sz w:val="24"/>
    </w:rPr>
  </w:style>
  <w:style w:type="character" w:customStyle="1" w:styleId="1f7">
    <w:name w:val="Основной текст Знак1"/>
    <w:link w:val="1f6"/>
    <w:rPr>
      <w:sz w:val="24"/>
    </w:rPr>
  </w:style>
  <w:style w:type="paragraph" w:customStyle="1" w:styleId="xl46">
    <w:name w:val="xl46"/>
    <w:basedOn w:val="a1"/>
    <w:link w:val="xl460"/>
    <w:pPr>
      <w:spacing w:before="100" w:after="100" w:line="240" w:lineRule="auto"/>
      <w:jc w:val="center"/>
    </w:pPr>
    <w:rPr>
      <w:rFonts w:ascii="Times New Roman CYR" w:hAnsi="Times New Roman CYR"/>
      <w:sz w:val="18"/>
    </w:rPr>
  </w:style>
  <w:style w:type="character" w:customStyle="1" w:styleId="xl460">
    <w:name w:val="xl46"/>
    <w:basedOn w:val="1"/>
    <w:link w:val="xl46"/>
    <w:rPr>
      <w:rFonts w:ascii="Times New Roman CYR" w:hAnsi="Times New Roman CYR"/>
      <w:color w:val="000000"/>
      <w:sz w:val="18"/>
    </w:rPr>
  </w:style>
  <w:style w:type="paragraph" w:customStyle="1" w:styleId="2">
    <w:name w:val="ПрилТекст2"/>
    <w:basedOn w:val="a1"/>
    <w:link w:val="2a"/>
    <w:pPr>
      <w:numPr>
        <w:ilvl w:val="1"/>
        <w:numId w:val="13"/>
      </w:numPr>
      <w:spacing w:before="60" w:after="0" w:line="240" w:lineRule="auto"/>
      <w:jc w:val="both"/>
    </w:pPr>
    <w:rPr>
      <w:rFonts w:ascii="Times New Roman" w:hAnsi="Times New Roman"/>
      <w:sz w:val="26"/>
    </w:rPr>
  </w:style>
  <w:style w:type="character" w:customStyle="1" w:styleId="2a">
    <w:name w:val="ПрилТекст2"/>
    <w:basedOn w:val="1"/>
    <w:link w:val="2"/>
    <w:rPr>
      <w:rFonts w:ascii="Times New Roman" w:hAnsi="Times New Roman"/>
      <w:color w:val="000000"/>
      <w:sz w:val="26"/>
    </w:rPr>
  </w:style>
  <w:style w:type="paragraph" w:customStyle="1" w:styleId="rvps48222">
    <w:name w:val="rvps48222"/>
    <w:basedOn w:val="a1"/>
    <w:link w:val="rvps482220"/>
    <w:pPr>
      <w:spacing w:after="129" w:line="240" w:lineRule="auto"/>
      <w:jc w:val="right"/>
    </w:pPr>
    <w:rPr>
      <w:rFonts w:ascii="Verdana" w:hAnsi="Verdana"/>
      <w:sz w:val="14"/>
    </w:rPr>
  </w:style>
  <w:style w:type="character" w:customStyle="1" w:styleId="rvps482220">
    <w:name w:val="rvps48222"/>
    <w:basedOn w:val="1"/>
    <w:link w:val="rvps48222"/>
    <w:rPr>
      <w:rFonts w:ascii="Verdana" w:hAnsi="Verdana"/>
      <w:color w:val="000000"/>
      <w:sz w:val="14"/>
    </w:rPr>
  </w:style>
  <w:style w:type="paragraph" w:customStyle="1" w:styleId="xl192">
    <w:name w:val="xl192"/>
    <w:basedOn w:val="a1"/>
    <w:link w:val="xl1920"/>
    <w:pPr>
      <w:spacing w:beforeAutospacing="1" w:afterAutospacing="1" w:line="240" w:lineRule="auto"/>
    </w:pPr>
    <w:rPr>
      <w:rFonts w:ascii="Times New Roman" w:hAnsi="Times New Roman"/>
      <w:b/>
      <w:i/>
      <w:sz w:val="24"/>
    </w:rPr>
  </w:style>
  <w:style w:type="character" w:customStyle="1" w:styleId="xl1920">
    <w:name w:val="xl192"/>
    <w:basedOn w:val="1"/>
    <w:link w:val="xl192"/>
    <w:rPr>
      <w:rFonts w:ascii="Times New Roman" w:hAnsi="Times New Roman"/>
      <w:b/>
      <w:i/>
      <w:color w:val="000000"/>
      <w:sz w:val="24"/>
    </w:rPr>
  </w:style>
  <w:style w:type="paragraph" w:customStyle="1" w:styleId="ListLabel57">
    <w:name w:val="ListLabel 57"/>
    <w:link w:val="ListLabel570"/>
  </w:style>
  <w:style w:type="character" w:customStyle="1" w:styleId="ListLabel570">
    <w:name w:val="ListLabel 57"/>
    <w:link w:val="ListLabel57"/>
  </w:style>
  <w:style w:type="paragraph" w:customStyle="1" w:styleId="ListLabel146">
    <w:name w:val="ListLabel 146"/>
    <w:link w:val="ListLabel1460"/>
    <w:rPr>
      <w:b/>
      <w:sz w:val="22"/>
    </w:rPr>
  </w:style>
  <w:style w:type="character" w:customStyle="1" w:styleId="ListLabel1460">
    <w:name w:val="ListLabel 146"/>
    <w:link w:val="ListLabel146"/>
    <w:rPr>
      <w:b/>
      <w:sz w:val="22"/>
    </w:rPr>
  </w:style>
  <w:style w:type="paragraph" w:customStyle="1" w:styleId="BodyTextChar6">
    <w:name w:val="Body Text Char6"/>
    <w:link w:val="BodyTextChar60"/>
  </w:style>
  <w:style w:type="character" w:customStyle="1" w:styleId="BodyTextChar60">
    <w:name w:val="Body Text Char6"/>
    <w:link w:val="BodyTextChar6"/>
  </w:style>
  <w:style w:type="paragraph" w:customStyle="1" w:styleId="ListLabel15">
    <w:name w:val="ListLabel 15"/>
    <w:link w:val="ListLabel150"/>
  </w:style>
  <w:style w:type="character" w:customStyle="1" w:styleId="ListLabel150">
    <w:name w:val="ListLabel 15"/>
    <w:link w:val="ListLabel15"/>
  </w:style>
  <w:style w:type="paragraph" w:customStyle="1" w:styleId="ListLabel110">
    <w:name w:val="ListLabel 110"/>
    <w:link w:val="ListLabel1100"/>
    <w:rPr>
      <w:rFonts w:ascii="Times New Roman" w:hAnsi="Times New Roman"/>
    </w:rPr>
  </w:style>
  <w:style w:type="character" w:customStyle="1" w:styleId="ListLabel1100">
    <w:name w:val="ListLabel 110"/>
    <w:link w:val="ListLabel110"/>
    <w:rPr>
      <w:rFonts w:ascii="Times New Roman" w:hAnsi="Times New Roman"/>
      <w:sz w:val="20"/>
    </w:rPr>
  </w:style>
  <w:style w:type="paragraph" w:customStyle="1" w:styleId="DFN">
    <w:name w:val="DFN"/>
    <w:link w:val="DFN0"/>
    <w:rPr>
      <w:b/>
    </w:rPr>
  </w:style>
  <w:style w:type="character" w:customStyle="1" w:styleId="DFN0">
    <w:name w:val="DFN"/>
    <w:link w:val="DFN"/>
    <w:rPr>
      <w:b/>
    </w:rPr>
  </w:style>
  <w:style w:type="paragraph" w:customStyle="1" w:styleId="HTML11">
    <w:name w:val="Пишущая машинка HTML1"/>
    <w:link w:val="HTML4"/>
    <w:rPr>
      <w:rFonts w:ascii="Courier New" w:hAnsi="Courier New"/>
    </w:rPr>
  </w:style>
  <w:style w:type="character" w:styleId="HTML4">
    <w:name w:val="HTML Typewriter"/>
    <w:link w:val="HTML11"/>
    <w:rPr>
      <w:rFonts w:ascii="Courier New" w:hAnsi="Courier New"/>
      <w:sz w:val="20"/>
    </w:rPr>
  </w:style>
  <w:style w:type="paragraph" w:customStyle="1" w:styleId="affd">
    <w:name w:val="Прил№"/>
    <w:basedOn w:val="a1"/>
    <w:next w:val="affe"/>
    <w:link w:val="afff"/>
    <w:pPr>
      <w:widowControl w:val="0"/>
      <w:spacing w:before="60" w:after="0" w:line="240" w:lineRule="auto"/>
      <w:jc w:val="right"/>
    </w:pPr>
    <w:rPr>
      <w:rFonts w:ascii="Times New Roman" w:hAnsi="Times New Roman"/>
      <w:b/>
      <w:sz w:val="26"/>
    </w:rPr>
  </w:style>
  <w:style w:type="character" w:customStyle="1" w:styleId="afff">
    <w:name w:val="Прил№"/>
    <w:basedOn w:val="1"/>
    <w:link w:val="affd"/>
    <w:rPr>
      <w:rFonts w:ascii="Times New Roman" w:hAnsi="Times New Roman"/>
      <w:b/>
      <w:color w:val="000000"/>
      <w:sz w:val="26"/>
    </w:rPr>
  </w:style>
  <w:style w:type="paragraph" w:customStyle="1" w:styleId="1f8">
    <w:name w:val="Знак1 Знак Знак Знак Знак"/>
    <w:basedOn w:val="a1"/>
    <w:link w:val="1f9"/>
    <w:pPr>
      <w:spacing w:line="240" w:lineRule="exact"/>
    </w:pPr>
    <w:rPr>
      <w:rFonts w:ascii="Times New Roman" w:hAnsi="Times New Roman"/>
      <w:color w:val="00000A"/>
      <w:sz w:val="20"/>
    </w:rPr>
  </w:style>
  <w:style w:type="character" w:customStyle="1" w:styleId="1f9">
    <w:name w:val="Знак1 Знак Знак Знак Знак"/>
    <w:basedOn w:val="1"/>
    <w:link w:val="1f8"/>
    <w:rPr>
      <w:rFonts w:ascii="Times New Roman" w:hAnsi="Times New Roman"/>
      <w:color w:val="00000A"/>
      <w:sz w:val="20"/>
    </w:rPr>
  </w:style>
  <w:style w:type="paragraph" w:customStyle="1" w:styleId="iaeaaeaiea2">
    <w:name w:val="iaeaaeaiea 2"/>
    <w:basedOn w:val="Iauiue"/>
    <w:link w:val="iaeaaeaiea20"/>
    <w:pPr>
      <w:widowControl/>
      <w:spacing w:before="100" w:after="100"/>
      <w:ind w:left="240"/>
    </w:pPr>
    <w:rPr>
      <w:sz w:val="24"/>
    </w:rPr>
  </w:style>
  <w:style w:type="character" w:customStyle="1" w:styleId="iaeaaeaiea20">
    <w:name w:val="iaeaaeaiea 2"/>
    <w:basedOn w:val="Iauiue0"/>
    <w:link w:val="iaeaaeaiea2"/>
    <w:rPr>
      <w:rFonts w:ascii="Times New Roman" w:hAnsi="Times New Roman"/>
      <w:color w:val="00000A"/>
      <w:sz w:val="24"/>
    </w:rPr>
  </w:style>
  <w:style w:type="paragraph" w:customStyle="1" w:styleId="Ieieeeieiioeooe">
    <w:name w:val="Ie?iee eieiioeooe"/>
    <w:basedOn w:val="Iauiue"/>
    <w:link w:val="Ieieeeieiioeooe0"/>
    <w:pPr>
      <w:widowControl/>
      <w:tabs>
        <w:tab w:val="center" w:pos="4677"/>
        <w:tab w:val="right" w:pos="9355"/>
      </w:tabs>
    </w:pPr>
    <w:rPr>
      <w:sz w:val="24"/>
    </w:rPr>
  </w:style>
  <w:style w:type="character" w:customStyle="1" w:styleId="Ieieeeieiioeooe0">
    <w:name w:val="Ie?iee eieiioeooe"/>
    <w:basedOn w:val="Iauiue0"/>
    <w:link w:val="Ieieeeieiioeooe"/>
    <w:rPr>
      <w:rFonts w:ascii="Times New Roman" w:hAnsi="Times New Roman"/>
      <w:color w:val="00000A"/>
      <w:sz w:val="24"/>
    </w:rPr>
  </w:style>
  <w:style w:type="paragraph" w:customStyle="1" w:styleId="3d">
    <w:name w:val="Стиль3 Знак Знак Знак"/>
    <w:link w:val="3e"/>
    <w:rPr>
      <w:sz w:val="24"/>
    </w:rPr>
  </w:style>
  <w:style w:type="character" w:customStyle="1" w:styleId="3e">
    <w:name w:val="Стиль3 Знак Знак Знак"/>
    <w:link w:val="3d"/>
    <w:rPr>
      <w:sz w:val="24"/>
    </w:rPr>
  </w:style>
  <w:style w:type="paragraph" w:customStyle="1" w:styleId="3f">
    <w:name w:val="Стиль3 Знак Знак"/>
    <w:link w:val="3f0"/>
    <w:rPr>
      <w:sz w:val="24"/>
    </w:rPr>
  </w:style>
  <w:style w:type="character" w:customStyle="1" w:styleId="3f0">
    <w:name w:val="Стиль3 Знак Знак"/>
    <w:link w:val="3f"/>
    <w:rPr>
      <w:sz w:val="24"/>
    </w:rPr>
  </w:style>
  <w:style w:type="paragraph" w:customStyle="1" w:styleId="ListLabel36">
    <w:name w:val="ListLabel 36"/>
    <w:link w:val="ListLabel360"/>
  </w:style>
  <w:style w:type="character" w:customStyle="1" w:styleId="ListLabel360">
    <w:name w:val="ListLabel 36"/>
    <w:link w:val="ListLabel36"/>
  </w:style>
  <w:style w:type="paragraph" w:customStyle="1" w:styleId="xl170">
    <w:name w:val="xl170"/>
    <w:basedOn w:val="a1"/>
    <w:link w:val="xl1700"/>
    <w:pPr>
      <w:spacing w:beforeAutospacing="1" w:afterAutospacing="1" w:line="240" w:lineRule="auto"/>
      <w:jc w:val="center"/>
    </w:pPr>
    <w:rPr>
      <w:rFonts w:ascii="Times New Roman" w:hAnsi="Times New Roman"/>
      <w:color w:val="00000A"/>
      <w:sz w:val="18"/>
    </w:rPr>
  </w:style>
  <w:style w:type="character" w:customStyle="1" w:styleId="xl1700">
    <w:name w:val="xl170"/>
    <w:basedOn w:val="1"/>
    <w:link w:val="xl170"/>
    <w:rPr>
      <w:rFonts w:ascii="Times New Roman" w:hAnsi="Times New Roman"/>
      <w:color w:val="00000A"/>
      <w:sz w:val="18"/>
    </w:rPr>
  </w:style>
  <w:style w:type="paragraph" w:customStyle="1" w:styleId="xl141">
    <w:name w:val="xl141"/>
    <w:basedOn w:val="a1"/>
    <w:link w:val="xl1410"/>
    <w:pPr>
      <w:spacing w:beforeAutospacing="1" w:afterAutospacing="1" w:line="240" w:lineRule="auto"/>
    </w:pPr>
    <w:rPr>
      <w:rFonts w:ascii="Times New Roman" w:hAnsi="Times New Roman"/>
      <w:sz w:val="24"/>
    </w:rPr>
  </w:style>
  <w:style w:type="character" w:customStyle="1" w:styleId="xl1410">
    <w:name w:val="xl141"/>
    <w:basedOn w:val="1"/>
    <w:link w:val="xl141"/>
    <w:rPr>
      <w:rFonts w:ascii="Times New Roman" w:hAnsi="Times New Roman"/>
      <w:color w:val="000000"/>
      <w:sz w:val="24"/>
    </w:rPr>
  </w:style>
  <w:style w:type="paragraph" w:customStyle="1" w:styleId="ListLabel86">
    <w:name w:val="ListLabel 86"/>
    <w:link w:val="ListLabel860"/>
  </w:style>
  <w:style w:type="character" w:customStyle="1" w:styleId="ListLabel860">
    <w:name w:val="ListLabel 86"/>
    <w:link w:val="ListLabel86"/>
  </w:style>
  <w:style w:type="paragraph" w:customStyle="1" w:styleId="afff0">
    <w:name w:val="Адресат"/>
    <w:basedOn w:val="a1"/>
    <w:link w:val="afff1"/>
    <w:pPr>
      <w:spacing w:after="0" w:line="240" w:lineRule="exact"/>
    </w:pPr>
    <w:rPr>
      <w:rFonts w:ascii="Times New Roman" w:hAnsi="Times New Roman"/>
      <w:sz w:val="28"/>
    </w:rPr>
  </w:style>
  <w:style w:type="character" w:customStyle="1" w:styleId="afff1">
    <w:name w:val="Адресат"/>
    <w:basedOn w:val="1"/>
    <w:link w:val="afff0"/>
    <w:rPr>
      <w:rFonts w:ascii="Times New Roman" w:hAnsi="Times New Roman"/>
      <w:color w:val="000000"/>
      <w:sz w:val="28"/>
    </w:rPr>
  </w:style>
  <w:style w:type="paragraph" w:customStyle="1" w:styleId="Iniiaiieoaenonionooiii2">
    <w:name w:val="Iniiaiie oaeno n ionooiii 2"/>
    <w:basedOn w:val="Iauiue"/>
    <w:link w:val="Iniiaiieoaenonionooiii20"/>
    <w:pPr>
      <w:widowControl/>
      <w:ind w:firstLine="533"/>
      <w:jc w:val="both"/>
    </w:pPr>
    <w:rPr>
      <w:color w:val="000000"/>
    </w:rPr>
  </w:style>
  <w:style w:type="character" w:customStyle="1" w:styleId="Iniiaiieoaenonionooiii20">
    <w:name w:val="Iniiaiie oaeno n ionooiii 2"/>
    <w:basedOn w:val="Iauiue0"/>
    <w:link w:val="Iniiaiieoaenonionooiii2"/>
    <w:rPr>
      <w:rFonts w:ascii="Times New Roman" w:hAnsi="Times New Roman"/>
      <w:color w:val="000000"/>
      <w:sz w:val="22"/>
    </w:rPr>
  </w:style>
  <w:style w:type="paragraph" w:customStyle="1" w:styleId="ListLabel133">
    <w:name w:val="ListLabel 133"/>
    <w:link w:val="ListLabel1330"/>
    <w:rPr>
      <w:sz w:val="24"/>
    </w:rPr>
  </w:style>
  <w:style w:type="character" w:customStyle="1" w:styleId="ListLabel1330">
    <w:name w:val="ListLabel 133"/>
    <w:link w:val="ListLabel133"/>
    <w:rPr>
      <w:sz w:val="24"/>
    </w:rPr>
  </w:style>
  <w:style w:type="paragraph" w:customStyle="1" w:styleId="text-bold">
    <w:name w:val="text-bold"/>
    <w:basedOn w:val="1fa"/>
    <w:link w:val="text-bold0"/>
  </w:style>
  <w:style w:type="character" w:customStyle="1" w:styleId="text-bold0">
    <w:name w:val="text-bold"/>
    <w:basedOn w:val="a2"/>
    <w:link w:val="text-bold"/>
  </w:style>
  <w:style w:type="paragraph" w:customStyle="1" w:styleId="ListLabel120">
    <w:name w:val="ListLabel 120"/>
    <w:link w:val="ListLabel1200"/>
  </w:style>
  <w:style w:type="character" w:customStyle="1" w:styleId="ListLabel1200">
    <w:name w:val="ListLabel 120"/>
    <w:link w:val="ListLabel120"/>
  </w:style>
  <w:style w:type="paragraph" w:customStyle="1" w:styleId="ListLabel2">
    <w:name w:val="ListLabel 2"/>
    <w:link w:val="ListLabel20"/>
  </w:style>
  <w:style w:type="character" w:customStyle="1" w:styleId="ListLabel20">
    <w:name w:val="ListLabel 2"/>
    <w:link w:val="ListLabel2"/>
  </w:style>
  <w:style w:type="paragraph" w:styleId="2b">
    <w:name w:val="Body Text First Indent 2"/>
    <w:basedOn w:val="a6"/>
    <w:link w:val="2c"/>
    <w:pPr>
      <w:ind w:left="283" w:firstLine="0"/>
    </w:pPr>
  </w:style>
  <w:style w:type="character" w:customStyle="1" w:styleId="2c">
    <w:name w:val="Красная строка 2 Знак"/>
    <w:basedOn w:val="16"/>
    <w:link w:val="2b"/>
    <w:rPr>
      <w:color w:val="000000"/>
      <w:sz w:val="24"/>
    </w:rPr>
  </w:style>
  <w:style w:type="paragraph" w:customStyle="1" w:styleId="Char">
    <w:name w:val="Char"/>
    <w:basedOn w:val="a1"/>
    <w:link w:val="Char0"/>
    <w:pPr>
      <w:keepLines/>
      <w:spacing w:line="240" w:lineRule="exact"/>
    </w:pPr>
    <w:rPr>
      <w:rFonts w:ascii="Verdana" w:hAnsi="Verdana"/>
      <w:sz w:val="20"/>
    </w:rPr>
  </w:style>
  <w:style w:type="character" w:customStyle="1" w:styleId="Char0">
    <w:name w:val="Char"/>
    <w:basedOn w:val="1"/>
    <w:link w:val="Char"/>
    <w:rPr>
      <w:rFonts w:ascii="Verdana" w:hAnsi="Verdana"/>
      <w:color w:val="000000"/>
      <w:sz w:val="20"/>
    </w:rPr>
  </w:style>
  <w:style w:type="paragraph" w:customStyle="1" w:styleId="ConsNonformat">
    <w:name w:val="ConsNonformat"/>
    <w:link w:val="ConsNonformat0"/>
    <w:pPr>
      <w:widowControl w:val="0"/>
      <w:ind w:right="19772"/>
    </w:pPr>
    <w:rPr>
      <w:rFonts w:ascii="Courier New" w:hAnsi="Courier New"/>
      <w:color w:val="00000A"/>
      <w:sz w:val="22"/>
    </w:rPr>
  </w:style>
  <w:style w:type="character" w:customStyle="1" w:styleId="ConsNonformat0">
    <w:name w:val="ConsNonformat"/>
    <w:link w:val="ConsNonformat"/>
    <w:rPr>
      <w:rFonts w:ascii="Courier New" w:hAnsi="Courier New"/>
      <w:color w:val="00000A"/>
      <w:sz w:val="22"/>
    </w:rPr>
  </w:style>
  <w:style w:type="paragraph" w:customStyle="1" w:styleId="xl155">
    <w:name w:val="xl155"/>
    <w:basedOn w:val="a1"/>
    <w:link w:val="xl1550"/>
    <w:pPr>
      <w:spacing w:beforeAutospacing="1" w:afterAutospacing="1" w:line="240" w:lineRule="auto"/>
      <w:jc w:val="center"/>
    </w:pPr>
    <w:rPr>
      <w:rFonts w:ascii="Times New Roman" w:hAnsi="Times New Roman"/>
      <w:color w:val="00000A"/>
      <w:sz w:val="18"/>
    </w:rPr>
  </w:style>
  <w:style w:type="character" w:customStyle="1" w:styleId="xl1550">
    <w:name w:val="xl155"/>
    <w:basedOn w:val="1"/>
    <w:link w:val="xl155"/>
    <w:rPr>
      <w:rFonts w:ascii="Times New Roman" w:hAnsi="Times New Roman"/>
      <w:color w:val="00000A"/>
      <w:sz w:val="18"/>
    </w:rPr>
  </w:style>
  <w:style w:type="paragraph" w:customStyle="1" w:styleId="ListLabel155">
    <w:name w:val="ListLabel 155"/>
    <w:link w:val="ListLabel1550"/>
    <w:rPr>
      <w:sz w:val="24"/>
    </w:rPr>
  </w:style>
  <w:style w:type="character" w:customStyle="1" w:styleId="ListLabel1550">
    <w:name w:val="ListLabel 155"/>
    <w:link w:val="ListLabel155"/>
    <w:rPr>
      <w:sz w:val="24"/>
    </w:rPr>
  </w:style>
  <w:style w:type="paragraph" w:styleId="afff2">
    <w:name w:val="footer"/>
    <w:basedOn w:val="a1"/>
    <w:link w:val="1fb"/>
    <w:pPr>
      <w:tabs>
        <w:tab w:val="center" w:pos="4677"/>
        <w:tab w:val="right" w:pos="9355"/>
      </w:tabs>
      <w:spacing w:after="0" w:line="240" w:lineRule="auto"/>
    </w:pPr>
    <w:rPr>
      <w:color w:val="00000A"/>
      <w:sz w:val="20"/>
    </w:rPr>
  </w:style>
  <w:style w:type="character" w:customStyle="1" w:styleId="1fb">
    <w:name w:val="Нижний колонтитул Знак1"/>
    <w:basedOn w:val="1"/>
    <w:link w:val="afff2"/>
    <w:rPr>
      <w:color w:val="00000A"/>
      <w:sz w:val="20"/>
    </w:rPr>
  </w:style>
  <w:style w:type="paragraph" w:styleId="HTML5">
    <w:name w:val="HTML Address"/>
    <w:basedOn w:val="a1"/>
    <w:link w:val="HTML12"/>
    <w:pPr>
      <w:spacing w:after="60" w:line="240" w:lineRule="auto"/>
      <w:jc w:val="both"/>
    </w:pPr>
    <w:rPr>
      <w:i/>
      <w:color w:val="00000A"/>
      <w:sz w:val="24"/>
    </w:rPr>
  </w:style>
  <w:style w:type="character" w:customStyle="1" w:styleId="HTML12">
    <w:name w:val="Адрес HTML Знак1"/>
    <w:basedOn w:val="1"/>
    <w:link w:val="HTML5"/>
    <w:rPr>
      <w:i/>
      <w:color w:val="00000A"/>
      <w:sz w:val="24"/>
    </w:rPr>
  </w:style>
  <w:style w:type="paragraph" w:customStyle="1" w:styleId="WW8Num11z0">
    <w:name w:val="WW8Num11z0"/>
    <w:link w:val="WW8Num11z00"/>
    <w:rPr>
      <w:rFonts w:ascii="Times New Roman" w:hAnsi="Times New Roman"/>
      <w:sz w:val="24"/>
    </w:rPr>
  </w:style>
  <w:style w:type="character" w:customStyle="1" w:styleId="WW8Num11z00">
    <w:name w:val="WW8Num11z0"/>
    <w:link w:val="WW8Num11z0"/>
    <w:rPr>
      <w:rFonts w:ascii="Times New Roman" w:hAnsi="Times New Roman"/>
      <w:sz w:val="24"/>
    </w:rPr>
  </w:style>
  <w:style w:type="paragraph" w:customStyle="1" w:styleId="Char1">
    <w:name w:val="Обычный Char"/>
    <w:link w:val="Char2"/>
    <w:rPr>
      <w:sz w:val="24"/>
    </w:rPr>
  </w:style>
  <w:style w:type="character" w:customStyle="1" w:styleId="Char2">
    <w:name w:val="Обычный Char"/>
    <w:link w:val="Char1"/>
    <w:rPr>
      <w:color w:val="000000"/>
      <w:sz w:val="24"/>
    </w:rPr>
  </w:style>
  <w:style w:type="paragraph" w:customStyle="1" w:styleId="apple-converted-space">
    <w:name w:val="apple-converted-space"/>
    <w:link w:val="apple-converted-space0"/>
  </w:style>
  <w:style w:type="character" w:customStyle="1" w:styleId="apple-converted-space0">
    <w:name w:val="apple-converted-space"/>
    <w:link w:val="apple-converted-space"/>
  </w:style>
  <w:style w:type="paragraph" w:customStyle="1" w:styleId="1fc">
    <w:name w:val="Гиперссылка1"/>
    <w:link w:val="1fd"/>
    <w:rPr>
      <w:color w:val="0000FF"/>
      <w:u w:val="single"/>
    </w:rPr>
  </w:style>
  <w:style w:type="character" w:customStyle="1" w:styleId="1fd">
    <w:name w:val="Гиперссылка1"/>
    <w:link w:val="1fc"/>
    <w:rPr>
      <w:color w:val="0000FF"/>
      <w:u w:val="single"/>
    </w:rPr>
  </w:style>
  <w:style w:type="paragraph" w:styleId="2d">
    <w:name w:val="List Continue 2"/>
    <w:basedOn w:val="a1"/>
    <w:link w:val="2e"/>
    <w:pPr>
      <w:spacing w:after="120" w:line="240" w:lineRule="auto"/>
      <w:ind w:left="566"/>
      <w:jc w:val="both"/>
    </w:pPr>
    <w:rPr>
      <w:rFonts w:ascii="Times New Roman" w:hAnsi="Times New Roman"/>
      <w:color w:val="00000A"/>
      <w:sz w:val="24"/>
    </w:rPr>
  </w:style>
  <w:style w:type="character" w:customStyle="1" w:styleId="2e">
    <w:name w:val="Продолжение списка 2 Знак"/>
    <w:basedOn w:val="1"/>
    <w:link w:val="2d"/>
    <w:rPr>
      <w:rFonts w:ascii="Times New Roman" w:hAnsi="Times New Roman"/>
      <w:color w:val="00000A"/>
      <w:sz w:val="24"/>
    </w:rPr>
  </w:style>
  <w:style w:type="paragraph" w:customStyle="1" w:styleId="ListLabel148">
    <w:name w:val="ListLabel 148"/>
    <w:link w:val="ListLabel1480"/>
    <w:rPr>
      <w:sz w:val="24"/>
    </w:rPr>
  </w:style>
  <w:style w:type="character" w:customStyle="1" w:styleId="ListLabel1480">
    <w:name w:val="ListLabel 148"/>
    <w:link w:val="ListLabel148"/>
    <w:rPr>
      <w:sz w:val="24"/>
    </w:rPr>
  </w:style>
  <w:style w:type="paragraph" w:customStyle="1" w:styleId="ListLabel4">
    <w:name w:val="ListLabel 4"/>
    <w:link w:val="ListLabel40"/>
  </w:style>
  <w:style w:type="character" w:customStyle="1" w:styleId="ListLabel40">
    <w:name w:val="ListLabel 4"/>
    <w:link w:val="ListLabel4"/>
  </w:style>
  <w:style w:type="paragraph" w:customStyle="1" w:styleId="ListLabel52">
    <w:name w:val="ListLabel 52"/>
    <w:link w:val="ListLabel520"/>
  </w:style>
  <w:style w:type="character" w:customStyle="1" w:styleId="ListLabel520">
    <w:name w:val="ListLabel 52"/>
    <w:link w:val="ListLabel52"/>
  </w:style>
  <w:style w:type="paragraph" w:customStyle="1" w:styleId="ListLabel19">
    <w:name w:val="ListLabel 19"/>
    <w:link w:val="ListLabel190"/>
  </w:style>
  <w:style w:type="character" w:customStyle="1" w:styleId="ListLabel190">
    <w:name w:val="ListLabel 19"/>
    <w:link w:val="ListLabel19"/>
  </w:style>
  <w:style w:type="paragraph" w:customStyle="1" w:styleId="xl161">
    <w:name w:val="xl161"/>
    <w:basedOn w:val="a1"/>
    <w:link w:val="xl1610"/>
    <w:pPr>
      <w:spacing w:beforeAutospacing="1" w:afterAutospacing="1" w:line="240" w:lineRule="auto"/>
      <w:jc w:val="center"/>
    </w:pPr>
    <w:rPr>
      <w:rFonts w:ascii="Times New Roman" w:hAnsi="Times New Roman"/>
      <w:color w:val="00000A"/>
      <w:sz w:val="18"/>
    </w:rPr>
  </w:style>
  <w:style w:type="character" w:customStyle="1" w:styleId="xl1610">
    <w:name w:val="xl161"/>
    <w:basedOn w:val="1"/>
    <w:link w:val="xl161"/>
    <w:rPr>
      <w:rFonts w:ascii="Times New Roman" w:hAnsi="Times New Roman"/>
      <w:color w:val="00000A"/>
      <w:sz w:val="18"/>
    </w:rPr>
  </w:style>
  <w:style w:type="paragraph" w:customStyle="1" w:styleId="1char1">
    <w:name w:val="1char"/>
    <w:link w:val="1char2"/>
  </w:style>
  <w:style w:type="character" w:customStyle="1" w:styleId="1char2">
    <w:name w:val="1char"/>
    <w:link w:val="1char1"/>
  </w:style>
  <w:style w:type="paragraph" w:customStyle="1" w:styleId="xl90">
    <w:name w:val="xl90"/>
    <w:basedOn w:val="a1"/>
    <w:link w:val="xl900"/>
    <w:pPr>
      <w:spacing w:beforeAutospacing="1" w:afterAutospacing="1" w:line="240" w:lineRule="auto"/>
      <w:jc w:val="center"/>
    </w:pPr>
    <w:rPr>
      <w:rFonts w:ascii="Times New Roman" w:hAnsi="Times New Roman"/>
      <w:b/>
      <w:color w:val="00000A"/>
      <w:sz w:val="20"/>
    </w:rPr>
  </w:style>
  <w:style w:type="character" w:customStyle="1" w:styleId="xl900">
    <w:name w:val="xl90"/>
    <w:basedOn w:val="1"/>
    <w:link w:val="xl90"/>
    <w:rPr>
      <w:rFonts w:ascii="Times New Roman" w:hAnsi="Times New Roman"/>
      <w:b/>
      <w:color w:val="00000A"/>
      <w:sz w:val="20"/>
    </w:rPr>
  </w:style>
  <w:style w:type="paragraph" w:customStyle="1" w:styleId="Heading3H3">
    <w:name w:val="Heading 3.H3"/>
    <w:basedOn w:val="Heading1H1"/>
    <w:next w:val="a1"/>
    <w:link w:val="Heading3H30"/>
    <w:pPr>
      <w:numPr>
        <w:ilvl w:val="0"/>
        <w:numId w:val="0"/>
      </w:numPr>
      <w:ind w:left="360" w:hanging="360"/>
    </w:pPr>
  </w:style>
  <w:style w:type="character" w:customStyle="1" w:styleId="Heading3H30">
    <w:name w:val="Heading 3.H3"/>
    <w:basedOn w:val="Heading1H10"/>
    <w:link w:val="Heading3H3"/>
    <w:rPr>
      <w:rFonts w:ascii="Times New Roman" w:hAnsi="Times New Roman"/>
      <w:b/>
      <w:color w:val="000000"/>
      <w:sz w:val="32"/>
    </w:rPr>
  </w:style>
  <w:style w:type="paragraph" w:customStyle="1" w:styleId="xl68">
    <w:name w:val="xl68"/>
    <w:basedOn w:val="a1"/>
    <w:link w:val="xl680"/>
    <w:pPr>
      <w:spacing w:beforeAutospacing="1" w:afterAutospacing="1" w:line="240" w:lineRule="auto"/>
      <w:jc w:val="center"/>
    </w:pPr>
    <w:rPr>
      <w:rFonts w:ascii="Times New Roman" w:hAnsi="Times New Roman"/>
      <w:color w:val="00000A"/>
      <w:sz w:val="20"/>
    </w:rPr>
  </w:style>
  <w:style w:type="character" w:customStyle="1" w:styleId="xl680">
    <w:name w:val="xl68"/>
    <w:basedOn w:val="1"/>
    <w:link w:val="xl68"/>
    <w:rPr>
      <w:rFonts w:ascii="Times New Roman" w:hAnsi="Times New Roman"/>
      <w:color w:val="00000A"/>
      <w:sz w:val="20"/>
    </w:rPr>
  </w:style>
  <w:style w:type="paragraph" w:customStyle="1" w:styleId="afff3">
    <w:name w:val="текст"/>
    <w:basedOn w:val="a1"/>
    <w:link w:val="afff4"/>
    <w:pPr>
      <w:tabs>
        <w:tab w:val="left" w:pos="792"/>
      </w:tabs>
      <w:spacing w:after="60" w:line="240" w:lineRule="auto"/>
      <w:ind w:left="792" w:hanging="432"/>
      <w:jc w:val="both"/>
    </w:pPr>
    <w:rPr>
      <w:rFonts w:ascii="Arial" w:hAnsi="Arial"/>
      <w:color w:val="00000A"/>
      <w:sz w:val="24"/>
    </w:rPr>
  </w:style>
  <w:style w:type="character" w:customStyle="1" w:styleId="afff4">
    <w:name w:val="текст"/>
    <w:basedOn w:val="1"/>
    <w:link w:val="afff3"/>
    <w:rPr>
      <w:rFonts w:ascii="Arial" w:hAnsi="Arial"/>
      <w:color w:val="00000A"/>
      <w:sz w:val="24"/>
    </w:rPr>
  </w:style>
  <w:style w:type="paragraph" w:customStyle="1" w:styleId="xl87">
    <w:name w:val="xl87"/>
    <w:basedOn w:val="a1"/>
    <w:link w:val="xl870"/>
    <w:pPr>
      <w:spacing w:beforeAutospacing="1" w:afterAutospacing="1" w:line="240" w:lineRule="auto"/>
      <w:jc w:val="center"/>
    </w:pPr>
    <w:rPr>
      <w:rFonts w:ascii="Times New Roman" w:hAnsi="Times New Roman"/>
      <w:color w:val="00000A"/>
      <w:sz w:val="20"/>
    </w:rPr>
  </w:style>
  <w:style w:type="character" w:customStyle="1" w:styleId="xl870">
    <w:name w:val="xl87"/>
    <w:basedOn w:val="1"/>
    <w:link w:val="xl87"/>
    <w:rPr>
      <w:rFonts w:ascii="Times New Roman" w:hAnsi="Times New Roman"/>
      <w:color w:val="00000A"/>
      <w:sz w:val="20"/>
    </w:rPr>
  </w:style>
  <w:style w:type="paragraph" w:customStyle="1" w:styleId="xl152">
    <w:name w:val="xl152"/>
    <w:basedOn w:val="a1"/>
    <w:link w:val="xl1520"/>
    <w:pPr>
      <w:spacing w:beforeAutospacing="1" w:afterAutospacing="1" w:line="240" w:lineRule="auto"/>
      <w:jc w:val="center"/>
    </w:pPr>
    <w:rPr>
      <w:rFonts w:ascii="Times New Roman" w:hAnsi="Times New Roman"/>
      <w:color w:val="00000A"/>
      <w:sz w:val="18"/>
    </w:rPr>
  </w:style>
  <w:style w:type="character" w:customStyle="1" w:styleId="xl1520">
    <w:name w:val="xl152"/>
    <w:basedOn w:val="1"/>
    <w:link w:val="xl152"/>
    <w:rPr>
      <w:rFonts w:ascii="Times New Roman" w:hAnsi="Times New Roman"/>
      <w:color w:val="00000A"/>
      <w:sz w:val="18"/>
    </w:rPr>
  </w:style>
  <w:style w:type="paragraph" w:styleId="afff5">
    <w:name w:val="List Continue"/>
    <w:basedOn w:val="a1"/>
    <w:link w:val="afff6"/>
    <w:pPr>
      <w:spacing w:after="120" w:line="240" w:lineRule="auto"/>
      <w:ind w:left="283"/>
      <w:jc w:val="both"/>
    </w:pPr>
    <w:rPr>
      <w:rFonts w:ascii="Times New Roman" w:hAnsi="Times New Roman"/>
      <w:color w:val="00000A"/>
      <w:sz w:val="24"/>
    </w:rPr>
  </w:style>
  <w:style w:type="character" w:customStyle="1" w:styleId="afff6">
    <w:name w:val="Продолжение списка Знак"/>
    <w:basedOn w:val="1"/>
    <w:link w:val="afff5"/>
    <w:rPr>
      <w:rFonts w:ascii="Times New Roman" w:hAnsi="Times New Roman"/>
      <w:color w:val="00000A"/>
      <w:sz w:val="24"/>
    </w:rPr>
  </w:style>
  <w:style w:type="paragraph" w:customStyle="1" w:styleId="afff7">
    <w:name w:val="Основной шрифт"/>
    <w:link w:val="afff8"/>
  </w:style>
  <w:style w:type="character" w:customStyle="1" w:styleId="afff8">
    <w:name w:val="Основной шрифт"/>
    <w:link w:val="afff7"/>
  </w:style>
  <w:style w:type="paragraph" w:customStyle="1" w:styleId="Caaieiaie">
    <w:name w:val="Caaieiaie"/>
    <w:basedOn w:val="10"/>
    <w:link w:val="Caaieiaie0"/>
    <w:pPr>
      <w:pageBreakBefore/>
      <w:widowControl w:val="0"/>
      <w:spacing w:before="0" w:after="240" w:line="240" w:lineRule="auto"/>
      <w:jc w:val="center"/>
    </w:pPr>
    <w:rPr>
      <w:rFonts w:ascii="Times New Roman" w:hAnsi="Times New Roman"/>
      <w:sz w:val="28"/>
    </w:rPr>
  </w:style>
  <w:style w:type="character" w:customStyle="1" w:styleId="Caaieiaie0">
    <w:name w:val="Caaieiaie"/>
    <w:basedOn w:val="11"/>
    <w:link w:val="Caaieiaie"/>
    <w:rPr>
      <w:rFonts w:ascii="Times New Roman" w:hAnsi="Times New Roman"/>
      <w:b/>
      <w:color w:val="00000A"/>
      <w:sz w:val="28"/>
    </w:rPr>
  </w:style>
  <w:style w:type="paragraph" w:customStyle="1" w:styleId="afff9">
    <w:name w:val="Условия контракта"/>
    <w:basedOn w:val="a1"/>
    <w:link w:val="afffa"/>
    <w:pPr>
      <w:tabs>
        <w:tab w:val="left" w:pos="360"/>
      </w:tabs>
      <w:spacing w:before="240" w:after="120" w:line="240" w:lineRule="auto"/>
      <w:ind w:left="360" w:hanging="360"/>
      <w:jc w:val="both"/>
    </w:pPr>
    <w:rPr>
      <w:rFonts w:ascii="Times New Roman" w:hAnsi="Times New Roman"/>
      <w:b/>
      <w:sz w:val="24"/>
    </w:rPr>
  </w:style>
  <w:style w:type="character" w:customStyle="1" w:styleId="afffa">
    <w:name w:val="Условия контракта"/>
    <w:basedOn w:val="1"/>
    <w:link w:val="afff9"/>
    <w:rPr>
      <w:rFonts w:ascii="Times New Roman" w:hAnsi="Times New Roman"/>
      <w:b/>
      <w:color w:val="000000"/>
      <w:sz w:val="24"/>
    </w:rPr>
  </w:style>
  <w:style w:type="paragraph" w:customStyle="1" w:styleId="111">
    <w:name w:val="Стиль Заголовок 1 + 11 пт"/>
    <w:basedOn w:val="10"/>
    <w:link w:val="1110"/>
    <w:pPr>
      <w:numPr>
        <w:numId w:val="14"/>
      </w:numPr>
      <w:spacing w:before="360" w:after="120" w:line="240" w:lineRule="auto"/>
      <w:jc w:val="center"/>
    </w:pPr>
    <w:rPr>
      <w:rFonts w:ascii="Times New Roman" w:hAnsi="Times New Roman"/>
      <w:color w:val="000000"/>
      <w:sz w:val="22"/>
    </w:rPr>
  </w:style>
  <w:style w:type="character" w:customStyle="1" w:styleId="1110">
    <w:name w:val="Стиль Заголовок 1 + 11 пт"/>
    <w:basedOn w:val="11"/>
    <w:link w:val="111"/>
    <w:rPr>
      <w:rFonts w:ascii="Times New Roman" w:hAnsi="Times New Roman"/>
      <w:b/>
      <w:color w:val="000000"/>
      <w:sz w:val="22"/>
    </w:rPr>
  </w:style>
  <w:style w:type="paragraph" w:customStyle="1" w:styleId="xl133">
    <w:name w:val="xl133"/>
    <w:basedOn w:val="a1"/>
    <w:link w:val="xl1330"/>
    <w:pPr>
      <w:spacing w:beforeAutospacing="1" w:afterAutospacing="1" w:line="240" w:lineRule="auto"/>
    </w:pPr>
    <w:rPr>
      <w:rFonts w:ascii="Times New Roman" w:hAnsi="Times New Roman"/>
      <w:b/>
      <w:sz w:val="24"/>
    </w:rPr>
  </w:style>
  <w:style w:type="character" w:customStyle="1" w:styleId="xl1330">
    <w:name w:val="xl133"/>
    <w:basedOn w:val="1"/>
    <w:link w:val="xl133"/>
    <w:rPr>
      <w:rFonts w:ascii="Times New Roman" w:hAnsi="Times New Roman"/>
      <w:b/>
      <w:color w:val="000000"/>
      <w:sz w:val="24"/>
    </w:rPr>
  </w:style>
  <w:style w:type="paragraph" w:customStyle="1" w:styleId="TableStyle">
    <w:name w:val="Table Style"/>
    <w:basedOn w:val="a1"/>
    <w:link w:val="TableStyle0"/>
    <w:pPr>
      <w:tabs>
        <w:tab w:val="left" w:pos="1797"/>
      </w:tabs>
      <w:spacing w:before="60" w:after="60" w:line="240" w:lineRule="auto"/>
      <w:ind w:firstLine="567"/>
      <w:jc w:val="both"/>
    </w:pPr>
    <w:rPr>
      <w:rFonts w:ascii="Arial" w:hAnsi="Arial"/>
      <w:color w:val="00000A"/>
      <w:sz w:val="24"/>
    </w:rPr>
  </w:style>
  <w:style w:type="character" w:customStyle="1" w:styleId="TableStyle0">
    <w:name w:val="Table Style"/>
    <w:basedOn w:val="1"/>
    <w:link w:val="TableStyle"/>
    <w:rPr>
      <w:rFonts w:ascii="Arial" w:hAnsi="Arial"/>
      <w:color w:val="00000A"/>
      <w:sz w:val="24"/>
    </w:rPr>
  </w:style>
  <w:style w:type="paragraph" w:customStyle="1" w:styleId="consplusnonformat1">
    <w:name w:val="consplusnonformat"/>
    <w:basedOn w:val="a1"/>
    <w:link w:val="consplusnonformat2"/>
    <w:pPr>
      <w:spacing w:before="150" w:after="150" w:line="240" w:lineRule="auto"/>
      <w:ind w:left="150" w:right="150"/>
    </w:pPr>
    <w:rPr>
      <w:rFonts w:ascii="Times New Roman" w:hAnsi="Times New Roman"/>
      <w:color w:val="00000A"/>
      <w:sz w:val="24"/>
    </w:rPr>
  </w:style>
  <w:style w:type="character" w:customStyle="1" w:styleId="consplusnonformat2">
    <w:name w:val="consplusnonformat"/>
    <w:basedOn w:val="1"/>
    <w:link w:val="consplusnonformat1"/>
    <w:rPr>
      <w:rFonts w:ascii="Times New Roman" w:hAnsi="Times New Roman"/>
      <w:color w:val="00000A"/>
      <w:sz w:val="24"/>
    </w:rPr>
  </w:style>
  <w:style w:type="paragraph" w:customStyle="1" w:styleId="300">
    <w:name w:val="Стиль Заголовок 3 + не полужирный Перед:  0 пт После:  0 пт"/>
    <w:basedOn w:val="4"/>
    <w:link w:val="3000"/>
    <w:pPr>
      <w:spacing w:before="0" w:after="0"/>
    </w:pPr>
    <w:rPr>
      <w:b/>
    </w:rPr>
  </w:style>
  <w:style w:type="character" w:customStyle="1" w:styleId="3000">
    <w:name w:val="Стиль Заголовок 3 + не полужирный Перед:  0 пт После:  0 пт"/>
    <w:basedOn w:val="40"/>
    <w:link w:val="300"/>
    <w:rPr>
      <w:b/>
      <w:color w:val="00000A"/>
      <w:sz w:val="24"/>
    </w:rPr>
  </w:style>
  <w:style w:type="paragraph" w:customStyle="1" w:styleId="ListLabel45">
    <w:name w:val="ListLabel 45"/>
    <w:link w:val="ListLabel450"/>
  </w:style>
  <w:style w:type="character" w:customStyle="1" w:styleId="ListLabel450">
    <w:name w:val="ListLabel 45"/>
    <w:link w:val="ListLabel45"/>
  </w:style>
  <w:style w:type="paragraph" w:customStyle="1" w:styleId="ListLabel103">
    <w:name w:val="ListLabel 103"/>
    <w:link w:val="ListLabel1030"/>
  </w:style>
  <w:style w:type="character" w:customStyle="1" w:styleId="ListLabel1030">
    <w:name w:val="ListLabel 103"/>
    <w:link w:val="ListLabel103"/>
  </w:style>
  <w:style w:type="paragraph" w:customStyle="1" w:styleId="ListLabel139">
    <w:name w:val="ListLabel 139"/>
    <w:link w:val="ListLabel1390"/>
    <w:rPr>
      <w:sz w:val="24"/>
    </w:rPr>
  </w:style>
  <w:style w:type="character" w:customStyle="1" w:styleId="ListLabel1390">
    <w:name w:val="ListLabel 139"/>
    <w:link w:val="ListLabel139"/>
    <w:rPr>
      <w:sz w:val="24"/>
    </w:rPr>
  </w:style>
  <w:style w:type="paragraph" w:styleId="afffb">
    <w:name w:val="E-mail Signature"/>
    <w:basedOn w:val="a1"/>
    <w:link w:val="1fe"/>
    <w:pPr>
      <w:spacing w:after="60" w:line="240" w:lineRule="auto"/>
      <w:jc w:val="both"/>
    </w:pPr>
    <w:rPr>
      <w:color w:val="00000A"/>
      <w:sz w:val="24"/>
    </w:rPr>
  </w:style>
  <w:style w:type="character" w:customStyle="1" w:styleId="1fe">
    <w:name w:val="Электронная подпись Знак1"/>
    <w:basedOn w:val="1"/>
    <w:link w:val="afffb"/>
    <w:rPr>
      <w:color w:val="00000A"/>
      <w:sz w:val="24"/>
    </w:rPr>
  </w:style>
  <w:style w:type="paragraph" w:customStyle="1" w:styleId="ListLabel113">
    <w:name w:val="ListLabel 113"/>
    <w:link w:val="ListLabel1130"/>
  </w:style>
  <w:style w:type="character" w:customStyle="1" w:styleId="ListLabel1130">
    <w:name w:val="ListLabel 113"/>
    <w:link w:val="ListLabel113"/>
  </w:style>
  <w:style w:type="paragraph" w:customStyle="1" w:styleId="caaieiaie3">
    <w:name w:val="caaieiaie 3"/>
    <w:basedOn w:val="a1"/>
    <w:link w:val="caaieiaie30"/>
    <w:pPr>
      <w:keepNext/>
      <w:spacing w:after="0" w:line="240" w:lineRule="auto"/>
      <w:jc w:val="center"/>
    </w:pPr>
    <w:rPr>
      <w:rFonts w:ascii="NTTierce" w:hAnsi="NTTierce"/>
      <w:b/>
      <w:color w:val="00000A"/>
    </w:rPr>
  </w:style>
  <w:style w:type="character" w:customStyle="1" w:styleId="caaieiaie30">
    <w:name w:val="caaieiaie 3"/>
    <w:basedOn w:val="1"/>
    <w:link w:val="caaieiaie3"/>
    <w:rPr>
      <w:rFonts w:ascii="NTTierce" w:hAnsi="NTTierce"/>
      <w:b/>
      <w:color w:val="00000A"/>
      <w:sz w:val="22"/>
    </w:rPr>
  </w:style>
  <w:style w:type="paragraph" w:customStyle="1" w:styleId="Style5">
    <w:name w:val="Style5"/>
    <w:basedOn w:val="a1"/>
    <w:link w:val="Style50"/>
    <w:pPr>
      <w:widowControl w:val="0"/>
      <w:spacing w:after="0" w:line="420" w:lineRule="exact"/>
      <w:ind w:left="350" w:hanging="350"/>
    </w:pPr>
    <w:rPr>
      <w:rFonts w:ascii="Franklin Gothic Heavy" w:hAnsi="Franklin Gothic Heavy"/>
      <w:sz w:val="24"/>
    </w:rPr>
  </w:style>
  <w:style w:type="character" w:customStyle="1" w:styleId="Style50">
    <w:name w:val="Style5"/>
    <w:basedOn w:val="1"/>
    <w:link w:val="Style5"/>
    <w:rPr>
      <w:rFonts w:ascii="Franklin Gothic Heavy" w:hAnsi="Franklin Gothic Heavy"/>
      <w:color w:val="000000"/>
      <w:sz w:val="24"/>
    </w:rPr>
  </w:style>
  <w:style w:type="paragraph" w:customStyle="1" w:styleId="xl31">
    <w:name w:val="xl31"/>
    <w:basedOn w:val="a1"/>
    <w:link w:val="xl310"/>
    <w:pPr>
      <w:spacing w:before="100" w:after="100" w:line="240" w:lineRule="auto"/>
      <w:jc w:val="center"/>
    </w:pPr>
    <w:rPr>
      <w:rFonts w:ascii="Times New Roman" w:hAnsi="Times New Roman"/>
      <w:color w:val="00000A"/>
      <w:sz w:val="24"/>
    </w:rPr>
  </w:style>
  <w:style w:type="character" w:customStyle="1" w:styleId="xl310">
    <w:name w:val="xl31"/>
    <w:basedOn w:val="1"/>
    <w:link w:val="xl31"/>
    <w:rPr>
      <w:rFonts w:ascii="Times New Roman" w:hAnsi="Times New Roman"/>
      <w:color w:val="00000A"/>
      <w:sz w:val="24"/>
    </w:rPr>
  </w:style>
  <w:style w:type="paragraph" w:customStyle="1" w:styleId="ListLabel200">
    <w:name w:val="ListLabel 20"/>
    <w:link w:val="ListLabel201"/>
  </w:style>
  <w:style w:type="character" w:customStyle="1" w:styleId="ListLabel201">
    <w:name w:val="ListLabel 20"/>
    <w:link w:val="ListLabel200"/>
  </w:style>
  <w:style w:type="paragraph" w:customStyle="1" w:styleId="afffc">
    <w:name w:val="Содержимое таблицы"/>
    <w:basedOn w:val="a1"/>
    <w:link w:val="afffd"/>
    <w:pPr>
      <w:widowControl w:val="0"/>
      <w:spacing w:after="0" w:line="240" w:lineRule="auto"/>
    </w:pPr>
    <w:rPr>
      <w:rFonts w:ascii="Arial" w:hAnsi="Arial"/>
      <w:color w:val="00000A"/>
      <w:sz w:val="24"/>
    </w:rPr>
  </w:style>
  <w:style w:type="character" w:customStyle="1" w:styleId="afffd">
    <w:name w:val="Содержимое таблицы"/>
    <w:basedOn w:val="1"/>
    <w:link w:val="afffc"/>
    <w:rPr>
      <w:rFonts w:ascii="Arial" w:hAnsi="Arial"/>
      <w:color w:val="00000A"/>
      <w:sz w:val="24"/>
    </w:rPr>
  </w:style>
  <w:style w:type="paragraph" w:customStyle="1" w:styleId="xl114">
    <w:name w:val="xl114"/>
    <w:basedOn w:val="a1"/>
    <w:link w:val="xl1140"/>
    <w:pPr>
      <w:spacing w:beforeAutospacing="1" w:afterAutospacing="1" w:line="240" w:lineRule="auto"/>
      <w:jc w:val="center"/>
    </w:pPr>
    <w:rPr>
      <w:rFonts w:ascii="Times New Roman" w:hAnsi="Times New Roman"/>
      <w:sz w:val="24"/>
    </w:rPr>
  </w:style>
  <w:style w:type="character" w:customStyle="1" w:styleId="xl1140">
    <w:name w:val="xl114"/>
    <w:basedOn w:val="1"/>
    <w:link w:val="xl114"/>
    <w:rPr>
      <w:rFonts w:ascii="Times New Roman" w:hAnsi="Times New Roman"/>
      <w:color w:val="000000"/>
      <w:sz w:val="24"/>
    </w:rPr>
  </w:style>
  <w:style w:type="paragraph" w:customStyle="1" w:styleId="ListLabel73">
    <w:name w:val="ListLabel 73"/>
    <w:link w:val="ListLabel730"/>
  </w:style>
  <w:style w:type="character" w:customStyle="1" w:styleId="ListLabel730">
    <w:name w:val="ListLabel 73"/>
    <w:link w:val="ListLabel73"/>
  </w:style>
  <w:style w:type="paragraph" w:customStyle="1" w:styleId="ListLabel96">
    <w:name w:val="ListLabel 96"/>
    <w:link w:val="ListLabel960"/>
  </w:style>
  <w:style w:type="character" w:customStyle="1" w:styleId="ListLabel960">
    <w:name w:val="ListLabel 96"/>
    <w:link w:val="ListLabel96"/>
  </w:style>
  <w:style w:type="paragraph" w:customStyle="1" w:styleId="afffe">
    <w:name w:val="Шапка Знак"/>
    <w:link w:val="affff"/>
    <w:rPr>
      <w:rFonts w:ascii="Arial" w:hAnsi="Arial"/>
      <w:sz w:val="24"/>
    </w:rPr>
  </w:style>
  <w:style w:type="character" w:customStyle="1" w:styleId="affff">
    <w:name w:val="Шапка Знак"/>
    <w:link w:val="afffe"/>
    <w:rPr>
      <w:rFonts w:ascii="Arial" w:hAnsi="Arial"/>
      <w:sz w:val="24"/>
    </w:rPr>
  </w:style>
  <w:style w:type="paragraph" w:customStyle="1" w:styleId="BodyTextChar1">
    <w:name w:val="Body Text Char1"/>
    <w:link w:val="BodyTextChar10"/>
    <w:rPr>
      <w:sz w:val="24"/>
    </w:rPr>
  </w:style>
  <w:style w:type="character" w:customStyle="1" w:styleId="BodyTextChar10">
    <w:name w:val="Body Text Char1"/>
    <w:link w:val="BodyTextChar1"/>
    <w:rPr>
      <w:sz w:val="24"/>
    </w:rPr>
  </w:style>
  <w:style w:type="paragraph" w:customStyle="1" w:styleId="ListLabel109">
    <w:name w:val="ListLabel 109"/>
    <w:link w:val="ListLabel1090"/>
  </w:style>
  <w:style w:type="character" w:customStyle="1" w:styleId="ListLabel1090">
    <w:name w:val="ListLabel 109"/>
    <w:link w:val="ListLabel109"/>
  </w:style>
  <w:style w:type="paragraph" w:customStyle="1" w:styleId="ListLabel118">
    <w:name w:val="ListLabel 118"/>
    <w:link w:val="ListLabel1180"/>
  </w:style>
  <w:style w:type="character" w:customStyle="1" w:styleId="ListLabel1180">
    <w:name w:val="ListLabel 118"/>
    <w:link w:val="ListLabel118"/>
  </w:style>
  <w:style w:type="paragraph" w:customStyle="1" w:styleId="iaeaaeaiea9">
    <w:name w:val="iaeaaeaiea 9"/>
    <w:basedOn w:val="Iauiue"/>
    <w:link w:val="iaeaaeaiea90"/>
    <w:pPr>
      <w:widowControl/>
      <w:spacing w:before="100" w:after="100"/>
      <w:ind w:left="1920"/>
    </w:pPr>
    <w:rPr>
      <w:sz w:val="24"/>
    </w:rPr>
  </w:style>
  <w:style w:type="character" w:customStyle="1" w:styleId="iaeaaeaiea90">
    <w:name w:val="iaeaaeaiea 9"/>
    <w:basedOn w:val="Iauiue0"/>
    <w:link w:val="iaeaaeaiea9"/>
    <w:rPr>
      <w:rFonts w:ascii="Times New Roman" w:hAnsi="Times New Roman"/>
      <w:color w:val="00000A"/>
      <w:sz w:val="24"/>
    </w:rPr>
  </w:style>
  <w:style w:type="paragraph" w:customStyle="1" w:styleId="ListLabel100">
    <w:name w:val="ListLabel 100"/>
    <w:link w:val="ListLabel1000"/>
  </w:style>
  <w:style w:type="character" w:customStyle="1" w:styleId="ListLabel1000">
    <w:name w:val="ListLabel 100"/>
    <w:link w:val="ListLabel100"/>
  </w:style>
  <w:style w:type="paragraph" w:customStyle="1" w:styleId="ListLabel54">
    <w:name w:val="ListLabel 54"/>
    <w:link w:val="ListLabel540"/>
  </w:style>
  <w:style w:type="character" w:customStyle="1" w:styleId="ListLabel540">
    <w:name w:val="ListLabel 54"/>
    <w:link w:val="ListLabel54"/>
  </w:style>
  <w:style w:type="paragraph" w:customStyle="1" w:styleId="xl95">
    <w:name w:val="xl95"/>
    <w:basedOn w:val="a1"/>
    <w:link w:val="xl950"/>
    <w:pPr>
      <w:spacing w:beforeAutospacing="1" w:afterAutospacing="1" w:line="240" w:lineRule="auto"/>
    </w:pPr>
    <w:rPr>
      <w:rFonts w:ascii="Times New Roman" w:hAnsi="Times New Roman"/>
      <w:b/>
      <w:sz w:val="24"/>
    </w:rPr>
  </w:style>
  <w:style w:type="character" w:customStyle="1" w:styleId="xl950">
    <w:name w:val="xl95"/>
    <w:basedOn w:val="1"/>
    <w:link w:val="xl95"/>
    <w:rPr>
      <w:rFonts w:ascii="Times New Roman" w:hAnsi="Times New Roman"/>
      <w:b/>
      <w:color w:val="000000"/>
      <w:sz w:val="24"/>
    </w:rPr>
  </w:style>
  <w:style w:type="paragraph" w:customStyle="1" w:styleId="ListLabel99">
    <w:name w:val="ListLabel 99"/>
    <w:link w:val="ListLabel990"/>
  </w:style>
  <w:style w:type="character" w:customStyle="1" w:styleId="ListLabel990">
    <w:name w:val="ListLabel 99"/>
    <w:link w:val="ListLabel99"/>
  </w:style>
  <w:style w:type="paragraph" w:customStyle="1" w:styleId="FORMATTEXT">
    <w:name w:val=".FORMATTEXT"/>
    <w:link w:val="FORMATTEXT0"/>
    <w:pPr>
      <w:widowControl w:val="0"/>
    </w:pPr>
    <w:rPr>
      <w:rFonts w:ascii="Times New Roman" w:hAnsi="Times New Roman"/>
      <w:sz w:val="24"/>
    </w:rPr>
  </w:style>
  <w:style w:type="character" w:customStyle="1" w:styleId="FORMATTEXT0">
    <w:name w:val=".FORMATTEXT"/>
    <w:link w:val="FORMATTEXT"/>
    <w:rPr>
      <w:rFonts w:ascii="Times New Roman" w:hAnsi="Times New Roman"/>
      <w:sz w:val="24"/>
    </w:rPr>
  </w:style>
  <w:style w:type="paragraph" w:customStyle="1" w:styleId="rvps31451">
    <w:name w:val="rvps31451"/>
    <w:basedOn w:val="a1"/>
    <w:link w:val="rvps314510"/>
    <w:pPr>
      <w:spacing w:after="300" w:line="240" w:lineRule="auto"/>
      <w:jc w:val="both"/>
    </w:pPr>
    <w:rPr>
      <w:rFonts w:ascii="Verdana" w:hAnsi="Verdana"/>
      <w:sz w:val="17"/>
    </w:rPr>
  </w:style>
  <w:style w:type="character" w:customStyle="1" w:styleId="rvps314510">
    <w:name w:val="rvps31451"/>
    <w:basedOn w:val="1"/>
    <w:link w:val="rvps31451"/>
    <w:rPr>
      <w:rFonts w:ascii="Verdana" w:hAnsi="Verdana"/>
      <w:color w:val="000000"/>
      <w:sz w:val="17"/>
    </w:rPr>
  </w:style>
  <w:style w:type="paragraph" w:customStyle="1" w:styleId="Normal1">
    <w:name w:val="Normal1"/>
    <w:link w:val="Normal10"/>
    <w:pPr>
      <w:widowControl w:val="0"/>
      <w:spacing w:line="276" w:lineRule="auto"/>
      <w:ind w:left="80" w:right="400"/>
      <w:jc w:val="both"/>
    </w:pPr>
    <w:rPr>
      <w:rFonts w:ascii="Times New Roman" w:hAnsi="Times New Roman"/>
      <w:color w:val="00000A"/>
      <w:sz w:val="22"/>
    </w:rPr>
  </w:style>
  <w:style w:type="character" w:customStyle="1" w:styleId="Normal10">
    <w:name w:val="Normal1"/>
    <w:link w:val="Normal1"/>
    <w:rPr>
      <w:rFonts w:ascii="Times New Roman" w:hAnsi="Times New Roman"/>
      <w:color w:val="00000A"/>
      <w:sz w:val="22"/>
    </w:rPr>
  </w:style>
  <w:style w:type="paragraph" w:customStyle="1" w:styleId="scayt-misspell">
    <w:name w:val="scayt-misspell"/>
    <w:link w:val="scayt-misspell0"/>
  </w:style>
  <w:style w:type="character" w:customStyle="1" w:styleId="scayt-misspell0">
    <w:name w:val="scayt-misspell"/>
    <w:link w:val="scayt-misspell"/>
  </w:style>
  <w:style w:type="paragraph" w:customStyle="1" w:styleId="ListLabel112">
    <w:name w:val="ListLabel 112"/>
    <w:link w:val="ListLabel1120"/>
  </w:style>
  <w:style w:type="character" w:customStyle="1" w:styleId="ListLabel1120">
    <w:name w:val="ListLabel 112"/>
    <w:link w:val="ListLabel112"/>
  </w:style>
  <w:style w:type="paragraph" w:customStyle="1" w:styleId="caaieiaie9">
    <w:name w:val="caaieiaie 9"/>
    <w:basedOn w:val="Iauiue"/>
    <w:link w:val="caaieiaie90"/>
    <w:pPr>
      <w:tabs>
        <w:tab w:val="left" w:pos="0"/>
        <w:tab w:val="left" w:pos="2718"/>
      </w:tabs>
      <w:spacing w:before="240" w:after="60" w:line="360" w:lineRule="auto"/>
      <w:ind w:left="2718" w:hanging="1584"/>
    </w:pPr>
    <w:rPr>
      <w:rFonts w:ascii="Arial" w:hAnsi="Arial"/>
      <w:i/>
      <w:sz w:val="18"/>
    </w:rPr>
  </w:style>
  <w:style w:type="character" w:customStyle="1" w:styleId="caaieiaie90">
    <w:name w:val="caaieiaie 9"/>
    <w:basedOn w:val="Iauiue0"/>
    <w:link w:val="caaieiaie9"/>
    <w:rPr>
      <w:rFonts w:ascii="Arial" w:hAnsi="Arial"/>
      <w:i/>
      <w:color w:val="00000A"/>
      <w:sz w:val="18"/>
    </w:rPr>
  </w:style>
  <w:style w:type="paragraph" w:customStyle="1" w:styleId="3f1">
    <w:name w:val="Знак3 Знак Знак Знак Знак Знак Знак Знак Знак Знак Знак Знак Знак Знак Знак Знак Знак Знак"/>
    <w:basedOn w:val="a1"/>
    <w:link w:val="3f2"/>
    <w:pPr>
      <w:spacing w:line="240" w:lineRule="exact"/>
    </w:pPr>
    <w:rPr>
      <w:rFonts w:ascii="Times New Roman" w:hAnsi="Times New Roman"/>
      <w:color w:val="00000A"/>
      <w:sz w:val="20"/>
    </w:rPr>
  </w:style>
  <w:style w:type="character" w:customStyle="1" w:styleId="3f2">
    <w:name w:val="Знак3 Знак Знак Знак Знак Знак Знак Знак Знак Знак Знак Знак Знак Знак Знак Знак Знак Знак"/>
    <w:basedOn w:val="1"/>
    <w:link w:val="3f1"/>
    <w:rPr>
      <w:rFonts w:ascii="Times New Roman" w:hAnsi="Times New Roman"/>
      <w:color w:val="00000A"/>
      <w:sz w:val="20"/>
    </w:rPr>
  </w:style>
  <w:style w:type="paragraph" w:customStyle="1" w:styleId="xl132">
    <w:name w:val="xl132"/>
    <w:basedOn w:val="a1"/>
    <w:link w:val="xl1320"/>
    <w:pPr>
      <w:spacing w:beforeAutospacing="1" w:afterAutospacing="1" w:line="240" w:lineRule="auto"/>
    </w:pPr>
    <w:rPr>
      <w:rFonts w:ascii="Times New Roman" w:hAnsi="Times New Roman"/>
      <w:b/>
      <w:sz w:val="24"/>
    </w:rPr>
  </w:style>
  <w:style w:type="character" w:customStyle="1" w:styleId="xl1320">
    <w:name w:val="xl132"/>
    <w:basedOn w:val="1"/>
    <w:link w:val="xl132"/>
    <w:rPr>
      <w:rFonts w:ascii="Times New Roman" w:hAnsi="Times New Roman"/>
      <w:b/>
      <w:color w:val="000000"/>
      <w:sz w:val="24"/>
    </w:rPr>
  </w:style>
  <w:style w:type="paragraph" w:customStyle="1" w:styleId="BodyTextIndent2Char">
    <w:name w:val="Body Text Indent 2 Char"/>
    <w:link w:val="BodyTextIndent2Char0"/>
    <w:rPr>
      <w:sz w:val="24"/>
    </w:rPr>
  </w:style>
  <w:style w:type="character" w:customStyle="1" w:styleId="BodyTextIndent2Char0">
    <w:name w:val="Body Text Indent 2 Char"/>
    <w:link w:val="BodyTextIndent2Char"/>
    <w:rPr>
      <w:sz w:val="24"/>
    </w:rPr>
  </w:style>
  <w:style w:type="paragraph" w:customStyle="1" w:styleId="caaieiaie2">
    <w:name w:val="caaieiaie 2"/>
    <w:basedOn w:val="caaieiaie1"/>
    <w:link w:val="caaieiaie20"/>
    <w:pPr>
      <w:keepLines/>
      <w:widowControl w:val="0"/>
      <w:tabs>
        <w:tab w:val="left" w:pos="0"/>
        <w:tab w:val="left" w:pos="153"/>
      </w:tabs>
      <w:spacing w:before="240"/>
    </w:pPr>
    <w:rPr>
      <w:sz w:val="24"/>
    </w:rPr>
  </w:style>
  <w:style w:type="character" w:customStyle="1" w:styleId="caaieiaie20">
    <w:name w:val="caaieiaie 2"/>
    <w:basedOn w:val="caaieiaie10"/>
    <w:link w:val="caaieiaie2"/>
    <w:rPr>
      <w:rFonts w:ascii="Times New Roman" w:hAnsi="Times New Roman"/>
      <w:b/>
      <w:color w:val="00000A"/>
      <w:sz w:val="24"/>
    </w:rPr>
  </w:style>
  <w:style w:type="paragraph" w:customStyle="1" w:styleId="ListLabel71">
    <w:name w:val="ListLabel 71"/>
    <w:link w:val="ListLabel710"/>
  </w:style>
  <w:style w:type="character" w:customStyle="1" w:styleId="ListLabel710">
    <w:name w:val="ListLabel 71"/>
    <w:link w:val="ListLabel71"/>
  </w:style>
  <w:style w:type="paragraph" w:customStyle="1" w:styleId="BodyTextChar4">
    <w:name w:val="Body Text Char4"/>
    <w:link w:val="BodyTextChar40"/>
  </w:style>
  <w:style w:type="character" w:customStyle="1" w:styleId="BodyTextChar40">
    <w:name w:val="Body Text Char4"/>
    <w:link w:val="BodyTextChar4"/>
  </w:style>
  <w:style w:type="paragraph" w:customStyle="1" w:styleId="ListLabel106">
    <w:name w:val="ListLabel 106"/>
    <w:link w:val="ListLabel1060"/>
  </w:style>
  <w:style w:type="character" w:customStyle="1" w:styleId="ListLabel1060">
    <w:name w:val="ListLabel 106"/>
    <w:link w:val="ListLabel106"/>
  </w:style>
  <w:style w:type="paragraph" w:customStyle="1" w:styleId="ListLabel74">
    <w:name w:val="ListLabel 74"/>
    <w:link w:val="ListLabel740"/>
  </w:style>
  <w:style w:type="character" w:customStyle="1" w:styleId="ListLabel740">
    <w:name w:val="ListLabel 74"/>
    <w:link w:val="ListLabel74"/>
  </w:style>
  <w:style w:type="paragraph" w:customStyle="1" w:styleId="ListLabel49">
    <w:name w:val="ListLabel 49"/>
    <w:link w:val="ListLabel490"/>
  </w:style>
  <w:style w:type="character" w:customStyle="1" w:styleId="ListLabel490">
    <w:name w:val="ListLabel 49"/>
    <w:link w:val="ListLabel49"/>
  </w:style>
  <w:style w:type="paragraph" w:styleId="3f3">
    <w:name w:val="toc 3"/>
    <w:basedOn w:val="a1"/>
    <w:link w:val="3f4"/>
    <w:uiPriority w:val="39"/>
    <w:pPr>
      <w:tabs>
        <w:tab w:val="left" w:pos="360"/>
        <w:tab w:val="right" w:leader="dot" w:pos="10195"/>
      </w:tabs>
      <w:spacing w:after="0" w:line="240" w:lineRule="auto"/>
      <w:jc w:val="both"/>
    </w:pPr>
    <w:rPr>
      <w:rFonts w:ascii="Times New Roman" w:hAnsi="Times New Roman"/>
      <w:color w:val="00000A"/>
      <w:sz w:val="24"/>
    </w:rPr>
  </w:style>
  <w:style w:type="character" w:customStyle="1" w:styleId="3f4">
    <w:name w:val="Оглавление 3 Знак"/>
    <w:basedOn w:val="1"/>
    <w:link w:val="3f3"/>
    <w:rPr>
      <w:rFonts w:ascii="Times New Roman" w:hAnsi="Times New Roman"/>
      <w:color w:val="00000A"/>
      <w:sz w:val="24"/>
    </w:rPr>
  </w:style>
  <w:style w:type="paragraph" w:customStyle="1" w:styleId="ListLabel58">
    <w:name w:val="ListLabel 58"/>
    <w:link w:val="ListLabel580"/>
  </w:style>
  <w:style w:type="character" w:customStyle="1" w:styleId="ListLabel580">
    <w:name w:val="ListLabel 58"/>
    <w:link w:val="ListLabel58"/>
  </w:style>
  <w:style w:type="paragraph" w:customStyle="1" w:styleId="affff0">
    <w:name w:val="Подзаголовок Знак"/>
    <w:link w:val="affff1"/>
    <w:rPr>
      <w:rFonts w:ascii="Arial" w:hAnsi="Arial"/>
      <w:sz w:val="24"/>
    </w:rPr>
  </w:style>
  <w:style w:type="character" w:customStyle="1" w:styleId="affff1">
    <w:name w:val="Подзаголовок Знак"/>
    <w:link w:val="affff0"/>
    <w:rPr>
      <w:rFonts w:ascii="Arial" w:hAnsi="Arial"/>
      <w:sz w:val="24"/>
    </w:rPr>
  </w:style>
  <w:style w:type="paragraph" w:customStyle="1" w:styleId="xl177">
    <w:name w:val="xl177"/>
    <w:basedOn w:val="a1"/>
    <w:link w:val="xl1770"/>
    <w:pPr>
      <w:spacing w:beforeAutospacing="1" w:afterAutospacing="1" w:line="240" w:lineRule="auto"/>
    </w:pPr>
    <w:rPr>
      <w:rFonts w:ascii="Times New Roman" w:hAnsi="Times New Roman"/>
      <w:color w:val="00000A"/>
      <w:sz w:val="18"/>
    </w:rPr>
  </w:style>
  <w:style w:type="character" w:customStyle="1" w:styleId="xl1770">
    <w:name w:val="xl177"/>
    <w:basedOn w:val="1"/>
    <w:link w:val="xl177"/>
    <w:rPr>
      <w:rFonts w:ascii="Times New Roman" w:hAnsi="Times New Roman"/>
      <w:color w:val="00000A"/>
      <w:sz w:val="18"/>
    </w:rPr>
  </w:style>
  <w:style w:type="paragraph" w:customStyle="1" w:styleId="xl65">
    <w:name w:val="xl65"/>
    <w:basedOn w:val="a1"/>
    <w:link w:val="xl650"/>
    <w:pPr>
      <w:spacing w:beforeAutospacing="1" w:afterAutospacing="1" w:line="240" w:lineRule="auto"/>
      <w:jc w:val="center"/>
    </w:pPr>
    <w:rPr>
      <w:rFonts w:ascii="Times New Roman" w:hAnsi="Times New Roman"/>
      <w:color w:val="00000A"/>
      <w:sz w:val="20"/>
    </w:rPr>
  </w:style>
  <w:style w:type="character" w:customStyle="1" w:styleId="xl650">
    <w:name w:val="xl65"/>
    <w:basedOn w:val="1"/>
    <w:link w:val="xl65"/>
    <w:rPr>
      <w:rFonts w:ascii="Times New Roman" w:hAnsi="Times New Roman"/>
      <w:color w:val="00000A"/>
      <w:sz w:val="20"/>
    </w:rPr>
  </w:style>
  <w:style w:type="paragraph" w:styleId="affff2">
    <w:name w:val="List"/>
    <w:basedOn w:val="a1"/>
    <w:link w:val="affff3"/>
    <w:pPr>
      <w:spacing w:after="60" w:line="240" w:lineRule="auto"/>
      <w:ind w:left="283" w:hanging="283"/>
      <w:jc w:val="both"/>
    </w:pPr>
    <w:rPr>
      <w:rFonts w:ascii="Times New Roman" w:hAnsi="Times New Roman"/>
      <w:color w:val="00000A"/>
      <w:sz w:val="24"/>
    </w:rPr>
  </w:style>
  <w:style w:type="character" w:customStyle="1" w:styleId="affff3">
    <w:name w:val="Список Знак"/>
    <w:basedOn w:val="1"/>
    <w:link w:val="affff2"/>
    <w:rPr>
      <w:rFonts w:ascii="Times New Roman" w:hAnsi="Times New Roman"/>
      <w:color w:val="00000A"/>
      <w:sz w:val="24"/>
    </w:rPr>
  </w:style>
  <w:style w:type="paragraph" w:customStyle="1" w:styleId="3TimesNewRoman">
    <w:name w:val="Стиль Заголовок 3 + Times New Roman не полужирный Знак"/>
    <w:link w:val="3TimesNewRoman0"/>
    <w:rPr>
      <w:rFonts w:ascii="Arial" w:hAnsi="Arial"/>
      <w:b/>
      <w:sz w:val="24"/>
    </w:rPr>
  </w:style>
  <w:style w:type="character" w:customStyle="1" w:styleId="3TimesNewRoman0">
    <w:name w:val="Стиль Заголовок 3 + Times New Roman не полужирный Знак"/>
    <w:link w:val="3TimesNewRoman"/>
    <w:rPr>
      <w:rFonts w:ascii="Arial" w:hAnsi="Arial"/>
      <w:b/>
      <w:sz w:val="24"/>
    </w:rPr>
  </w:style>
  <w:style w:type="paragraph" w:customStyle="1" w:styleId="67">
    <w:name w:val="Титульный лист 6"/>
    <w:basedOn w:val="a1"/>
    <w:link w:val="68"/>
    <w:pPr>
      <w:widowControl w:val="0"/>
      <w:spacing w:after="0" w:line="240" w:lineRule="auto"/>
      <w:jc w:val="center"/>
    </w:pPr>
    <w:rPr>
      <w:rFonts w:ascii="Times New Roman" w:hAnsi="Times New Roman"/>
      <w:b/>
      <w:sz w:val="36"/>
    </w:rPr>
  </w:style>
  <w:style w:type="character" w:customStyle="1" w:styleId="68">
    <w:name w:val="Титульный лист 6"/>
    <w:basedOn w:val="1"/>
    <w:link w:val="67"/>
    <w:rPr>
      <w:rFonts w:ascii="Times New Roman" w:hAnsi="Times New Roman"/>
      <w:b/>
      <w:color w:val="000000"/>
      <w:sz w:val="36"/>
    </w:rPr>
  </w:style>
  <w:style w:type="paragraph" w:styleId="affff4">
    <w:name w:val="header"/>
    <w:basedOn w:val="a1"/>
    <w:link w:val="1ff"/>
    <w:pPr>
      <w:tabs>
        <w:tab w:val="center" w:pos="4677"/>
        <w:tab w:val="right" w:pos="9355"/>
      </w:tabs>
      <w:spacing w:after="0" w:line="240" w:lineRule="auto"/>
    </w:pPr>
    <w:rPr>
      <w:color w:val="00000A"/>
      <w:sz w:val="20"/>
    </w:rPr>
  </w:style>
  <w:style w:type="character" w:customStyle="1" w:styleId="1ff">
    <w:name w:val="Верхний колонтитул Знак1"/>
    <w:basedOn w:val="1"/>
    <w:link w:val="affff4"/>
    <w:rPr>
      <w:color w:val="00000A"/>
      <w:sz w:val="20"/>
    </w:rPr>
  </w:style>
  <w:style w:type="paragraph" w:customStyle="1" w:styleId="ListLabel6">
    <w:name w:val="ListLabel 6"/>
    <w:link w:val="ListLabel61"/>
  </w:style>
  <w:style w:type="character" w:customStyle="1" w:styleId="ListLabel61">
    <w:name w:val="ListLabel 6"/>
    <w:link w:val="ListLabel6"/>
  </w:style>
  <w:style w:type="paragraph" w:customStyle="1" w:styleId="spanbodytext21">
    <w:name w:val="span_body_text_21"/>
    <w:link w:val="spanbodytext210"/>
  </w:style>
  <w:style w:type="character" w:customStyle="1" w:styleId="spanbodytext210">
    <w:name w:val="span_body_text_21"/>
    <w:link w:val="spanbodytext21"/>
    <w:rPr>
      <w:sz w:val="20"/>
    </w:rPr>
  </w:style>
  <w:style w:type="paragraph" w:customStyle="1" w:styleId="200">
    <w:name w:val="20"/>
    <w:basedOn w:val="a1"/>
    <w:link w:val="201"/>
    <w:pPr>
      <w:spacing w:before="104" w:after="104" w:line="240" w:lineRule="auto"/>
      <w:ind w:left="104" w:right="104"/>
    </w:pPr>
    <w:rPr>
      <w:rFonts w:ascii="Times New Roman" w:hAnsi="Times New Roman"/>
      <w:color w:val="00000A"/>
      <w:sz w:val="24"/>
    </w:rPr>
  </w:style>
  <w:style w:type="character" w:customStyle="1" w:styleId="201">
    <w:name w:val="20"/>
    <w:basedOn w:val="1"/>
    <w:link w:val="200"/>
    <w:rPr>
      <w:rFonts w:ascii="Times New Roman" w:hAnsi="Times New Roman"/>
      <w:color w:val="00000A"/>
      <w:sz w:val="24"/>
    </w:rPr>
  </w:style>
  <w:style w:type="paragraph" w:customStyle="1" w:styleId="DecimalAligned">
    <w:name w:val="Decimal Aligned"/>
    <w:basedOn w:val="a1"/>
    <w:link w:val="DecimalAligned0"/>
    <w:pPr>
      <w:tabs>
        <w:tab w:val="decimal" w:pos="360"/>
      </w:tabs>
      <w:spacing w:after="200" w:line="276" w:lineRule="auto"/>
    </w:pPr>
    <w:rPr>
      <w:color w:val="00000A"/>
    </w:rPr>
  </w:style>
  <w:style w:type="character" w:customStyle="1" w:styleId="DecimalAligned0">
    <w:name w:val="Decimal Aligned"/>
    <w:basedOn w:val="1"/>
    <w:link w:val="DecimalAligned"/>
    <w:rPr>
      <w:color w:val="00000A"/>
      <w:sz w:val="22"/>
    </w:rPr>
  </w:style>
  <w:style w:type="paragraph" w:customStyle="1" w:styleId="ListLabel101">
    <w:name w:val="ListLabel 101"/>
    <w:link w:val="ListLabel1010"/>
  </w:style>
  <w:style w:type="character" w:customStyle="1" w:styleId="ListLabel1010">
    <w:name w:val="ListLabel 101"/>
    <w:link w:val="ListLabel101"/>
  </w:style>
  <w:style w:type="paragraph" w:customStyle="1" w:styleId="xl32">
    <w:name w:val="xl32"/>
    <w:basedOn w:val="a1"/>
    <w:link w:val="xl320"/>
    <w:pPr>
      <w:spacing w:before="100" w:after="100" w:line="240" w:lineRule="auto"/>
      <w:jc w:val="center"/>
    </w:pPr>
    <w:rPr>
      <w:rFonts w:ascii="MS Sans Serif" w:hAnsi="MS Sans Serif"/>
      <w:color w:val="00000A"/>
      <w:sz w:val="36"/>
    </w:rPr>
  </w:style>
  <w:style w:type="character" w:customStyle="1" w:styleId="xl320">
    <w:name w:val="xl32"/>
    <w:basedOn w:val="1"/>
    <w:link w:val="xl32"/>
    <w:rPr>
      <w:rFonts w:ascii="MS Sans Serif" w:hAnsi="MS Sans Serif"/>
      <w:color w:val="00000A"/>
      <w:sz w:val="36"/>
    </w:rPr>
  </w:style>
  <w:style w:type="paragraph" w:customStyle="1" w:styleId="ConsPlusNonformat3">
    <w:name w:val="ConsPlusNonformat"/>
    <w:link w:val="ConsPlusNonformat4"/>
    <w:pPr>
      <w:widowControl w:val="0"/>
    </w:pPr>
    <w:rPr>
      <w:rFonts w:ascii="Courier New" w:hAnsi="Courier New"/>
      <w:color w:val="00000A"/>
      <w:sz w:val="22"/>
    </w:rPr>
  </w:style>
  <w:style w:type="character" w:customStyle="1" w:styleId="ConsPlusNonformat4">
    <w:name w:val="ConsPlusNonformat"/>
    <w:link w:val="ConsPlusNonformat3"/>
    <w:rPr>
      <w:rFonts w:ascii="Courier New" w:hAnsi="Courier New"/>
      <w:color w:val="00000A"/>
      <w:sz w:val="22"/>
    </w:rPr>
  </w:style>
  <w:style w:type="paragraph" w:customStyle="1" w:styleId="xl72">
    <w:name w:val="xl72"/>
    <w:basedOn w:val="a1"/>
    <w:link w:val="xl720"/>
    <w:pPr>
      <w:spacing w:beforeAutospacing="1" w:afterAutospacing="1" w:line="240" w:lineRule="auto"/>
      <w:jc w:val="center"/>
    </w:pPr>
    <w:rPr>
      <w:rFonts w:ascii="Times New Roman" w:hAnsi="Times New Roman"/>
      <w:color w:val="00000A"/>
      <w:sz w:val="18"/>
    </w:rPr>
  </w:style>
  <w:style w:type="character" w:customStyle="1" w:styleId="xl720">
    <w:name w:val="xl72"/>
    <w:basedOn w:val="1"/>
    <w:link w:val="xl72"/>
    <w:rPr>
      <w:rFonts w:ascii="Times New Roman" w:hAnsi="Times New Roman"/>
      <w:color w:val="00000A"/>
      <w:sz w:val="18"/>
    </w:rPr>
  </w:style>
  <w:style w:type="paragraph" w:customStyle="1" w:styleId="affff5">
    <w:name w:val="Ариал"/>
    <w:basedOn w:val="a1"/>
    <w:link w:val="affff6"/>
    <w:pPr>
      <w:spacing w:before="120" w:after="120" w:line="360" w:lineRule="auto"/>
      <w:ind w:firstLine="851"/>
      <w:jc w:val="both"/>
    </w:pPr>
    <w:rPr>
      <w:rFonts w:ascii="Arial" w:hAnsi="Arial"/>
      <w:sz w:val="24"/>
    </w:rPr>
  </w:style>
  <w:style w:type="character" w:customStyle="1" w:styleId="affff6">
    <w:name w:val="Ариал"/>
    <w:basedOn w:val="1"/>
    <w:link w:val="affff5"/>
    <w:rPr>
      <w:rFonts w:ascii="Arial" w:hAnsi="Arial"/>
      <w:color w:val="000000"/>
      <w:sz w:val="24"/>
    </w:rPr>
  </w:style>
  <w:style w:type="paragraph" w:customStyle="1" w:styleId="rvts482213">
    <w:name w:val="rvts482213"/>
    <w:link w:val="rvts4822130"/>
    <w:rPr>
      <w:rFonts w:ascii="Verdana" w:hAnsi="Verdana"/>
      <w:sz w:val="16"/>
    </w:rPr>
  </w:style>
  <w:style w:type="character" w:customStyle="1" w:styleId="rvts4822130">
    <w:name w:val="rvts482213"/>
    <w:link w:val="rvts482213"/>
    <w:rPr>
      <w:rFonts w:ascii="Verdana" w:hAnsi="Verdana"/>
      <w:color w:val="000000"/>
      <w:sz w:val="16"/>
      <w:u w:val="none"/>
    </w:rPr>
  </w:style>
  <w:style w:type="paragraph" w:customStyle="1" w:styleId="xl49">
    <w:name w:val="xl49"/>
    <w:basedOn w:val="a1"/>
    <w:link w:val="xl490"/>
    <w:pPr>
      <w:spacing w:before="100" w:after="100" w:line="240" w:lineRule="auto"/>
      <w:jc w:val="center"/>
    </w:pPr>
    <w:rPr>
      <w:rFonts w:ascii="Arial Unicode MS" w:hAnsi="Arial Unicode MS"/>
      <w:b/>
      <w:sz w:val="24"/>
    </w:rPr>
  </w:style>
  <w:style w:type="character" w:customStyle="1" w:styleId="xl490">
    <w:name w:val="xl49"/>
    <w:basedOn w:val="1"/>
    <w:link w:val="xl49"/>
    <w:rPr>
      <w:rFonts w:ascii="Arial Unicode MS" w:hAnsi="Arial Unicode MS"/>
      <w:b/>
      <w:color w:val="000000"/>
      <w:sz w:val="24"/>
    </w:rPr>
  </w:style>
  <w:style w:type="paragraph" w:customStyle="1" w:styleId="xl130">
    <w:name w:val="xl130"/>
    <w:basedOn w:val="a1"/>
    <w:link w:val="xl1300"/>
    <w:pPr>
      <w:spacing w:beforeAutospacing="1" w:afterAutospacing="1" w:line="240" w:lineRule="auto"/>
      <w:jc w:val="center"/>
    </w:pPr>
    <w:rPr>
      <w:rFonts w:ascii="Times New Roman" w:hAnsi="Times New Roman"/>
      <w:b/>
      <w:sz w:val="24"/>
    </w:rPr>
  </w:style>
  <w:style w:type="character" w:customStyle="1" w:styleId="xl1300">
    <w:name w:val="xl130"/>
    <w:basedOn w:val="1"/>
    <w:link w:val="xl130"/>
    <w:rPr>
      <w:rFonts w:ascii="Times New Roman" w:hAnsi="Times New Roman"/>
      <w:b/>
      <w:color w:val="000000"/>
      <w:sz w:val="24"/>
    </w:rPr>
  </w:style>
  <w:style w:type="paragraph" w:customStyle="1" w:styleId="ListLabel34">
    <w:name w:val="ListLabel 34"/>
    <w:link w:val="ListLabel340"/>
  </w:style>
  <w:style w:type="character" w:customStyle="1" w:styleId="ListLabel340">
    <w:name w:val="ListLabel 34"/>
    <w:link w:val="ListLabel34"/>
  </w:style>
  <w:style w:type="paragraph" w:customStyle="1" w:styleId="3TimesNewRoman1">
    <w:name w:val="Стиль Заголовок 3 + Times New Roman не полужирный"/>
    <w:basedOn w:val="3"/>
    <w:link w:val="3TimesNewRoman2"/>
    <w:pPr>
      <w:spacing w:line="240" w:lineRule="auto"/>
      <w:jc w:val="both"/>
    </w:pPr>
    <w:rPr>
      <w:sz w:val="24"/>
    </w:rPr>
  </w:style>
  <w:style w:type="character" w:customStyle="1" w:styleId="3TimesNewRoman2">
    <w:name w:val="Стиль Заголовок 3 + Times New Roman не полужирный"/>
    <w:basedOn w:val="33"/>
    <w:link w:val="3TimesNewRoman1"/>
    <w:rPr>
      <w:rFonts w:ascii="Arial" w:hAnsi="Arial"/>
      <w:b/>
      <w:color w:val="00000A"/>
      <w:sz w:val="24"/>
    </w:rPr>
  </w:style>
  <w:style w:type="paragraph" w:customStyle="1" w:styleId="49">
    <w:name w:val="Знак Знак4"/>
    <w:link w:val="4a"/>
    <w:rPr>
      <w:rFonts w:ascii="Times New Roman" w:hAnsi="Times New Roman"/>
      <w:sz w:val="24"/>
    </w:rPr>
  </w:style>
  <w:style w:type="character" w:customStyle="1" w:styleId="4a">
    <w:name w:val="Знак Знак4"/>
    <w:link w:val="49"/>
    <w:rPr>
      <w:rFonts w:ascii="Times New Roman" w:hAnsi="Times New Roman"/>
      <w:sz w:val="24"/>
    </w:rPr>
  </w:style>
  <w:style w:type="paragraph" w:customStyle="1" w:styleId="ListLabel46">
    <w:name w:val="ListLabel 46"/>
    <w:link w:val="ListLabel460"/>
  </w:style>
  <w:style w:type="character" w:customStyle="1" w:styleId="ListLabel460">
    <w:name w:val="ListLabel 46"/>
    <w:link w:val="ListLabel46"/>
  </w:style>
  <w:style w:type="paragraph" w:styleId="HTML6">
    <w:name w:val="HTML Preformatted"/>
    <w:basedOn w:val="a1"/>
    <w:link w:val="HTML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hAnsi="Courier New"/>
      <w:color w:val="00000A"/>
      <w:sz w:val="20"/>
    </w:rPr>
  </w:style>
  <w:style w:type="character" w:customStyle="1" w:styleId="HTML13">
    <w:name w:val="Стандартный HTML Знак1"/>
    <w:basedOn w:val="1"/>
    <w:link w:val="HTML6"/>
    <w:rPr>
      <w:rFonts w:ascii="Courier New" w:hAnsi="Courier New"/>
      <w:color w:val="00000A"/>
      <w:sz w:val="20"/>
    </w:rPr>
  </w:style>
  <w:style w:type="paragraph" w:customStyle="1" w:styleId="xl127">
    <w:name w:val="xl127"/>
    <w:basedOn w:val="a1"/>
    <w:link w:val="xl1270"/>
    <w:pPr>
      <w:spacing w:beforeAutospacing="1" w:afterAutospacing="1" w:line="240" w:lineRule="auto"/>
      <w:jc w:val="center"/>
    </w:pPr>
    <w:rPr>
      <w:rFonts w:ascii="Times New Roman" w:hAnsi="Times New Roman"/>
      <w:b/>
      <w:sz w:val="24"/>
    </w:rPr>
  </w:style>
  <w:style w:type="character" w:customStyle="1" w:styleId="xl1270">
    <w:name w:val="xl127"/>
    <w:basedOn w:val="1"/>
    <w:link w:val="xl127"/>
    <w:rPr>
      <w:rFonts w:ascii="Times New Roman" w:hAnsi="Times New Roman"/>
      <w:b/>
      <w:color w:val="000000"/>
      <w:sz w:val="24"/>
    </w:rPr>
  </w:style>
  <w:style w:type="paragraph" w:styleId="1ff0">
    <w:name w:val="index 1"/>
    <w:basedOn w:val="a1"/>
    <w:next w:val="a1"/>
    <w:link w:val="1ff1"/>
    <w:pPr>
      <w:ind w:left="220" w:hanging="220"/>
    </w:pPr>
  </w:style>
  <w:style w:type="character" w:customStyle="1" w:styleId="1ff1">
    <w:name w:val="Указатель 1 Знак"/>
    <w:basedOn w:val="1"/>
    <w:link w:val="1ff0"/>
    <w:rPr>
      <w:color w:val="000000"/>
      <w:sz w:val="22"/>
    </w:rPr>
  </w:style>
  <w:style w:type="paragraph" w:customStyle="1" w:styleId="ListLabel138">
    <w:name w:val="ListLabel 138"/>
    <w:link w:val="ListLabel1380"/>
    <w:rPr>
      <w:sz w:val="24"/>
    </w:rPr>
  </w:style>
  <w:style w:type="character" w:customStyle="1" w:styleId="ListLabel1380">
    <w:name w:val="ListLabel 138"/>
    <w:link w:val="ListLabel138"/>
    <w:rPr>
      <w:sz w:val="24"/>
    </w:rPr>
  </w:style>
  <w:style w:type="paragraph" w:customStyle="1" w:styleId="ListLabel64">
    <w:name w:val="ListLabel 64"/>
    <w:link w:val="ListLabel640"/>
    <w:rPr>
      <w:sz w:val="40"/>
    </w:rPr>
  </w:style>
  <w:style w:type="character" w:customStyle="1" w:styleId="ListLabel640">
    <w:name w:val="ListLabel 64"/>
    <w:link w:val="ListLabel64"/>
    <w:rPr>
      <w:sz w:val="40"/>
    </w:rPr>
  </w:style>
  <w:style w:type="paragraph" w:customStyle="1" w:styleId="xl147">
    <w:name w:val="xl147"/>
    <w:basedOn w:val="a1"/>
    <w:link w:val="xl1470"/>
    <w:pPr>
      <w:spacing w:beforeAutospacing="1" w:afterAutospacing="1" w:line="240" w:lineRule="auto"/>
    </w:pPr>
    <w:rPr>
      <w:rFonts w:ascii="Times New Roman" w:hAnsi="Times New Roman"/>
      <w:color w:val="00000A"/>
      <w:sz w:val="18"/>
    </w:rPr>
  </w:style>
  <w:style w:type="character" w:customStyle="1" w:styleId="xl1470">
    <w:name w:val="xl147"/>
    <w:basedOn w:val="1"/>
    <w:link w:val="xl147"/>
    <w:rPr>
      <w:rFonts w:ascii="Times New Roman" w:hAnsi="Times New Roman"/>
      <w:color w:val="00000A"/>
      <w:sz w:val="18"/>
    </w:rPr>
  </w:style>
  <w:style w:type="paragraph" w:customStyle="1" w:styleId="xl76">
    <w:name w:val="xl76"/>
    <w:basedOn w:val="a1"/>
    <w:link w:val="xl760"/>
    <w:pPr>
      <w:spacing w:beforeAutospacing="1" w:afterAutospacing="1" w:line="240" w:lineRule="auto"/>
      <w:jc w:val="center"/>
    </w:pPr>
    <w:rPr>
      <w:rFonts w:ascii="Times New Roman" w:hAnsi="Times New Roman"/>
      <w:color w:val="00000A"/>
      <w:sz w:val="24"/>
    </w:rPr>
  </w:style>
  <w:style w:type="character" w:customStyle="1" w:styleId="xl760">
    <w:name w:val="xl76"/>
    <w:basedOn w:val="1"/>
    <w:link w:val="xl76"/>
    <w:rPr>
      <w:rFonts w:ascii="Times New Roman" w:hAnsi="Times New Roman"/>
      <w:color w:val="00000A"/>
      <w:sz w:val="24"/>
    </w:rPr>
  </w:style>
  <w:style w:type="paragraph" w:customStyle="1" w:styleId="xl195">
    <w:name w:val="xl195"/>
    <w:basedOn w:val="a1"/>
    <w:link w:val="xl1950"/>
    <w:pPr>
      <w:spacing w:beforeAutospacing="1" w:afterAutospacing="1" w:line="240" w:lineRule="auto"/>
      <w:jc w:val="center"/>
    </w:pPr>
    <w:rPr>
      <w:rFonts w:ascii="Times New Roman" w:hAnsi="Times New Roman"/>
      <w:b/>
      <w:sz w:val="24"/>
    </w:rPr>
  </w:style>
  <w:style w:type="character" w:customStyle="1" w:styleId="xl1950">
    <w:name w:val="xl195"/>
    <w:basedOn w:val="1"/>
    <w:link w:val="xl195"/>
    <w:rPr>
      <w:rFonts w:ascii="Times New Roman" w:hAnsi="Times New Roman"/>
      <w:b/>
      <w:color w:val="000000"/>
      <w:sz w:val="24"/>
    </w:rPr>
  </w:style>
  <w:style w:type="paragraph" w:customStyle="1" w:styleId="Internetlink">
    <w:name w:val="Internet link"/>
    <w:link w:val="Internetlink0"/>
    <w:rPr>
      <w:color w:val="0563C1"/>
      <w:u w:val="single"/>
    </w:rPr>
  </w:style>
  <w:style w:type="character" w:customStyle="1" w:styleId="Internetlink0">
    <w:name w:val="Internet link"/>
    <w:link w:val="Internetlink"/>
    <w:rPr>
      <w:color w:val="0563C1"/>
      <w:u w:val="single"/>
    </w:rPr>
  </w:style>
  <w:style w:type="paragraph" w:customStyle="1" w:styleId="ConsNormal">
    <w:name w:val="ConsNormal"/>
    <w:link w:val="ConsNormal0"/>
    <w:pPr>
      <w:widowControl w:val="0"/>
      <w:ind w:right="19772" w:firstLine="720"/>
    </w:pPr>
    <w:rPr>
      <w:rFonts w:ascii="Arial" w:hAnsi="Arial"/>
      <w:color w:val="00000A"/>
      <w:sz w:val="22"/>
    </w:rPr>
  </w:style>
  <w:style w:type="character" w:customStyle="1" w:styleId="ConsNormal0">
    <w:name w:val="ConsNormal"/>
    <w:link w:val="ConsNormal"/>
    <w:rPr>
      <w:rFonts w:ascii="Arial" w:hAnsi="Arial"/>
      <w:color w:val="00000A"/>
      <w:sz w:val="22"/>
    </w:rPr>
  </w:style>
  <w:style w:type="paragraph" w:styleId="2f">
    <w:name w:val="Body Text 2"/>
    <w:basedOn w:val="a1"/>
    <w:link w:val="2f0"/>
    <w:pPr>
      <w:spacing w:after="120" w:line="480" w:lineRule="auto"/>
      <w:jc w:val="both"/>
    </w:pPr>
    <w:rPr>
      <w:rFonts w:ascii="Times New Roman" w:hAnsi="Times New Roman"/>
      <w:color w:val="00000A"/>
      <w:sz w:val="24"/>
    </w:rPr>
  </w:style>
  <w:style w:type="character" w:customStyle="1" w:styleId="2f0">
    <w:name w:val="Основной текст 2 Знак"/>
    <w:basedOn w:val="1"/>
    <w:link w:val="2f"/>
    <w:rPr>
      <w:rFonts w:ascii="Times New Roman" w:hAnsi="Times New Roman"/>
      <w:color w:val="00000A"/>
      <w:sz w:val="24"/>
    </w:rPr>
  </w:style>
  <w:style w:type="paragraph" w:customStyle="1" w:styleId="xl33">
    <w:name w:val="xl33"/>
    <w:basedOn w:val="a1"/>
    <w:link w:val="xl330"/>
    <w:pPr>
      <w:spacing w:before="100" w:after="100" w:line="240" w:lineRule="auto"/>
      <w:jc w:val="center"/>
    </w:pPr>
    <w:rPr>
      <w:rFonts w:ascii="Times New Roman" w:hAnsi="Times New Roman"/>
      <w:color w:val="00000A"/>
      <w:sz w:val="24"/>
    </w:rPr>
  </w:style>
  <w:style w:type="character" w:customStyle="1" w:styleId="xl330">
    <w:name w:val="xl33"/>
    <w:basedOn w:val="1"/>
    <w:link w:val="xl33"/>
    <w:rPr>
      <w:rFonts w:ascii="Times New Roman" w:hAnsi="Times New Roman"/>
      <w:color w:val="00000A"/>
      <w:sz w:val="24"/>
    </w:rPr>
  </w:style>
  <w:style w:type="paragraph" w:customStyle="1" w:styleId="BodyTextChar16">
    <w:name w:val="Body Text Char16"/>
    <w:link w:val="BodyTextChar160"/>
  </w:style>
  <w:style w:type="character" w:customStyle="1" w:styleId="BodyTextChar160">
    <w:name w:val="Body Text Char16"/>
    <w:link w:val="BodyTextChar16"/>
    <w:rPr>
      <w:color w:val="000000"/>
    </w:rPr>
  </w:style>
  <w:style w:type="paragraph" w:styleId="affff7">
    <w:name w:val="toa heading"/>
    <w:basedOn w:val="a1"/>
    <w:next w:val="a1"/>
    <w:link w:val="affff8"/>
    <w:pPr>
      <w:spacing w:before="120" w:after="0" w:line="240" w:lineRule="auto"/>
    </w:pPr>
    <w:rPr>
      <w:rFonts w:ascii="Arial" w:hAnsi="Arial"/>
      <w:b/>
      <w:sz w:val="24"/>
    </w:rPr>
  </w:style>
  <w:style w:type="character" w:customStyle="1" w:styleId="affff8">
    <w:name w:val="Заголовок таблицы ссылок Знак"/>
    <w:basedOn w:val="1"/>
    <w:link w:val="affff7"/>
    <w:rPr>
      <w:rFonts w:ascii="Arial" w:hAnsi="Arial"/>
      <w:b/>
      <w:color w:val="000000"/>
      <w:sz w:val="24"/>
    </w:rPr>
  </w:style>
  <w:style w:type="paragraph" w:customStyle="1" w:styleId="affff9">
    <w:name w:val="текст Знак"/>
    <w:link w:val="affffa"/>
    <w:rPr>
      <w:rFonts w:ascii="Times New Roman" w:hAnsi="Times New Roman"/>
      <w:sz w:val="24"/>
    </w:rPr>
  </w:style>
  <w:style w:type="character" w:customStyle="1" w:styleId="affffa">
    <w:name w:val="текст Знак"/>
    <w:link w:val="affff9"/>
    <w:rPr>
      <w:rFonts w:ascii="Times New Roman" w:hAnsi="Times New Roman"/>
      <w:sz w:val="24"/>
    </w:rPr>
  </w:style>
  <w:style w:type="paragraph" w:customStyle="1" w:styleId="Iniiaiieoaeno2">
    <w:name w:val="Iniiaiie oaeno 2"/>
    <w:basedOn w:val="Iauiue"/>
    <w:link w:val="Iniiaiieoaeno20"/>
    <w:pPr>
      <w:widowControl/>
      <w:spacing w:before="100" w:after="100" w:line="254" w:lineRule="exact"/>
      <w:ind w:right="53" w:firstLine="533"/>
      <w:jc w:val="both"/>
    </w:pPr>
    <w:rPr>
      <w:color w:val="000000"/>
    </w:rPr>
  </w:style>
  <w:style w:type="character" w:customStyle="1" w:styleId="Iniiaiieoaeno20">
    <w:name w:val="Iniiaiie oaeno 2"/>
    <w:basedOn w:val="Iauiue0"/>
    <w:link w:val="Iniiaiieoaeno2"/>
    <w:rPr>
      <w:rFonts w:ascii="Times New Roman" w:hAnsi="Times New Roman"/>
      <w:color w:val="000000"/>
      <w:sz w:val="22"/>
    </w:rPr>
  </w:style>
  <w:style w:type="paragraph" w:customStyle="1" w:styleId="ListLabel111">
    <w:name w:val="ListLabel 111"/>
    <w:link w:val="ListLabel1110"/>
  </w:style>
  <w:style w:type="character" w:customStyle="1" w:styleId="ListLabel1110">
    <w:name w:val="ListLabel 111"/>
    <w:link w:val="ListLabel111"/>
  </w:style>
  <w:style w:type="paragraph" w:customStyle="1" w:styleId="ListLabel66">
    <w:name w:val="ListLabel 66"/>
    <w:link w:val="ListLabel660"/>
  </w:style>
  <w:style w:type="character" w:customStyle="1" w:styleId="ListLabel660">
    <w:name w:val="ListLabel 66"/>
    <w:link w:val="ListLabel66"/>
  </w:style>
  <w:style w:type="paragraph" w:customStyle="1" w:styleId="1ff2">
    <w:name w:val="Стиль1"/>
    <w:basedOn w:val="a1"/>
    <w:link w:val="1ff3"/>
    <w:pPr>
      <w:keepNext/>
      <w:keepLines/>
      <w:widowControl w:val="0"/>
      <w:tabs>
        <w:tab w:val="left" w:pos="1152"/>
      </w:tabs>
      <w:spacing w:after="60" w:line="240" w:lineRule="auto"/>
      <w:ind w:left="1152" w:hanging="432"/>
    </w:pPr>
    <w:rPr>
      <w:rFonts w:ascii="Times New Roman" w:hAnsi="Times New Roman"/>
      <w:b/>
      <w:color w:val="00000A"/>
      <w:sz w:val="28"/>
    </w:rPr>
  </w:style>
  <w:style w:type="character" w:customStyle="1" w:styleId="1ff3">
    <w:name w:val="Стиль1"/>
    <w:basedOn w:val="1"/>
    <w:link w:val="1ff2"/>
    <w:rPr>
      <w:rFonts w:ascii="Times New Roman" w:hAnsi="Times New Roman"/>
      <w:b/>
      <w:color w:val="00000A"/>
      <w:sz w:val="28"/>
    </w:rPr>
  </w:style>
  <w:style w:type="paragraph" w:customStyle="1" w:styleId="ListLabel3">
    <w:name w:val="ListLabel 3"/>
    <w:link w:val="ListLabel31"/>
  </w:style>
  <w:style w:type="character" w:customStyle="1" w:styleId="ListLabel31">
    <w:name w:val="ListLabel 3"/>
    <w:link w:val="ListLabel3"/>
  </w:style>
  <w:style w:type="paragraph" w:customStyle="1" w:styleId="xl84">
    <w:name w:val="xl84"/>
    <w:basedOn w:val="a1"/>
    <w:link w:val="xl840"/>
    <w:pPr>
      <w:spacing w:beforeAutospacing="1" w:afterAutospacing="1" w:line="240" w:lineRule="auto"/>
      <w:jc w:val="center"/>
    </w:pPr>
    <w:rPr>
      <w:rFonts w:ascii="Times New Roman" w:hAnsi="Times New Roman"/>
      <w:color w:val="00000A"/>
      <w:sz w:val="20"/>
    </w:rPr>
  </w:style>
  <w:style w:type="character" w:customStyle="1" w:styleId="xl840">
    <w:name w:val="xl84"/>
    <w:basedOn w:val="1"/>
    <w:link w:val="xl84"/>
    <w:rPr>
      <w:rFonts w:ascii="Times New Roman" w:hAnsi="Times New Roman"/>
      <w:color w:val="00000A"/>
      <w:sz w:val="20"/>
    </w:rPr>
  </w:style>
  <w:style w:type="paragraph" w:customStyle="1" w:styleId="xl193">
    <w:name w:val="xl193"/>
    <w:basedOn w:val="a1"/>
    <w:link w:val="xl1930"/>
    <w:pPr>
      <w:spacing w:beforeAutospacing="1" w:afterAutospacing="1" w:line="240" w:lineRule="auto"/>
      <w:jc w:val="center"/>
    </w:pPr>
    <w:rPr>
      <w:rFonts w:ascii="Times New Roman" w:hAnsi="Times New Roman"/>
      <w:b/>
      <w:i/>
      <w:sz w:val="24"/>
    </w:rPr>
  </w:style>
  <w:style w:type="character" w:customStyle="1" w:styleId="xl1930">
    <w:name w:val="xl193"/>
    <w:basedOn w:val="1"/>
    <w:link w:val="xl193"/>
    <w:rPr>
      <w:rFonts w:ascii="Times New Roman" w:hAnsi="Times New Roman"/>
      <w:b/>
      <w:i/>
      <w:color w:val="000000"/>
      <w:sz w:val="24"/>
    </w:rPr>
  </w:style>
  <w:style w:type="paragraph" w:customStyle="1" w:styleId="xl104">
    <w:name w:val="xl104"/>
    <w:basedOn w:val="a1"/>
    <w:link w:val="xl1040"/>
    <w:pPr>
      <w:spacing w:beforeAutospacing="1" w:afterAutospacing="1" w:line="240" w:lineRule="auto"/>
      <w:jc w:val="center"/>
    </w:pPr>
    <w:rPr>
      <w:rFonts w:ascii="Times New Roman" w:hAnsi="Times New Roman"/>
      <w:sz w:val="24"/>
    </w:rPr>
  </w:style>
  <w:style w:type="character" w:customStyle="1" w:styleId="xl1040">
    <w:name w:val="xl104"/>
    <w:basedOn w:val="1"/>
    <w:link w:val="xl104"/>
    <w:rPr>
      <w:rFonts w:ascii="Times New Roman" w:hAnsi="Times New Roman"/>
      <w:color w:val="000000"/>
      <w:sz w:val="24"/>
    </w:rPr>
  </w:style>
  <w:style w:type="paragraph" w:customStyle="1" w:styleId="affffb">
    <w:name w:val="текст таблицы"/>
    <w:basedOn w:val="a1"/>
    <w:link w:val="affffc"/>
    <w:pPr>
      <w:spacing w:before="120" w:after="0" w:line="240" w:lineRule="auto"/>
      <w:ind w:right="-102"/>
    </w:pPr>
    <w:rPr>
      <w:rFonts w:ascii="Times New Roman" w:hAnsi="Times New Roman"/>
      <w:color w:val="00000A"/>
      <w:sz w:val="24"/>
    </w:rPr>
  </w:style>
  <w:style w:type="character" w:customStyle="1" w:styleId="affffc">
    <w:name w:val="текст таблицы"/>
    <w:basedOn w:val="1"/>
    <w:link w:val="affffb"/>
    <w:rPr>
      <w:rFonts w:ascii="Times New Roman" w:hAnsi="Times New Roman"/>
      <w:color w:val="00000A"/>
      <w:sz w:val="24"/>
    </w:rPr>
  </w:style>
  <w:style w:type="paragraph" w:customStyle="1" w:styleId="xl208">
    <w:name w:val="xl208"/>
    <w:basedOn w:val="a1"/>
    <w:link w:val="xl2080"/>
    <w:pPr>
      <w:spacing w:beforeAutospacing="1" w:afterAutospacing="1" w:line="240" w:lineRule="auto"/>
      <w:jc w:val="center"/>
    </w:pPr>
    <w:rPr>
      <w:rFonts w:ascii="Times New Roman" w:hAnsi="Times New Roman"/>
      <w:b/>
      <w:sz w:val="24"/>
    </w:rPr>
  </w:style>
  <w:style w:type="character" w:customStyle="1" w:styleId="xl2080">
    <w:name w:val="xl208"/>
    <w:basedOn w:val="1"/>
    <w:link w:val="xl208"/>
    <w:rPr>
      <w:rFonts w:ascii="Times New Roman" w:hAnsi="Times New Roman"/>
      <w:b/>
      <w:color w:val="000000"/>
      <w:sz w:val="24"/>
    </w:rPr>
  </w:style>
  <w:style w:type="paragraph" w:customStyle="1" w:styleId="xl172">
    <w:name w:val="xl172"/>
    <w:basedOn w:val="a1"/>
    <w:link w:val="xl1720"/>
    <w:pPr>
      <w:spacing w:beforeAutospacing="1" w:afterAutospacing="1" w:line="240" w:lineRule="auto"/>
      <w:jc w:val="center"/>
    </w:pPr>
    <w:rPr>
      <w:rFonts w:ascii="Times New Roman" w:hAnsi="Times New Roman"/>
      <w:color w:val="00000A"/>
      <w:sz w:val="18"/>
    </w:rPr>
  </w:style>
  <w:style w:type="character" w:customStyle="1" w:styleId="xl1720">
    <w:name w:val="xl172"/>
    <w:basedOn w:val="1"/>
    <w:link w:val="xl172"/>
    <w:rPr>
      <w:rFonts w:ascii="Times New Roman" w:hAnsi="Times New Roman"/>
      <w:color w:val="00000A"/>
      <w:sz w:val="18"/>
    </w:rPr>
  </w:style>
  <w:style w:type="paragraph" w:customStyle="1" w:styleId="xl203">
    <w:name w:val="xl203"/>
    <w:basedOn w:val="a1"/>
    <w:link w:val="xl2030"/>
    <w:pPr>
      <w:spacing w:beforeAutospacing="1" w:afterAutospacing="1" w:line="240" w:lineRule="auto"/>
    </w:pPr>
    <w:rPr>
      <w:rFonts w:ascii="Times New Roman" w:hAnsi="Times New Roman"/>
      <w:sz w:val="24"/>
    </w:rPr>
  </w:style>
  <w:style w:type="character" w:customStyle="1" w:styleId="xl2030">
    <w:name w:val="xl203"/>
    <w:basedOn w:val="1"/>
    <w:link w:val="xl203"/>
    <w:rPr>
      <w:rFonts w:ascii="Times New Roman" w:hAnsi="Times New Roman"/>
      <w:color w:val="000000"/>
      <w:sz w:val="24"/>
    </w:rPr>
  </w:style>
  <w:style w:type="paragraph" w:customStyle="1" w:styleId="3f5">
    <w:name w:val="Основной текст с отступом 3 Знак"/>
    <w:link w:val="3f6"/>
    <w:rPr>
      <w:sz w:val="16"/>
    </w:rPr>
  </w:style>
  <w:style w:type="character" w:customStyle="1" w:styleId="3f6">
    <w:name w:val="Основной текст с отступом 3 Знак"/>
    <w:link w:val="3f5"/>
    <w:rPr>
      <w:sz w:val="16"/>
    </w:rPr>
  </w:style>
  <w:style w:type="paragraph" w:customStyle="1" w:styleId="ListLabel125">
    <w:name w:val="ListLabel 125"/>
    <w:link w:val="ListLabel1250"/>
  </w:style>
  <w:style w:type="character" w:customStyle="1" w:styleId="ListLabel1250">
    <w:name w:val="ListLabel 125"/>
    <w:link w:val="ListLabel125"/>
  </w:style>
  <w:style w:type="paragraph" w:customStyle="1" w:styleId="xl182">
    <w:name w:val="xl182"/>
    <w:basedOn w:val="a1"/>
    <w:link w:val="xl1820"/>
    <w:pPr>
      <w:spacing w:beforeAutospacing="1" w:afterAutospacing="1" w:line="240" w:lineRule="auto"/>
    </w:pPr>
    <w:rPr>
      <w:rFonts w:ascii="Times New Roman" w:hAnsi="Times New Roman"/>
      <w:b/>
      <w:sz w:val="24"/>
    </w:rPr>
  </w:style>
  <w:style w:type="character" w:customStyle="1" w:styleId="xl1820">
    <w:name w:val="xl182"/>
    <w:basedOn w:val="1"/>
    <w:link w:val="xl182"/>
    <w:rPr>
      <w:rFonts w:ascii="Times New Roman" w:hAnsi="Times New Roman"/>
      <w:b/>
      <w:color w:val="000000"/>
      <w:sz w:val="24"/>
    </w:rPr>
  </w:style>
  <w:style w:type="paragraph" w:customStyle="1" w:styleId="3f7">
    <w:name w:val="АД_Текст отступ 3"/>
    <w:basedOn w:val="a1"/>
    <w:link w:val="3f8"/>
    <w:pPr>
      <w:spacing w:after="0" w:line="240" w:lineRule="auto"/>
      <w:ind w:left="1418"/>
      <w:jc w:val="both"/>
    </w:pPr>
    <w:rPr>
      <w:rFonts w:ascii="Times New Roman" w:hAnsi="Times New Roman"/>
      <w:sz w:val="24"/>
    </w:rPr>
  </w:style>
  <w:style w:type="character" w:customStyle="1" w:styleId="3f8">
    <w:name w:val="АД_Текст отступ 3"/>
    <w:basedOn w:val="1"/>
    <w:link w:val="3f7"/>
    <w:rPr>
      <w:rFonts w:ascii="Times New Roman" w:hAnsi="Times New Roman"/>
      <w:color w:val="000000"/>
      <w:sz w:val="24"/>
    </w:rPr>
  </w:style>
  <w:style w:type="paragraph" w:customStyle="1" w:styleId="ListLabel65">
    <w:name w:val="ListLabel 65"/>
    <w:link w:val="ListLabel650"/>
  </w:style>
  <w:style w:type="character" w:customStyle="1" w:styleId="ListLabel650">
    <w:name w:val="ListLabel 65"/>
    <w:link w:val="ListLabel65"/>
  </w:style>
  <w:style w:type="paragraph" w:customStyle="1" w:styleId="151">
    <w:name w:val="Основной текст (15)"/>
    <w:link w:val="152"/>
    <w:rPr>
      <w:rFonts w:ascii="Times New Roman" w:hAnsi="Times New Roman"/>
      <w:sz w:val="19"/>
    </w:rPr>
  </w:style>
  <w:style w:type="character" w:customStyle="1" w:styleId="152">
    <w:name w:val="Основной текст (15)"/>
    <w:link w:val="151"/>
    <w:rPr>
      <w:rFonts w:ascii="Times New Roman" w:hAnsi="Times New Roman"/>
      <w:spacing w:val="0"/>
      <w:sz w:val="19"/>
      <w:u w:val="none"/>
    </w:rPr>
  </w:style>
  <w:style w:type="paragraph" w:customStyle="1" w:styleId="BodyTextChar5">
    <w:name w:val="Body Text Char5"/>
    <w:link w:val="BodyTextChar50"/>
  </w:style>
  <w:style w:type="character" w:customStyle="1" w:styleId="BodyTextChar50">
    <w:name w:val="Body Text Char5"/>
    <w:link w:val="BodyTextChar5"/>
  </w:style>
  <w:style w:type="paragraph" w:customStyle="1" w:styleId="ConsNormal1">
    <w:name w:val="ConsNormal Знак"/>
    <w:link w:val="ConsNormal2"/>
    <w:rPr>
      <w:rFonts w:ascii="Arial" w:hAnsi="Arial"/>
      <w:sz w:val="22"/>
    </w:rPr>
  </w:style>
  <w:style w:type="character" w:customStyle="1" w:styleId="ConsNormal2">
    <w:name w:val="ConsNormal Знак"/>
    <w:link w:val="ConsNormal1"/>
    <w:rPr>
      <w:rFonts w:ascii="Arial" w:hAnsi="Arial"/>
      <w:sz w:val="22"/>
    </w:rPr>
  </w:style>
  <w:style w:type="paragraph" w:customStyle="1" w:styleId="2-11">
    <w:name w:val="содержание2-11"/>
    <w:basedOn w:val="a1"/>
    <w:link w:val="2-110"/>
    <w:pPr>
      <w:spacing w:after="60" w:line="240" w:lineRule="auto"/>
      <w:jc w:val="both"/>
    </w:pPr>
    <w:rPr>
      <w:rFonts w:ascii="Times New Roman" w:hAnsi="Times New Roman"/>
      <w:color w:val="00000A"/>
      <w:sz w:val="24"/>
    </w:rPr>
  </w:style>
  <w:style w:type="character" w:customStyle="1" w:styleId="2-110">
    <w:name w:val="содержание2-11"/>
    <w:basedOn w:val="1"/>
    <w:link w:val="2-11"/>
    <w:rPr>
      <w:rFonts w:ascii="Times New Roman" w:hAnsi="Times New Roman"/>
      <w:color w:val="00000A"/>
      <w:sz w:val="24"/>
    </w:rPr>
  </w:style>
  <w:style w:type="paragraph" w:customStyle="1" w:styleId="xl48">
    <w:name w:val="xl48"/>
    <w:basedOn w:val="a1"/>
    <w:link w:val="xl480"/>
    <w:pPr>
      <w:spacing w:before="100" w:after="100" w:line="240" w:lineRule="auto"/>
      <w:jc w:val="center"/>
    </w:pPr>
    <w:rPr>
      <w:rFonts w:ascii="Times New Roman CYR" w:hAnsi="Times New Roman CYR"/>
      <w:sz w:val="18"/>
    </w:rPr>
  </w:style>
  <w:style w:type="character" w:customStyle="1" w:styleId="xl480">
    <w:name w:val="xl48"/>
    <w:basedOn w:val="1"/>
    <w:link w:val="xl48"/>
    <w:rPr>
      <w:rFonts w:ascii="Times New Roman CYR" w:hAnsi="Times New Roman CYR"/>
      <w:color w:val="000000"/>
      <w:sz w:val="18"/>
    </w:rPr>
  </w:style>
  <w:style w:type="paragraph" w:customStyle="1" w:styleId="1327">
    <w:name w:val="1327"/>
    <w:basedOn w:val="1fa"/>
    <w:link w:val="13270"/>
  </w:style>
  <w:style w:type="character" w:customStyle="1" w:styleId="13270">
    <w:name w:val="1327"/>
    <w:basedOn w:val="a2"/>
    <w:link w:val="1327"/>
  </w:style>
  <w:style w:type="paragraph" w:customStyle="1" w:styleId="ListLabel7">
    <w:name w:val="ListLabel 7"/>
    <w:link w:val="ListLabel70"/>
  </w:style>
  <w:style w:type="character" w:customStyle="1" w:styleId="ListLabel70">
    <w:name w:val="ListLabel 7"/>
    <w:link w:val="ListLabel7"/>
  </w:style>
  <w:style w:type="paragraph" w:styleId="a6">
    <w:name w:val="Body Text Indent"/>
    <w:basedOn w:val="aff7"/>
    <w:link w:val="16"/>
    <w:pPr>
      <w:ind w:firstLine="210"/>
    </w:pPr>
  </w:style>
  <w:style w:type="character" w:customStyle="1" w:styleId="16">
    <w:name w:val="Основной текст с отступом Знак1"/>
    <w:basedOn w:val="2f1"/>
    <w:link w:val="a6"/>
    <w:rPr>
      <w:color w:val="000000"/>
      <w:sz w:val="24"/>
    </w:rPr>
  </w:style>
  <w:style w:type="paragraph" w:customStyle="1" w:styleId="ListLabel11">
    <w:name w:val="ListLabel 11"/>
    <w:link w:val="ListLabel115"/>
  </w:style>
  <w:style w:type="character" w:customStyle="1" w:styleId="ListLabel115">
    <w:name w:val="ListLabel 11"/>
    <w:link w:val="ListLabel11"/>
  </w:style>
  <w:style w:type="paragraph" w:customStyle="1" w:styleId="1ff4">
    <w:name w:val="Выделение1"/>
    <w:link w:val="affffd"/>
    <w:rPr>
      <w:i/>
    </w:rPr>
  </w:style>
  <w:style w:type="character" w:styleId="affffd">
    <w:name w:val="Emphasis"/>
    <w:link w:val="1ff4"/>
    <w:rPr>
      <w:i/>
    </w:rPr>
  </w:style>
  <w:style w:type="paragraph" w:customStyle="1" w:styleId="xl81">
    <w:name w:val="xl81"/>
    <w:basedOn w:val="a1"/>
    <w:link w:val="xl810"/>
    <w:pPr>
      <w:spacing w:beforeAutospacing="1" w:afterAutospacing="1" w:line="240" w:lineRule="auto"/>
      <w:jc w:val="center"/>
    </w:pPr>
    <w:rPr>
      <w:rFonts w:ascii="Times New Roman" w:hAnsi="Times New Roman"/>
      <w:color w:val="00000A"/>
      <w:sz w:val="20"/>
    </w:rPr>
  </w:style>
  <w:style w:type="character" w:customStyle="1" w:styleId="xl810">
    <w:name w:val="xl81"/>
    <w:basedOn w:val="1"/>
    <w:link w:val="xl81"/>
    <w:rPr>
      <w:rFonts w:ascii="Times New Roman" w:hAnsi="Times New Roman"/>
      <w:color w:val="00000A"/>
      <w:sz w:val="20"/>
    </w:rPr>
  </w:style>
  <w:style w:type="paragraph" w:customStyle="1" w:styleId="1ff5">
    <w:name w:val="Заголовок1"/>
    <w:basedOn w:val="a1"/>
    <w:next w:val="aff7"/>
    <w:link w:val="1ff6"/>
    <w:pPr>
      <w:keepNext/>
      <w:spacing w:before="240" w:after="120"/>
    </w:pPr>
    <w:rPr>
      <w:rFonts w:ascii="Liberation Sans" w:hAnsi="Liberation Sans"/>
      <w:sz w:val="28"/>
    </w:rPr>
  </w:style>
  <w:style w:type="character" w:customStyle="1" w:styleId="1ff6">
    <w:name w:val="Заголовок1"/>
    <w:basedOn w:val="1"/>
    <w:link w:val="1ff5"/>
    <w:rPr>
      <w:rFonts w:ascii="Liberation Sans" w:hAnsi="Liberation Sans"/>
      <w:color w:val="000000"/>
      <w:sz w:val="28"/>
    </w:rPr>
  </w:style>
  <w:style w:type="paragraph" w:styleId="affffe">
    <w:name w:val="List Number"/>
    <w:basedOn w:val="a1"/>
    <w:link w:val="afffff"/>
    <w:pPr>
      <w:spacing w:after="60" w:line="240" w:lineRule="auto"/>
      <w:ind w:left="1415" w:hanging="283"/>
      <w:jc w:val="both"/>
    </w:pPr>
    <w:rPr>
      <w:rFonts w:ascii="Times New Roman" w:hAnsi="Times New Roman"/>
      <w:color w:val="00000A"/>
      <w:sz w:val="24"/>
    </w:rPr>
  </w:style>
  <w:style w:type="character" w:customStyle="1" w:styleId="afffff">
    <w:name w:val="Нумерованный список Знак"/>
    <w:basedOn w:val="1"/>
    <w:link w:val="affffe"/>
    <w:rPr>
      <w:rFonts w:ascii="Times New Roman" w:hAnsi="Times New Roman"/>
      <w:color w:val="00000A"/>
      <w:sz w:val="24"/>
    </w:rPr>
  </w:style>
  <w:style w:type="paragraph" w:customStyle="1" w:styleId="xl204">
    <w:name w:val="xl204"/>
    <w:basedOn w:val="a1"/>
    <w:link w:val="xl2040"/>
    <w:pPr>
      <w:spacing w:beforeAutospacing="1" w:afterAutospacing="1" w:line="240" w:lineRule="auto"/>
    </w:pPr>
    <w:rPr>
      <w:rFonts w:ascii="Times New Roman" w:hAnsi="Times New Roman"/>
      <w:b/>
      <w:sz w:val="24"/>
    </w:rPr>
  </w:style>
  <w:style w:type="character" w:customStyle="1" w:styleId="xl2040">
    <w:name w:val="xl204"/>
    <w:basedOn w:val="1"/>
    <w:link w:val="xl204"/>
    <w:rPr>
      <w:rFonts w:ascii="Times New Roman" w:hAnsi="Times New Roman"/>
      <w:b/>
      <w:color w:val="000000"/>
      <w:sz w:val="24"/>
    </w:rPr>
  </w:style>
  <w:style w:type="paragraph" w:customStyle="1" w:styleId="xl97">
    <w:name w:val="xl97"/>
    <w:basedOn w:val="a1"/>
    <w:link w:val="xl970"/>
    <w:pPr>
      <w:spacing w:beforeAutospacing="1" w:afterAutospacing="1" w:line="240" w:lineRule="auto"/>
    </w:pPr>
    <w:rPr>
      <w:rFonts w:ascii="Times New Roman" w:hAnsi="Times New Roman"/>
      <w:b/>
      <w:sz w:val="24"/>
    </w:rPr>
  </w:style>
  <w:style w:type="character" w:customStyle="1" w:styleId="xl970">
    <w:name w:val="xl97"/>
    <w:basedOn w:val="1"/>
    <w:link w:val="xl97"/>
    <w:rPr>
      <w:rFonts w:ascii="Times New Roman" w:hAnsi="Times New Roman"/>
      <w:b/>
      <w:color w:val="000000"/>
      <w:sz w:val="24"/>
    </w:rPr>
  </w:style>
  <w:style w:type="paragraph" w:customStyle="1" w:styleId="xl138">
    <w:name w:val="xl138"/>
    <w:basedOn w:val="a1"/>
    <w:link w:val="xl1380"/>
    <w:pPr>
      <w:spacing w:beforeAutospacing="1" w:afterAutospacing="1" w:line="240" w:lineRule="auto"/>
      <w:jc w:val="center"/>
    </w:pPr>
    <w:rPr>
      <w:rFonts w:ascii="Times New Roman" w:hAnsi="Times New Roman"/>
      <w:sz w:val="24"/>
    </w:rPr>
  </w:style>
  <w:style w:type="character" w:customStyle="1" w:styleId="xl1380">
    <w:name w:val="xl138"/>
    <w:basedOn w:val="1"/>
    <w:link w:val="xl138"/>
    <w:rPr>
      <w:rFonts w:ascii="Times New Roman" w:hAnsi="Times New Roman"/>
      <w:color w:val="000000"/>
      <w:sz w:val="24"/>
    </w:rPr>
  </w:style>
  <w:style w:type="paragraph" w:customStyle="1" w:styleId="xl174">
    <w:name w:val="xl174"/>
    <w:basedOn w:val="a1"/>
    <w:link w:val="xl1740"/>
    <w:pPr>
      <w:spacing w:beforeAutospacing="1" w:afterAutospacing="1" w:line="240" w:lineRule="auto"/>
      <w:jc w:val="center"/>
    </w:pPr>
    <w:rPr>
      <w:rFonts w:ascii="Times New Roman" w:hAnsi="Times New Roman"/>
      <w:color w:val="00000A"/>
      <w:sz w:val="18"/>
    </w:rPr>
  </w:style>
  <w:style w:type="character" w:customStyle="1" w:styleId="xl1740">
    <w:name w:val="xl174"/>
    <w:basedOn w:val="1"/>
    <w:link w:val="xl174"/>
    <w:rPr>
      <w:rFonts w:ascii="Times New Roman" w:hAnsi="Times New Roman"/>
      <w:color w:val="00000A"/>
      <w:sz w:val="18"/>
    </w:rPr>
  </w:style>
  <w:style w:type="paragraph" w:customStyle="1" w:styleId="iaeaaeaiea8">
    <w:name w:val="iaeaaeaiea 8"/>
    <w:basedOn w:val="Iauiue"/>
    <w:link w:val="iaeaaeaiea80"/>
    <w:pPr>
      <w:widowControl/>
      <w:spacing w:before="100" w:after="100"/>
      <w:ind w:left="1680"/>
    </w:pPr>
    <w:rPr>
      <w:sz w:val="24"/>
    </w:rPr>
  </w:style>
  <w:style w:type="character" w:customStyle="1" w:styleId="iaeaaeaiea80">
    <w:name w:val="iaeaaeaiea 8"/>
    <w:basedOn w:val="Iauiue0"/>
    <w:link w:val="iaeaaeaiea8"/>
    <w:rPr>
      <w:rFonts w:ascii="Times New Roman" w:hAnsi="Times New Roman"/>
      <w:color w:val="00000A"/>
      <w:sz w:val="24"/>
    </w:rPr>
  </w:style>
  <w:style w:type="paragraph" w:customStyle="1" w:styleId="ListLabel68">
    <w:name w:val="ListLabel 68"/>
    <w:link w:val="ListLabel680"/>
  </w:style>
  <w:style w:type="character" w:customStyle="1" w:styleId="ListLabel680">
    <w:name w:val="ListLabel 68"/>
    <w:link w:val="ListLabel68"/>
  </w:style>
  <w:style w:type="paragraph" w:customStyle="1" w:styleId="labelbodytext11">
    <w:name w:val="label_body_text_11"/>
    <w:link w:val="labelbodytext110"/>
    <w:rPr>
      <w:color w:val="0000FF"/>
    </w:rPr>
  </w:style>
  <w:style w:type="character" w:customStyle="1" w:styleId="labelbodytext110">
    <w:name w:val="label_body_text_11"/>
    <w:link w:val="labelbodytext11"/>
    <w:rPr>
      <w:color w:val="0000FF"/>
      <w:sz w:val="20"/>
    </w:rPr>
  </w:style>
  <w:style w:type="paragraph" w:customStyle="1" w:styleId="a0">
    <w:name w:val="подпункты договора"/>
    <w:basedOn w:val="a"/>
    <w:link w:val="afffff0"/>
    <w:pPr>
      <w:numPr>
        <w:ilvl w:val="2"/>
      </w:numPr>
      <w:tabs>
        <w:tab w:val="clear" w:pos="1430"/>
      </w:tabs>
      <w:ind w:left="1440" w:hanging="720"/>
    </w:pPr>
  </w:style>
  <w:style w:type="character" w:customStyle="1" w:styleId="afffff0">
    <w:name w:val="подпункты договора"/>
    <w:basedOn w:val="afffff1"/>
    <w:link w:val="a0"/>
    <w:rPr>
      <w:rFonts w:ascii="Times New Roman" w:hAnsi="Times New Roman"/>
      <w:b w:val="0"/>
      <w:color w:val="000000"/>
      <w:sz w:val="22"/>
    </w:rPr>
  </w:style>
  <w:style w:type="paragraph" w:customStyle="1" w:styleId="street-address">
    <w:name w:val="street-address"/>
    <w:basedOn w:val="1fa"/>
    <w:link w:val="street-address0"/>
  </w:style>
  <w:style w:type="character" w:customStyle="1" w:styleId="street-address0">
    <w:name w:val="street-address"/>
    <w:basedOn w:val="a2"/>
    <w:link w:val="street-address"/>
  </w:style>
  <w:style w:type="paragraph" w:customStyle="1" w:styleId="afffff2">
    <w:name w:val="Простой текст"/>
    <w:basedOn w:val="afffff3"/>
    <w:link w:val="afffff4"/>
    <w:pPr>
      <w:spacing w:before="60" w:after="60"/>
      <w:jc w:val="both"/>
    </w:pPr>
    <w:rPr>
      <w:rFonts w:ascii="Times New Roman" w:hAnsi="Times New Roman"/>
      <w:sz w:val="24"/>
    </w:rPr>
  </w:style>
  <w:style w:type="character" w:customStyle="1" w:styleId="afffff4">
    <w:name w:val="Простой текст"/>
    <w:basedOn w:val="1ff7"/>
    <w:link w:val="afffff2"/>
    <w:rPr>
      <w:rFonts w:ascii="Times New Roman" w:hAnsi="Times New Roman"/>
      <w:color w:val="00000A"/>
      <w:sz w:val="24"/>
    </w:rPr>
  </w:style>
  <w:style w:type="paragraph" w:customStyle="1" w:styleId="410">
    <w:name w:val="Заголовок 4 Знак1"/>
    <w:link w:val="411"/>
    <w:rPr>
      <w:rFonts w:ascii="Arial" w:hAnsi="Arial"/>
      <w:sz w:val="24"/>
    </w:rPr>
  </w:style>
  <w:style w:type="character" w:customStyle="1" w:styleId="411">
    <w:name w:val="Заголовок 4 Знак1"/>
    <w:link w:val="410"/>
    <w:rPr>
      <w:rFonts w:ascii="Arial" w:hAnsi="Arial"/>
      <w:sz w:val="24"/>
    </w:rPr>
  </w:style>
  <w:style w:type="paragraph" w:customStyle="1" w:styleId="1ff8">
    <w:name w:val="Просмотренная гиперссылка1"/>
    <w:link w:val="afffff5"/>
    <w:rPr>
      <w:color w:val="800080"/>
      <w:u w:val="single"/>
    </w:rPr>
  </w:style>
  <w:style w:type="character" w:styleId="afffff5">
    <w:name w:val="FollowedHyperlink"/>
    <w:link w:val="1ff8"/>
    <w:rPr>
      <w:color w:val="800080"/>
      <w:u w:val="single"/>
    </w:rPr>
  </w:style>
  <w:style w:type="paragraph" w:customStyle="1" w:styleId="BodyTextChar8">
    <w:name w:val="Body Text Char8"/>
    <w:link w:val="BodyTextChar80"/>
  </w:style>
  <w:style w:type="character" w:customStyle="1" w:styleId="BodyTextChar80">
    <w:name w:val="Body Text Char8"/>
    <w:link w:val="BodyTextChar8"/>
  </w:style>
  <w:style w:type="paragraph" w:styleId="afffff6">
    <w:name w:val="caption"/>
    <w:basedOn w:val="a1"/>
    <w:link w:val="afffff7"/>
    <w:pPr>
      <w:spacing w:before="120" w:after="120"/>
    </w:pPr>
    <w:rPr>
      <w:i/>
      <w:sz w:val="24"/>
    </w:rPr>
  </w:style>
  <w:style w:type="character" w:customStyle="1" w:styleId="afffff7">
    <w:name w:val="Название объекта Знак"/>
    <w:basedOn w:val="1"/>
    <w:link w:val="afffff6"/>
    <w:rPr>
      <w:i/>
      <w:color w:val="000000"/>
      <w:sz w:val="24"/>
    </w:rPr>
  </w:style>
  <w:style w:type="paragraph" w:customStyle="1" w:styleId="caaieiaie1">
    <w:name w:val="caaieiaie 1"/>
    <w:basedOn w:val="Iauiue"/>
    <w:link w:val="caaieiaie10"/>
    <w:pPr>
      <w:keepNext/>
      <w:widowControl/>
    </w:pPr>
    <w:rPr>
      <w:b/>
    </w:rPr>
  </w:style>
  <w:style w:type="character" w:customStyle="1" w:styleId="caaieiaie10">
    <w:name w:val="caaieiaie 1"/>
    <w:basedOn w:val="Iauiue0"/>
    <w:link w:val="caaieiaie1"/>
    <w:rPr>
      <w:rFonts w:ascii="Times New Roman" w:hAnsi="Times New Roman"/>
      <w:b/>
      <w:color w:val="00000A"/>
      <w:sz w:val="22"/>
    </w:rPr>
  </w:style>
  <w:style w:type="paragraph" w:customStyle="1" w:styleId="1ff9">
    <w:name w:val="Цитата1"/>
    <w:basedOn w:val="a1"/>
    <w:link w:val="1ffa"/>
    <w:pPr>
      <w:widowControl w:val="0"/>
      <w:spacing w:after="0" w:line="360" w:lineRule="auto"/>
      <w:ind w:left="5341" w:right="3090" w:hanging="1327"/>
    </w:pPr>
    <w:rPr>
      <w:rFonts w:ascii="Times New Roman" w:hAnsi="Times New Roman"/>
      <w:b/>
      <w:sz w:val="24"/>
    </w:rPr>
  </w:style>
  <w:style w:type="character" w:customStyle="1" w:styleId="1ffa">
    <w:name w:val="Цитата1"/>
    <w:basedOn w:val="1"/>
    <w:link w:val="1ff9"/>
    <w:rPr>
      <w:rFonts w:ascii="Times New Roman" w:hAnsi="Times New Roman"/>
      <w:b/>
      <w:color w:val="000000"/>
      <w:sz w:val="24"/>
    </w:rPr>
  </w:style>
  <w:style w:type="paragraph" w:customStyle="1" w:styleId="HTML7">
    <w:name w:val="Стандартный HTML Знак"/>
    <w:link w:val="HTML8"/>
    <w:rPr>
      <w:rFonts w:ascii="Courier New" w:hAnsi="Courier New"/>
    </w:rPr>
  </w:style>
  <w:style w:type="character" w:customStyle="1" w:styleId="HTML8">
    <w:name w:val="Стандартный HTML Знак"/>
    <w:link w:val="HTML7"/>
    <w:rPr>
      <w:rFonts w:ascii="Courier New" w:hAnsi="Courier New"/>
    </w:rPr>
  </w:style>
  <w:style w:type="paragraph" w:customStyle="1" w:styleId="afffff8">
    <w:name w:val="Нижний колонтитул Знак"/>
    <w:link w:val="afffff9"/>
  </w:style>
  <w:style w:type="character" w:customStyle="1" w:styleId="afffff9">
    <w:name w:val="Нижний колонтитул Знак"/>
    <w:link w:val="afffff8"/>
  </w:style>
  <w:style w:type="paragraph" w:customStyle="1" w:styleId="BodyTextChar">
    <w:name w:val="Body Text Char"/>
    <w:link w:val="BodyTextChar0"/>
  </w:style>
  <w:style w:type="character" w:customStyle="1" w:styleId="BodyTextChar0">
    <w:name w:val="Body Text Char"/>
    <w:link w:val="BodyTextChar"/>
  </w:style>
  <w:style w:type="paragraph" w:customStyle="1" w:styleId="1ffb">
    <w:name w:val="Заголовок1"/>
    <w:basedOn w:val="a1"/>
    <w:next w:val="aff7"/>
    <w:link w:val="1ffc"/>
    <w:pPr>
      <w:spacing w:after="0" w:line="240" w:lineRule="auto"/>
      <w:jc w:val="center"/>
    </w:pPr>
    <w:rPr>
      <w:rFonts w:ascii="Arial" w:hAnsi="Arial"/>
      <w:sz w:val="28"/>
    </w:rPr>
  </w:style>
  <w:style w:type="character" w:customStyle="1" w:styleId="1ffc">
    <w:name w:val="Заголовок1"/>
    <w:basedOn w:val="1"/>
    <w:link w:val="1ffb"/>
    <w:rPr>
      <w:rFonts w:ascii="Arial" w:hAnsi="Arial"/>
      <w:color w:val="000000"/>
      <w:sz w:val="28"/>
    </w:rPr>
  </w:style>
  <w:style w:type="paragraph" w:customStyle="1" w:styleId="xl103">
    <w:name w:val="xl103"/>
    <w:basedOn w:val="a1"/>
    <w:link w:val="xl1030"/>
    <w:pPr>
      <w:spacing w:beforeAutospacing="1" w:afterAutospacing="1" w:line="240" w:lineRule="auto"/>
      <w:jc w:val="center"/>
    </w:pPr>
    <w:rPr>
      <w:rFonts w:ascii="Times New Roman" w:hAnsi="Times New Roman"/>
      <w:sz w:val="24"/>
    </w:rPr>
  </w:style>
  <w:style w:type="character" w:customStyle="1" w:styleId="xl1030">
    <w:name w:val="xl103"/>
    <w:basedOn w:val="1"/>
    <w:link w:val="xl103"/>
    <w:rPr>
      <w:rFonts w:ascii="Times New Roman" w:hAnsi="Times New Roman"/>
      <w:color w:val="000000"/>
      <w:sz w:val="24"/>
    </w:rPr>
  </w:style>
  <w:style w:type="paragraph" w:customStyle="1" w:styleId="labeltextlot11">
    <w:name w:val="label_text_lot_11"/>
    <w:link w:val="labeltextlot110"/>
    <w:rPr>
      <w:b/>
      <w:color w:val="0000FF"/>
      <w:sz w:val="24"/>
    </w:rPr>
  </w:style>
  <w:style w:type="character" w:customStyle="1" w:styleId="labeltextlot110">
    <w:name w:val="label_text_lot_11"/>
    <w:link w:val="labeltextlot11"/>
    <w:rPr>
      <w:b/>
      <w:color w:val="0000FF"/>
      <w:sz w:val="24"/>
    </w:rPr>
  </w:style>
  <w:style w:type="paragraph" w:customStyle="1" w:styleId="xl50">
    <w:name w:val="xl50"/>
    <w:basedOn w:val="a1"/>
    <w:link w:val="xl500"/>
    <w:pPr>
      <w:spacing w:before="100" w:after="100" w:line="240" w:lineRule="auto"/>
    </w:pPr>
    <w:rPr>
      <w:rFonts w:ascii="Arial Unicode MS" w:hAnsi="Arial Unicode MS"/>
      <w:color w:val="00000A"/>
      <w:sz w:val="24"/>
    </w:rPr>
  </w:style>
  <w:style w:type="character" w:customStyle="1" w:styleId="xl500">
    <w:name w:val="xl50"/>
    <w:basedOn w:val="1"/>
    <w:link w:val="xl50"/>
    <w:rPr>
      <w:rFonts w:ascii="Arial Unicode MS" w:hAnsi="Arial Unicode MS"/>
      <w:color w:val="00000A"/>
      <w:sz w:val="24"/>
    </w:rPr>
  </w:style>
  <w:style w:type="paragraph" w:customStyle="1" w:styleId="iaeaaeaiea3">
    <w:name w:val="iaeaaeaiea 3"/>
    <w:basedOn w:val="Iauiue"/>
    <w:link w:val="iaeaaeaiea30"/>
    <w:pPr>
      <w:widowControl/>
      <w:spacing w:before="100" w:after="100"/>
      <w:ind w:left="480"/>
    </w:pPr>
    <w:rPr>
      <w:sz w:val="24"/>
    </w:rPr>
  </w:style>
  <w:style w:type="character" w:customStyle="1" w:styleId="iaeaaeaiea30">
    <w:name w:val="iaeaaeaiea 3"/>
    <w:basedOn w:val="Iauiue0"/>
    <w:link w:val="iaeaaeaiea3"/>
    <w:rPr>
      <w:rFonts w:ascii="Times New Roman" w:hAnsi="Times New Roman"/>
      <w:color w:val="00000A"/>
      <w:sz w:val="24"/>
    </w:rPr>
  </w:style>
  <w:style w:type="paragraph" w:customStyle="1" w:styleId="xl149">
    <w:name w:val="xl149"/>
    <w:basedOn w:val="a1"/>
    <w:link w:val="xl1490"/>
    <w:pPr>
      <w:spacing w:beforeAutospacing="1" w:afterAutospacing="1" w:line="240" w:lineRule="auto"/>
      <w:jc w:val="center"/>
    </w:pPr>
    <w:rPr>
      <w:rFonts w:ascii="Times New Roman" w:hAnsi="Times New Roman"/>
      <w:color w:val="00000A"/>
      <w:sz w:val="18"/>
    </w:rPr>
  </w:style>
  <w:style w:type="character" w:customStyle="1" w:styleId="xl1490">
    <w:name w:val="xl149"/>
    <w:basedOn w:val="1"/>
    <w:link w:val="xl149"/>
    <w:rPr>
      <w:rFonts w:ascii="Times New Roman" w:hAnsi="Times New Roman"/>
      <w:color w:val="00000A"/>
      <w:sz w:val="18"/>
    </w:rPr>
  </w:style>
  <w:style w:type="character" w:customStyle="1" w:styleId="50">
    <w:name w:val="Заголовок 5 Знак"/>
    <w:basedOn w:val="1"/>
    <w:link w:val="5"/>
    <w:rPr>
      <w:color w:val="000000"/>
      <w:sz w:val="22"/>
    </w:rPr>
  </w:style>
  <w:style w:type="paragraph" w:customStyle="1" w:styleId="BodyTextChar17">
    <w:name w:val="Body Text Char17"/>
    <w:link w:val="BodyTextChar170"/>
  </w:style>
  <w:style w:type="character" w:customStyle="1" w:styleId="BodyTextChar170">
    <w:name w:val="Body Text Char17"/>
    <w:link w:val="BodyTextChar17"/>
    <w:rPr>
      <w:color w:val="000000"/>
    </w:rPr>
  </w:style>
  <w:style w:type="paragraph" w:customStyle="1" w:styleId="ListLabel10">
    <w:name w:val="ListLabel 10"/>
    <w:link w:val="ListLabel104"/>
  </w:style>
  <w:style w:type="character" w:customStyle="1" w:styleId="ListLabel104">
    <w:name w:val="ListLabel 10"/>
    <w:link w:val="ListLabel10"/>
  </w:style>
  <w:style w:type="paragraph" w:customStyle="1" w:styleId="HTML14">
    <w:name w:val="Акроним HTML1"/>
    <w:link w:val="HTML9"/>
  </w:style>
  <w:style w:type="character" w:styleId="HTML9">
    <w:name w:val="HTML Acronym"/>
    <w:link w:val="HTML14"/>
  </w:style>
  <w:style w:type="paragraph" w:customStyle="1" w:styleId="ListLabel63">
    <w:name w:val="ListLabel 63"/>
    <w:link w:val="ListLabel630"/>
  </w:style>
  <w:style w:type="character" w:customStyle="1" w:styleId="ListLabel630">
    <w:name w:val="ListLabel 63"/>
    <w:link w:val="ListLabel63"/>
  </w:style>
  <w:style w:type="paragraph" w:customStyle="1" w:styleId="ListLabel51">
    <w:name w:val="ListLabel 51"/>
    <w:link w:val="ListLabel510"/>
  </w:style>
  <w:style w:type="character" w:customStyle="1" w:styleId="ListLabel510">
    <w:name w:val="ListLabel 51"/>
    <w:link w:val="ListLabel51"/>
  </w:style>
  <w:style w:type="paragraph" w:customStyle="1" w:styleId="afffffa">
    <w:name w:val="Стиль"/>
    <w:link w:val="afffffb"/>
    <w:pPr>
      <w:widowControl w:val="0"/>
    </w:pPr>
    <w:rPr>
      <w:rFonts w:ascii="Times New Roman" w:hAnsi="Times New Roman"/>
      <w:color w:val="00000A"/>
      <w:sz w:val="24"/>
    </w:rPr>
  </w:style>
  <w:style w:type="character" w:customStyle="1" w:styleId="afffffb">
    <w:name w:val="Стиль"/>
    <w:link w:val="afffffa"/>
    <w:rPr>
      <w:rFonts w:ascii="Times New Roman" w:hAnsi="Times New Roman"/>
      <w:color w:val="00000A"/>
      <w:sz w:val="24"/>
    </w:rPr>
  </w:style>
  <w:style w:type="paragraph" w:customStyle="1" w:styleId="3f9">
    <w:name w:val="Основной текст 3 Знак"/>
    <w:link w:val="3fa"/>
    <w:rPr>
      <w:sz w:val="16"/>
    </w:rPr>
  </w:style>
  <w:style w:type="character" w:customStyle="1" w:styleId="3fa">
    <w:name w:val="Основной текст 3 Знак"/>
    <w:link w:val="3f9"/>
    <w:rPr>
      <w:rFonts w:ascii="Calibri" w:hAnsi="Calibri"/>
      <w:sz w:val="16"/>
    </w:rPr>
  </w:style>
  <w:style w:type="paragraph" w:customStyle="1" w:styleId="locality">
    <w:name w:val="locality"/>
    <w:basedOn w:val="1fa"/>
    <w:link w:val="locality0"/>
  </w:style>
  <w:style w:type="character" w:customStyle="1" w:styleId="locality0">
    <w:name w:val="locality"/>
    <w:basedOn w:val="a2"/>
    <w:link w:val="locality"/>
  </w:style>
  <w:style w:type="paragraph" w:customStyle="1" w:styleId="55">
    <w:name w:val="Знак Знак5"/>
    <w:link w:val="56"/>
    <w:rPr>
      <w:rFonts w:ascii="Calibri Light" w:hAnsi="Calibri Light"/>
      <w:b/>
      <w:sz w:val="32"/>
    </w:rPr>
  </w:style>
  <w:style w:type="character" w:customStyle="1" w:styleId="56">
    <w:name w:val="Знак Знак5"/>
    <w:link w:val="55"/>
    <w:rPr>
      <w:rFonts w:ascii="Calibri Light" w:hAnsi="Calibri Light"/>
      <w:b/>
      <w:sz w:val="32"/>
    </w:rPr>
  </w:style>
  <w:style w:type="paragraph" w:customStyle="1" w:styleId="1ffd">
    <w:name w:val="Знак1 Знак Знак Знак Знак Знак Знак Знак Знак Знак Знак Знак Знак Знак Знак Знак Знак Знак Знак Знак Знак Знак Знак Знак Знак Знак Знак Знак"/>
    <w:basedOn w:val="a1"/>
    <w:link w:val="1ffe"/>
    <w:pPr>
      <w:spacing w:line="240" w:lineRule="exact"/>
    </w:pPr>
    <w:rPr>
      <w:rFonts w:ascii="Times New Roman" w:hAnsi="Times New Roman"/>
      <w:color w:val="00000A"/>
      <w:sz w:val="20"/>
    </w:rPr>
  </w:style>
  <w:style w:type="character" w:customStyle="1" w:styleId="1ffe">
    <w:name w:val="Знак1 Знак Знак Знак Знак Знак Знак Знак Знак Знак Знак Знак Знак Знак Знак Знак Знак Знак Знак Знак Знак Знак Знак Знак Знак Знак Знак Знак"/>
    <w:basedOn w:val="1"/>
    <w:link w:val="1ffd"/>
    <w:rPr>
      <w:rFonts w:ascii="Times New Roman" w:hAnsi="Times New Roman"/>
      <w:color w:val="00000A"/>
      <w:sz w:val="20"/>
    </w:rPr>
  </w:style>
  <w:style w:type="paragraph" w:customStyle="1" w:styleId="ListLabel82">
    <w:name w:val="ListLabel 82"/>
    <w:link w:val="ListLabel820"/>
  </w:style>
  <w:style w:type="character" w:customStyle="1" w:styleId="ListLabel820">
    <w:name w:val="ListLabel 82"/>
    <w:link w:val="ListLabel82"/>
  </w:style>
  <w:style w:type="paragraph" w:styleId="afffffc">
    <w:name w:val="Document Map"/>
    <w:basedOn w:val="a1"/>
    <w:link w:val="1fff"/>
    <w:pPr>
      <w:spacing w:after="60" w:line="240" w:lineRule="auto"/>
      <w:jc w:val="both"/>
    </w:pPr>
    <w:rPr>
      <w:rFonts w:ascii="Tahoma" w:hAnsi="Tahoma"/>
      <w:color w:val="00000A"/>
      <w:sz w:val="20"/>
    </w:rPr>
  </w:style>
  <w:style w:type="character" w:customStyle="1" w:styleId="1fff">
    <w:name w:val="Схема документа Знак1"/>
    <w:basedOn w:val="1"/>
    <w:link w:val="afffffc"/>
    <w:rPr>
      <w:rFonts w:ascii="Tahoma" w:hAnsi="Tahoma"/>
      <w:color w:val="00000A"/>
      <w:sz w:val="20"/>
    </w:rPr>
  </w:style>
  <w:style w:type="paragraph" w:customStyle="1" w:styleId="xl207">
    <w:name w:val="xl207"/>
    <w:basedOn w:val="a1"/>
    <w:link w:val="xl2070"/>
    <w:pPr>
      <w:spacing w:beforeAutospacing="1" w:afterAutospacing="1" w:line="240" w:lineRule="auto"/>
      <w:jc w:val="center"/>
    </w:pPr>
    <w:rPr>
      <w:rFonts w:ascii="Times New Roman" w:hAnsi="Times New Roman"/>
      <w:b/>
      <w:sz w:val="24"/>
    </w:rPr>
  </w:style>
  <w:style w:type="character" w:customStyle="1" w:styleId="xl2070">
    <w:name w:val="xl207"/>
    <w:basedOn w:val="1"/>
    <w:link w:val="xl207"/>
    <w:rPr>
      <w:rFonts w:ascii="Times New Roman" w:hAnsi="Times New Roman"/>
      <w:b/>
      <w:color w:val="000000"/>
      <w:sz w:val="24"/>
    </w:rPr>
  </w:style>
  <w:style w:type="paragraph" w:customStyle="1" w:styleId="1fff0">
    <w:name w:val="Без интервала1"/>
    <w:link w:val="1fff1"/>
    <w:rPr>
      <w:sz w:val="22"/>
    </w:rPr>
  </w:style>
  <w:style w:type="character" w:customStyle="1" w:styleId="1fff1">
    <w:name w:val="Без интервала1"/>
    <w:link w:val="1fff0"/>
    <w:rPr>
      <w:sz w:val="22"/>
    </w:rPr>
  </w:style>
  <w:style w:type="paragraph" w:customStyle="1" w:styleId="xl52">
    <w:name w:val="xl52"/>
    <w:basedOn w:val="a1"/>
    <w:link w:val="xl520"/>
    <w:pPr>
      <w:spacing w:before="100" w:after="100" w:line="240" w:lineRule="auto"/>
    </w:pPr>
    <w:rPr>
      <w:rFonts w:ascii="Arial CYR" w:hAnsi="Arial CYR"/>
      <w:sz w:val="24"/>
    </w:rPr>
  </w:style>
  <w:style w:type="character" w:customStyle="1" w:styleId="xl520">
    <w:name w:val="xl52"/>
    <w:basedOn w:val="1"/>
    <w:link w:val="xl52"/>
    <w:rPr>
      <w:rFonts w:ascii="Arial CYR" w:hAnsi="Arial CYR"/>
      <w:color w:val="000000"/>
      <w:sz w:val="24"/>
    </w:rPr>
  </w:style>
  <w:style w:type="paragraph" w:customStyle="1" w:styleId="2f2">
    <w:name w:val="заголовок 2"/>
    <w:basedOn w:val="a1"/>
    <w:next w:val="aff7"/>
    <w:link w:val="2f3"/>
    <w:pPr>
      <w:keepNext/>
      <w:keepLines/>
      <w:spacing w:before="240" w:after="120" w:line="240" w:lineRule="auto"/>
      <w:jc w:val="both"/>
    </w:pPr>
    <w:rPr>
      <w:rFonts w:ascii="Times New Roman" w:hAnsi="Times New Roman"/>
      <w:b/>
      <w:sz w:val="28"/>
    </w:rPr>
  </w:style>
  <w:style w:type="character" w:customStyle="1" w:styleId="2f3">
    <w:name w:val="заголовок 2"/>
    <w:basedOn w:val="1"/>
    <w:link w:val="2f2"/>
    <w:rPr>
      <w:rFonts w:ascii="Times New Roman" w:hAnsi="Times New Roman"/>
      <w:b/>
      <w:color w:val="000000"/>
      <w:sz w:val="28"/>
    </w:rPr>
  </w:style>
  <w:style w:type="paragraph" w:customStyle="1" w:styleId="xl196">
    <w:name w:val="xl196"/>
    <w:basedOn w:val="a1"/>
    <w:link w:val="xl1960"/>
    <w:pPr>
      <w:spacing w:beforeAutospacing="1" w:afterAutospacing="1" w:line="240" w:lineRule="auto"/>
    </w:pPr>
    <w:rPr>
      <w:rFonts w:ascii="Times New Roman" w:hAnsi="Times New Roman"/>
      <w:b/>
      <w:sz w:val="24"/>
    </w:rPr>
  </w:style>
  <w:style w:type="character" w:customStyle="1" w:styleId="xl1960">
    <w:name w:val="xl196"/>
    <w:basedOn w:val="1"/>
    <w:link w:val="xl196"/>
    <w:rPr>
      <w:rFonts w:ascii="Times New Roman" w:hAnsi="Times New Roman"/>
      <w:b/>
      <w:color w:val="000000"/>
      <w:sz w:val="24"/>
    </w:rPr>
  </w:style>
  <w:style w:type="paragraph" w:customStyle="1" w:styleId="3fb">
    <w:name w:val="Основной текст3"/>
    <w:basedOn w:val="a1"/>
    <w:link w:val="3fc"/>
    <w:rPr>
      <w:color w:val="00000A"/>
      <w:sz w:val="23"/>
      <w:highlight w:val="white"/>
    </w:rPr>
  </w:style>
  <w:style w:type="character" w:customStyle="1" w:styleId="3fc">
    <w:name w:val="Основной текст3"/>
    <w:basedOn w:val="1"/>
    <w:link w:val="3fb"/>
    <w:rPr>
      <w:color w:val="00000A"/>
      <w:sz w:val="23"/>
      <w:highlight w:val="white"/>
    </w:rPr>
  </w:style>
  <w:style w:type="paragraph" w:customStyle="1" w:styleId="312">
    <w:name w:val="Заголовок 3 Знак1"/>
    <w:link w:val="313"/>
    <w:rPr>
      <w:b/>
      <w:caps/>
      <w:sz w:val="24"/>
    </w:rPr>
  </w:style>
  <w:style w:type="character" w:customStyle="1" w:styleId="313">
    <w:name w:val="Заголовок 3 Знак1"/>
    <w:link w:val="312"/>
    <w:rPr>
      <w:b/>
      <w:caps/>
      <w:sz w:val="24"/>
    </w:rPr>
  </w:style>
  <w:style w:type="paragraph" w:customStyle="1" w:styleId="xl77">
    <w:name w:val="xl77"/>
    <w:basedOn w:val="a1"/>
    <w:link w:val="xl770"/>
    <w:pPr>
      <w:spacing w:beforeAutospacing="1" w:afterAutospacing="1" w:line="240" w:lineRule="auto"/>
      <w:jc w:val="center"/>
    </w:pPr>
    <w:rPr>
      <w:rFonts w:ascii="Times New Roman" w:hAnsi="Times New Roman"/>
      <w:b/>
      <w:color w:val="00000A"/>
      <w:sz w:val="24"/>
    </w:rPr>
  </w:style>
  <w:style w:type="character" w:customStyle="1" w:styleId="xl770">
    <w:name w:val="xl77"/>
    <w:basedOn w:val="1"/>
    <w:link w:val="xl77"/>
    <w:rPr>
      <w:rFonts w:ascii="Times New Roman" w:hAnsi="Times New Roman"/>
      <w:b/>
      <w:color w:val="00000A"/>
      <w:sz w:val="24"/>
    </w:rPr>
  </w:style>
  <w:style w:type="paragraph" w:customStyle="1" w:styleId="xl129">
    <w:name w:val="xl129"/>
    <w:basedOn w:val="a1"/>
    <w:link w:val="xl1290"/>
    <w:pPr>
      <w:spacing w:beforeAutospacing="1" w:afterAutospacing="1" w:line="240" w:lineRule="auto"/>
    </w:pPr>
    <w:rPr>
      <w:rFonts w:ascii="Times New Roman" w:hAnsi="Times New Roman"/>
      <w:b/>
      <w:sz w:val="24"/>
    </w:rPr>
  </w:style>
  <w:style w:type="character" w:customStyle="1" w:styleId="xl1290">
    <w:name w:val="xl129"/>
    <w:basedOn w:val="1"/>
    <w:link w:val="xl129"/>
    <w:rPr>
      <w:rFonts w:ascii="Times New Roman" w:hAnsi="Times New Roman"/>
      <w:b/>
      <w:color w:val="000000"/>
      <w:sz w:val="24"/>
    </w:rPr>
  </w:style>
  <w:style w:type="character" w:customStyle="1" w:styleId="11">
    <w:name w:val="Заголовок 1 Знак"/>
    <w:basedOn w:val="1"/>
    <w:link w:val="10"/>
    <w:uiPriority w:val="9"/>
    <w:rPr>
      <w:rFonts w:ascii="Arial" w:hAnsi="Arial"/>
      <w:b/>
      <w:color w:val="00000A"/>
      <w:sz w:val="32"/>
    </w:rPr>
  </w:style>
  <w:style w:type="paragraph" w:customStyle="1" w:styleId="afffffd">
    <w:name w:val="Основной текст с отступом Знак"/>
    <w:link w:val="afffffe"/>
    <w:rPr>
      <w:sz w:val="24"/>
    </w:rPr>
  </w:style>
  <w:style w:type="character" w:customStyle="1" w:styleId="afffffe">
    <w:name w:val="Основной текст с отступом Знак"/>
    <w:link w:val="afffffd"/>
    <w:rPr>
      <w:sz w:val="24"/>
    </w:rPr>
  </w:style>
  <w:style w:type="paragraph" w:customStyle="1" w:styleId="BodyTextChar9">
    <w:name w:val="Body Text Char9"/>
    <w:link w:val="BodyTextChar90"/>
  </w:style>
  <w:style w:type="character" w:customStyle="1" w:styleId="BodyTextChar90">
    <w:name w:val="Body Text Char9"/>
    <w:link w:val="BodyTextChar9"/>
  </w:style>
  <w:style w:type="paragraph" w:styleId="affffff">
    <w:name w:val="Normal (Web)"/>
    <w:basedOn w:val="a1"/>
    <w:link w:val="affffff0"/>
    <w:uiPriority w:val="99"/>
    <w:pPr>
      <w:spacing w:after="60" w:line="240" w:lineRule="auto"/>
      <w:jc w:val="both"/>
    </w:pPr>
    <w:rPr>
      <w:color w:val="00000A"/>
      <w:sz w:val="24"/>
    </w:rPr>
  </w:style>
  <w:style w:type="character" w:customStyle="1" w:styleId="affffff0">
    <w:name w:val="Обычный (веб) Знак"/>
    <w:basedOn w:val="1"/>
    <w:link w:val="affffff"/>
    <w:rPr>
      <w:color w:val="00000A"/>
      <w:sz w:val="24"/>
    </w:rPr>
  </w:style>
  <w:style w:type="paragraph" w:styleId="affffff1">
    <w:name w:val="No Spacing"/>
    <w:link w:val="affffff2"/>
    <w:rPr>
      <w:color w:val="00000A"/>
      <w:sz w:val="22"/>
    </w:rPr>
  </w:style>
  <w:style w:type="character" w:customStyle="1" w:styleId="affffff2">
    <w:name w:val="Без интервала Знак"/>
    <w:link w:val="affffff1"/>
    <w:rPr>
      <w:color w:val="00000A"/>
      <w:sz w:val="22"/>
    </w:rPr>
  </w:style>
  <w:style w:type="paragraph" w:customStyle="1" w:styleId="ListLabel44">
    <w:name w:val="ListLabel 44"/>
    <w:link w:val="ListLabel440"/>
  </w:style>
  <w:style w:type="character" w:customStyle="1" w:styleId="ListLabel440">
    <w:name w:val="ListLabel 44"/>
    <w:link w:val="ListLabel44"/>
  </w:style>
  <w:style w:type="paragraph" w:customStyle="1" w:styleId="xl175">
    <w:name w:val="xl175"/>
    <w:basedOn w:val="a1"/>
    <w:link w:val="xl1750"/>
    <w:pPr>
      <w:spacing w:beforeAutospacing="1" w:afterAutospacing="1" w:line="240" w:lineRule="auto"/>
    </w:pPr>
    <w:rPr>
      <w:rFonts w:ascii="Times New Roman" w:hAnsi="Times New Roman"/>
      <w:color w:val="00000A"/>
      <w:sz w:val="18"/>
    </w:rPr>
  </w:style>
  <w:style w:type="character" w:customStyle="1" w:styleId="xl1750">
    <w:name w:val="xl175"/>
    <w:basedOn w:val="1"/>
    <w:link w:val="xl175"/>
    <w:rPr>
      <w:rFonts w:ascii="Times New Roman" w:hAnsi="Times New Roman"/>
      <w:color w:val="00000A"/>
      <w:sz w:val="18"/>
    </w:rPr>
  </w:style>
  <w:style w:type="paragraph" w:customStyle="1" w:styleId="1fff2">
    <w:name w:val="Текст примечания Знак1"/>
    <w:basedOn w:val="1fa"/>
    <w:link w:val="1fff3"/>
  </w:style>
  <w:style w:type="character" w:customStyle="1" w:styleId="1fff3">
    <w:name w:val="Текст примечания Знак1"/>
    <w:basedOn w:val="a2"/>
    <w:link w:val="1fff2"/>
    <w:rPr>
      <w:color w:val="000000"/>
    </w:rPr>
  </w:style>
  <w:style w:type="paragraph" w:customStyle="1" w:styleId="122">
    <w:name w:val="ТаблицаЗаголовок12"/>
    <w:basedOn w:val="a1"/>
    <w:link w:val="123"/>
    <w:pPr>
      <w:keepNext/>
      <w:keepLines/>
      <w:widowControl w:val="0"/>
      <w:spacing w:before="60" w:after="60" w:line="240" w:lineRule="auto"/>
      <w:jc w:val="both"/>
    </w:pPr>
    <w:rPr>
      <w:rFonts w:ascii="Times New Roman" w:hAnsi="Times New Roman"/>
      <w:spacing w:val="-2"/>
    </w:rPr>
  </w:style>
  <w:style w:type="character" w:customStyle="1" w:styleId="123">
    <w:name w:val="ТаблицаЗаголовок12"/>
    <w:basedOn w:val="1"/>
    <w:link w:val="122"/>
    <w:rPr>
      <w:rFonts w:ascii="Times New Roman" w:hAnsi="Times New Roman"/>
      <w:color w:val="000000"/>
      <w:spacing w:val="-2"/>
      <w:sz w:val="22"/>
    </w:rPr>
  </w:style>
  <w:style w:type="paragraph" w:customStyle="1" w:styleId="affffff3">
    <w:name w:val="Гипертекстовая ссылка"/>
    <w:link w:val="affffff4"/>
    <w:rPr>
      <w:b/>
      <w:color w:val="008000"/>
      <w:u w:val="single"/>
    </w:rPr>
  </w:style>
  <w:style w:type="character" w:customStyle="1" w:styleId="affffff4">
    <w:name w:val="Гипертекстовая ссылка"/>
    <w:link w:val="affffff3"/>
    <w:rPr>
      <w:b/>
      <w:color w:val="008000"/>
      <w:sz w:val="20"/>
      <w:u w:val="single"/>
    </w:rPr>
  </w:style>
  <w:style w:type="paragraph" w:customStyle="1" w:styleId="Ioiaiaaiiuenienie3">
    <w:name w:val="Ioia?iaaiiue nienie 3"/>
    <w:basedOn w:val="Iauiue"/>
    <w:link w:val="Ioiaiaaiiuenienie30"/>
    <w:pPr>
      <w:tabs>
        <w:tab w:val="left" w:pos="926"/>
        <w:tab w:val="left" w:pos="1256"/>
      </w:tabs>
      <w:ind w:left="926" w:hanging="360"/>
    </w:pPr>
    <w:rPr>
      <w:sz w:val="24"/>
    </w:rPr>
  </w:style>
  <w:style w:type="character" w:customStyle="1" w:styleId="Ioiaiaaiiuenienie30">
    <w:name w:val="Ioia?iaaiiue nienie 3"/>
    <w:basedOn w:val="Iauiue0"/>
    <w:link w:val="Ioiaiaaiiuenienie3"/>
    <w:rPr>
      <w:rFonts w:ascii="Times New Roman" w:hAnsi="Times New Roman"/>
      <w:color w:val="00000A"/>
      <w:sz w:val="24"/>
    </w:rPr>
  </w:style>
  <w:style w:type="paragraph" w:customStyle="1" w:styleId="ListLabel128">
    <w:name w:val="ListLabel 128"/>
    <w:link w:val="ListLabel1280"/>
    <w:rPr>
      <w:color w:val="00000A"/>
    </w:rPr>
  </w:style>
  <w:style w:type="character" w:customStyle="1" w:styleId="ListLabel1280">
    <w:name w:val="ListLabel 128"/>
    <w:link w:val="ListLabel128"/>
    <w:rPr>
      <w:color w:val="00000A"/>
    </w:rPr>
  </w:style>
  <w:style w:type="paragraph" w:customStyle="1" w:styleId="xl125">
    <w:name w:val="xl125"/>
    <w:basedOn w:val="a1"/>
    <w:link w:val="xl1250"/>
    <w:pPr>
      <w:spacing w:beforeAutospacing="1" w:afterAutospacing="1" w:line="240" w:lineRule="auto"/>
    </w:pPr>
    <w:rPr>
      <w:rFonts w:ascii="Times New Roman" w:hAnsi="Times New Roman"/>
      <w:sz w:val="24"/>
    </w:rPr>
  </w:style>
  <w:style w:type="character" w:customStyle="1" w:styleId="xl1250">
    <w:name w:val="xl125"/>
    <w:basedOn w:val="1"/>
    <w:link w:val="xl125"/>
    <w:rPr>
      <w:rFonts w:ascii="Times New Roman" w:hAnsi="Times New Roman"/>
      <w:color w:val="000000"/>
      <w:sz w:val="24"/>
    </w:rPr>
  </w:style>
  <w:style w:type="paragraph" w:styleId="affffff5">
    <w:name w:val="Message Header"/>
    <w:basedOn w:val="a1"/>
    <w:link w:val="1fff4"/>
    <w:pPr>
      <w:spacing w:after="60" w:line="240" w:lineRule="auto"/>
      <w:ind w:left="1134" w:hanging="1134"/>
      <w:jc w:val="both"/>
    </w:pPr>
    <w:rPr>
      <w:rFonts w:ascii="Arial" w:hAnsi="Arial"/>
      <w:color w:val="00000A"/>
      <w:sz w:val="24"/>
    </w:rPr>
  </w:style>
  <w:style w:type="character" w:customStyle="1" w:styleId="1fff4">
    <w:name w:val="Шапка Знак1"/>
    <w:basedOn w:val="1"/>
    <w:link w:val="affffff5"/>
    <w:rPr>
      <w:rFonts w:ascii="Arial" w:hAnsi="Arial"/>
      <w:color w:val="00000A"/>
      <w:sz w:val="24"/>
    </w:rPr>
  </w:style>
  <w:style w:type="paragraph" w:customStyle="1" w:styleId="xl146">
    <w:name w:val="xl146"/>
    <w:basedOn w:val="a1"/>
    <w:link w:val="xl1460"/>
    <w:pPr>
      <w:spacing w:beforeAutospacing="1" w:afterAutospacing="1" w:line="240" w:lineRule="auto"/>
      <w:jc w:val="center"/>
    </w:pPr>
    <w:rPr>
      <w:rFonts w:ascii="Times New Roman" w:hAnsi="Times New Roman"/>
      <w:b/>
      <w:sz w:val="24"/>
    </w:rPr>
  </w:style>
  <w:style w:type="character" w:customStyle="1" w:styleId="xl1460">
    <w:name w:val="xl146"/>
    <w:basedOn w:val="1"/>
    <w:link w:val="xl146"/>
    <w:rPr>
      <w:rFonts w:ascii="Times New Roman" w:hAnsi="Times New Roman"/>
      <w:b/>
      <w:color w:val="000000"/>
      <w:sz w:val="24"/>
    </w:rPr>
  </w:style>
  <w:style w:type="paragraph" w:customStyle="1" w:styleId="affffff6">
    <w:name w:val="Основной нумерованный"/>
    <w:basedOn w:val="a1"/>
    <w:link w:val="affffff7"/>
    <w:pPr>
      <w:widowControl w:val="0"/>
      <w:tabs>
        <w:tab w:val="left" w:pos="1276"/>
      </w:tabs>
      <w:spacing w:before="100" w:after="60" w:line="240" w:lineRule="auto"/>
      <w:ind w:firstLine="709"/>
      <w:jc w:val="both"/>
    </w:pPr>
    <w:rPr>
      <w:rFonts w:ascii="Times New Roman" w:hAnsi="Times New Roman"/>
      <w:color w:val="00000A"/>
      <w:sz w:val="26"/>
    </w:rPr>
  </w:style>
  <w:style w:type="character" w:customStyle="1" w:styleId="affffff7">
    <w:name w:val="Основной нумерованный"/>
    <w:basedOn w:val="1"/>
    <w:link w:val="affffff6"/>
    <w:rPr>
      <w:rFonts w:ascii="Times New Roman" w:hAnsi="Times New Roman"/>
      <w:color w:val="00000A"/>
      <w:sz w:val="26"/>
    </w:rPr>
  </w:style>
  <w:style w:type="paragraph" w:customStyle="1" w:styleId="affffff8">
    <w:name w:val="ТаблицаТекстЛ"/>
    <w:basedOn w:val="a1"/>
    <w:link w:val="affffff9"/>
    <w:pPr>
      <w:numPr>
        <w:ilvl w:val="8"/>
      </w:numPr>
      <w:spacing w:before="60" w:after="0" w:line="240" w:lineRule="auto"/>
    </w:pPr>
    <w:rPr>
      <w:rFonts w:ascii="Times New Roman" w:hAnsi="Times New Roman"/>
    </w:rPr>
  </w:style>
  <w:style w:type="character" w:customStyle="1" w:styleId="affffff9">
    <w:name w:val="ТаблицаТекстЛ"/>
    <w:basedOn w:val="1"/>
    <w:link w:val="affffff8"/>
    <w:rPr>
      <w:rFonts w:ascii="Times New Roman" w:hAnsi="Times New Roman"/>
      <w:color w:val="000000"/>
      <w:sz w:val="22"/>
    </w:rPr>
  </w:style>
  <w:style w:type="paragraph" w:customStyle="1" w:styleId="ListLabel144">
    <w:name w:val="ListLabel 144"/>
    <w:link w:val="ListLabel1440"/>
    <w:rPr>
      <w:sz w:val="24"/>
    </w:rPr>
  </w:style>
  <w:style w:type="character" w:customStyle="1" w:styleId="ListLabel1440">
    <w:name w:val="ListLabel 144"/>
    <w:link w:val="ListLabel144"/>
    <w:rPr>
      <w:sz w:val="24"/>
    </w:rPr>
  </w:style>
  <w:style w:type="paragraph" w:customStyle="1" w:styleId="1fa">
    <w:name w:val="Основной шрифт абзаца1"/>
  </w:style>
  <w:style w:type="paragraph" w:customStyle="1" w:styleId="ListLabel151">
    <w:name w:val="ListLabel 151"/>
    <w:link w:val="ListLabel1510"/>
    <w:rPr>
      <w:sz w:val="24"/>
    </w:rPr>
  </w:style>
  <w:style w:type="character" w:customStyle="1" w:styleId="ListLabel1510">
    <w:name w:val="ListLabel 151"/>
    <w:link w:val="ListLabel151"/>
    <w:rPr>
      <w:sz w:val="24"/>
    </w:rPr>
  </w:style>
  <w:style w:type="paragraph" w:customStyle="1" w:styleId="xl44">
    <w:name w:val="xl44"/>
    <w:basedOn w:val="a1"/>
    <w:link w:val="xl440"/>
    <w:pPr>
      <w:spacing w:before="100" w:after="100" w:line="240" w:lineRule="auto"/>
    </w:pPr>
    <w:rPr>
      <w:rFonts w:ascii="Times New Roman" w:hAnsi="Times New Roman"/>
      <w:b/>
      <w:color w:val="00000A"/>
      <w:sz w:val="24"/>
    </w:rPr>
  </w:style>
  <w:style w:type="character" w:customStyle="1" w:styleId="xl440">
    <w:name w:val="xl44"/>
    <w:basedOn w:val="1"/>
    <w:link w:val="xl44"/>
    <w:rPr>
      <w:rFonts w:ascii="Times New Roman" w:hAnsi="Times New Roman"/>
      <w:b/>
      <w:color w:val="00000A"/>
      <w:sz w:val="24"/>
    </w:rPr>
  </w:style>
  <w:style w:type="paragraph" w:customStyle="1" w:styleId="3fd">
    <w:name w:val="Заголовок 3 Знак"/>
    <w:link w:val="3fe"/>
    <w:rPr>
      <w:rFonts w:ascii="Arial" w:hAnsi="Arial"/>
      <w:b/>
      <w:sz w:val="26"/>
    </w:rPr>
  </w:style>
  <w:style w:type="character" w:customStyle="1" w:styleId="3fe">
    <w:name w:val="Заголовок 3 Знак"/>
    <w:link w:val="3fd"/>
    <w:rPr>
      <w:rFonts w:ascii="Arial" w:hAnsi="Arial"/>
      <w:b/>
      <w:sz w:val="26"/>
    </w:rPr>
  </w:style>
  <w:style w:type="paragraph" w:customStyle="1" w:styleId="ListLabel14">
    <w:name w:val="ListLabel 14"/>
    <w:link w:val="ListLabel140"/>
  </w:style>
  <w:style w:type="character" w:customStyle="1" w:styleId="ListLabel140">
    <w:name w:val="ListLabel 14"/>
    <w:link w:val="ListLabel14"/>
  </w:style>
  <w:style w:type="paragraph" w:customStyle="1" w:styleId="xl169">
    <w:name w:val="xl169"/>
    <w:basedOn w:val="a1"/>
    <w:link w:val="xl1690"/>
    <w:pPr>
      <w:spacing w:beforeAutospacing="1" w:afterAutospacing="1" w:line="240" w:lineRule="auto"/>
      <w:jc w:val="center"/>
    </w:pPr>
    <w:rPr>
      <w:rFonts w:ascii="Times New Roman" w:hAnsi="Times New Roman"/>
      <w:color w:val="00000A"/>
      <w:sz w:val="18"/>
    </w:rPr>
  </w:style>
  <w:style w:type="character" w:customStyle="1" w:styleId="xl1690">
    <w:name w:val="xl169"/>
    <w:basedOn w:val="1"/>
    <w:link w:val="xl169"/>
    <w:rPr>
      <w:rFonts w:ascii="Times New Roman" w:hAnsi="Times New Roman"/>
      <w:color w:val="00000A"/>
      <w:sz w:val="18"/>
    </w:rPr>
  </w:style>
  <w:style w:type="paragraph" w:customStyle="1" w:styleId="xl83">
    <w:name w:val="xl83"/>
    <w:basedOn w:val="a1"/>
    <w:link w:val="xl830"/>
    <w:pPr>
      <w:spacing w:beforeAutospacing="1" w:afterAutospacing="1" w:line="240" w:lineRule="auto"/>
      <w:jc w:val="center"/>
    </w:pPr>
    <w:rPr>
      <w:rFonts w:ascii="Times New Roman" w:hAnsi="Times New Roman"/>
      <w:color w:val="00000A"/>
      <w:sz w:val="20"/>
    </w:rPr>
  </w:style>
  <w:style w:type="character" w:customStyle="1" w:styleId="xl830">
    <w:name w:val="xl83"/>
    <w:basedOn w:val="1"/>
    <w:link w:val="xl83"/>
    <w:rPr>
      <w:rFonts w:ascii="Times New Roman" w:hAnsi="Times New Roman"/>
      <w:color w:val="00000A"/>
      <w:sz w:val="20"/>
    </w:rPr>
  </w:style>
  <w:style w:type="paragraph" w:customStyle="1" w:styleId="affffffa">
    <w:name w:val="Приветствие Знак"/>
    <w:link w:val="affffffb"/>
    <w:rPr>
      <w:sz w:val="24"/>
    </w:rPr>
  </w:style>
  <w:style w:type="character" w:customStyle="1" w:styleId="affffffb">
    <w:name w:val="Приветствие Знак"/>
    <w:link w:val="affffffa"/>
    <w:rPr>
      <w:sz w:val="24"/>
    </w:rPr>
  </w:style>
  <w:style w:type="paragraph" w:styleId="affffffc">
    <w:name w:val="Note Heading"/>
    <w:basedOn w:val="a1"/>
    <w:link w:val="1fff5"/>
    <w:pPr>
      <w:spacing w:after="60" w:line="240" w:lineRule="auto"/>
      <w:jc w:val="both"/>
    </w:pPr>
    <w:rPr>
      <w:color w:val="00000A"/>
      <w:sz w:val="24"/>
    </w:rPr>
  </w:style>
  <w:style w:type="character" w:customStyle="1" w:styleId="1fff5">
    <w:name w:val="Заголовок записки Знак1"/>
    <w:basedOn w:val="1"/>
    <w:link w:val="affffffc"/>
    <w:rPr>
      <w:color w:val="00000A"/>
      <w:sz w:val="24"/>
    </w:rPr>
  </w:style>
  <w:style w:type="paragraph" w:customStyle="1" w:styleId="xl82">
    <w:name w:val="xl82"/>
    <w:basedOn w:val="a1"/>
    <w:link w:val="xl820"/>
    <w:pPr>
      <w:spacing w:beforeAutospacing="1" w:afterAutospacing="1" w:line="240" w:lineRule="auto"/>
      <w:jc w:val="center"/>
    </w:pPr>
    <w:rPr>
      <w:rFonts w:ascii="Times New Roman" w:hAnsi="Times New Roman"/>
      <w:color w:val="00000A"/>
      <w:sz w:val="20"/>
    </w:rPr>
  </w:style>
  <w:style w:type="character" w:customStyle="1" w:styleId="xl820">
    <w:name w:val="xl82"/>
    <w:basedOn w:val="1"/>
    <w:link w:val="xl82"/>
    <w:rPr>
      <w:rFonts w:ascii="Times New Roman" w:hAnsi="Times New Roman"/>
      <w:color w:val="00000A"/>
      <w:sz w:val="20"/>
    </w:rPr>
  </w:style>
  <w:style w:type="paragraph" w:customStyle="1" w:styleId="Header2-SubClauses">
    <w:name w:val="Header 2 - SubClauses"/>
    <w:basedOn w:val="a1"/>
    <w:link w:val="Header2-SubClauses0"/>
    <w:pPr>
      <w:numPr>
        <w:numId w:val="15"/>
      </w:numPr>
      <w:tabs>
        <w:tab w:val="left" w:pos="619"/>
      </w:tabs>
      <w:spacing w:before="120" w:after="120" w:line="240" w:lineRule="auto"/>
      <w:jc w:val="both"/>
    </w:pPr>
    <w:rPr>
      <w:rFonts w:ascii="Times New Roman" w:hAnsi="Times New Roman"/>
      <w:sz w:val="24"/>
    </w:rPr>
  </w:style>
  <w:style w:type="character" w:customStyle="1" w:styleId="Header2-SubClauses0">
    <w:name w:val="Header 2 - SubClauses"/>
    <w:basedOn w:val="1"/>
    <w:link w:val="Header2-SubClauses"/>
    <w:rPr>
      <w:rFonts w:ascii="Times New Roman" w:hAnsi="Times New Roman"/>
      <w:color w:val="000000"/>
      <w:sz w:val="24"/>
    </w:rPr>
  </w:style>
  <w:style w:type="paragraph" w:customStyle="1" w:styleId="labelnoticename1">
    <w:name w:val="label_noticename1"/>
    <w:link w:val="labelnoticename10"/>
    <w:rPr>
      <w:b/>
      <w:sz w:val="24"/>
    </w:rPr>
  </w:style>
  <w:style w:type="character" w:customStyle="1" w:styleId="labelnoticename10">
    <w:name w:val="label_noticename1"/>
    <w:link w:val="labelnoticename1"/>
    <w:rPr>
      <w:b/>
      <w:sz w:val="24"/>
    </w:rPr>
  </w:style>
  <w:style w:type="paragraph" w:customStyle="1" w:styleId="affffffd">
    <w:name w:val="Знак Знак Знак Знак"/>
    <w:basedOn w:val="a1"/>
    <w:link w:val="affffffe"/>
    <w:pPr>
      <w:spacing w:line="240" w:lineRule="exact"/>
    </w:pPr>
    <w:rPr>
      <w:rFonts w:ascii="Times New Roman" w:hAnsi="Times New Roman"/>
      <w:color w:val="00000A"/>
      <w:sz w:val="20"/>
    </w:rPr>
  </w:style>
  <w:style w:type="character" w:customStyle="1" w:styleId="affffffe">
    <w:name w:val="Знак Знак Знак Знак"/>
    <w:basedOn w:val="1"/>
    <w:link w:val="affffffd"/>
    <w:rPr>
      <w:rFonts w:ascii="Times New Roman" w:hAnsi="Times New Roman"/>
      <w:color w:val="00000A"/>
      <w:sz w:val="20"/>
    </w:rPr>
  </w:style>
  <w:style w:type="paragraph" w:customStyle="1" w:styleId="xl144">
    <w:name w:val="xl144"/>
    <w:basedOn w:val="a1"/>
    <w:link w:val="xl1440"/>
    <w:pPr>
      <w:spacing w:beforeAutospacing="1" w:afterAutospacing="1" w:line="240" w:lineRule="auto"/>
    </w:pPr>
    <w:rPr>
      <w:rFonts w:ascii="Times New Roman" w:hAnsi="Times New Roman"/>
      <w:b/>
      <w:sz w:val="24"/>
    </w:rPr>
  </w:style>
  <w:style w:type="character" w:customStyle="1" w:styleId="xl1440">
    <w:name w:val="xl144"/>
    <w:basedOn w:val="1"/>
    <w:link w:val="xl144"/>
    <w:rPr>
      <w:rFonts w:ascii="Times New Roman" w:hAnsi="Times New Roman"/>
      <w:b/>
      <w:color w:val="000000"/>
      <w:sz w:val="24"/>
    </w:rPr>
  </w:style>
  <w:style w:type="paragraph" w:customStyle="1" w:styleId="Ioiaiaaiiuenienie2">
    <w:name w:val="Ioia?iaaiiue nienie 2"/>
    <w:basedOn w:val="Ioiaiaaiiuenienie"/>
    <w:link w:val="Ioiaiaaiiuenienie20"/>
    <w:pPr>
      <w:tabs>
        <w:tab w:val="left" w:pos="2214"/>
      </w:tabs>
      <w:spacing w:before="120"/>
      <w:ind w:left="2142" w:hanging="1008"/>
    </w:pPr>
  </w:style>
  <w:style w:type="character" w:customStyle="1" w:styleId="Ioiaiaaiiuenienie20">
    <w:name w:val="Ioia?iaaiiue nienie 2"/>
    <w:basedOn w:val="Ioiaiaaiiuenienie0"/>
    <w:link w:val="Ioiaiaaiiuenienie2"/>
    <w:rPr>
      <w:rFonts w:ascii="Times New Roman" w:hAnsi="Times New Roman"/>
      <w:color w:val="00000A"/>
      <w:sz w:val="24"/>
    </w:rPr>
  </w:style>
  <w:style w:type="paragraph" w:styleId="afffffff">
    <w:name w:val="annotation text"/>
    <w:basedOn w:val="a1"/>
    <w:link w:val="afffffff0"/>
    <w:pPr>
      <w:spacing w:after="200" w:line="240" w:lineRule="auto"/>
    </w:pPr>
    <w:rPr>
      <w:sz w:val="20"/>
    </w:rPr>
  </w:style>
  <w:style w:type="character" w:customStyle="1" w:styleId="afffffff0">
    <w:name w:val="Текст примечания Знак"/>
    <w:basedOn w:val="1"/>
    <w:link w:val="afffffff"/>
    <w:rPr>
      <w:color w:val="000000"/>
      <w:sz w:val="20"/>
    </w:rPr>
  </w:style>
  <w:style w:type="paragraph" w:customStyle="1" w:styleId="1fff6">
    <w:name w:val="Заголовок оглавления1"/>
    <w:basedOn w:val="10"/>
    <w:next w:val="a1"/>
    <w:link w:val="1fff7"/>
    <w:pPr>
      <w:keepLines/>
      <w:spacing w:before="480" w:after="0" w:line="276" w:lineRule="auto"/>
      <w:outlineLvl w:val="8"/>
    </w:pPr>
    <w:rPr>
      <w:rFonts w:ascii="Cambria" w:hAnsi="Cambria"/>
      <w:color w:val="365F91"/>
      <w:sz w:val="28"/>
    </w:rPr>
  </w:style>
  <w:style w:type="character" w:customStyle="1" w:styleId="1fff7">
    <w:name w:val="Заголовок оглавления1"/>
    <w:basedOn w:val="11"/>
    <w:link w:val="1fff6"/>
    <w:rPr>
      <w:rFonts w:ascii="Cambria" w:hAnsi="Cambria"/>
      <w:b/>
      <w:color w:val="365F91"/>
      <w:sz w:val="28"/>
    </w:rPr>
  </w:style>
  <w:style w:type="paragraph" w:customStyle="1" w:styleId="Arial105pt">
    <w:name w:val="Основной текст + Arial;10;5 pt"/>
    <w:basedOn w:val="1fa"/>
    <w:link w:val="Arial105pt0"/>
    <w:rPr>
      <w:rFonts w:ascii="Arial" w:hAnsi="Arial"/>
      <w:sz w:val="21"/>
    </w:rPr>
  </w:style>
  <w:style w:type="character" w:customStyle="1" w:styleId="Arial105pt0">
    <w:name w:val="Основной текст + Arial;10;5 pt"/>
    <w:basedOn w:val="a2"/>
    <w:link w:val="Arial105pt"/>
    <w:rPr>
      <w:rFonts w:ascii="Arial" w:hAnsi="Arial"/>
      <w:b w:val="0"/>
      <w:i w:val="0"/>
      <w:smallCaps w:val="0"/>
      <w:strike w:val="0"/>
      <w:color w:val="000000"/>
      <w:spacing w:val="0"/>
      <w:sz w:val="21"/>
      <w:u w:val="none"/>
    </w:rPr>
  </w:style>
  <w:style w:type="paragraph" w:customStyle="1" w:styleId="2f4">
    <w:name w:val="Гиперссылка2"/>
    <w:link w:val="afffffff1"/>
    <w:rPr>
      <w:color w:val="0000FF"/>
      <w:u w:val="single"/>
    </w:rPr>
  </w:style>
  <w:style w:type="character" w:styleId="afffffff1">
    <w:name w:val="Hyperlink"/>
    <w:link w:val="2f4"/>
    <w:rPr>
      <w:color w:val="0000FF"/>
      <w:u w:val="single"/>
    </w:rPr>
  </w:style>
  <w:style w:type="paragraph" w:customStyle="1" w:styleId="Footnote">
    <w:name w:val="Footnote"/>
    <w:basedOn w:val="a1"/>
    <w:link w:val="Footnote0"/>
    <w:pPr>
      <w:spacing w:after="0" w:line="240" w:lineRule="auto"/>
    </w:pPr>
    <w:rPr>
      <w:color w:val="00000A"/>
      <w:sz w:val="20"/>
    </w:rPr>
  </w:style>
  <w:style w:type="character" w:customStyle="1" w:styleId="Footnote0">
    <w:name w:val="Footnote"/>
    <w:basedOn w:val="1"/>
    <w:link w:val="Footnote"/>
    <w:rPr>
      <w:color w:val="00000A"/>
      <w:sz w:val="20"/>
    </w:rPr>
  </w:style>
  <w:style w:type="paragraph" w:customStyle="1" w:styleId="3ff">
    <w:name w:val="Раздел 3"/>
    <w:basedOn w:val="a1"/>
    <w:link w:val="3ff0"/>
    <w:pPr>
      <w:tabs>
        <w:tab w:val="left" w:pos="360"/>
      </w:tabs>
      <w:spacing w:before="120" w:after="120" w:line="240" w:lineRule="auto"/>
      <w:ind w:left="360" w:hanging="360"/>
      <w:jc w:val="center"/>
    </w:pPr>
    <w:rPr>
      <w:rFonts w:ascii="Times New Roman" w:hAnsi="Times New Roman"/>
      <w:b/>
      <w:sz w:val="24"/>
    </w:rPr>
  </w:style>
  <w:style w:type="character" w:customStyle="1" w:styleId="3ff0">
    <w:name w:val="Раздел 3"/>
    <w:basedOn w:val="1"/>
    <w:link w:val="3ff"/>
    <w:rPr>
      <w:rFonts w:ascii="Times New Roman" w:hAnsi="Times New Roman"/>
      <w:b/>
      <w:color w:val="000000"/>
      <w:sz w:val="24"/>
    </w:rPr>
  </w:style>
  <w:style w:type="character" w:customStyle="1" w:styleId="80">
    <w:name w:val="Заголовок 8 Знак"/>
    <w:basedOn w:val="1"/>
    <w:link w:val="8"/>
    <w:rPr>
      <w:i/>
      <w:color w:val="00000A"/>
      <w:sz w:val="24"/>
    </w:rPr>
  </w:style>
  <w:style w:type="paragraph" w:customStyle="1" w:styleId="xl160">
    <w:name w:val="xl160"/>
    <w:basedOn w:val="a1"/>
    <w:link w:val="xl1600"/>
    <w:pPr>
      <w:spacing w:beforeAutospacing="1" w:afterAutospacing="1" w:line="240" w:lineRule="auto"/>
      <w:jc w:val="center"/>
    </w:pPr>
    <w:rPr>
      <w:rFonts w:ascii="Times New Roman" w:hAnsi="Times New Roman"/>
      <w:color w:val="00000A"/>
      <w:sz w:val="18"/>
    </w:rPr>
  </w:style>
  <w:style w:type="character" w:customStyle="1" w:styleId="xl1600">
    <w:name w:val="xl160"/>
    <w:basedOn w:val="1"/>
    <w:link w:val="xl160"/>
    <w:rPr>
      <w:rFonts w:ascii="Times New Roman" w:hAnsi="Times New Roman"/>
      <w:color w:val="00000A"/>
      <w:sz w:val="18"/>
    </w:rPr>
  </w:style>
  <w:style w:type="paragraph" w:customStyle="1" w:styleId="ListLabel17">
    <w:name w:val="ListLabel 17"/>
    <w:link w:val="ListLabel170"/>
  </w:style>
  <w:style w:type="character" w:customStyle="1" w:styleId="ListLabel170">
    <w:name w:val="ListLabel 17"/>
    <w:link w:val="ListLabel17"/>
  </w:style>
  <w:style w:type="paragraph" w:customStyle="1" w:styleId="xl71">
    <w:name w:val="xl71"/>
    <w:basedOn w:val="a1"/>
    <w:link w:val="xl710"/>
    <w:pPr>
      <w:spacing w:beforeAutospacing="1" w:afterAutospacing="1" w:line="240" w:lineRule="auto"/>
      <w:jc w:val="center"/>
    </w:pPr>
    <w:rPr>
      <w:rFonts w:ascii="Times New Roman" w:hAnsi="Times New Roman"/>
      <w:color w:val="00000A"/>
      <w:sz w:val="20"/>
    </w:rPr>
  </w:style>
  <w:style w:type="character" w:customStyle="1" w:styleId="xl710">
    <w:name w:val="xl71"/>
    <w:basedOn w:val="1"/>
    <w:link w:val="xl71"/>
    <w:rPr>
      <w:rFonts w:ascii="Times New Roman" w:hAnsi="Times New Roman"/>
      <w:color w:val="00000A"/>
      <w:sz w:val="20"/>
    </w:rPr>
  </w:style>
  <w:style w:type="paragraph" w:customStyle="1" w:styleId="322">
    <w:name w:val="Заголовок 3 Знак2"/>
    <w:link w:val="323"/>
    <w:rPr>
      <w:sz w:val="24"/>
    </w:rPr>
  </w:style>
  <w:style w:type="character" w:customStyle="1" w:styleId="323">
    <w:name w:val="Заголовок 3 Знак2"/>
    <w:link w:val="322"/>
    <w:rPr>
      <w:sz w:val="24"/>
    </w:rPr>
  </w:style>
  <w:style w:type="paragraph" w:customStyle="1" w:styleId="xl85">
    <w:name w:val="xl85"/>
    <w:basedOn w:val="a1"/>
    <w:link w:val="xl850"/>
    <w:pPr>
      <w:spacing w:beforeAutospacing="1" w:afterAutospacing="1" w:line="240" w:lineRule="auto"/>
      <w:jc w:val="center"/>
    </w:pPr>
    <w:rPr>
      <w:rFonts w:ascii="Times New Roman" w:hAnsi="Times New Roman"/>
      <w:color w:val="00000A"/>
      <w:sz w:val="20"/>
    </w:rPr>
  </w:style>
  <w:style w:type="character" w:customStyle="1" w:styleId="xl850">
    <w:name w:val="xl85"/>
    <w:basedOn w:val="1"/>
    <w:link w:val="xl85"/>
    <w:rPr>
      <w:rFonts w:ascii="Times New Roman" w:hAnsi="Times New Roman"/>
      <w:color w:val="00000A"/>
      <w:sz w:val="20"/>
    </w:rPr>
  </w:style>
  <w:style w:type="paragraph" w:customStyle="1" w:styleId="ListLabel141">
    <w:name w:val="ListLabel 141"/>
    <w:link w:val="ListLabel1410"/>
    <w:rPr>
      <w:sz w:val="24"/>
    </w:rPr>
  </w:style>
  <w:style w:type="character" w:customStyle="1" w:styleId="ListLabel1410">
    <w:name w:val="ListLabel 141"/>
    <w:link w:val="ListLabel141"/>
    <w:rPr>
      <w:sz w:val="24"/>
    </w:rPr>
  </w:style>
  <w:style w:type="paragraph" w:customStyle="1" w:styleId="xl67">
    <w:name w:val="xl67"/>
    <w:basedOn w:val="a1"/>
    <w:link w:val="xl670"/>
    <w:pPr>
      <w:spacing w:beforeAutospacing="1" w:afterAutospacing="1" w:line="240" w:lineRule="auto"/>
      <w:jc w:val="center"/>
    </w:pPr>
    <w:rPr>
      <w:rFonts w:ascii="Times New Roman" w:hAnsi="Times New Roman"/>
      <w:color w:val="00000A"/>
      <w:sz w:val="20"/>
    </w:rPr>
  </w:style>
  <w:style w:type="character" w:customStyle="1" w:styleId="xl670">
    <w:name w:val="xl67"/>
    <w:basedOn w:val="1"/>
    <w:link w:val="xl67"/>
    <w:rPr>
      <w:rFonts w:ascii="Times New Roman" w:hAnsi="Times New Roman"/>
      <w:color w:val="00000A"/>
      <w:sz w:val="20"/>
    </w:rPr>
  </w:style>
  <w:style w:type="paragraph" w:styleId="1fff8">
    <w:name w:val="toc 1"/>
    <w:basedOn w:val="a1"/>
    <w:link w:val="1fff9"/>
    <w:uiPriority w:val="39"/>
    <w:pPr>
      <w:tabs>
        <w:tab w:val="right" w:leader="dot" w:pos="10195"/>
      </w:tabs>
      <w:spacing w:before="120" w:after="120" w:line="360" w:lineRule="auto"/>
    </w:pPr>
    <w:rPr>
      <w:rFonts w:ascii="Times New Roman" w:hAnsi="Times New Roman"/>
      <w:color w:val="00000A"/>
      <w:sz w:val="24"/>
    </w:rPr>
  </w:style>
  <w:style w:type="character" w:customStyle="1" w:styleId="1fff9">
    <w:name w:val="Оглавление 1 Знак"/>
    <w:basedOn w:val="1"/>
    <w:link w:val="1fff8"/>
    <w:rPr>
      <w:rFonts w:ascii="Times New Roman" w:hAnsi="Times New Roman"/>
      <w:color w:val="00000A"/>
      <w:sz w:val="24"/>
    </w:rPr>
  </w:style>
  <w:style w:type="paragraph" w:customStyle="1" w:styleId="314">
    <w:name w:val="Основной текст с отступом 31"/>
    <w:basedOn w:val="a1"/>
    <w:link w:val="315"/>
    <w:pPr>
      <w:spacing w:after="120" w:line="240" w:lineRule="auto"/>
      <w:ind w:left="283"/>
    </w:pPr>
    <w:rPr>
      <w:rFonts w:ascii="Times New Roman" w:hAnsi="Times New Roman"/>
      <w:color w:val="00000A"/>
      <w:sz w:val="16"/>
    </w:rPr>
  </w:style>
  <w:style w:type="character" w:customStyle="1" w:styleId="315">
    <w:name w:val="Основной текст с отступом 31"/>
    <w:basedOn w:val="1"/>
    <w:link w:val="314"/>
    <w:rPr>
      <w:rFonts w:ascii="Times New Roman" w:hAnsi="Times New Roman"/>
      <w:color w:val="00000A"/>
      <w:sz w:val="16"/>
    </w:rPr>
  </w:style>
  <w:style w:type="paragraph" w:customStyle="1" w:styleId="caaieiaie4">
    <w:name w:val="caaieiaie 4"/>
    <w:basedOn w:val="Iauiue"/>
    <w:link w:val="caaieiaie40"/>
    <w:pPr>
      <w:keepNext/>
      <w:widowControl/>
      <w:tabs>
        <w:tab w:val="left" w:pos="56"/>
        <w:tab w:val="left" w:pos="6122"/>
      </w:tabs>
      <w:jc w:val="both"/>
    </w:pPr>
    <w:rPr>
      <w:b/>
      <w:sz w:val="24"/>
    </w:rPr>
  </w:style>
  <w:style w:type="character" w:customStyle="1" w:styleId="caaieiaie40">
    <w:name w:val="caaieiaie 4"/>
    <w:basedOn w:val="Iauiue0"/>
    <w:link w:val="caaieiaie4"/>
    <w:rPr>
      <w:rFonts w:ascii="Times New Roman" w:hAnsi="Times New Roman"/>
      <w:b/>
      <w:color w:val="00000A"/>
      <w:sz w:val="24"/>
    </w:rPr>
  </w:style>
  <w:style w:type="paragraph" w:customStyle="1" w:styleId="afffffff2">
    <w:name w:val="Продолжение ссылки"/>
    <w:link w:val="afffffff3"/>
    <w:rPr>
      <w:b/>
      <w:color w:val="008000"/>
      <w:u w:val="single"/>
    </w:rPr>
  </w:style>
  <w:style w:type="character" w:customStyle="1" w:styleId="afffffff3">
    <w:name w:val="Продолжение ссылки"/>
    <w:link w:val="afffffff2"/>
    <w:rPr>
      <w:b/>
      <w:color w:val="008000"/>
      <w:sz w:val="20"/>
      <w:u w:val="single"/>
    </w:rPr>
  </w:style>
  <w:style w:type="paragraph" w:customStyle="1" w:styleId="consplusnormal1">
    <w:name w:val="consplusnormal"/>
    <w:basedOn w:val="a1"/>
    <w:link w:val="consplusnormal2"/>
    <w:pPr>
      <w:spacing w:before="150" w:after="150" w:line="240" w:lineRule="auto"/>
      <w:ind w:left="150" w:right="150"/>
    </w:pPr>
    <w:rPr>
      <w:rFonts w:ascii="Times New Roman" w:hAnsi="Times New Roman"/>
      <w:color w:val="00000A"/>
      <w:sz w:val="24"/>
    </w:rPr>
  </w:style>
  <w:style w:type="character" w:customStyle="1" w:styleId="consplusnormal2">
    <w:name w:val="consplusnormal"/>
    <w:basedOn w:val="1"/>
    <w:link w:val="consplusnormal1"/>
    <w:rPr>
      <w:rFonts w:ascii="Times New Roman" w:hAnsi="Times New Roman"/>
      <w:color w:val="00000A"/>
      <w:sz w:val="24"/>
    </w:rPr>
  </w:style>
  <w:style w:type="paragraph" w:customStyle="1" w:styleId="xl38">
    <w:name w:val="xl38"/>
    <w:basedOn w:val="a1"/>
    <w:link w:val="xl380"/>
    <w:pPr>
      <w:spacing w:before="100" w:after="100" w:line="240" w:lineRule="auto"/>
      <w:jc w:val="center"/>
    </w:pPr>
    <w:rPr>
      <w:rFonts w:ascii="Times New Roman CYR" w:hAnsi="Times New Roman CYR"/>
      <w:sz w:val="18"/>
    </w:rPr>
  </w:style>
  <w:style w:type="character" w:customStyle="1" w:styleId="xl380">
    <w:name w:val="xl38"/>
    <w:basedOn w:val="1"/>
    <w:link w:val="xl38"/>
    <w:rPr>
      <w:rFonts w:ascii="Times New Roman CYR" w:hAnsi="Times New Roman CYR"/>
      <w:color w:val="000000"/>
      <w:sz w:val="18"/>
    </w:rPr>
  </w:style>
  <w:style w:type="paragraph" w:customStyle="1" w:styleId="Default">
    <w:name w:val="Default"/>
    <w:link w:val="Default0"/>
    <w:rPr>
      <w:rFonts w:ascii="Times New Roman" w:hAnsi="Times New Roman"/>
      <w:sz w:val="24"/>
    </w:rPr>
  </w:style>
  <w:style w:type="character" w:customStyle="1" w:styleId="Default0">
    <w:name w:val="Default"/>
    <w:link w:val="Default"/>
    <w:rPr>
      <w:rFonts w:ascii="Times New Roman" w:hAnsi="Times New Roman"/>
      <w:color w:val="000000"/>
      <w:sz w:val="24"/>
    </w:rPr>
  </w:style>
  <w:style w:type="paragraph" w:customStyle="1" w:styleId="ListLabel94">
    <w:name w:val="ListLabel 94"/>
    <w:link w:val="ListLabel940"/>
    <w:rPr>
      <w:sz w:val="24"/>
    </w:rPr>
  </w:style>
  <w:style w:type="character" w:customStyle="1" w:styleId="ListLabel940">
    <w:name w:val="ListLabel 94"/>
    <w:link w:val="ListLabel94"/>
    <w:rPr>
      <w:sz w:val="24"/>
    </w:rPr>
  </w:style>
  <w:style w:type="paragraph" w:customStyle="1" w:styleId="1fffa">
    <w:name w:val="Неразрешенное упоминание1"/>
    <w:basedOn w:val="1fa"/>
    <w:link w:val="1fffb"/>
    <w:rPr>
      <w:color w:val="605E5C"/>
      <w:shd w:val="clear" w:color="auto" w:fill="E1DFDD"/>
    </w:rPr>
  </w:style>
  <w:style w:type="character" w:customStyle="1" w:styleId="1fffb">
    <w:name w:val="Неразрешенное упоминание1"/>
    <w:basedOn w:val="a2"/>
    <w:link w:val="1fffa"/>
    <w:rPr>
      <w:color w:val="605E5C"/>
      <w:shd w:val="clear" w:color="auto" w:fill="E1DFDD"/>
    </w:rPr>
  </w:style>
  <w:style w:type="paragraph" w:customStyle="1" w:styleId="-5">
    <w:name w:val="Контракт-подподпункт"/>
    <w:basedOn w:val="a1"/>
    <w:link w:val="-6"/>
    <w:pPr>
      <w:tabs>
        <w:tab w:val="left" w:pos="643"/>
      </w:tabs>
      <w:spacing w:after="0" w:line="240" w:lineRule="auto"/>
      <w:ind w:left="643" w:hanging="360"/>
      <w:jc w:val="both"/>
    </w:pPr>
    <w:rPr>
      <w:rFonts w:ascii="Times New Roman" w:hAnsi="Times New Roman"/>
      <w:sz w:val="24"/>
    </w:rPr>
  </w:style>
  <w:style w:type="character" w:customStyle="1" w:styleId="-6">
    <w:name w:val="Контракт-подподпункт"/>
    <w:basedOn w:val="1"/>
    <w:link w:val="-5"/>
    <w:rPr>
      <w:rFonts w:ascii="Times New Roman" w:hAnsi="Times New Roman"/>
      <w:color w:val="000000"/>
      <w:sz w:val="24"/>
    </w:rPr>
  </w:style>
  <w:style w:type="paragraph" w:customStyle="1" w:styleId="afffffff4">
    <w:name w:val="Таблица текст"/>
    <w:basedOn w:val="a1"/>
    <w:link w:val="afffffff5"/>
    <w:pPr>
      <w:spacing w:before="40" w:after="40" w:line="240" w:lineRule="auto"/>
      <w:ind w:left="57" w:right="57"/>
    </w:pPr>
    <w:rPr>
      <w:rFonts w:ascii="Times New Roman" w:hAnsi="Times New Roman"/>
      <w:sz w:val="24"/>
    </w:rPr>
  </w:style>
  <w:style w:type="character" w:customStyle="1" w:styleId="afffffff5">
    <w:name w:val="Таблица текст"/>
    <w:basedOn w:val="1"/>
    <w:link w:val="afffffff4"/>
    <w:rPr>
      <w:rFonts w:ascii="Times New Roman" w:hAnsi="Times New Roman"/>
      <w:color w:val="000000"/>
      <w:sz w:val="24"/>
    </w:rPr>
  </w:style>
  <w:style w:type="paragraph" w:styleId="afffffff6">
    <w:name w:val="Closing"/>
    <w:basedOn w:val="a1"/>
    <w:link w:val="1fffc"/>
    <w:pPr>
      <w:spacing w:after="60" w:line="240" w:lineRule="auto"/>
      <w:ind w:left="4252"/>
      <w:jc w:val="both"/>
    </w:pPr>
    <w:rPr>
      <w:color w:val="00000A"/>
      <w:sz w:val="24"/>
    </w:rPr>
  </w:style>
  <w:style w:type="character" w:customStyle="1" w:styleId="1fffc">
    <w:name w:val="Прощание Знак1"/>
    <w:basedOn w:val="1"/>
    <w:link w:val="afffffff6"/>
    <w:rPr>
      <w:color w:val="00000A"/>
      <w:sz w:val="24"/>
    </w:rPr>
  </w:style>
  <w:style w:type="paragraph" w:customStyle="1" w:styleId="contenttitle">
    <w:name w:val="contenttitle"/>
    <w:link w:val="contenttitle0"/>
  </w:style>
  <w:style w:type="character" w:customStyle="1" w:styleId="contenttitle0">
    <w:name w:val="contenttitle"/>
    <w:link w:val="contenttitle"/>
  </w:style>
  <w:style w:type="paragraph" w:styleId="afffffff7">
    <w:name w:val="Balloon Text"/>
    <w:basedOn w:val="a1"/>
    <w:link w:val="1fffd"/>
    <w:pPr>
      <w:spacing w:after="0" w:line="240" w:lineRule="auto"/>
    </w:pPr>
    <w:rPr>
      <w:rFonts w:ascii="Tahoma" w:hAnsi="Tahoma"/>
      <w:color w:val="00000A"/>
      <w:sz w:val="16"/>
    </w:rPr>
  </w:style>
  <w:style w:type="character" w:customStyle="1" w:styleId="1fffd">
    <w:name w:val="Текст выноски Знак1"/>
    <w:basedOn w:val="1"/>
    <w:link w:val="afffffff7"/>
    <w:rPr>
      <w:rFonts w:ascii="Tahoma" w:hAnsi="Tahoma"/>
      <w:color w:val="00000A"/>
      <w:sz w:val="16"/>
    </w:rPr>
  </w:style>
  <w:style w:type="paragraph" w:customStyle="1" w:styleId="1fffe">
    <w:name w:val="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link w:val="1ffff"/>
    <w:pPr>
      <w:spacing w:line="240" w:lineRule="exact"/>
    </w:pPr>
    <w:rPr>
      <w:rFonts w:ascii="Times New Roman" w:hAnsi="Times New Roman"/>
      <w:color w:val="00000A"/>
      <w:sz w:val="20"/>
    </w:rPr>
  </w:style>
  <w:style w:type="character" w:customStyle="1" w:styleId="1ffff">
    <w:name w:val="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
    <w:link w:val="1fffe"/>
    <w:rPr>
      <w:rFonts w:ascii="Times New Roman" w:hAnsi="Times New Roman"/>
      <w:color w:val="00000A"/>
      <w:sz w:val="20"/>
    </w:rPr>
  </w:style>
  <w:style w:type="paragraph" w:customStyle="1" w:styleId="WW8Num4z0">
    <w:name w:val="WW8Num4z0"/>
    <w:link w:val="WW8Num4z00"/>
  </w:style>
  <w:style w:type="character" w:customStyle="1" w:styleId="WW8Num4z00">
    <w:name w:val="WW8Num4z0"/>
    <w:link w:val="WW8Num4z0"/>
  </w:style>
  <w:style w:type="paragraph" w:customStyle="1" w:styleId="afffffff8">
    <w:name w:val="ПодразделТ"/>
    <w:basedOn w:val="a1"/>
    <w:link w:val="afffffff9"/>
    <w:pPr>
      <w:keepNext/>
      <w:keepLines/>
      <w:spacing w:before="360" w:after="360" w:line="312" w:lineRule="auto"/>
      <w:ind w:firstLine="720"/>
      <w:jc w:val="both"/>
      <w:outlineLvl w:val="1"/>
    </w:pPr>
    <w:rPr>
      <w:rFonts w:ascii="Times New Roman" w:hAnsi="Times New Roman"/>
      <w:b/>
      <w:color w:val="00000A"/>
      <w:sz w:val="32"/>
    </w:rPr>
  </w:style>
  <w:style w:type="character" w:customStyle="1" w:styleId="afffffff9">
    <w:name w:val="ПодразделТ"/>
    <w:basedOn w:val="1"/>
    <w:link w:val="afffffff8"/>
    <w:rPr>
      <w:rFonts w:ascii="Times New Roman" w:hAnsi="Times New Roman"/>
      <w:b/>
      <w:color w:val="00000A"/>
      <w:sz w:val="32"/>
    </w:rPr>
  </w:style>
  <w:style w:type="paragraph" w:customStyle="1" w:styleId="Heading4H4">
    <w:name w:val="Heading 4.H4"/>
    <w:basedOn w:val="Heading1H1"/>
    <w:next w:val="a1"/>
    <w:link w:val="Heading4H40"/>
  </w:style>
  <w:style w:type="character" w:customStyle="1" w:styleId="Heading4H40">
    <w:name w:val="Heading 4.H4"/>
    <w:basedOn w:val="Heading1H10"/>
    <w:link w:val="Heading4H4"/>
    <w:rPr>
      <w:rFonts w:ascii="Times New Roman" w:hAnsi="Times New Roman"/>
      <w:b/>
      <w:color w:val="000000"/>
      <w:sz w:val="32"/>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ListLabel75">
    <w:name w:val="ListLabel 75"/>
    <w:link w:val="ListLabel750"/>
  </w:style>
  <w:style w:type="character" w:customStyle="1" w:styleId="ListLabel750">
    <w:name w:val="ListLabel 75"/>
    <w:link w:val="ListLabel75"/>
  </w:style>
  <w:style w:type="paragraph" w:customStyle="1" w:styleId="1ffff0">
    <w:name w:val="1"/>
    <w:basedOn w:val="a1"/>
    <w:link w:val="1ffff1"/>
    <w:pPr>
      <w:spacing w:line="240" w:lineRule="exact"/>
    </w:pPr>
    <w:rPr>
      <w:rFonts w:ascii="Times New Roman" w:hAnsi="Times New Roman"/>
      <w:color w:val="00000A"/>
      <w:sz w:val="20"/>
    </w:rPr>
  </w:style>
  <w:style w:type="character" w:customStyle="1" w:styleId="1ffff1">
    <w:name w:val="1"/>
    <w:basedOn w:val="1"/>
    <w:link w:val="1ffff0"/>
    <w:rPr>
      <w:rFonts w:ascii="Times New Roman" w:hAnsi="Times New Roman"/>
      <w:color w:val="00000A"/>
      <w:sz w:val="20"/>
    </w:rPr>
  </w:style>
  <w:style w:type="paragraph" w:customStyle="1" w:styleId="Heading6H6">
    <w:name w:val="Heading 6.H6"/>
    <w:basedOn w:val="a1"/>
    <w:next w:val="a1"/>
    <w:link w:val="Heading6H60"/>
    <w:pPr>
      <w:tabs>
        <w:tab w:val="left" w:pos="3240"/>
      </w:tabs>
      <w:spacing w:before="240" w:after="60" w:line="240" w:lineRule="auto"/>
      <w:ind w:left="2736" w:hanging="936"/>
      <w:jc w:val="both"/>
    </w:pPr>
    <w:rPr>
      <w:rFonts w:ascii="Baltica" w:hAnsi="Baltica"/>
      <w:i/>
    </w:rPr>
  </w:style>
  <w:style w:type="character" w:customStyle="1" w:styleId="Heading6H60">
    <w:name w:val="Heading 6.H6"/>
    <w:basedOn w:val="1"/>
    <w:link w:val="Heading6H6"/>
    <w:rPr>
      <w:rFonts w:ascii="Baltica" w:hAnsi="Baltica"/>
      <w:i/>
      <w:color w:val="000000"/>
      <w:sz w:val="22"/>
    </w:rPr>
  </w:style>
  <w:style w:type="paragraph" w:customStyle="1" w:styleId="ListLabel1300">
    <w:name w:val="ListLabel 130"/>
    <w:link w:val="ListLabel1301"/>
    <w:rPr>
      <w:sz w:val="24"/>
    </w:rPr>
  </w:style>
  <w:style w:type="character" w:customStyle="1" w:styleId="ListLabel1301">
    <w:name w:val="ListLabel 130"/>
    <w:link w:val="ListLabel1300"/>
    <w:rPr>
      <w:sz w:val="24"/>
    </w:rPr>
  </w:style>
  <w:style w:type="paragraph" w:customStyle="1" w:styleId="ListLabel400">
    <w:name w:val="ListLabel 40"/>
    <w:link w:val="ListLabel401"/>
  </w:style>
  <w:style w:type="character" w:customStyle="1" w:styleId="ListLabel401">
    <w:name w:val="ListLabel 40"/>
    <w:link w:val="ListLabel400"/>
  </w:style>
  <w:style w:type="paragraph" w:customStyle="1" w:styleId="ListLabel12">
    <w:name w:val="ListLabel 12"/>
    <w:link w:val="ListLabel121"/>
  </w:style>
  <w:style w:type="character" w:customStyle="1" w:styleId="ListLabel121">
    <w:name w:val="ListLabel 12"/>
    <w:link w:val="ListLabel12"/>
  </w:style>
  <w:style w:type="paragraph" w:customStyle="1" w:styleId="xl35">
    <w:name w:val="xl35"/>
    <w:basedOn w:val="a1"/>
    <w:link w:val="xl350"/>
    <w:pPr>
      <w:spacing w:before="100" w:after="100" w:line="240" w:lineRule="auto"/>
    </w:pPr>
    <w:rPr>
      <w:rFonts w:ascii="Times New Roman" w:hAnsi="Times New Roman"/>
      <w:b/>
      <w:color w:val="00000A"/>
      <w:sz w:val="24"/>
    </w:rPr>
  </w:style>
  <w:style w:type="character" w:customStyle="1" w:styleId="xl350">
    <w:name w:val="xl35"/>
    <w:basedOn w:val="1"/>
    <w:link w:val="xl35"/>
    <w:rPr>
      <w:rFonts w:ascii="Times New Roman" w:hAnsi="Times New Roman"/>
      <w:b/>
      <w:color w:val="00000A"/>
      <w:sz w:val="24"/>
    </w:rPr>
  </w:style>
  <w:style w:type="paragraph" w:customStyle="1" w:styleId="xl40">
    <w:name w:val="xl40"/>
    <w:basedOn w:val="a1"/>
    <w:link w:val="xl400"/>
    <w:pPr>
      <w:spacing w:before="100" w:after="100" w:line="240" w:lineRule="auto"/>
      <w:jc w:val="center"/>
    </w:pPr>
    <w:rPr>
      <w:rFonts w:ascii="Times New Roman CYR" w:hAnsi="Times New Roman CYR"/>
      <w:sz w:val="18"/>
    </w:rPr>
  </w:style>
  <w:style w:type="character" w:customStyle="1" w:styleId="xl400">
    <w:name w:val="xl40"/>
    <w:basedOn w:val="1"/>
    <w:link w:val="xl40"/>
    <w:rPr>
      <w:rFonts w:ascii="Times New Roman CYR" w:hAnsi="Times New Roman CYR"/>
      <w:color w:val="000000"/>
      <w:sz w:val="18"/>
    </w:rPr>
  </w:style>
  <w:style w:type="paragraph" w:customStyle="1" w:styleId="ConsPlusNormal3">
    <w:name w:val="ConsPlusNormal Знак"/>
    <w:link w:val="ConsPlusNormal4"/>
    <w:rPr>
      <w:rFonts w:ascii="Arial" w:hAnsi="Arial"/>
      <w:sz w:val="22"/>
    </w:rPr>
  </w:style>
  <w:style w:type="character" w:customStyle="1" w:styleId="ConsPlusNormal4">
    <w:name w:val="ConsPlusNormal Знак"/>
    <w:link w:val="ConsPlusNormal3"/>
    <w:rPr>
      <w:rFonts w:ascii="Arial" w:hAnsi="Arial"/>
      <w:sz w:val="22"/>
    </w:rPr>
  </w:style>
  <w:style w:type="paragraph" w:styleId="afffffffa">
    <w:name w:val="annotation subject"/>
    <w:basedOn w:val="afffffff"/>
    <w:next w:val="afffffff"/>
    <w:link w:val="afffffffb"/>
    <w:rPr>
      <w:b/>
    </w:rPr>
  </w:style>
  <w:style w:type="character" w:customStyle="1" w:styleId="afffffffb">
    <w:name w:val="Тема примечания Знак"/>
    <w:basedOn w:val="afffffff0"/>
    <w:link w:val="afffffffa"/>
    <w:rPr>
      <w:b/>
      <w:color w:val="000000"/>
      <w:sz w:val="20"/>
    </w:rPr>
  </w:style>
  <w:style w:type="paragraph" w:customStyle="1" w:styleId="BodyTextChar100">
    <w:name w:val="Body Text Char10"/>
    <w:link w:val="BodyTextChar101"/>
  </w:style>
  <w:style w:type="character" w:customStyle="1" w:styleId="BodyTextChar101">
    <w:name w:val="Body Text Char10"/>
    <w:link w:val="BodyTextChar100"/>
  </w:style>
  <w:style w:type="paragraph" w:customStyle="1" w:styleId="spanheaderlevel21">
    <w:name w:val="span_header_level_21"/>
    <w:link w:val="spanheaderlevel210"/>
    <w:rPr>
      <w:b/>
      <w:sz w:val="22"/>
    </w:rPr>
  </w:style>
  <w:style w:type="character" w:customStyle="1" w:styleId="spanheaderlevel210">
    <w:name w:val="span_header_level_21"/>
    <w:link w:val="spanheaderlevel21"/>
    <w:rPr>
      <w:b/>
      <w:sz w:val="22"/>
    </w:rPr>
  </w:style>
  <w:style w:type="paragraph" w:styleId="57">
    <w:name w:val="List Bullet 5"/>
    <w:basedOn w:val="a1"/>
    <w:link w:val="58"/>
    <w:pPr>
      <w:spacing w:after="60" w:line="240" w:lineRule="auto"/>
      <w:ind w:left="1132" w:hanging="283"/>
      <w:jc w:val="both"/>
    </w:pPr>
    <w:rPr>
      <w:rFonts w:ascii="Times New Roman" w:hAnsi="Times New Roman"/>
      <w:color w:val="00000A"/>
      <w:sz w:val="24"/>
    </w:rPr>
  </w:style>
  <w:style w:type="character" w:customStyle="1" w:styleId="58">
    <w:name w:val="Маркированный список 5 Знак"/>
    <w:basedOn w:val="1"/>
    <w:link w:val="57"/>
    <w:rPr>
      <w:rFonts w:ascii="Times New Roman" w:hAnsi="Times New Roman"/>
      <w:color w:val="00000A"/>
      <w:sz w:val="24"/>
    </w:rPr>
  </w:style>
  <w:style w:type="paragraph" w:customStyle="1" w:styleId="1ffff2">
    <w:name w:val="ПрилТекст1"/>
    <w:basedOn w:val="a1"/>
    <w:next w:val="a1"/>
    <w:link w:val="1ffff3"/>
    <w:pPr>
      <w:tabs>
        <w:tab w:val="left" w:pos="1995"/>
      </w:tabs>
      <w:spacing w:before="60" w:after="0" w:line="240" w:lineRule="auto"/>
      <w:ind w:left="1995" w:hanging="360"/>
      <w:jc w:val="both"/>
    </w:pPr>
    <w:rPr>
      <w:rFonts w:ascii="Times New Roman" w:hAnsi="Times New Roman"/>
      <w:sz w:val="26"/>
    </w:rPr>
  </w:style>
  <w:style w:type="character" w:customStyle="1" w:styleId="1ffff3">
    <w:name w:val="ПрилТекст1"/>
    <w:basedOn w:val="1"/>
    <w:link w:val="1ffff2"/>
    <w:rPr>
      <w:rFonts w:ascii="Times New Roman" w:hAnsi="Times New Roman"/>
      <w:color w:val="000000"/>
      <w:sz w:val="26"/>
    </w:rPr>
  </w:style>
  <w:style w:type="paragraph" w:customStyle="1" w:styleId="xl94">
    <w:name w:val="xl94"/>
    <w:basedOn w:val="a1"/>
    <w:link w:val="xl940"/>
    <w:pPr>
      <w:spacing w:beforeAutospacing="1" w:afterAutospacing="1" w:line="240" w:lineRule="auto"/>
      <w:jc w:val="center"/>
    </w:pPr>
    <w:rPr>
      <w:rFonts w:ascii="Times New Roman" w:hAnsi="Times New Roman"/>
      <w:b/>
      <w:sz w:val="24"/>
    </w:rPr>
  </w:style>
  <w:style w:type="character" w:customStyle="1" w:styleId="xl940">
    <w:name w:val="xl94"/>
    <w:basedOn w:val="1"/>
    <w:link w:val="xl94"/>
    <w:rPr>
      <w:rFonts w:ascii="Times New Roman" w:hAnsi="Times New Roman"/>
      <w:b/>
      <w:color w:val="000000"/>
      <w:sz w:val="24"/>
    </w:rPr>
  </w:style>
  <w:style w:type="paragraph" w:customStyle="1" w:styleId="ListLabel134">
    <w:name w:val="ListLabel 134"/>
    <w:link w:val="ListLabel1340"/>
    <w:rPr>
      <w:sz w:val="24"/>
    </w:rPr>
  </w:style>
  <w:style w:type="character" w:customStyle="1" w:styleId="ListLabel1340">
    <w:name w:val="ListLabel 134"/>
    <w:link w:val="ListLabel134"/>
    <w:rPr>
      <w:sz w:val="24"/>
    </w:rPr>
  </w:style>
  <w:style w:type="paragraph" w:customStyle="1" w:styleId="xl99">
    <w:name w:val="xl99"/>
    <w:basedOn w:val="a1"/>
    <w:link w:val="xl990"/>
    <w:pPr>
      <w:spacing w:beforeAutospacing="1" w:afterAutospacing="1" w:line="240" w:lineRule="auto"/>
    </w:pPr>
    <w:rPr>
      <w:rFonts w:ascii="Arial" w:hAnsi="Arial"/>
      <w:b/>
      <w:sz w:val="24"/>
    </w:rPr>
  </w:style>
  <w:style w:type="character" w:customStyle="1" w:styleId="xl990">
    <w:name w:val="xl99"/>
    <w:basedOn w:val="1"/>
    <w:link w:val="xl99"/>
    <w:rPr>
      <w:rFonts w:ascii="Arial" w:hAnsi="Arial"/>
      <w:b/>
      <w:color w:val="000000"/>
      <w:sz w:val="24"/>
    </w:rPr>
  </w:style>
  <w:style w:type="paragraph" w:customStyle="1" w:styleId="ListLabel56">
    <w:name w:val="ListLabel 56"/>
    <w:link w:val="ListLabel560"/>
  </w:style>
  <w:style w:type="character" w:customStyle="1" w:styleId="ListLabel560">
    <w:name w:val="ListLabel 56"/>
    <w:link w:val="ListLabel56"/>
  </w:style>
  <w:style w:type="paragraph" w:customStyle="1" w:styleId="afffffffc">
    <w:name w:val="Договор Знак"/>
    <w:link w:val="afffffffd"/>
    <w:rPr>
      <w:sz w:val="24"/>
    </w:rPr>
  </w:style>
  <w:style w:type="character" w:customStyle="1" w:styleId="afffffffd">
    <w:name w:val="Договор Знак"/>
    <w:link w:val="afffffffc"/>
    <w:rPr>
      <w:sz w:val="24"/>
    </w:rPr>
  </w:style>
  <w:style w:type="paragraph" w:customStyle="1" w:styleId="xl69">
    <w:name w:val="xl69"/>
    <w:basedOn w:val="a1"/>
    <w:link w:val="xl690"/>
    <w:pPr>
      <w:spacing w:beforeAutospacing="1" w:afterAutospacing="1" w:line="240" w:lineRule="auto"/>
    </w:pPr>
    <w:rPr>
      <w:rFonts w:ascii="Times New Roman" w:hAnsi="Times New Roman"/>
      <w:color w:val="00000A"/>
      <w:sz w:val="20"/>
    </w:rPr>
  </w:style>
  <w:style w:type="character" w:customStyle="1" w:styleId="xl690">
    <w:name w:val="xl69"/>
    <w:basedOn w:val="1"/>
    <w:link w:val="xl69"/>
    <w:rPr>
      <w:rFonts w:ascii="Times New Roman" w:hAnsi="Times New Roman"/>
      <w:color w:val="00000A"/>
      <w:sz w:val="20"/>
    </w:rPr>
  </w:style>
  <w:style w:type="paragraph" w:customStyle="1" w:styleId="xl159">
    <w:name w:val="xl159"/>
    <w:basedOn w:val="a1"/>
    <w:link w:val="xl1590"/>
    <w:pPr>
      <w:spacing w:beforeAutospacing="1" w:afterAutospacing="1" w:line="240" w:lineRule="auto"/>
    </w:pPr>
    <w:rPr>
      <w:rFonts w:ascii="Times New Roman" w:hAnsi="Times New Roman"/>
      <w:color w:val="00000A"/>
      <w:sz w:val="18"/>
    </w:rPr>
  </w:style>
  <w:style w:type="character" w:customStyle="1" w:styleId="xl1590">
    <w:name w:val="xl159"/>
    <w:basedOn w:val="1"/>
    <w:link w:val="xl159"/>
    <w:rPr>
      <w:rFonts w:ascii="Times New Roman" w:hAnsi="Times New Roman"/>
      <w:color w:val="00000A"/>
      <w:sz w:val="18"/>
    </w:rPr>
  </w:style>
  <w:style w:type="paragraph" w:customStyle="1" w:styleId="BodyTextChar7">
    <w:name w:val="Body Text Char7"/>
    <w:link w:val="BodyTextChar70"/>
  </w:style>
  <w:style w:type="character" w:customStyle="1" w:styleId="BodyTextChar70">
    <w:name w:val="Body Text Char7"/>
    <w:link w:val="BodyTextChar7"/>
  </w:style>
  <w:style w:type="paragraph" w:customStyle="1" w:styleId="xl124">
    <w:name w:val="xl124"/>
    <w:basedOn w:val="a1"/>
    <w:link w:val="xl1240"/>
    <w:pPr>
      <w:spacing w:beforeAutospacing="1" w:afterAutospacing="1" w:line="240" w:lineRule="auto"/>
      <w:jc w:val="center"/>
    </w:pPr>
    <w:rPr>
      <w:rFonts w:ascii="Times New Roman" w:hAnsi="Times New Roman"/>
      <w:b/>
      <w:sz w:val="24"/>
    </w:rPr>
  </w:style>
  <w:style w:type="character" w:customStyle="1" w:styleId="xl1240">
    <w:name w:val="xl124"/>
    <w:basedOn w:val="1"/>
    <w:link w:val="xl124"/>
    <w:rPr>
      <w:rFonts w:ascii="Times New Roman" w:hAnsi="Times New Roman"/>
      <w:b/>
      <w:color w:val="000000"/>
      <w:sz w:val="24"/>
    </w:rPr>
  </w:style>
  <w:style w:type="paragraph" w:customStyle="1" w:styleId="TXTDESCSPISOK">
    <w:name w:val="TXTDESCSPISOK"/>
    <w:link w:val="TXTDESCSPISOK0"/>
    <w:pPr>
      <w:ind w:left="1134" w:hanging="425"/>
      <w:jc w:val="both"/>
    </w:pPr>
    <w:rPr>
      <w:rFonts w:ascii="Times New Roman" w:hAnsi="Times New Roman"/>
      <w:color w:val="0000A0"/>
      <w:sz w:val="26"/>
    </w:rPr>
  </w:style>
  <w:style w:type="character" w:customStyle="1" w:styleId="TXTDESCSPISOK0">
    <w:name w:val="TXTDESCSPISOK"/>
    <w:link w:val="TXTDESCSPISOK"/>
    <w:rPr>
      <w:rFonts w:ascii="Times New Roman" w:hAnsi="Times New Roman"/>
      <w:color w:val="0000A0"/>
      <w:sz w:val="26"/>
    </w:rPr>
  </w:style>
  <w:style w:type="paragraph" w:customStyle="1" w:styleId="ListLabel1040">
    <w:name w:val="ListLabel 104"/>
    <w:link w:val="ListLabel1041"/>
  </w:style>
  <w:style w:type="character" w:customStyle="1" w:styleId="ListLabel1041">
    <w:name w:val="ListLabel 104"/>
    <w:link w:val="ListLabel1040"/>
  </w:style>
  <w:style w:type="paragraph" w:customStyle="1" w:styleId="ListLabel27">
    <w:name w:val="ListLabel 27"/>
    <w:link w:val="ListLabel270"/>
  </w:style>
  <w:style w:type="character" w:customStyle="1" w:styleId="ListLabel270">
    <w:name w:val="ListLabel 27"/>
    <w:link w:val="ListLabel27"/>
  </w:style>
  <w:style w:type="paragraph" w:customStyle="1" w:styleId="ListLabel142">
    <w:name w:val="ListLabel 142"/>
    <w:link w:val="ListLabel1420"/>
    <w:rPr>
      <w:sz w:val="24"/>
    </w:rPr>
  </w:style>
  <w:style w:type="character" w:customStyle="1" w:styleId="ListLabel1420">
    <w:name w:val="ListLabel 142"/>
    <w:link w:val="ListLabel142"/>
    <w:rPr>
      <w:sz w:val="24"/>
    </w:rPr>
  </w:style>
  <w:style w:type="paragraph" w:customStyle="1" w:styleId="ListLabel69">
    <w:name w:val="ListLabel 69"/>
    <w:link w:val="ListLabel690"/>
  </w:style>
  <w:style w:type="character" w:customStyle="1" w:styleId="ListLabel690">
    <w:name w:val="ListLabel 69"/>
    <w:link w:val="ListLabel69"/>
  </w:style>
  <w:style w:type="paragraph" w:customStyle="1" w:styleId="xl30">
    <w:name w:val="xl30"/>
    <w:basedOn w:val="a1"/>
    <w:link w:val="xl300"/>
    <w:pPr>
      <w:spacing w:before="100" w:after="100" w:line="240" w:lineRule="auto"/>
    </w:pPr>
    <w:rPr>
      <w:rFonts w:ascii="Times New Roman" w:hAnsi="Times New Roman"/>
      <w:color w:val="00000A"/>
      <w:sz w:val="24"/>
    </w:rPr>
  </w:style>
  <w:style w:type="character" w:customStyle="1" w:styleId="xl300">
    <w:name w:val="xl30"/>
    <w:basedOn w:val="1"/>
    <w:link w:val="xl30"/>
    <w:rPr>
      <w:rFonts w:ascii="Times New Roman" w:hAnsi="Times New Roman"/>
      <w:color w:val="00000A"/>
      <w:sz w:val="24"/>
    </w:rPr>
  </w:style>
  <w:style w:type="paragraph" w:customStyle="1" w:styleId="xl102">
    <w:name w:val="xl102"/>
    <w:basedOn w:val="a1"/>
    <w:link w:val="xl1020"/>
    <w:pPr>
      <w:spacing w:beforeAutospacing="1" w:afterAutospacing="1" w:line="240" w:lineRule="auto"/>
    </w:pPr>
    <w:rPr>
      <w:rFonts w:ascii="Times New Roman" w:hAnsi="Times New Roman"/>
      <w:sz w:val="24"/>
    </w:rPr>
  </w:style>
  <w:style w:type="character" w:customStyle="1" w:styleId="xl1020">
    <w:name w:val="xl102"/>
    <w:basedOn w:val="1"/>
    <w:link w:val="xl102"/>
    <w:rPr>
      <w:rFonts w:ascii="Times New Roman" w:hAnsi="Times New Roman"/>
      <w:color w:val="000000"/>
      <w:sz w:val="24"/>
    </w:rPr>
  </w:style>
  <w:style w:type="paragraph" w:styleId="afffffffe">
    <w:name w:val="index heading"/>
    <w:basedOn w:val="a1"/>
    <w:link w:val="affffffff"/>
  </w:style>
  <w:style w:type="character" w:customStyle="1" w:styleId="affffffff">
    <w:name w:val="Указатель Знак"/>
    <w:basedOn w:val="1"/>
    <w:link w:val="afffffffe"/>
    <w:rPr>
      <w:color w:val="000000"/>
      <w:sz w:val="22"/>
    </w:rPr>
  </w:style>
  <w:style w:type="paragraph" w:customStyle="1" w:styleId="1112">
    <w:name w:val="Знак1 Знак Знак Знак Знак Знак1 Знак Знак Знак1 Знак Знак Знак Знак Знак Знак Знак Знак Знак2 Знак Знак Знак Знак Знак Знак Знак"/>
    <w:basedOn w:val="a1"/>
    <w:link w:val="11120"/>
    <w:pPr>
      <w:spacing w:line="240" w:lineRule="exact"/>
    </w:pPr>
    <w:rPr>
      <w:rFonts w:ascii="Times New Roman" w:hAnsi="Times New Roman"/>
      <w:color w:val="00000A"/>
      <w:sz w:val="20"/>
    </w:rPr>
  </w:style>
  <w:style w:type="character" w:customStyle="1" w:styleId="11120">
    <w:name w:val="Знак1 Знак Знак Знак Знак Знак1 Знак Знак Знак1 Знак Знак Знак Знак Знак Знак Знак Знак Знак2 Знак Знак Знак Знак Знак Знак Знак"/>
    <w:basedOn w:val="1"/>
    <w:link w:val="1112"/>
    <w:rPr>
      <w:rFonts w:ascii="Times New Roman" w:hAnsi="Times New Roman"/>
      <w:color w:val="00000A"/>
      <w:sz w:val="20"/>
    </w:rPr>
  </w:style>
  <w:style w:type="paragraph" w:customStyle="1" w:styleId="ListLabel153">
    <w:name w:val="ListLabel 153"/>
    <w:link w:val="ListLabel1530"/>
    <w:rPr>
      <w:sz w:val="24"/>
    </w:rPr>
  </w:style>
  <w:style w:type="character" w:customStyle="1" w:styleId="ListLabel1530">
    <w:name w:val="ListLabel 153"/>
    <w:link w:val="ListLabel153"/>
    <w:rPr>
      <w:sz w:val="24"/>
    </w:rPr>
  </w:style>
  <w:style w:type="paragraph" w:customStyle="1" w:styleId="xl25">
    <w:name w:val="xl25"/>
    <w:basedOn w:val="a1"/>
    <w:link w:val="xl250"/>
    <w:pPr>
      <w:spacing w:before="100" w:after="100" w:line="240" w:lineRule="auto"/>
    </w:pPr>
    <w:rPr>
      <w:rFonts w:ascii="MS Sans Serif" w:hAnsi="MS Sans Serif"/>
      <w:b/>
      <w:color w:val="00000A"/>
      <w:sz w:val="32"/>
    </w:rPr>
  </w:style>
  <w:style w:type="character" w:customStyle="1" w:styleId="xl250">
    <w:name w:val="xl25"/>
    <w:basedOn w:val="1"/>
    <w:link w:val="xl25"/>
    <w:rPr>
      <w:rFonts w:ascii="MS Sans Serif" w:hAnsi="MS Sans Serif"/>
      <w:b/>
      <w:color w:val="00000A"/>
      <w:sz w:val="32"/>
    </w:rPr>
  </w:style>
  <w:style w:type="paragraph" w:styleId="4b">
    <w:name w:val="List Number 4"/>
    <w:basedOn w:val="a1"/>
    <w:link w:val="4c"/>
    <w:pPr>
      <w:tabs>
        <w:tab w:val="left" w:pos="926"/>
        <w:tab w:val="left" w:pos="1209"/>
      </w:tabs>
      <w:spacing w:after="60" w:line="240" w:lineRule="auto"/>
      <w:ind w:left="1209" w:hanging="360"/>
      <w:jc w:val="both"/>
    </w:pPr>
    <w:rPr>
      <w:rFonts w:ascii="Times New Roman" w:hAnsi="Times New Roman"/>
      <w:color w:val="00000A"/>
      <w:sz w:val="24"/>
    </w:rPr>
  </w:style>
  <w:style w:type="character" w:customStyle="1" w:styleId="4c">
    <w:name w:val="Нумерованный список 4 Знак"/>
    <w:basedOn w:val="1"/>
    <w:link w:val="4b"/>
    <w:rPr>
      <w:rFonts w:ascii="Times New Roman" w:hAnsi="Times New Roman"/>
      <w:color w:val="00000A"/>
      <w:sz w:val="24"/>
    </w:rPr>
  </w:style>
  <w:style w:type="paragraph" w:customStyle="1" w:styleId="110">
    <w:name w:val="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1"/>
    <w:link w:val="112"/>
    <w:pPr>
      <w:spacing w:line="240" w:lineRule="exact"/>
    </w:pPr>
    <w:rPr>
      <w:rFonts w:ascii="Times New Roman" w:hAnsi="Times New Roman"/>
      <w:color w:val="00000A"/>
      <w:sz w:val="20"/>
    </w:rPr>
  </w:style>
  <w:style w:type="character" w:customStyle="1" w:styleId="112">
    <w:name w:val="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
    <w:link w:val="110"/>
    <w:rPr>
      <w:rFonts w:ascii="Times New Roman" w:hAnsi="Times New Roman"/>
      <w:color w:val="00000A"/>
      <w:sz w:val="20"/>
    </w:rPr>
  </w:style>
  <w:style w:type="paragraph" w:customStyle="1" w:styleId="affffffff0">
    <w:name w:val="Тендерные данные"/>
    <w:basedOn w:val="a1"/>
    <w:link w:val="affffffff1"/>
    <w:pPr>
      <w:tabs>
        <w:tab w:val="left" w:pos="1985"/>
      </w:tabs>
      <w:spacing w:before="120" w:after="60" w:line="240" w:lineRule="auto"/>
      <w:jc w:val="both"/>
    </w:pPr>
    <w:rPr>
      <w:rFonts w:ascii="Times New Roman" w:hAnsi="Times New Roman"/>
      <w:b/>
      <w:sz w:val="24"/>
    </w:rPr>
  </w:style>
  <w:style w:type="character" w:customStyle="1" w:styleId="affffffff1">
    <w:name w:val="Тендерные данные"/>
    <w:basedOn w:val="1"/>
    <w:link w:val="affffffff0"/>
    <w:rPr>
      <w:rFonts w:ascii="Times New Roman" w:hAnsi="Times New Roman"/>
      <w:b/>
      <w:color w:val="000000"/>
      <w:sz w:val="24"/>
    </w:rPr>
  </w:style>
  <w:style w:type="paragraph" w:styleId="91">
    <w:name w:val="toc 9"/>
    <w:basedOn w:val="a1"/>
    <w:link w:val="92"/>
    <w:uiPriority w:val="39"/>
    <w:pPr>
      <w:spacing w:after="0" w:line="240" w:lineRule="auto"/>
      <w:ind w:left="1920"/>
    </w:pPr>
    <w:rPr>
      <w:rFonts w:ascii="Times New Roman" w:hAnsi="Times New Roman"/>
      <w:sz w:val="18"/>
    </w:rPr>
  </w:style>
  <w:style w:type="character" w:customStyle="1" w:styleId="92">
    <w:name w:val="Оглавление 9 Знак"/>
    <w:basedOn w:val="1"/>
    <w:link w:val="91"/>
    <w:rPr>
      <w:rFonts w:ascii="Times New Roman" w:hAnsi="Times New Roman"/>
      <w:color w:val="000000"/>
      <w:sz w:val="18"/>
    </w:rPr>
  </w:style>
  <w:style w:type="paragraph" w:customStyle="1" w:styleId="Heading5H5">
    <w:name w:val="Heading 5.H5"/>
    <w:basedOn w:val="a1"/>
    <w:next w:val="a1"/>
    <w:link w:val="Heading5H50"/>
    <w:pPr>
      <w:keepNext/>
      <w:keepLines/>
      <w:tabs>
        <w:tab w:val="left" w:pos="2880"/>
      </w:tabs>
      <w:spacing w:before="120" w:after="60" w:line="240" w:lineRule="auto"/>
      <w:ind w:left="2232" w:hanging="792"/>
      <w:jc w:val="both"/>
    </w:pPr>
    <w:rPr>
      <w:rFonts w:ascii="Times New Roman" w:hAnsi="Times New Roman"/>
      <w:b/>
      <w:sz w:val="24"/>
    </w:rPr>
  </w:style>
  <w:style w:type="character" w:customStyle="1" w:styleId="Heading5H50">
    <w:name w:val="Heading 5.H5"/>
    <w:basedOn w:val="1"/>
    <w:link w:val="Heading5H5"/>
    <w:rPr>
      <w:rFonts w:ascii="Times New Roman" w:hAnsi="Times New Roman"/>
      <w:b/>
      <w:color w:val="000000"/>
      <w:sz w:val="24"/>
    </w:rPr>
  </w:style>
  <w:style w:type="paragraph" w:customStyle="1" w:styleId="xl154">
    <w:name w:val="xl154"/>
    <w:basedOn w:val="a1"/>
    <w:link w:val="xl1540"/>
    <w:pPr>
      <w:spacing w:beforeAutospacing="1" w:afterAutospacing="1" w:line="240" w:lineRule="auto"/>
    </w:pPr>
    <w:rPr>
      <w:rFonts w:ascii="Times New Roman" w:hAnsi="Times New Roman"/>
      <w:color w:val="00000A"/>
      <w:sz w:val="18"/>
    </w:rPr>
  </w:style>
  <w:style w:type="character" w:customStyle="1" w:styleId="xl1540">
    <w:name w:val="xl154"/>
    <w:basedOn w:val="1"/>
    <w:link w:val="xl154"/>
    <w:rPr>
      <w:rFonts w:ascii="Times New Roman" w:hAnsi="Times New Roman"/>
      <w:color w:val="00000A"/>
      <w:sz w:val="18"/>
    </w:rPr>
  </w:style>
  <w:style w:type="paragraph" w:customStyle="1" w:styleId="1ffff4">
    <w:name w:val="Тема примечания Знак1"/>
    <w:basedOn w:val="1fff2"/>
    <w:link w:val="1ffff5"/>
    <w:rPr>
      <w:b/>
    </w:rPr>
  </w:style>
  <w:style w:type="character" w:customStyle="1" w:styleId="1ffff5">
    <w:name w:val="Тема примечания Знак1"/>
    <w:basedOn w:val="1fff3"/>
    <w:link w:val="1ffff4"/>
    <w:rPr>
      <w:b/>
      <w:color w:val="000000"/>
    </w:rPr>
  </w:style>
  <w:style w:type="paragraph" w:customStyle="1" w:styleId="ListLabel1210">
    <w:name w:val="ListLabel 121"/>
    <w:link w:val="ListLabel1211"/>
  </w:style>
  <w:style w:type="character" w:customStyle="1" w:styleId="ListLabel1211">
    <w:name w:val="ListLabel 121"/>
    <w:link w:val="ListLabel1210"/>
  </w:style>
  <w:style w:type="paragraph" w:customStyle="1" w:styleId="210">
    <w:name w:val="Основной текст 21"/>
    <w:basedOn w:val="a1"/>
    <w:link w:val="211"/>
    <w:pPr>
      <w:spacing w:after="0" w:line="240" w:lineRule="auto"/>
      <w:jc w:val="both"/>
    </w:pPr>
    <w:rPr>
      <w:rFonts w:ascii="Times New Roman" w:hAnsi="Times New Roman"/>
      <w:b/>
      <w:sz w:val="24"/>
    </w:rPr>
  </w:style>
  <w:style w:type="character" w:customStyle="1" w:styleId="211">
    <w:name w:val="Основной текст 21"/>
    <w:basedOn w:val="1"/>
    <w:link w:val="210"/>
    <w:rPr>
      <w:rFonts w:ascii="Times New Roman" w:hAnsi="Times New Roman"/>
      <w:b/>
      <w:color w:val="000000"/>
      <w:sz w:val="24"/>
    </w:rPr>
  </w:style>
  <w:style w:type="paragraph" w:customStyle="1" w:styleId="xl184">
    <w:name w:val="xl184"/>
    <w:basedOn w:val="a1"/>
    <w:link w:val="xl1840"/>
    <w:pPr>
      <w:spacing w:beforeAutospacing="1" w:afterAutospacing="1" w:line="240" w:lineRule="auto"/>
      <w:jc w:val="center"/>
    </w:pPr>
    <w:rPr>
      <w:rFonts w:ascii="Times New Roman" w:hAnsi="Times New Roman"/>
      <w:sz w:val="24"/>
    </w:rPr>
  </w:style>
  <w:style w:type="character" w:customStyle="1" w:styleId="xl1840">
    <w:name w:val="xl184"/>
    <w:basedOn w:val="1"/>
    <w:link w:val="xl184"/>
    <w:rPr>
      <w:rFonts w:ascii="Times New Roman" w:hAnsi="Times New Roman"/>
      <w:color w:val="000000"/>
      <w:sz w:val="24"/>
    </w:rPr>
  </w:style>
  <w:style w:type="paragraph" w:customStyle="1" w:styleId="affffffff2">
    <w:name w:val="Подпись Знак"/>
    <w:link w:val="affffffff3"/>
    <w:rPr>
      <w:sz w:val="24"/>
    </w:rPr>
  </w:style>
  <w:style w:type="character" w:customStyle="1" w:styleId="affffffff3">
    <w:name w:val="Подпись Знак"/>
    <w:link w:val="affffffff2"/>
    <w:rPr>
      <w:sz w:val="24"/>
    </w:rPr>
  </w:style>
  <w:style w:type="paragraph" w:customStyle="1" w:styleId="xl142">
    <w:name w:val="xl142"/>
    <w:basedOn w:val="a1"/>
    <w:link w:val="xl1420"/>
    <w:pPr>
      <w:spacing w:beforeAutospacing="1" w:afterAutospacing="1" w:line="240" w:lineRule="auto"/>
    </w:pPr>
    <w:rPr>
      <w:rFonts w:ascii="Times New Roman" w:hAnsi="Times New Roman"/>
      <w:b/>
      <w:sz w:val="24"/>
    </w:rPr>
  </w:style>
  <w:style w:type="character" w:customStyle="1" w:styleId="xl1420">
    <w:name w:val="xl142"/>
    <w:basedOn w:val="1"/>
    <w:link w:val="xl142"/>
    <w:rPr>
      <w:rFonts w:ascii="Times New Roman" w:hAnsi="Times New Roman"/>
      <w:b/>
      <w:color w:val="000000"/>
      <w:sz w:val="24"/>
    </w:rPr>
  </w:style>
  <w:style w:type="paragraph" w:customStyle="1" w:styleId="xl151">
    <w:name w:val="xl151"/>
    <w:basedOn w:val="a1"/>
    <w:link w:val="xl1510"/>
    <w:pPr>
      <w:spacing w:beforeAutospacing="1" w:afterAutospacing="1" w:line="240" w:lineRule="auto"/>
    </w:pPr>
    <w:rPr>
      <w:rFonts w:ascii="Times New Roman" w:hAnsi="Times New Roman"/>
      <w:color w:val="00000A"/>
      <w:sz w:val="18"/>
    </w:rPr>
  </w:style>
  <w:style w:type="character" w:customStyle="1" w:styleId="xl1510">
    <w:name w:val="xl151"/>
    <w:basedOn w:val="1"/>
    <w:link w:val="xl151"/>
    <w:rPr>
      <w:rFonts w:ascii="Times New Roman" w:hAnsi="Times New Roman"/>
      <w:color w:val="00000A"/>
      <w:sz w:val="18"/>
    </w:rPr>
  </w:style>
  <w:style w:type="paragraph" w:customStyle="1" w:styleId="Frontsection">
    <w:name w:val="Front section"/>
    <w:link w:val="Frontsection0"/>
    <w:pPr>
      <w:widowControl w:val="0"/>
    </w:pPr>
    <w:rPr>
      <w:rFonts w:ascii="Times New Roman" w:hAnsi="Times New Roman"/>
      <w:color w:val="00000A"/>
      <w:sz w:val="24"/>
    </w:rPr>
  </w:style>
  <w:style w:type="character" w:customStyle="1" w:styleId="Frontsection0">
    <w:name w:val="Front section"/>
    <w:link w:val="Frontsection"/>
    <w:rPr>
      <w:rFonts w:ascii="Times New Roman" w:hAnsi="Times New Roman"/>
      <w:color w:val="00000A"/>
      <w:sz w:val="24"/>
    </w:rPr>
  </w:style>
  <w:style w:type="paragraph" w:customStyle="1" w:styleId="ListLabel107">
    <w:name w:val="ListLabel 107"/>
    <w:link w:val="ListLabel1070"/>
  </w:style>
  <w:style w:type="character" w:customStyle="1" w:styleId="ListLabel1070">
    <w:name w:val="ListLabel 107"/>
    <w:link w:val="ListLabel107"/>
  </w:style>
  <w:style w:type="paragraph" w:customStyle="1" w:styleId="xl36">
    <w:name w:val="xl36"/>
    <w:basedOn w:val="a1"/>
    <w:link w:val="xl360"/>
    <w:pPr>
      <w:spacing w:before="100" w:after="100" w:line="240" w:lineRule="auto"/>
    </w:pPr>
    <w:rPr>
      <w:rFonts w:ascii="Arial CYR" w:hAnsi="Arial CYR"/>
      <w:sz w:val="24"/>
    </w:rPr>
  </w:style>
  <w:style w:type="character" w:customStyle="1" w:styleId="xl360">
    <w:name w:val="xl36"/>
    <w:basedOn w:val="1"/>
    <w:link w:val="xl36"/>
    <w:rPr>
      <w:rFonts w:ascii="Arial CYR" w:hAnsi="Arial CYR"/>
      <w:color w:val="000000"/>
      <w:sz w:val="24"/>
    </w:rPr>
  </w:style>
  <w:style w:type="paragraph" w:customStyle="1" w:styleId="160">
    <w:name w:val="Основной текст (16)"/>
    <w:link w:val="161"/>
    <w:rPr>
      <w:rFonts w:ascii="Times New Roman" w:hAnsi="Times New Roman"/>
      <w:sz w:val="19"/>
      <w:u w:val="single"/>
    </w:rPr>
  </w:style>
  <w:style w:type="character" w:customStyle="1" w:styleId="161">
    <w:name w:val="Основной текст (16)"/>
    <w:link w:val="160"/>
    <w:rPr>
      <w:rFonts w:ascii="Times New Roman" w:hAnsi="Times New Roman"/>
      <w:spacing w:val="0"/>
      <w:sz w:val="19"/>
      <w:u w:val="single"/>
    </w:rPr>
  </w:style>
  <w:style w:type="paragraph" w:customStyle="1" w:styleId="3ff1">
    <w:name w:val="ПрилТекст3"/>
    <w:basedOn w:val="a1"/>
    <w:link w:val="3ff2"/>
    <w:pPr>
      <w:tabs>
        <w:tab w:val="left" w:pos="2126"/>
      </w:tabs>
      <w:spacing w:before="60" w:after="0" w:line="240" w:lineRule="auto"/>
      <w:ind w:left="708" w:firstLine="709"/>
      <w:jc w:val="both"/>
    </w:pPr>
    <w:rPr>
      <w:rFonts w:ascii="Times New Roman" w:hAnsi="Times New Roman"/>
      <w:sz w:val="26"/>
    </w:rPr>
  </w:style>
  <w:style w:type="character" w:customStyle="1" w:styleId="3ff2">
    <w:name w:val="ПрилТекст3"/>
    <w:basedOn w:val="1"/>
    <w:link w:val="3ff1"/>
    <w:rPr>
      <w:rFonts w:ascii="Times New Roman" w:hAnsi="Times New Roman"/>
      <w:color w:val="000000"/>
      <w:sz w:val="26"/>
    </w:rPr>
  </w:style>
  <w:style w:type="paragraph" w:customStyle="1" w:styleId="69">
    <w:name w:val="заголовок 6"/>
    <w:basedOn w:val="a1"/>
    <w:next w:val="a1"/>
    <w:link w:val="6a"/>
    <w:pPr>
      <w:keepNext/>
      <w:spacing w:after="0" w:line="240" w:lineRule="auto"/>
      <w:jc w:val="center"/>
    </w:pPr>
    <w:rPr>
      <w:rFonts w:ascii="Times New Roman" w:hAnsi="Times New Roman"/>
      <w:b/>
      <w:caps/>
      <w:sz w:val="20"/>
      <w:u w:val="single"/>
    </w:rPr>
  </w:style>
  <w:style w:type="character" w:customStyle="1" w:styleId="6a">
    <w:name w:val="заголовок 6"/>
    <w:basedOn w:val="1"/>
    <w:link w:val="69"/>
    <w:rPr>
      <w:rFonts w:ascii="Times New Roman" w:hAnsi="Times New Roman"/>
      <w:b/>
      <w:caps/>
      <w:color w:val="000000"/>
      <w:sz w:val="20"/>
      <w:u w:val="single"/>
    </w:rPr>
  </w:style>
  <w:style w:type="paragraph" w:styleId="afffff3">
    <w:name w:val="Plain Text"/>
    <w:basedOn w:val="a1"/>
    <w:link w:val="1ff7"/>
    <w:pPr>
      <w:spacing w:after="0" w:line="240" w:lineRule="auto"/>
    </w:pPr>
    <w:rPr>
      <w:rFonts w:ascii="Courier New" w:hAnsi="Courier New"/>
      <w:color w:val="00000A"/>
      <w:sz w:val="20"/>
    </w:rPr>
  </w:style>
  <w:style w:type="character" w:customStyle="1" w:styleId="1ff7">
    <w:name w:val="Текст Знак1"/>
    <w:basedOn w:val="1"/>
    <w:link w:val="afffff3"/>
    <w:rPr>
      <w:rFonts w:ascii="Courier New" w:hAnsi="Courier New"/>
      <w:color w:val="00000A"/>
      <w:sz w:val="20"/>
    </w:rPr>
  </w:style>
  <w:style w:type="paragraph" w:customStyle="1" w:styleId="xl34">
    <w:name w:val="xl34"/>
    <w:basedOn w:val="a1"/>
    <w:link w:val="xl340"/>
    <w:pPr>
      <w:spacing w:before="100" w:after="100" w:line="240" w:lineRule="auto"/>
    </w:pPr>
    <w:rPr>
      <w:rFonts w:ascii="Times New Roman" w:hAnsi="Times New Roman"/>
      <w:b/>
      <w:color w:val="00000A"/>
      <w:sz w:val="24"/>
    </w:rPr>
  </w:style>
  <w:style w:type="character" w:customStyle="1" w:styleId="xl340">
    <w:name w:val="xl34"/>
    <w:basedOn w:val="1"/>
    <w:link w:val="xl34"/>
    <w:rPr>
      <w:rFonts w:ascii="Times New Roman" w:hAnsi="Times New Roman"/>
      <w:b/>
      <w:color w:val="00000A"/>
      <w:sz w:val="24"/>
    </w:rPr>
  </w:style>
  <w:style w:type="paragraph" w:customStyle="1" w:styleId="affffffff4">
    <w:name w:val="Стиль статьи договора + курсив"/>
    <w:basedOn w:val="a1"/>
    <w:link w:val="affffffff5"/>
    <w:pPr>
      <w:widowControl w:val="0"/>
      <w:spacing w:after="60" w:line="240" w:lineRule="auto"/>
      <w:jc w:val="both"/>
      <w:outlineLvl w:val="1"/>
    </w:pPr>
    <w:rPr>
      <w:rFonts w:ascii="Times New Roman" w:hAnsi="Times New Roman"/>
    </w:rPr>
  </w:style>
  <w:style w:type="character" w:customStyle="1" w:styleId="affffffff5">
    <w:name w:val="Стиль статьи договора + курсив"/>
    <w:basedOn w:val="1"/>
    <w:link w:val="affffffff4"/>
    <w:rPr>
      <w:rFonts w:ascii="Times New Roman" w:hAnsi="Times New Roman"/>
      <w:color w:val="000000"/>
      <w:sz w:val="22"/>
    </w:rPr>
  </w:style>
  <w:style w:type="paragraph" w:customStyle="1" w:styleId="Iauiue">
    <w:name w:val="Iau?iue"/>
    <w:link w:val="Iauiue0"/>
    <w:pPr>
      <w:widowControl w:val="0"/>
    </w:pPr>
    <w:rPr>
      <w:rFonts w:ascii="Times New Roman" w:hAnsi="Times New Roman"/>
      <w:color w:val="00000A"/>
      <w:sz w:val="22"/>
    </w:rPr>
  </w:style>
  <w:style w:type="character" w:customStyle="1" w:styleId="Iauiue0">
    <w:name w:val="Iau?iue"/>
    <w:link w:val="Iauiue"/>
    <w:rPr>
      <w:rFonts w:ascii="Times New Roman" w:hAnsi="Times New Roman"/>
      <w:color w:val="00000A"/>
      <w:sz w:val="22"/>
    </w:rPr>
  </w:style>
  <w:style w:type="paragraph" w:customStyle="1" w:styleId="xl89">
    <w:name w:val="xl89"/>
    <w:basedOn w:val="a1"/>
    <w:link w:val="xl890"/>
    <w:pPr>
      <w:spacing w:beforeAutospacing="1" w:afterAutospacing="1" w:line="240" w:lineRule="auto"/>
      <w:jc w:val="right"/>
    </w:pPr>
    <w:rPr>
      <w:rFonts w:ascii="Times New Roman" w:hAnsi="Times New Roman"/>
      <w:color w:val="00000A"/>
      <w:sz w:val="20"/>
    </w:rPr>
  </w:style>
  <w:style w:type="character" w:customStyle="1" w:styleId="xl890">
    <w:name w:val="xl89"/>
    <w:basedOn w:val="1"/>
    <w:link w:val="xl89"/>
    <w:rPr>
      <w:rFonts w:ascii="Times New Roman" w:hAnsi="Times New Roman"/>
      <w:color w:val="00000A"/>
      <w:sz w:val="20"/>
    </w:rPr>
  </w:style>
  <w:style w:type="paragraph" w:customStyle="1" w:styleId="xl183">
    <w:name w:val="xl183"/>
    <w:basedOn w:val="a1"/>
    <w:link w:val="xl1830"/>
    <w:pPr>
      <w:spacing w:beforeAutospacing="1" w:afterAutospacing="1" w:line="240" w:lineRule="auto"/>
      <w:jc w:val="center"/>
    </w:pPr>
    <w:rPr>
      <w:rFonts w:ascii="Times New Roman" w:hAnsi="Times New Roman"/>
      <w:b/>
      <w:sz w:val="24"/>
    </w:rPr>
  </w:style>
  <w:style w:type="character" w:customStyle="1" w:styleId="xl1830">
    <w:name w:val="xl183"/>
    <w:basedOn w:val="1"/>
    <w:link w:val="xl183"/>
    <w:rPr>
      <w:rFonts w:ascii="Times New Roman" w:hAnsi="Times New Roman"/>
      <w:b/>
      <w:color w:val="000000"/>
      <w:sz w:val="24"/>
    </w:rPr>
  </w:style>
  <w:style w:type="paragraph" w:customStyle="1" w:styleId="xl118">
    <w:name w:val="xl118"/>
    <w:basedOn w:val="a1"/>
    <w:link w:val="xl1180"/>
    <w:pPr>
      <w:spacing w:beforeAutospacing="1" w:afterAutospacing="1" w:line="240" w:lineRule="auto"/>
    </w:pPr>
    <w:rPr>
      <w:rFonts w:ascii="Times New Roman" w:hAnsi="Times New Roman"/>
      <w:sz w:val="24"/>
    </w:rPr>
  </w:style>
  <w:style w:type="character" w:customStyle="1" w:styleId="xl1180">
    <w:name w:val="xl118"/>
    <w:basedOn w:val="1"/>
    <w:link w:val="xl118"/>
    <w:rPr>
      <w:rFonts w:ascii="Times New Roman" w:hAnsi="Times New Roman"/>
      <w:color w:val="000000"/>
      <w:sz w:val="24"/>
    </w:rPr>
  </w:style>
  <w:style w:type="paragraph" w:customStyle="1" w:styleId="xl123">
    <w:name w:val="xl123"/>
    <w:basedOn w:val="a1"/>
    <w:link w:val="xl1230"/>
    <w:pPr>
      <w:spacing w:beforeAutospacing="1" w:afterAutospacing="1" w:line="240" w:lineRule="auto"/>
      <w:jc w:val="center"/>
    </w:pPr>
    <w:rPr>
      <w:rFonts w:ascii="Times New Roman" w:hAnsi="Times New Roman"/>
      <w:sz w:val="24"/>
    </w:rPr>
  </w:style>
  <w:style w:type="character" w:customStyle="1" w:styleId="xl1230">
    <w:name w:val="xl123"/>
    <w:basedOn w:val="1"/>
    <w:link w:val="xl123"/>
    <w:rPr>
      <w:rFonts w:ascii="Times New Roman" w:hAnsi="Times New Roman"/>
      <w:color w:val="000000"/>
      <w:sz w:val="24"/>
    </w:rPr>
  </w:style>
  <w:style w:type="paragraph" w:customStyle="1" w:styleId="ListLabel1150">
    <w:name w:val="ListLabel 115"/>
    <w:link w:val="ListLabel1151"/>
  </w:style>
  <w:style w:type="character" w:customStyle="1" w:styleId="ListLabel1151">
    <w:name w:val="ListLabel 115"/>
    <w:link w:val="ListLabel1150"/>
  </w:style>
  <w:style w:type="paragraph" w:customStyle="1" w:styleId="xl173">
    <w:name w:val="xl173"/>
    <w:basedOn w:val="a1"/>
    <w:link w:val="xl1730"/>
    <w:pPr>
      <w:spacing w:beforeAutospacing="1" w:afterAutospacing="1" w:line="240" w:lineRule="auto"/>
    </w:pPr>
    <w:rPr>
      <w:rFonts w:ascii="Times New Roman" w:hAnsi="Times New Roman"/>
      <w:color w:val="00000A"/>
      <w:sz w:val="18"/>
    </w:rPr>
  </w:style>
  <w:style w:type="character" w:customStyle="1" w:styleId="xl1730">
    <w:name w:val="xl173"/>
    <w:basedOn w:val="1"/>
    <w:link w:val="xl173"/>
    <w:rPr>
      <w:rFonts w:ascii="Times New Roman" w:hAnsi="Times New Roman"/>
      <w:color w:val="00000A"/>
      <w:sz w:val="18"/>
    </w:rPr>
  </w:style>
  <w:style w:type="paragraph" w:styleId="2f5">
    <w:name w:val="List Bullet 2"/>
    <w:basedOn w:val="a1"/>
    <w:link w:val="2f6"/>
    <w:pPr>
      <w:spacing w:after="60" w:line="240" w:lineRule="auto"/>
      <w:jc w:val="both"/>
    </w:pPr>
    <w:rPr>
      <w:rFonts w:ascii="Times New Roman" w:hAnsi="Times New Roman"/>
      <w:color w:val="00000A"/>
      <w:sz w:val="24"/>
    </w:rPr>
  </w:style>
  <w:style w:type="character" w:customStyle="1" w:styleId="2f6">
    <w:name w:val="Маркированный список 2 Знак"/>
    <w:basedOn w:val="1"/>
    <w:link w:val="2f5"/>
    <w:rPr>
      <w:rFonts w:ascii="Times New Roman" w:hAnsi="Times New Roman"/>
      <w:color w:val="00000A"/>
      <w:sz w:val="24"/>
    </w:rPr>
  </w:style>
  <w:style w:type="paragraph" w:styleId="3ff3">
    <w:name w:val="Body Text 3"/>
    <w:basedOn w:val="a1"/>
    <w:link w:val="316"/>
    <w:pPr>
      <w:spacing w:after="120" w:line="264" w:lineRule="auto"/>
    </w:pPr>
    <w:rPr>
      <w:color w:val="00000A"/>
      <w:sz w:val="16"/>
    </w:rPr>
  </w:style>
  <w:style w:type="character" w:customStyle="1" w:styleId="316">
    <w:name w:val="Основной текст 3 Знак1"/>
    <w:basedOn w:val="1"/>
    <w:link w:val="3ff3"/>
    <w:rPr>
      <w:color w:val="00000A"/>
      <w:sz w:val="16"/>
    </w:rPr>
  </w:style>
  <w:style w:type="paragraph" w:customStyle="1" w:styleId="xl70">
    <w:name w:val="xl70"/>
    <w:basedOn w:val="a1"/>
    <w:link w:val="xl700"/>
    <w:pPr>
      <w:spacing w:beforeAutospacing="1" w:afterAutospacing="1" w:line="240" w:lineRule="auto"/>
      <w:jc w:val="center"/>
    </w:pPr>
    <w:rPr>
      <w:rFonts w:ascii="Times New Roman" w:hAnsi="Times New Roman"/>
      <w:color w:val="00000A"/>
      <w:sz w:val="20"/>
    </w:rPr>
  </w:style>
  <w:style w:type="character" w:customStyle="1" w:styleId="xl700">
    <w:name w:val="xl70"/>
    <w:basedOn w:val="1"/>
    <w:link w:val="xl70"/>
    <w:rPr>
      <w:rFonts w:ascii="Times New Roman" w:hAnsi="Times New Roman"/>
      <w:color w:val="00000A"/>
      <w:sz w:val="20"/>
    </w:rPr>
  </w:style>
  <w:style w:type="paragraph" w:customStyle="1" w:styleId="11818">
    <w:name w:val="Стиль Заголовок 1 + Перед:  18 пт После:  18 пт"/>
    <w:basedOn w:val="10"/>
    <w:link w:val="118180"/>
    <w:pPr>
      <w:pageBreakBefore/>
      <w:spacing w:before="360" w:after="360" w:line="360" w:lineRule="auto"/>
      <w:ind w:firstLine="567"/>
      <w:jc w:val="center"/>
    </w:pPr>
    <w:rPr>
      <w:rFonts w:ascii="Times New Roman" w:hAnsi="Times New Roman"/>
      <w:sz w:val="24"/>
    </w:rPr>
  </w:style>
  <w:style w:type="character" w:customStyle="1" w:styleId="118180">
    <w:name w:val="Стиль Заголовок 1 + Перед:  18 пт После:  18 пт"/>
    <w:basedOn w:val="11"/>
    <w:link w:val="11818"/>
    <w:rPr>
      <w:rFonts w:ascii="Times New Roman" w:hAnsi="Times New Roman"/>
      <w:b/>
      <w:color w:val="00000A"/>
      <w:sz w:val="24"/>
    </w:rPr>
  </w:style>
  <w:style w:type="paragraph" w:customStyle="1" w:styleId="3ff4">
    <w:name w:val="Знак Знак3"/>
    <w:link w:val="3ff5"/>
    <w:rPr>
      <w:sz w:val="24"/>
    </w:rPr>
  </w:style>
  <w:style w:type="character" w:customStyle="1" w:styleId="3ff5">
    <w:name w:val="Знак Знак3"/>
    <w:link w:val="3ff4"/>
    <w:rPr>
      <w:sz w:val="24"/>
    </w:rPr>
  </w:style>
  <w:style w:type="paragraph" w:customStyle="1" w:styleId="100">
    <w:name w:val="Основной текст+10"/>
    <w:basedOn w:val="aff7"/>
    <w:link w:val="101"/>
    <w:pPr>
      <w:spacing w:before="120"/>
    </w:pPr>
    <w:rPr>
      <w:rFonts w:ascii="AGOpus" w:hAnsi="AGOpus"/>
      <w:sz w:val="20"/>
    </w:rPr>
  </w:style>
  <w:style w:type="character" w:customStyle="1" w:styleId="101">
    <w:name w:val="Основной текст+10"/>
    <w:basedOn w:val="2f1"/>
    <w:link w:val="100"/>
    <w:rPr>
      <w:rFonts w:ascii="AGOpus" w:hAnsi="AGOpus"/>
      <w:color w:val="000000"/>
      <w:sz w:val="20"/>
    </w:rPr>
  </w:style>
  <w:style w:type="paragraph" w:customStyle="1" w:styleId="xl188">
    <w:name w:val="xl188"/>
    <w:basedOn w:val="a1"/>
    <w:link w:val="xl1880"/>
    <w:pPr>
      <w:spacing w:beforeAutospacing="1" w:afterAutospacing="1" w:line="240" w:lineRule="auto"/>
    </w:pPr>
    <w:rPr>
      <w:rFonts w:ascii="Times New Roman" w:hAnsi="Times New Roman"/>
      <w:sz w:val="24"/>
    </w:rPr>
  </w:style>
  <w:style w:type="character" w:customStyle="1" w:styleId="xl1880">
    <w:name w:val="xl188"/>
    <w:basedOn w:val="1"/>
    <w:link w:val="xl188"/>
    <w:rPr>
      <w:rFonts w:ascii="Times New Roman" w:hAnsi="Times New Roman"/>
      <w:color w:val="000000"/>
      <w:sz w:val="24"/>
    </w:rPr>
  </w:style>
  <w:style w:type="paragraph" w:customStyle="1" w:styleId="iiianoaieou">
    <w:name w:val="iiia? no?aieou"/>
    <w:link w:val="iiianoaieou0"/>
  </w:style>
  <w:style w:type="character" w:customStyle="1" w:styleId="iiianoaieou0">
    <w:name w:val="iiia? no?aieou"/>
    <w:link w:val="iiianoaieou"/>
  </w:style>
  <w:style w:type="paragraph" w:customStyle="1" w:styleId="xl55">
    <w:name w:val="xl55"/>
    <w:basedOn w:val="a1"/>
    <w:link w:val="xl550"/>
    <w:pPr>
      <w:spacing w:before="100" w:after="100" w:line="240" w:lineRule="auto"/>
      <w:jc w:val="center"/>
    </w:pPr>
    <w:rPr>
      <w:rFonts w:ascii="Arial CYR" w:hAnsi="Arial CYR"/>
      <w:b/>
      <w:sz w:val="28"/>
    </w:rPr>
  </w:style>
  <w:style w:type="character" w:customStyle="1" w:styleId="xl550">
    <w:name w:val="xl55"/>
    <w:basedOn w:val="1"/>
    <w:link w:val="xl55"/>
    <w:rPr>
      <w:rFonts w:ascii="Arial CYR" w:hAnsi="Arial CYR"/>
      <w:b/>
      <w:color w:val="000000"/>
      <w:sz w:val="28"/>
    </w:rPr>
  </w:style>
  <w:style w:type="paragraph" w:customStyle="1" w:styleId="ListLabel5">
    <w:name w:val="ListLabel 5"/>
    <w:link w:val="ListLabel50"/>
  </w:style>
  <w:style w:type="character" w:customStyle="1" w:styleId="ListLabel50">
    <w:name w:val="ListLabel 5"/>
    <w:link w:val="ListLabel5"/>
  </w:style>
  <w:style w:type="paragraph" w:styleId="81">
    <w:name w:val="toc 8"/>
    <w:basedOn w:val="a1"/>
    <w:link w:val="82"/>
    <w:uiPriority w:val="39"/>
    <w:pPr>
      <w:spacing w:after="0" w:line="240" w:lineRule="auto"/>
      <w:ind w:left="1680"/>
    </w:pPr>
    <w:rPr>
      <w:rFonts w:ascii="Times New Roman" w:hAnsi="Times New Roman"/>
      <w:sz w:val="18"/>
    </w:rPr>
  </w:style>
  <w:style w:type="character" w:customStyle="1" w:styleId="82">
    <w:name w:val="Оглавление 8 Знак"/>
    <w:basedOn w:val="1"/>
    <w:link w:val="81"/>
    <w:rPr>
      <w:rFonts w:ascii="Times New Roman" w:hAnsi="Times New Roman"/>
      <w:color w:val="000000"/>
      <w:sz w:val="18"/>
    </w:rPr>
  </w:style>
  <w:style w:type="paragraph" w:styleId="affffffff6">
    <w:name w:val="List Paragraph"/>
    <w:basedOn w:val="a1"/>
    <w:link w:val="affffffff7"/>
    <w:pPr>
      <w:spacing w:line="264" w:lineRule="auto"/>
      <w:ind w:left="720"/>
      <w:contextualSpacing/>
    </w:pPr>
    <w:rPr>
      <w:color w:val="00000A"/>
    </w:rPr>
  </w:style>
  <w:style w:type="character" w:customStyle="1" w:styleId="affffffff7">
    <w:name w:val="Абзац списка Знак"/>
    <w:basedOn w:val="1"/>
    <w:link w:val="affffffff6"/>
    <w:rPr>
      <w:color w:val="00000A"/>
      <w:sz w:val="22"/>
    </w:rPr>
  </w:style>
  <w:style w:type="paragraph" w:customStyle="1" w:styleId="1ffff6">
    <w:name w:val="Номер страницы1"/>
    <w:link w:val="affffffff8"/>
    <w:rPr>
      <w:rFonts w:ascii="Times New Roman" w:hAnsi="Times New Roman"/>
    </w:rPr>
  </w:style>
  <w:style w:type="character" w:styleId="affffffff8">
    <w:name w:val="page number"/>
    <w:link w:val="1ffff6"/>
    <w:rPr>
      <w:rFonts w:ascii="Times New Roman" w:hAnsi="Times New Roman"/>
    </w:rPr>
  </w:style>
  <w:style w:type="paragraph" w:customStyle="1" w:styleId="ListLabel67">
    <w:name w:val="ListLabel 67"/>
    <w:link w:val="ListLabel670"/>
  </w:style>
  <w:style w:type="character" w:customStyle="1" w:styleId="ListLabel670">
    <w:name w:val="ListLabel 67"/>
    <w:link w:val="ListLabel67"/>
  </w:style>
  <w:style w:type="paragraph" w:customStyle="1" w:styleId="ListLabel610">
    <w:name w:val="ListLabel 61"/>
    <w:link w:val="ListLabel611"/>
  </w:style>
  <w:style w:type="character" w:customStyle="1" w:styleId="ListLabel611">
    <w:name w:val="ListLabel 61"/>
    <w:link w:val="ListLabel610"/>
  </w:style>
  <w:style w:type="paragraph" w:customStyle="1" w:styleId="xl157">
    <w:name w:val="xl157"/>
    <w:basedOn w:val="a1"/>
    <w:link w:val="xl1570"/>
    <w:pPr>
      <w:spacing w:beforeAutospacing="1" w:afterAutospacing="1" w:line="240" w:lineRule="auto"/>
      <w:jc w:val="center"/>
    </w:pPr>
    <w:rPr>
      <w:rFonts w:ascii="Times New Roman" w:hAnsi="Times New Roman"/>
      <w:color w:val="00000A"/>
      <w:sz w:val="18"/>
    </w:rPr>
  </w:style>
  <w:style w:type="character" w:customStyle="1" w:styleId="xl1570">
    <w:name w:val="xl157"/>
    <w:basedOn w:val="1"/>
    <w:link w:val="xl157"/>
    <w:rPr>
      <w:rFonts w:ascii="Times New Roman" w:hAnsi="Times New Roman"/>
      <w:color w:val="00000A"/>
      <w:sz w:val="18"/>
    </w:rPr>
  </w:style>
  <w:style w:type="paragraph" w:customStyle="1" w:styleId="1ffff7">
    <w:name w:val="Текст выноски1"/>
    <w:basedOn w:val="a1"/>
    <w:link w:val="1ffff8"/>
    <w:pPr>
      <w:spacing w:before="100" w:after="100" w:line="240" w:lineRule="auto"/>
    </w:pPr>
    <w:rPr>
      <w:rFonts w:ascii="Tahoma" w:hAnsi="Tahoma"/>
      <w:color w:val="00000A"/>
      <w:sz w:val="16"/>
    </w:rPr>
  </w:style>
  <w:style w:type="character" w:customStyle="1" w:styleId="1ffff8">
    <w:name w:val="Текст выноски1"/>
    <w:basedOn w:val="1"/>
    <w:link w:val="1ffff7"/>
    <w:rPr>
      <w:rFonts w:ascii="Tahoma" w:hAnsi="Tahoma"/>
      <w:color w:val="00000A"/>
      <w:sz w:val="16"/>
    </w:rPr>
  </w:style>
  <w:style w:type="paragraph" w:customStyle="1" w:styleId="ListLabel78">
    <w:name w:val="ListLabel 78"/>
    <w:link w:val="ListLabel780"/>
  </w:style>
  <w:style w:type="character" w:customStyle="1" w:styleId="ListLabel780">
    <w:name w:val="ListLabel 78"/>
    <w:link w:val="ListLabel78"/>
  </w:style>
  <w:style w:type="paragraph" w:styleId="3ff6">
    <w:name w:val="Body Text Indent 3"/>
    <w:basedOn w:val="a1"/>
    <w:link w:val="317"/>
    <w:pPr>
      <w:spacing w:after="120" w:line="240" w:lineRule="auto"/>
      <w:ind w:left="283"/>
      <w:jc w:val="both"/>
    </w:pPr>
    <w:rPr>
      <w:color w:val="00000A"/>
      <w:sz w:val="16"/>
    </w:rPr>
  </w:style>
  <w:style w:type="character" w:customStyle="1" w:styleId="317">
    <w:name w:val="Основной текст с отступом 3 Знак1"/>
    <w:basedOn w:val="1"/>
    <w:link w:val="3ff6"/>
    <w:rPr>
      <w:color w:val="00000A"/>
      <w:sz w:val="16"/>
    </w:rPr>
  </w:style>
  <w:style w:type="paragraph" w:customStyle="1" w:styleId="Heading1H1">
    <w:name w:val="Heading 1.H1"/>
    <w:basedOn w:val="a1"/>
    <w:next w:val="a1"/>
    <w:link w:val="Heading1H10"/>
    <w:pPr>
      <w:keepNext/>
      <w:pageBreakBefore/>
      <w:widowControl w:val="0"/>
      <w:numPr>
        <w:ilvl w:val="2"/>
        <w:numId w:val="16"/>
      </w:numPr>
      <w:tabs>
        <w:tab w:val="clear" w:pos="1854"/>
      </w:tabs>
      <w:spacing w:before="120" w:after="60" w:line="240" w:lineRule="auto"/>
      <w:ind w:left="360" w:right="1134" w:hanging="360"/>
      <w:jc w:val="center"/>
    </w:pPr>
    <w:rPr>
      <w:rFonts w:ascii="Times New Roman" w:hAnsi="Times New Roman"/>
      <w:b/>
      <w:sz w:val="32"/>
    </w:rPr>
  </w:style>
  <w:style w:type="character" w:customStyle="1" w:styleId="Heading1H10">
    <w:name w:val="Heading 1.H1"/>
    <w:basedOn w:val="1"/>
    <w:link w:val="Heading1H1"/>
    <w:rPr>
      <w:rFonts w:ascii="Times New Roman" w:hAnsi="Times New Roman"/>
      <w:b/>
      <w:color w:val="000000"/>
      <w:sz w:val="32"/>
    </w:rPr>
  </w:style>
  <w:style w:type="paragraph" w:customStyle="1" w:styleId="BodyTextChar15">
    <w:name w:val="Body Text Char15"/>
    <w:link w:val="BodyTextChar150"/>
  </w:style>
  <w:style w:type="character" w:customStyle="1" w:styleId="BodyTextChar150">
    <w:name w:val="Body Text Char15"/>
    <w:link w:val="BodyTextChar15"/>
    <w:rPr>
      <w:color w:val="000000"/>
    </w:rPr>
  </w:style>
  <w:style w:type="paragraph" w:customStyle="1" w:styleId="labelheaderlevel21">
    <w:name w:val="label_header_level_21"/>
    <w:link w:val="labelheaderlevel210"/>
    <w:rPr>
      <w:b/>
      <w:color w:val="0000FF"/>
    </w:rPr>
  </w:style>
  <w:style w:type="character" w:customStyle="1" w:styleId="labelheaderlevel210">
    <w:name w:val="label_header_level_21"/>
    <w:link w:val="labelheaderlevel21"/>
    <w:rPr>
      <w:b/>
      <w:color w:val="0000FF"/>
      <w:sz w:val="20"/>
    </w:rPr>
  </w:style>
  <w:style w:type="paragraph" w:customStyle="1" w:styleId="ListLabel23">
    <w:name w:val="ListLabel 23"/>
    <w:link w:val="ListLabel230"/>
  </w:style>
  <w:style w:type="character" w:customStyle="1" w:styleId="ListLabel230">
    <w:name w:val="ListLabel 23"/>
    <w:link w:val="ListLabel23"/>
  </w:style>
  <w:style w:type="paragraph" w:customStyle="1" w:styleId="affffffff9">
    <w:name w:val="комментарий"/>
    <w:link w:val="affffffffa"/>
    <w:rPr>
      <w:b/>
      <w:i/>
      <w:sz w:val="28"/>
    </w:rPr>
  </w:style>
  <w:style w:type="character" w:customStyle="1" w:styleId="affffffffa">
    <w:name w:val="комментарий"/>
    <w:link w:val="affffffff9"/>
    <w:rPr>
      <w:b/>
      <w:i/>
      <w:sz w:val="28"/>
    </w:rPr>
  </w:style>
  <w:style w:type="paragraph" w:customStyle="1" w:styleId="xl148">
    <w:name w:val="xl148"/>
    <w:basedOn w:val="a1"/>
    <w:link w:val="xl1480"/>
    <w:pPr>
      <w:spacing w:beforeAutospacing="1" w:afterAutospacing="1" w:line="240" w:lineRule="auto"/>
    </w:pPr>
    <w:rPr>
      <w:rFonts w:ascii="Times New Roman" w:hAnsi="Times New Roman"/>
      <w:color w:val="00000A"/>
      <w:sz w:val="18"/>
    </w:rPr>
  </w:style>
  <w:style w:type="character" w:customStyle="1" w:styleId="xl1480">
    <w:name w:val="xl148"/>
    <w:basedOn w:val="1"/>
    <w:link w:val="xl148"/>
    <w:rPr>
      <w:rFonts w:ascii="Times New Roman" w:hAnsi="Times New Roman"/>
      <w:color w:val="00000A"/>
      <w:sz w:val="18"/>
    </w:rPr>
  </w:style>
  <w:style w:type="paragraph" w:customStyle="1" w:styleId="xl79">
    <w:name w:val="xl79"/>
    <w:basedOn w:val="a1"/>
    <w:link w:val="xl790"/>
    <w:pPr>
      <w:spacing w:beforeAutospacing="1" w:afterAutospacing="1" w:line="240" w:lineRule="auto"/>
      <w:jc w:val="center"/>
    </w:pPr>
    <w:rPr>
      <w:rFonts w:ascii="Times New Roman" w:hAnsi="Times New Roman"/>
      <w:color w:val="00000A"/>
      <w:sz w:val="24"/>
    </w:rPr>
  </w:style>
  <w:style w:type="character" w:customStyle="1" w:styleId="xl790">
    <w:name w:val="xl79"/>
    <w:basedOn w:val="1"/>
    <w:link w:val="xl79"/>
    <w:rPr>
      <w:rFonts w:ascii="Times New Roman" w:hAnsi="Times New Roman"/>
      <w:color w:val="00000A"/>
      <w:sz w:val="24"/>
    </w:rPr>
  </w:style>
  <w:style w:type="paragraph" w:customStyle="1" w:styleId="FontStyle12">
    <w:name w:val="Font Style12"/>
    <w:link w:val="FontStyle120"/>
    <w:rPr>
      <w:rFonts w:ascii="Times New Roman" w:hAnsi="Times New Roman"/>
      <w:sz w:val="22"/>
    </w:rPr>
  </w:style>
  <w:style w:type="character" w:customStyle="1" w:styleId="FontStyle120">
    <w:name w:val="Font Style12"/>
    <w:link w:val="FontStyle12"/>
    <w:rPr>
      <w:rFonts w:ascii="Times New Roman" w:hAnsi="Times New Roman"/>
      <w:sz w:val="22"/>
    </w:rPr>
  </w:style>
  <w:style w:type="paragraph" w:customStyle="1" w:styleId="ListLabel143">
    <w:name w:val="ListLabel 143"/>
    <w:link w:val="ListLabel1430"/>
    <w:rPr>
      <w:sz w:val="24"/>
    </w:rPr>
  </w:style>
  <w:style w:type="character" w:customStyle="1" w:styleId="ListLabel1430">
    <w:name w:val="ListLabel 143"/>
    <w:link w:val="ListLabel143"/>
    <w:rPr>
      <w:sz w:val="24"/>
    </w:rPr>
  </w:style>
  <w:style w:type="paragraph" w:customStyle="1" w:styleId="affffffffb">
    <w:name w:val="Таблица шапка"/>
    <w:basedOn w:val="a1"/>
    <w:link w:val="affffffffc"/>
    <w:pPr>
      <w:keepNext/>
      <w:spacing w:before="40" w:after="40" w:line="240" w:lineRule="auto"/>
      <w:ind w:left="57" w:right="57"/>
    </w:pPr>
    <w:rPr>
      <w:rFonts w:ascii="Times New Roman" w:hAnsi="Times New Roman"/>
      <w:sz w:val="24"/>
    </w:rPr>
  </w:style>
  <w:style w:type="character" w:customStyle="1" w:styleId="affffffffc">
    <w:name w:val="Таблица шапка"/>
    <w:basedOn w:val="1"/>
    <w:link w:val="affffffffb"/>
    <w:rPr>
      <w:rFonts w:ascii="Times New Roman" w:hAnsi="Times New Roman"/>
      <w:color w:val="000000"/>
      <w:sz w:val="24"/>
    </w:rPr>
  </w:style>
  <w:style w:type="paragraph" w:customStyle="1" w:styleId="2f7">
    <w:name w:val="Неразрешенное упоминание2"/>
    <w:basedOn w:val="1fa"/>
    <w:link w:val="2f8"/>
    <w:rPr>
      <w:color w:val="605E5C"/>
      <w:shd w:val="clear" w:color="auto" w:fill="E1DFDD"/>
    </w:rPr>
  </w:style>
  <w:style w:type="character" w:customStyle="1" w:styleId="2f8">
    <w:name w:val="Неразрешенное упоминание2"/>
    <w:basedOn w:val="a2"/>
    <w:link w:val="2f7"/>
    <w:rPr>
      <w:color w:val="605E5C"/>
      <w:shd w:val="clear" w:color="auto" w:fill="E1DFDD"/>
    </w:rPr>
  </w:style>
  <w:style w:type="paragraph" w:customStyle="1" w:styleId="xl190">
    <w:name w:val="xl190"/>
    <w:basedOn w:val="a1"/>
    <w:link w:val="xl1900"/>
    <w:pPr>
      <w:spacing w:beforeAutospacing="1" w:afterAutospacing="1" w:line="240" w:lineRule="auto"/>
      <w:jc w:val="center"/>
    </w:pPr>
    <w:rPr>
      <w:rFonts w:ascii="Times New Roman" w:hAnsi="Times New Roman"/>
      <w:i/>
      <w:sz w:val="24"/>
    </w:rPr>
  </w:style>
  <w:style w:type="character" w:customStyle="1" w:styleId="xl1900">
    <w:name w:val="xl190"/>
    <w:basedOn w:val="1"/>
    <w:link w:val="xl190"/>
    <w:rPr>
      <w:rFonts w:ascii="Times New Roman" w:hAnsi="Times New Roman"/>
      <w:i/>
      <w:color w:val="000000"/>
      <w:sz w:val="24"/>
    </w:rPr>
  </w:style>
  <w:style w:type="paragraph" w:customStyle="1" w:styleId="ListLabel32">
    <w:name w:val="ListLabel 32"/>
    <w:link w:val="ListLabel320"/>
  </w:style>
  <w:style w:type="character" w:customStyle="1" w:styleId="ListLabel320">
    <w:name w:val="ListLabel 32"/>
    <w:link w:val="ListLabel32"/>
  </w:style>
  <w:style w:type="paragraph" w:customStyle="1" w:styleId="ListLabel1">
    <w:name w:val="ListLabel 1"/>
    <w:link w:val="ListLabel16"/>
    <w:rPr>
      <w:b/>
    </w:rPr>
  </w:style>
  <w:style w:type="character" w:customStyle="1" w:styleId="ListLabel16">
    <w:name w:val="ListLabel 1"/>
    <w:link w:val="ListLabel1"/>
    <w:rPr>
      <w:b/>
    </w:rPr>
  </w:style>
  <w:style w:type="paragraph" w:customStyle="1" w:styleId="xl205">
    <w:name w:val="xl205"/>
    <w:basedOn w:val="a1"/>
    <w:link w:val="xl2050"/>
    <w:pPr>
      <w:spacing w:beforeAutospacing="1" w:afterAutospacing="1" w:line="240" w:lineRule="auto"/>
    </w:pPr>
    <w:rPr>
      <w:rFonts w:ascii="Times New Roman" w:hAnsi="Times New Roman"/>
      <w:b/>
      <w:sz w:val="24"/>
    </w:rPr>
  </w:style>
  <w:style w:type="character" w:customStyle="1" w:styleId="xl2050">
    <w:name w:val="xl205"/>
    <w:basedOn w:val="1"/>
    <w:link w:val="xl205"/>
    <w:rPr>
      <w:rFonts w:ascii="Times New Roman" w:hAnsi="Times New Roman"/>
      <w:b/>
      <w:color w:val="000000"/>
      <w:sz w:val="24"/>
    </w:rPr>
  </w:style>
  <w:style w:type="paragraph" w:customStyle="1" w:styleId="ListLabel91">
    <w:name w:val="ListLabel 91"/>
    <w:link w:val="ListLabel910"/>
  </w:style>
  <w:style w:type="character" w:customStyle="1" w:styleId="ListLabel910">
    <w:name w:val="ListLabel 91"/>
    <w:link w:val="ListLabel91"/>
  </w:style>
  <w:style w:type="paragraph" w:customStyle="1" w:styleId="xl100">
    <w:name w:val="xl100"/>
    <w:basedOn w:val="a1"/>
    <w:link w:val="xl1000"/>
    <w:pPr>
      <w:spacing w:beforeAutospacing="1" w:afterAutospacing="1" w:line="240" w:lineRule="auto"/>
    </w:pPr>
    <w:rPr>
      <w:rFonts w:ascii="Times New Roman" w:hAnsi="Times New Roman"/>
      <w:b/>
      <w:sz w:val="24"/>
    </w:rPr>
  </w:style>
  <w:style w:type="character" w:customStyle="1" w:styleId="xl1000">
    <w:name w:val="xl100"/>
    <w:basedOn w:val="1"/>
    <w:link w:val="xl100"/>
    <w:rPr>
      <w:rFonts w:ascii="Times New Roman" w:hAnsi="Times New Roman"/>
      <w:b/>
      <w:color w:val="000000"/>
      <w:sz w:val="24"/>
    </w:rPr>
  </w:style>
  <w:style w:type="paragraph" w:customStyle="1" w:styleId="xl181">
    <w:name w:val="xl181"/>
    <w:basedOn w:val="a1"/>
    <w:link w:val="xl1810"/>
    <w:pPr>
      <w:spacing w:beforeAutospacing="1" w:afterAutospacing="1" w:line="240" w:lineRule="auto"/>
    </w:pPr>
    <w:rPr>
      <w:rFonts w:ascii="Times New Roman" w:hAnsi="Times New Roman"/>
      <w:b/>
      <w:sz w:val="24"/>
    </w:rPr>
  </w:style>
  <w:style w:type="character" w:customStyle="1" w:styleId="xl1810">
    <w:name w:val="xl181"/>
    <w:basedOn w:val="1"/>
    <w:link w:val="xl181"/>
    <w:rPr>
      <w:rFonts w:ascii="Times New Roman" w:hAnsi="Times New Roman"/>
      <w:b/>
      <w:color w:val="000000"/>
      <w:sz w:val="24"/>
    </w:rPr>
  </w:style>
  <w:style w:type="paragraph" w:customStyle="1" w:styleId="ListLabel18">
    <w:name w:val="ListLabel 18"/>
    <w:link w:val="ListLabel180"/>
  </w:style>
  <w:style w:type="character" w:customStyle="1" w:styleId="ListLabel180">
    <w:name w:val="ListLabel 18"/>
    <w:link w:val="ListLabel18"/>
  </w:style>
  <w:style w:type="paragraph" w:customStyle="1" w:styleId="ListLabel97">
    <w:name w:val="ListLabel 97"/>
    <w:link w:val="ListLabel970"/>
  </w:style>
  <w:style w:type="character" w:customStyle="1" w:styleId="ListLabel970">
    <w:name w:val="ListLabel 97"/>
    <w:link w:val="ListLabel97"/>
  </w:style>
  <w:style w:type="paragraph" w:customStyle="1" w:styleId="region">
    <w:name w:val="region"/>
    <w:basedOn w:val="1fa"/>
    <w:link w:val="region0"/>
  </w:style>
  <w:style w:type="character" w:customStyle="1" w:styleId="region0">
    <w:name w:val="region"/>
    <w:basedOn w:val="a2"/>
    <w:link w:val="region"/>
  </w:style>
  <w:style w:type="paragraph" w:customStyle="1" w:styleId="xl113">
    <w:name w:val="xl113"/>
    <w:basedOn w:val="a1"/>
    <w:link w:val="xl1130"/>
    <w:pPr>
      <w:spacing w:beforeAutospacing="1" w:afterAutospacing="1" w:line="240" w:lineRule="auto"/>
    </w:pPr>
    <w:rPr>
      <w:rFonts w:ascii="Times New Roman" w:hAnsi="Times New Roman"/>
      <w:sz w:val="24"/>
    </w:rPr>
  </w:style>
  <w:style w:type="character" w:customStyle="1" w:styleId="xl1130">
    <w:name w:val="xl113"/>
    <w:basedOn w:val="1"/>
    <w:link w:val="xl113"/>
    <w:rPr>
      <w:rFonts w:ascii="Times New Roman" w:hAnsi="Times New Roman"/>
      <w:color w:val="000000"/>
      <w:sz w:val="24"/>
    </w:rPr>
  </w:style>
  <w:style w:type="paragraph" w:customStyle="1" w:styleId="xl128">
    <w:name w:val="xl128"/>
    <w:basedOn w:val="a1"/>
    <w:link w:val="xl1280"/>
    <w:pPr>
      <w:spacing w:beforeAutospacing="1" w:afterAutospacing="1" w:line="240" w:lineRule="auto"/>
      <w:jc w:val="center"/>
    </w:pPr>
    <w:rPr>
      <w:rFonts w:ascii="Times New Roman" w:hAnsi="Times New Roman"/>
      <w:b/>
      <w:sz w:val="24"/>
    </w:rPr>
  </w:style>
  <w:style w:type="character" w:customStyle="1" w:styleId="xl1280">
    <w:name w:val="xl128"/>
    <w:basedOn w:val="1"/>
    <w:link w:val="xl128"/>
    <w:rPr>
      <w:rFonts w:ascii="Times New Roman" w:hAnsi="Times New Roman"/>
      <w:b/>
      <w:color w:val="000000"/>
      <w:sz w:val="24"/>
    </w:rPr>
  </w:style>
  <w:style w:type="paragraph" w:customStyle="1" w:styleId="bt1">
    <w:name w:val="bt Знак1"/>
    <w:link w:val="bt10"/>
    <w:rPr>
      <w:rFonts w:ascii="Times New Roman" w:hAnsi="Times New Roman"/>
      <w:b/>
      <w:sz w:val="32"/>
    </w:rPr>
  </w:style>
  <w:style w:type="character" w:customStyle="1" w:styleId="bt10">
    <w:name w:val="bt Знак1"/>
    <w:link w:val="bt1"/>
    <w:rPr>
      <w:rFonts w:ascii="Times New Roman" w:hAnsi="Times New Roman"/>
      <w:b/>
      <w:sz w:val="32"/>
    </w:rPr>
  </w:style>
  <w:style w:type="paragraph" w:customStyle="1" w:styleId="ListLabel55">
    <w:name w:val="ListLabel 55"/>
    <w:link w:val="ListLabel550"/>
  </w:style>
  <w:style w:type="character" w:customStyle="1" w:styleId="ListLabel550">
    <w:name w:val="ListLabel 55"/>
    <w:link w:val="ListLabel55"/>
  </w:style>
  <w:style w:type="paragraph" w:customStyle="1" w:styleId="Ioiaiaaiiuenienie">
    <w:name w:val="Ioia?iaaiiue nienie"/>
    <w:basedOn w:val="Iauiue"/>
    <w:link w:val="Ioiaiaaiiuenienie0"/>
    <w:pPr>
      <w:widowControl/>
      <w:tabs>
        <w:tab w:val="left" w:pos="1998"/>
      </w:tabs>
      <w:spacing w:before="60"/>
      <w:ind w:left="1998" w:hanging="864"/>
      <w:jc w:val="both"/>
    </w:pPr>
    <w:rPr>
      <w:sz w:val="24"/>
    </w:rPr>
  </w:style>
  <w:style w:type="character" w:customStyle="1" w:styleId="Ioiaiaaiiuenienie0">
    <w:name w:val="Ioia?iaaiiue nienie"/>
    <w:basedOn w:val="Iauiue0"/>
    <w:link w:val="Ioiaiaaiiuenienie"/>
    <w:rPr>
      <w:rFonts w:ascii="Times New Roman" w:hAnsi="Times New Roman"/>
      <w:color w:val="00000A"/>
      <w:sz w:val="24"/>
    </w:rPr>
  </w:style>
  <w:style w:type="paragraph" w:customStyle="1" w:styleId="xl42">
    <w:name w:val="xl42"/>
    <w:basedOn w:val="a1"/>
    <w:link w:val="xl420"/>
    <w:pPr>
      <w:spacing w:before="100" w:after="100" w:line="240" w:lineRule="auto"/>
      <w:jc w:val="center"/>
    </w:pPr>
    <w:rPr>
      <w:rFonts w:ascii="Arial CYR" w:hAnsi="Arial CYR"/>
      <w:b/>
      <w:sz w:val="24"/>
    </w:rPr>
  </w:style>
  <w:style w:type="character" w:customStyle="1" w:styleId="xl420">
    <w:name w:val="xl42"/>
    <w:basedOn w:val="1"/>
    <w:link w:val="xl42"/>
    <w:rPr>
      <w:rFonts w:ascii="Arial CYR" w:hAnsi="Arial CYR"/>
      <w:b/>
      <w:color w:val="000000"/>
      <w:sz w:val="24"/>
    </w:rPr>
  </w:style>
  <w:style w:type="paragraph" w:customStyle="1" w:styleId="ListLabel83">
    <w:name w:val="ListLabel 83"/>
    <w:link w:val="ListLabel830"/>
  </w:style>
  <w:style w:type="character" w:customStyle="1" w:styleId="ListLabel830">
    <w:name w:val="ListLabel 83"/>
    <w:link w:val="ListLabel83"/>
  </w:style>
  <w:style w:type="paragraph" w:customStyle="1" w:styleId="labeltextlot21">
    <w:name w:val="label_text_lot_21"/>
    <w:link w:val="labeltextlot210"/>
    <w:rPr>
      <w:color w:val="0000FF"/>
    </w:rPr>
  </w:style>
  <w:style w:type="character" w:customStyle="1" w:styleId="labeltextlot210">
    <w:name w:val="label_text_lot_21"/>
    <w:link w:val="labeltextlot21"/>
    <w:rPr>
      <w:color w:val="0000FF"/>
      <w:sz w:val="20"/>
    </w:rPr>
  </w:style>
  <w:style w:type="paragraph" w:styleId="2f9">
    <w:name w:val="Body Text Indent 2"/>
    <w:basedOn w:val="a1"/>
    <w:link w:val="212"/>
    <w:pPr>
      <w:spacing w:after="120" w:line="480" w:lineRule="auto"/>
      <w:ind w:left="283"/>
      <w:jc w:val="both"/>
    </w:pPr>
    <w:rPr>
      <w:sz w:val="24"/>
    </w:rPr>
  </w:style>
  <w:style w:type="character" w:customStyle="1" w:styleId="212">
    <w:name w:val="Основной текст с отступом 2 Знак1"/>
    <w:basedOn w:val="1"/>
    <w:link w:val="2f9"/>
    <w:rPr>
      <w:color w:val="000000"/>
      <w:sz w:val="24"/>
    </w:rPr>
  </w:style>
  <w:style w:type="paragraph" w:customStyle="1" w:styleId="affffffffd">
    <w:name w:val="Договор Знак Знак"/>
    <w:link w:val="affffffffe"/>
    <w:rPr>
      <w:sz w:val="24"/>
    </w:rPr>
  </w:style>
  <w:style w:type="character" w:customStyle="1" w:styleId="affffffffe">
    <w:name w:val="Договор Знак Знак"/>
    <w:link w:val="affffffffd"/>
    <w:rPr>
      <w:sz w:val="24"/>
    </w:rPr>
  </w:style>
  <w:style w:type="paragraph" w:customStyle="1" w:styleId="xl26">
    <w:name w:val="xl26"/>
    <w:basedOn w:val="a1"/>
    <w:link w:val="xl260"/>
    <w:pPr>
      <w:spacing w:before="100" w:after="100" w:line="240" w:lineRule="auto"/>
      <w:jc w:val="center"/>
    </w:pPr>
    <w:rPr>
      <w:rFonts w:ascii="Times New Roman" w:hAnsi="Times New Roman"/>
      <w:b/>
      <w:color w:val="00000A"/>
      <w:sz w:val="24"/>
    </w:rPr>
  </w:style>
  <w:style w:type="character" w:customStyle="1" w:styleId="xl260">
    <w:name w:val="xl26"/>
    <w:basedOn w:val="1"/>
    <w:link w:val="xl26"/>
    <w:rPr>
      <w:rFonts w:ascii="Times New Roman" w:hAnsi="Times New Roman"/>
      <w:b/>
      <w:color w:val="00000A"/>
      <w:sz w:val="24"/>
    </w:rPr>
  </w:style>
  <w:style w:type="paragraph" w:customStyle="1" w:styleId="spanheaderlot11">
    <w:name w:val="span_header_lot_11"/>
    <w:link w:val="spanheaderlot110"/>
    <w:rPr>
      <w:b/>
      <w:sz w:val="24"/>
    </w:rPr>
  </w:style>
  <w:style w:type="character" w:customStyle="1" w:styleId="spanheaderlot110">
    <w:name w:val="span_header_lot_11"/>
    <w:link w:val="spanheaderlot11"/>
    <w:rPr>
      <w:b/>
      <w:sz w:val="24"/>
    </w:rPr>
  </w:style>
  <w:style w:type="paragraph" w:customStyle="1" w:styleId="rvts48223">
    <w:name w:val="rvts48223"/>
    <w:link w:val="rvts482230"/>
    <w:rPr>
      <w:rFonts w:ascii="Verdana" w:hAnsi="Verdana"/>
      <w:b/>
      <w:color w:val="000080"/>
      <w:sz w:val="16"/>
    </w:rPr>
  </w:style>
  <w:style w:type="character" w:customStyle="1" w:styleId="rvts482230">
    <w:name w:val="rvts48223"/>
    <w:link w:val="rvts48223"/>
    <w:rPr>
      <w:rFonts w:ascii="Verdana" w:hAnsi="Verdana"/>
      <w:b/>
      <w:color w:val="000080"/>
      <w:sz w:val="16"/>
      <w:u w:val="none"/>
    </w:rPr>
  </w:style>
  <w:style w:type="paragraph" w:customStyle="1" w:styleId="ListLabel160">
    <w:name w:val="ListLabel 16"/>
    <w:link w:val="ListLabel161"/>
  </w:style>
  <w:style w:type="character" w:customStyle="1" w:styleId="ListLabel161">
    <w:name w:val="ListLabel 16"/>
    <w:link w:val="ListLabel160"/>
  </w:style>
  <w:style w:type="paragraph" w:customStyle="1" w:styleId="-7">
    <w:name w:val="Контракт-раздел"/>
    <w:basedOn w:val="a1"/>
    <w:next w:val="-3"/>
    <w:link w:val="-8"/>
    <w:pPr>
      <w:keepNext/>
      <w:tabs>
        <w:tab w:val="left" w:pos="360"/>
        <w:tab w:val="left" w:pos="540"/>
      </w:tabs>
      <w:spacing w:before="360" w:after="120" w:line="240" w:lineRule="auto"/>
      <w:ind w:left="360" w:hanging="360"/>
      <w:jc w:val="center"/>
      <w:outlineLvl w:val="3"/>
    </w:pPr>
    <w:rPr>
      <w:rFonts w:ascii="Times New Roman" w:hAnsi="Times New Roman"/>
      <w:b/>
      <w:caps/>
      <w:smallCaps/>
      <w:sz w:val="24"/>
    </w:rPr>
  </w:style>
  <w:style w:type="character" w:customStyle="1" w:styleId="-8">
    <w:name w:val="Контракт-раздел"/>
    <w:basedOn w:val="1"/>
    <w:link w:val="-7"/>
    <w:rPr>
      <w:rFonts w:ascii="Times New Roman" w:hAnsi="Times New Roman"/>
      <w:b/>
      <w:caps/>
      <w:smallCaps/>
      <w:color w:val="000000"/>
      <w:sz w:val="24"/>
    </w:rPr>
  </w:style>
  <w:style w:type="paragraph" w:customStyle="1" w:styleId="Heading2H2">
    <w:name w:val="Heading 2.H2"/>
    <w:basedOn w:val="Heading1H1"/>
    <w:next w:val="a1"/>
    <w:link w:val="Heading2H20"/>
    <w:pPr>
      <w:numPr>
        <w:ilvl w:val="3"/>
      </w:numPr>
      <w:tabs>
        <w:tab w:val="clear" w:pos="1854"/>
      </w:tabs>
      <w:ind w:left="360" w:hanging="360"/>
    </w:pPr>
  </w:style>
  <w:style w:type="character" w:customStyle="1" w:styleId="Heading2H20">
    <w:name w:val="Heading 2.H2"/>
    <w:basedOn w:val="Heading1H10"/>
    <w:link w:val="Heading2H2"/>
    <w:rPr>
      <w:rFonts w:ascii="Times New Roman" w:hAnsi="Times New Roman"/>
      <w:b/>
      <w:color w:val="000000"/>
      <w:sz w:val="32"/>
    </w:rPr>
  </w:style>
  <w:style w:type="paragraph" w:customStyle="1" w:styleId="Iacaaiea">
    <w:name w:val="Iacaaiea"/>
    <w:basedOn w:val="Iauiue"/>
    <w:link w:val="Iacaaiea0"/>
    <w:pPr>
      <w:widowControl/>
      <w:jc w:val="center"/>
    </w:pPr>
    <w:rPr>
      <w:sz w:val="24"/>
    </w:rPr>
  </w:style>
  <w:style w:type="character" w:customStyle="1" w:styleId="Iacaaiea0">
    <w:name w:val="Iacaaiea"/>
    <w:basedOn w:val="Iauiue0"/>
    <w:link w:val="Iacaaiea"/>
    <w:rPr>
      <w:rFonts w:ascii="Times New Roman" w:hAnsi="Times New Roman"/>
      <w:color w:val="00000A"/>
      <w:sz w:val="24"/>
    </w:rPr>
  </w:style>
  <w:style w:type="paragraph" w:customStyle="1" w:styleId="-9">
    <w:name w:val="Таблица - текст"/>
    <w:basedOn w:val="a1"/>
    <w:link w:val="-a"/>
    <w:pPr>
      <w:spacing w:before="60" w:after="0" w:line="240" w:lineRule="auto"/>
      <w:jc w:val="right"/>
    </w:pPr>
    <w:rPr>
      <w:rFonts w:ascii="Times New Roman" w:hAnsi="Times New Roman"/>
      <w:sz w:val="16"/>
    </w:rPr>
  </w:style>
  <w:style w:type="character" w:customStyle="1" w:styleId="-a">
    <w:name w:val="Таблица - текст"/>
    <w:basedOn w:val="1"/>
    <w:link w:val="-9"/>
    <w:rPr>
      <w:rFonts w:ascii="Times New Roman" w:hAnsi="Times New Roman"/>
      <w:color w:val="000000"/>
      <w:sz w:val="16"/>
    </w:rPr>
  </w:style>
  <w:style w:type="paragraph" w:customStyle="1" w:styleId="ListLabel24">
    <w:name w:val="ListLabel 24"/>
    <w:link w:val="ListLabel240"/>
  </w:style>
  <w:style w:type="character" w:customStyle="1" w:styleId="ListLabel240">
    <w:name w:val="ListLabel 24"/>
    <w:link w:val="ListLabel24"/>
  </w:style>
  <w:style w:type="paragraph" w:customStyle="1" w:styleId="xl47">
    <w:name w:val="xl47"/>
    <w:basedOn w:val="a1"/>
    <w:link w:val="xl470"/>
    <w:pPr>
      <w:spacing w:before="100" w:after="100" w:line="240" w:lineRule="auto"/>
      <w:jc w:val="center"/>
    </w:pPr>
    <w:rPr>
      <w:rFonts w:ascii="Times New Roman CYR" w:hAnsi="Times New Roman CYR"/>
      <w:sz w:val="18"/>
    </w:rPr>
  </w:style>
  <w:style w:type="character" w:customStyle="1" w:styleId="xl470">
    <w:name w:val="xl47"/>
    <w:basedOn w:val="1"/>
    <w:link w:val="xl47"/>
    <w:rPr>
      <w:rFonts w:ascii="Times New Roman CYR" w:hAnsi="Times New Roman CYR"/>
      <w:color w:val="000000"/>
      <w:sz w:val="18"/>
    </w:rPr>
  </w:style>
  <w:style w:type="paragraph" w:customStyle="1" w:styleId="afffffffff">
    <w:name w:val="Дата Знак"/>
    <w:link w:val="afffffffff0"/>
    <w:rPr>
      <w:sz w:val="24"/>
    </w:rPr>
  </w:style>
  <w:style w:type="character" w:customStyle="1" w:styleId="afffffffff0">
    <w:name w:val="Дата Знак"/>
    <w:link w:val="afffffffff"/>
    <w:rPr>
      <w:sz w:val="24"/>
    </w:rPr>
  </w:style>
  <w:style w:type="paragraph" w:customStyle="1" w:styleId="1ffff9">
    <w:name w:val="Просмотренная гиперссылка1"/>
    <w:link w:val="1ffffa"/>
    <w:rPr>
      <w:color w:val="FF00FF"/>
      <w:u w:val="single"/>
    </w:rPr>
  </w:style>
  <w:style w:type="character" w:customStyle="1" w:styleId="1ffffa">
    <w:name w:val="Просмотренная гиперссылка1"/>
    <w:link w:val="1ffff9"/>
    <w:rPr>
      <w:color w:val="FF00FF"/>
      <w:u w:val="single"/>
    </w:rPr>
  </w:style>
  <w:style w:type="paragraph" w:customStyle="1" w:styleId="-b">
    <w:name w:val="Интернет-ссылка"/>
    <w:link w:val="-c"/>
    <w:rPr>
      <w:color w:val="0000FF"/>
      <w:u w:val="single"/>
    </w:rPr>
  </w:style>
  <w:style w:type="character" w:customStyle="1" w:styleId="-c">
    <w:name w:val="Интернет-ссылка"/>
    <w:link w:val="-b"/>
    <w:rPr>
      <w:color w:val="0000FF"/>
      <w:u w:val="single"/>
    </w:rPr>
  </w:style>
  <w:style w:type="paragraph" w:customStyle="1" w:styleId="ListLabel137">
    <w:name w:val="ListLabel 137"/>
    <w:link w:val="ListLabel1370"/>
    <w:rPr>
      <w:sz w:val="24"/>
    </w:rPr>
  </w:style>
  <w:style w:type="character" w:customStyle="1" w:styleId="ListLabel1370">
    <w:name w:val="ListLabel 137"/>
    <w:link w:val="ListLabel137"/>
    <w:rPr>
      <w:sz w:val="24"/>
    </w:rPr>
  </w:style>
  <w:style w:type="paragraph" w:styleId="59">
    <w:name w:val="toc 5"/>
    <w:basedOn w:val="a1"/>
    <w:link w:val="5a"/>
    <w:uiPriority w:val="39"/>
    <w:pPr>
      <w:spacing w:after="0" w:line="240" w:lineRule="auto"/>
      <w:ind w:left="960"/>
    </w:pPr>
    <w:rPr>
      <w:rFonts w:ascii="Times New Roman" w:hAnsi="Times New Roman"/>
      <w:sz w:val="18"/>
    </w:rPr>
  </w:style>
  <w:style w:type="character" w:customStyle="1" w:styleId="5a">
    <w:name w:val="Оглавление 5 Знак"/>
    <w:basedOn w:val="1"/>
    <w:link w:val="59"/>
    <w:rPr>
      <w:rFonts w:ascii="Times New Roman" w:hAnsi="Times New Roman"/>
      <w:color w:val="000000"/>
      <w:sz w:val="18"/>
    </w:rPr>
  </w:style>
  <w:style w:type="paragraph" w:customStyle="1" w:styleId="xl194">
    <w:name w:val="xl194"/>
    <w:basedOn w:val="a1"/>
    <w:link w:val="xl1940"/>
    <w:pPr>
      <w:spacing w:beforeAutospacing="1" w:afterAutospacing="1" w:line="240" w:lineRule="auto"/>
      <w:jc w:val="center"/>
    </w:pPr>
    <w:rPr>
      <w:rFonts w:ascii="Times New Roman" w:hAnsi="Times New Roman"/>
      <w:b/>
      <w:i/>
      <w:sz w:val="24"/>
    </w:rPr>
  </w:style>
  <w:style w:type="character" w:customStyle="1" w:styleId="xl1940">
    <w:name w:val="xl194"/>
    <w:basedOn w:val="1"/>
    <w:link w:val="xl194"/>
    <w:rPr>
      <w:rFonts w:ascii="Times New Roman" w:hAnsi="Times New Roman"/>
      <w:b/>
      <w:i/>
      <w:color w:val="000000"/>
      <w:sz w:val="24"/>
    </w:rPr>
  </w:style>
  <w:style w:type="paragraph" w:customStyle="1" w:styleId="xl185">
    <w:name w:val="xl185"/>
    <w:basedOn w:val="a1"/>
    <w:link w:val="xl1850"/>
    <w:pPr>
      <w:spacing w:beforeAutospacing="1" w:afterAutospacing="1" w:line="240" w:lineRule="auto"/>
      <w:jc w:val="center"/>
    </w:pPr>
    <w:rPr>
      <w:rFonts w:ascii="Times New Roman" w:hAnsi="Times New Roman"/>
      <w:b/>
      <w:sz w:val="24"/>
    </w:rPr>
  </w:style>
  <w:style w:type="character" w:customStyle="1" w:styleId="xl1850">
    <w:name w:val="xl185"/>
    <w:basedOn w:val="1"/>
    <w:link w:val="xl185"/>
    <w:rPr>
      <w:rFonts w:ascii="Times New Roman" w:hAnsi="Times New Roman"/>
      <w:b/>
      <w:color w:val="000000"/>
      <w:sz w:val="24"/>
    </w:rPr>
  </w:style>
  <w:style w:type="paragraph" w:customStyle="1" w:styleId="xl92">
    <w:name w:val="xl92"/>
    <w:basedOn w:val="a1"/>
    <w:link w:val="xl920"/>
    <w:pPr>
      <w:spacing w:beforeAutospacing="1" w:afterAutospacing="1" w:line="240" w:lineRule="auto"/>
    </w:pPr>
    <w:rPr>
      <w:rFonts w:ascii="Times New Roman" w:hAnsi="Times New Roman"/>
      <w:sz w:val="24"/>
    </w:rPr>
  </w:style>
  <w:style w:type="character" w:customStyle="1" w:styleId="xl920">
    <w:name w:val="xl92"/>
    <w:basedOn w:val="1"/>
    <w:link w:val="xl92"/>
    <w:rPr>
      <w:rFonts w:ascii="Times New Roman" w:hAnsi="Times New Roman"/>
      <w:color w:val="000000"/>
      <w:sz w:val="24"/>
    </w:rPr>
  </w:style>
  <w:style w:type="paragraph" w:customStyle="1" w:styleId="afffffffff1">
    <w:name w:val="Основной текст_"/>
    <w:link w:val="afffffffff2"/>
    <w:rPr>
      <w:sz w:val="23"/>
      <w:highlight w:val="white"/>
    </w:rPr>
  </w:style>
  <w:style w:type="character" w:customStyle="1" w:styleId="afffffffff2">
    <w:name w:val="Основной текст_"/>
    <w:link w:val="afffffffff1"/>
    <w:rPr>
      <w:sz w:val="23"/>
      <w:highlight w:val="white"/>
    </w:rPr>
  </w:style>
  <w:style w:type="paragraph" w:customStyle="1" w:styleId="xl107">
    <w:name w:val="xl107"/>
    <w:basedOn w:val="a1"/>
    <w:link w:val="xl1070"/>
    <w:pPr>
      <w:spacing w:beforeAutospacing="1" w:afterAutospacing="1" w:line="240" w:lineRule="auto"/>
    </w:pPr>
    <w:rPr>
      <w:rFonts w:ascii="Times New Roman" w:hAnsi="Times New Roman"/>
      <w:b/>
      <w:sz w:val="24"/>
    </w:rPr>
  </w:style>
  <w:style w:type="character" w:customStyle="1" w:styleId="xl1070">
    <w:name w:val="xl107"/>
    <w:basedOn w:val="1"/>
    <w:link w:val="xl107"/>
    <w:rPr>
      <w:rFonts w:ascii="Times New Roman" w:hAnsi="Times New Roman"/>
      <w:b/>
      <w:color w:val="000000"/>
      <w:sz w:val="24"/>
    </w:rPr>
  </w:style>
  <w:style w:type="paragraph" w:customStyle="1" w:styleId="ConsTitle">
    <w:name w:val="ConsTitle"/>
    <w:link w:val="ConsTitle0"/>
    <w:pPr>
      <w:widowControl w:val="0"/>
    </w:pPr>
    <w:rPr>
      <w:rFonts w:ascii="Arial" w:hAnsi="Arial"/>
      <w:b/>
      <w:color w:val="00000A"/>
      <w:sz w:val="16"/>
    </w:rPr>
  </w:style>
  <w:style w:type="character" w:customStyle="1" w:styleId="ConsTitle0">
    <w:name w:val="ConsTitle"/>
    <w:link w:val="ConsTitle"/>
    <w:rPr>
      <w:rFonts w:ascii="Arial" w:hAnsi="Arial"/>
      <w:b/>
      <w:color w:val="00000A"/>
      <w:sz w:val="16"/>
    </w:rPr>
  </w:style>
  <w:style w:type="paragraph" w:customStyle="1" w:styleId="2fa">
    <w:name w:val="Знак Знак2"/>
    <w:link w:val="2fb"/>
    <w:rPr>
      <w:sz w:val="22"/>
    </w:rPr>
  </w:style>
  <w:style w:type="character" w:customStyle="1" w:styleId="2fb">
    <w:name w:val="Знак Знак2"/>
    <w:link w:val="2fa"/>
    <w:rPr>
      <w:sz w:val="22"/>
    </w:rPr>
  </w:style>
  <w:style w:type="paragraph" w:customStyle="1" w:styleId="afffffffff3">
    <w:name w:val="Красная строка Знак"/>
    <w:link w:val="afffffffff4"/>
    <w:rPr>
      <w:sz w:val="24"/>
    </w:rPr>
  </w:style>
  <w:style w:type="character" w:customStyle="1" w:styleId="afffffffff4">
    <w:name w:val="Красная строка Знак"/>
    <w:link w:val="afffffffff3"/>
    <w:rPr>
      <w:sz w:val="24"/>
    </w:rPr>
  </w:style>
  <w:style w:type="paragraph" w:customStyle="1" w:styleId="xl63">
    <w:name w:val="xl63"/>
    <w:basedOn w:val="a1"/>
    <w:link w:val="xl630"/>
    <w:pPr>
      <w:spacing w:beforeAutospacing="1" w:afterAutospacing="1" w:line="240" w:lineRule="auto"/>
      <w:jc w:val="center"/>
    </w:pPr>
    <w:rPr>
      <w:rFonts w:ascii="Times New Roman" w:hAnsi="Times New Roman"/>
      <w:color w:val="00000A"/>
      <w:sz w:val="18"/>
    </w:rPr>
  </w:style>
  <w:style w:type="character" w:customStyle="1" w:styleId="xl630">
    <w:name w:val="xl63"/>
    <w:basedOn w:val="1"/>
    <w:link w:val="xl63"/>
    <w:rPr>
      <w:rFonts w:ascii="Times New Roman" w:hAnsi="Times New Roman"/>
      <w:color w:val="00000A"/>
      <w:sz w:val="18"/>
    </w:rPr>
  </w:style>
  <w:style w:type="paragraph" w:customStyle="1" w:styleId="213">
    <w:name w:val="Основной текст 2 Знак1"/>
    <w:link w:val="214"/>
    <w:rPr>
      <w:rFonts w:ascii="Times New Roman" w:hAnsi="Times New Roman"/>
      <w:sz w:val="24"/>
    </w:rPr>
  </w:style>
  <w:style w:type="character" w:customStyle="1" w:styleId="214">
    <w:name w:val="Основной текст 2 Знак1"/>
    <w:link w:val="213"/>
    <w:rPr>
      <w:rFonts w:ascii="Times New Roman" w:hAnsi="Times New Roman"/>
      <w:sz w:val="24"/>
    </w:rPr>
  </w:style>
  <w:style w:type="paragraph" w:customStyle="1" w:styleId="xl80">
    <w:name w:val="xl80"/>
    <w:basedOn w:val="a1"/>
    <w:link w:val="xl800"/>
    <w:pPr>
      <w:spacing w:beforeAutospacing="1" w:afterAutospacing="1" w:line="240" w:lineRule="auto"/>
    </w:pPr>
    <w:rPr>
      <w:rFonts w:ascii="Times New Roman" w:hAnsi="Times New Roman"/>
      <w:color w:val="00000A"/>
      <w:sz w:val="24"/>
    </w:rPr>
  </w:style>
  <w:style w:type="character" w:customStyle="1" w:styleId="xl800">
    <w:name w:val="xl80"/>
    <w:basedOn w:val="1"/>
    <w:link w:val="xl80"/>
    <w:rPr>
      <w:rFonts w:ascii="Times New Roman" w:hAnsi="Times New Roman"/>
      <w:color w:val="00000A"/>
      <w:sz w:val="24"/>
    </w:rPr>
  </w:style>
  <w:style w:type="paragraph" w:customStyle="1" w:styleId="xl117">
    <w:name w:val="xl117"/>
    <w:basedOn w:val="a1"/>
    <w:link w:val="xl1170"/>
    <w:pPr>
      <w:spacing w:beforeAutospacing="1" w:afterAutospacing="1" w:line="240" w:lineRule="auto"/>
      <w:jc w:val="center"/>
    </w:pPr>
    <w:rPr>
      <w:rFonts w:ascii="Times New Roman" w:hAnsi="Times New Roman"/>
      <w:sz w:val="24"/>
    </w:rPr>
  </w:style>
  <w:style w:type="character" w:customStyle="1" w:styleId="xl1170">
    <w:name w:val="xl117"/>
    <w:basedOn w:val="1"/>
    <w:link w:val="xl117"/>
    <w:rPr>
      <w:rFonts w:ascii="Times New Roman" w:hAnsi="Times New Roman"/>
      <w:color w:val="000000"/>
      <w:sz w:val="24"/>
    </w:rPr>
  </w:style>
  <w:style w:type="paragraph" w:customStyle="1" w:styleId="ListLabel33">
    <w:name w:val="ListLabel 33"/>
    <w:link w:val="ListLabel330"/>
  </w:style>
  <w:style w:type="character" w:customStyle="1" w:styleId="ListLabel330">
    <w:name w:val="ListLabel 33"/>
    <w:link w:val="ListLabel33"/>
  </w:style>
  <w:style w:type="paragraph" w:customStyle="1" w:styleId="ListLabel39">
    <w:name w:val="ListLabel 39"/>
    <w:link w:val="ListLabel390"/>
  </w:style>
  <w:style w:type="character" w:customStyle="1" w:styleId="ListLabel390">
    <w:name w:val="ListLabel 39"/>
    <w:link w:val="ListLabel39"/>
  </w:style>
  <w:style w:type="paragraph" w:customStyle="1" w:styleId="spantextlot21">
    <w:name w:val="span_text_lot_21"/>
    <w:link w:val="spantextlot210"/>
  </w:style>
  <w:style w:type="character" w:customStyle="1" w:styleId="spantextlot210">
    <w:name w:val="span_text_lot_21"/>
    <w:link w:val="spantextlot21"/>
    <w:rPr>
      <w:sz w:val="20"/>
    </w:rPr>
  </w:style>
  <w:style w:type="paragraph" w:customStyle="1" w:styleId="ListLabel117">
    <w:name w:val="ListLabel 117"/>
    <w:link w:val="ListLabel1170"/>
  </w:style>
  <w:style w:type="character" w:customStyle="1" w:styleId="ListLabel1170">
    <w:name w:val="ListLabel 117"/>
    <w:link w:val="ListLabel117"/>
  </w:style>
  <w:style w:type="paragraph" w:customStyle="1" w:styleId="ListLabel95">
    <w:name w:val="ListLabel 95"/>
    <w:link w:val="ListLabel950"/>
  </w:style>
  <w:style w:type="character" w:customStyle="1" w:styleId="ListLabel950">
    <w:name w:val="ListLabel 95"/>
    <w:link w:val="ListLabel95"/>
  </w:style>
  <w:style w:type="paragraph" w:customStyle="1" w:styleId="afffffffff5">
    <w:name w:val="Таблица заголовок"/>
    <w:basedOn w:val="a1"/>
    <w:link w:val="afffffffff6"/>
    <w:pPr>
      <w:spacing w:before="120" w:after="120" w:line="360" w:lineRule="auto"/>
      <w:jc w:val="right"/>
    </w:pPr>
    <w:rPr>
      <w:rFonts w:ascii="Times New Roman" w:hAnsi="Times New Roman"/>
      <w:b/>
      <w:color w:val="00000A"/>
      <w:sz w:val="28"/>
    </w:rPr>
  </w:style>
  <w:style w:type="character" w:customStyle="1" w:styleId="afffffffff6">
    <w:name w:val="Таблица заголовок"/>
    <w:basedOn w:val="1"/>
    <w:link w:val="afffffffff5"/>
    <w:rPr>
      <w:rFonts w:ascii="Times New Roman" w:hAnsi="Times New Roman"/>
      <w:b/>
      <w:color w:val="00000A"/>
      <w:sz w:val="28"/>
    </w:rPr>
  </w:style>
  <w:style w:type="paragraph" w:customStyle="1" w:styleId="HTML15">
    <w:name w:val="Код HTML1"/>
    <w:link w:val="HTMLa"/>
    <w:rPr>
      <w:rFonts w:ascii="Courier New" w:hAnsi="Courier New"/>
    </w:rPr>
  </w:style>
  <w:style w:type="character" w:styleId="HTMLa">
    <w:name w:val="HTML Code"/>
    <w:link w:val="HTML15"/>
    <w:rPr>
      <w:rFonts w:ascii="Courier New" w:hAnsi="Courier New"/>
      <w:sz w:val="20"/>
    </w:rPr>
  </w:style>
  <w:style w:type="paragraph" w:customStyle="1" w:styleId="xl201">
    <w:name w:val="xl201"/>
    <w:basedOn w:val="a1"/>
    <w:link w:val="xl2010"/>
    <w:pPr>
      <w:spacing w:beforeAutospacing="1" w:afterAutospacing="1" w:line="240" w:lineRule="auto"/>
      <w:jc w:val="center"/>
    </w:pPr>
    <w:rPr>
      <w:rFonts w:ascii="Times New Roman" w:hAnsi="Times New Roman"/>
      <w:b/>
      <w:sz w:val="24"/>
    </w:rPr>
  </w:style>
  <w:style w:type="character" w:customStyle="1" w:styleId="xl2010">
    <w:name w:val="xl201"/>
    <w:basedOn w:val="1"/>
    <w:link w:val="xl201"/>
    <w:rPr>
      <w:rFonts w:ascii="Times New Roman" w:hAnsi="Times New Roman"/>
      <w:b/>
      <w:color w:val="000000"/>
      <w:sz w:val="24"/>
    </w:rPr>
  </w:style>
  <w:style w:type="paragraph" w:customStyle="1" w:styleId="paragraph">
    <w:name w:val="paragraph"/>
    <w:basedOn w:val="a1"/>
    <w:link w:val="paragraph0"/>
    <w:pPr>
      <w:spacing w:beforeAutospacing="1" w:afterAutospacing="1" w:line="240" w:lineRule="auto"/>
      <w:jc w:val="both"/>
    </w:pPr>
    <w:rPr>
      <w:rFonts w:ascii="Arial" w:hAnsi="Arial"/>
      <w:sz w:val="20"/>
    </w:rPr>
  </w:style>
  <w:style w:type="character" w:customStyle="1" w:styleId="paragraph0">
    <w:name w:val="paragraph"/>
    <w:basedOn w:val="1"/>
    <w:link w:val="paragraph"/>
    <w:rPr>
      <w:rFonts w:ascii="Arial" w:hAnsi="Arial"/>
      <w:color w:val="000000"/>
      <w:sz w:val="20"/>
    </w:rPr>
  </w:style>
  <w:style w:type="paragraph" w:customStyle="1" w:styleId="iaeaaeaiea6">
    <w:name w:val="iaeaaeaiea 6"/>
    <w:basedOn w:val="Iauiue"/>
    <w:link w:val="iaeaaeaiea60"/>
    <w:pPr>
      <w:widowControl/>
      <w:spacing w:before="100" w:after="100"/>
      <w:ind w:left="1200"/>
    </w:pPr>
    <w:rPr>
      <w:sz w:val="24"/>
    </w:rPr>
  </w:style>
  <w:style w:type="character" w:customStyle="1" w:styleId="iaeaaeaiea60">
    <w:name w:val="iaeaaeaiea 6"/>
    <w:basedOn w:val="Iauiue0"/>
    <w:link w:val="iaeaaeaiea6"/>
    <w:rPr>
      <w:rFonts w:ascii="Times New Roman" w:hAnsi="Times New Roman"/>
      <w:color w:val="00000A"/>
      <w:sz w:val="24"/>
    </w:rPr>
  </w:style>
  <w:style w:type="paragraph" w:customStyle="1" w:styleId="ListLabel72">
    <w:name w:val="ListLabel 72"/>
    <w:link w:val="ListLabel720"/>
  </w:style>
  <w:style w:type="character" w:customStyle="1" w:styleId="ListLabel720">
    <w:name w:val="ListLabel 72"/>
    <w:link w:val="ListLabel72"/>
  </w:style>
  <w:style w:type="paragraph" w:customStyle="1" w:styleId="WW8Num4z1">
    <w:name w:val="WW8Num4z1"/>
    <w:link w:val="WW8Num4z10"/>
    <w:rPr>
      <w:sz w:val="24"/>
    </w:rPr>
  </w:style>
  <w:style w:type="character" w:customStyle="1" w:styleId="WW8Num4z10">
    <w:name w:val="WW8Num4z1"/>
    <w:link w:val="WW8Num4z1"/>
    <w:rPr>
      <w:sz w:val="24"/>
    </w:rPr>
  </w:style>
  <w:style w:type="paragraph" w:customStyle="1" w:styleId="xl101">
    <w:name w:val="xl101"/>
    <w:basedOn w:val="a1"/>
    <w:link w:val="xl1010"/>
    <w:pPr>
      <w:spacing w:beforeAutospacing="1" w:afterAutospacing="1" w:line="240" w:lineRule="auto"/>
      <w:jc w:val="center"/>
    </w:pPr>
    <w:rPr>
      <w:rFonts w:ascii="Times New Roman" w:hAnsi="Times New Roman"/>
      <w:sz w:val="24"/>
    </w:rPr>
  </w:style>
  <w:style w:type="character" w:customStyle="1" w:styleId="xl1010">
    <w:name w:val="xl101"/>
    <w:basedOn w:val="1"/>
    <w:link w:val="xl101"/>
    <w:rPr>
      <w:rFonts w:ascii="Times New Roman" w:hAnsi="Times New Roman"/>
      <w:color w:val="000000"/>
      <w:sz w:val="24"/>
    </w:rPr>
  </w:style>
  <w:style w:type="paragraph" w:customStyle="1" w:styleId="HTML16">
    <w:name w:val="Образец HTML1"/>
    <w:link w:val="HTMLb"/>
    <w:rPr>
      <w:rFonts w:ascii="Courier New" w:hAnsi="Courier New"/>
    </w:rPr>
  </w:style>
  <w:style w:type="character" w:styleId="HTMLb">
    <w:name w:val="HTML Sample"/>
    <w:link w:val="HTML16"/>
    <w:rPr>
      <w:rFonts w:ascii="Courier New" w:hAnsi="Courier New"/>
    </w:rPr>
  </w:style>
  <w:style w:type="paragraph" w:customStyle="1" w:styleId="xl197">
    <w:name w:val="xl197"/>
    <w:basedOn w:val="a1"/>
    <w:link w:val="xl1970"/>
    <w:pPr>
      <w:spacing w:beforeAutospacing="1" w:afterAutospacing="1" w:line="240" w:lineRule="auto"/>
    </w:pPr>
    <w:rPr>
      <w:rFonts w:ascii="Times New Roman" w:hAnsi="Times New Roman"/>
      <w:b/>
      <w:sz w:val="24"/>
    </w:rPr>
  </w:style>
  <w:style w:type="character" w:customStyle="1" w:styleId="xl1970">
    <w:name w:val="xl197"/>
    <w:basedOn w:val="1"/>
    <w:link w:val="xl197"/>
    <w:rPr>
      <w:rFonts w:ascii="Times New Roman" w:hAnsi="Times New Roman"/>
      <w:b/>
      <w:color w:val="000000"/>
      <w:sz w:val="24"/>
    </w:rPr>
  </w:style>
  <w:style w:type="paragraph" w:customStyle="1" w:styleId="xl27">
    <w:name w:val="xl27"/>
    <w:basedOn w:val="a1"/>
    <w:link w:val="xl270"/>
    <w:pPr>
      <w:spacing w:before="100" w:after="100" w:line="240" w:lineRule="auto"/>
      <w:jc w:val="center"/>
    </w:pPr>
    <w:rPr>
      <w:rFonts w:ascii="Times New Roman" w:hAnsi="Times New Roman"/>
      <w:b/>
      <w:color w:val="00000A"/>
      <w:sz w:val="24"/>
    </w:rPr>
  </w:style>
  <w:style w:type="character" w:customStyle="1" w:styleId="xl270">
    <w:name w:val="xl27"/>
    <w:basedOn w:val="1"/>
    <w:link w:val="xl27"/>
    <w:rPr>
      <w:rFonts w:ascii="Times New Roman" w:hAnsi="Times New Roman"/>
      <w:b/>
      <w:color w:val="00000A"/>
      <w:sz w:val="24"/>
    </w:rPr>
  </w:style>
  <w:style w:type="paragraph" w:customStyle="1" w:styleId="ListLabel310">
    <w:name w:val="ListLabel 31"/>
    <w:link w:val="ListLabel311"/>
  </w:style>
  <w:style w:type="character" w:customStyle="1" w:styleId="ListLabel311">
    <w:name w:val="ListLabel 31"/>
    <w:link w:val="ListLabel310"/>
  </w:style>
  <w:style w:type="paragraph" w:customStyle="1" w:styleId="xl121">
    <w:name w:val="xl121"/>
    <w:basedOn w:val="a1"/>
    <w:link w:val="xl1210"/>
    <w:pPr>
      <w:spacing w:beforeAutospacing="1" w:afterAutospacing="1" w:line="240" w:lineRule="auto"/>
      <w:jc w:val="center"/>
    </w:pPr>
    <w:rPr>
      <w:rFonts w:ascii="Times New Roman" w:hAnsi="Times New Roman"/>
      <w:b/>
      <w:sz w:val="24"/>
    </w:rPr>
  </w:style>
  <w:style w:type="character" w:customStyle="1" w:styleId="xl1210">
    <w:name w:val="xl121"/>
    <w:basedOn w:val="1"/>
    <w:link w:val="xl121"/>
    <w:rPr>
      <w:rFonts w:ascii="Times New Roman" w:hAnsi="Times New Roman"/>
      <w:b/>
      <w:color w:val="000000"/>
      <w:sz w:val="24"/>
    </w:rPr>
  </w:style>
  <w:style w:type="paragraph" w:customStyle="1" w:styleId="afffffffff7">
    <w:name w:val="Электронная подпись Знак"/>
    <w:link w:val="afffffffff8"/>
    <w:rPr>
      <w:sz w:val="24"/>
    </w:rPr>
  </w:style>
  <w:style w:type="character" w:customStyle="1" w:styleId="afffffffff8">
    <w:name w:val="Электронная подпись Знак"/>
    <w:link w:val="afffffffff7"/>
    <w:rPr>
      <w:sz w:val="24"/>
    </w:rPr>
  </w:style>
  <w:style w:type="paragraph" w:styleId="afffffffff9">
    <w:name w:val="envelope address"/>
    <w:basedOn w:val="a1"/>
    <w:link w:val="afffffffffa"/>
    <w:pPr>
      <w:spacing w:after="60" w:line="240" w:lineRule="auto"/>
      <w:ind w:left="2880"/>
      <w:jc w:val="both"/>
    </w:pPr>
    <w:rPr>
      <w:rFonts w:ascii="Arial" w:hAnsi="Arial"/>
      <w:color w:val="00000A"/>
      <w:sz w:val="24"/>
    </w:rPr>
  </w:style>
  <w:style w:type="character" w:customStyle="1" w:styleId="afffffffffa">
    <w:name w:val="Адрес на конверте Знак"/>
    <w:basedOn w:val="1"/>
    <w:link w:val="afffffffff9"/>
    <w:rPr>
      <w:rFonts w:ascii="Arial" w:hAnsi="Arial"/>
      <w:color w:val="00000A"/>
      <w:sz w:val="24"/>
    </w:rPr>
  </w:style>
  <w:style w:type="paragraph" w:customStyle="1" w:styleId="ListLabel37">
    <w:name w:val="ListLabel 37"/>
    <w:link w:val="ListLabel370"/>
  </w:style>
  <w:style w:type="character" w:customStyle="1" w:styleId="ListLabel370">
    <w:name w:val="ListLabel 37"/>
    <w:link w:val="ListLabel37"/>
  </w:style>
  <w:style w:type="paragraph" w:customStyle="1" w:styleId="a">
    <w:name w:val="статьи договора"/>
    <w:basedOn w:val="111"/>
    <w:link w:val="afffff1"/>
    <w:pPr>
      <w:keepNext w:val="0"/>
      <w:widowControl w:val="0"/>
      <w:numPr>
        <w:ilvl w:val="1"/>
      </w:numPr>
      <w:spacing w:before="0" w:after="60"/>
      <w:jc w:val="both"/>
      <w:outlineLvl w:val="1"/>
    </w:pPr>
    <w:rPr>
      <w:b w:val="0"/>
    </w:rPr>
  </w:style>
  <w:style w:type="character" w:customStyle="1" w:styleId="afffff1">
    <w:name w:val="статьи договора"/>
    <w:basedOn w:val="1110"/>
    <w:link w:val="a"/>
    <w:rPr>
      <w:rFonts w:ascii="Times New Roman" w:hAnsi="Times New Roman"/>
      <w:b w:val="0"/>
      <w:color w:val="000000"/>
      <w:sz w:val="22"/>
    </w:rPr>
  </w:style>
  <w:style w:type="paragraph" w:customStyle="1" w:styleId="3ff7">
    <w:name w:val="Знак3 Знак Знак Знак Знак Знак Знак Знак Знак Знак Знак Знак Знак Знак Знак Знак Знак Знак Знак Знак Знак Знак"/>
    <w:basedOn w:val="a1"/>
    <w:link w:val="3ff8"/>
    <w:pPr>
      <w:spacing w:line="240" w:lineRule="exact"/>
    </w:pPr>
    <w:rPr>
      <w:rFonts w:ascii="Times New Roman" w:hAnsi="Times New Roman"/>
      <w:color w:val="00000A"/>
      <w:sz w:val="20"/>
    </w:rPr>
  </w:style>
  <w:style w:type="character" w:customStyle="1" w:styleId="3ff8">
    <w:name w:val="Знак3 Знак Знак Знак Знак Знак Знак Знак Знак Знак Знак Знак Знак Знак Знак Знак Знак Знак Знак Знак Знак Знак"/>
    <w:basedOn w:val="1"/>
    <w:link w:val="3ff7"/>
    <w:rPr>
      <w:rFonts w:ascii="Times New Roman" w:hAnsi="Times New Roman"/>
      <w:color w:val="00000A"/>
      <w:sz w:val="20"/>
    </w:rPr>
  </w:style>
  <w:style w:type="paragraph" w:customStyle="1" w:styleId="afffffffffb">
    <w:name w:val="Словарная статья"/>
    <w:basedOn w:val="a1"/>
    <w:link w:val="afffffffffc"/>
    <w:pPr>
      <w:spacing w:after="0" w:line="240" w:lineRule="auto"/>
      <w:ind w:right="118"/>
      <w:jc w:val="both"/>
    </w:pPr>
    <w:rPr>
      <w:rFonts w:ascii="Arial" w:hAnsi="Arial"/>
      <w:color w:val="00000A"/>
      <w:sz w:val="20"/>
    </w:rPr>
  </w:style>
  <w:style w:type="character" w:customStyle="1" w:styleId="afffffffffc">
    <w:name w:val="Словарная статья"/>
    <w:basedOn w:val="1"/>
    <w:link w:val="afffffffffb"/>
    <w:rPr>
      <w:rFonts w:ascii="Arial" w:hAnsi="Arial"/>
      <w:color w:val="00000A"/>
      <w:sz w:val="20"/>
    </w:rPr>
  </w:style>
  <w:style w:type="paragraph" w:customStyle="1" w:styleId="iaeaaeaiea4">
    <w:name w:val="iaeaaeaiea 4"/>
    <w:basedOn w:val="Iauiue"/>
    <w:link w:val="iaeaaeaiea40"/>
    <w:pPr>
      <w:widowControl/>
      <w:spacing w:before="100" w:after="100"/>
      <w:ind w:left="720"/>
    </w:pPr>
    <w:rPr>
      <w:sz w:val="24"/>
    </w:rPr>
  </w:style>
  <w:style w:type="character" w:customStyle="1" w:styleId="iaeaaeaiea40">
    <w:name w:val="iaeaaeaiea 4"/>
    <w:basedOn w:val="Iauiue0"/>
    <w:link w:val="iaeaaeaiea4"/>
    <w:rPr>
      <w:rFonts w:ascii="Times New Roman" w:hAnsi="Times New Roman"/>
      <w:color w:val="00000A"/>
      <w:sz w:val="24"/>
    </w:rPr>
  </w:style>
  <w:style w:type="paragraph" w:customStyle="1" w:styleId="ListLabel131">
    <w:name w:val="ListLabel 131"/>
    <w:link w:val="ListLabel1310"/>
    <w:rPr>
      <w:sz w:val="24"/>
    </w:rPr>
  </w:style>
  <w:style w:type="character" w:customStyle="1" w:styleId="ListLabel1310">
    <w:name w:val="ListLabel 131"/>
    <w:link w:val="ListLabel131"/>
    <w:rPr>
      <w:sz w:val="24"/>
    </w:rPr>
  </w:style>
  <w:style w:type="paragraph" w:customStyle="1" w:styleId="xl199">
    <w:name w:val="xl199"/>
    <w:basedOn w:val="a1"/>
    <w:link w:val="xl1990"/>
    <w:pPr>
      <w:spacing w:beforeAutospacing="1" w:afterAutospacing="1" w:line="240" w:lineRule="auto"/>
    </w:pPr>
    <w:rPr>
      <w:rFonts w:ascii="Times New Roman" w:hAnsi="Times New Roman"/>
      <w:b/>
      <w:sz w:val="24"/>
    </w:rPr>
  </w:style>
  <w:style w:type="character" w:customStyle="1" w:styleId="xl1990">
    <w:name w:val="xl199"/>
    <w:basedOn w:val="1"/>
    <w:link w:val="xl199"/>
    <w:rPr>
      <w:rFonts w:ascii="Times New Roman" w:hAnsi="Times New Roman"/>
      <w:b/>
      <w:color w:val="000000"/>
      <w:sz w:val="24"/>
    </w:rPr>
  </w:style>
  <w:style w:type="paragraph" w:customStyle="1" w:styleId="afffffffffd">
    <w:name w:val="Прощание Знак"/>
    <w:link w:val="afffffffffe"/>
    <w:rPr>
      <w:sz w:val="24"/>
    </w:rPr>
  </w:style>
  <w:style w:type="character" w:customStyle="1" w:styleId="afffffffffe">
    <w:name w:val="Прощание Знак"/>
    <w:link w:val="afffffffffd"/>
    <w:rPr>
      <w:sz w:val="24"/>
    </w:rPr>
  </w:style>
  <w:style w:type="paragraph" w:customStyle="1" w:styleId="affffffffff">
    <w:name w:val="Обычный.Нормальный абзац"/>
    <w:link w:val="affffffffff0"/>
    <w:pPr>
      <w:widowControl w:val="0"/>
      <w:ind w:firstLine="709"/>
      <w:jc w:val="both"/>
    </w:pPr>
    <w:rPr>
      <w:rFonts w:ascii="Times New Roman" w:hAnsi="Times New Roman"/>
      <w:color w:val="00000A"/>
      <w:sz w:val="24"/>
    </w:rPr>
  </w:style>
  <w:style w:type="character" w:customStyle="1" w:styleId="affffffffff0">
    <w:name w:val="Обычный.Нормальный абзац"/>
    <w:link w:val="affffffffff"/>
    <w:rPr>
      <w:rFonts w:ascii="Times New Roman" w:hAnsi="Times New Roman"/>
      <w:color w:val="00000A"/>
      <w:sz w:val="24"/>
    </w:rPr>
  </w:style>
  <w:style w:type="paragraph" w:customStyle="1" w:styleId="ListLabel85">
    <w:name w:val="ListLabel 85"/>
    <w:link w:val="ListLabel850"/>
  </w:style>
  <w:style w:type="character" w:customStyle="1" w:styleId="ListLabel850">
    <w:name w:val="ListLabel 85"/>
    <w:link w:val="ListLabel85"/>
  </w:style>
  <w:style w:type="paragraph" w:styleId="3ff9">
    <w:name w:val="List Continue 3"/>
    <w:basedOn w:val="a1"/>
    <w:link w:val="3ffa"/>
    <w:pPr>
      <w:spacing w:after="120" w:line="240" w:lineRule="auto"/>
      <w:ind w:left="849"/>
      <w:jc w:val="both"/>
    </w:pPr>
    <w:rPr>
      <w:rFonts w:ascii="Times New Roman" w:hAnsi="Times New Roman"/>
      <w:color w:val="00000A"/>
      <w:sz w:val="24"/>
    </w:rPr>
  </w:style>
  <w:style w:type="character" w:customStyle="1" w:styleId="3ffa">
    <w:name w:val="Продолжение списка 3 Знак"/>
    <w:basedOn w:val="1"/>
    <w:link w:val="3ff9"/>
    <w:rPr>
      <w:rFonts w:ascii="Times New Roman" w:hAnsi="Times New Roman"/>
      <w:color w:val="00000A"/>
      <w:sz w:val="24"/>
    </w:rPr>
  </w:style>
  <w:style w:type="paragraph" w:styleId="2fc">
    <w:name w:val="List Number 2"/>
    <w:basedOn w:val="a1"/>
    <w:link w:val="2fd"/>
    <w:pPr>
      <w:tabs>
        <w:tab w:val="left" w:pos="643"/>
      </w:tabs>
      <w:spacing w:after="60" w:line="240" w:lineRule="auto"/>
      <w:ind w:left="643" w:hanging="360"/>
      <w:jc w:val="both"/>
    </w:pPr>
    <w:rPr>
      <w:rFonts w:ascii="Times New Roman" w:hAnsi="Times New Roman"/>
      <w:color w:val="00000A"/>
      <w:sz w:val="24"/>
    </w:rPr>
  </w:style>
  <w:style w:type="character" w:customStyle="1" w:styleId="2fd">
    <w:name w:val="Нумерованный список 2 Знак"/>
    <w:basedOn w:val="1"/>
    <w:link w:val="2fc"/>
    <w:rPr>
      <w:rFonts w:ascii="Times New Roman" w:hAnsi="Times New Roman"/>
      <w:color w:val="00000A"/>
      <w:sz w:val="24"/>
    </w:rPr>
  </w:style>
  <w:style w:type="paragraph" w:customStyle="1" w:styleId="xl178">
    <w:name w:val="xl178"/>
    <w:basedOn w:val="a1"/>
    <w:link w:val="xl1780"/>
    <w:pPr>
      <w:spacing w:beforeAutospacing="1" w:afterAutospacing="1" w:line="240" w:lineRule="auto"/>
      <w:jc w:val="center"/>
    </w:pPr>
    <w:rPr>
      <w:rFonts w:ascii="Times New Roman" w:hAnsi="Times New Roman"/>
      <w:b/>
      <w:sz w:val="24"/>
    </w:rPr>
  </w:style>
  <w:style w:type="character" w:customStyle="1" w:styleId="xl1780">
    <w:name w:val="xl178"/>
    <w:basedOn w:val="1"/>
    <w:link w:val="xl178"/>
    <w:rPr>
      <w:rFonts w:ascii="Times New Roman" w:hAnsi="Times New Roman"/>
      <w:b/>
      <w:color w:val="000000"/>
      <w:sz w:val="24"/>
    </w:rPr>
  </w:style>
  <w:style w:type="paragraph" w:customStyle="1" w:styleId="113">
    <w:name w:val="Знак Знак11"/>
    <w:link w:val="114"/>
    <w:rPr>
      <w:sz w:val="22"/>
    </w:rPr>
  </w:style>
  <w:style w:type="character" w:customStyle="1" w:styleId="114">
    <w:name w:val="Знак Знак11"/>
    <w:link w:val="113"/>
    <w:rPr>
      <w:sz w:val="22"/>
    </w:rPr>
  </w:style>
  <w:style w:type="paragraph" w:customStyle="1" w:styleId="affffffffff1">
    <w:name w:val="Основной текст Знак"/>
    <w:link w:val="affffffffff2"/>
    <w:rPr>
      <w:sz w:val="24"/>
    </w:rPr>
  </w:style>
  <w:style w:type="character" w:customStyle="1" w:styleId="affffffffff2">
    <w:name w:val="Основной текст Знак"/>
    <w:link w:val="affffffffff1"/>
    <w:rPr>
      <w:sz w:val="24"/>
    </w:rPr>
  </w:style>
  <w:style w:type="paragraph" w:customStyle="1" w:styleId="xl105">
    <w:name w:val="xl105"/>
    <w:basedOn w:val="a1"/>
    <w:link w:val="xl1050"/>
    <w:pPr>
      <w:spacing w:beforeAutospacing="1" w:afterAutospacing="1" w:line="240" w:lineRule="auto"/>
    </w:pPr>
    <w:rPr>
      <w:rFonts w:ascii="Times New Roman" w:hAnsi="Times New Roman"/>
      <w:b/>
      <w:sz w:val="24"/>
    </w:rPr>
  </w:style>
  <w:style w:type="character" w:customStyle="1" w:styleId="xl1050">
    <w:name w:val="xl105"/>
    <w:basedOn w:val="1"/>
    <w:link w:val="xl105"/>
    <w:rPr>
      <w:rFonts w:ascii="Times New Roman" w:hAnsi="Times New Roman"/>
      <w:b/>
      <w:color w:val="000000"/>
      <w:sz w:val="24"/>
    </w:rPr>
  </w:style>
  <w:style w:type="paragraph" w:customStyle="1" w:styleId="Iaeeiaaiiuenienie">
    <w:name w:val="Ia?ee?iaaiiue nienie"/>
    <w:basedOn w:val="Iniiaiieoaeno"/>
    <w:link w:val="Iaeeiaaiiuenienie0"/>
    <w:pPr>
      <w:spacing w:before="60"/>
    </w:pPr>
  </w:style>
  <w:style w:type="character" w:customStyle="1" w:styleId="Iaeeiaaiiuenienie0">
    <w:name w:val="Ia?ee?iaaiiue nienie"/>
    <w:basedOn w:val="Iniiaiieoaeno0"/>
    <w:link w:val="Iaeeiaaiiuenienie"/>
    <w:rPr>
      <w:rFonts w:ascii="Times New Roman" w:hAnsi="Times New Roman"/>
      <w:color w:val="00000A"/>
      <w:sz w:val="24"/>
    </w:rPr>
  </w:style>
  <w:style w:type="paragraph" w:customStyle="1" w:styleId="xl53">
    <w:name w:val="xl53"/>
    <w:basedOn w:val="a1"/>
    <w:link w:val="xl530"/>
    <w:pPr>
      <w:spacing w:before="100" w:after="100" w:line="240" w:lineRule="auto"/>
      <w:jc w:val="center"/>
    </w:pPr>
    <w:rPr>
      <w:rFonts w:ascii="Arial CYR" w:hAnsi="Arial CYR"/>
      <w:b/>
      <w:sz w:val="28"/>
    </w:rPr>
  </w:style>
  <w:style w:type="character" w:customStyle="1" w:styleId="xl530">
    <w:name w:val="xl53"/>
    <w:basedOn w:val="1"/>
    <w:link w:val="xl53"/>
    <w:rPr>
      <w:rFonts w:ascii="Arial CYR" w:hAnsi="Arial CYR"/>
      <w:b/>
      <w:color w:val="000000"/>
      <w:sz w:val="28"/>
    </w:rPr>
  </w:style>
  <w:style w:type="paragraph" w:customStyle="1" w:styleId="1ffffb">
    <w:name w:val="Список 1"/>
    <w:basedOn w:val="a1"/>
    <w:link w:val="1ffffc"/>
    <w:pPr>
      <w:keepLines/>
      <w:tabs>
        <w:tab w:val="left" w:pos="360"/>
        <w:tab w:val="left" w:pos="1276"/>
      </w:tabs>
      <w:spacing w:before="60" w:after="0" w:line="240" w:lineRule="auto"/>
      <w:ind w:left="360" w:hanging="360"/>
      <w:jc w:val="both"/>
    </w:pPr>
    <w:rPr>
      <w:rFonts w:ascii="Times New Roman" w:hAnsi="Times New Roman"/>
      <w:sz w:val="26"/>
    </w:rPr>
  </w:style>
  <w:style w:type="character" w:customStyle="1" w:styleId="1ffffc">
    <w:name w:val="Список 1"/>
    <w:basedOn w:val="1"/>
    <w:link w:val="1ffffb"/>
    <w:rPr>
      <w:rFonts w:ascii="Times New Roman" w:hAnsi="Times New Roman"/>
      <w:color w:val="000000"/>
      <w:sz w:val="26"/>
    </w:rPr>
  </w:style>
  <w:style w:type="paragraph" w:customStyle="1" w:styleId="Times12">
    <w:name w:val="Times 12"/>
    <w:basedOn w:val="a1"/>
    <w:link w:val="Times120"/>
    <w:pPr>
      <w:spacing w:after="0" w:line="240" w:lineRule="auto"/>
      <w:ind w:firstLine="567"/>
      <w:jc w:val="both"/>
    </w:pPr>
    <w:rPr>
      <w:rFonts w:ascii="Times New Roman" w:hAnsi="Times New Roman"/>
      <w:sz w:val="24"/>
    </w:rPr>
  </w:style>
  <w:style w:type="character" w:customStyle="1" w:styleId="Times120">
    <w:name w:val="Times 12"/>
    <w:basedOn w:val="1"/>
    <w:link w:val="Times12"/>
    <w:rPr>
      <w:rFonts w:ascii="Times New Roman" w:hAnsi="Times New Roman"/>
      <w:color w:val="000000"/>
      <w:sz w:val="24"/>
    </w:rPr>
  </w:style>
  <w:style w:type="paragraph" w:customStyle="1" w:styleId="affe">
    <w:name w:val="Заголовок приложения"/>
    <w:basedOn w:val="a1"/>
    <w:next w:val="a1"/>
    <w:link w:val="affffffffff3"/>
    <w:pPr>
      <w:keepNext/>
      <w:keepLines/>
      <w:spacing w:before="60" w:after="240" w:line="240" w:lineRule="auto"/>
      <w:jc w:val="center"/>
    </w:pPr>
    <w:rPr>
      <w:rFonts w:ascii="Times New Roman" w:hAnsi="Times New Roman"/>
      <w:b/>
      <w:sz w:val="28"/>
    </w:rPr>
  </w:style>
  <w:style w:type="character" w:customStyle="1" w:styleId="affffffffff3">
    <w:name w:val="Заголовок приложения"/>
    <w:basedOn w:val="1"/>
    <w:link w:val="affe"/>
    <w:rPr>
      <w:rFonts w:ascii="Times New Roman" w:hAnsi="Times New Roman"/>
      <w:b/>
      <w:color w:val="000000"/>
      <w:sz w:val="28"/>
    </w:rPr>
  </w:style>
  <w:style w:type="paragraph" w:customStyle="1" w:styleId="ListLabel1400">
    <w:name w:val="ListLabel 140"/>
    <w:link w:val="ListLabel1401"/>
    <w:rPr>
      <w:sz w:val="24"/>
    </w:rPr>
  </w:style>
  <w:style w:type="character" w:customStyle="1" w:styleId="ListLabel1401">
    <w:name w:val="ListLabel 140"/>
    <w:link w:val="ListLabel1400"/>
    <w:rPr>
      <w:sz w:val="24"/>
    </w:rPr>
  </w:style>
  <w:style w:type="paragraph" w:customStyle="1" w:styleId="s1">
    <w:name w:val="s_1"/>
    <w:basedOn w:val="a1"/>
    <w:link w:val="s10"/>
    <w:pPr>
      <w:spacing w:beforeAutospacing="1" w:afterAutospacing="1" w:line="240" w:lineRule="auto"/>
    </w:pPr>
    <w:rPr>
      <w:rFonts w:ascii="Times New Roman" w:hAnsi="Times New Roman"/>
      <w:color w:val="00000A"/>
      <w:sz w:val="24"/>
    </w:rPr>
  </w:style>
  <w:style w:type="character" w:customStyle="1" w:styleId="s10">
    <w:name w:val="s_1"/>
    <w:basedOn w:val="1"/>
    <w:link w:val="s1"/>
    <w:rPr>
      <w:rFonts w:ascii="Times New Roman" w:hAnsi="Times New Roman"/>
      <w:color w:val="00000A"/>
      <w:sz w:val="24"/>
    </w:rPr>
  </w:style>
  <w:style w:type="paragraph" w:customStyle="1" w:styleId="xl51">
    <w:name w:val="xl51"/>
    <w:basedOn w:val="a1"/>
    <w:link w:val="xl510"/>
    <w:pPr>
      <w:spacing w:before="100" w:after="100" w:line="240" w:lineRule="auto"/>
    </w:pPr>
    <w:rPr>
      <w:rFonts w:ascii="Times New Roman CYR" w:hAnsi="Times New Roman CYR"/>
      <w:sz w:val="18"/>
    </w:rPr>
  </w:style>
  <w:style w:type="character" w:customStyle="1" w:styleId="xl510">
    <w:name w:val="xl51"/>
    <w:basedOn w:val="1"/>
    <w:link w:val="xl51"/>
    <w:rPr>
      <w:rFonts w:ascii="Times New Roman CYR" w:hAnsi="Times New Roman CYR"/>
      <w:color w:val="000000"/>
      <w:sz w:val="18"/>
    </w:rPr>
  </w:style>
  <w:style w:type="paragraph" w:customStyle="1" w:styleId="xl78">
    <w:name w:val="xl78"/>
    <w:basedOn w:val="a1"/>
    <w:link w:val="xl780"/>
    <w:pPr>
      <w:spacing w:beforeAutospacing="1" w:afterAutospacing="1" w:line="240" w:lineRule="auto"/>
      <w:jc w:val="center"/>
    </w:pPr>
    <w:rPr>
      <w:rFonts w:ascii="Times New Roman" w:hAnsi="Times New Roman"/>
      <w:b/>
      <w:color w:val="00000A"/>
      <w:sz w:val="18"/>
    </w:rPr>
  </w:style>
  <w:style w:type="character" w:customStyle="1" w:styleId="xl780">
    <w:name w:val="xl78"/>
    <w:basedOn w:val="1"/>
    <w:link w:val="xl78"/>
    <w:rPr>
      <w:rFonts w:ascii="Times New Roman" w:hAnsi="Times New Roman"/>
      <w:b/>
      <w:color w:val="00000A"/>
      <w:sz w:val="18"/>
    </w:rPr>
  </w:style>
  <w:style w:type="paragraph" w:customStyle="1" w:styleId="ListLabel92">
    <w:name w:val="ListLabel 92"/>
    <w:link w:val="ListLabel920"/>
  </w:style>
  <w:style w:type="character" w:customStyle="1" w:styleId="ListLabel920">
    <w:name w:val="ListLabel 92"/>
    <w:link w:val="ListLabel92"/>
  </w:style>
  <w:style w:type="paragraph" w:customStyle="1" w:styleId="affffffffff4">
    <w:link w:val="affffffffff5"/>
    <w:semiHidden/>
    <w:unhideWhenUsed/>
    <w:rPr>
      <w:sz w:val="22"/>
    </w:rPr>
  </w:style>
  <w:style w:type="character" w:customStyle="1" w:styleId="affffffffff5">
    <w:link w:val="affffffffff4"/>
    <w:semiHidden/>
    <w:unhideWhenUsed/>
    <w:rPr>
      <w:sz w:val="22"/>
    </w:rPr>
  </w:style>
  <w:style w:type="paragraph" w:customStyle="1" w:styleId="affffffffff6">
    <w:name w:val="Пункт"/>
    <w:basedOn w:val="aff7"/>
    <w:link w:val="affffffffff7"/>
    <w:pPr>
      <w:tabs>
        <w:tab w:val="left" w:pos="720"/>
        <w:tab w:val="left" w:pos="1985"/>
      </w:tabs>
      <w:spacing w:after="0" w:line="360" w:lineRule="auto"/>
      <w:ind w:left="1985" w:hanging="851"/>
    </w:pPr>
    <w:rPr>
      <w:rFonts w:ascii="Times New Roman" w:hAnsi="Times New Roman"/>
      <w:sz w:val="28"/>
    </w:rPr>
  </w:style>
  <w:style w:type="character" w:customStyle="1" w:styleId="affffffffff7">
    <w:name w:val="Пункт"/>
    <w:basedOn w:val="2f1"/>
    <w:link w:val="affffffffff6"/>
    <w:rPr>
      <w:rFonts w:ascii="Times New Roman" w:hAnsi="Times New Roman"/>
      <w:color w:val="000000"/>
      <w:sz w:val="28"/>
    </w:rPr>
  </w:style>
  <w:style w:type="paragraph" w:customStyle="1" w:styleId="ListLabel154">
    <w:name w:val="ListLabel 154"/>
    <w:link w:val="ListLabel1540"/>
    <w:rPr>
      <w:sz w:val="24"/>
    </w:rPr>
  </w:style>
  <w:style w:type="character" w:customStyle="1" w:styleId="ListLabel1540">
    <w:name w:val="ListLabel 154"/>
    <w:link w:val="ListLabel154"/>
    <w:rPr>
      <w:sz w:val="24"/>
    </w:rPr>
  </w:style>
  <w:style w:type="paragraph" w:customStyle="1" w:styleId="HTML17">
    <w:name w:val="Переменный HTML1"/>
    <w:link w:val="HTMLc"/>
    <w:rPr>
      <w:i/>
    </w:rPr>
  </w:style>
  <w:style w:type="character" w:styleId="HTMLc">
    <w:name w:val="HTML Variable"/>
    <w:link w:val="HTML17"/>
    <w:rPr>
      <w:i/>
    </w:rPr>
  </w:style>
  <w:style w:type="paragraph" w:customStyle="1" w:styleId="xl86">
    <w:name w:val="xl86"/>
    <w:basedOn w:val="a1"/>
    <w:link w:val="xl860"/>
    <w:pPr>
      <w:spacing w:beforeAutospacing="1" w:afterAutospacing="1" w:line="240" w:lineRule="auto"/>
      <w:jc w:val="center"/>
    </w:pPr>
    <w:rPr>
      <w:rFonts w:ascii="Times New Roman" w:hAnsi="Times New Roman"/>
      <w:color w:val="00000A"/>
      <w:sz w:val="20"/>
    </w:rPr>
  </w:style>
  <w:style w:type="character" w:customStyle="1" w:styleId="xl860">
    <w:name w:val="xl86"/>
    <w:basedOn w:val="1"/>
    <w:link w:val="xl86"/>
    <w:rPr>
      <w:rFonts w:ascii="Times New Roman" w:hAnsi="Times New Roman"/>
      <w:color w:val="00000A"/>
      <w:sz w:val="20"/>
    </w:rPr>
  </w:style>
  <w:style w:type="paragraph" w:customStyle="1" w:styleId="xl43">
    <w:name w:val="xl43"/>
    <w:basedOn w:val="a1"/>
    <w:link w:val="xl430"/>
    <w:pPr>
      <w:spacing w:before="100" w:after="100" w:line="240" w:lineRule="auto"/>
      <w:jc w:val="center"/>
    </w:pPr>
    <w:rPr>
      <w:rFonts w:ascii="Arial CYR" w:hAnsi="Arial CYR"/>
      <w:b/>
      <w:sz w:val="24"/>
    </w:rPr>
  </w:style>
  <w:style w:type="character" w:customStyle="1" w:styleId="xl430">
    <w:name w:val="xl43"/>
    <w:basedOn w:val="1"/>
    <w:link w:val="xl43"/>
    <w:rPr>
      <w:rFonts w:ascii="Arial CYR" w:hAnsi="Arial CYR"/>
      <w:b/>
      <w:color w:val="000000"/>
      <w:sz w:val="24"/>
    </w:rPr>
  </w:style>
  <w:style w:type="paragraph" w:styleId="affffffffff8">
    <w:name w:val="Subtitle"/>
    <w:basedOn w:val="a1"/>
    <w:link w:val="1ffffd"/>
    <w:uiPriority w:val="11"/>
    <w:qFormat/>
    <w:pPr>
      <w:spacing w:after="60" w:line="240" w:lineRule="auto"/>
      <w:jc w:val="center"/>
      <w:outlineLvl w:val="1"/>
    </w:pPr>
    <w:rPr>
      <w:rFonts w:ascii="Arial" w:hAnsi="Arial"/>
      <w:color w:val="00000A"/>
      <w:sz w:val="24"/>
    </w:rPr>
  </w:style>
  <w:style w:type="character" w:customStyle="1" w:styleId="1ffffd">
    <w:name w:val="Подзаголовок Знак1"/>
    <w:basedOn w:val="1"/>
    <w:link w:val="affffffffff8"/>
    <w:rPr>
      <w:rFonts w:ascii="Arial" w:hAnsi="Arial"/>
      <w:color w:val="00000A"/>
      <w:sz w:val="24"/>
    </w:rPr>
  </w:style>
  <w:style w:type="paragraph" w:customStyle="1" w:styleId="ListLabel1500">
    <w:name w:val="ListLabel 150"/>
    <w:link w:val="ListLabel1501"/>
    <w:rPr>
      <w:sz w:val="24"/>
    </w:rPr>
  </w:style>
  <w:style w:type="character" w:customStyle="1" w:styleId="ListLabel1501">
    <w:name w:val="ListLabel 150"/>
    <w:link w:val="ListLabel1500"/>
    <w:rPr>
      <w:sz w:val="24"/>
    </w:rPr>
  </w:style>
  <w:style w:type="paragraph" w:customStyle="1" w:styleId="xl93">
    <w:name w:val="xl93"/>
    <w:basedOn w:val="a1"/>
    <w:link w:val="xl930"/>
    <w:pPr>
      <w:spacing w:beforeAutospacing="1" w:afterAutospacing="1" w:line="240" w:lineRule="auto"/>
    </w:pPr>
    <w:rPr>
      <w:rFonts w:ascii="Times New Roman" w:hAnsi="Times New Roman"/>
      <w:b/>
      <w:sz w:val="24"/>
    </w:rPr>
  </w:style>
  <w:style w:type="character" w:customStyle="1" w:styleId="xl930">
    <w:name w:val="xl93"/>
    <w:basedOn w:val="1"/>
    <w:link w:val="xl93"/>
    <w:rPr>
      <w:rFonts w:ascii="Times New Roman" w:hAnsi="Times New Roman"/>
      <w:b/>
      <w:color w:val="000000"/>
      <w:sz w:val="24"/>
    </w:rPr>
  </w:style>
  <w:style w:type="paragraph" w:styleId="affffffffff9">
    <w:name w:val="Signature"/>
    <w:basedOn w:val="a1"/>
    <w:link w:val="1ffffe"/>
    <w:pPr>
      <w:spacing w:after="60" w:line="240" w:lineRule="auto"/>
      <w:ind w:left="4252"/>
      <w:jc w:val="both"/>
    </w:pPr>
    <w:rPr>
      <w:color w:val="00000A"/>
      <w:sz w:val="24"/>
    </w:rPr>
  </w:style>
  <w:style w:type="character" w:customStyle="1" w:styleId="1ffffe">
    <w:name w:val="Подпись Знак1"/>
    <w:basedOn w:val="1"/>
    <w:link w:val="affffffffff9"/>
    <w:rPr>
      <w:color w:val="00000A"/>
      <w:sz w:val="24"/>
    </w:rPr>
  </w:style>
  <w:style w:type="paragraph" w:customStyle="1" w:styleId="xl88">
    <w:name w:val="xl88"/>
    <w:basedOn w:val="a1"/>
    <w:link w:val="xl880"/>
    <w:pPr>
      <w:spacing w:beforeAutospacing="1" w:afterAutospacing="1" w:line="240" w:lineRule="auto"/>
      <w:jc w:val="center"/>
    </w:pPr>
    <w:rPr>
      <w:rFonts w:ascii="Times New Roman" w:hAnsi="Times New Roman"/>
      <w:color w:val="00000A"/>
      <w:sz w:val="20"/>
    </w:rPr>
  </w:style>
  <w:style w:type="character" w:customStyle="1" w:styleId="xl880">
    <w:name w:val="xl88"/>
    <w:basedOn w:val="1"/>
    <w:link w:val="xl88"/>
    <w:rPr>
      <w:rFonts w:ascii="Times New Roman" w:hAnsi="Times New Roman"/>
      <w:color w:val="00000A"/>
      <w:sz w:val="20"/>
    </w:rPr>
  </w:style>
  <w:style w:type="paragraph" w:customStyle="1" w:styleId="xl111">
    <w:name w:val="xl111"/>
    <w:basedOn w:val="a1"/>
    <w:link w:val="xl1110"/>
    <w:pPr>
      <w:spacing w:beforeAutospacing="1" w:afterAutospacing="1" w:line="240" w:lineRule="auto"/>
    </w:pPr>
    <w:rPr>
      <w:rFonts w:ascii="Times New Roman" w:hAnsi="Times New Roman"/>
      <w:sz w:val="24"/>
    </w:rPr>
  </w:style>
  <w:style w:type="character" w:customStyle="1" w:styleId="xl1110">
    <w:name w:val="xl111"/>
    <w:basedOn w:val="1"/>
    <w:link w:val="xl111"/>
    <w:rPr>
      <w:rFonts w:ascii="Times New Roman" w:hAnsi="Times New Roman"/>
      <w:color w:val="000000"/>
      <w:sz w:val="24"/>
    </w:rPr>
  </w:style>
  <w:style w:type="paragraph" w:customStyle="1" w:styleId="ConsPlusNormalTimesNewRoman">
    <w:name w:val="ConsPlusNormal + Times New Roman"/>
    <w:basedOn w:val="ConsPlusNormal"/>
    <w:link w:val="ConsPlusNormalTimesNewRoman0"/>
    <w:pPr>
      <w:widowControl/>
      <w:ind w:firstLine="540"/>
      <w:jc w:val="both"/>
    </w:pPr>
    <w:rPr>
      <w:rFonts w:ascii="Times New Roman" w:hAnsi="Times New Roman"/>
      <w:color w:val="000000"/>
      <w:sz w:val="24"/>
    </w:rPr>
  </w:style>
  <w:style w:type="character" w:customStyle="1" w:styleId="ConsPlusNormalTimesNewRoman0">
    <w:name w:val="ConsPlusNormal + Times New Roman"/>
    <w:basedOn w:val="ConsPlusNormal0"/>
    <w:link w:val="ConsPlusNormalTimesNewRoman"/>
    <w:rPr>
      <w:rFonts w:ascii="Times New Roman" w:hAnsi="Times New Roman"/>
      <w:color w:val="000000"/>
      <w:sz w:val="24"/>
    </w:rPr>
  </w:style>
  <w:style w:type="paragraph" w:customStyle="1" w:styleId="ListLabel116">
    <w:name w:val="ListLabel 116"/>
    <w:link w:val="ListLabel1160"/>
  </w:style>
  <w:style w:type="character" w:customStyle="1" w:styleId="ListLabel1160">
    <w:name w:val="ListLabel 116"/>
    <w:link w:val="ListLabel116"/>
  </w:style>
  <w:style w:type="paragraph" w:customStyle="1" w:styleId="iaeaaeaiea1">
    <w:name w:val="iaeaaeaiea 1"/>
    <w:basedOn w:val="Iauiue"/>
    <w:link w:val="iaeaaeaiea10"/>
    <w:pPr>
      <w:widowControl/>
      <w:spacing w:before="100" w:after="100"/>
    </w:pPr>
    <w:rPr>
      <w:sz w:val="24"/>
    </w:rPr>
  </w:style>
  <w:style w:type="character" w:customStyle="1" w:styleId="iaeaaeaiea10">
    <w:name w:val="iaeaaeaiea 1"/>
    <w:basedOn w:val="Iauiue0"/>
    <w:link w:val="iaeaaeaiea1"/>
    <w:rPr>
      <w:rFonts w:ascii="Times New Roman" w:hAnsi="Times New Roman"/>
      <w:color w:val="00000A"/>
      <w:sz w:val="24"/>
    </w:rPr>
  </w:style>
  <w:style w:type="paragraph" w:customStyle="1" w:styleId="ListLabel81">
    <w:name w:val="ListLabel 81"/>
    <w:link w:val="ListLabel810"/>
  </w:style>
  <w:style w:type="character" w:customStyle="1" w:styleId="ListLabel810">
    <w:name w:val="ListLabel 81"/>
    <w:link w:val="ListLabel81"/>
  </w:style>
  <w:style w:type="paragraph" w:customStyle="1" w:styleId="postal-code">
    <w:name w:val="postal-code"/>
    <w:basedOn w:val="1fa"/>
    <w:link w:val="postal-code0"/>
  </w:style>
  <w:style w:type="character" w:customStyle="1" w:styleId="postal-code0">
    <w:name w:val="postal-code"/>
    <w:basedOn w:val="a2"/>
    <w:link w:val="postal-code"/>
  </w:style>
  <w:style w:type="paragraph" w:customStyle="1" w:styleId="country-name">
    <w:name w:val="country-name"/>
    <w:basedOn w:val="1fa"/>
    <w:link w:val="country-name0"/>
  </w:style>
  <w:style w:type="character" w:customStyle="1" w:styleId="country-name0">
    <w:name w:val="country-name"/>
    <w:basedOn w:val="a2"/>
    <w:link w:val="country-name"/>
  </w:style>
  <w:style w:type="paragraph" w:customStyle="1" w:styleId="caaieiaie7">
    <w:name w:val="caaieiaie 7"/>
    <w:basedOn w:val="Iauiue"/>
    <w:link w:val="caaieiaie70"/>
    <w:pPr>
      <w:widowControl/>
      <w:tabs>
        <w:tab w:val="left" w:pos="0"/>
        <w:tab w:val="left" w:pos="2430"/>
      </w:tabs>
      <w:spacing w:before="240" w:after="60"/>
      <w:ind w:left="2430" w:hanging="1296"/>
    </w:pPr>
    <w:rPr>
      <w:sz w:val="24"/>
    </w:rPr>
  </w:style>
  <w:style w:type="character" w:customStyle="1" w:styleId="caaieiaie70">
    <w:name w:val="caaieiaie 7"/>
    <w:basedOn w:val="Iauiue0"/>
    <w:link w:val="caaieiaie7"/>
    <w:rPr>
      <w:rFonts w:ascii="Times New Roman" w:hAnsi="Times New Roman"/>
      <w:color w:val="00000A"/>
      <w:sz w:val="24"/>
    </w:rPr>
  </w:style>
  <w:style w:type="paragraph" w:customStyle="1" w:styleId="xl131">
    <w:name w:val="xl131"/>
    <w:basedOn w:val="a1"/>
    <w:link w:val="xl1310"/>
    <w:pPr>
      <w:spacing w:beforeAutospacing="1" w:afterAutospacing="1" w:line="240" w:lineRule="auto"/>
    </w:pPr>
    <w:rPr>
      <w:rFonts w:ascii="Times New Roman" w:hAnsi="Times New Roman"/>
      <w:b/>
      <w:sz w:val="24"/>
    </w:rPr>
  </w:style>
  <w:style w:type="character" w:customStyle="1" w:styleId="xl1310">
    <w:name w:val="xl131"/>
    <w:basedOn w:val="1"/>
    <w:link w:val="xl131"/>
    <w:rPr>
      <w:rFonts w:ascii="Times New Roman" w:hAnsi="Times New Roman"/>
      <w:b/>
      <w:color w:val="000000"/>
      <w:sz w:val="24"/>
    </w:rPr>
  </w:style>
  <w:style w:type="paragraph" w:customStyle="1" w:styleId="FontStyle13">
    <w:name w:val="Font Style13"/>
    <w:basedOn w:val="1fa"/>
    <w:link w:val="FontStyle130"/>
    <w:rPr>
      <w:rFonts w:ascii="Times New Roman" w:hAnsi="Times New Roman"/>
      <w:b/>
      <w:sz w:val="22"/>
    </w:rPr>
  </w:style>
  <w:style w:type="character" w:customStyle="1" w:styleId="FontStyle130">
    <w:name w:val="Font Style13"/>
    <w:basedOn w:val="a2"/>
    <w:link w:val="FontStyle13"/>
    <w:rPr>
      <w:rFonts w:ascii="Times New Roman" w:hAnsi="Times New Roman"/>
      <w:b/>
      <w:sz w:val="22"/>
    </w:rPr>
  </w:style>
  <w:style w:type="paragraph" w:customStyle="1" w:styleId="xl136">
    <w:name w:val="xl136"/>
    <w:basedOn w:val="a1"/>
    <w:link w:val="xl1360"/>
    <w:pPr>
      <w:spacing w:beforeAutospacing="1" w:afterAutospacing="1" w:line="240" w:lineRule="auto"/>
    </w:pPr>
    <w:rPr>
      <w:rFonts w:ascii="Times New Roman" w:hAnsi="Times New Roman"/>
      <w:b/>
      <w:sz w:val="24"/>
    </w:rPr>
  </w:style>
  <w:style w:type="character" w:customStyle="1" w:styleId="xl1360">
    <w:name w:val="xl136"/>
    <w:basedOn w:val="1"/>
    <w:link w:val="xl136"/>
    <w:rPr>
      <w:rFonts w:ascii="Times New Roman" w:hAnsi="Times New Roman"/>
      <w:b/>
      <w:color w:val="000000"/>
      <w:sz w:val="24"/>
    </w:rPr>
  </w:style>
  <w:style w:type="paragraph" w:customStyle="1" w:styleId="ListLabel76">
    <w:name w:val="ListLabel 76"/>
    <w:link w:val="ListLabel760"/>
  </w:style>
  <w:style w:type="character" w:customStyle="1" w:styleId="ListLabel760">
    <w:name w:val="ListLabel 76"/>
    <w:link w:val="ListLabel76"/>
  </w:style>
  <w:style w:type="paragraph" w:styleId="aff7">
    <w:name w:val="Body Text"/>
    <w:basedOn w:val="a1"/>
    <w:link w:val="2f1"/>
    <w:pPr>
      <w:spacing w:after="120" w:line="240" w:lineRule="auto"/>
      <w:jc w:val="both"/>
    </w:pPr>
    <w:rPr>
      <w:sz w:val="24"/>
    </w:rPr>
  </w:style>
  <w:style w:type="character" w:customStyle="1" w:styleId="2f1">
    <w:name w:val="Основной текст Знак2"/>
    <w:basedOn w:val="1"/>
    <w:link w:val="aff7"/>
    <w:rPr>
      <w:color w:val="000000"/>
      <w:sz w:val="24"/>
    </w:rPr>
  </w:style>
  <w:style w:type="paragraph" w:customStyle="1" w:styleId="ListLabel21">
    <w:name w:val="ListLabel 21"/>
    <w:link w:val="ListLabel210"/>
  </w:style>
  <w:style w:type="character" w:customStyle="1" w:styleId="ListLabel210">
    <w:name w:val="ListLabel 21"/>
    <w:link w:val="ListLabel21"/>
  </w:style>
  <w:style w:type="paragraph" w:customStyle="1" w:styleId="ListLabel700">
    <w:name w:val="ListLabel 70"/>
    <w:link w:val="ListLabel701"/>
  </w:style>
  <w:style w:type="character" w:customStyle="1" w:styleId="ListLabel701">
    <w:name w:val="ListLabel 70"/>
    <w:link w:val="ListLabel700"/>
  </w:style>
  <w:style w:type="paragraph" w:customStyle="1" w:styleId="Style3">
    <w:name w:val="Style3"/>
    <w:basedOn w:val="a1"/>
    <w:link w:val="Style30"/>
    <w:pPr>
      <w:widowControl w:val="0"/>
      <w:spacing w:after="0" w:line="240" w:lineRule="auto"/>
    </w:pPr>
    <w:rPr>
      <w:rFonts w:ascii="Franklin Gothic Heavy" w:hAnsi="Franklin Gothic Heavy"/>
      <w:sz w:val="24"/>
    </w:rPr>
  </w:style>
  <w:style w:type="character" w:customStyle="1" w:styleId="Style30">
    <w:name w:val="Style3"/>
    <w:basedOn w:val="1"/>
    <w:link w:val="Style3"/>
    <w:rPr>
      <w:rFonts w:ascii="Franklin Gothic Heavy" w:hAnsi="Franklin Gothic Heavy"/>
      <w:color w:val="000000"/>
      <w:sz w:val="24"/>
    </w:rPr>
  </w:style>
  <w:style w:type="paragraph" w:customStyle="1" w:styleId="ListLabel135">
    <w:name w:val="ListLabel 135"/>
    <w:link w:val="ListLabel1350"/>
    <w:rPr>
      <w:sz w:val="24"/>
    </w:rPr>
  </w:style>
  <w:style w:type="character" w:customStyle="1" w:styleId="ListLabel1350">
    <w:name w:val="ListLabel 135"/>
    <w:link w:val="ListLabel135"/>
    <w:rPr>
      <w:sz w:val="24"/>
    </w:rPr>
  </w:style>
  <w:style w:type="paragraph" w:customStyle="1" w:styleId="-20">
    <w:name w:val="Текст-уровень 2"/>
    <w:basedOn w:val="20"/>
    <w:link w:val="-21"/>
    <w:pPr>
      <w:keepNext w:val="0"/>
      <w:widowControl/>
      <w:numPr>
        <w:ilvl w:val="1"/>
      </w:numPr>
      <w:tabs>
        <w:tab w:val="left" w:pos="720"/>
      </w:tabs>
      <w:spacing w:after="60"/>
      <w:ind w:right="0"/>
      <w:jc w:val="both"/>
    </w:pPr>
    <w:rPr>
      <w:b w:val="0"/>
      <w:color w:val="000000"/>
      <w:sz w:val="24"/>
    </w:rPr>
  </w:style>
  <w:style w:type="character" w:customStyle="1" w:styleId="-21">
    <w:name w:val="Текст-уровень 2"/>
    <w:basedOn w:val="21"/>
    <w:link w:val="-20"/>
    <w:rPr>
      <w:rFonts w:ascii="Times New Roman" w:hAnsi="Times New Roman"/>
      <w:b w:val="0"/>
      <w:color w:val="000000"/>
      <w:sz w:val="24"/>
    </w:rPr>
  </w:style>
  <w:style w:type="paragraph" w:customStyle="1" w:styleId="ListLabel147">
    <w:name w:val="ListLabel 147"/>
    <w:link w:val="ListLabel1470"/>
    <w:rPr>
      <w:sz w:val="24"/>
    </w:rPr>
  </w:style>
  <w:style w:type="character" w:customStyle="1" w:styleId="ListLabel1470">
    <w:name w:val="ListLabel 147"/>
    <w:link w:val="ListLabel147"/>
    <w:rPr>
      <w:sz w:val="24"/>
    </w:rPr>
  </w:style>
  <w:style w:type="paragraph" w:styleId="affffffffffa">
    <w:name w:val="Title"/>
    <w:basedOn w:val="a1"/>
    <w:link w:val="affffffffffb"/>
    <w:uiPriority w:val="10"/>
    <w:qFormat/>
    <w:pPr>
      <w:spacing w:before="240" w:after="60" w:line="240" w:lineRule="auto"/>
      <w:jc w:val="center"/>
      <w:outlineLvl w:val="0"/>
    </w:pPr>
    <w:rPr>
      <w:rFonts w:ascii="Arial" w:hAnsi="Arial"/>
      <w:b/>
      <w:color w:val="00000A"/>
      <w:sz w:val="32"/>
    </w:rPr>
  </w:style>
  <w:style w:type="character" w:customStyle="1" w:styleId="affffffffffb">
    <w:name w:val="Заголовок Знак"/>
    <w:basedOn w:val="1"/>
    <w:link w:val="affffffffffa"/>
    <w:rPr>
      <w:rFonts w:ascii="Arial" w:hAnsi="Arial"/>
      <w:b/>
      <w:color w:val="00000A"/>
      <w:sz w:val="32"/>
    </w:rPr>
  </w:style>
  <w:style w:type="paragraph" w:customStyle="1" w:styleId="xl126">
    <w:name w:val="xl126"/>
    <w:basedOn w:val="a1"/>
    <w:link w:val="xl1260"/>
    <w:pPr>
      <w:spacing w:beforeAutospacing="1" w:afterAutospacing="1" w:line="240" w:lineRule="auto"/>
    </w:pPr>
    <w:rPr>
      <w:rFonts w:ascii="Times New Roman" w:hAnsi="Times New Roman"/>
      <w:b/>
      <w:sz w:val="24"/>
    </w:rPr>
  </w:style>
  <w:style w:type="character" w:customStyle="1" w:styleId="xl1260">
    <w:name w:val="xl126"/>
    <w:basedOn w:val="1"/>
    <w:link w:val="xl126"/>
    <w:rPr>
      <w:rFonts w:ascii="Times New Roman" w:hAnsi="Times New Roman"/>
      <w:b/>
      <w:color w:val="000000"/>
      <w:sz w:val="24"/>
    </w:rPr>
  </w:style>
  <w:style w:type="paragraph" w:customStyle="1" w:styleId="xl75">
    <w:name w:val="xl75"/>
    <w:basedOn w:val="a1"/>
    <w:link w:val="xl750"/>
    <w:pPr>
      <w:spacing w:beforeAutospacing="1" w:afterAutospacing="1" w:line="240" w:lineRule="auto"/>
      <w:jc w:val="center"/>
    </w:pPr>
    <w:rPr>
      <w:rFonts w:ascii="Times New Roman" w:hAnsi="Times New Roman"/>
      <w:color w:val="00000A"/>
      <w:sz w:val="20"/>
    </w:rPr>
  </w:style>
  <w:style w:type="character" w:customStyle="1" w:styleId="xl750">
    <w:name w:val="xl75"/>
    <w:basedOn w:val="1"/>
    <w:link w:val="xl75"/>
    <w:rPr>
      <w:rFonts w:ascii="Times New Roman" w:hAnsi="Times New Roman"/>
      <w:color w:val="00000A"/>
      <w:sz w:val="20"/>
    </w:rPr>
  </w:style>
  <w:style w:type="paragraph" w:customStyle="1" w:styleId="BodyTextChar2">
    <w:name w:val="Body Text Char2"/>
    <w:link w:val="BodyTextChar20"/>
    <w:rPr>
      <w:sz w:val="24"/>
    </w:rPr>
  </w:style>
  <w:style w:type="character" w:customStyle="1" w:styleId="BodyTextChar20">
    <w:name w:val="Body Text Char2"/>
    <w:link w:val="BodyTextChar2"/>
    <w:rPr>
      <w:sz w:val="24"/>
    </w:rPr>
  </w:style>
  <w:style w:type="paragraph" w:customStyle="1" w:styleId="xl198">
    <w:name w:val="xl198"/>
    <w:basedOn w:val="a1"/>
    <w:link w:val="xl1980"/>
    <w:pPr>
      <w:spacing w:beforeAutospacing="1" w:afterAutospacing="1" w:line="240" w:lineRule="auto"/>
    </w:pPr>
    <w:rPr>
      <w:rFonts w:ascii="Times New Roman" w:hAnsi="Times New Roman"/>
      <w:b/>
      <w:sz w:val="24"/>
    </w:rPr>
  </w:style>
  <w:style w:type="character" w:customStyle="1" w:styleId="xl1980">
    <w:name w:val="xl198"/>
    <w:basedOn w:val="1"/>
    <w:link w:val="xl198"/>
    <w:rPr>
      <w:rFonts w:ascii="Times New Roman" w:hAnsi="Times New Roman"/>
      <w:b/>
      <w:color w:val="000000"/>
      <w:sz w:val="24"/>
    </w:rPr>
  </w:style>
  <w:style w:type="paragraph" w:customStyle="1" w:styleId="ListLabel53">
    <w:name w:val="ListLabel 53"/>
    <w:link w:val="ListLabel530"/>
  </w:style>
  <w:style w:type="character" w:customStyle="1" w:styleId="ListLabel530">
    <w:name w:val="ListLabel 53"/>
    <w:link w:val="ListLabel53"/>
  </w:style>
  <w:style w:type="character" w:customStyle="1" w:styleId="40">
    <w:name w:val="Заголовок 4 Знак"/>
    <w:basedOn w:val="1"/>
    <w:link w:val="4"/>
    <w:rPr>
      <w:color w:val="00000A"/>
      <w:sz w:val="24"/>
    </w:rPr>
  </w:style>
  <w:style w:type="paragraph" w:customStyle="1" w:styleId="ListLabel59">
    <w:name w:val="ListLabel 59"/>
    <w:link w:val="ListLabel590"/>
  </w:style>
  <w:style w:type="character" w:customStyle="1" w:styleId="ListLabel590">
    <w:name w:val="ListLabel 59"/>
    <w:link w:val="ListLabel59"/>
  </w:style>
  <w:style w:type="paragraph" w:customStyle="1" w:styleId="Standard">
    <w:name w:val="Standard"/>
    <w:link w:val="Standard0"/>
    <w:rPr>
      <w:rFonts w:ascii="Arial" w:hAnsi="Arial"/>
      <w:color w:val="00000A"/>
      <w:sz w:val="24"/>
    </w:rPr>
  </w:style>
  <w:style w:type="character" w:customStyle="1" w:styleId="Standard0">
    <w:name w:val="Standard"/>
    <w:link w:val="Standard"/>
    <w:rPr>
      <w:rFonts w:ascii="Arial" w:hAnsi="Arial"/>
      <w:color w:val="00000A"/>
      <w:sz w:val="24"/>
    </w:rPr>
  </w:style>
  <w:style w:type="paragraph" w:customStyle="1" w:styleId="1fffff">
    <w:name w:val="Абзац списка1"/>
    <w:basedOn w:val="a1"/>
    <w:link w:val="1fffff0"/>
    <w:pPr>
      <w:spacing w:after="200" w:line="276" w:lineRule="auto"/>
      <w:ind w:left="720"/>
      <w:contextualSpacing/>
    </w:pPr>
  </w:style>
  <w:style w:type="character" w:customStyle="1" w:styleId="1fffff0">
    <w:name w:val="Абзац списка1"/>
    <w:basedOn w:val="1"/>
    <w:link w:val="1fffff"/>
    <w:rPr>
      <w:color w:val="000000"/>
      <w:sz w:val="22"/>
    </w:rPr>
  </w:style>
  <w:style w:type="paragraph" w:customStyle="1" w:styleId="3ffb">
    <w:name w:val="Стиль3"/>
    <w:basedOn w:val="2f9"/>
    <w:link w:val="3ffc"/>
    <w:pPr>
      <w:widowControl w:val="0"/>
      <w:tabs>
        <w:tab w:val="left" w:pos="1127"/>
      </w:tabs>
      <w:spacing w:after="0" w:line="240" w:lineRule="auto"/>
      <w:ind w:left="900"/>
    </w:pPr>
  </w:style>
  <w:style w:type="character" w:customStyle="1" w:styleId="3ffc">
    <w:name w:val="Стиль3"/>
    <w:basedOn w:val="212"/>
    <w:link w:val="3ffb"/>
    <w:rPr>
      <w:color w:val="000000"/>
      <w:sz w:val="24"/>
    </w:rPr>
  </w:style>
  <w:style w:type="paragraph" w:customStyle="1" w:styleId="ConsPlusTitle">
    <w:name w:val="ConsPlusTitle"/>
    <w:link w:val="ConsPlusTitle0"/>
    <w:pPr>
      <w:widowControl w:val="0"/>
    </w:pPr>
    <w:rPr>
      <w:rFonts w:ascii="Arial" w:hAnsi="Arial"/>
      <w:b/>
      <w:color w:val="00000A"/>
      <w:sz w:val="22"/>
    </w:rPr>
  </w:style>
  <w:style w:type="character" w:customStyle="1" w:styleId="ConsPlusTitle0">
    <w:name w:val="ConsPlusTitle"/>
    <w:link w:val="ConsPlusTitle"/>
    <w:rPr>
      <w:rFonts w:ascii="Arial" w:hAnsi="Arial"/>
      <w:b/>
      <w:color w:val="00000A"/>
      <w:sz w:val="22"/>
    </w:rPr>
  </w:style>
  <w:style w:type="paragraph" w:customStyle="1" w:styleId="HTML18">
    <w:name w:val="Цитата HTML1"/>
    <w:link w:val="HTMLd"/>
    <w:rPr>
      <w:i/>
    </w:rPr>
  </w:style>
  <w:style w:type="character" w:styleId="HTMLd">
    <w:name w:val="HTML Cite"/>
    <w:link w:val="HTML18"/>
    <w:rPr>
      <w:i/>
    </w:rPr>
  </w:style>
  <w:style w:type="paragraph" w:customStyle="1" w:styleId="affffffffffc">
    <w:name w:val="Текст сноски Знак"/>
    <w:link w:val="affffffffffd"/>
  </w:style>
  <w:style w:type="character" w:customStyle="1" w:styleId="affffffffffd">
    <w:name w:val="Текст сноски Знак"/>
    <w:link w:val="affffffffffc"/>
  </w:style>
  <w:style w:type="paragraph" w:customStyle="1" w:styleId="ListLabel149">
    <w:name w:val="ListLabel 149"/>
    <w:link w:val="ListLabel1490"/>
    <w:rPr>
      <w:sz w:val="24"/>
    </w:rPr>
  </w:style>
  <w:style w:type="character" w:customStyle="1" w:styleId="ListLabel1490">
    <w:name w:val="ListLabel 149"/>
    <w:link w:val="ListLabel149"/>
    <w:rPr>
      <w:sz w:val="24"/>
    </w:rPr>
  </w:style>
  <w:style w:type="paragraph" w:customStyle="1" w:styleId="2fe">
    <w:name w:val="Абзац списка2"/>
    <w:basedOn w:val="a1"/>
    <w:link w:val="2ff"/>
    <w:pPr>
      <w:spacing w:after="200" w:line="276" w:lineRule="auto"/>
      <w:ind w:left="720"/>
    </w:pPr>
  </w:style>
  <w:style w:type="character" w:customStyle="1" w:styleId="2ff">
    <w:name w:val="Абзац списка2"/>
    <w:basedOn w:val="1"/>
    <w:link w:val="2fe"/>
    <w:rPr>
      <w:color w:val="000000"/>
      <w:sz w:val="22"/>
    </w:rPr>
  </w:style>
  <w:style w:type="paragraph" w:customStyle="1" w:styleId="ListLabel132">
    <w:name w:val="ListLabel 132"/>
    <w:link w:val="ListLabel1320"/>
    <w:rPr>
      <w:sz w:val="24"/>
    </w:rPr>
  </w:style>
  <w:style w:type="character" w:customStyle="1" w:styleId="ListLabel1320">
    <w:name w:val="ListLabel 132"/>
    <w:link w:val="ListLabel132"/>
    <w:rPr>
      <w:sz w:val="24"/>
    </w:rPr>
  </w:style>
  <w:style w:type="paragraph" w:customStyle="1" w:styleId="xl179">
    <w:name w:val="xl179"/>
    <w:basedOn w:val="a1"/>
    <w:link w:val="xl1790"/>
    <w:pPr>
      <w:spacing w:beforeAutospacing="1" w:afterAutospacing="1" w:line="240" w:lineRule="auto"/>
      <w:jc w:val="center"/>
    </w:pPr>
    <w:rPr>
      <w:rFonts w:ascii="Times New Roman" w:hAnsi="Times New Roman"/>
      <w:b/>
      <w:sz w:val="24"/>
    </w:rPr>
  </w:style>
  <w:style w:type="character" w:customStyle="1" w:styleId="xl1790">
    <w:name w:val="xl179"/>
    <w:basedOn w:val="1"/>
    <w:link w:val="xl179"/>
    <w:rPr>
      <w:rFonts w:ascii="Times New Roman" w:hAnsi="Times New Roman"/>
      <w:b/>
      <w:color w:val="000000"/>
      <w:sz w:val="24"/>
    </w:rPr>
  </w:style>
  <w:style w:type="paragraph" w:customStyle="1" w:styleId="affffffffffe">
    <w:name w:val="Подпункт"/>
    <w:basedOn w:val="affffffffff6"/>
    <w:link w:val="afffffffffff"/>
    <w:pPr>
      <w:tabs>
        <w:tab w:val="clear" w:pos="720"/>
        <w:tab w:val="left" w:pos="360"/>
        <w:tab w:val="left" w:pos="3119"/>
      </w:tabs>
      <w:ind w:left="3119" w:hanging="1134"/>
    </w:pPr>
  </w:style>
  <w:style w:type="character" w:customStyle="1" w:styleId="afffffffffff">
    <w:name w:val="Подпункт"/>
    <w:basedOn w:val="affffffffff7"/>
    <w:link w:val="affffffffffe"/>
    <w:rPr>
      <w:rFonts w:ascii="Times New Roman" w:hAnsi="Times New Roman"/>
      <w:color w:val="000000"/>
      <w:sz w:val="28"/>
    </w:rPr>
  </w:style>
  <w:style w:type="paragraph" w:customStyle="1" w:styleId="ListLabel800">
    <w:name w:val="ListLabel 80"/>
    <w:link w:val="ListLabel801"/>
  </w:style>
  <w:style w:type="character" w:customStyle="1" w:styleId="ListLabel801">
    <w:name w:val="ListLabel 80"/>
    <w:link w:val="ListLabel800"/>
  </w:style>
  <w:style w:type="paragraph" w:customStyle="1" w:styleId="ListLabel77">
    <w:name w:val="ListLabel 77"/>
    <w:link w:val="ListLabel770"/>
  </w:style>
  <w:style w:type="character" w:customStyle="1" w:styleId="ListLabel770">
    <w:name w:val="ListLabel 77"/>
    <w:link w:val="ListLabel77"/>
  </w:style>
  <w:style w:type="paragraph" w:customStyle="1" w:styleId="ListLabel9">
    <w:name w:val="ListLabel 9"/>
    <w:link w:val="ListLabel9a"/>
  </w:style>
  <w:style w:type="character" w:customStyle="1" w:styleId="ListLabel9a">
    <w:name w:val="ListLabel 9"/>
    <w:link w:val="ListLabel9"/>
  </w:style>
  <w:style w:type="paragraph" w:customStyle="1" w:styleId="xl54">
    <w:name w:val="xl54"/>
    <w:basedOn w:val="a1"/>
    <w:link w:val="xl540"/>
    <w:pPr>
      <w:spacing w:before="100" w:after="100" w:line="240" w:lineRule="auto"/>
      <w:jc w:val="center"/>
    </w:pPr>
    <w:rPr>
      <w:rFonts w:ascii="Arial CYR" w:hAnsi="Arial CYR"/>
      <w:b/>
      <w:sz w:val="28"/>
    </w:rPr>
  </w:style>
  <w:style w:type="character" w:customStyle="1" w:styleId="xl540">
    <w:name w:val="xl54"/>
    <w:basedOn w:val="1"/>
    <w:link w:val="xl54"/>
    <w:rPr>
      <w:rFonts w:ascii="Arial CYR" w:hAnsi="Arial CYR"/>
      <w:b/>
      <w:color w:val="000000"/>
      <w:sz w:val="28"/>
    </w:rPr>
  </w:style>
  <w:style w:type="paragraph" w:customStyle="1" w:styleId="font5">
    <w:name w:val="font5"/>
    <w:basedOn w:val="a1"/>
    <w:link w:val="font50"/>
    <w:pPr>
      <w:spacing w:before="100" w:after="100" w:line="240" w:lineRule="auto"/>
    </w:pPr>
    <w:rPr>
      <w:rFonts w:ascii="Times New Roman CYR" w:hAnsi="Times New Roman CYR"/>
      <w:color w:val="00000A"/>
      <w:sz w:val="18"/>
    </w:rPr>
  </w:style>
  <w:style w:type="character" w:customStyle="1" w:styleId="font50">
    <w:name w:val="font5"/>
    <w:basedOn w:val="1"/>
    <w:link w:val="font5"/>
    <w:rPr>
      <w:rFonts w:ascii="Times New Roman CYR" w:hAnsi="Times New Roman CYR"/>
      <w:color w:val="00000A"/>
      <w:sz w:val="18"/>
    </w:rPr>
  </w:style>
  <w:style w:type="paragraph" w:customStyle="1" w:styleId="1fffff1">
    <w:name w:val="Название Знак1"/>
    <w:link w:val="1fffff2"/>
    <w:rPr>
      <w:rFonts w:ascii="Cambria" w:hAnsi="Cambria"/>
      <w:color w:val="17365D"/>
      <w:spacing w:val="5"/>
      <w:sz w:val="52"/>
    </w:rPr>
  </w:style>
  <w:style w:type="character" w:customStyle="1" w:styleId="1fffff2">
    <w:name w:val="Название Знак1"/>
    <w:link w:val="1fffff1"/>
    <w:rPr>
      <w:rFonts w:ascii="Cambria" w:hAnsi="Cambria"/>
      <w:color w:val="17365D"/>
      <w:spacing w:val="5"/>
      <w:sz w:val="52"/>
    </w:rPr>
  </w:style>
  <w:style w:type="paragraph" w:customStyle="1" w:styleId="pull-right">
    <w:name w:val="pull-right"/>
    <w:basedOn w:val="1fa"/>
    <w:link w:val="pull-right0"/>
  </w:style>
  <w:style w:type="character" w:customStyle="1" w:styleId="pull-right0">
    <w:name w:val="pull-right"/>
    <w:basedOn w:val="a2"/>
    <w:link w:val="pull-right"/>
  </w:style>
  <w:style w:type="paragraph" w:styleId="afffffffffff0">
    <w:name w:val="List Bullet"/>
    <w:basedOn w:val="a1"/>
    <w:link w:val="afffffffffff1"/>
    <w:pPr>
      <w:tabs>
        <w:tab w:val="left" w:pos="360"/>
        <w:tab w:val="left" w:pos="1209"/>
      </w:tabs>
      <w:spacing w:after="60" w:line="240" w:lineRule="auto"/>
      <w:ind w:left="360" w:hanging="360"/>
      <w:jc w:val="both"/>
    </w:pPr>
    <w:rPr>
      <w:rFonts w:ascii="Times New Roman" w:hAnsi="Times New Roman"/>
      <w:color w:val="00000A"/>
      <w:sz w:val="24"/>
    </w:rPr>
  </w:style>
  <w:style w:type="character" w:customStyle="1" w:styleId="afffffffffff1">
    <w:name w:val="Маркированный список Знак"/>
    <w:basedOn w:val="1"/>
    <w:link w:val="afffffffffff0"/>
    <w:rPr>
      <w:rFonts w:ascii="Times New Roman" w:hAnsi="Times New Roman"/>
      <w:color w:val="00000A"/>
      <w:sz w:val="24"/>
    </w:rPr>
  </w:style>
  <w:style w:type="paragraph" w:customStyle="1" w:styleId="2ff0">
    <w:name w:val="Стиль2"/>
    <w:basedOn w:val="2fc"/>
    <w:link w:val="2ff1"/>
    <w:pPr>
      <w:keepNext/>
      <w:keepLines/>
      <w:widowControl w:val="0"/>
      <w:ind w:left="0" w:firstLine="0"/>
    </w:pPr>
    <w:rPr>
      <w:b/>
    </w:rPr>
  </w:style>
  <w:style w:type="character" w:customStyle="1" w:styleId="2ff1">
    <w:name w:val="Стиль2"/>
    <w:basedOn w:val="2fd"/>
    <w:link w:val="2ff0"/>
    <w:rPr>
      <w:rFonts w:ascii="Times New Roman" w:hAnsi="Times New Roman"/>
      <w:b/>
      <w:color w:val="00000A"/>
      <w:sz w:val="24"/>
    </w:rPr>
  </w:style>
  <w:style w:type="paragraph" w:customStyle="1" w:styleId="spanbodyheader11">
    <w:name w:val="span_body_header_11"/>
    <w:link w:val="spanbodyheader110"/>
    <w:rPr>
      <w:b/>
    </w:rPr>
  </w:style>
  <w:style w:type="character" w:customStyle="1" w:styleId="spanbodyheader110">
    <w:name w:val="span_body_header_11"/>
    <w:link w:val="spanbodyheader11"/>
    <w:rPr>
      <w:b/>
      <w:sz w:val="20"/>
    </w:rPr>
  </w:style>
  <w:style w:type="paragraph" w:customStyle="1" w:styleId="215">
    <w:name w:val="Основной текст с отступом 21"/>
    <w:basedOn w:val="a1"/>
    <w:link w:val="216"/>
    <w:pPr>
      <w:spacing w:after="120" w:line="480" w:lineRule="auto"/>
      <w:ind w:left="283"/>
    </w:pPr>
    <w:rPr>
      <w:rFonts w:ascii="Times New Roman" w:hAnsi="Times New Roman"/>
      <w:color w:val="00000A"/>
      <w:sz w:val="20"/>
    </w:rPr>
  </w:style>
  <w:style w:type="character" w:customStyle="1" w:styleId="216">
    <w:name w:val="Основной текст с отступом 21"/>
    <w:basedOn w:val="1"/>
    <w:link w:val="215"/>
    <w:rPr>
      <w:rFonts w:ascii="Times New Roman" w:hAnsi="Times New Roman"/>
      <w:color w:val="00000A"/>
      <w:sz w:val="20"/>
    </w:rPr>
  </w:style>
  <w:style w:type="paragraph" w:customStyle="1" w:styleId="ListLabel29">
    <w:name w:val="ListLabel 29"/>
    <w:link w:val="ListLabel290"/>
  </w:style>
  <w:style w:type="character" w:customStyle="1" w:styleId="ListLabel290">
    <w:name w:val="ListLabel 29"/>
    <w:link w:val="ListLabel29"/>
  </w:style>
  <w:style w:type="paragraph" w:customStyle="1" w:styleId="ListLabel84">
    <w:name w:val="ListLabel 84"/>
    <w:link w:val="ListLabel840"/>
  </w:style>
  <w:style w:type="character" w:customStyle="1" w:styleId="ListLabel840">
    <w:name w:val="ListLabel 84"/>
    <w:link w:val="ListLabel84"/>
  </w:style>
  <w:style w:type="character" w:customStyle="1" w:styleId="21">
    <w:name w:val="Заголовок 2 Знак"/>
    <w:basedOn w:val="1"/>
    <w:link w:val="20"/>
    <w:rPr>
      <w:rFonts w:ascii="Times New Roman" w:hAnsi="Times New Roman"/>
      <w:b/>
      <w:color w:val="00000A"/>
      <w:sz w:val="22"/>
    </w:rPr>
  </w:style>
  <w:style w:type="paragraph" w:styleId="2ff2">
    <w:name w:val="envelope return"/>
    <w:basedOn w:val="a1"/>
    <w:link w:val="2ff3"/>
    <w:pPr>
      <w:spacing w:after="60" w:line="240" w:lineRule="auto"/>
      <w:jc w:val="both"/>
    </w:pPr>
    <w:rPr>
      <w:rFonts w:ascii="Arial" w:hAnsi="Arial"/>
      <w:color w:val="00000A"/>
      <w:sz w:val="20"/>
    </w:rPr>
  </w:style>
  <w:style w:type="character" w:customStyle="1" w:styleId="2ff3">
    <w:name w:val="Обратный адрес 2 Знак"/>
    <w:basedOn w:val="1"/>
    <w:link w:val="2ff2"/>
    <w:rPr>
      <w:rFonts w:ascii="Arial" w:hAnsi="Arial"/>
      <w:color w:val="00000A"/>
      <w:sz w:val="20"/>
    </w:rPr>
  </w:style>
  <w:style w:type="paragraph" w:customStyle="1" w:styleId="ListBul2">
    <w:name w:val="ListBul2"/>
    <w:basedOn w:val="a1"/>
    <w:link w:val="ListBul20"/>
    <w:pPr>
      <w:tabs>
        <w:tab w:val="left" w:pos="567"/>
      </w:tabs>
      <w:spacing w:after="0" w:line="240" w:lineRule="auto"/>
      <w:jc w:val="both"/>
    </w:pPr>
    <w:rPr>
      <w:rFonts w:ascii="Times New Roman" w:hAnsi="Times New Roman"/>
      <w:color w:val="00000A"/>
    </w:rPr>
  </w:style>
  <w:style w:type="character" w:customStyle="1" w:styleId="ListBul20">
    <w:name w:val="ListBul2"/>
    <w:basedOn w:val="1"/>
    <w:link w:val="ListBul2"/>
    <w:rPr>
      <w:rFonts w:ascii="Times New Roman" w:hAnsi="Times New Roman"/>
      <w:color w:val="00000A"/>
      <w:sz w:val="22"/>
    </w:rPr>
  </w:style>
  <w:style w:type="paragraph" w:customStyle="1" w:styleId="xl106">
    <w:name w:val="xl106"/>
    <w:basedOn w:val="a1"/>
    <w:link w:val="xl1060"/>
    <w:pPr>
      <w:spacing w:beforeAutospacing="1" w:afterAutospacing="1" w:line="240" w:lineRule="auto"/>
      <w:jc w:val="center"/>
    </w:pPr>
    <w:rPr>
      <w:rFonts w:ascii="Times New Roman" w:hAnsi="Times New Roman"/>
      <w:b/>
      <w:sz w:val="24"/>
    </w:rPr>
  </w:style>
  <w:style w:type="character" w:customStyle="1" w:styleId="xl1060">
    <w:name w:val="xl106"/>
    <w:basedOn w:val="1"/>
    <w:link w:val="xl106"/>
    <w:rPr>
      <w:rFonts w:ascii="Times New Roman" w:hAnsi="Times New Roman"/>
      <w:b/>
      <w:color w:val="000000"/>
      <w:sz w:val="24"/>
    </w:rPr>
  </w:style>
  <w:style w:type="paragraph" w:customStyle="1" w:styleId="Iniiaiieoeoo">
    <w:name w:val="Iniiaiie o?eoo"/>
    <w:link w:val="Iniiaiieoeoo0"/>
  </w:style>
  <w:style w:type="character" w:customStyle="1" w:styleId="Iniiaiieoeoo0">
    <w:name w:val="Iniiaiie o?eoo"/>
    <w:link w:val="Iniiaiieoeoo"/>
  </w:style>
  <w:style w:type="paragraph" w:customStyle="1" w:styleId="ListLabel119">
    <w:name w:val="ListLabel 119"/>
    <w:link w:val="ListLabel1190"/>
    <w:rPr>
      <w:b/>
    </w:rPr>
  </w:style>
  <w:style w:type="character" w:customStyle="1" w:styleId="ListLabel1190">
    <w:name w:val="ListLabel 119"/>
    <w:link w:val="ListLabel119"/>
    <w:rPr>
      <w:b/>
    </w:rPr>
  </w:style>
  <w:style w:type="paragraph" w:customStyle="1" w:styleId="afffffffffff2">
    <w:name w:val="Краткий обратный адрес"/>
    <w:basedOn w:val="a1"/>
    <w:link w:val="afffffffffff3"/>
    <w:pPr>
      <w:spacing w:after="60" w:line="240" w:lineRule="auto"/>
      <w:jc w:val="both"/>
    </w:pPr>
    <w:rPr>
      <w:rFonts w:ascii="Times New Roman" w:hAnsi="Times New Roman"/>
      <w:color w:val="00000A"/>
      <w:sz w:val="24"/>
    </w:rPr>
  </w:style>
  <w:style w:type="character" w:customStyle="1" w:styleId="afffffffffff3">
    <w:name w:val="Краткий обратный адрес"/>
    <w:basedOn w:val="1"/>
    <w:link w:val="afffffffffff2"/>
    <w:rPr>
      <w:rFonts w:ascii="Times New Roman" w:hAnsi="Times New Roman"/>
      <w:color w:val="00000A"/>
      <w:sz w:val="24"/>
    </w:rPr>
  </w:style>
  <w:style w:type="paragraph" w:customStyle="1" w:styleId="Style2">
    <w:name w:val="Style2"/>
    <w:basedOn w:val="a1"/>
    <w:link w:val="Style20"/>
    <w:pPr>
      <w:widowControl w:val="0"/>
      <w:spacing w:after="0" w:line="240" w:lineRule="auto"/>
    </w:pPr>
    <w:rPr>
      <w:rFonts w:ascii="Times New Roman" w:hAnsi="Times New Roman"/>
      <w:sz w:val="24"/>
    </w:rPr>
  </w:style>
  <w:style w:type="character" w:customStyle="1" w:styleId="Style20">
    <w:name w:val="Style2"/>
    <w:basedOn w:val="1"/>
    <w:link w:val="Style2"/>
    <w:rPr>
      <w:rFonts w:ascii="Times New Roman" w:hAnsi="Times New Roman"/>
      <w:color w:val="000000"/>
      <w:sz w:val="24"/>
    </w:rPr>
  </w:style>
  <w:style w:type="paragraph" w:customStyle="1" w:styleId="caaieiaie5">
    <w:name w:val="caaieiaie 5"/>
    <w:basedOn w:val="Iauiue"/>
    <w:link w:val="caaieiaie50"/>
    <w:pPr>
      <w:keepNext/>
      <w:widowControl/>
      <w:spacing w:before="100" w:after="100"/>
      <w:ind w:left="575"/>
    </w:pPr>
    <w:rPr>
      <w:b/>
      <w:sz w:val="24"/>
    </w:rPr>
  </w:style>
  <w:style w:type="character" w:customStyle="1" w:styleId="caaieiaie50">
    <w:name w:val="caaieiaie 5"/>
    <w:basedOn w:val="Iauiue0"/>
    <w:link w:val="caaieiaie5"/>
    <w:rPr>
      <w:rFonts w:ascii="Times New Roman" w:hAnsi="Times New Roman"/>
      <w:b/>
      <w:color w:val="00000A"/>
      <w:sz w:val="24"/>
    </w:rPr>
  </w:style>
  <w:style w:type="paragraph" w:customStyle="1" w:styleId="xl140">
    <w:name w:val="xl140"/>
    <w:basedOn w:val="a1"/>
    <w:link w:val="xl1400"/>
    <w:pPr>
      <w:spacing w:beforeAutospacing="1" w:afterAutospacing="1" w:line="240" w:lineRule="auto"/>
      <w:jc w:val="center"/>
    </w:pPr>
    <w:rPr>
      <w:rFonts w:ascii="Times New Roman" w:hAnsi="Times New Roman"/>
      <w:sz w:val="24"/>
    </w:rPr>
  </w:style>
  <w:style w:type="character" w:customStyle="1" w:styleId="xl1400">
    <w:name w:val="xl140"/>
    <w:basedOn w:val="1"/>
    <w:link w:val="xl140"/>
    <w:rPr>
      <w:rFonts w:ascii="Times New Roman" w:hAnsi="Times New Roman"/>
      <w:color w:val="000000"/>
      <w:sz w:val="24"/>
    </w:rPr>
  </w:style>
  <w:style w:type="paragraph" w:customStyle="1" w:styleId="ConsPlusCell">
    <w:name w:val="ConsPlusCell"/>
    <w:link w:val="ConsPlusCell0"/>
    <w:pPr>
      <w:widowControl w:val="0"/>
    </w:pPr>
    <w:rPr>
      <w:rFonts w:ascii="Arial" w:hAnsi="Arial"/>
      <w:color w:val="00000A"/>
      <w:sz w:val="22"/>
    </w:rPr>
  </w:style>
  <w:style w:type="character" w:customStyle="1" w:styleId="ConsPlusCell0">
    <w:name w:val="ConsPlusCell"/>
    <w:link w:val="ConsPlusCell"/>
    <w:rPr>
      <w:rFonts w:ascii="Arial" w:hAnsi="Arial"/>
      <w:color w:val="00000A"/>
      <w:sz w:val="22"/>
    </w:rPr>
  </w:style>
  <w:style w:type="paragraph" w:customStyle="1" w:styleId="afffffffffff4">
    <w:name w:val="Текст Знак"/>
    <w:link w:val="afffffffffff5"/>
    <w:rPr>
      <w:rFonts w:ascii="Courier New" w:hAnsi="Courier New"/>
    </w:rPr>
  </w:style>
  <w:style w:type="character" w:customStyle="1" w:styleId="afffffffffff5">
    <w:name w:val="Текст Знак"/>
    <w:link w:val="afffffffffff4"/>
    <w:rPr>
      <w:rFonts w:ascii="Courier New" w:hAnsi="Courier New"/>
    </w:rPr>
  </w:style>
  <w:style w:type="paragraph" w:customStyle="1" w:styleId="1fffff3">
    <w:name w:val="Знак сноски1"/>
    <w:link w:val="afffffffffff6"/>
    <w:rPr>
      <w:vertAlign w:val="superscript"/>
    </w:rPr>
  </w:style>
  <w:style w:type="character" w:styleId="afffffffffff6">
    <w:name w:val="footnote reference"/>
    <w:link w:val="1fffff3"/>
    <w:rPr>
      <w:vertAlign w:val="superscript"/>
    </w:rPr>
  </w:style>
  <w:style w:type="paragraph" w:customStyle="1" w:styleId="afffffffffff7">
    <w:name w:val="Комментарий пользователя"/>
    <w:basedOn w:val="a1"/>
    <w:link w:val="afffffffffff8"/>
    <w:pPr>
      <w:spacing w:after="0" w:line="240" w:lineRule="auto"/>
      <w:ind w:left="170"/>
    </w:pPr>
    <w:rPr>
      <w:rFonts w:ascii="Arial" w:hAnsi="Arial"/>
      <w:i/>
      <w:color w:val="000080"/>
      <w:sz w:val="20"/>
    </w:rPr>
  </w:style>
  <w:style w:type="character" w:customStyle="1" w:styleId="afffffffffff8">
    <w:name w:val="Комментарий пользователя"/>
    <w:basedOn w:val="1"/>
    <w:link w:val="afffffffffff7"/>
    <w:rPr>
      <w:rFonts w:ascii="Arial" w:hAnsi="Arial"/>
      <w:i/>
      <w:color w:val="000080"/>
      <w:sz w:val="20"/>
    </w:rPr>
  </w:style>
  <w:style w:type="paragraph" w:customStyle="1" w:styleId="xl135">
    <w:name w:val="xl135"/>
    <w:basedOn w:val="a1"/>
    <w:link w:val="xl1350"/>
    <w:pPr>
      <w:spacing w:beforeAutospacing="1" w:afterAutospacing="1" w:line="240" w:lineRule="auto"/>
    </w:pPr>
    <w:rPr>
      <w:rFonts w:ascii="Times New Roman" w:hAnsi="Times New Roman"/>
      <w:b/>
      <w:sz w:val="24"/>
    </w:rPr>
  </w:style>
  <w:style w:type="character" w:customStyle="1" w:styleId="xl1350">
    <w:name w:val="xl135"/>
    <w:basedOn w:val="1"/>
    <w:link w:val="xl135"/>
    <w:rPr>
      <w:rFonts w:ascii="Times New Roman" w:hAnsi="Times New Roman"/>
      <w:b/>
      <w:color w:val="000000"/>
      <w:sz w:val="24"/>
    </w:rPr>
  </w:style>
  <w:style w:type="paragraph" w:customStyle="1" w:styleId="BodyText2">
    <w:name w:val="Body Text 2 Знак"/>
    <w:link w:val="BodyText20"/>
    <w:rPr>
      <w:rFonts w:ascii="Arial" w:hAnsi="Arial"/>
      <w:color w:val="FF00FF"/>
      <w:sz w:val="22"/>
    </w:rPr>
  </w:style>
  <w:style w:type="character" w:customStyle="1" w:styleId="BodyText20">
    <w:name w:val="Body Text 2 Знак"/>
    <w:link w:val="BodyText2"/>
    <w:rPr>
      <w:rFonts w:ascii="Arial" w:hAnsi="Arial"/>
      <w:color w:val="FF00FF"/>
      <w:sz w:val="22"/>
    </w:rPr>
  </w:style>
  <w:style w:type="paragraph" w:customStyle="1" w:styleId="xl167">
    <w:name w:val="xl167"/>
    <w:basedOn w:val="a1"/>
    <w:link w:val="xl1670"/>
    <w:pPr>
      <w:spacing w:beforeAutospacing="1" w:afterAutospacing="1" w:line="240" w:lineRule="auto"/>
    </w:pPr>
    <w:rPr>
      <w:rFonts w:ascii="Times New Roman" w:hAnsi="Times New Roman"/>
      <w:color w:val="00000A"/>
      <w:sz w:val="18"/>
    </w:rPr>
  </w:style>
  <w:style w:type="character" w:customStyle="1" w:styleId="xl1670">
    <w:name w:val="xl167"/>
    <w:basedOn w:val="1"/>
    <w:link w:val="xl167"/>
    <w:rPr>
      <w:rFonts w:ascii="Times New Roman" w:hAnsi="Times New Roman"/>
      <w:color w:val="00000A"/>
      <w:sz w:val="18"/>
    </w:rPr>
  </w:style>
  <w:style w:type="paragraph" w:customStyle="1" w:styleId="-d">
    <w:name w:val="Таблица - источник"/>
    <w:basedOn w:val="a1"/>
    <w:link w:val="-e"/>
    <w:pPr>
      <w:spacing w:after="120" w:line="240" w:lineRule="auto"/>
      <w:jc w:val="center"/>
    </w:pPr>
    <w:rPr>
      <w:rFonts w:ascii="Times New Roman" w:hAnsi="Times New Roman"/>
      <w:i/>
      <w:sz w:val="16"/>
    </w:rPr>
  </w:style>
  <w:style w:type="character" w:customStyle="1" w:styleId="-e">
    <w:name w:val="Таблица - источник"/>
    <w:basedOn w:val="1"/>
    <w:link w:val="-d"/>
    <w:rPr>
      <w:rFonts w:ascii="Times New Roman" w:hAnsi="Times New Roman"/>
      <w:i/>
      <w:color w:val="000000"/>
      <w:sz w:val="16"/>
    </w:rPr>
  </w:style>
  <w:style w:type="paragraph" w:customStyle="1" w:styleId="xl163">
    <w:name w:val="xl163"/>
    <w:basedOn w:val="a1"/>
    <w:link w:val="xl1630"/>
    <w:pPr>
      <w:spacing w:beforeAutospacing="1" w:afterAutospacing="1" w:line="240" w:lineRule="auto"/>
      <w:jc w:val="center"/>
    </w:pPr>
    <w:rPr>
      <w:rFonts w:ascii="Times New Roman" w:hAnsi="Times New Roman"/>
      <w:color w:val="00000A"/>
      <w:sz w:val="18"/>
    </w:rPr>
  </w:style>
  <w:style w:type="character" w:customStyle="1" w:styleId="xl1630">
    <w:name w:val="xl163"/>
    <w:basedOn w:val="1"/>
    <w:link w:val="xl163"/>
    <w:rPr>
      <w:rFonts w:ascii="Times New Roman" w:hAnsi="Times New Roman"/>
      <w:color w:val="00000A"/>
      <w:sz w:val="18"/>
    </w:rPr>
  </w:style>
  <w:style w:type="character" w:customStyle="1" w:styleId="60">
    <w:name w:val="Заголовок 6 Знак"/>
    <w:basedOn w:val="1"/>
    <w:link w:val="6"/>
    <w:rPr>
      <w:i/>
      <w:color w:val="00000A"/>
      <w:sz w:val="22"/>
    </w:rPr>
  </w:style>
  <w:style w:type="paragraph" w:customStyle="1" w:styleId="ListLabel62">
    <w:name w:val="ListLabel 62"/>
    <w:link w:val="ListLabel620"/>
  </w:style>
  <w:style w:type="character" w:customStyle="1" w:styleId="ListLabel620">
    <w:name w:val="ListLabel 62"/>
    <w:link w:val="ListLabel62"/>
  </w:style>
  <w:style w:type="paragraph" w:customStyle="1" w:styleId="ListLabel500">
    <w:name w:val="ListLabel 50"/>
    <w:link w:val="ListLabel501"/>
  </w:style>
  <w:style w:type="character" w:customStyle="1" w:styleId="ListLabel501">
    <w:name w:val="ListLabel 50"/>
    <w:link w:val="ListLabel500"/>
  </w:style>
  <w:style w:type="paragraph" w:customStyle="1" w:styleId="ListLabel26">
    <w:name w:val="ListLabel 26"/>
    <w:link w:val="ListLabel260"/>
  </w:style>
  <w:style w:type="character" w:customStyle="1" w:styleId="ListLabel260">
    <w:name w:val="ListLabel 26"/>
    <w:link w:val="ListLabel26"/>
  </w:style>
  <w:style w:type="paragraph" w:customStyle="1" w:styleId="afffffffffff9">
    <w:name w:val="Заголовок записки Знак"/>
    <w:link w:val="afffffffffffa"/>
    <w:rPr>
      <w:sz w:val="24"/>
    </w:rPr>
  </w:style>
  <w:style w:type="character" w:customStyle="1" w:styleId="afffffffffffa">
    <w:name w:val="Заголовок записки Знак"/>
    <w:link w:val="afffffffffff9"/>
    <w:rPr>
      <w:sz w:val="24"/>
    </w:rPr>
  </w:style>
  <w:style w:type="paragraph" w:customStyle="1" w:styleId="xl158">
    <w:name w:val="xl158"/>
    <w:basedOn w:val="a1"/>
    <w:link w:val="xl1580"/>
    <w:pPr>
      <w:spacing w:beforeAutospacing="1" w:afterAutospacing="1" w:line="240" w:lineRule="auto"/>
    </w:pPr>
    <w:rPr>
      <w:rFonts w:ascii="Times New Roman" w:hAnsi="Times New Roman"/>
      <w:color w:val="00000A"/>
      <w:sz w:val="18"/>
    </w:rPr>
  </w:style>
  <w:style w:type="character" w:customStyle="1" w:styleId="xl1580">
    <w:name w:val="xl158"/>
    <w:basedOn w:val="1"/>
    <w:link w:val="xl158"/>
    <w:rPr>
      <w:rFonts w:ascii="Times New Roman" w:hAnsi="Times New Roman"/>
      <w:color w:val="00000A"/>
      <w:sz w:val="18"/>
    </w:rPr>
  </w:style>
  <w:style w:type="paragraph" w:customStyle="1" w:styleId="xl162">
    <w:name w:val="xl162"/>
    <w:basedOn w:val="a1"/>
    <w:link w:val="xl1620"/>
    <w:pPr>
      <w:spacing w:beforeAutospacing="1" w:afterAutospacing="1" w:line="240" w:lineRule="auto"/>
    </w:pPr>
    <w:rPr>
      <w:rFonts w:ascii="Times New Roman" w:hAnsi="Times New Roman"/>
      <w:color w:val="00000A"/>
      <w:sz w:val="18"/>
    </w:rPr>
  </w:style>
  <w:style w:type="character" w:customStyle="1" w:styleId="xl1620">
    <w:name w:val="xl162"/>
    <w:basedOn w:val="1"/>
    <w:link w:val="xl162"/>
    <w:rPr>
      <w:rFonts w:ascii="Times New Roman" w:hAnsi="Times New Roman"/>
      <w:color w:val="00000A"/>
      <w:sz w:val="18"/>
    </w:rPr>
  </w:style>
  <w:style w:type="paragraph" w:styleId="afffffffffffb">
    <w:name w:val="Normal Indent"/>
    <w:basedOn w:val="a1"/>
    <w:link w:val="afffffffffffc"/>
    <w:pPr>
      <w:spacing w:after="60" w:line="240" w:lineRule="auto"/>
      <w:ind w:left="708"/>
      <w:jc w:val="both"/>
    </w:pPr>
    <w:rPr>
      <w:rFonts w:ascii="Times New Roman" w:hAnsi="Times New Roman"/>
      <w:color w:val="00000A"/>
      <w:sz w:val="24"/>
    </w:rPr>
  </w:style>
  <w:style w:type="character" w:customStyle="1" w:styleId="afffffffffffc">
    <w:name w:val="Обычный отступ Знак"/>
    <w:basedOn w:val="1"/>
    <w:link w:val="afffffffffffb"/>
    <w:rPr>
      <w:rFonts w:ascii="Times New Roman" w:hAnsi="Times New Roman"/>
      <w:color w:val="00000A"/>
      <w:sz w:val="24"/>
    </w:rPr>
  </w:style>
  <w:style w:type="paragraph" w:customStyle="1" w:styleId="ListLabel87">
    <w:name w:val="ListLabel 87"/>
    <w:link w:val="ListLabel870"/>
  </w:style>
  <w:style w:type="character" w:customStyle="1" w:styleId="ListLabel870">
    <w:name w:val="ListLabel 87"/>
    <w:link w:val="ListLabel87"/>
  </w:style>
  <w:style w:type="paragraph" w:customStyle="1" w:styleId="ListLabel127">
    <w:name w:val="ListLabel 127"/>
    <w:link w:val="ListLabel1270"/>
  </w:style>
  <w:style w:type="character" w:customStyle="1" w:styleId="ListLabel1270">
    <w:name w:val="ListLabel 127"/>
    <w:link w:val="ListLabel127"/>
  </w:style>
  <w:style w:type="paragraph" w:customStyle="1" w:styleId="xl41">
    <w:name w:val="xl41"/>
    <w:basedOn w:val="a1"/>
    <w:link w:val="xl410"/>
    <w:pPr>
      <w:spacing w:before="100" w:after="100" w:line="240" w:lineRule="auto"/>
      <w:jc w:val="center"/>
    </w:pPr>
    <w:rPr>
      <w:rFonts w:ascii="Arial CYR" w:hAnsi="Arial CYR"/>
      <w:b/>
      <w:sz w:val="24"/>
    </w:rPr>
  </w:style>
  <w:style w:type="character" w:customStyle="1" w:styleId="xl410">
    <w:name w:val="xl41"/>
    <w:basedOn w:val="1"/>
    <w:link w:val="xl41"/>
    <w:rPr>
      <w:rFonts w:ascii="Arial CYR" w:hAnsi="Arial CYR"/>
      <w:b/>
      <w:color w:val="000000"/>
      <w:sz w:val="24"/>
    </w:rPr>
  </w:style>
  <w:style w:type="table" w:customStyle="1" w:styleId="1-41">
    <w:name w:val="Средняя заливка 1 - Акцент 41"/>
    <w:tblPr>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style>
  <w:style w:type="table" w:customStyle="1" w:styleId="1-31">
    <w:name w:val="Средняя заливка 1 - Акцент 31"/>
    <w:tblPr>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style>
  <w:style w:type="table" w:styleId="3-4">
    <w:name w:val="Medium Grid 3 Accent 4"/>
    <w:basedOn w:val="a3"/>
    <w:tblPr>
      <w:tblBorders>
        <w:top w:val="single" w:sz="8" w:space="0" w:color="D8D0C8"/>
        <w:left w:val="single" w:sz="8" w:space="0" w:color="D8D0C8"/>
        <w:bottom w:val="single" w:sz="8" w:space="0" w:color="D8D0C8"/>
        <w:right w:val="single" w:sz="8" w:space="0" w:color="D8D0C8"/>
        <w:insideH w:val="single" w:sz="6" w:space="0" w:color="D8D0C8"/>
        <w:insideV w:val="single" w:sz="6" w:space="0" w:color="D8D0C8"/>
      </w:tblBorders>
    </w:tblPr>
  </w:style>
  <w:style w:type="table" w:customStyle="1" w:styleId="6b">
    <w:name w:val="Стиль6"/>
    <w:tblPr>
      <w:tblInd w:w="0" w:type="dxa"/>
      <w:tblCellMar>
        <w:top w:w="0" w:type="dxa"/>
        <w:left w:w="108" w:type="dxa"/>
        <w:bottom w:w="0" w:type="dxa"/>
        <w:right w:w="108" w:type="dxa"/>
      </w:tblCellMar>
    </w:tblPr>
  </w:style>
  <w:style w:type="table" w:styleId="1-2">
    <w:name w:val="Medium List 1 Accent 2"/>
    <w:basedOn w:val="a3"/>
    <w:tblPr>
      <w:tblBorders>
        <w:top w:val="single" w:sz="8" w:space="0" w:color="C0504D"/>
        <w:bottom w:val="single" w:sz="8" w:space="0" w:color="C0504D"/>
      </w:tblBorders>
    </w:tblPr>
  </w:style>
  <w:style w:type="table" w:customStyle="1" w:styleId="115">
    <w:name w:val="Сетка таблицы11"/>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ffff4">
    <w:name w:val="Сетка таблицы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
    <w:name w:val="Средний список 1 - Акцент 21"/>
    <w:tblPr>
      <w:tblInd w:w="0" w:type="dxa"/>
      <w:tblBorders>
        <w:top w:val="single" w:sz="8" w:space="0" w:color="C0504D"/>
        <w:bottom w:val="single" w:sz="8" w:space="0" w:color="C0504D"/>
      </w:tblBorders>
      <w:tblCellMar>
        <w:top w:w="0" w:type="dxa"/>
        <w:left w:w="108" w:type="dxa"/>
        <w:bottom w:w="0" w:type="dxa"/>
        <w:right w:w="108" w:type="dxa"/>
      </w:tblCellMar>
    </w:tblPr>
  </w:style>
  <w:style w:type="table" w:customStyle="1" w:styleId="3-41">
    <w:name w:val="Средняя сетка 3 - Акцент 41"/>
    <w:tblPr>
      <w:tblInd w:w="0" w:type="dxa"/>
      <w:tblBorders>
        <w:top w:val="single" w:sz="8" w:space="0" w:color="D8D0C8"/>
        <w:left w:val="single" w:sz="8" w:space="0" w:color="D8D0C8"/>
        <w:bottom w:val="single" w:sz="8" w:space="0" w:color="D8D0C8"/>
        <w:right w:val="single" w:sz="8" w:space="0" w:color="D8D0C8"/>
        <w:insideH w:val="single" w:sz="6" w:space="0" w:color="D8D0C8"/>
        <w:insideV w:val="single" w:sz="6" w:space="0" w:color="D8D0C8"/>
      </w:tblBorders>
      <w:tblCellMar>
        <w:top w:w="0" w:type="dxa"/>
        <w:left w:w="108" w:type="dxa"/>
        <w:bottom w:w="0" w:type="dxa"/>
        <w:right w:w="108" w:type="dxa"/>
      </w:tblCellMar>
    </w:tblPr>
  </w:style>
  <w:style w:type="table" w:customStyle="1" w:styleId="2-111">
    <w:name w:val="Средняя заливка 2 - Акцент 111"/>
    <w:tblPr>
      <w:tblInd w:w="0" w:type="dxa"/>
      <w:tblBorders>
        <w:top w:val="single" w:sz="18" w:space="0" w:color="000000"/>
        <w:bottom w:val="single" w:sz="18" w:space="0" w:color="000000"/>
      </w:tblBorders>
      <w:tblCellMar>
        <w:top w:w="0" w:type="dxa"/>
        <w:left w:w="108" w:type="dxa"/>
        <w:bottom w:w="0" w:type="dxa"/>
        <w:right w:w="108" w:type="dxa"/>
      </w:tblCellMar>
    </w:tblPr>
  </w:style>
  <w:style w:type="table" w:styleId="-40">
    <w:name w:val="Light Grid Accent 4"/>
    <w:basedOn w:val="a3"/>
    <w:tblP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style>
  <w:style w:type="table" w:customStyle="1" w:styleId="-31">
    <w:name w:val="Цветная заливка - Акцент 31"/>
    <w:tblPr>
      <w:tblInd w:w="0" w:type="dxa"/>
      <w:tblBorders>
        <w:top w:val="single" w:sz="24" w:space="0" w:color="8064A2"/>
        <w:left w:val="single" w:sz="4" w:space="0" w:color="9BBB59"/>
        <w:bottom w:val="single" w:sz="4" w:space="0" w:color="9BBB59"/>
        <w:right w:val="single" w:sz="4" w:space="0" w:color="9BBB59"/>
        <w:insideH w:val="single" w:sz="4" w:space="0" w:color="D8D0C8"/>
        <w:insideV w:val="single" w:sz="4" w:space="0" w:color="D8D0C8"/>
      </w:tblBorders>
      <w:tblCellMar>
        <w:top w:w="0" w:type="dxa"/>
        <w:left w:w="108" w:type="dxa"/>
        <w:bottom w:w="0" w:type="dxa"/>
        <w:right w:w="108" w:type="dxa"/>
      </w:tblCellMar>
    </w:tblPr>
  </w:style>
  <w:style w:type="table" w:customStyle="1" w:styleId="2-51">
    <w:name w:val="Средняя заливка 2 - Акцент 51"/>
    <w:tblPr>
      <w:tblInd w:w="0" w:type="dxa"/>
      <w:tblBorders>
        <w:top w:val="single" w:sz="18" w:space="0" w:color="000000"/>
        <w:bottom w:val="single" w:sz="18" w:space="0" w:color="000000"/>
      </w:tblBorders>
      <w:tblCellMar>
        <w:top w:w="0" w:type="dxa"/>
        <w:left w:w="108" w:type="dxa"/>
        <w:bottom w:w="0" w:type="dxa"/>
        <w:right w:w="108" w:type="dxa"/>
      </w:tblCellMar>
    </w:tblPr>
  </w:style>
  <w:style w:type="table" w:customStyle="1" w:styleId="5b">
    <w:name w:val="Стиль5"/>
    <w:tblPr>
      <w:tblInd w:w="0" w:type="dxa"/>
      <w:tblCellMar>
        <w:top w:w="0" w:type="dxa"/>
        <w:left w:w="108" w:type="dxa"/>
        <w:bottom w:w="0" w:type="dxa"/>
        <w:right w:w="108" w:type="dxa"/>
      </w:tblCellMar>
    </w:tblPr>
  </w:style>
  <w:style w:type="table" w:customStyle="1" w:styleId="-111">
    <w:name w:val="Светлая заливка - Акцент 111"/>
    <w:rPr>
      <w:color w:val="365F91"/>
    </w:rPr>
    <w:tblPr>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11">
    <w:name w:val="Светлая заливка - Акцент 11"/>
    <w:rPr>
      <w:color w:val="365F91"/>
    </w:rPr>
    <w:tblPr>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3ffd">
    <w:name w:val="Сетка таблицы3"/>
    <w:basedOn w:val="a3"/>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
    <w:name w:val="Средняя сетка 1 - Акцент 61"/>
    <w:tblPr>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style>
  <w:style w:type="table" w:customStyle="1" w:styleId="124">
    <w:name w:val="Сетка таблицы12"/>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3">
    <w:name w:val="Medium Shading 1 Accent 3"/>
    <w:basedOn w:val="a3"/>
    <w:tblPr>
      <w:tblBorders>
        <w:top w:val="single" w:sz="8" w:space="0" w:color="B3CC82"/>
        <w:left w:val="single" w:sz="8" w:space="0" w:color="B3CC82"/>
        <w:bottom w:val="single" w:sz="8" w:space="0" w:color="B3CC82"/>
        <w:right w:val="single" w:sz="8" w:space="0" w:color="B3CC82"/>
        <w:insideH w:val="single" w:sz="8" w:space="0" w:color="B3CC82"/>
      </w:tblBorders>
    </w:tblPr>
  </w:style>
  <w:style w:type="table" w:styleId="2-5">
    <w:name w:val="Medium Shading 2 Accent 5"/>
    <w:basedOn w:val="a3"/>
    <w:tblPr>
      <w:tblBorders>
        <w:top w:val="single" w:sz="18" w:space="0" w:color="000000"/>
        <w:bottom w:val="single" w:sz="18" w:space="0" w:color="000000"/>
      </w:tblBorders>
    </w:tblPr>
  </w:style>
  <w:style w:type="table" w:styleId="1-5">
    <w:name w:val="Medium Shading 1 Accent 5"/>
    <w:basedOn w:val="a3"/>
    <w:tblPr>
      <w:tblBorders>
        <w:top w:val="single" w:sz="8" w:space="0" w:color="78C0D4"/>
        <w:left w:val="single" w:sz="8" w:space="0" w:color="78C0D4"/>
        <w:bottom w:val="single" w:sz="8" w:space="0" w:color="78C0D4"/>
        <w:right w:val="single" w:sz="8" w:space="0" w:color="78C0D4"/>
        <w:insideH w:val="single" w:sz="8" w:space="0" w:color="78C0D4"/>
      </w:tblBorders>
    </w:tblPr>
  </w:style>
  <w:style w:type="table" w:customStyle="1" w:styleId="514">
    <w:name w:val="Стиль51"/>
    <w:tblPr>
      <w:tblInd w:w="0" w:type="dxa"/>
      <w:tblCellMar>
        <w:top w:w="0" w:type="dxa"/>
        <w:left w:w="108" w:type="dxa"/>
        <w:bottom w:w="0" w:type="dxa"/>
        <w:right w:w="108" w:type="dxa"/>
      </w:tblCellMar>
    </w:tblPr>
  </w:style>
  <w:style w:type="table" w:customStyle="1" w:styleId="-210">
    <w:name w:val="Светлая сетка - Акцент 21"/>
    <w:tblPr>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2-112">
    <w:name w:val="Средний список 2 - Акцент 11"/>
    <w:tblPr>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41">
    <w:name w:val="Цветная сетка - Акцент 41"/>
    <w:tblPr>
      <w:tblInd w:w="0" w:type="dxa"/>
      <w:tblBorders>
        <w:insideH w:val="single" w:sz="4" w:space="0" w:color="D8D0C8"/>
      </w:tblBorders>
      <w:tblCellMar>
        <w:top w:w="0" w:type="dxa"/>
        <w:left w:w="108" w:type="dxa"/>
        <w:bottom w:w="0" w:type="dxa"/>
        <w:right w:w="108" w:type="dxa"/>
      </w:tblCellMar>
    </w:tblPr>
  </w:style>
  <w:style w:type="table" w:styleId="2-12">
    <w:name w:val="Medium List 2 Accent 1"/>
    <w:basedOn w:val="a3"/>
    <w:tblPr>
      <w:tblBorders>
        <w:top w:val="single" w:sz="8" w:space="0" w:color="4F81BD"/>
        <w:left w:val="single" w:sz="8" w:space="0" w:color="4F81BD"/>
        <w:bottom w:val="single" w:sz="8" w:space="0" w:color="4F81BD"/>
        <w:right w:val="single" w:sz="8" w:space="0" w:color="4F81BD"/>
      </w:tblBorders>
    </w:tblPr>
  </w:style>
  <w:style w:type="table" w:customStyle="1" w:styleId="1-410">
    <w:name w:val="Средняя сетка 1 - Акцент 41"/>
    <w:tblPr>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style>
  <w:style w:type="table" w:customStyle="1" w:styleId="-1110">
    <w:name w:val="Светлая сетка - Акцент 111"/>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410">
    <w:name w:val="Цветной список - Акцент 41"/>
    <w:tblPr>
      <w:tblInd w:w="0" w:type="dxa"/>
      <w:tblCellMar>
        <w:top w:w="0" w:type="dxa"/>
        <w:left w:w="108" w:type="dxa"/>
        <w:bottom w:w="0" w:type="dxa"/>
        <w:right w:w="108" w:type="dxa"/>
      </w:tblCellMar>
    </w:tblPr>
  </w:style>
  <w:style w:type="table" w:styleId="afffffffffffd">
    <w:name w:val="Table Grid"/>
    <w:basedOn w:val="a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2-4">
    <w:name w:val="Medium Grid 2 Accent 4"/>
    <w:basedOn w:val="a3"/>
    <w:tblP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style>
  <w:style w:type="table" w:customStyle="1" w:styleId="-411">
    <w:name w:val="Светлая сетка - Акцент 41"/>
    <w:tblPr>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style>
  <w:style w:type="table" w:styleId="2-3">
    <w:name w:val="Medium Shading 2 Accent 3"/>
    <w:basedOn w:val="a3"/>
    <w:tblPr>
      <w:tblBorders>
        <w:top w:val="single" w:sz="18" w:space="0" w:color="000000"/>
        <w:bottom w:val="single" w:sz="18" w:space="0" w:color="000000"/>
      </w:tblBorders>
    </w:tblPr>
  </w:style>
  <w:style w:type="table" w:customStyle="1" w:styleId="1-310">
    <w:name w:val="Средняя сетка 1 - Акцент 31"/>
    <w:tblPr>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style>
  <w:style w:type="table" w:customStyle="1" w:styleId="610">
    <w:name w:val="Стиль61"/>
    <w:tblPr>
      <w:tblInd w:w="0" w:type="dxa"/>
      <w:tblCellMar>
        <w:top w:w="0" w:type="dxa"/>
        <w:left w:w="108" w:type="dxa"/>
        <w:bottom w:w="0" w:type="dxa"/>
        <w:right w:w="108" w:type="dxa"/>
      </w:tblCellMar>
    </w:tblPr>
  </w:style>
  <w:style w:type="table" w:customStyle="1" w:styleId="1-210">
    <w:name w:val="Средняя сетка 1 - Акцент 21"/>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style>
  <w:style w:type="table" w:customStyle="1" w:styleId="1-11">
    <w:name w:val="Средняя сетка 1 - Акцент 11"/>
    <w:tblPr>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style>
  <w:style w:type="table" w:customStyle="1" w:styleId="-110">
    <w:name w:val="Светлая сетка - Акцент 11"/>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styleId="-42">
    <w:name w:val="Colorful Grid Accent 4"/>
    <w:basedOn w:val="a3"/>
    <w:tblPr>
      <w:tblBorders>
        <w:insideH w:val="single" w:sz="4" w:space="0" w:color="D8D0C8"/>
      </w:tblBorders>
    </w:tblPr>
  </w:style>
  <w:style w:type="table" w:customStyle="1" w:styleId="2-21">
    <w:name w:val="Средний список 2 - Акцент 21"/>
    <w:tblPr>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style>
  <w:style w:type="table" w:styleId="1-20">
    <w:name w:val="Medium Grid 1 Accent 2"/>
    <w:basedOn w:val="a3"/>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style>
  <w:style w:type="table" w:styleId="-30">
    <w:name w:val="Colorful Shading Accent 3"/>
    <w:basedOn w:val="a3"/>
    <w:tblPr>
      <w:tblBorders>
        <w:top w:val="single" w:sz="24" w:space="0" w:color="8064A2"/>
        <w:left w:val="single" w:sz="4" w:space="0" w:color="9BBB59"/>
        <w:bottom w:val="single" w:sz="4" w:space="0" w:color="9BBB59"/>
        <w:right w:val="single" w:sz="4" w:space="0" w:color="9BBB59"/>
        <w:insideH w:val="single" w:sz="4" w:space="0" w:color="D8D0C8"/>
        <w:insideV w:val="single" w:sz="4" w:space="0" w:color="D8D0C8"/>
      </w:tblBorders>
    </w:tblPr>
  </w:style>
  <w:style w:type="table" w:customStyle="1" w:styleId="5c">
    <w:name w:val="Сетка таблицы5"/>
    <w:basedOn w:val="a3"/>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f4">
    <w:name w:val="Сетка таблицы2"/>
    <w:basedOn w:val="a3"/>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
    <w:name w:val="Средняя заливка 1 - Акцент 51"/>
    <w:tblPr>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style>
  <w:style w:type="table" w:styleId="3-5">
    <w:name w:val="Medium Grid 3 Accent 5"/>
    <w:basedOn w:val="a3"/>
    <w:tblPr>
      <w:tblBorders>
        <w:top w:val="single" w:sz="8" w:space="0" w:color="D8D0C8"/>
        <w:left w:val="single" w:sz="8" w:space="0" w:color="D8D0C8"/>
        <w:bottom w:val="single" w:sz="8" w:space="0" w:color="D8D0C8"/>
        <w:right w:val="single" w:sz="8" w:space="0" w:color="D8D0C8"/>
        <w:insideH w:val="single" w:sz="6" w:space="0" w:color="D8D0C8"/>
        <w:insideV w:val="single" w:sz="6" w:space="0" w:color="D8D0C8"/>
      </w:tblBorders>
    </w:tblPr>
  </w:style>
  <w:style w:type="table" w:styleId="1-4">
    <w:name w:val="Medium Grid 1 Accent 4"/>
    <w:basedOn w:val="a3"/>
    <w:tblPr>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style>
  <w:style w:type="table" w:styleId="1-1">
    <w:name w:val="Medium Grid 1 Accent 1"/>
    <w:basedOn w:val="a3"/>
    <w:tblPr>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style>
  <w:style w:type="table" w:customStyle="1" w:styleId="2-41">
    <w:name w:val="Средняя сетка 2 - Акцент 41"/>
    <w:tblPr>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style>
  <w:style w:type="table" w:customStyle="1" w:styleId="1111">
    <w:name w:val="Сетка таблицы111"/>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7">
    <w:name w:val="Сетка таблицы21"/>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1">
    <w:name w:val="Средняя заливка 2 - Акцент 31"/>
    <w:tblPr>
      <w:tblInd w:w="0" w:type="dxa"/>
      <w:tblBorders>
        <w:top w:val="single" w:sz="18" w:space="0" w:color="000000"/>
        <w:bottom w:val="single" w:sz="18" w:space="0" w:color="000000"/>
      </w:tblBorders>
      <w:tblCellMar>
        <w:top w:w="0" w:type="dxa"/>
        <w:left w:w="108" w:type="dxa"/>
        <w:bottom w:w="0" w:type="dxa"/>
        <w:right w:w="108" w:type="dxa"/>
      </w:tblCellMar>
    </w:tblPr>
  </w:style>
  <w:style w:type="table" w:customStyle="1" w:styleId="2-113">
    <w:name w:val="Средняя заливка 2 - Акцент 11"/>
    <w:tblPr>
      <w:tblInd w:w="0" w:type="dxa"/>
      <w:tblBorders>
        <w:top w:val="single" w:sz="18" w:space="0" w:color="000000"/>
        <w:bottom w:val="single" w:sz="18" w:space="0" w:color="000000"/>
      </w:tblBorders>
      <w:tblCellMar>
        <w:top w:w="0" w:type="dxa"/>
        <w:left w:w="108" w:type="dxa"/>
        <w:bottom w:w="0" w:type="dxa"/>
        <w:right w:w="108" w:type="dxa"/>
      </w:tblCellMar>
    </w:tblPr>
  </w:style>
  <w:style w:type="table" w:styleId="1-40">
    <w:name w:val="Medium Shading 1 Accent 4"/>
    <w:basedOn w:val="a3"/>
    <w:tblPr>
      <w:tblBorders>
        <w:top w:val="single" w:sz="8" w:space="0" w:color="9F8AB9"/>
        <w:left w:val="single" w:sz="8" w:space="0" w:color="9F8AB9"/>
        <w:bottom w:val="single" w:sz="8" w:space="0" w:color="9F8AB9"/>
        <w:right w:val="single" w:sz="8" w:space="0" w:color="9F8AB9"/>
        <w:insideH w:val="single" w:sz="8" w:space="0" w:color="9F8AB9"/>
      </w:tblBorders>
    </w:tblPr>
  </w:style>
  <w:style w:type="table" w:customStyle="1" w:styleId="4d">
    <w:name w:val="Сетка таблицы4"/>
    <w:basedOn w:val="a3"/>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43">
    <w:name w:val="Colorful List Accent 4"/>
    <w:basedOn w:val="a3"/>
    <w:tblPr/>
  </w:style>
  <w:style w:type="table" w:customStyle="1" w:styleId="1-510">
    <w:name w:val="Средняя сетка 1 - Акцент 51"/>
    <w:tblPr>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style>
  <w:style w:type="table" w:styleId="-32">
    <w:name w:val="Light Grid Accent 3"/>
    <w:basedOn w:val="a3"/>
    <w:tblP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style>
  <w:style w:type="table" w:customStyle="1" w:styleId="-310">
    <w:name w:val="Светлая сетка - Акцент 31"/>
    <w:tblPr>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styleId="1-50">
    <w:name w:val="Medium Grid 1 Accent 5"/>
    <w:basedOn w:val="a3"/>
    <w:tblPr>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style>
  <w:style w:type="table" w:styleId="2-2">
    <w:name w:val="Medium List 2 Accent 2"/>
    <w:basedOn w:val="a3"/>
    <w:tblPr>
      <w:tblBorders>
        <w:top w:val="single" w:sz="8" w:space="0" w:color="C0504D"/>
        <w:left w:val="single" w:sz="8" w:space="0" w:color="C0504D"/>
        <w:bottom w:val="single" w:sz="8" w:space="0" w:color="C0504D"/>
        <w:right w:val="single" w:sz="8" w:space="0" w:color="C0504D"/>
      </w:tblBorders>
    </w:tblPr>
  </w:style>
  <w:style w:type="table" w:customStyle="1" w:styleId="3-51">
    <w:name w:val="Средняя сетка 3 - Акцент 51"/>
    <w:tblPr>
      <w:tblInd w:w="0" w:type="dxa"/>
      <w:tblBorders>
        <w:top w:val="single" w:sz="8" w:space="0" w:color="D8D0C8"/>
        <w:left w:val="single" w:sz="8" w:space="0" w:color="D8D0C8"/>
        <w:bottom w:val="single" w:sz="8" w:space="0" w:color="D8D0C8"/>
        <w:right w:val="single" w:sz="8" w:space="0" w:color="D8D0C8"/>
        <w:insideH w:val="single" w:sz="6" w:space="0" w:color="D8D0C8"/>
        <w:insideV w:val="single" w:sz="6" w:space="0" w:color="D8D0C8"/>
      </w:tblBorders>
      <w:tblCellMar>
        <w:top w:w="0" w:type="dxa"/>
        <w:left w:w="108" w:type="dxa"/>
        <w:bottom w:w="0" w:type="dxa"/>
        <w:right w:w="108" w:type="dxa"/>
      </w:tblCellMar>
    </w:tblPr>
  </w:style>
  <w:style w:type="table" w:styleId="1-30">
    <w:name w:val="Medium Grid 1 Accent 3"/>
    <w:basedOn w:val="a3"/>
    <w:tblPr>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style>
  <w:style w:type="table" w:styleId="-22">
    <w:name w:val="Light Grid Accent 2"/>
    <w:basedOn w:val="a3"/>
    <w:tblPr>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style>
  <w:style w:type="table" w:styleId="-23">
    <w:name w:val="Colorful List Accent 2"/>
    <w:basedOn w:val="a3"/>
    <w:tblPr/>
  </w:style>
  <w:style w:type="table" w:styleId="1-6">
    <w:name w:val="Medium Grid 1 Accent 6"/>
    <w:basedOn w:val="a3"/>
    <w:tblPr>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style>
  <w:style w:type="table" w:customStyle="1" w:styleId="-211">
    <w:name w:val="Цветной список - Акцент 21"/>
    <w:tblPr>
      <w:tblInd w:w="0" w:type="dxa"/>
      <w:tblCellMar>
        <w:top w:w="0" w:type="dxa"/>
        <w:left w:w="108" w:type="dxa"/>
        <w:bottom w:w="0" w:type="dxa"/>
        <w:right w:w="108" w:type="dxa"/>
      </w:tblCellMar>
    </w:tblPr>
  </w:style>
  <w:style w:type="character" w:customStyle="1" w:styleId="3ffe">
    <w:name w:val="Неразрешенное упоминание3"/>
    <w:basedOn w:val="a2"/>
    <w:uiPriority w:val="99"/>
    <w:semiHidden/>
    <w:unhideWhenUsed/>
    <w:rsid w:val="00206B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1575489">
      <w:bodyDiv w:val="1"/>
      <w:marLeft w:val="0"/>
      <w:marRight w:val="0"/>
      <w:marTop w:val="0"/>
      <w:marBottom w:val="0"/>
      <w:divBdr>
        <w:top w:val="none" w:sz="0" w:space="0" w:color="auto"/>
        <w:left w:val="none" w:sz="0" w:space="0" w:color="auto"/>
        <w:bottom w:val="none" w:sz="0" w:space="0" w:color="auto"/>
        <w:right w:val="none" w:sz="0" w:space="0" w:color="auto"/>
      </w:divBdr>
    </w:div>
    <w:div w:id="534387582">
      <w:bodyDiv w:val="1"/>
      <w:marLeft w:val="0"/>
      <w:marRight w:val="0"/>
      <w:marTop w:val="0"/>
      <w:marBottom w:val="0"/>
      <w:divBdr>
        <w:top w:val="none" w:sz="0" w:space="0" w:color="auto"/>
        <w:left w:val="none" w:sz="0" w:space="0" w:color="auto"/>
        <w:bottom w:val="none" w:sz="0" w:space="0" w:color="auto"/>
        <w:right w:val="none" w:sz="0" w:space="0" w:color="auto"/>
      </w:divBdr>
    </w:div>
    <w:div w:id="618343418">
      <w:bodyDiv w:val="1"/>
      <w:marLeft w:val="0"/>
      <w:marRight w:val="0"/>
      <w:marTop w:val="0"/>
      <w:marBottom w:val="0"/>
      <w:divBdr>
        <w:top w:val="none" w:sz="0" w:space="0" w:color="auto"/>
        <w:left w:val="none" w:sz="0" w:space="0" w:color="auto"/>
        <w:bottom w:val="none" w:sz="0" w:space="0" w:color="auto"/>
        <w:right w:val="none" w:sz="0" w:space="0" w:color="auto"/>
      </w:divBdr>
    </w:div>
    <w:div w:id="1528787741">
      <w:bodyDiv w:val="1"/>
      <w:marLeft w:val="0"/>
      <w:marRight w:val="0"/>
      <w:marTop w:val="0"/>
      <w:marBottom w:val="0"/>
      <w:divBdr>
        <w:top w:val="none" w:sz="0" w:space="0" w:color="auto"/>
        <w:left w:val="none" w:sz="0" w:space="0" w:color="auto"/>
        <w:bottom w:val="none" w:sz="0" w:space="0" w:color="auto"/>
        <w:right w:val="none" w:sz="0" w:space="0" w:color="auto"/>
      </w:divBdr>
    </w:div>
    <w:div w:id="1922133442">
      <w:bodyDiv w:val="1"/>
      <w:marLeft w:val="0"/>
      <w:marRight w:val="0"/>
      <w:marTop w:val="0"/>
      <w:marBottom w:val="0"/>
      <w:divBdr>
        <w:top w:val="none" w:sz="0" w:space="0" w:color="auto"/>
        <w:left w:val="none" w:sz="0" w:space="0" w:color="auto"/>
        <w:bottom w:val="none" w:sz="0" w:space="0" w:color="auto"/>
        <w:right w:val="none" w:sz="0" w:space="0" w:color="auto"/>
      </w:divBdr>
    </w:div>
    <w:div w:id="19357002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13" Type="http://schemas.openxmlformats.org/officeDocument/2006/relationships/hyperlink" Target="https://etp-region.ru/" TargetMode="External"/><Relationship Id="rId18" Type="http://schemas.openxmlformats.org/officeDocument/2006/relationships/hyperlink" Target="https://etp-region.ru/"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consultantplus://offline/ref=732B540A3D3392828FC2EEA4B59E73A10E245D5AA9783D17CC530BC3197D9EF24FF19A36AAEEF11C999C3D576FJ4G4J" TargetMode="External"/><Relationship Id="rId7" Type="http://schemas.openxmlformats.org/officeDocument/2006/relationships/hyperlink" Target="mailto:artschool1948@mail.ru" TargetMode="External"/><Relationship Id="rId12" Type="http://schemas.openxmlformats.org/officeDocument/2006/relationships/hyperlink" Target="https://etp-region.ru/" TargetMode="External"/><Relationship Id="rId17" Type="http://schemas.openxmlformats.org/officeDocument/2006/relationships/hyperlink" Target="https://etp-region.ru/"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etp-region.ru/" TargetMode="External"/><Relationship Id="rId20" Type="http://schemas.openxmlformats.org/officeDocument/2006/relationships/hyperlink" Target="consultantplus://offline/ref=732B540A3D3392828FC2EEA4B59E73A10E245D5AA9783D17CC530BC3197D9EF24FF19A36AAEEF11C999C3D576FJ4G4J"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zakupki.gov.ru/"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www.rts-tender.ru/" TargetMode="External"/><Relationship Id="rId23" Type="http://schemas.openxmlformats.org/officeDocument/2006/relationships/footer" Target="footer1.xml"/><Relationship Id="rId10" Type="http://schemas.openxmlformats.org/officeDocument/2006/relationships/hyperlink" Target="http://www.zakupki.gov.ru/" TargetMode="External"/><Relationship Id="rId19" Type="http://schemas.openxmlformats.org/officeDocument/2006/relationships/hyperlink" Target="http://mobileonline.garant.ru/" TargetMode="External"/><Relationship Id="rId4" Type="http://schemas.openxmlformats.org/officeDocument/2006/relationships/webSettings" Target="webSettings.xml"/><Relationship Id="rId9" Type="http://schemas.openxmlformats.org/officeDocument/2006/relationships/hyperlink" Target="https://etp-region.ru/" TargetMode="External"/><Relationship Id="rId14" Type="http://schemas.openxmlformats.org/officeDocument/2006/relationships/hyperlink" Target="https://etp-region.ru/" TargetMode="External"/><Relationship Id="rId22" Type="http://schemas.openxmlformats.org/officeDocument/2006/relationships/header" Target="head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72</Pages>
  <Words>34158</Words>
  <Characters>194706</Characters>
  <Application>Microsoft Office Word</Application>
  <DocSecurity>0</DocSecurity>
  <Lines>1622</Lines>
  <Paragraphs>456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Professional</dc:creator>
  <cp:lastModifiedBy>User</cp:lastModifiedBy>
  <cp:revision>8</cp:revision>
  <dcterms:created xsi:type="dcterms:W3CDTF">2024-03-13T11:01:00Z</dcterms:created>
  <dcterms:modified xsi:type="dcterms:W3CDTF">2024-03-22T08:10:00Z</dcterms:modified>
</cp:coreProperties>
</file>