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E2CAE" w14:textId="7102A48D" w:rsidR="00944C8E" w:rsidRPr="00D71798" w:rsidRDefault="00944C8E" w:rsidP="00944C8E">
      <w:pPr>
        <w:ind w:left="2" w:hanging="2"/>
        <w:jc w:val="right"/>
        <w:rPr>
          <w:color w:val="000000" w:themeColor="text1"/>
          <w:sz w:val="22"/>
          <w:szCs w:val="22"/>
        </w:rPr>
      </w:pPr>
      <w:r w:rsidRPr="00D71798">
        <w:rPr>
          <w:color w:val="000000" w:themeColor="text1"/>
          <w:sz w:val="22"/>
          <w:szCs w:val="22"/>
        </w:rPr>
        <w:t>УТВЕРЖДАЮ</w:t>
      </w:r>
    </w:p>
    <w:p w14:paraId="66CC8A60" w14:textId="727A6796" w:rsidR="00551B22" w:rsidRPr="00551B22" w:rsidRDefault="0067088E" w:rsidP="00551B22">
      <w:pPr>
        <w:jc w:val="right"/>
        <w:rPr>
          <w:color w:val="000000" w:themeColor="text1"/>
          <w:sz w:val="22"/>
          <w:szCs w:val="22"/>
        </w:rPr>
      </w:pPr>
      <w:r>
        <w:rPr>
          <w:color w:val="000000" w:themeColor="text1"/>
          <w:sz w:val="22"/>
          <w:szCs w:val="22"/>
        </w:rPr>
        <w:t>АУ ДОСШ "Дворец Спорта" г</w:t>
      </w:r>
      <w:r w:rsidR="00551B22" w:rsidRPr="00551B22">
        <w:rPr>
          <w:color w:val="000000" w:themeColor="text1"/>
          <w:sz w:val="22"/>
          <w:szCs w:val="22"/>
        </w:rPr>
        <w:t xml:space="preserve">орода Радужный </w:t>
      </w:r>
    </w:p>
    <w:p w14:paraId="4FE580A8" w14:textId="77777777" w:rsidR="00551B22" w:rsidRPr="00551B22" w:rsidRDefault="00551B22" w:rsidP="00551B22">
      <w:pPr>
        <w:jc w:val="right"/>
        <w:rPr>
          <w:color w:val="000000" w:themeColor="text1"/>
          <w:sz w:val="22"/>
          <w:szCs w:val="22"/>
        </w:rPr>
      </w:pPr>
      <w:r w:rsidRPr="00551B22">
        <w:rPr>
          <w:color w:val="000000" w:themeColor="text1"/>
          <w:sz w:val="22"/>
          <w:szCs w:val="22"/>
        </w:rPr>
        <w:t>Директор</w:t>
      </w:r>
    </w:p>
    <w:p w14:paraId="1285F908" w14:textId="77777777" w:rsidR="00551B22" w:rsidRDefault="00551B22" w:rsidP="00551B22">
      <w:pPr>
        <w:jc w:val="right"/>
        <w:rPr>
          <w:color w:val="000000" w:themeColor="text1"/>
          <w:sz w:val="22"/>
          <w:szCs w:val="22"/>
        </w:rPr>
      </w:pPr>
      <w:r w:rsidRPr="00551B22">
        <w:rPr>
          <w:color w:val="000000" w:themeColor="text1"/>
          <w:sz w:val="22"/>
          <w:szCs w:val="22"/>
        </w:rPr>
        <w:t>Кох Юрий Федорович</w:t>
      </w:r>
    </w:p>
    <w:p w14:paraId="4E5CACA5" w14:textId="37888167" w:rsidR="00DD14C2" w:rsidRPr="00D71798" w:rsidRDefault="0067088E" w:rsidP="00B117EE">
      <w:pPr>
        <w:jc w:val="right"/>
        <w:rPr>
          <w:b/>
          <w:bCs/>
          <w:color w:val="000000" w:themeColor="text1"/>
          <w:sz w:val="22"/>
          <w:szCs w:val="22"/>
        </w:rPr>
      </w:pPr>
      <w:r>
        <w:rPr>
          <w:color w:val="000000" w:themeColor="text1"/>
          <w:sz w:val="22"/>
          <w:szCs w:val="22"/>
        </w:rPr>
        <w:t xml:space="preserve">«15» апреля </w:t>
      </w:r>
      <w:r w:rsidR="00B117EE" w:rsidRPr="00B117EE">
        <w:rPr>
          <w:color w:val="000000" w:themeColor="text1"/>
          <w:sz w:val="22"/>
          <w:szCs w:val="22"/>
        </w:rPr>
        <w:t>2024 г.</w:t>
      </w:r>
    </w:p>
    <w:p w14:paraId="545808D0" w14:textId="77777777" w:rsidR="00DD14C2" w:rsidRPr="00D71798" w:rsidRDefault="00DD14C2">
      <w:pPr>
        <w:rPr>
          <w:rFonts w:eastAsia="Arial Unicode MS"/>
          <w:color w:val="000000" w:themeColor="text1"/>
          <w:kern w:val="2"/>
          <w:sz w:val="22"/>
          <w:szCs w:val="22"/>
        </w:rPr>
      </w:pPr>
    </w:p>
    <w:p w14:paraId="5056E95B" w14:textId="77777777" w:rsidR="00DD14C2" w:rsidRPr="00D71798" w:rsidRDefault="00DD14C2">
      <w:pPr>
        <w:jc w:val="center"/>
        <w:rPr>
          <w:b/>
          <w:bCs/>
          <w:color w:val="000000" w:themeColor="text1"/>
          <w:sz w:val="22"/>
          <w:szCs w:val="22"/>
        </w:rPr>
      </w:pPr>
    </w:p>
    <w:p w14:paraId="31432113" w14:textId="77777777" w:rsidR="00DD14C2" w:rsidRPr="00D71798" w:rsidRDefault="00DD14C2">
      <w:pPr>
        <w:jc w:val="center"/>
        <w:rPr>
          <w:b/>
          <w:bCs/>
          <w:color w:val="000000" w:themeColor="text1"/>
          <w:sz w:val="22"/>
          <w:szCs w:val="22"/>
        </w:rPr>
      </w:pPr>
    </w:p>
    <w:p w14:paraId="75E332BE" w14:textId="77777777" w:rsidR="00DD14C2" w:rsidRPr="00D71798" w:rsidRDefault="00DD14C2">
      <w:pPr>
        <w:jc w:val="center"/>
        <w:rPr>
          <w:b/>
          <w:bCs/>
          <w:color w:val="000000" w:themeColor="text1"/>
          <w:sz w:val="22"/>
          <w:szCs w:val="22"/>
        </w:rPr>
      </w:pPr>
    </w:p>
    <w:p w14:paraId="281E966A" w14:textId="77FFA86C" w:rsidR="00DD14C2" w:rsidRPr="00D71798" w:rsidRDefault="00DD14C2">
      <w:pPr>
        <w:jc w:val="center"/>
        <w:rPr>
          <w:b/>
          <w:bCs/>
          <w:color w:val="000000" w:themeColor="text1"/>
          <w:sz w:val="22"/>
          <w:szCs w:val="22"/>
        </w:rPr>
      </w:pPr>
    </w:p>
    <w:p w14:paraId="25ED3604" w14:textId="183DF7D2" w:rsidR="00AF4FF8" w:rsidRPr="00D71798" w:rsidRDefault="00AF4FF8">
      <w:pPr>
        <w:jc w:val="center"/>
        <w:rPr>
          <w:b/>
          <w:bCs/>
          <w:color w:val="000000" w:themeColor="text1"/>
          <w:sz w:val="22"/>
          <w:szCs w:val="22"/>
        </w:rPr>
      </w:pPr>
    </w:p>
    <w:p w14:paraId="1C58E7E4" w14:textId="77777777" w:rsidR="00AF4FF8" w:rsidRPr="00D71798" w:rsidRDefault="00AF4FF8">
      <w:pPr>
        <w:jc w:val="center"/>
        <w:rPr>
          <w:b/>
          <w:bCs/>
          <w:color w:val="000000" w:themeColor="text1"/>
          <w:sz w:val="22"/>
          <w:szCs w:val="22"/>
        </w:rPr>
      </w:pPr>
    </w:p>
    <w:p w14:paraId="387D2FDC" w14:textId="77777777" w:rsidR="00DD14C2" w:rsidRPr="00D71798" w:rsidRDefault="00DD14C2">
      <w:pPr>
        <w:jc w:val="center"/>
        <w:rPr>
          <w:b/>
          <w:bCs/>
          <w:color w:val="000000" w:themeColor="text1"/>
          <w:sz w:val="22"/>
          <w:szCs w:val="22"/>
        </w:rPr>
      </w:pPr>
    </w:p>
    <w:p w14:paraId="35A1CC1C" w14:textId="77777777" w:rsidR="00DD14C2" w:rsidRPr="00D71798" w:rsidRDefault="00DD14C2">
      <w:pPr>
        <w:jc w:val="center"/>
        <w:rPr>
          <w:b/>
          <w:bCs/>
          <w:color w:val="000000" w:themeColor="text1"/>
          <w:sz w:val="22"/>
          <w:szCs w:val="22"/>
        </w:rPr>
      </w:pPr>
    </w:p>
    <w:p w14:paraId="5C59F550" w14:textId="2F680F65" w:rsidR="00DD14C2" w:rsidRPr="00D71798" w:rsidRDefault="006F1638" w:rsidP="00C478A4">
      <w:pPr>
        <w:jc w:val="center"/>
        <w:rPr>
          <w:b/>
          <w:bCs/>
          <w:color w:val="000000" w:themeColor="text1"/>
          <w:sz w:val="22"/>
          <w:szCs w:val="22"/>
        </w:rPr>
      </w:pPr>
      <w:r w:rsidRPr="00D71798">
        <w:rPr>
          <w:color w:val="000000" w:themeColor="text1"/>
          <w:sz w:val="22"/>
          <w:szCs w:val="22"/>
        </w:rPr>
        <w:t>ДОКУМЕНТАЦИЯ О ПРОВЕДЕНИИ ЗАПРОСА ПРЕДЛОЖЕНИЙ В ЭЛЕКТРОННОЙ ФОРМЕ на право заключения договора</w:t>
      </w:r>
      <w:r w:rsidR="005968A2" w:rsidRPr="00D71798">
        <w:rPr>
          <w:color w:val="000000" w:themeColor="text1"/>
          <w:sz w:val="22"/>
          <w:szCs w:val="22"/>
        </w:rPr>
        <w:t xml:space="preserve"> на</w:t>
      </w:r>
      <w:r w:rsidRPr="00D71798">
        <w:rPr>
          <w:color w:val="000000" w:themeColor="text1"/>
          <w:sz w:val="22"/>
          <w:szCs w:val="22"/>
        </w:rPr>
        <w:t xml:space="preserve"> </w:t>
      </w:r>
      <w:r w:rsidR="00551B22" w:rsidRPr="00551B22">
        <w:rPr>
          <w:b/>
          <w:bCs/>
          <w:color w:val="000000" w:themeColor="text1"/>
          <w:sz w:val="22"/>
          <w:szCs w:val="22"/>
        </w:rPr>
        <w:t>поставку спортивной экипировки</w:t>
      </w:r>
    </w:p>
    <w:p w14:paraId="0224DC7A" w14:textId="77777777" w:rsidR="00DD14C2" w:rsidRPr="00D71798" w:rsidRDefault="00DD14C2">
      <w:pPr>
        <w:jc w:val="center"/>
        <w:rPr>
          <w:b/>
          <w:bCs/>
          <w:color w:val="000000" w:themeColor="text1"/>
          <w:sz w:val="22"/>
          <w:szCs w:val="22"/>
        </w:rPr>
      </w:pPr>
    </w:p>
    <w:p w14:paraId="5B2AE2B3" w14:textId="77777777" w:rsidR="00DD14C2" w:rsidRPr="00D71798" w:rsidRDefault="00DD14C2">
      <w:pPr>
        <w:jc w:val="center"/>
        <w:rPr>
          <w:b/>
          <w:bCs/>
          <w:color w:val="000000" w:themeColor="text1"/>
          <w:sz w:val="22"/>
          <w:szCs w:val="22"/>
        </w:rPr>
      </w:pPr>
    </w:p>
    <w:p w14:paraId="1747D795" w14:textId="77777777" w:rsidR="00DD14C2" w:rsidRPr="00D71798" w:rsidRDefault="00DD14C2">
      <w:pPr>
        <w:jc w:val="center"/>
        <w:rPr>
          <w:b/>
          <w:bCs/>
          <w:color w:val="000000" w:themeColor="text1"/>
          <w:sz w:val="22"/>
          <w:szCs w:val="22"/>
        </w:rPr>
      </w:pPr>
    </w:p>
    <w:p w14:paraId="3A261E7C" w14:textId="77777777" w:rsidR="00DD14C2" w:rsidRPr="00D71798" w:rsidRDefault="009635CC">
      <w:pPr>
        <w:jc w:val="center"/>
        <w:rPr>
          <w:b/>
          <w:bCs/>
          <w:color w:val="000000" w:themeColor="text1"/>
          <w:sz w:val="22"/>
          <w:szCs w:val="22"/>
        </w:rPr>
      </w:pPr>
      <w:r w:rsidRPr="00D71798">
        <w:rPr>
          <w:b/>
          <w:bCs/>
          <w:color w:val="000000" w:themeColor="text1"/>
          <w:sz w:val="22"/>
          <w:szCs w:val="22"/>
        </w:rPr>
        <w:t xml:space="preserve">Извещение размещено на официальном сайте: </w:t>
      </w:r>
    </w:p>
    <w:p w14:paraId="636C4D17" w14:textId="77777777" w:rsidR="00DD14C2" w:rsidRPr="00D71798" w:rsidRDefault="009635CC">
      <w:pPr>
        <w:pStyle w:val="afc"/>
        <w:jc w:val="center"/>
        <w:rPr>
          <w:color w:val="000000" w:themeColor="text1"/>
          <w:sz w:val="22"/>
          <w:szCs w:val="22"/>
        </w:rPr>
      </w:pPr>
      <w:r w:rsidRPr="00D71798">
        <w:rPr>
          <w:rStyle w:val="aa"/>
          <w:b/>
          <w:bCs/>
          <w:color w:val="000000" w:themeColor="text1"/>
          <w:sz w:val="22"/>
          <w:szCs w:val="22"/>
        </w:rPr>
        <w:t xml:space="preserve">www.zakupki.gov.ru  </w:t>
      </w:r>
    </w:p>
    <w:p w14:paraId="4CD66796" w14:textId="77777777" w:rsidR="00DD14C2" w:rsidRPr="00D71798" w:rsidRDefault="00DD14C2">
      <w:pPr>
        <w:pStyle w:val="afc"/>
        <w:jc w:val="center"/>
        <w:rPr>
          <w:b/>
          <w:bCs/>
          <w:color w:val="000000" w:themeColor="text1"/>
          <w:sz w:val="22"/>
          <w:szCs w:val="22"/>
        </w:rPr>
      </w:pPr>
    </w:p>
    <w:p w14:paraId="5850C579" w14:textId="77777777" w:rsidR="00DD14C2" w:rsidRPr="00D71798" w:rsidRDefault="00DD14C2">
      <w:pPr>
        <w:pStyle w:val="afc"/>
        <w:jc w:val="center"/>
        <w:rPr>
          <w:b/>
          <w:bCs/>
          <w:color w:val="000000" w:themeColor="text1"/>
          <w:sz w:val="22"/>
          <w:szCs w:val="22"/>
        </w:rPr>
      </w:pPr>
    </w:p>
    <w:p w14:paraId="2DB4A6F3" w14:textId="77777777" w:rsidR="00DD14C2" w:rsidRPr="00D71798" w:rsidRDefault="00DD14C2">
      <w:pPr>
        <w:pStyle w:val="afc"/>
        <w:jc w:val="center"/>
        <w:rPr>
          <w:b/>
          <w:bCs/>
          <w:color w:val="000000" w:themeColor="text1"/>
          <w:sz w:val="22"/>
          <w:szCs w:val="22"/>
        </w:rPr>
      </w:pPr>
    </w:p>
    <w:p w14:paraId="067572A6" w14:textId="77777777" w:rsidR="00DD14C2" w:rsidRPr="00D71798" w:rsidRDefault="00DD14C2">
      <w:pPr>
        <w:pStyle w:val="afc"/>
        <w:jc w:val="center"/>
        <w:rPr>
          <w:b/>
          <w:bCs/>
          <w:color w:val="000000" w:themeColor="text1"/>
          <w:sz w:val="22"/>
          <w:szCs w:val="22"/>
        </w:rPr>
      </w:pPr>
    </w:p>
    <w:p w14:paraId="62BC10E3" w14:textId="77777777" w:rsidR="00DD14C2" w:rsidRPr="00D71798" w:rsidRDefault="00DD14C2">
      <w:pPr>
        <w:pStyle w:val="afc"/>
        <w:jc w:val="center"/>
        <w:rPr>
          <w:b/>
          <w:bCs/>
          <w:color w:val="000000" w:themeColor="text1"/>
          <w:sz w:val="22"/>
          <w:szCs w:val="22"/>
        </w:rPr>
      </w:pPr>
    </w:p>
    <w:p w14:paraId="63E0B259" w14:textId="77777777" w:rsidR="00DD14C2" w:rsidRPr="00D71798" w:rsidRDefault="00DD14C2">
      <w:pPr>
        <w:pStyle w:val="afc"/>
        <w:jc w:val="center"/>
        <w:rPr>
          <w:b/>
          <w:bCs/>
          <w:color w:val="000000" w:themeColor="text1"/>
          <w:sz w:val="22"/>
          <w:szCs w:val="22"/>
        </w:rPr>
      </w:pPr>
    </w:p>
    <w:p w14:paraId="3E26F106" w14:textId="77777777" w:rsidR="00DD14C2" w:rsidRPr="00D71798" w:rsidRDefault="00DD14C2">
      <w:pPr>
        <w:pStyle w:val="afc"/>
        <w:jc w:val="center"/>
        <w:rPr>
          <w:b/>
          <w:bCs/>
          <w:color w:val="000000" w:themeColor="text1"/>
          <w:sz w:val="22"/>
          <w:szCs w:val="22"/>
        </w:rPr>
      </w:pPr>
    </w:p>
    <w:p w14:paraId="76F95435" w14:textId="77777777" w:rsidR="00DD14C2" w:rsidRPr="00D71798" w:rsidRDefault="00DD14C2">
      <w:pPr>
        <w:pStyle w:val="afc"/>
        <w:jc w:val="center"/>
        <w:rPr>
          <w:rStyle w:val="aa"/>
          <w:b/>
          <w:bCs/>
          <w:color w:val="000000" w:themeColor="text1"/>
          <w:sz w:val="22"/>
          <w:szCs w:val="22"/>
        </w:rPr>
      </w:pPr>
    </w:p>
    <w:p w14:paraId="56207E12" w14:textId="77777777" w:rsidR="00DD14C2" w:rsidRPr="00D71798" w:rsidRDefault="00DD14C2">
      <w:pPr>
        <w:pStyle w:val="afc"/>
        <w:jc w:val="center"/>
        <w:rPr>
          <w:rStyle w:val="aa"/>
          <w:b/>
          <w:bCs/>
          <w:color w:val="000000" w:themeColor="text1"/>
          <w:sz w:val="22"/>
          <w:szCs w:val="22"/>
        </w:rPr>
      </w:pPr>
    </w:p>
    <w:p w14:paraId="37916C74" w14:textId="77777777" w:rsidR="00DD14C2" w:rsidRPr="00D71798" w:rsidRDefault="00DD14C2">
      <w:pPr>
        <w:pStyle w:val="afc"/>
        <w:jc w:val="center"/>
        <w:rPr>
          <w:rStyle w:val="aa"/>
          <w:b/>
          <w:bCs/>
          <w:color w:val="000000" w:themeColor="text1"/>
          <w:sz w:val="22"/>
          <w:szCs w:val="22"/>
        </w:rPr>
      </w:pPr>
    </w:p>
    <w:p w14:paraId="60FA77E7" w14:textId="2009A802" w:rsidR="00DD14C2" w:rsidRPr="00D71798" w:rsidRDefault="009635CC">
      <w:pPr>
        <w:pStyle w:val="afc"/>
        <w:jc w:val="center"/>
        <w:rPr>
          <w:color w:val="000000" w:themeColor="text1"/>
          <w:sz w:val="22"/>
          <w:szCs w:val="22"/>
        </w:rPr>
      </w:pPr>
      <w:r w:rsidRPr="00D71798">
        <w:rPr>
          <w:rStyle w:val="aa"/>
          <w:b/>
          <w:bCs/>
          <w:color w:val="000000" w:themeColor="text1"/>
          <w:sz w:val="22"/>
          <w:szCs w:val="22"/>
        </w:rPr>
        <w:t>202</w:t>
      </w:r>
      <w:r w:rsidR="000E4B38" w:rsidRPr="00D71798">
        <w:rPr>
          <w:rStyle w:val="aa"/>
          <w:b/>
          <w:bCs/>
          <w:color w:val="000000" w:themeColor="text1"/>
          <w:sz w:val="22"/>
          <w:szCs w:val="22"/>
        </w:rPr>
        <w:t>4</w:t>
      </w:r>
      <w:r w:rsidRPr="00D71798">
        <w:rPr>
          <w:rStyle w:val="aa"/>
          <w:b/>
          <w:bCs/>
          <w:color w:val="000000" w:themeColor="text1"/>
          <w:sz w:val="22"/>
          <w:szCs w:val="22"/>
        </w:rPr>
        <w:t xml:space="preserve"> год</w:t>
      </w:r>
    </w:p>
    <w:p w14:paraId="03D6C9FD" w14:textId="77777777" w:rsidR="00DD14C2" w:rsidRPr="00D71798" w:rsidRDefault="00DD14C2">
      <w:pPr>
        <w:pStyle w:val="1f4"/>
        <w:tabs>
          <w:tab w:val="left" w:pos="284"/>
        </w:tabs>
        <w:ind w:left="0"/>
        <w:rPr>
          <w:rFonts w:ascii="Times New Roman" w:hAnsi="Times New Roman"/>
          <w:b w:val="0"/>
          <w:color w:val="000000" w:themeColor="text1"/>
          <w:sz w:val="22"/>
          <w:szCs w:val="22"/>
        </w:rPr>
      </w:pPr>
    </w:p>
    <w:p w14:paraId="620FA60E" w14:textId="77777777" w:rsidR="00DD14C2" w:rsidRPr="00D71798" w:rsidRDefault="009635CC">
      <w:pPr>
        <w:jc w:val="center"/>
        <w:rPr>
          <w:b/>
          <w:color w:val="000000" w:themeColor="text1"/>
          <w:spacing w:val="-2"/>
          <w:kern w:val="2"/>
          <w:sz w:val="22"/>
          <w:szCs w:val="22"/>
        </w:rPr>
      </w:pPr>
      <w:r w:rsidRPr="00D71798">
        <w:rPr>
          <w:b/>
          <w:color w:val="000000" w:themeColor="text1"/>
          <w:spacing w:val="-2"/>
          <w:kern w:val="2"/>
          <w:sz w:val="22"/>
          <w:szCs w:val="22"/>
        </w:rPr>
        <w:br w:type="page"/>
      </w:r>
    </w:p>
    <w:p w14:paraId="0D625B4E" w14:textId="77777777" w:rsidR="00DD14C2" w:rsidRPr="00D71798" w:rsidRDefault="009635CC">
      <w:pPr>
        <w:jc w:val="center"/>
        <w:rPr>
          <w:b/>
          <w:color w:val="000000" w:themeColor="text1"/>
          <w:spacing w:val="-2"/>
          <w:kern w:val="2"/>
          <w:sz w:val="22"/>
          <w:szCs w:val="22"/>
        </w:rPr>
      </w:pPr>
      <w:r w:rsidRPr="00D71798">
        <w:rPr>
          <w:b/>
          <w:color w:val="000000" w:themeColor="text1"/>
          <w:spacing w:val="-2"/>
          <w:kern w:val="2"/>
          <w:sz w:val="22"/>
          <w:szCs w:val="22"/>
        </w:rPr>
        <w:lastRenderedPageBreak/>
        <w:t>Содержание документации о запросе предложений</w:t>
      </w:r>
    </w:p>
    <w:p w14:paraId="11556840" w14:textId="77777777" w:rsidR="00DD14C2" w:rsidRPr="00D71798" w:rsidRDefault="00DD14C2">
      <w:pPr>
        <w:keepNext/>
        <w:spacing w:line="300" w:lineRule="exact"/>
        <w:jc w:val="center"/>
        <w:rPr>
          <w:color w:val="000000" w:themeColor="text1"/>
          <w:sz w:val="22"/>
          <w:szCs w:val="22"/>
        </w:rPr>
      </w:pPr>
    </w:p>
    <w:p w14:paraId="148D1979" w14:textId="77777777" w:rsidR="00DD14C2" w:rsidRPr="00D71798" w:rsidRDefault="009635CC">
      <w:pPr>
        <w:tabs>
          <w:tab w:val="left" w:pos="1440"/>
          <w:tab w:val="right" w:leader="dot" w:pos="9923"/>
        </w:tabs>
        <w:spacing w:before="100"/>
        <w:rPr>
          <w:b/>
          <w:color w:val="000000" w:themeColor="text1"/>
          <w:sz w:val="22"/>
          <w:szCs w:val="22"/>
        </w:rPr>
      </w:pPr>
      <w:r w:rsidRPr="00D71798">
        <w:rPr>
          <w:b/>
          <w:bCs/>
          <w:caps/>
          <w:color w:val="000000" w:themeColor="text1"/>
          <w:sz w:val="22"/>
          <w:szCs w:val="22"/>
        </w:rPr>
        <w:fldChar w:fldCharType="begin"/>
      </w:r>
      <w:r w:rsidRPr="00D71798">
        <w:rPr>
          <w:b/>
          <w:bCs/>
          <w:caps/>
          <w:color w:val="000000" w:themeColor="text1"/>
          <w:sz w:val="22"/>
          <w:szCs w:val="22"/>
        </w:rPr>
        <w:instrText>TOC \z \o "1-3" \u \h</w:instrText>
      </w:r>
      <w:r w:rsidRPr="00D71798">
        <w:rPr>
          <w:b/>
          <w:bCs/>
          <w:caps/>
          <w:color w:val="000000" w:themeColor="text1"/>
          <w:sz w:val="22"/>
          <w:szCs w:val="22"/>
        </w:rPr>
        <w:fldChar w:fldCharType="separate"/>
      </w:r>
      <w:r w:rsidRPr="00D71798">
        <w:rPr>
          <w:b/>
          <w:bCs/>
          <w:caps/>
          <w:color w:val="000000" w:themeColor="text1"/>
          <w:sz w:val="22"/>
          <w:szCs w:val="22"/>
        </w:rPr>
        <w:t>РАЗДЕЛ 1. Общие положения</w:t>
      </w:r>
    </w:p>
    <w:p w14:paraId="0416EF9B" w14:textId="77777777" w:rsidR="00DD14C2" w:rsidRPr="00D71798" w:rsidRDefault="009635CC">
      <w:pPr>
        <w:tabs>
          <w:tab w:val="left" w:pos="1440"/>
          <w:tab w:val="right" w:leader="dot" w:pos="9923"/>
        </w:tabs>
        <w:spacing w:before="100"/>
        <w:rPr>
          <w:b/>
          <w:bCs/>
          <w:caps/>
          <w:color w:val="000000" w:themeColor="text1"/>
          <w:sz w:val="22"/>
          <w:szCs w:val="22"/>
        </w:rPr>
      </w:pPr>
      <w:r w:rsidRPr="00D71798">
        <w:rPr>
          <w:b/>
          <w:bCs/>
          <w:caps/>
          <w:color w:val="000000" w:themeColor="text1"/>
          <w:sz w:val="22"/>
          <w:szCs w:val="22"/>
        </w:rPr>
        <w:t xml:space="preserve">РАЗДЕЛ 2. Информационная карта </w:t>
      </w:r>
    </w:p>
    <w:p w14:paraId="7EF2CD12" w14:textId="77777777" w:rsidR="00DD14C2" w:rsidRPr="00D71798" w:rsidRDefault="009635CC">
      <w:pPr>
        <w:tabs>
          <w:tab w:val="left" w:pos="1440"/>
          <w:tab w:val="right" w:leader="dot" w:pos="9923"/>
        </w:tabs>
        <w:spacing w:before="100"/>
        <w:rPr>
          <w:b/>
          <w:color w:val="000000" w:themeColor="text1"/>
          <w:sz w:val="22"/>
          <w:szCs w:val="22"/>
        </w:rPr>
      </w:pPr>
      <w:r w:rsidRPr="00D71798">
        <w:rPr>
          <w:b/>
          <w:color w:val="000000" w:themeColor="text1"/>
          <w:sz w:val="22"/>
          <w:szCs w:val="22"/>
        </w:rPr>
        <w:t>РАЗДЕЛ 3. ОПИСАНИЕ ПРЕДМЕТА ЗАКУПКИ</w:t>
      </w:r>
    </w:p>
    <w:p w14:paraId="43B21B7B" w14:textId="4863B831" w:rsidR="00DD14C2" w:rsidRPr="00D71798" w:rsidRDefault="009635CC">
      <w:pPr>
        <w:tabs>
          <w:tab w:val="left" w:pos="1440"/>
          <w:tab w:val="right" w:leader="dot" w:pos="9923"/>
        </w:tabs>
        <w:spacing w:before="100"/>
        <w:rPr>
          <w:b/>
          <w:color w:val="000000" w:themeColor="text1"/>
          <w:sz w:val="22"/>
          <w:szCs w:val="22"/>
        </w:rPr>
      </w:pPr>
      <w:r w:rsidRPr="00D71798">
        <w:rPr>
          <w:b/>
          <w:color w:val="000000" w:themeColor="text1"/>
          <w:sz w:val="22"/>
          <w:szCs w:val="22"/>
        </w:rPr>
        <w:t xml:space="preserve">РАЗДЕЛ 4. ПРОЕКТ ДОГОВОРА </w:t>
      </w:r>
    </w:p>
    <w:p w14:paraId="349E0020" w14:textId="69529D28" w:rsidR="004F30A6" w:rsidRPr="00D71798" w:rsidRDefault="004F30A6">
      <w:pPr>
        <w:tabs>
          <w:tab w:val="left" w:pos="1440"/>
          <w:tab w:val="right" w:leader="dot" w:pos="9923"/>
        </w:tabs>
        <w:spacing w:before="100"/>
        <w:rPr>
          <w:b/>
          <w:color w:val="000000" w:themeColor="text1"/>
          <w:sz w:val="22"/>
          <w:szCs w:val="22"/>
        </w:rPr>
      </w:pPr>
      <w:r w:rsidRPr="00D71798">
        <w:rPr>
          <w:b/>
          <w:color w:val="000000" w:themeColor="text1"/>
          <w:sz w:val="22"/>
          <w:szCs w:val="22"/>
        </w:rPr>
        <w:t>РАЗДЕЛ 5. Обоснование НМЦД</w:t>
      </w:r>
    </w:p>
    <w:p w14:paraId="22D525E9" w14:textId="77777777" w:rsidR="00DD14C2" w:rsidRPr="00D71798" w:rsidRDefault="009635CC">
      <w:pPr>
        <w:jc w:val="both"/>
        <w:rPr>
          <w:b/>
          <w:bCs/>
          <w:i/>
          <w:color w:val="000000" w:themeColor="text1"/>
          <w:sz w:val="22"/>
          <w:szCs w:val="22"/>
        </w:rPr>
      </w:pPr>
      <w:r w:rsidRPr="00D71798">
        <w:rPr>
          <w:b/>
          <w:bCs/>
          <w:caps/>
          <w:color w:val="000000" w:themeColor="text1"/>
          <w:sz w:val="22"/>
          <w:szCs w:val="22"/>
        </w:rPr>
        <w:fldChar w:fldCharType="end"/>
      </w:r>
      <w:r w:rsidRPr="00D71798">
        <w:rPr>
          <w:b/>
          <w:color w:val="000000" w:themeColor="text1"/>
          <w:sz w:val="22"/>
          <w:szCs w:val="22"/>
        </w:rPr>
        <w:t xml:space="preserve">Приложение № 1 – </w:t>
      </w:r>
      <w:r w:rsidRPr="00D71798">
        <w:rPr>
          <w:b/>
          <w:bCs/>
          <w:i/>
          <w:color w:val="000000" w:themeColor="text1"/>
          <w:sz w:val="22"/>
          <w:szCs w:val="22"/>
        </w:rPr>
        <w:t>Заявка на участие в запросе предложений в электронной форме (форма)</w:t>
      </w:r>
    </w:p>
    <w:p w14:paraId="661C2885" w14:textId="77777777" w:rsidR="00DD14C2" w:rsidRPr="00D71798" w:rsidRDefault="009635CC">
      <w:pPr>
        <w:jc w:val="both"/>
        <w:rPr>
          <w:b/>
          <w:i/>
          <w:color w:val="000000" w:themeColor="text1"/>
          <w:sz w:val="22"/>
          <w:szCs w:val="22"/>
        </w:rPr>
      </w:pPr>
      <w:r w:rsidRPr="00D71798">
        <w:rPr>
          <w:b/>
          <w:color w:val="000000" w:themeColor="text1"/>
          <w:sz w:val="22"/>
          <w:szCs w:val="22"/>
        </w:rPr>
        <w:t>Приложение № 2 –</w:t>
      </w:r>
      <w:r w:rsidRPr="00D71798">
        <w:rPr>
          <w:b/>
          <w:i/>
          <w:color w:val="000000" w:themeColor="text1"/>
          <w:sz w:val="22"/>
          <w:szCs w:val="22"/>
        </w:rPr>
        <w:t>Анкета участника закупки</w:t>
      </w:r>
    </w:p>
    <w:p w14:paraId="614B5E17" w14:textId="77777777" w:rsidR="00DD14C2" w:rsidRPr="00D71798" w:rsidRDefault="009635CC">
      <w:pPr>
        <w:rPr>
          <w:b/>
          <w:color w:val="000000" w:themeColor="text1"/>
          <w:sz w:val="22"/>
          <w:szCs w:val="22"/>
        </w:rPr>
      </w:pPr>
      <w:r w:rsidRPr="00D71798">
        <w:rPr>
          <w:color w:val="000000" w:themeColor="text1"/>
          <w:sz w:val="22"/>
          <w:szCs w:val="22"/>
        </w:rPr>
        <w:br w:type="page"/>
      </w:r>
    </w:p>
    <w:p w14:paraId="23658827" w14:textId="77777777" w:rsidR="00DD14C2" w:rsidRPr="00D71798" w:rsidRDefault="009635CC">
      <w:pPr>
        <w:keepNext/>
        <w:tabs>
          <w:tab w:val="right" w:leader="dot" w:pos="9923"/>
        </w:tabs>
        <w:spacing w:line="360" w:lineRule="auto"/>
        <w:jc w:val="center"/>
        <w:rPr>
          <w:b/>
          <w:color w:val="000000" w:themeColor="text1"/>
          <w:sz w:val="22"/>
          <w:szCs w:val="22"/>
        </w:rPr>
      </w:pPr>
      <w:r w:rsidRPr="00D71798">
        <w:rPr>
          <w:b/>
          <w:color w:val="000000" w:themeColor="text1"/>
          <w:sz w:val="22"/>
          <w:szCs w:val="22"/>
        </w:rPr>
        <w:lastRenderedPageBreak/>
        <w:t>РАЗДЕЛ 1. ОБЩИЕ ПОЛОЖЕНИЯ</w:t>
      </w:r>
    </w:p>
    <w:p w14:paraId="0924F3F2" w14:textId="4A8E01CF" w:rsidR="00DD14C2" w:rsidRPr="00D71798" w:rsidRDefault="009635CC">
      <w:pPr>
        <w:tabs>
          <w:tab w:val="left" w:pos="960"/>
          <w:tab w:val="left" w:pos="1004"/>
        </w:tabs>
        <w:ind w:firstLine="709"/>
        <w:jc w:val="both"/>
        <w:rPr>
          <w:snapToGrid w:val="0"/>
          <w:color w:val="000000" w:themeColor="text1"/>
          <w:sz w:val="22"/>
          <w:szCs w:val="22"/>
        </w:rPr>
      </w:pPr>
      <w:bookmarkStart w:id="0" w:name="_Ref119427085"/>
      <w:r w:rsidRPr="00D71798">
        <w:rPr>
          <w:color w:val="000000" w:themeColor="text1"/>
          <w:sz w:val="22"/>
          <w:szCs w:val="22"/>
        </w:rPr>
        <w:t xml:space="preserve">Настоящая документация о запросе предложений в электронной форме подготовлена в соответствии с </w:t>
      </w:r>
      <w:bookmarkEnd w:id="0"/>
      <w:r w:rsidRPr="00D71798">
        <w:rPr>
          <w:color w:val="000000" w:themeColor="text1"/>
          <w:sz w:val="22"/>
          <w:szCs w:val="22"/>
        </w:rPr>
        <w:t>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w:t>
      </w:r>
      <w:r w:rsidR="001C107D" w:rsidRPr="00D71798">
        <w:rPr>
          <w:color w:val="000000" w:themeColor="text1"/>
          <w:sz w:val="22"/>
          <w:szCs w:val="22"/>
        </w:rPr>
        <w:t>.</w:t>
      </w:r>
    </w:p>
    <w:p w14:paraId="69AF5218" w14:textId="379250BA" w:rsidR="00DD14C2" w:rsidRPr="00D71798" w:rsidRDefault="009635CC">
      <w:pPr>
        <w:tabs>
          <w:tab w:val="left" w:pos="960"/>
          <w:tab w:val="left" w:pos="1004"/>
        </w:tabs>
        <w:ind w:firstLine="709"/>
        <w:jc w:val="both"/>
        <w:rPr>
          <w:color w:val="000000" w:themeColor="text1"/>
          <w:sz w:val="22"/>
          <w:szCs w:val="22"/>
        </w:rPr>
      </w:pPr>
      <w:r w:rsidRPr="00D71798">
        <w:rPr>
          <w:color w:val="000000" w:themeColor="text1"/>
          <w:sz w:val="22"/>
          <w:szCs w:val="22"/>
        </w:rPr>
        <w:t xml:space="preserve">Настоящий открытый запрос предложений в электронной форме проводится на сайте </w:t>
      </w:r>
      <w:hyperlink r:id="rId7" w:history="1">
        <w:r w:rsidRPr="00D71798">
          <w:rPr>
            <w:rStyle w:val="aa"/>
            <w:color w:val="000000" w:themeColor="text1"/>
            <w:sz w:val="22"/>
            <w:szCs w:val="22"/>
          </w:rPr>
          <w:t>https://etp-region.ru</w:t>
        </w:r>
      </w:hyperlink>
      <w:r w:rsidRPr="00D71798">
        <w:rPr>
          <w:color w:val="000000" w:themeColor="text1"/>
          <w:sz w:val="22"/>
          <w:szCs w:val="22"/>
        </w:rPr>
        <w:t xml:space="preserve">, полная информация о котором указана </w:t>
      </w:r>
      <w:r w:rsidRPr="00D71798">
        <w:rPr>
          <w:b/>
          <w:i/>
          <w:color w:val="000000" w:themeColor="text1"/>
          <w:sz w:val="22"/>
          <w:szCs w:val="22"/>
        </w:rPr>
        <w:t xml:space="preserve">в извещении и документации о закупке. </w:t>
      </w:r>
      <w:r w:rsidRPr="00D71798">
        <w:rPr>
          <w:snapToGrid w:val="0"/>
          <w:color w:val="000000" w:themeColor="text1"/>
          <w:sz w:val="22"/>
          <w:szCs w:val="22"/>
        </w:rPr>
        <w:t xml:space="preserve">Настоящая процедура проводится в соответствии с регламентом и с использованием функционала ЭП. </w:t>
      </w:r>
      <w:r w:rsidRPr="00D71798">
        <w:rPr>
          <w:color w:val="000000" w:themeColor="text1"/>
          <w:sz w:val="22"/>
          <w:szCs w:val="22"/>
        </w:rPr>
        <w:t xml:space="preserve"> </w:t>
      </w:r>
      <w:r w:rsidR="00944C8E" w:rsidRPr="00D71798">
        <w:rPr>
          <w:color w:val="000000" w:themeColor="text1"/>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05ED51FE" w14:textId="77777777" w:rsidR="00DD14C2" w:rsidRPr="00D71798" w:rsidRDefault="009635CC">
      <w:pPr>
        <w:ind w:firstLine="567"/>
        <w:jc w:val="both"/>
        <w:rPr>
          <w:color w:val="000000" w:themeColor="text1"/>
          <w:sz w:val="22"/>
          <w:szCs w:val="22"/>
        </w:rPr>
      </w:pPr>
      <w:r w:rsidRPr="00D71798">
        <w:rPr>
          <w:color w:val="000000" w:themeColor="text1"/>
          <w:sz w:val="22"/>
          <w:szCs w:val="22"/>
        </w:rPr>
        <w:t xml:space="preserve">На официальном сайте </w:t>
      </w:r>
      <w:hyperlink r:id="rId8" w:history="1">
        <w:r w:rsidRPr="00D71798">
          <w:rPr>
            <w:rStyle w:val="aa"/>
            <w:color w:val="000000" w:themeColor="text1"/>
            <w:sz w:val="22"/>
            <w:szCs w:val="22"/>
            <w:lang w:val="en-US"/>
          </w:rPr>
          <w:t>www</w:t>
        </w:r>
        <w:r w:rsidRPr="00D71798">
          <w:rPr>
            <w:rStyle w:val="aa"/>
            <w:color w:val="000000" w:themeColor="text1"/>
            <w:sz w:val="22"/>
            <w:szCs w:val="22"/>
          </w:rPr>
          <w:t>.</w:t>
        </w:r>
        <w:r w:rsidRPr="00D71798">
          <w:rPr>
            <w:rStyle w:val="aa"/>
            <w:color w:val="000000" w:themeColor="text1"/>
            <w:sz w:val="22"/>
            <w:szCs w:val="22"/>
            <w:lang w:val="en-US"/>
          </w:rPr>
          <w:t>zakupki</w:t>
        </w:r>
        <w:r w:rsidRPr="00D71798">
          <w:rPr>
            <w:rStyle w:val="aa"/>
            <w:color w:val="000000" w:themeColor="text1"/>
            <w:sz w:val="22"/>
            <w:szCs w:val="22"/>
          </w:rPr>
          <w:t>.</w:t>
        </w:r>
        <w:r w:rsidRPr="00D71798">
          <w:rPr>
            <w:rStyle w:val="aa"/>
            <w:color w:val="000000" w:themeColor="text1"/>
            <w:sz w:val="22"/>
            <w:szCs w:val="22"/>
            <w:lang w:val="en-US"/>
          </w:rPr>
          <w:t>gov</w:t>
        </w:r>
        <w:r w:rsidRPr="00D71798">
          <w:rPr>
            <w:rStyle w:val="aa"/>
            <w:color w:val="000000" w:themeColor="text1"/>
            <w:sz w:val="22"/>
            <w:szCs w:val="22"/>
          </w:rPr>
          <w:t>.</w:t>
        </w:r>
        <w:r w:rsidRPr="00D71798">
          <w:rPr>
            <w:rStyle w:val="aa"/>
            <w:color w:val="000000" w:themeColor="text1"/>
            <w:sz w:val="22"/>
            <w:szCs w:val="22"/>
            <w:lang w:val="en-US"/>
          </w:rPr>
          <w:t>ru</w:t>
        </w:r>
      </w:hyperlink>
      <w:r w:rsidRPr="00D71798">
        <w:rPr>
          <w:rStyle w:val="aa"/>
          <w:color w:val="000000" w:themeColor="text1"/>
          <w:sz w:val="22"/>
          <w:szCs w:val="22"/>
        </w:rPr>
        <w:t xml:space="preserve"> и</w:t>
      </w:r>
      <w:r w:rsidRPr="00D71798">
        <w:rPr>
          <w:color w:val="000000" w:themeColor="text1"/>
          <w:sz w:val="22"/>
          <w:szCs w:val="22"/>
        </w:rPr>
        <w:t xml:space="preserve"> сайте </w:t>
      </w:r>
      <w:hyperlink r:id="rId9" w:history="1">
        <w:r w:rsidRPr="00D71798">
          <w:rPr>
            <w:rStyle w:val="aa"/>
            <w:color w:val="000000" w:themeColor="text1"/>
            <w:sz w:val="22"/>
            <w:szCs w:val="22"/>
          </w:rPr>
          <w:t>https://etp-region.ru</w:t>
        </w:r>
      </w:hyperlink>
      <w:r w:rsidRPr="00D71798">
        <w:rPr>
          <w:color w:val="000000" w:themeColor="text1"/>
          <w:sz w:val="22"/>
          <w:szCs w:val="22"/>
        </w:rPr>
        <w:t xml:space="preserve"> будет размещено извещение, документация о проведении открытого запроса предложений в электронной форме и проект договора.</w:t>
      </w:r>
    </w:p>
    <w:p w14:paraId="7C6F26A1" w14:textId="77777777" w:rsidR="00DD14C2" w:rsidRPr="00D71798" w:rsidRDefault="009635CC">
      <w:pPr>
        <w:ind w:firstLine="567"/>
        <w:jc w:val="both"/>
        <w:rPr>
          <w:color w:val="000000" w:themeColor="text1"/>
          <w:sz w:val="22"/>
          <w:szCs w:val="22"/>
        </w:rPr>
      </w:pPr>
      <w:proofErr w:type="gramStart"/>
      <w:r w:rsidRPr="00D71798">
        <w:rPr>
          <w:color w:val="000000" w:themeColor="text1"/>
          <w:sz w:val="22"/>
          <w:szCs w:val="22"/>
        </w:rPr>
        <w:t>На  указанных</w:t>
      </w:r>
      <w:proofErr w:type="gramEnd"/>
      <w:r w:rsidRPr="00D71798">
        <w:rPr>
          <w:color w:val="000000" w:themeColor="text1"/>
          <w:sz w:val="22"/>
          <w:szCs w:val="22"/>
        </w:rPr>
        <w:t xml:space="preserve">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по открытому запросу предложений в электронной форме, в случае возникновения таковых. </w:t>
      </w:r>
    </w:p>
    <w:p w14:paraId="4F29F8E1" w14:textId="77777777" w:rsidR="00DD14C2" w:rsidRPr="00D71798" w:rsidRDefault="009635CC">
      <w:pPr>
        <w:ind w:firstLine="567"/>
        <w:jc w:val="both"/>
        <w:rPr>
          <w:color w:val="000000" w:themeColor="text1"/>
          <w:sz w:val="22"/>
          <w:szCs w:val="22"/>
        </w:rPr>
      </w:pPr>
      <w:r w:rsidRPr="00D71798">
        <w:rPr>
          <w:color w:val="000000" w:themeColor="text1"/>
          <w:sz w:val="22"/>
          <w:szCs w:val="22"/>
        </w:rPr>
        <w:t xml:space="preserve">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площадке. </w:t>
      </w:r>
    </w:p>
    <w:p w14:paraId="183DBC76" w14:textId="77777777" w:rsidR="00DD14C2" w:rsidRPr="00D71798" w:rsidRDefault="009635CC">
      <w:pPr>
        <w:ind w:firstLine="567"/>
        <w:jc w:val="both"/>
        <w:rPr>
          <w:color w:val="000000" w:themeColor="text1"/>
          <w:sz w:val="22"/>
          <w:szCs w:val="22"/>
        </w:rPr>
      </w:pPr>
      <w:r w:rsidRPr="00D71798">
        <w:rPr>
          <w:color w:val="000000" w:themeColor="text1"/>
          <w:sz w:val="22"/>
          <w:szCs w:val="22"/>
        </w:rPr>
        <w:t>Закупочная документация открытого запроса предложений в электронной форме доступна для ознакомления в единой информационной системе без взимания платы.</w:t>
      </w:r>
    </w:p>
    <w:p w14:paraId="1373C3DA" w14:textId="77777777" w:rsidR="00DD14C2" w:rsidRPr="00D71798" w:rsidRDefault="009635CC">
      <w:pPr>
        <w:keepNext/>
        <w:tabs>
          <w:tab w:val="right" w:leader="dot" w:pos="9923"/>
        </w:tabs>
        <w:spacing w:line="360" w:lineRule="auto"/>
        <w:jc w:val="both"/>
        <w:rPr>
          <w:color w:val="000000" w:themeColor="text1"/>
          <w:sz w:val="22"/>
          <w:szCs w:val="22"/>
        </w:rPr>
      </w:pPr>
      <w:r w:rsidRPr="00D71798">
        <w:rPr>
          <w:color w:val="000000" w:themeColor="text1"/>
          <w:sz w:val="22"/>
          <w:szCs w:val="22"/>
        </w:rPr>
        <w:br w:type="page"/>
      </w:r>
    </w:p>
    <w:p w14:paraId="5B2D3286" w14:textId="77777777" w:rsidR="00DD14C2" w:rsidRPr="00D71798" w:rsidRDefault="009635CC">
      <w:pPr>
        <w:keepNext/>
        <w:tabs>
          <w:tab w:val="right" w:leader="dot" w:pos="9923"/>
        </w:tabs>
        <w:spacing w:line="360" w:lineRule="auto"/>
        <w:jc w:val="center"/>
        <w:rPr>
          <w:b/>
          <w:color w:val="000000" w:themeColor="text1"/>
          <w:sz w:val="22"/>
          <w:szCs w:val="22"/>
        </w:rPr>
      </w:pPr>
      <w:bookmarkStart w:id="1" w:name="_Hlk139008240"/>
      <w:r w:rsidRPr="00D71798">
        <w:rPr>
          <w:b/>
          <w:color w:val="000000" w:themeColor="text1"/>
          <w:sz w:val="22"/>
          <w:szCs w:val="22"/>
        </w:rPr>
        <w:lastRenderedPageBreak/>
        <w:t xml:space="preserve">РАЗДЕЛ 2. ИНФОРМАЦИОННАЯ КАРТА </w:t>
      </w:r>
    </w:p>
    <w:tbl>
      <w:tblPr>
        <w:tblW w:w="10374" w:type="dxa"/>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1" w:type="dxa"/>
        </w:tblCellMar>
        <w:tblLook w:val="04A0" w:firstRow="1" w:lastRow="0" w:firstColumn="1" w:lastColumn="0" w:noHBand="0" w:noVBand="1"/>
      </w:tblPr>
      <w:tblGrid>
        <w:gridCol w:w="493"/>
        <w:gridCol w:w="3733"/>
        <w:gridCol w:w="6148"/>
      </w:tblGrid>
      <w:tr w:rsidR="00D71798" w:rsidRPr="00D71798" w14:paraId="55F4DE7E" w14:textId="77777777">
        <w:trPr>
          <w:trHeight w:val="139"/>
        </w:trPr>
        <w:tc>
          <w:tcPr>
            <w:tcW w:w="493" w:type="dxa"/>
            <w:tcBorders>
              <w:top w:val="single" w:sz="6" w:space="0" w:color="000000"/>
              <w:left w:val="single" w:sz="6" w:space="0" w:color="000000"/>
              <w:bottom w:val="single" w:sz="6" w:space="0" w:color="000000"/>
              <w:right w:val="single" w:sz="6" w:space="0" w:color="000000"/>
            </w:tcBorders>
          </w:tcPr>
          <w:p w14:paraId="6FF81E96" w14:textId="77777777" w:rsidR="00DD14C2" w:rsidRPr="00D71798" w:rsidRDefault="009635CC">
            <w:pPr>
              <w:widowControl w:val="0"/>
              <w:tabs>
                <w:tab w:val="left" w:pos="182"/>
                <w:tab w:val="left" w:pos="546"/>
              </w:tabs>
              <w:jc w:val="center"/>
              <w:rPr>
                <w:b/>
                <w:color w:val="000000" w:themeColor="text1"/>
                <w:sz w:val="22"/>
                <w:szCs w:val="22"/>
              </w:rPr>
            </w:pPr>
            <w:bookmarkStart w:id="2" w:name="_Hlk139007988"/>
            <w:bookmarkEnd w:id="1"/>
            <w:r w:rsidRPr="00D71798">
              <w:rPr>
                <w:b/>
                <w:color w:val="000000" w:themeColor="text1"/>
                <w:sz w:val="22"/>
                <w:szCs w:val="22"/>
              </w:rPr>
              <w:t>№</w:t>
            </w:r>
          </w:p>
        </w:tc>
        <w:tc>
          <w:tcPr>
            <w:tcW w:w="3733" w:type="dxa"/>
            <w:tcBorders>
              <w:top w:val="single" w:sz="6" w:space="0" w:color="000000"/>
              <w:left w:val="single" w:sz="6" w:space="0" w:color="000000"/>
              <w:bottom w:val="single" w:sz="6" w:space="0" w:color="000000"/>
              <w:right w:val="single" w:sz="6" w:space="0" w:color="000000"/>
            </w:tcBorders>
          </w:tcPr>
          <w:p w14:paraId="1CBA4D84" w14:textId="77777777" w:rsidR="00DD14C2" w:rsidRPr="00D71798" w:rsidRDefault="009635CC">
            <w:pPr>
              <w:widowControl w:val="0"/>
              <w:tabs>
                <w:tab w:val="left" w:pos="1276"/>
              </w:tabs>
              <w:rPr>
                <w:b/>
                <w:color w:val="000000" w:themeColor="text1"/>
                <w:sz w:val="22"/>
                <w:szCs w:val="22"/>
              </w:rPr>
            </w:pPr>
            <w:r w:rsidRPr="00D71798">
              <w:rPr>
                <w:b/>
                <w:color w:val="000000" w:themeColor="text1"/>
                <w:sz w:val="22"/>
                <w:szCs w:val="22"/>
              </w:rPr>
              <w:t>Описание</w:t>
            </w:r>
          </w:p>
        </w:tc>
        <w:tc>
          <w:tcPr>
            <w:tcW w:w="6148" w:type="dxa"/>
            <w:tcBorders>
              <w:top w:val="single" w:sz="6" w:space="0" w:color="000000"/>
              <w:left w:val="single" w:sz="6" w:space="0" w:color="000000"/>
              <w:bottom w:val="single" w:sz="6" w:space="0" w:color="000000"/>
              <w:right w:val="single" w:sz="6" w:space="0" w:color="000000"/>
            </w:tcBorders>
          </w:tcPr>
          <w:p w14:paraId="323C7F85" w14:textId="77777777" w:rsidR="00DD14C2" w:rsidRPr="00D71798" w:rsidRDefault="009635CC">
            <w:pPr>
              <w:widowControl w:val="0"/>
              <w:tabs>
                <w:tab w:val="left" w:pos="1276"/>
              </w:tabs>
              <w:ind w:right="152"/>
              <w:jc w:val="center"/>
              <w:rPr>
                <w:b/>
                <w:color w:val="000000" w:themeColor="text1"/>
                <w:sz w:val="22"/>
                <w:szCs w:val="22"/>
              </w:rPr>
            </w:pPr>
            <w:r w:rsidRPr="00D71798">
              <w:rPr>
                <w:b/>
                <w:color w:val="000000" w:themeColor="text1"/>
                <w:sz w:val="22"/>
                <w:szCs w:val="22"/>
              </w:rPr>
              <w:t>Данные</w:t>
            </w:r>
          </w:p>
        </w:tc>
      </w:tr>
      <w:tr w:rsidR="00D71798" w:rsidRPr="00D71798" w14:paraId="30B734FF" w14:textId="77777777">
        <w:trPr>
          <w:trHeight w:val="124"/>
        </w:trPr>
        <w:tc>
          <w:tcPr>
            <w:tcW w:w="493" w:type="dxa"/>
            <w:tcBorders>
              <w:top w:val="single" w:sz="6" w:space="0" w:color="000000"/>
              <w:left w:val="single" w:sz="6" w:space="0" w:color="000000"/>
              <w:bottom w:val="single" w:sz="6" w:space="0" w:color="000000"/>
              <w:right w:val="single" w:sz="6" w:space="0" w:color="000000"/>
            </w:tcBorders>
          </w:tcPr>
          <w:p w14:paraId="2E086510"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1319CFC3" w14:textId="77777777" w:rsidR="00DD14C2" w:rsidRPr="00D71798" w:rsidRDefault="009635CC">
            <w:pPr>
              <w:widowControl w:val="0"/>
              <w:rPr>
                <w:color w:val="000000" w:themeColor="text1"/>
                <w:sz w:val="22"/>
                <w:szCs w:val="22"/>
              </w:rPr>
            </w:pPr>
            <w:r w:rsidRPr="00D71798">
              <w:rPr>
                <w:color w:val="000000" w:themeColor="text1"/>
                <w:sz w:val="22"/>
                <w:szCs w:val="22"/>
              </w:rPr>
              <w:t>Способ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44211D" w14:textId="77777777" w:rsidR="00DD14C2" w:rsidRPr="00D71798" w:rsidRDefault="009635CC">
            <w:pPr>
              <w:widowControl w:val="0"/>
              <w:tabs>
                <w:tab w:val="left" w:pos="1276"/>
              </w:tabs>
              <w:ind w:right="70"/>
              <w:jc w:val="both"/>
              <w:rPr>
                <w:bCs/>
                <w:color w:val="000000" w:themeColor="text1"/>
                <w:sz w:val="22"/>
                <w:szCs w:val="22"/>
              </w:rPr>
            </w:pPr>
            <w:r w:rsidRPr="00D71798">
              <w:rPr>
                <w:bCs/>
                <w:color w:val="000000" w:themeColor="text1"/>
                <w:sz w:val="22"/>
                <w:szCs w:val="22"/>
              </w:rPr>
              <w:t>Запрос предложений в электронной форме</w:t>
            </w:r>
          </w:p>
        </w:tc>
      </w:tr>
      <w:tr w:rsidR="00D71798" w:rsidRPr="00D71798" w14:paraId="2710B4C0" w14:textId="77777777">
        <w:tc>
          <w:tcPr>
            <w:tcW w:w="493" w:type="dxa"/>
            <w:tcBorders>
              <w:top w:val="single" w:sz="6" w:space="0" w:color="000000"/>
              <w:left w:val="single" w:sz="6" w:space="0" w:color="000000"/>
              <w:bottom w:val="single" w:sz="6" w:space="0" w:color="000000"/>
              <w:right w:val="single" w:sz="6" w:space="0" w:color="000000"/>
            </w:tcBorders>
          </w:tcPr>
          <w:p w14:paraId="7F78DDD8"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5AE3A50C" w14:textId="16663F88" w:rsidR="00DD14C2" w:rsidRPr="00D71798" w:rsidRDefault="006D6F56">
            <w:pPr>
              <w:widowControl w:val="0"/>
              <w:jc w:val="both"/>
              <w:rPr>
                <w:bCs/>
                <w:color w:val="000000" w:themeColor="text1"/>
                <w:sz w:val="22"/>
                <w:szCs w:val="22"/>
              </w:rPr>
            </w:pPr>
            <w:r w:rsidRPr="00D71798">
              <w:rPr>
                <w:bCs/>
                <w:color w:val="000000" w:themeColor="text1"/>
                <w:sz w:val="22"/>
                <w:szCs w:val="22"/>
              </w:rPr>
              <w:t>Участник</w:t>
            </w:r>
            <w:r w:rsidR="00DF5339" w:rsidRPr="00D71798">
              <w:rPr>
                <w:bCs/>
                <w:color w:val="000000" w:themeColor="text1"/>
                <w:sz w:val="22"/>
                <w:szCs w:val="22"/>
              </w:rPr>
              <w:t xml:space="preserve">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3FA7AE" w14:textId="72BD2D03" w:rsidR="00DD14C2" w:rsidRPr="00D71798" w:rsidRDefault="00DF5339">
            <w:pPr>
              <w:widowControl w:val="0"/>
              <w:ind w:right="70"/>
              <w:jc w:val="both"/>
              <w:rPr>
                <w:bCs/>
                <w:color w:val="000000" w:themeColor="text1"/>
                <w:sz w:val="22"/>
                <w:szCs w:val="22"/>
              </w:rPr>
            </w:pPr>
            <w:r w:rsidRPr="00D71798">
              <w:rPr>
                <w:bCs/>
                <w:color w:val="000000" w:themeColor="text1"/>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D71798" w:rsidRPr="00D71798" w14:paraId="5CCFE2B6" w14:textId="77777777">
        <w:tc>
          <w:tcPr>
            <w:tcW w:w="493" w:type="dxa"/>
            <w:tcBorders>
              <w:top w:val="single" w:sz="6" w:space="0" w:color="000000"/>
              <w:left w:val="single" w:sz="6" w:space="0" w:color="000000"/>
              <w:bottom w:val="single" w:sz="6" w:space="0" w:color="000000"/>
              <w:right w:val="single" w:sz="6" w:space="0" w:color="000000"/>
            </w:tcBorders>
          </w:tcPr>
          <w:p w14:paraId="46F2EADD"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028F434" w14:textId="6D8C6F0E" w:rsidR="00DD14C2" w:rsidRPr="00D71798" w:rsidRDefault="009635CC">
            <w:pPr>
              <w:widowControl w:val="0"/>
              <w:jc w:val="both"/>
              <w:rPr>
                <w:color w:val="000000" w:themeColor="text1"/>
                <w:sz w:val="22"/>
                <w:szCs w:val="22"/>
              </w:rPr>
            </w:pPr>
            <w:r w:rsidRPr="00D71798">
              <w:rPr>
                <w:color w:val="000000" w:themeColor="text1"/>
                <w:sz w:val="22"/>
                <w:szCs w:val="22"/>
              </w:rPr>
              <w:t xml:space="preserve">Требование о привлечении к исполнению договора  соисполнителей (субподрядчиков) </w:t>
            </w:r>
          </w:p>
        </w:tc>
        <w:tc>
          <w:tcPr>
            <w:tcW w:w="6148" w:type="dxa"/>
            <w:tcBorders>
              <w:top w:val="single" w:sz="6" w:space="0" w:color="000000"/>
              <w:left w:val="single" w:sz="6" w:space="0" w:color="000000"/>
              <w:bottom w:val="single" w:sz="6" w:space="0" w:color="000000"/>
              <w:right w:val="single" w:sz="6" w:space="0" w:color="000000"/>
            </w:tcBorders>
          </w:tcPr>
          <w:p w14:paraId="6E2D5983" w14:textId="77777777" w:rsidR="00DD14C2" w:rsidRPr="00D71798" w:rsidRDefault="009635CC">
            <w:pPr>
              <w:widowControl w:val="0"/>
              <w:ind w:right="152"/>
              <w:jc w:val="both"/>
              <w:rPr>
                <w:bCs/>
                <w:color w:val="000000" w:themeColor="text1"/>
                <w:sz w:val="22"/>
                <w:szCs w:val="22"/>
              </w:rPr>
            </w:pPr>
            <w:r w:rsidRPr="00D71798">
              <w:rPr>
                <w:bCs/>
                <w:color w:val="000000" w:themeColor="text1"/>
                <w:sz w:val="22"/>
                <w:szCs w:val="22"/>
              </w:rPr>
              <w:t>Не установлено</w:t>
            </w:r>
          </w:p>
        </w:tc>
      </w:tr>
      <w:bookmarkEnd w:id="2"/>
      <w:tr w:rsidR="00D71798" w:rsidRPr="00D71798" w14:paraId="5EB8C716" w14:textId="77777777">
        <w:tc>
          <w:tcPr>
            <w:tcW w:w="493" w:type="dxa"/>
            <w:tcBorders>
              <w:top w:val="single" w:sz="6" w:space="0" w:color="000000"/>
              <w:left w:val="single" w:sz="6" w:space="0" w:color="000000"/>
              <w:right w:val="single" w:sz="6" w:space="0" w:color="000000"/>
            </w:tcBorders>
          </w:tcPr>
          <w:p w14:paraId="2E393E27"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6512366E" w14:textId="77777777" w:rsidR="00DD14C2" w:rsidRPr="00D71798" w:rsidRDefault="009635CC">
            <w:pPr>
              <w:widowControl w:val="0"/>
              <w:jc w:val="both"/>
              <w:rPr>
                <w:color w:val="000000" w:themeColor="text1"/>
                <w:sz w:val="22"/>
                <w:szCs w:val="22"/>
              </w:rPr>
            </w:pPr>
            <w:r w:rsidRPr="00D71798">
              <w:rPr>
                <w:color w:val="000000" w:themeColor="text1"/>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34A1B16E" w14:textId="77777777" w:rsidR="00551B22" w:rsidRPr="00551B22" w:rsidRDefault="00551B22" w:rsidP="00551B22">
            <w:pPr>
              <w:widowControl w:val="0"/>
              <w:jc w:val="both"/>
              <w:rPr>
                <w:color w:val="000000" w:themeColor="text1"/>
                <w:sz w:val="22"/>
                <w:szCs w:val="22"/>
              </w:rPr>
            </w:pPr>
            <w:r w:rsidRPr="00551B22">
              <w:rPr>
                <w:color w:val="000000" w:themeColor="text1"/>
                <w:sz w:val="22"/>
                <w:szCs w:val="22"/>
              </w:rPr>
              <w:t>АВТОНОМНОЕ УЧРЕЖДЕНИЕ ДОПОЛНИТЕЛЬНОГО ОБРАЗОВАНИЯ СПОРТИВНАЯ ШКОЛА "ДВОРЕЦ СПОРТА" ГОРОДСКОГО ОКРУГА РАДУЖНЫЙ ХАНТЫ-МАНСИЙСКОГО АВТОНОМНОГО ОКРУГА - ЮГРЫ</w:t>
            </w:r>
          </w:p>
          <w:p w14:paraId="3A208DBF" w14:textId="03E76366" w:rsidR="00551B22" w:rsidRPr="00551B22" w:rsidRDefault="00594432" w:rsidP="00551B22">
            <w:pPr>
              <w:widowControl w:val="0"/>
              <w:jc w:val="both"/>
              <w:rPr>
                <w:color w:val="000000" w:themeColor="text1"/>
                <w:sz w:val="22"/>
                <w:szCs w:val="22"/>
              </w:rPr>
            </w:pPr>
            <w:r>
              <w:rPr>
                <w:color w:val="000000" w:themeColor="text1"/>
                <w:sz w:val="22"/>
                <w:szCs w:val="22"/>
              </w:rPr>
              <w:t>628464</w:t>
            </w:r>
            <w:bookmarkStart w:id="3" w:name="_GoBack"/>
            <w:bookmarkEnd w:id="3"/>
            <w:r w:rsidR="00551B22" w:rsidRPr="00551B22">
              <w:rPr>
                <w:color w:val="000000" w:themeColor="text1"/>
                <w:sz w:val="22"/>
                <w:szCs w:val="22"/>
              </w:rPr>
              <w:t>, Ханты-Мансийский - Югра автономный округ, г Радужный, мкр. 1, стр. 57</w:t>
            </w:r>
          </w:p>
          <w:p w14:paraId="0DEAA87D" w14:textId="77777777" w:rsidR="00551B22" w:rsidRPr="00551B22" w:rsidRDefault="00551B22" w:rsidP="00551B22">
            <w:pPr>
              <w:widowControl w:val="0"/>
              <w:jc w:val="both"/>
              <w:rPr>
                <w:color w:val="000000" w:themeColor="text1"/>
                <w:sz w:val="22"/>
                <w:szCs w:val="22"/>
              </w:rPr>
            </w:pPr>
            <w:r w:rsidRPr="00551B22">
              <w:rPr>
                <w:color w:val="000000" w:themeColor="text1"/>
                <w:sz w:val="22"/>
                <w:szCs w:val="22"/>
              </w:rPr>
              <w:t>телефон:</w:t>
            </w:r>
            <w:r w:rsidRPr="00551B22">
              <w:rPr>
                <w:color w:val="000000" w:themeColor="text1"/>
                <w:sz w:val="22"/>
                <w:szCs w:val="22"/>
              </w:rPr>
              <w:tab/>
              <w:t>2-44-05</w:t>
            </w:r>
          </w:p>
          <w:p w14:paraId="7E4E7D8D" w14:textId="77777777" w:rsidR="00551B22" w:rsidRPr="00551B22" w:rsidRDefault="00551B22" w:rsidP="00551B22">
            <w:pPr>
              <w:widowControl w:val="0"/>
              <w:jc w:val="both"/>
              <w:rPr>
                <w:color w:val="000000" w:themeColor="text1"/>
                <w:sz w:val="22"/>
                <w:szCs w:val="22"/>
              </w:rPr>
            </w:pPr>
            <w:r w:rsidRPr="00551B22">
              <w:rPr>
                <w:color w:val="000000" w:themeColor="text1"/>
                <w:sz w:val="22"/>
                <w:szCs w:val="22"/>
              </w:rPr>
              <w:t>факс:</w:t>
            </w:r>
            <w:r w:rsidRPr="00551B22">
              <w:rPr>
                <w:color w:val="000000" w:themeColor="text1"/>
                <w:sz w:val="22"/>
                <w:szCs w:val="22"/>
              </w:rPr>
              <w:tab/>
              <w:t>8-(34668)2-43-74</w:t>
            </w:r>
          </w:p>
          <w:p w14:paraId="7356A9B0" w14:textId="243388A1" w:rsidR="000E4B38" w:rsidRPr="00D71798" w:rsidRDefault="00551B22" w:rsidP="00551B22">
            <w:pPr>
              <w:widowControl w:val="0"/>
              <w:jc w:val="both"/>
              <w:rPr>
                <w:color w:val="000000" w:themeColor="text1"/>
                <w:sz w:val="22"/>
                <w:szCs w:val="22"/>
              </w:rPr>
            </w:pPr>
            <w:r w:rsidRPr="00551B22">
              <w:rPr>
                <w:color w:val="000000" w:themeColor="text1"/>
                <w:sz w:val="22"/>
                <w:szCs w:val="22"/>
              </w:rPr>
              <w:t>dvorecsporta86@rambler.ru</w:t>
            </w:r>
          </w:p>
        </w:tc>
      </w:tr>
      <w:tr w:rsidR="00D71798" w:rsidRPr="00D71798" w14:paraId="12A0ECE3" w14:textId="77777777">
        <w:trPr>
          <w:trHeight w:val="267"/>
        </w:trPr>
        <w:tc>
          <w:tcPr>
            <w:tcW w:w="493" w:type="dxa"/>
            <w:tcBorders>
              <w:top w:val="single" w:sz="6" w:space="0" w:color="000000"/>
              <w:left w:val="single" w:sz="6" w:space="0" w:color="000000"/>
              <w:bottom w:val="single" w:sz="6" w:space="0" w:color="000000"/>
              <w:right w:val="single" w:sz="6" w:space="0" w:color="000000"/>
            </w:tcBorders>
          </w:tcPr>
          <w:p w14:paraId="71BA8476"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1B788B2C" w14:textId="77777777" w:rsidR="00DD14C2" w:rsidRPr="00D71798" w:rsidRDefault="009635CC">
            <w:pPr>
              <w:widowControl w:val="0"/>
              <w:jc w:val="both"/>
              <w:rPr>
                <w:color w:val="000000" w:themeColor="text1"/>
                <w:sz w:val="22"/>
                <w:szCs w:val="22"/>
              </w:rPr>
            </w:pPr>
            <w:r w:rsidRPr="00D71798">
              <w:rPr>
                <w:color w:val="000000" w:themeColor="text1"/>
                <w:sz w:val="22"/>
                <w:szCs w:val="22"/>
              </w:rPr>
              <w:t>Предмет договора</w:t>
            </w:r>
          </w:p>
        </w:tc>
        <w:tc>
          <w:tcPr>
            <w:tcW w:w="6148" w:type="dxa"/>
            <w:tcBorders>
              <w:top w:val="single" w:sz="6" w:space="0" w:color="000000"/>
              <w:left w:val="single" w:sz="6" w:space="0" w:color="000000"/>
              <w:bottom w:val="single" w:sz="6" w:space="0" w:color="000000"/>
              <w:right w:val="single" w:sz="6" w:space="0" w:color="000000"/>
            </w:tcBorders>
          </w:tcPr>
          <w:p w14:paraId="7A7FC476" w14:textId="0199BF8E" w:rsidR="00DD14C2" w:rsidRPr="00D71798" w:rsidRDefault="0058093E">
            <w:pPr>
              <w:widowControl w:val="0"/>
              <w:jc w:val="both"/>
              <w:rPr>
                <w:color w:val="000000" w:themeColor="text1"/>
                <w:sz w:val="22"/>
                <w:szCs w:val="22"/>
              </w:rPr>
            </w:pPr>
            <w:r>
              <w:rPr>
                <w:b/>
                <w:color w:val="000000" w:themeColor="text1"/>
                <w:sz w:val="22"/>
                <w:szCs w:val="22"/>
              </w:rPr>
              <w:t>П</w:t>
            </w:r>
            <w:r w:rsidRPr="0058093E">
              <w:rPr>
                <w:b/>
                <w:color w:val="000000" w:themeColor="text1"/>
                <w:sz w:val="22"/>
                <w:szCs w:val="22"/>
              </w:rPr>
              <w:t>оставк</w:t>
            </w:r>
            <w:r>
              <w:rPr>
                <w:b/>
                <w:color w:val="000000" w:themeColor="text1"/>
                <w:sz w:val="22"/>
                <w:szCs w:val="22"/>
              </w:rPr>
              <w:t>а</w:t>
            </w:r>
            <w:r w:rsidRPr="0058093E">
              <w:rPr>
                <w:b/>
                <w:color w:val="000000" w:themeColor="text1"/>
                <w:sz w:val="22"/>
                <w:szCs w:val="22"/>
              </w:rPr>
              <w:t xml:space="preserve"> спортивной экипировки</w:t>
            </w:r>
          </w:p>
        </w:tc>
      </w:tr>
      <w:tr w:rsidR="00D71798" w:rsidRPr="00D71798" w14:paraId="42F71336" w14:textId="77777777">
        <w:trPr>
          <w:trHeight w:val="3383"/>
        </w:trPr>
        <w:tc>
          <w:tcPr>
            <w:tcW w:w="493" w:type="dxa"/>
            <w:tcBorders>
              <w:top w:val="single" w:sz="6" w:space="0" w:color="000000"/>
              <w:left w:val="single" w:sz="6" w:space="0" w:color="000000"/>
              <w:bottom w:val="single" w:sz="6" w:space="0" w:color="000000"/>
              <w:right w:val="single" w:sz="6" w:space="0" w:color="000000"/>
            </w:tcBorders>
          </w:tcPr>
          <w:p w14:paraId="42AC8A6B"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0470F6C" w14:textId="77777777" w:rsidR="00DD14C2" w:rsidRPr="00D71798" w:rsidRDefault="009635CC">
            <w:pPr>
              <w:widowControl w:val="0"/>
              <w:jc w:val="both"/>
              <w:rPr>
                <w:color w:val="000000" w:themeColor="text1"/>
                <w:sz w:val="22"/>
                <w:szCs w:val="22"/>
              </w:rPr>
            </w:pPr>
            <w:r w:rsidRPr="00D71798">
              <w:rPr>
                <w:color w:val="000000" w:themeColor="text1"/>
                <w:sz w:val="22"/>
                <w:szCs w:val="22"/>
              </w:rPr>
              <w:t>Официальный сайт, на котором размещена документация о запросе предложений</w:t>
            </w:r>
          </w:p>
          <w:p w14:paraId="7127994B" w14:textId="77777777" w:rsidR="00DD14C2" w:rsidRPr="00D71798" w:rsidRDefault="009635CC">
            <w:pPr>
              <w:widowControl w:val="0"/>
              <w:jc w:val="both"/>
              <w:rPr>
                <w:color w:val="000000" w:themeColor="text1"/>
                <w:sz w:val="22"/>
                <w:szCs w:val="22"/>
              </w:rPr>
            </w:pPr>
            <w:r w:rsidRPr="00D71798">
              <w:rPr>
                <w:color w:val="000000" w:themeColor="text1"/>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148" w:type="dxa"/>
            <w:tcBorders>
              <w:top w:val="single" w:sz="6" w:space="0" w:color="000000"/>
              <w:left w:val="single" w:sz="6" w:space="0" w:color="000000"/>
              <w:bottom w:val="single" w:sz="6" w:space="0" w:color="000000"/>
              <w:right w:val="single" w:sz="6" w:space="0" w:color="000000"/>
            </w:tcBorders>
          </w:tcPr>
          <w:p w14:paraId="1730C437" w14:textId="6749FD01" w:rsidR="00DD14C2" w:rsidRPr="00D71798" w:rsidRDefault="009635CC">
            <w:pPr>
              <w:jc w:val="both"/>
              <w:rPr>
                <w:color w:val="000000" w:themeColor="text1"/>
                <w:spacing w:val="-2"/>
                <w:sz w:val="22"/>
                <w:szCs w:val="22"/>
              </w:rPr>
            </w:pPr>
            <w:r w:rsidRPr="00D71798">
              <w:rPr>
                <w:bCs/>
                <w:color w:val="000000" w:themeColor="text1"/>
                <w:sz w:val="22"/>
                <w:szCs w:val="22"/>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10" w:history="1">
              <w:r w:rsidRPr="00D71798">
                <w:rPr>
                  <w:rStyle w:val="aa"/>
                  <w:bCs/>
                  <w:color w:val="000000" w:themeColor="text1"/>
                  <w:sz w:val="22"/>
                  <w:szCs w:val="22"/>
                </w:rPr>
                <w:t>http://zakupki.gov.ru</w:t>
              </w:r>
            </w:hyperlink>
            <w:r w:rsidR="00525E17" w:rsidRPr="00D71798">
              <w:rPr>
                <w:rStyle w:val="aa"/>
                <w:bCs/>
                <w:color w:val="000000" w:themeColor="text1"/>
                <w:sz w:val="22"/>
                <w:szCs w:val="22"/>
              </w:rPr>
              <w:t xml:space="preserve"> </w:t>
            </w:r>
            <w:r w:rsidRPr="00D71798">
              <w:rPr>
                <w:bCs/>
                <w:color w:val="000000" w:themeColor="text1"/>
                <w:sz w:val="22"/>
                <w:szCs w:val="22"/>
              </w:rPr>
              <w:t xml:space="preserve">и на электронной площадке ООО  «РЕГИОН», адрес электронно-торговой площадки:  </w:t>
            </w:r>
            <w:hyperlink r:id="rId11" w:history="1">
              <w:r w:rsidRPr="00D71798">
                <w:rPr>
                  <w:rStyle w:val="aa"/>
                  <w:color w:val="000000" w:themeColor="text1"/>
                  <w:sz w:val="22"/>
                  <w:szCs w:val="22"/>
                </w:rPr>
                <w:t>https://etp-region.ru</w:t>
              </w:r>
            </w:hyperlink>
          </w:p>
          <w:p w14:paraId="44E43019" w14:textId="63857C67" w:rsidR="00DD14C2" w:rsidRPr="00D71798" w:rsidRDefault="009635CC">
            <w:pPr>
              <w:jc w:val="both"/>
              <w:rPr>
                <w:b/>
                <w:color w:val="000000" w:themeColor="text1"/>
                <w:sz w:val="22"/>
                <w:szCs w:val="22"/>
              </w:rPr>
            </w:pPr>
            <w:r w:rsidRPr="00D71798">
              <w:rPr>
                <w:b/>
                <w:color w:val="000000" w:themeColor="text1"/>
                <w:sz w:val="22"/>
                <w:szCs w:val="22"/>
              </w:rPr>
              <w:t>с «</w:t>
            </w:r>
            <w:r w:rsidR="0067088E">
              <w:rPr>
                <w:b/>
                <w:color w:val="000000" w:themeColor="text1"/>
                <w:sz w:val="22"/>
                <w:szCs w:val="22"/>
              </w:rPr>
              <w:t>15</w:t>
            </w:r>
            <w:r w:rsidRPr="00D71798">
              <w:rPr>
                <w:b/>
                <w:color w:val="000000" w:themeColor="text1"/>
                <w:sz w:val="22"/>
                <w:szCs w:val="22"/>
              </w:rPr>
              <w:t xml:space="preserve">» </w:t>
            </w:r>
            <w:r w:rsidR="00D71798">
              <w:rPr>
                <w:b/>
                <w:color w:val="000000" w:themeColor="text1"/>
                <w:sz w:val="22"/>
                <w:szCs w:val="22"/>
              </w:rPr>
              <w:t>а</w:t>
            </w:r>
            <w:r w:rsidR="00C471AB">
              <w:rPr>
                <w:b/>
                <w:color w:val="000000" w:themeColor="text1"/>
                <w:sz w:val="22"/>
                <w:szCs w:val="22"/>
              </w:rPr>
              <w:t>преля</w:t>
            </w:r>
            <w:r w:rsidRPr="00D71798">
              <w:rPr>
                <w:b/>
                <w:color w:val="000000" w:themeColor="text1"/>
                <w:sz w:val="22"/>
                <w:szCs w:val="22"/>
              </w:rPr>
              <w:t xml:space="preserve"> 202</w:t>
            </w:r>
            <w:r w:rsidR="000E4B38" w:rsidRPr="00D71798">
              <w:rPr>
                <w:b/>
                <w:color w:val="000000" w:themeColor="text1"/>
                <w:sz w:val="22"/>
                <w:szCs w:val="22"/>
              </w:rPr>
              <w:t>4</w:t>
            </w:r>
            <w:r w:rsidRPr="00D71798">
              <w:rPr>
                <w:b/>
                <w:color w:val="000000" w:themeColor="text1"/>
                <w:sz w:val="22"/>
                <w:szCs w:val="22"/>
              </w:rPr>
              <w:t xml:space="preserve"> г. по «</w:t>
            </w:r>
            <w:r w:rsidR="00C471AB">
              <w:rPr>
                <w:b/>
                <w:color w:val="000000" w:themeColor="text1"/>
                <w:sz w:val="22"/>
                <w:szCs w:val="22"/>
              </w:rPr>
              <w:t>2</w:t>
            </w:r>
            <w:r w:rsidR="0067088E">
              <w:rPr>
                <w:b/>
                <w:color w:val="000000" w:themeColor="text1"/>
                <w:sz w:val="22"/>
                <w:szCs w:val="22"/>
              </w:rPr>
              <w:t>6</w:t>
            </w:r>
            <w:r w:rsidRPr="00D71798">
              <w:rPr>
                <w:b/>
                <w:color w:val="000000" w:themeColor="text1"/>
                <w:sz w:val="22"/>
                <w:szCs w:val="22"/>
              </w:rPr>
              <w:t xml:space="preserve">» </w:t>
            </w:r>
            <w:r w:rsidR="00D71798">
              <w:rPr>
                <w:b/>
                <w:color w:val="000000" w:themeColor="text1"/>
                <w:sz w:val="22"/>
                <w:szCs w:val="22"/>
              </w:rPr>
              <w:t>апреля</w:t>
            </w:r>
            <w:r w:rsidRPr="00D71798">
              <w:rPr>
                <w:b/>
                <w:color w:val="000000" w:themeColor="text1"/>
                <w:sz w:val="22"/>
                <w:szCs w:val="22"/>
              </w:rPr>
              <w:t xml:space="preserve"> 202</w:t>
            </w:r>
            <w:r w:rsidR="000E4B38" w:rsidRPr="00D71798">
              <w:rPr>
                <w:b/>
                <w:color w:val="000000" w:themeColor="text1"/>
                <w:sz w:val="22"/>
                <w:szCs w:val="22"/>
              </w:rPr>
              <w:t>4</w:t>
            </w:r>
            <w:r w:rsidRPr="00D71798">
              <w:rPr>
                <w:b/>
                <w:color w:val="000000" w:themeColor="text1"/>
                <w:sz w:val="22"/>
                <w:szCs w:val="22"/>
              </w:rPr>
              <w:t xml:space="preserve"> г. до 10 час. 00 мин. (местное время заказчика).</w:t>
            </w:r>
          </w:p>
          <w:p w14:paraId="0115F8D1" w14:textId="77777777" w:rsidR="00DD14C2" w:rsidRPr="00D71798" w:rsidRDefault="009635CC" w:rsidP="000E4B38">
            <w:pPr>
              <w:jc w:val="both"/>
              <w:rPr>
                <w:color w:val="000000" w:themeColor="text1"/>
                <w:sz w:val="22"/>
                <w:szCs w:val="22"/>
              </w:rPr>
            </w:pPr>
            <w:r w:rsidRPr="00D71798">
              <w:rPr>
                <w:bCs/>
                <w:color w:val="000000" w:themeColor="text1"/>
                <w:sz w:val="22"/>
                <w:szCs w:val="22"/>
              </w:rPr>
              <w:t>Плата за предоставление документации не взимается.</w:t>
            </w:r>
          </w:p>
        </w:tc>
      </w:tr>
      <w:tr w:rsidR="00D71798" w:rsidRPr="00D71798" w14:paraId="7B04351B" w14:textId="77777777">
        <w:tc>
          <w:tcPr>
            <w:tcW w:w="493" w:type="dxa"/>
            <w:tcBorders>
              <w:top w:val="single" w:sz="6" w:space="0" w:color="000000"/>
              <w:left w:val="single" w:sz="6" w:space="0" w:color="000000"/>
              <w:bottom w:val="single" w:sz="6" w:space="0" w:color="000000"/>
              <w:right w:val="single" w:sz="6" w:space="0" w:color="000000"/>
            </w:tcBorders>
          </w:tcPr>
          <w:p w14:paraId="1BA8DBAF"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8007814" w14:textId="77777777" w:rsidR="00DD14C2" w:rsidRPr="00D71798" w:rsidRDefault="009635CC">
            <w:pPr>
              <w:widowControl w:val="0"/>
              <w:jc w:val="both"/>
              <w:rPr>
                <w:color w:val="000000" w:themeColor="text1"/>
                <w:sz w:val="22"/>
                <w:szCs w:val="22"/>
              </w:rPr>
            </w:pPr>
            <w:r w:rsidRPr="00D71798">
              <w:rPr>
                <w:color w:val="000000" w:themeColor="text1"/>
                <w:sz w:val="22"/>
                <w:szCs w:val="22"/>
              </w:rPr>
              <w:t>Наименование оператора электронной площадки.</w:t>
            </w:r>
          </w:p>
          <w:p w14:paraId="050B7741" w14:textId="77777777" w:rsidR="00DD14C2" w:rsidRPr="00D71798" w:rsidRDefault="009635CC">
            <w:pPr>
              <w:widowControl w:val="0"/>
              <w:jc w:val="both"/>
              <w:rPr>
                <w:color w:val="000000" w:themeColor="text1"/>
                <w:sz w:val="22"/>
                <w:szCs w:val="22"/>
              </w:rPr>
            </w:pPr>
            <w:r w:rsidRPr="00D71798">
              <w:rPr>
                <w:color w:val="000000" w:themeColor="text1"/>
                <w:sz w:val="22"/>
                <w:szCs w:val="22"/>
              </w:rPr>
              <w:t>Адрес электронной площадки в сети Интернет</w:t>
            </w:r>
          </w:p>
        </w:tc>
        <w:tc>
          <w:tcPr>
            <w:tcW w:w="6148" w:type="dxa"/>
            <w:tcBorders>
              <w:top w:val="single" w:sz="6" w:space="0" w:color="000000"/>
              <w:left w:val="single" w:sz="6" w:space="0" w:color="000000"/>
              <w:bottom w:val="single" w:sz="6" w:space="0" w:color="000000"/>
              <w:right w:val="single" w:sz="6" w:space="0" w:color="000000"/>
            </w:tcBorders>
          </w:tcPr>
          <w:p w14:paraId="23EA9FE1" w14:textId="0E4C37FC" w:rsidR="00DD14C2" w:rsidRPr="00D71798" w:rsidRDefault="009635CC">
            <w:pPr>
              <w:widowControl w:val="0"/>
              <w:tabs>
                <w:tab w:val="left" w:pos="1276"/>
              </w:tabs>
              <w:ind w:right="152"/>
              <w:jc w:val="both"/>
              <w:rPr>
                <w:bCs/>
                <w:color w:val="000000" w:themeColor="text1"/>
                <w:sz w:val="22"/>
                <w:szCs w:val="22"/>
              </w:rPr>
            </w:pPr>
            <w:r w:rsidRPr="00D71798">
              <w:rPr>
                <w:bCs/>
                <w:color w:val="000000" w:themeColor="text1"/>
                <w:sz w:val="22"/>
                <w:szCs w:val="22"/>
              </w:rPr>
              <w:t xml:space="preserve">ООО «РЕГИОН», адрес электронно-торговой площадки:  </w:t>
            </w:r>
            <w:hyperlink r:id="rId12" w:history="1">
              <w:r w:rsidRPr="00D71798">
                <w:rPr>
                  <w:rStyle w:val="aa"/>
                  <w:color w:val="000000" w:themeColor="text1"/>
                  <w:sz w:val="22"/>
                  <w:szCs w:val="22"/>
                </w:rPr>
                <w:t>https://etp-region.ru</w:t>
              </w:r>
            </w:hyperlink>
          </w:p>
        </w:tc>
      </w:tr>
      <w:tr w:rsidR="00D71798" w:rsidRPr="00D71798" w14:paraId="06134434" w14:textId="77777777">
        <w:trPr>
          <w:trHeight w:val="1318"/>
        </w:trPr>
        <w:tc>
          <w:tcPr>
            <w:tcW w:w="493" w:type="dxa"/>
            <w:tcBorders>
              <w:top w:val="single" w:sz="6" w:space="0" w:color="000000"/>
              <w:left w:val="single" w:sz="6" w:space="0" w:color="000000"/>
              <w:bottom w:val="single" w:sz="6" w:space="0" w:color="000000"/>
              <w:right w:val="single" w:sz="6" w:space="0" w:color="000000"/>
            </w:tcBorders>
          </w:tcPr>
          <w:p w14:paraId="6B7639C1"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1927F26" w14:textId="77777777" w:rsidR="00DD14C2" w:rsidRPr="00D71798" w:rsidRDefault="009635CC">
            <w:pPr>
              <w:widowControl w:val="0"/>
              <w:jc w:val="both"/>
              <w:rPr>
                <w:color w:val="000000" w:themeColor="text1"/>
                <w:sz w:val="22"/>
                <w:szCs w:val="22"/>
              </w:rPr>
            </w:pPr>
            <w:r w:rsidRPr="00D71798">
              <w:rPr>
                <w:color w:val="000000" w:themeColor="text1"/>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48" w:type="dxa"/>
            <w:tcBorders>
              <w:top w:val="single" w:sz="6" w:space="0" w:color="000000"/>
              <w:left w:val="single" w:sz="6" w:space="0" w:color="000000"/>
              <w:bottom w:val="single" w:sz="6" w:space="0" w:color="000000"/>
              <w:right w:val="single" w:sz="6" w:space="0" w:color="000000"/>
            </w:tcBorders>
          </w:tcPr>
          <w:p w14:paraId="5C24AD25" w14:textId="29BCA380" w:rsidR="00DD14C2" w:rsidRPr="00D71798" w:rsidRDefault="009635CC">
            <w:pPr>
              <w:jc w:val="both"/>
              <w:rPr>
                <w:bCs/>
                <w:color w:val="000000" w:themeColor="text1"/>
                <w:sz w:val="22"/>
                <w:szCs w:val="22"/>
              </w:rPr>
            </w:pPr>
            <w:r w:rsidRPr="00D71798">
              <w:rPr>
                <w:bCs/>
                <w:color w:val="000000" w:themeColor="text1"/>
                <w:sz w:val="22"/>
                <w:szCs w:val="22"/>
              </w:rPr>
              <w:t xml:space="preserve">Установлены в </w:t>
            </w:r>
            <w:r w:rsidR="00F61405" w:rsidRPr="00D71798">
              <w:rPr>
                <w:bCs/>
                <w:color w:val="000000" w:themeColor="text1"/>
                <w:sz w:val="22"/>
                <w:szCs w:val="22"/>
              </w:rPr>
              <w:t>Т</w:t>
            </w:r>
            <w:r w:rsidRPr="00D71798">
              <w:rPr>
                <w:bCs/>
                <w:color w:val="000000" w:themeColor="text1"/>
                <w:sz w:val="22"/>
                <w:szCs w:val="22"/>
              </w:rPr>
              <w:t>ехническом задании, являющимся неотъемлемой частью настоящей документации о закупке.</w:t>
            </w:r>
          </w:p>
        </w:tc>
      </w:tr>
      <w:tr w:rsidR="00D71798" w:rsidRPr="00D71798" w14:paraId="606499BB" w14:textId="77777777">
        <w:tc>
          <w:tcPr>
            <w:tcW w:w="493" w:type="dxa"/>
            <w:tcBorders>
              <w:top w:val="single" w:sz="6" w:space="0" w:color="000000"/>
              <w:left w:val="single" w:sz="6" w:space="0" w:color="000000"/>
              <w:bottom w:val="single" w:sz="6" w:space="0" w:color="000000"/>
              <w:right w:val="single" w:sz="6" w:space="0" w:color="000000"/>
            </w:tcBorders>
          </w:tcPr>
          <w:p w14:paraId="2C2C379D"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75E48C5" w14:textId="77777777" w:rsidR="00DD14C2" w:rsidRPr="00D71798" w:rsidRDefault="009635CC">
            <w:pPr>
              <w:widowControl w:val="0"/>
              <w:jc w:val="both"/>
              <w:rPr>
                <w:color w:val="000000" w:themeColor="text1"/>
                <w:sz w:val="22"/>
                <w:szCs w:val="22"/>
              </w:rPr>
            </w:pPr>
            <w:r w:rsidRPr="00D71798">
              <w:rPr>
                <w:color w:val="000000" w:themeColor="text1"/>
                <w:sz w:val="22"/>
                <w:szCs w:val="22"/>
              </w:rPr>
              <w:t>Место, условия и сроки поставки товаров, оказания услуг (выполнения работ) и (или) последовательность их оказания (выполнения).</w:t>
            </w:r>
          </w:p>
          <w:p w14:paraId="371A7307" w14:textId="77777777" w:rsidR="00DD14C2" w:rsidRPr="00D71798" w:rsidRDefault="00DD14C2">
            <w:pPr>
              <w:widowControl w:val="0"/>
              <w:jc w:val="both"/>
              <w:rPr>
                <w:color w:val="000000" w:themeColor="text1"/>
                <w:sz w:val="22"/>
                <w:szCs w:val="22"/>
              </w:rPr>
            </w:pPr>
          </w:p>
        </w:tc>
        <w:tc>
          <w:tcPr>
            <w:tcW w:w="6148" w:type="dxa"/>
            <w:tcBorders>
              <w:top w:val="single" w:sz="6" w:space="0" w:color="000000"/>
              <w:left w:val="single" w:sz="6" w:space="0" w:color="000000"/>
              <w:bottom w:val="single" w:sz="6" w:space="0" w:color="000000"/>
              <w:right w:val="single" w:sz="6" w:space="0" w:color="000000"/>
            </w:tcBorders>
          </w:tcPr>
          <w:p w14:paraId="1109B2DE" w14:textId="36DD4FFB" w:rsidR="00674614" w:rsidRDefault="00674614" w:rsidP="00674614">
            <w:pPr>
              <w:ind w:right="93"/>
              <w:contextualSpacing/>
              <w:jc w:val="both"/>
              <w:rPr>
                <w:color w:val="000000" w:themeColor="text1"/>
                <w:sz w:val="22"/>
                <w:szCs w:val="22"/>
              </w:rPr>
            </w:pPr>
            <w:r w:rsidRPr="00D71798">
              <w:rPr>
                <w:b/>
                <w:bCs/>
                <w:color w:val="000000" w:themeColor="text1"/>
                <w:sz w:val="22"/>
                <w:szCs w:val="22"/>
              </w:rPr>
              <w:t xml:space="preserve">Место: </w:t>
            </w:r>
            <w:r w:rsidR="0067088E">
              <w:rPr>
                <w:color w:val="000000" w:themeColor="text1"/>
                <w:sz w:val="22"/>
                <w:szCs w:val="22"/>
              </w:rPr>
              <w:t>628464</w:t>
            </w:r>
            <w:r w:rsidR="0062349D" w:rsidRPr="0062349D">
              <w:rPr>
                <w:color w:val="000000" w:themeColor="text1"/>
                <w:sz w:val="22"/>
                <w:szCs w:val="22"/>
              </w:rPr>
              <w:t>, Россия, Ханты-Мансийский Автономный округ - Югра АО, г. Радужный, 1-й мкр., 57</w:t>
            </w:r>
          </w:p>
          <w:p w14:paraId="29E0D421" w14:textId="77777777" w:rsidR="00D71798" w:rsidRPr="00D71798" w:rsidRDefault="00D71798" w:rsidP="00674614">
            <w:pPr>
              <w:ind w:right="93"/>
              <w:contextualSpacing/>
              <w:jc w:val="both"/>
              <w:rPr>
                <w:b/>
                <w:bCs/>
                <w:color w:val="000000" w:themeColor="text1"/>
                <w:sz w:val="22"/>
                <w:szCs w:val="22"/>
              </w:rPr>
            </w:pPr>
          </w:p>
          <w:p w14:paraId="1F92DE3D" w14:textId="5EFB0649" w:rsidR="00DD14C2" w:rsidRPr="00D71798" w:rsidRDefault="00674614" w:rsidP="00674614">
            <w:pPr>
              <w:widowControl w:val="0"/>
              <w:jc w:val="both"/>
              <w:rPr>
                <w:color w:val="000000" w:themeColor="text1"/>
                <w:sz w:val="22"/>
                <w:szCs w:val="22"/>
              </w:rPr>
            </w:pPr>
            <w:r w:rsidRPr="00D71798">
              <w:rPr>
                <w:b/>
                <w:bCs/>
                <w:color w:val="000000" w:themeColor="text1"/>
                <w:sz w:val="22"/>
                <w:szCs w:val="22"/>
              </w:rPr>
              <w:t>Срок</w:t>
            </w:r>
            <w:r w:rsidRPr="00C471AB">
              <w:rPr>
                <w:b/>
                <w:bCs/>
                <w:color w:val="000000" w:themeColor="text1"/>
                <w:sz w:val="22"/>
                <w:szCs w:val="22"/>
                <w:highlight w:val="yellow"/>
              </w:rPr>
              <w:t xml:space="preserve">: </w:t>
            </w:r>
            <w:r w:rsidR="0062349D" w:rsidRPr="0062349D">
              <w:rPr>
                <w:color w:val="000000" w:themeColor="text1"/>
                <w:sz w:val="22"/>
                <w:szCs w:val="22"/>
              </w:rPr>
              <w:t>с момента подписания договора по 30 мая 2024 года.</w:t>
            </w:r>
          </w:p>
        </w:tc>
      </w:tr>
      <w:tr w:rsidR="00D71798" w:rsidRPr="00D71798" w14:paraId="30CC3716" w14:textId="77777777">
        <w:tc>
          <w:tcPr>
            <w:tcW w:w="493" w:type="dxa"/>
            <w:tcBorders>
              <w:top w:val="single" w:sz="6" w:space="0" w:color="000000"/>
              <w:left w:val="single" w:sz="6" w:space="0" w:color="000000"/>
              <w:bottom w:val="single" w:sz="6" w:space="0" w:color="000000"/>
              <w:right w:val="single" w:sz="6" w:space="0" w:color="000000"/>
            </w:tcBorders>
          </w:tcPr>
          <w:p w14:paraId="0E6A9765"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2A3EA5DB" w14:textId="77777777" w:rsidR="00DD14C2" w:rsidRPr="00D71798" w:rsidRDefault="009635CC">
            <w:pPr>
              <w:jc w:val="both"/>
              <w:rPr>
                <w:color w:val="000000" w:themeColor="text1"/>
                <w:sz w:val="22"/>
                <w:szCs w:val="22"/>
              </w:rPr>
            </w:pPr>
            <w:r w:rsidRPr="00D71798">
              <w:rPr>
                <w:color w:val="000000" w:themeColor="text1"/>
                <w:sz w:val="22"/>
                <w:szCs w:val="22"/>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6148" w:type="dxa"/>
            <w:tcBorders>
              <w:top w:val="single" w:sz="6" w:space="0" w:color="000000"/>
              <w:left w:val="single" w:sz="6" w:space="0" w:color="000000"/>
              <w:bottom w:val="single" w:sz="6" w:space="0" w:color="000000"/>
              <w:right w:val="single" w:sz="6" w:space="0" w:color="000000"/>
            </w:tcBorders>
          </w:tcPr>
          <w:p w14:paraId="22D75C2B" w14:textId="36B55A4D" w:rsidR="00A752BF" w:rsidRDefault="00D875AC" w:rsidP="007601A2">
            <w:pPr>
              <w:widowControl w:val="0"/>
              <w:ind w:right="93"/>
              <w:contextualSpacing/>
              <w:jc w:val="both"/>
              <w:rPr>
                <w:color w:val="000000" w:themeColor="text1"/>
                <w:sz w:val="22"/>
                <w:szCs w:val="22"/>
              </w:rPr>
            </w:pPr>
            <w:r w:rsidRPr="00D875AC">
              <w:rPr>
                <w:b/>
                <w:bCs/>
                <w:color w:val="000000" w:themeColor="text1"/>
                <w:sz w:val="22"/>
                <w:szCs w:val="22"/>
              </w:rPr>
              <w:t>1 309 354,</w:t>
            </w:r>
            <w:r>
              <w:rPr>
                <w:b/>
                <w:bCs/>
                <w:color w:val="000000" w:themeColor="text1"/>
                <w:sz w:val="22"/>
                <w:szCs w:val="22"/>
              </w:rPr>
              <w:t xml:space="preserve"> </w:t>
            </w:r>
            <w:r w:rsidRPr="00D875AC">
              <w:rPr>
                <w:b/>
                <w:bCs/>
                <w:color w:val="000000" w:themeColor="text1"/>
                <w:sz w:val="22"/>
                <w:szCs w:val="22"/>
              </w:rPr>
              <w:t xml:space="preserve">21 </w:t>
            </w:r>
            <w:r w:rsidR="00551B22">
              <w:rPr>
                <w:b/>
                <w:bCs/>
                <w:color w:val="000000" w:themeColor="text1"/>
                <w:sz w:val="22"/>
                <w:szCs w:val="22"/>
              </w:rPr>
              <w:t xml:space="preserve">(Один миллион триста девять тысяч триста пятьдесят </w:t>
            </w:r>
            <w:r>
              <w:rPr>
                <w:b/>
                <w:bCs/>
                <w:color w:val="000000" w:themeColor="text1"/>
                <w:sz w:val="22"/>
                <w:szCs w:val="22"/>
              </w:rPr>
              <w:t>четыре</w:t>
            </w:r>
            <w:r w:rsidR="00551B22">
              <w:rPr>
                <w:b/>
                <w:bCs/>
                <w:color w:val="000000" w:themeColor="text1"/>
                <w:sz w:val="22"/>
                <w:szCs w:val="22"/>
              </w:rPr>
              <w:t xml:space="preserve">) рубля </w:t>
            </w:r>
            <w:r>
              <w:rPr>
                <w:b/>
                <w:bCs/>
                <w:color w:val="000000" w:themeColor="text1"/>
                <w:sz w:val="22"/>
                <w:szCs w:val="22"/>
              </w:rPr>
              <w:t>21</w:t>
            </w:r>
            <w:r w:rsidR="00551B22">
              <w:rPr>
                <w:b/>
                <w:bCs/>
                <w:color w:val="000000" w:themeColor="text1"/>
                <w:sz w:val="22"/>
                <w:szCs w:val="22"/>
              </w:rPr>
              <w:t xml:space="preserve"> копеек.</w:t>
            </w:r>
          </w:p>
          <w:p w14:paraId="49CAB81F" w14:textId="01064CB1" w:rsidR="00A752BF" w:rsidRDefault="00A752BF" w:rsidP="007601A2">
            <w:pPr>
              <w:widowControl w:val="0"/>
              <w:ind w:right="93"/>
              <w:contextualSpacing/>
              <w:jc w:val="both"/>
              <w:rPr>
                <w:color w:val="000000" w:themeColor="text1"/>
                <w:sz w:val="22"/>
                <w:szCs w:val="22"/>
              </w:rPr>
            </w:pPr>
          </w:p>
          <w:p w14:paraId="69B8C417" w14:textId="7047A37C" w:rsidR="00A752BF" w:rsidRDefault="00A752BF" w:rsidP="007601A2">
            <w:pPr>
              <w:widowControl w:val="0"/>
              <w:ind w:right="93"/>
              <w:contextualSpacing/>
              <w:jc w:val="both"/>
              <w:rPr>
                <w:color w:val="000000" w:themeColor="text1"/>
                <w:sz w:val="22"/>
                <w:szCs w:val="22"/>
              </w:rPr>
            </w:pPr>
          </w:p>
          <w:p w14:paraId="0757BE64" w14:textId="4C2FBCFF" w:rsidR="00A752BF" w:rsidRDefault="00A752BF" w:rsidP="007601A2">
            <w:pPr>
              <w:widowControl w:val="0"/>
              <w:ind w:right="93"/>
              <w:contextualSpacing/>
              <w:jc w:val="both"/>
              <w:rPr>
                <w:color w:val="000000" w:themeColor="text1"/>
                <w:sz w:val="22"/>
                <w:szCs w:val="22"/>
              </w:rPr>
            </w:pPr>
          </w:p>
          <w:p w14:paraId="5E726517" w14:textId="659D171E" w:rsidR="00A752BF" w:rsidRDefault="00A752BF" w:rsidP="007601A2">
            <w:pPr>
              <w:widowControl w:val="0"/>
              <w:ind w:right="93"/>
              <w:contextualSpacing/>
              <w:jc w:val="both"/>
              <w:rPr>
                <w:color w:val="000000" w:themeColor="text1"/>
                <w:sz w:val="22"/>
                <w:szCs w:val="22"/>
              </w:rPr>
            </w:pPr>
          </w:p>
          <w:p w14:paraId="568CCC17" w14:textId="727E614C" w:rsidR="00A752BF" w:rsidRDefault="00A752BF" w:rsidP="007601A2">
            <w:pPr>
              <w:widowControl w:val="0"/>
              <w:ind w:right="93"/>
              <w:contextualSpacing/>
              <w:jc w:val="both"/>
              <w:rPr>
                <w:color w:val="000000" w:themeColor="text1"/>
                <w:sz w:val="22"/>
                <w:szCs w:val="22"/>
              </w:rPr>
            </w:pPr>
          </w:p>
          <w:p w14:paraId="7567A3BB" w14:textId="77777777" w:rsidR="00A752BF" w:rsidRPr="00D71798" w:rsidRDefault="00A752BF" w:rsidP="007601A2">
            <w:pPr>
              <w:widowControl w:val="0"/>
              <w:ind w:right="93"/>
              <w:contextualSpacing/>
              <w:jc w:val="both"/>
              <w:rPr>
                <w:color w:val="000000" w:themeColor="text1"/>
                <w:sz w:val="22"/>
                <w:szCs w:val="22"/>
              </w:rPr>
            </w:pPr>
          </w:p>
          <w:p w14:paraId="3C3DFAD3" w14:textId="687D4D50" w:rsidR="00DD14C2" w:rsidRPr="00D71798" w:rsidRDefault="00AF4FF8" w:rsidP="007601A2">
            <w:pPr>
              <w:widowControl w:val="0"/>
              <w:ind w:right="93"/>
              <w:contextualSpacing/>
              <w:jc w:val="both"/>
              <w:rPr>
                <w:color w:val="000000" w:themeColor="text1"/>
                <w:sz w:val="22"/>
                <w:szCs w:val="22"/>
              </w:rPr>
            </w:pPr>
            <w:r w:rsidRPr="00D71798">
              <w:rPr>
                <w:color w:val="000000" w:themeColor="text1"/>
                <w:sz w:val="22"/>
                <w:szCs w:val="22"/>
              </w:rPr>
              <w:t xml:space="preserve">Расчет и обоснование НМЦД </w:t>
            </w:r>
            <w:r w:rsidR="008E5833">
              <w:rPr>
                <w:color w:val="000000" w:themeColor="text1"/>
                <w:sz w:val="22"/>
                <w:szCs w:val="22"/>
              </w:rPr>
              <w:t>выполнен методом</w:t>
            </w:r>
            <w:r w:rsidR="00316C81">
              <w:rPr>
                <w:color w:val="000000" w:themeColor="text1"/>
                <w:sz w:val="22"/>
                <w:szCs w:val="22"/>
              </w:rPr>
              <w:t xml:space="preserve"> сопоставимых рыночных цен</w:t>
            </w:r>
            <w:r w:rsidR="008E5833">
              <w:rPr>
                <w:color w:val="000000" w:themeColor="text1"/>
                <w:sz w:val="22"/>
                <w:szCs w:val="22"/>
              </w:rPr>
              <w:t xml:space="preserve"> и </w:t>
            </w:r>
            <w:r w:rsidRPr="00D71798">
              <w:rPr>
                <w:color w:val="000000" w:themeColor="text1"/>
                <w:sz w:val="22"/>
                <w:szCs w:val="22"/>
              </w:rPr>
              <w:t>приложен отдельным файлом.</w:t>
            </w:r>
          </w:p>
        </w:tc>
      </w:tr>
      <w:tr w:rsidR="00D71798" w:rsidRPr="00D71798" w14:paraId="531BED12" w14:textId="77777777">
        <w:tc>
          <w:tcPr>
            <w:tcW w:w="493" w:type="dxa"/>
            <w:tcBorders>
              <w:top w:val="single" w:sz="6" w:space="0" w:color="000000"/>
              <w:left w:val="single" w:sz="6" w:space="0" w:color="000000"/>
              <w:bottom w:val="single" w:sz="6" w:space="0" w:color="000000"/>
              <w:right w:val="single" w:sz="6" w:space="0" w:color="000000"/>
            </w:tcBorders>
          </w:tcPr>
          <w:p w14:paraId="256A16F1"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1FEEE1E" w14:textId="77777777" w:rsidR="00DD14C2" w:rsidRPr="00D71798" w:rsidRDefault="009635CC">
            <w:pPr>
              <w:widowControl w:val="0"/>
              <w:jc w:val="both"/>
              <w:rPr>
                <w:color w:val="000000" w:themeColor="text1"/>
                <w:sz w:val="22"/>
                <w:szCs w:val="22"/>
              </w:rPr>
            </w:pPr>
            <w:r w:rsidRPr="00D71798">
              <w:rPr>
                <w:color w:val="000000" w:themeColor="text1"/>
                <w:sz w:val="22"/>
                <w:szCs w:val="22"/>
              </w:rPr>
              <w:t>Сведения о валюте, используемой для формирования цены договора и расчетов с исполнителями (подрядчиками, поставщиками)</w:t>
            </w:r>
          </w:p>
        </w:tc>
        <w:tc>
          <w:tcPr>
            <w:tcW w:w="6148" w:type="dxa"/>
            <w:tcBorders>
              <w:top w:val="single" w:sz="6" w:space="0" w:color="000000"/>
              <w:left w:val="single" w:sz="6" w:space="0" w:color="000000"/>
              <w:bottom w:val="single" w:sz="6" w:space="0" w:color="000000"/>
              <w:right w:val="single" w:sz="6" w:space="0" w:color="000000"/>
            </w:tcBorders>
          </w:tcPr>
          <w:p w14:paraId="5C01FB8B" w14:textId="77777777" w:rsidR="00DD14C2" w:rsidRPr="00D71798" w:rsidRDefault="009635CC" w:rsidP="007601A2">
            <w:pPr>
              <w:widowControl w:val="0"/>
              <w:jc w:val="both"/>
              <w:rPr>
                <w:color w:val="000000" w:themeColor="text1"/>
                <w:sz w:val="22"/>
                <w:szCs w:val="22"/>
              </w:rPr>
            </w:pPr>
            <w:r w:rsidRPr="00D71798">
              <w:rPr>
                <w:color w:val="000000" w:themeColor="text1"/>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заключённого договора иностранная валюта не используется</w:t>
            </w:r>
          </w:p>
        </w:tc>
      </w:tr>
      <w:tr w:rsidR="00D71798" w:rsidRPr="00D71798" w14:paraId="05D52759" w14:textId="77777777">
        <w:trPr>
          <w:trHeight w:val="1439"/>
        </w:trPr>
        <w:tc>
          <w:tcPr>
            <w:tcW w:w="493" w:type="dxa"/>
            <w:tcBorders>
              <w:top w:val="single" w:sz="6" w:space="0" w:color="000000"/>
              <w:left w:val="single" w:sz="6" w:space="0" w:color="000000"/>
              <w:bottom w:val="single" w:sz="6" w:space="0" w:color="000000"/>
              <w:right w:val="single" w:sz="6" w:space="0" w:color="000000"/>
            </w:tcBorders>
          </w:tcPr>
          <w:p w14:paraId="7162A2C1"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00AB06F" w14:textId="77777777" w:rsidR="00DD14C2" w:rsidRPr="00D71798" w:rsidRDefault="009635CC">
            <w:pPr>
              <w:widowControl w:val="0"/>
              <w:jc w:val="both"/>
              <w:rPr>
                <w:color w:val="000000" w:themeColor="text1"/>
                <w:sz w:val="22"/>
                <w:szCs w:val="22"/>
              </w:rPr>
            </w:pPr>
            <w:r w:rsidRPr="00D71798">
              <w:rPr>
                <w:color w:val="000000" w:themeColor="text1"/>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48" w:type="dxa"/>
            <w:tcBorders>
              <w:top w:val="single" w:sz="6" w:space="0" w:color="000000"/>
              <w:left w:val="single" w:sz="6" w:space="0" w:color="000000"/>
              <w:bottom w:val="single" w:sz="6" w:space="0" w:color="000000"/>
              <w:right w:val="single" w:sz="6" w:space="0" w:color="000000"/>
            </w:tcBorders>
          </w:tcPr>
          <w:p w14:paraId="651F88EF" w14:textId="53685D31" w:rsidR="00DD14C2" w:rsidRPr="00D71798" w:rsidRDefault="008726F2" w:rsidP="004C17EE">
            <w:pPr>
              <w:widowControl w:val="0"/>
              <w:ind w:right="152"/>
              <w:jc w:val="both"/>
              <w:rPr>
                <w:color w:val="000000" w:themeColor="text1"/>
                <w:sz w:val="22"/>
                <w:szCs w:val="22"/>
                <w:lang w:eastAsia="zh-CN"/>
              </w:rPr>
            </w:pPr>
            <w:r w:rsidRPr="00D71798">
              <w:rPr>
                <w:color w:val="000000" w:themeColor="text1"/>
                <w:sz w:val="22"/>
                <w:szCs w:val="22"/>
                <w:lang w:eastAsia="zh-CN"/>
              </w:rPr>
              <w:t>В соответствии с проектом Договора</w:t>
            </w:r>
          </w:p>
        </w:tc>
      </w:tr>
      <w:tr w:rsidR="00D71798" w:rsidRPr="00D71798" w14:paraId="5D732354" w14:textId="77777777">
        <w:tc>
          <w:tcPr>
            <w:tcW w:w="493" w:type="dxa"/>
            <w:tcBorders>
              <w:top w:val="single" w:sz="6" w:space="0" w:color="000000"/>
              <w:left w:val="single" w:sz="6" w:space="0" w:color="000000"/>
              <w:bottom w:val="single" w:sz="6" w:space="0" w:color="000000"/>
              <w:right w:val="single" w:sz="6" w:space="0" w:color="000000"/>
            </w:tcBorders>
          </w:tcPr>
          <w:p w14:paraId="5D5331BC"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5BA7E02C" w14:textId="77777777" w:rsidR="00DD14C2" w:rsidRPr="00D71798" w:rsidRDefault="009635CC">
            <w:pPr>
              <w:widowControl w:val="0"/>
              <w:jc w:val="both"/>
              <w:rPr>
                <w:color w:val="000000" w:themeColor="text1"/>
                <w:sz w:val="22"/>
                <w:szCs w:val="22"/>
              </w:rPr>
            </w:pPr>
            <w:r w:rsidRPr="00D71798">
              <w:rPr>
                <w:color w:val="000000" w:themeColor="text1"/>
                <w:sz w:val="22"/>
                <w:szCs w:val="22"/>
              </w:rPr>
              <w:t>Форма, сроки и порядок оплаты товара, услуги, работы</w:t>
            </w:r>
          </w:p>
        </w:tc>
        <w:tc>
          <w:tcPr>
            <w:tcW w:w="6148" w:type="dxa"/>
            <w:tcBorders>
              <w:top w:val="single" w:sz="6" w:space="0" w:color="000000"/>
              <w:left w:val="single" w:sz="6" w:space="0" w:color="000000"/>
              <w:bottom w:val="single" w:sz="6" w:space="0" w:color="000000"/>
              <w:right w:val="single" w:sz="6" w:space="0" w:color="000000"/>
            </w:tcBorders>
          </w:tcPr>
          <w:p w14:paraId="524FE0E2" w14:textId="65135844" w:rsidR="00DD14C2" w:rsidRPr="00D71798" w:rsidRDefault="008726F2">
            <w:pPr>
              <w:widowControl w:val="0"/>
              <w:ind w:right="152"/>
              <w:jc w:val="both"/>
              <w:rPr>
                <w:color w:val="000000" w:themeColor="text1"/>
                <w:sz w:val="22"/>
                <w:szCs w:val="22"/>
                <w:lang w:eastAsia="zh-CN"/>
              </w:rPr>
            </w:pPr>
            <w:r w:rsidRPr="00D71798">
              <w:rPr>
                <w:color w:val="000000" w:themeColor="text1"/>
                <w:sz w:val="22"/>
                <w:szCs w:val="22"/>
                <w:lang w:eastAsia="zh-CN"/>
              </w:rPr>
              <w:t>В соответствии с проектом Договора</w:t>
            </w:r>
          </w:p>
        </w:tc>
      </w:tr>
      <w:tr w:rsidR="00D71798" w:rsidRPr="00D71798" w14:paraId="3526B89E" w14:textId="77777777">
        <w:tc>
          <w:tcPr>
            <w:tcW w:w="493" w:type="dxa"/>
            <w:tcBorders>
              <w:top w:val="single" w:sz="6" w:space="0" w:color="000000"/>
              <w:left w:val="single" w:sz="6" w:space="0" w:color="000000"/>
              <w:bottom w:val="single" w:sz="6" w:space="0" w:color="000000"/>
              <w:right w:val="single" w:sz="6" w:space="0" w:color="000000"/>
            </w:tcBorders>
          </w:tcPr>
          <w:p w14:paraId="251F3691"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397D257A" w14:textId="77777777" w:rsidR="00DD14C2" w:rsidRPr="00D71798" w:rsidRDefault="009635CC">
            <w:pPr>
              <w:widowControl w:val="0"/>
              <w:rPr>
                <w:color w:val="000000" w:themeColor="text1"/>
                <w:sz w:val="22"/>
                <w:szCs w:val="22"/>
              </w:rPr>
            </w:pPr>
            <w:r w:rsidRPr="00D71798">
              <w:rPr>
                <w:color w:val="000000" w:themeColor="text1"/>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14:paraId="101356C6" w14:textId="73C3489A" w:rsidR="003577DC" w:rsidRPr="00D71798" w:rsidRDefault="003577DC">
            <w:pPr>
              <w:autoSpaceDE w:val="0"/>
              <w:autoSpaceDN w:val="0"/>
              <w:adjustRightInd w:val="0"/>
              <w:rPr>
                <w:color w:val="000000" w:themeColor="text1"/>
                <w:sz w:val="22"/>
                <w:szCs w:val="22"/>
              </w:rPr>
            </w:pPr>
            <w:r w:rsidRPr="00D71798">
              <w:rPr>
                <w:color w:val="000000" w:themeColor="text1"/>
                <w:sz w:val="22"/>
                <w:szCs w:val="22"/>
              </w:rPr>
              <w:t>Любой участник конкурентной закупки вправе направить заказчику в порядке, предусмотренном Федеральным законом от 18.07.2011 № 223-ФЗ "О закупках товаров, работ, услуг отдельными видами юридических лиц" и положением о закупке, запрос о даче разъяснений положений извещения об осуществлении закупки и (или) документации о закупке.</w:t>
            </w:r>
          </w:p>
          <w:p w14:paraId="380CB18A" w14:textId="0CFAE441" w:rsidR="00DD14C2" w:rsidRPr="00D71798" w:rsidRDefault="009635CC">
            <w:pPr>
              <w:autoSpaceDE w:val="0"/>
              <w:autoSpaceDN w:val="0"/>
              <w:adjustRightInd w:val="0"/>
              <w:rPr>
                <w:i/>
                <w:color w:val="000000" w:themeColor="text1"/>
                <w:sz w:val="22"/>
                <w:szCs w:val="22"/>
              </w:rPr>
            </w:pPr>
            <w:r w:rsidRPr="00D71798">
              <w:rPr>
                <w:bCs/>
                <w:i/>
                <w:color w:val="000000" w:themeColor="text1"/>
                <w:sz w:val="22"/>
                <w:szCs w:val="22"/>
              </w:rPr>
              <w:t>Форма:</w:t>
            </w:r>
            <w:r w:rsidRPr="00D71798">
              <w:rPr>
                <w:i/>
                <w:color w:val="000000" w:themeColor="text1"/>
                <w:sz w:val="22"/>
                <w:szCs w:val="22"/>
              </w:rPr>
              <w:t xml:space="preserve"> произвольная, в виде электронного документа.</w:t>
            </w:r>
          </w:p>
          <w:p w14:paraId="3090D47F" w14:textId="685F5C68" w:rsidR="003577DC" w:rsidRPr="00D71798" w:rsidRDefault="003577DC">
            <w:pPr>
              <w:widowControl w:val="0"/>
              <w:jc w:val="both"/>
              <w:rPr>
                <w:color w:val="000000" w:themeColor="text1"/>
                <w:sz w:val="22"/>
                <w:szCs w:val="22"/>
              </w:rPr>
            </w:pPr>
            <w:r w:rsidRPr="00D71798">
              <w:rPr>
                <w:color w:val="000000" w:themeColor="text1"/>
                <w:sz w:val="22"/>
                <w:szCs w:val="22"/>
              </w:rPr>
              <w:t xml:space="preserve">В течение трех рабочих дней с даты поступления </w:t>
            </w:r>
            <w:proofErr w:type="gramStart"/>
            <w:r w:rsidRPr="00D71798">
              <w:rPr>
                <w:color w:val="000000" w:themeColor="text1"/>
                <w:sz w:val="22"/>
                <w:szCs w:val="22"/>
              </w:rPr>
              <w:t xml:space="preserve">запроса,  </w:t>
            </w:r>
            <w:r w:rsidRPr="00D71798">
              <w:rPr>
                <w:color w:val="000000" w:themeColor="text1"/>
                <w:sz w:val="22"/>
                <w:szCs w:val="22"/>
              </w:rPr>
              <w:lastRenderedPageBreak/>
              <w:t>заказчик</w:t>
            </w:r>
            <w:proofErr w:type="gramEnd"/>
            <w:r w:rsidRPr="00D71798">
              <w:rPr>
                <w:color w:val="000000" w:themeColor="text1"/>
                <w:sz w:val="22"/>
                <w:szCs w:val="22"/>
              </w:rPr>
              <w:t xml:space="preserve">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00B4642" w14:textId="2EF9647D" w:rsidR="00DD14C2" w:rsidRPr="00D71798" w:rsidRDefault="009635CC">
            <w:pPr>
              <w:widowControl w:val="0"/>
              <w:jc w:val="both"/>
              <w:rPr>
                <w:color w:val="000000" w:themeColor="text1"/>
                <w:sz w:val="22"/>
                <w:szCs w:val="22"/>
              </w:rPr>
            </w:pPr>
            <w:r w:rsidRPr="00D71798">
              <w:rPr>
                <w:color w:val="000000" w:themeColor="text1"/>
                <w:sz w:val="22"/>
                <w:szCs w:val="22"/>
              </w:rP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14:paraId="2B932F7D" w14:textId="73913B3A" w:rsidR="00DD14C2" w:rsidRPr="00D71798" w:rsidRDefault="009635CC">
            <w:pPr>
              <w:widowControl w:val="0"/>
              <w:jc w:val="both"/>
              <w:rPr>
                <w:b/>
                <w:i/>
                <w:color w:val="000000" w:themeColor="text1"/>
                <w:sz w:val="22"/>
                <w:szCs w:val="22"/>
              </w:rPr>
            </w:pPr>
            <w:r w:rsidRPr="00D71798">
              <w:rPr>
                <w:b/>
                <w:i/>
                <w:color w:val="000000" w:themeColor="text1"/>
                <w:sz w:val="22"/>
                <w:szCs w:val="22"/>
              </w:rPr>
              <w:t>дата начала - «</w:t>
            </w:r>
            <w:r w:rsidR="0067088E">
              <w:rPr>
                <w:b/>
                <w:i/>
                <w:color w:val="000000" w:themeColor="text1"/>
                <w:sz w:val="22"/>
                <w:szCs w:val="22"/>
              </w:rPr>
              <w:t>15</w:t>
            </w:r>
            <w:r w:rsidRPr="00D71798">
              <w:rPr>
                <w:b/>
                <w:i/>
                <w:color w:val="000000" w:themeColor="text1"/>
                <w:sz w:val="22"/>
                <w:szCs w:val="22"/>
              </w:rPr>
              <w:t xml:space="preserve">» </w:t>
            </w:r>
            <w:r w:rsidR="00F148A8">
              <w:rPr>
                <w:b/>
                <w:i/>
                <w:color w:val="000000" w:themeColor="text1"/>
                <w:sz w:val="22"/>
                <w:szCs w:val="22"/>
              </w:rPr>
              <w:t>апреля</w:t>
            </w:r>
            <w:r w:rsidRPr="00D71798">
              <w:rPr>
                <w:b/>
                <w:i/>
                <w:color w:val="000000" w:themeColor="text1"/>
                <w:sz w:val="22"/>
                <w:szCs w:val="22"/>
              </w:rPr>
              <w:t xml:space="preserve"> 202</w:t>
            </w:r>
            <w:r w:rsidR="007601A2" w:rsidRPr="00D71798">
              <w:rPr>
                <w:b/>
                <w:i/>
                <w:color w:val="000000" w:themeColor="text1"/>
                <w:sz w:val="22"/>
                <w:szCs w:val="22"/>
              </w:rPr>
              <w:t>4</w:t>
            </w:r>
            <w:r w:rsidRPr="00D71798">
              <w:rPr>
                <w:b/>
                <w:i/>
                <w:color w:val="000000" w:themeColor="text1"/>
                <w:sz w:val="22"/>
                <w:szCs w:val="22"/>
              </w:rPr>
              <w:t xml:space="preserve"> года</w:t>
            </w:r>
          </w:p>
          <w:p w14:paraId="48919C43" w14:textId="68F65673" w:rsidR="00DD14C2" w:rsidRPr="00D71798" w:rsidRDefault="009635CC">
            <w:pPr>
              <w:widowControl w:val="0"/>
              <w:jc w:val="both"/>
              <w:rPr>
                <w:b/>
                <w:i/>
                <w:color w:val="000000" w:themeColor="text1"/>
                <w:sz w:val="22"/>
                <w:szCs w:val="22"/>
              </w:rPr>
            </w:pPr>
            <w:r w:rsidRPr="00D71798">
              <w:rPr>
                <w:b/>
                <w:i/>
                <w:color w:val="000000" w:themeColor="text1"/>
                <w:sz w:val="22"/>
                <w:szCs w:val="22"/>
              </w:rPr>
              <w:t>дата окончания - «</w:t>
            </w:r>
            <w:r w:rsidR="00F148A8">
              <w:rPr>
                <w:b/>
                <w:i/>
                <w:color w:val="000000" w:themeColor="text1"/>
                <w:sz w:val="22"/>
                <w:szCs w:val="22"/>
              </w:rPr>
              <w:t>2</w:t>
            </w:r>
            <w:r w:rsidR="0067088E">
              <w:rPr>
                <w:b/>
                <w:i/>
                <w:color w:val="000000" w:themeColor="text1"/>
                <w:sz w:val="22"/>
                <w:szCs w:val="22"/>
              </w:rPr>
              <w:t>6</w:t>
            </w:r>
            <w:r w:rsidRPr="00D71798">
              <w:rPr>
                <w:b/>
                <w:i/>
                <w:color w:val="000000" w:themeColor="text1"/>
                <w:sz w:val="22"/>
                <w:szCs w:val="22"/>
              </w:rPr>
              <w:t xml:space="preserve">» </w:t>
            </w:r>
            <w:r w:rsidR="00511961">
              <w:rPr>
                <w:b/>
                <w:i/>
                <w:color w:val="000000" w:themeColor="text1"/>
                <w:sz w:val="22"/>
                <w:szCs w:val="22"/>
              </w:rPr>
              <w:t>апреля</w:t>
            </w:r>
            <w:r w:rsidRPr="00D71798">
              <w:rPr>
                <w:b/>
                <w:i/>
                <w:color w:val="000000" w:themeColor="text1"/>
                <w:sz w:val="22"/>
                <w:szCs w:val="22"/>
              </w:rPr>
              <w:t xml:space="preserve"> 202</w:t>
            </w:r>
            <w:r w:rsidR="007601A2" w:rsidRPr="00D71798">
              <w:rPr>
                <w:b/>
                <w:i/>
                <w:color w:val="000000" w:themeColor="text1"/>
                <w:sz w:val="22"/>
                <w:szCs w:val="22"/>
              </w:rPr>
              <w:t>4</w:t>
            </w:r>
            <w:r w:rsidRPr="00D71798">
              <w:rPr>
                <w:b/>
                <w:i/>
                <w:color w:val="000000" w:themeColor="text1"/>
                <w:sz w:val="22"/>
                <w:szCs w:val="22"/>
              </w:rPr>
              <w:t xml:space="preserve"> года до 09 ч.59 мин.</w:t>
            </w:r>
          </w:p>
          <w:p w14:paraId="1524859E" w14:textId="77777777" w:rsidR="00DD14C2" w:rsidRPr="00D71798" w:rsidRDefault="009635CC">
            <w:pPr>
              <w:widowControl w:val="0"/>
              <w:jc w:val="both"/>
              <w:rPr>
                <w:color w:val="000000" w:themeColor="text1"/>
                <w:sz w:val="22"/>
                <w:szCs w:val="22"/>
              </w:rPr>
            </w:pPr>
            <w:r w:rsidRPr="00D71798">
              <w:rPr>
                <w:color w:val="000000" w:themeColor="text1"/>
                <w:sz w:val="22"/>
                <w:szCs w:val="22"/>
              </w:rPr>
              <w:t>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в единой информационной системе.</w:t>
            </w:r>
          </w:p>
        </w:tc>
      </w:tr>
      <w:tr w:rsidR="00D71798" w:rsidRPr="00D71798" w14:paraId="0145A751" w14:textId="77777777">
        <w:tc>
          <w:tcPr>
            <w:tcW w:w="493" w:type="dxa"/>
            <w:tcBorders>
              <w:top w:val="single" w:sz="6" w:space="0" w:color="000000"/>
              <w:left w:val="single" w:sz="6" w:space="0" w:color="000000"/>
              <w:bottom w:val="single" w:sz="6" w:space="0" w:color="000000"/>
              <w:right w:val="single" w:sz="6" w:space="0" w:color="000000"/>
            </w:tcBorders>
          </w:tcPr>
          <w:p w14:paraId="29856469"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D69CFE8" w14:textId="77777777" w:rsidR="00DD14C2" w:rsidRPr="00D71798" w:rsidRDefault="009635CC" w:rsidP="004369FB">
            <w:pPr>
              <w:widowControl w:val="0"/>
              <w:jc w:val="both"/>
              <w:rPr>
                <w:color w:val="000000" w:themeColor="text1"/>
                <w:sz w:val="22"/>
                <w:szCs w:val="22"/>
              </w:rPr>
            </w:pPr>
            <w:r w:rsidRPr="00D71798">
              <w:rPr>
                <w:color w:val="000000" w:themeColor="text1"/>
                <w:sz w:val="22"/>
                <w:szCs w:val="22"/>
              </w:rPr>
              <w:t xml:space="preserve">Требования к участникам закупки </w:t>
            </w:r>
          </w:p>
        </w:tc>
        <w:tc>
          <w:tcPr>
            <w:tcW w:w="6148" w:type="dxa"/>
            <w:tcBorders>
              <w:top w:val="single" w:sz="6" w:space="0" w:color="000000"/>
              <w:left w:val="single" w:sz="6" w:space="0" w:color="000000"/>
              <w:bottom w:val="single" w:sz="6" w:space="0" w:color="000000"/>
              <w:right w:val="single" w:sz="6" w:space="0" w:color="000000"/>
            </w:tcBorders>
            <w:vAlign w:val="center"/>
          </w:tcPr>
          <w:p w14:paraId="17085DEF" w14:textId="71C6B678" w:rsidR="00DD14C2" w:rsidRPr="00D71798" w:rsidRDefault="00192DD5" w:rsidP="004369FB">
            <w:pPr>
              <w:ind w:firstLine="567"/>
              <w:jc w:val="both"/>
              <w:rPr>
                <w:b/>
                <w:bCs/>
                <w:color w:val="000000" w:themeColor="text1"/>
                <w:sz w:val="22"/>
                <w:szCs w:val="22"/>
              </w:rPr>
            </w:pPr>
            <w:r w:rsidRPr="00D71798">
              <w:rPr>
                <w:b/>
                <w:bCs/>
                <w:color w:val="000000" w:themeColor="text1"/>
                <w:sz w:val="22"/>
                <w:szCs w:val="22"/>
              </w:rPr>
              <w:t>ТРЕБОВАНИЯ К УЧАСТНИКАМ</w:t>
            </w:r>
            <w:r w:rsidR="009635CC" w:rsidRPr="00D71798">
              <w:rPr>
                <w:b/>
                <w:bCs/>
                <w:color w:val="000000" w:themeColor="text1"/>
                <w:sz w:val="22"/>
                <w:szCs w:val="22"/>
              </w:rPr>
              <w:t>:</w:t>
            </w:r>
          </w:p>
          <w:p w14:paraId="33619982" w14:textId="5D7626F5" w:rsidR="00AE23DE" w:rsidRPr="00AE23DE" w:rsidRDefault="00AE23DE" w:rsidP="00AE23DE">
            <w:pPr>
              <w:jc w:val="both"/>
              <w:rPr>
                <w:color w:val="000000" w:themeColor="text1"/>
                <w:sz w:val="22"/>
                <w:szCs w:val="22"/>
              </w:rPr>
            </w:pPr>
            <w:r w:rsidRPr="00AE23DE">
              <w:rPr>
                <w:color w:val="000000" w:themeColor="text1"/>
                <w:sz w:val="22"/>
                <w:szCs w:val="22"/>
              </w:rPr>
              <w:t>1)</w:t>
            </w:r>
            <w:r w:rsidRPr="00AE23DE">
              <w:rPr>
                <w:color w:val="000000" w:themeColor="text1"/>
                <w:sz w:val="22"/>
                <w:szCs w:val="22"/>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24AD4F0" w14:textId="77777777" w:rsidR="00AE23DE" w:rsidRPr="00AE23DE" w:rsidRDefault="00AE23DE" w:rsidP="00AE23DE">
            <w:pPr>
              <w:jc w:val="both"/>
              <w:rPr>
                <w:color w:val="000000" w:themeColor="text1"/>
                <w:sz w:val="22"/>
                <w:szCs w:val="22"/>
              </w:rPr>
            </w:pPr>
            <w:r w:rsidRPr="00AE23DE">
              <w:rPr>
                <w:color w:val="000000" w:themeColor="text1"/>
                <w:sz w:val="22"/>
                <w:szCs w:val="22"/>
              </w:rPr>
              <w:t>2)</w:t>
            </w:r>
            <w:r w:rsidRPr="00AE23DE">
              <w:rPr>
                <w:color w:val="000000" w:themeColor="text1"/>
                <w:sz w:val="22"/>
                <w:szCs w:val="22"/>
              </w:rPr>
              <w:tab/>
              <w:t>участник закупки - юридическое лицо не находится в процессе ликвидации;</w:t>
            </w:r>
          </w:p>
          <w:p w14:paraId="4BD7C451" w14:textId="77777777" w:rsidR="00AE23DE" w:rsidRPr="00AE23DE" w:rsidRDefault="00AE23DE" w:rsidP="00AE23DE">
            <w:pPr>
              <w:jc w:val="both"/>
              <w:rPr>
                <w:color w:val="000000" w:themeColor="text1"/>
                <w:sz w:val="22"/>
                <w:szCs w:val="22"/>
              </w:rPr>
            </w:pPr>
            <w:r w:rsidRPr="00AE23DE">
              <w:rPr>
                <w:color w:val="000000" w:themeColor="text1"/>
                <w:sz w:val="22"/>
                <w:szCs w:val="22"/>
              </w:rPr>
              <w:t>3)</w:t>
            </w:r>
            <w:r w:rsidRPr="00AE23DE">
              <w:rPr>
                <w:color w:val="000000" w:themeColor="text1"/>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F933C0E" w14:textId="77777777" w:rsidR="00AE23DE" w:rsidRPr="00AE23DE" w:rsidRDefault="00AE23DE" w:rsidP="00AE23DE">
            <w:pPr>
              <w:jc w:val="both"/>
              <w:rPr>
                <w:color w:val="000000" w:themeColor="text1"/>
                <w:sz w:val="22"/>
                <w:szCs w:val="22"/>
              </w:rPr>
            </w:pPr>
            <w:r w:rsidRPr="00AE23DE">
              <w:rPr>
                <w:color w:val="000000" w:themeColor="text1"/>
                <w:sz w:val="22"/>
                <w:szCs w:val="22"/>
              </w:rPr>
              <w:t>4)</w:t>
            </w:r>
            <w:r w:rsidRPr="00AE23DE">
              <w:rPr>
                <w:color w:val="000000" w:themeColor="text1"/>
                <w:sz w:val="22"/>
                <w:szCs w:val="22"/>
              </w:rPr>
              <w:tab/>
            </w:r>
            <w:proofErr w:type="spellStart"/>
            <w:r w:rsidRPr="00AE23DE">
              <w:rPr>
                <w:color w:val="000000" w:themeColor="text1"/>
                <w:sz w:val="22"/>
                <w:szCs w:val="22"/>
              </w:rPr>
              <w:t>неприостановление</w:t>
            </w:r>
            <w:proofErr w:type="spellEnd"/>
            <w:r w:rsidRPr="00AE23DE">
              <w:rPr>
                <w:color w:val="000000" w:themeColor="text1"/>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E73BCC1" w14:textId="77777777" w:rsidR="00AE23DE" w:rsidRPr="00AE23DE" w:rsidRDefault="00AE23DE" w:rsidP="00AE23DE">
            <w:pPr>
              <w:jc w:val="both"/>
              <w:rPr>
                <w:color w:val="000000" w:themeColor="text1"/>
                <w:sz w:val="22"/>
                <w:szCs w:val="22"/>
              </w:rPr>
            </w:pPr>
            <w:r w:rsidRPr="00AE23DE">
              <w:rPr>
                <w:color w:val="000000" w:themeColor="text1"/>
                <w:sz w:val="22"/>
                <w:szCs w:val="22"/>
              </w:rPr>
              <w:t>5)</w:t>
            </w:r>
            <w:r w:rsidRPr="00AE23DE">
              <w:rPr>
                <w:color w:val="000000" w:themeColor="text1"/>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91CFF84" w14:textId="77777777" w:rsidR="00AE23DE" w:rsidRPr="00AE23DE" w:rsidRDefault="00AE23DE" w:rsidP="00AE23DE">
            <w:pPr>
              <w:jc w:val="both"/>
              <w:rPr>
                <w:color w:val="000000" w:themeColor="text1"/>
                <w:sz w:val="22"/>
                <w:szCs w:val="22"/>
              </w:rPr>
            </w:pPr>
            <w:r w:rsidRPr="00AE23DE">
              <w:rPr>
                <w:color w:val="000000" w:themeColor="text1"/>
                <w:sz w:val="22"/>
                <w:szCs w:val="22"/>
              </w:rPr>
              <w:t>6)</w:t>
            </w:r>
            <w:r w:rsidRPr="00AE23DE">
              <w:rPr>
                <w:color w:val="000000" w:themeColor="text1"/>
                <w:sz w:val="22"/>
                <w:szCs w:val="22"/>
              </w:rPr>
              <w:tab/>
              <w:t xml:space="preserve">отсутствие у участника закупки - физического лица либо у руководителя, членов коллегиального исполнительного </w:t>
            </w:r>
            <w:r w:rsidRPr="00AE23DE">
              <w:rPr>
                <w:color w:val="000000" w:themeColor="text1"/>
                <w:sz w:val="22"/>
                <w:szCs w:val="22"/>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8836F20" w14:textId="77777777" w:rsidR="00AE23DE" w:rsidRPr="00AE23DE" w:rsidRDefault="00AE23DE" w:rsidP="00AE23DE">
            <w:pPr>
              <w:jc w:val="both"/>
              <w:rPr>
                <w:color w:val="000000" w:themeColor="text1"/>
                <w:sz w:val="22"/>
                <w:szCs w:val="22"/>
              </w:rPr>
            </w:pPr>
            <w:r w:rsidRPr="00AE23DE">
              <w:rPr>
                <w:color w:val="000000" w:themeColor="text1"/>
                <w:sz w:val="22"/>
                <w:szCs w:val="22"/>
              </w:rPr>
              <w:t>7)</w:t>
            </w:r>
            <w:r w:rsidRPr="00AE23DE">
              <w:rPr>
                <w:color w:val="000000" w:themeColor="text1"/>
                <w:sz w:val="22"/>
                <w:szCs w:val="22"/>
              </w:rPr>
              <w:tab/>
            </w:r>
            <w:proofErr w:type="spellStart"/>
            <w:r w:rsidRPr="00AE23DE">
              <w:rPr>
                <w:color w:val="000000" w:themeColor="text1"/>
                <w:sz w:val="22"/>
                <w:szCs w:val="22"/>
              </w:rPr>
              <w:t>непривлечение</w:t>
            </w:r>
            <w:proofErr w:type="spellEnd"/>
            <w:r w:rsidRPr="00AE23DE">
              <w:rPr>
                <w:color w:val="000000" w:themeColor="text1"/>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54B085A" w14:textId="77777777" w:rsidR="00AE23DE" w:rsidRPr="00AE23DE" w:rsidRDefault="00AE23DE" w:rsidP="00AE23DE">
            <w:pPr>
              <w:jc w:val="both"/>
              <w:rPr>
                <w:color w:val="000000" w:themeColor="text1"/>
                <w:sz w:val="22"/>
                <w:szCs w:val="22"/>
              </w:rPr>
            </w:pPr>
            <w:r w:rsidRPr="00AE23DE">
              <w:rPr>
                <w:color w:val="000000" w:themeColor="text1"/>
                <w:sz w:val="22"/>
                <w:szCs w:val="22"/>
              </w:rPr>
              <w:t>8)</w:t>
            </w:r>
            <w:r w:rsidRPr="00AE23DE">
              <w:rPr>
                <w:color w:val="000000" w:themeColor="text1"/>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A8C237B" w14:textId="77777777" w:rsidR="00AE23DE" w:rsidRPr="00AE23DE" w:rsidRDefault="00AE23DE" w:rsidP="00AE23DE">
            <w:pPr>
              <w:jc w:val="both"/>
              <w:rPr>
                <w:color w:val="000000" w:themeColor="text1"/>
                <w:sz w:val="22"/>
                <w:szCs w:val="22"/>
              </w:rPr>
            </w:pPr>
            <w:r w:rsidRPr="00AE23DE">
              <w:rPr>
                <w:color w:val="000000" w:themeColor="text1"/>
                <w:sz w:val="22"/>
                <w:szCs w:val="22"/>
              </w:rPr>
              <w:t>9)</w:t>
            </w:r>
            <w:r w:rsidRPr="00AE23DE">
              <w:rPr>
                <w:color w:val="000000" w:themeColor="text1"/>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D3A2E20" w14:textId="77777777" w:rsidR="00AE23DE" w:rsidRPr="00AE23DE" w:rsidRDefault="00AE23DE" w:rsidP="00AE23DE">
            <w:pPr>
              <w:jc w:val="both"/>
              <w:rPr>
                <w:color w:val="000000" w:themeColor="text1"/>
                <w:sz w:val="22"/>
                <w:szCs w:val="22"/>
              </w:rPr>
            </w:pPr>
            <w:r w:rsidRPr="00AE23DE">
              <w:rPr>
                <w:color w:val="000000" w:themeColor="text1"/>
                <w:sz w:val="22"/>
                <w:szCs w:val="22"/>
              </w:rPr>
              <w:t>10)</w:t>
            </w:r>
            <w:r w:rsidRPr="00AE23DE">
              <w:rPr>
                <w:color w:val="000000" w:themeColor="text1"/>
                <w:sz w:val="22"/>
                <w:szCs w:val="22"/>
              </w:rPr>
              <w:tab/>
              <w:t>отсутствие между участником закупки и заказчиком конфликта интересов;</w:t>
            </w:r>
          </w:p>
          <w:p w14:paraId="6C0878FC" w14:textId="77777777" w:rsidR="00AE23DE" w:rsidRPr="00AE23DE" w:rsidRDefault="00AE23DE" w:rsidP="00AE23DE">
            <w:pPr>
              <w:jc w:val="both"/>
              <w:rPr>
                <w:color w:val="000000" w:themeColor="text1"/>
                <w:sz w:val="22"/>
                <w:szCs w:val="22"/>
              </w:rPr>
            </w:pPr>
            <w:r w:rsidRPr="00AE23DE">
              <w:rPr>
                <w:color w:val="000000" w:themeColor="text1"/>
                <w:sz w:val="22"/>
                <w:szCs w:val="22"/>
              </w:rPr>
              <w:t>11)</w:t>
            </w:r>
            <w:r w:rsidRPr="00AE23DE">
              <w:rPr>
                <w:color w:val="000000" w:themeColor="text1"/>
                <w:sz w:val="22"/>
                <w:szCs w:val="22"/>
              </w:rPr>
              <w:tab/>
              <w:t>участник закупки не является офшорной компанией;</w:t>
            </w:r>
          </w:p>
          <w:p w14:paraId="4EBB44A7" w14:textId="729DB693" w:rsidR="00E94AA9" w:rsidRPr="00D71798" w:rsidRDefault="00AE23DE" w:rsidP="00AE23DE">
            <w:pPr>
              <w:jc w:val="both"/>
              <w:rPr>
                <w:color w:val="000000" w:themeColor="text1"/>
                <w:sz w:val="22"/>
                <w:szCs w:val="22"/>
              </w:rPr>
            </w:pPr>
            <w:r w:rsidRPr="00AE23DE">
              <w:rPr>
                <w:color w:val="000000" w:themeColor="text1"/>
                <w:sz w:val="22"/>
                <w:szCs w:val="22"/>
              </w:rPr>
              <w:t>12)</w:t>
            </w:r>
            <w:r w:rsidRPr="00AE23DE">
              <w:rPr>
                <w:color w:val="000000" w:themeColor="text1"/>
                <w:sz w:val="22"/>
                <w:szCs w:val="22"/>
              </w:rPr>
              <w:tab/>
              <w:t>отсутствие у участника закупки ограничений для участия в закупках, установленных законодательством Российской Федерации</w:t>
            </w:r>
            <w:r>
              <w:rPr>
                <w:color w:val="000000" w:themeColor="text1"/>
                <w:sz w:val="22"/>
                <w:szCs w:val="22"/>
              </w:rPr>
              <w:t>.</w:t>
            </w:r>
          </w:p>
        </w:tc>
      </w:tr>
      <w:tr w:rsidR="00D71798" w:rsidRPr="00D71798" w14:paraId="2B8DD0AA" w14:textId="77777777">
        <w:tc>
          <w:tcPr>
            <w:tcW w:w="493" w:type="dxa"/>
            <w:tcBorders>
              <w:top w:val="single" w:sz="6" w:space="0" w:color="000000"/>
              <w:left w:val="single" w:sz="6" w:space="0" w:color="000000"/>
              <w:bottom w:val="single" w:sz="6" w:space="0" w:color="000000"/>
              <w:right w:val="single" w:sz="6" w:space="0" w:color="000000"/>
            </w:tcBorders>
          </w:tcPr>
          <w:p w14:paraId="6830906F"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2A21F381" w14:textId="77777777" w:rsidR="00DD14C2" w:rsidRPr="00D71798" w:rsidRDefault="009635CC">
            <w:pPr>
              <w:widowControl w:val="0"/>
              <w:rPr>
                <w:color w:val="000000" w:themeColor="text1"/>
                <w:sz w:val="22"/>
                <w:szCs w:val="22"/>
              </w:rPr>
            </w:pPr>
            <w:r w:rsidRPr="00D71798">
              <w:rPr>
                <w:color w:val="000000" w:themeColor="text1"/>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148" w:type="dxa"/>
            <w:tcBorders>
              <w:top w:val="single" w:sz="6" w:space="0" w:color="000000"/>
              <w:left w:val="single" w:sz="6" w:space="0" w:color="000000"/>
              <w:bottom w:val="single" w:sz="6" w:space="0" w:color="000000"/>
              <w:right w:val="single" w:sz="6" w:space="0" w:color="000000"/>
            </w:tcBorders>
            <w:vAlign w:val="center"/>
          </w:tcPr>
          <w:p w14:paraId="7387607F" w14:textId="77777777" w:rsidR="00DD14C2" w:rsidRPr="004652D7" w:rsidRDefault="009635CC">
            <w:pPr>
              <w:widowControl w:val="0"/>
              <w:tabs>
                <w:tab w:val="left" w:pos="548"/>
                <w:tab w:val="left" w:pos="1438"/>
              </w:tabs>
              <w:jc w:val="both"/>
              <w:rPr>
                <w:bCs/>
                <w:color w:val="000000" w:themeColor="text1"/>
                <w:sz w:val="22"/>
                <w:szCs w:val="22"/>
              </w:rPr>
            </w:pPr>
            <w:r w:rsidRPr="004652D7">
              <w:rPr>
                <w:bCs/>
                <w:color w:val="000000" w:themeColor="text1"/>
                <w:sz w:val="22"/>
                <w:szCs w:val="22"/>
              </w:rPr>
              <w:t>Не установлено</w:t>
            </w:r>
          </w:p>
        </w:tc>
      </w:tr>
      <w:tr w:rsidR="00D71798" w:rsidRPr="00D71798" w14:paraId="4E3645FB" w14:textId="77777777">
        <w:tc>
          <w:tcPr>
            <w:tcW w:w="493" w:type="dxa"/>
            <w:tcBorders>
              <w:top w:val="single" w:sz="6" w:space="0" w:color="000000"/>
              <w:left w:val="single" w:sz="6" w:space="0" w:color="000000"/>
              <w:bottom w:val="single" w:sz="6" w:space="0" w:color="000000"/>
              <w:right w:val="single" w:sz="6" w:space="0" w:color="000000"/>
            </w:tcBorders>
          </w:tcPr>
          <w:p w14:paraId="7A8ACC37"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C95E9B" w14:textId="77777777" w:rsidR="00DD14C2" w:rsidRPr="00D71798" w:rsidRDefault="009635CC">
            <w:pPr>
              <w:widowControl w:val="0"/>
              <w:rPr>
                <w:color w:val="000000" w:themeColor="text1"/>
                <w:sz w:val="22"/>
                <w:szCs w:val="22"/>
              </w:rPr>
            </w:pPr>
            <w:r w:rsidRPr="00D71798">
              <w:rPr>
                <w:color w:val="000000" w:themeColor="text1"/>
                <w:sz w:val="22"/>
                <w:szCs w:val="22"/>
              </w:rPr>
              <w:t>Требования к содержанию, форме, оформлению и составу заявок на участие в запросе предложений в электронной форме, перечень документов, которые должны быть представлены в составе заявки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3F2743" w14:textId="77777777" w:rsidR="00DD14C2" w:rsidRPr="004652D7" w:rsidRDefault="009635CC">
            <w:pPr>
              <w:widowControl w:val="0"/>
              <w:tabs>
                <w:tab w:val="left" w:pos="548"/>
                <w:tab w:val="left" w:pos="1438"/>
              </w:tabs>
              <w:ind w:firstLine="322"/>
              <w:jc w:val="both"/>
              <w:rPr>
                <w:bCs/>
                <w:color w:val="000000" w:themeColor="text1"/>
                <w:sz w:val="22"/>
                <w:szCs w:val="22"/>
              </w:rPr>
            </w:pPr>
            <w:r w:rsidRPr="004652D7">
              <w:rPr>
                <w:bCs/>
                <w:color w:val="000000" w:themeColor="text1"/>
                <w:sz w:val="22"/>
                <w:szCs w:val="22"/>
              </w:rPr>
              <w:t>Заявки на участие в запросе предложений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закупке.</w:t>
            </w:r>
          </w:p>
          <w:p w14:paraId="7AD23610" w14:textId="77777777" w:rsidR="00DD14C2" w:rsidRPr="004652D7" w:rsidRDefault="009635CC">
            <w:pPr>
              <w:widowControl w:val="0"/>
              <w:ind w:firstLine="322"/>
              <w:jc w:val="both"/>
              <w:rPr>
                <w:bCs/>
                <w:color w:val="000000" w:themeColor="text1"/>
                <w:sz w:val="22"/>
                <w:szCs w:val="22"/>
              </w:rPr>
            </w:pPr>
            <w:r w:rsidRPr="004652D7">
              <w:rPr>
                <w:bCs/>
                <w:color w:val="000000" w:themeColor="text1"/>
                <w:sz w:val="22"/>
                <w:szCs w:val="22"/>
              </w:rPr>
              <w:t>Заявка и документы, входящие в состав заявки, должны быть составлены на русском языке.</w:t>
            </w:r>
          </w:p>
          <w:p w14:paraId="6D710669" w14:textId="77777777" w:rsidR="00DD14C2" w:rsidRPr="004652D7" w:rsidRDefault="009635CC">
            <w:pPr>
              <w:widowControl w:val="0"/>
              <w:tabs>
                <w:tab w:val="left" w:pos="548"/>
                <w:tab w:val="left" w:pos="1438"/>
              </w:tabs>
              <w:ind w:firstLine="322"/>
              <w:jc w:val="both"/>
              <w:rPr>
                <w:bCs/>
                <w:color w:val="000000" w:themeColor="text1"/>
                <w:sz w:val="22"/>
                <w:szCs w:val="22"/>
              </w:rPr>
            </w:pPr>
            <w:r w:rsidRPr="004652D7">
              <w:rPr>
                <w:bCs/>
                <w:color w:val="000000" w:themeColor="text1"/>
                <w:sz w:val="22"/>
                <w:szCs w:val="22"/>
              </w:rPr>
              <w:lastRenderedPageBreak/>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Документы, подготовленные </w:t>
            </w:r>
            <w:proofErr w:type="gramStart"/>
            <w:r w:rsidRPr="004652D7">
              <w:rPr>
                <w:bCs/>
                <w:color w:val="000000" w:themeColor="text1"/>
                <w:sz w:val="22"/>
                <w:szCs w:val="22"/>
              </w:rPr>
              <w:t>участником</w:t>
            </w:r>
            <w:proofErr w:type="gramEnd"/>
            <w:r w:rsidRPr="004652D7">
              <w:rPr>
                <w:bCs/>
                <w:color w:val="000000" w:themeColor="text1"/>
                <w:sz w:val="22"/>
                <w:szCs w:val="22"/>
              </w:rPr>
              <w:t xml:space="preserve"> размещаются в виде файлов в формате с расширением «</w:t>
            </w:r>
            <w:proofErr w:type="spellStart"/>
            <w:r w:rsidRPr="004652D7">
              <w:rPr>
                <w:bCs/>
                <w:color w:val="000000" w:themeColor="text1"/>
                <w:sz w:val="22"/>
                <w:szCs w:val="22"/>
              </w:rPr>
              <w:t>doc</w:t>
            </w:r>
            <w:proofErr w:type="spellEnd"/>
            <w:r w:rsidRPr="004652D7">
              <w:rPr>
                <w:bCs/>
                <w:color w:val="000000" w:themeColor="text1"/>
                <w:sz w:val="22"/>
                <w:szCs w:val="22"/>
              </w:rPr>
              <w:t>», «</w:t>
            </w:r>
            <w:proofErr w:type="spellStart"/>
            <w:r w:rsidRPr="004652D7">
              <w:rPr>
                <w:bCs/>
                <w:color w:val="000000" w:themeColor="text1"/>
                <w:sz w:val="22"/>
                <w:szCs w:val="22"/>
              </w:rPr>
              <w:t>docх</w:t>
            </w:r>
            <w:proofErr w:type="spellEnd"/>
            <w:r w:rsidRPr="004652D7">
              <w:rPr>
                <w:bCs/>
                <w:color w:val="000000" w:themeColor="text1"/>
                <w:sz w:val="22"/>
                <w:szCs w:val="22"/>
              </w:rPr>
              <w:t>», «</w:t>
            </w:r>
            <w:proofErr w:type="spellStart"/>
            <w:r w:rsidRPr="004652D7">
              <w:rPr>
                <w:bCs/>
                <w:color w:val="000000" w:themeColor="text1"/>
                <w:sz w:val="22"/>
                <w:szCs w:val="22"/>
              </w:rPr>
              <w:t>rtf</w:t>
            </w:r>
            <w:proofErr w:type="spellEnd"/>
            <w:r w:rsidRPr="004652D7">
              <w:rPr>
                <w:bCs/>
                <w:color w:val="000000" w:themeColor="text1"/>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4652D7">
              <w:rPr>
                <w:bCs/>
                <w:color w:val="000000" w:themeColor="text1"/>
                <w:sz w:val="22"/>
                <w:szCs w:val="22"/>
              </w:rPr>
              <w:t>MicrosoftOffice</w:t>
            </w:r>
            <w:proofErr w:type="spellEnd"/>
            <w:r w:rsidRPr="004652D7">
              <w:rPr>
                <w:bCs/>
                <w:color w:val="000000" w:themeColor="text1"/>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240FDB10" w14:textId="77777777" w:rsidR="00DD14C2" w:rsidRPr="004652D7" w:rsidRDefault="009635CC">
            <w:pPr>
              <w:widowControl w:val="0"/>
              <w:tabs>
                <w:tab w:val="left" w:pos="548"/>
                <w:tab w:val="left" w:pos="1438"/>
              </w:tabs>
              <w:ind w:firstLine="322"/>
              <w:jc w:val="both"/>
              <w:rPr>
                <w:bCs/>
                <w:color w:val="000000" w:themeColor="text1"/>
                <w:sz w:val="22"/>
                <w:szCs w:val="22"/>
              </w:rPr>
            </w:pPr>
            <w:r w:rsidRPr="004652D7">
              <w:rPr>
                <w:bCs/>
                <w:color w:val="000000" w:themeColor="text1"/>
                <w:sz w:val="22"/>
                <w:szCs w:val="22"/>
              </w:rPr>
              <w:t>Участник может дополнительно (информационно) приложить документы заявки, в других форматах (</w:t>
            </w:r>
            <w:proofErr w:type="spellStart"/>
            <w:r w:rsidRPr="004652D7">
              <w:rPr>
                <w:bCs/>
                <w:color w:val="000000" w:themeColor="text1"/>
                <w:sz w:val="22"/>
                <w:szCs w:val="22"/>
              </w:rPr>
              <w:t>pdf</w:t>
            </w:r>
            <w:proofErr w:type="spellEnd"/>
            <w:r w:rsidRPr="004652D7">
              <w:rPr>
                <w:bCs/>
                <w:color w:val="000000" w:themeColor="text1"/>
                <w:sz w:val="22"/>
                <w:szCs w:val="22"/>
              </w:rPr>
              <w:t xml:space="preserve">, </w:t>
            </w:r>
            <w:proofErr w:type="spellStart"/>
            <w:r w:rsidRPr="004652D7">
              <w:rPr>
                <w:bCs/>
                <w:color w:val="000000" w:themeColor="text1"/>
                <w:sz w:val="22"/>
                <w:szCs w:val="22"/>
              </w:rPr>
              <w:t>jpeg</w:t>
            </w:r>
            <w:proofErr w:type="spellEnd"/>
            <w:r w:rsidRPr="004652D7">
              <w:rPr>
                <w:bCs/>
                <w:color w:val="000000" w:themeColor="text1"/>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0F53C477" w14:textId="77777777" w:rsidR="00DD14C2" w:rsidRPr="004652D7" w:rsidRDefault="009635CC">
            <w:pPr>
              <w:ind w:firstLine="322"/>
              <w:jc w:val="both"/>
              <w:rPr>
                <w:bCs/>
                <w:color w:val="000000" w:themeColor="text1"/>
                <w:sz w:val="22"/>
                <w:szCs w:val="22"/>
              </w:rPr>
            </w:pPr>
            <w:r w:rsidRPr="004652D7">
              <w:rPr>
                <w:bCs/>
                <w:color w:val="000000" w:themeColor="text1"/>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1BA4BFEE" w14:textId="1CB599BB" w:rsidR="00DD14C2" w:rsidRPr="004652D7" w:rsidRDefault="009635CC">
            <w:pPr>
              <w:pStyle w:val="ConsPlusNormal0"/>
              <w:ind w:firstLine="709"/>
              <w:jc w:val="both"/>
              <w:rPr>
                <w:rFonts w:ascii="Times New Roman" w:hAnsi="Times New Roman" w:cs="Times New Roman"/>
                <w:bCs/>
                <w:color w:val="000000" w:themeColor="text1"/>
                <w:sz w:val="22"/>
                <w:szCs w:val="22"/>
              </w:rPr>
            </w:pPr>
            <w:r w:rsidRPr="004652D7">
              <w:rPr>
                <w:rFonts w:ascii="Times New Roman" w:hAnsi="Times New Roman" w:cs="Times New Roman"/>
                <w:bCs/>
                <w:color w:val="000000" w:themeColor="text1"/>
                <w:sz w:val="22"/>
                <w:szCs w:val="22"/>
              </w:rPr>
              <w:t xml:space="preserve">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 состоящую </w:t>
            </w:r>
            <w:r w:rsidRPr="004652D7">
              <w:rPr>
                <w:rFonts w:ascii="Times New Roman" w:hAnsi="Times New Roman" w:cs="Times New Roman"/>
                <w:b/>
                <w:color w:val="000000" w:themeColor="text1"/>
                <w:sz w:val="22"/>
                <w:szCs w:val="22"/>
              </w:rPr>
              <w:t>из ценового предложения и заявки</w:t>
            </w:r>
            <w:r w:rsidRPr="004652D7">
              <w:rPr>
                <w:rFonts w:ascii="Times New Roman" w:hAnsi="Times New Roman" w:cs="Times New Roman"/>
                <w:bCs/>
                <w:color w:val="000000" w:themeColor="text1"/>
                <w:sz w:val="22"/>
                <w:szCs w:val="22"/>
              </w:rPr>
              <w:t xml:space="preserve"> в сроки, установленные для подачи заявок в извещении и документации о проведении запроса предложений.</w:t>
            </w:r>
          </w:p>
          <w:p w14:paraId="515AF443" w14:textId="295D72E0" w:rsidR="00BA5D73" w:rsidRPr="004652D7" w:rsidRDefault="009635CC" w:rsidP="00BA5D73">
            <w:pPr>
              <w:pStyle w:val="ConsPlusNormal0"/>
              <w:ind w:firstLine="709"/>
              <w:jc w:val="both"/>
              <w:rPr>
                <w:rFonts w:ascii="Times New Roman" w:hAnsi="Times New Roman" w:cs="Times New Roman"/>
                <w:b/>
                <w:color w:val="000000" w:themeColor="text1"/>
                <w:sz w:val="22"/>
                <w:szCs w:val="22"/>
              </w:rPr>
            </w:pPr>
            <w:r w:rsidRPr="004652D7">
              <w:rPr>
                <w:rFonts w:ascii="Times New Roman" w:hAnsi="Times New Roman" w:cs="Times New Roman"/>
                <w:b/>
                <w:color w:val="000000" w:themeColor="text1"/>
                <w:sz w:val="22"/>
                <w:szCs w:val="22"/>
              </w:rPr>
              <w:t>СОСТАВ ЗАЯВКИ:</w:t>
            </w:r>
          </w:p>
          <w:p w14:paraId="1EC05ED7"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14:paraId="550319E6"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1-1) при размещении закупки на поставку товара:</w:t>
            </w:r>
          </w:p>
          <w:p w14:paraId="73056471"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а) согласие участника процедуры закупки на поставку товара в случае:</w:t>
            </w:r>
          </w:p>
          <w:p w14:paraId="30EB45BA"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CDEC204"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8C5FE4E"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EB9AA8F"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 xml:space="preserve">2-1) согласие участника процедуры закупки на выполнение работ, оказание услуг на условиях, </w:t>
            </w:r>
            <w:r w:rsidRPr="00AE23DE">
              <w:rPr>
                <w:color w:val="000000" w:themeColor="text1"/>
                <w:sz w:val="22"/>
                <w:szCs w:val="22"/>
              </w:rPr>
              <w:lastRenderedPageBreak/>
              <w:t>предусмотренных документацией о закупке, при условии размещения закупки на выполнение работ, оказание услуг;</w:t>
            </w:r>
          </w:p>
          <w:p w14:paraId="33D120F1"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3-1) при размещении закупки на выполнение работ, оказание услуг для выполнения, оказания которых используется товар:</w:t>
            </w:r>
          </w:p>
          <w:p w14:paraId="78E99417"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33E32EB1"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D830B5A"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17574760"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0A59F2E3"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7C7AD1B" w14:textId="77777777" w:rsidR="00AE23DE" w:rsidRPr="00AE23DE" w:rsidRDefault="00AE23DE" w:rsidP="00AE23DE">
            <w:pPr>
              <w:ind w:firstLine="540"/>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документ, подтверждающий полномочия лица на осуществление действий от имени участника закупки;</w:t>
            </w:r>
          </w:p>
          <w:p w14:paraId="0248B8F5" w14:textId="16128DF1" w:rsidR="00AE23DE" w:rsidRPr="00AE23DE" w:rsidRDefault="00AE23DE" w:rsidP="00AE23DE">
            <w:pPr>
              <w:ind w:firstLine="540"/>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 xml:space="preserve"> документ (декларацию) о соответствии участника закупки требованиям, установленным в документации о закупке на основании п</w:t>
            </w:r>
            <w:r>
              <w:rPr>
                <w:color w:val="000000" w:themeColor="text1"/>
                <w:sz w:val="22"/>
                <w:szCs w:val="22"/>
              </w:rPr>
              <w:t>. 15 информационной карты;</w:t>
            </w:r>
          </w:p>
          <w:p w14:paraId="056D53D8" w14:textId="3AEC41CE" w:rsidR="00E94AA9" w:rsidRPr="004652D7" w:rsidRDefault="00AE23DE" w:rsidP="00AE23DE">
            <w:pPr>
              <w:ind w:firstLine="540"/>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p>
        </w:tc>
      </w:tr>
      <w:tr w:rsidR="00D71798" w:rsidRPr="00D71798" w14:paraId="14148CA0"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13279716"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0DBE5DB" w14:textId="77777777" w:rsidR="00DD14C2" w:rsidRPr="00D71798" w:rsidRDefault="009635CC">
            <w:pPr>
              <w:widowControl w:val="0"/>
              <w:rPr>
                <w:color w:val="000000" w:themeColor="text1"/>
                <w:sz w:val="22"/>
                <w:szCs w:val="22"/>
              </w:rPr>
            </w:pPr>
            <w:r w:rsidRPr="00D71798">
              <w:rPr>
                <w:color w:val="000000" w:themeColor="text1"/>
                <w:sz w:val="22"/>
                <w:szCs w:val="22"/>
              </w:rPr>
              <w:t>Размер обеспечения заявок на участие в запросе предложений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запросе предложений в электронной форме, а также условия банковской гарантии</w:t>
            </w:r>
          </w:p>
        </w:tc>
        <w:tc>
          <w:tcPr>
            <w:tcW w:w="6148" w:type="dxa"/>
            <w:tcBorders>
              <w:top w:val="single" w:sz="6" w:space="0" w:color="000000"/>
              <w:left w:val="single" w:sz="6" w:space="0" w:color="000000"/>
              <w:bottom w:val="single" w:sz="6" w:space="0" w:color="000000"/>
              <w:right w:val="single" w:sz="6" w:space="0" w:color="000000"/>
            </w:tcBorders>
          </w:tcPr>
          <w:p w14:paraId="3F0DEB9C" w14:textId="381FB9A9" w:rsidR="005C6E78" w:rsidRPr="00D71798" w:rsidRDefault="00E94AA9" w:rsidP="00E94AA9">
            <w:pPr>
              <w:widowControl w:val="0"/>
              <w:jc w:val="both"/>
              <w:rPr>
                <w:color w:val="000000" w:themeColor="text1"/>
                <w:sz w:val="22"/>
                <w:szCs w:val="22"/>
              </w:rPr>
            </w:pPr>
            <w:r w:rsidRPr="00D71798">
              <w:rPr>
                <w:color w:val="000000" w:themeColor="text1"/>
                <w:sz w:val="22"/>
                <w:szCs w:val="22"/>
              </w:rPr>
              <w:t>Не установлено</w:t>
            </w:r>
          </w:p>
        </w:tc>
      </w:tr>
      <w:tr w:rsidR="00D71798" w:rsidRPr="00D71798" w14:paraId="69B592D9" w14:textId="77777777">
        <w:trPr>
          <w:trHeight w:val="1123"/>
        </w:trPr>
        <w:tc>
          <w:tcPr>
            <w:tcW w:w="493" w:type="dxa"/>
            <w:tcBorders>
              <w:top w:val="single" w:sz="6" w:space="0" w:color="000000"/>
              <w:left w:val="single" w:sz="6" w:space="0" w:color="000000"/>
              <w:bottom w:val="single" w:sz="6" w:space="0" w:color="000000"/>
              <w:right w:val="single" w:sz="6" w:space="0" w:color="000000"/>
            </w:tcBorders>
          </w:tcPr>
          <w:p w14:paraId="73639E81"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C4A689" w14:textId="77777777" w:rsidR="00DD14C2" w:rsidRPr="00D71798" w:rsidRDefault="009635CC">
            <w:pPr>
              <w:widowControl w:val="0"/>
              <w:rPr>
                <w:color w:val="000000" w:themeColor="text1"/>
                <w:sz w:val="22"/>
                <w:szCs w:val="22"/>
              </w:rPr>
            </w:pPr>
            <w:r w:rsidRPr="00D71798">
              <w:rPr>
                <w:color w:val="000000" w:themeColor="text1"/>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F1B4E6" w14:textId="67DE937C" w:rsidR="00DD14C2" w:rsidRPr="00D71798" w:rsidRDefault="007C7388">
            <w:pPr>
              <w:widowControl w:val="0"/>
              <w:jc w:val="both"/>
              <w:rPr>
                <w:color w:val="000000" w:themeColor="text1"/>
                <w:sz w:val="22"/>
                <w:szCs w:val="22"/>
              </w:rPr>
            </w:pPr>
            <w:r w:rsidRPr="00D71798">
              <w:rPr>
                <w:color w:val="000000" w:themeColor="text1"/>
                <w:sz w:val="22"/>
                <w:szCs w:val="22"/>
              </w:rPr>
              <w:t>Не установлено</w:t>
            </w:r>
          </w:p>
        </w:tc>
      </w:tr>
      <w:tr w:rsidR="00D71798" w:rsidRPr="00D71798" w14:paraId="4D1AB403" w14:textId="77777777">
        <w:tc>
          <w:tcPr>
            <w:tcW w:w="493" w:type="dxa"/>
            <w:tcBorders>
              <w:top w:val="single" w:sz="6" w:space="0" w:color="000000"/>
              <w:left w:val="single" w:sz="6" w:space="0" w:color="000000"/>
              <w:bottom w:val="single" w:sz="6" w:space="0" w:color="000000"/>
              <w:right w:val="single" w:sz="6" w:space="0" w:color="000000"/>
            </w:tcBorders>
          </w:tcPr>
          <w:p w14:paraId="75CF90FB"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6F9DA94" w14:textId="77777777" w:rsidR="00DD14C2" w:rsidRPr="00D71798" w:rsidRDefault="009635CC">
            <w:pPr>
              <w:widowControl w:val="0"/>
              <w:rPr>
                <w:color w:val="000000" w:themeColor="text1"/>
                <w:sz w:val="22"/>
                <w:szCs w:val="22"/>
              </w:rPr>
            </w:pPr>
            <w:r w:rsidRPr="00D71798">
              <w:rPr>
                <w:color w:val="000000" w:themeColor="text1"/>
                <w:sz w:val="22"/>
                <w:szCs w:val="22"/>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148" w:type="dxa"/>
            <w:tcBorders>
              <w:top w:val="single" w:sz="6" w:space="0" w:color="000000"/>
              <w:left w:val="single" w:sz="6" w:space="0" w:color="000000"/>
              <w:bottom w:val="single" w:sz="6" w:space="0" w:color="000000"/>
              <w:right w:val="single" w:sz="6" w:space="0" w:color="000000"/>
            </w:tcBorders>
          </w:tcPr>
          <w:p w14:paraId="2A434119" w14:textId="77777777" w:rsidR="00DD14C2" w:rsidRPr="00D71798" w:rsidRDefault="009635CC">
            <w:pPr>
              <w:widowControl w:val="0"/>
              <w:tabs>
                <w:tab w:val="left" w:pos="573"/>
              </w:tabs>
              <w:jc w:val="both"/>
              <w:rPr>
                <w:bCs/>
                <w:color w:val="000000" w:themeColor="text1"/>
                <w:sz w:val="22"/>
                <w:szCs w:val="22"/>
              </w:rPr>
            </w:pPr>
            <w:r w:rsidRPr="00D71798">
              <w:rPr>
                <w:bCs/>
                <w:color w:val="000000" w:themeColor="text1"/>
                <w:sz w:val="22"/>
                <w:szCs w:val="22"/>
              </w:rPr>
              <w:t>Заявка участника должна содержать предложение участника запроса предложений в электронной форме на поставку товара, которые являются предметом закупки. Участник закупки обязан указать конкретные показатели используемых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14:paraId="7125340C" w14:textId="77777777" w:rsidR="00DD14C2" w:rsidRPr="00D71798" w:rsidRDefault="009635CC">
            <w:pPr>
              <w:widowControl w:val="0"/>
              <w:tabs>
                <w:tab w:val="left" w:pos="573"/>
              </w:tabs>
              <w:jc w:val="both"/>
              <w:rPr>
                <w:bCs/>
                <w:color w:val="000000" w:themeColor="text1"/>
                <w:sz w:val="22"/>
                <w:szCs w:val="22"/>
              </w:rPr>
            </w:pPr>
            <w:r w:rsidRPr="00D71798">
              <w:rPr>
                <w:bCs/>
                <w:color w:val="000000" w:themeColor="text1"/>
                <w:sz w:val="22"/>
                <w:szCs w:val="22"/>
              </w:rPr>
              <w:t>Описание оказываемых услуг, которые являются предметом запроса предложений, указывается в форме заявки на участие в запросе предложений в соответствии с требованиями документации и извещения.</w:t>
            </w:r>
          </w:p>
          <w:p w14:paraId="3B4A93A4" w14:textId="77777777" w:rsidR="00DD14C2" w:rsidRPr="00D71798" w:rsidRDefault="009635CC">
            <w:pPr>
              <w:widowControl w:val="0"/>
              <w:tabs>
                <w:tab w:val="left" w:pos="573"/>
              </w:tabs>
              <w:jc w:val="both"/>
              <w:rPr>
                <w:bCs/>
                <w:color w:val="000000" w:themeColor="text1"/>
                <w:sz w:val="22"/>
                <w:szCs w:val="22"/>
              </w:rPr>
            </w:pPr>
            <w:r w:rsidRPr="00D71798">
              <w:rPr>
                <w:bCs/>
                <w:color w:val="000000" w:themeColor="text1"/>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являющимся неотъемлемой частью настоящей документации о закупке.</w:t>
            </w:r>
          </w:p>
          <w:p w14:paraId="1F618ED2" w14:textId="77777777" w:rsidR="00DD14C2" w:rsidRPr="00D71798" w:rsidRDefault="009635CC">
            <w:pPr>
              <w:widowControl w:val="0"/>
              <w:tabs>
                <w:tab w:val="left" w:pos="573"/>
              </w:tabs>
              <w:jc w:val="both"/>
              <w:rPr>
                <w:bCs/>
                <w:color w:val="000000" w:themeColor="text1"/>
                <w:sz w:val="22"/>
                <w:szCs w:val="22"/>
              </w:rPr>
            </w:pPr>
            <w:r w:rsidRPr="00D71798">
              <w:rPr>
                <w:bCs/>
                <w:color w:val="000000" w:themeColor="text1"/>
                <w:sz w:val="22"/>
                <w:szCs w:val="22"/>
              </w:rPr>
              <w:t>В случае, если в документации о запросе предложений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разделе «Описание предмета закупки» настоящей документации о запросе предложений в электронной форме, участник закупки должен указать конкретный показатель, соответствующий значениям, установленным нормативно-технической документацией.</w:t>
            </w:r>
          </w:p>
          <w:p w14:paraId="7CB0D5B1" w14:textId="432DE1D0"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Информация, содержащаяся в заявке на участие, не должны допускать двусмысленных толкований (разночтений), должны трактоваться однозначно.</w:t>
            </w:r>
          </w:p>
          <w:p w14:paraId="2702EB7A" w14:textId="77777777"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36106AAF" w14:textId="4EA9A886"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 xml:space="preserve">Участники закупки при предоставлении конкретных показателей, соответствующих значениям, установленным в </w:t>
            </w:r>
            <w:r w:rsidRPr="00D71798">
              <w:rPr>
                <w:bCs/>
                <w:color w:val="000000" w:themeColor="text1"/>
                <w:sz w:val="22"/>
                <w:szCs w:val="22"/>
              </w:rPr>
              <w:lastRenderedPageBreak/>
              <w:t>документации должны учитывать, что:</w:t>
            </w:r>
          </w:p>
          <w:p w14:paraId="2ED97A5E" w14:textId="1E562A1E"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w:t>
            </w:r>
            <w:r w:rsidRPr="00D71798">
              <w:rPr>
                <w:bCs/>
                <w:color w:val="000000" w:themeColor="text1"/>
                <w:sz w:val="22"/>
                <w:szCs w:val="22"/>
              </w:rPr>
              <w:tab/>
              <w:t>показатели, значения которых являются точными, не подлежат изменению и предоставляются в заявки на участие в закупке в соответствии с документацией;</w:t>
            </w:r>
          </w:p>
          <w:p w14:paraId="683823DD" w14:textId="77777777"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w:t>
            </w:r>
            <w:r w:rsidRPr="00D71798">
              <w:rPr>
                <w:bCs/>
                <w:color w:val="000000" w:themeColor="text1"/>
                <w:sz w:val="22"/>
                <w:szCs w:val="22"/>
              </w:rPr>
              <w:tab/>
              <w:t xml:space="preserve">показатели, значения которых прописаны «не менее», «не более», «не уже», «не шире», «не выше», «не ниже», «или», знаков «±», </w:t>
            </w:r>
            <w:proofErr w:type="gramStart"/>
            <w:r w:rsidRPr="00D71798">
              <w:rPr>
                <w:bCs/>
                <w:color w:val="000000" w:themeColor="text1"/>
                <w:sz w:val="22"/>
                <w:szCs w:val="22"/>
              </w:rPr>
              <w:t>«&gt;«</w:t>
            </w:r>
            <w:proofErr w:type="gramEnd"/>
            <w:r w:rsidRPr="00D71798">
              <w:rPr>
                <w:bCs/>
                <w:color w:val="000000" w:themeColor="text1"/>
                <w:sz w:val="22"/>
                <w:szCs w:val="22"/>
              </w:rPr>
              <w:t xml:space="preserve">, «≥», «&lt;«, «≤» и прочих подобных обозначений предоставляется участником закупки: </w:t>
            </w:r>
          </w:p>
          <w:p w14:paraId="4CC4CC92" w14:textId="77777777"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D71798">
              <w:rPr>
                <w:bCs/>
                <w:color w:val="000000" w:themeColor="text1"/>
                <w:sz w:val="22"/>
                <w:szCs w:val="22"/>
              </w:rPr>
              <w:t>«&gt;«</w:t>
            </w:r>
            <w:proofErr w:type="gramEnd"/>
            <w:r w:rsidRPr="00D71798">
              <w:rPr>
                <w:bCs/>
                <w:color w:val="000000" w:themeColor="text1"/>
                <w:sz w:val="22"/>
                <w:szCs w:val="22"/>
              </w:rPr>
              <w:t>, «≥», «&lt;«, «≤» и прочих подобных обозначений;</w:t>
            </w:r>
          </w:p>
          <w:p w14:paraId="34E8DD79" w14:textId="77777777"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64853C07" w14:textId="41F3BE1C"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14:paraId="370EC7FB" w14:textId="6576F352" w:rsidR="00425677" w:rsidRPr="00D71798" w:rsidRDefault="00425677">
            <w:pPr>
              <w:widowControl w:val="0"/>
              <w:tabs>
                <w:tab w:val="left" w:pos="573"/>
              </w:tabs>
              <w:jc w:val="both"/>
              <w:rPr>
                <w:bCs/>
                <w:color w:val="000000" w:themeColor="text1"/>
                <w:sz w:val="22"/>
                <w:szCs w:val="22"/>
              </w:rPr>
            </w:pPr>
          </w:p>
        </w:tc>
      </w:tr>
      <w:tr w:rsidR="00D71798" w:rsidRPr="00D71798" w14:paraId="537FCDAB" w14:textId="77777777">
        <w:trPr>
          <w:trHeight w:val="404"/>
        </w:trPr>
        <w:tc>
          <w:tcPr>
            <w:tcW w:w="493" w:type="dxa"/>
            <w:tcBorders>
              <w:top w:val="single" w:sz="6" w:space="0" w:color="000000"/>
              <w:left w:val="single" w:sz="6" w:space="0" w:color="000000"/>
              <w:bottom w:val="single" w:sz="6" w:space="0" w:color="000000"/>
              <w:right w:val="single" w:sz="6" w:space="0" w:color="000000"/>
            </w:tcBorders>
          </w:tcPr>
          <w:p w14:paraId="1478AA0A"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41FF807" w14:textId="77777777" w:rsidR="00DD14C2" w:rsidRPr="00D71798" w:rsidRDefault="009635CC">
            <w:pPr>
              <w:widowControl w:val="0"/>
              <w:rPr>
                <w:color w:val="000000" w:themeColor="text1"/>
                <w:sz w:val="22"/>
                <w:szCs w:val="22"/>
              </w:rPr>
            </w:pPr>
            <w:r w:rsidRPr="00D71798">
              <w:rPr>
                <w:color w:val="000000" w:themeColor="text1"/>
                <w:sz w:val="22"/>
                <w:szCs w:val="22"/>
              </w:rPr>
              <w:t>Требования к сроку и (или) объему предоставления гарантий качества работ</w:t>
            </w:r>
          </w:p>
        </w:tc>
        <w:tc>
          <w:tcPr>
            <w:tcW w:w="6148" w:type="dxa"/>
            <w:tcBorders>
              <w:top w:val="single" w:sz="4" w:space="0" w:color="000000"/>
              <w:left w:val="single" w:sz="4" w:space="0" w:color="000000"/>
              <w:bottom w:val="single" w:sz="4" w:space="0" w:color="000000"/>
              <w:right w:val="single" w:sz="4" w:space="0" w:color="000000"/>
            </w:tcBorders>
            <w:vAlign w:val="center"/>
          </w:tcPr>
          <w:p w14:paraId="097B1FCE" w14:textId="3C56D6E3" w:rsidR="00DD14C2" w:rsidRPr="00D71798" w:rsidRDefault="00D47EE8" w:rsidP="00177BA9">
            <w:pPr>
              <w:widowControl w:val="0"/>
              <w:tabs>
                <w:tab w:val="left" w:pos="573"/>
              </w:tabs>
              <w:jc w:val="both"/>
              <w:rPr>
                <w:bCs/>
                <w:color w:val="000000" w:themeColor="text1"/>
                <w:sz w:val="22"/>
                <w:szCs w:val="22"/>
              </w:rPr>
            </w:pPr>
            <w:r w:rsidRPr="00D71798">
              <w:rPr>
                <w:bCs/>
                <w:color w:val="000000" w:themeColor="text1"/>
                <w:sz w:val="22"/>
                <w:szCs w:val="22"/>
              </w:rPr>
              <w:t xml:space="preserve">В соответствии с </w:t>
            </w:r>
            <w:r w:rsidR="00B36555" w:rsidRPr="00D71798">
              <w:rPr>
                <w:bCs/>
                <w:color w:val="000000" w:themeColor="text1"/>
                <w:sz w:val="22"/>
                <w:szCs w:val="22"/>
              </w:rPr>
              <w:t xml:space="preserve">проектом </w:t>
            </w:r>
            <w:r w:rsidRPr="00D71798">
              <w:rPr>
                <w:bCs/>
                <w:color w:val="000000" w:themeColor="text1"/>
                <w:sz w:val="22"/>
                <w:szCs w:val="22"/>
              </w:rPr>
              <w:t>Договор</w:t>
            </w:r>
            <w:r w:rsidR="00B36555" w:rsidRPr="00D71798">
              <w:rPr>
                <w:bCs/>
                <w:color w:val="000000" w:themeColor="text1"/>
                <w:sz w:val="22"/>
                <w:szCs w:val="22"/>
              </w:rPr>
              <w:t>а</w:t>
            </w:r>
          </w:p>
        </w:tc>
      </w:tr>
      <w:tr w:rsidR="00D71798" w:rsidRPr="00D71798" w14:paraId="7553EE22" w14:textId="77777777">
        <w:trPr>
          <w:trHeight w:val="1498"/>
        </w:trPr>
        <w:tc>
          <w:tcPr>
            <w:tcW w:w="493" w:type="dxa"/>
            <w:tcBorders>
              <w:top w:val="single" w:sz="6" w:space="0" w:color="000000"/>
              <w:left w:val="single" w:sz="6" w:space="0" w:color="000000"/>
              <w:bottom w:val="single" w:sz="6" w:space="0" w:color="000000"/>
              <w:right w:val="single" w:sz="6" w:space="0" w:color="000000"/>
            </w:tcBorders>
          </w:tcPr>
          <w:p w14:paraId="6901FCEC" w14:textId="77777777" w:rsidR="00DD14C2" w:rsidRPr="00D71798" w:rsidRDefault="00DD14C2">
            <w:pPr>
              <w:widowControl w:val="0"/>
              <w:numPr>
                <w:ilvl w:val="0"/>
                <w:numId w:val="2"/>
              </w:numPr>
              <w:tabs>
                <w:tab w:val="left" w:pos="0"/>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0C50E7D8" w14:textId="77777777" w:rsidR="00DD14C2" w:rsidRPr="00D71798" w:rsidRDefault="009635CC">
            <w:pPr>
              <w:widowControl w:val="0"/>
              <w:rPr>
                <w:color w:val="000000" w:themeColor="text1"/>
                <w:sz w:val="22"/>
                <w:szCs w:val="22"/>
              </w:rPr>
            </w:pPr>
            <w:r w:rsidRPr="00D71798">
              <w:rPr>
                <w:color w:val="000000" w:themeColor="text1"/>
                <w:sz w:val="22"/>
                <w:szCs w:val="22"/>
              </w:rPr>
              <w:t>Порядок, место, дата начала и дата окончания срока подачи заявок на участие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14:paraId="16DAF17C" w14:textId="6BD39722" w:rsidR="00DD14C2" w:rsidRPr="00D71798" w:rsidRDefault="009635CC">
            <w:pPr>
              <w:jc w:val="both"/>
              <w:rPr>
                <w:b/>
                <w:bCs/>
                <w:color w:val="000000" w:themeColor="text1"/>
                <w:sz w:val="22"/>
                <w:szCs w:val="22"/>
              </w:rPr>
            </w:pPr>
            <w:r w:rsidRPr="00D71798">
              <w:rPr>
                <w:color w:val="000000" w:themeColor="text1"/>
                <w:sz w:val="22"/>
                <w:szCs w:val="22"/>
              </w:rPr>
              <w:t xml:space="preserve">Заявки на участие в запросе предложений подаются по адресу оператора электронной площадки в информационно-телекоммуникационной сети «Интернет»: на электронной площадке </w:t>
            </w:r>
            <w:hyperlink r:id="rId13" w:history="1">
              <w:r w:rsidRPr="00D71798">
                <w:rPr>
                  <w:rStyle w:val="aa"/>
                  <w:color w:val="000000" w:themeColor="text1"/>
                  <w:sz w:val="22"/>
                  <w:szCs w:val="22"/>
                </w:rPr>
                <w:t>https://etp-region.ru</w:t>
              </w:r>
            </w:hyperlink>
            <w:r w:rsidRPr="00D71798">
              <w:rPr>
                <w:color w:val="000000" w:themeColor="text1"/>
                <w:spacing w:val="-2"/>
                <w:sz w:val="22"/>
                <w:szCs w:val="22"/>
              </w:rPr>
              <w:t xml:space="preserve"> </w:t>
            </w:r>
            <w:r w:rsidRPr="00D71798">
              <w:rPr>
                <w:b/>
                <w:bCs/>
                <w:color w:val="000000" w:themeColor="text1"/>
                <w:sz w:val="22"/>
                <w:szCs w:val="22"/>
              </w:rPr>
              <w:t>с «</w:t>
            </w:r>
            <w:r w:rsidR="0067088E">
              <w:rPr>
                <w:b/>
                <w:bCs/>
                <w:color w:val="000000" w:themeColor="text1"/>
                <w:sz w:val="22"/>
                <w:szCs w:val="22"/>
              </w:rPr>
              <w:t>15</w:t>
            </w:r>
            <w:r w:rsidRPr="00D71798">
              <w:rPr>
                <w:b/>
                <w:bCs/>
                <w:color w:val="000000" w:themeColor="text1"/>
                <w:sz w:val="22"/>
                <w:szCs w:val="22"/>
              </w:rPr>
              <w:t xml:space="preserve">» </w:t>
            </w:r>
            <w:r w:rsidR="009345F5">
              <w:rPr>
                <w:b/>
                <w:bCs/>
                <w:color w:val="000000" w:themeColor="text1"/>
                <w:sz w:val="22"/>
                <w:szCs w:val="22"/>
              </w:rPr>
              <w:t>апреля</w:t>
            </w:r>
            <w:r w:rsidR="00C1169A" w:rsidRPr="00D71798">
              <w:rPr>
                <w:b/>
                <w:bCs/>
                <w:color w:val="000000" w:themeColor="text1"/>
                <w:sz w:val="22"/>
                <w:szCs w:val="22"/>
              </w:rPr>
              <w:t xml:space="preserve"> </w:t>
            </w:r>
            <w:r w:rsidRPr="00D71798">
              <w:rPr>
                <w:b/>
                <w:bCs/>
                <w:color w:val="000000" w:themeColor="text1"/>
                <w:sz w:val="22"/>
                <w:szCs w:val="22"/>
              </w:rPr>
              <w:t>202</w:t>
            </w:r>
            <w:r w:rsidR="00047F65" w:rsidRPr="00D71798">
              <w:rPr>
                <w:b/>
                <w:bCs/>
                <w:color w:val="000000" w:themeColor="text1"/>
                <w:sz w:val="22"/>
                <w:szCs w:val="22"/>
              </w:rPr>
              <w:t>4</w:t>
            </w:r>
            <w:r w:rsidRPr="00D71798">
              <w:rPr>
                <w:b/>
                <w:bCs/>
                <w:color w:val="000000" w:themeColor="text1"/>
                <w:sz w:val="22"/>
                <w:szCs w:val="22"/>
              </w:rPr>
              <w:t xml:space="preserve"> г. по </w:t>
            </w:r>
            <w:r w:rsidR="001C2F16" w:rsidRPr="00D71798">
              <w:rPr>
                <w:b/>
                <w:bCs/>
                <w:color w:val="000000" w:themeColor="text1"/>
                <w:sz w:val="22"/>
                <w:szCs w:val="22"/>
              </w:rPr>
              <w:t xml:space="preserve"> </w:t>
            </w:r>
            <w:r w:rsidRPr="00D71798">
              <w:rPr>
                <w:b/>
                <w:bCs/>
                <w:color w:val="000000" w:themeColor="text1"/>
                <w:sz w:val="22"/>
                <w:szCs w:val="22"/>
              </w:rPr>
              <w:t>«</w:t>
            </w:r>
            <w:r w:rsidR="009345F5">
              <w:rPr>
                <w:b/>
                <w:bCs/>
                <w:color w:val="000000" w:themeColor="text1"/>
                <w:sz w:val="22"/>
                <w:szCs w:val="22"/>
              </w:rPr>
              <w:t>2</w:t>
            </w:r>
            <w:r w:rsidR="0067088E">
              <w:rPr>
                <w:b/>
                <w:bCs/>
                <w:color w:val="000000" w:themeColor="text1"/>
                <w:sz w:val="22"/>
                <w:szCs w:val="22"/>
              </w:rPr>
              <w:t>6</w:t>
            </w:r>
            <w:r w:rsidR="001C23AB" w:rsidRPr="00D71798">
              <w:rPr>
                <w:b/>
                <w:bCs/>
                <w:color w:val="000000" w:themeColor="text1"/>
                <w:sz w:val="22"/>
                <w:szCs w:val="22"/>
              </w:rPr>
              <w:t>»</w:t>
            </w:r>
            <w:r w:rsidRPr="00D71798">
              <w:rPr>
                <w:b/>
                <w:bCs/>
                <w:color w:val="000000" w:themeColor="text1"/>
                <w:sz w:val="22"/>
                <w:szCs w:val="22"/>
              </w:rPr>
              <w:t xml:space="preserve"> </w:t>
            </w:r>
            <w:r w:rsidR="00D05ECA">
              <w:rPr>
                <w:b/>
                <w:bCs/>
                <w:color w:val="000000" w:themeColor="text1"/>
                <w:sz w:val="22"/>
                <w:szCs w:val="22"/>
              </w:rPr>
              <w:t>апреля</w:t>
            </w:r>
            <w:r w:rsidRPr="00D71798">
              <w:rPr>
                <w:b/>
                <w:bCs/>
                <w:color w:val="000000" w:themeColor="text1"/>
                <w:sz w:val="22"/>
                <w:szCs w:val="22"/>
              </w:rPr>
              <w:t xml:space="preserve"> 202</w:t>
            </w:r>
            <w:r w:rsidR="00047F65" w:rsidRPr="00D71798">
              <w:rPr>
                <w:b/>
                <w:bCs/>
                <w:color w:val="000000" w:themeColor="text1"/>
                <w:sz w:val="22"/>
                <w:szCs w:val="22"/>
              </w:rPr>
              <w:t>4</w:t>
            </w:r>
            <w:r w:rsidRPr="00D71798">
              <w:rPr>
                <w:b/>
                <w:bCs/>
                <w:color w:val="000000" w:themeColor="text1"/>
                <w:sz w:val="22"/>
                <w:szCs w:val="22"/>
              </w:rPr>
              <w:t xml:space="preserve"> г. до 10 час. 00 мин. (местное время заказчика).</w:t>
            </w:r>
          </w:p>
          <w:p w14:paraId="686ED55F" w14:textId="77777777" w:rsidR="00DD14C2" w:rsidRPr="00D71798" w:rsidRDefault="009635CC">
            <w:pPr>
              <w:widowControl w:val="0"/>
              <w:tabs>
                <w:tab w:val="left" w:pos="1276"/>
              </w:tabs>
              <w:jc w:val="both"/>
              <w:rPr>
                <w:color w:val="000000" w:themeColor="text1"/>
                <w:sz w:val="22"/>
                <w:szCs w:val="22"/>
              </w:rPr>
            </w:pPr>
            <w:r w:rsidRPr="00D71798">
              <w:rPr>
                <w:color w:val="000000" w:themeColor="text1"/>
                <w:sz w:val="22"/>
                <w:szCs w:val="22"/>
              </w:rPr>
              <w:t>Для участия в запросе предложений в электронной форме участник закупки, получивший аккредитацию на электронной площадке, определенной для проведения настоящего запроса предложений в электронной форме, подает заявку на участие в запросе предложений в электронной форме.</w:t>
            </w:r>
          </w:p>
          <w:p w14:paraId="7EFC879B" w14:textId="77777777" w:rsidR="00DD14C2" w:rsidRPr="00D71798" w:rsidRDefault="00DD14C2">
            <w:pPr>
              <w:widowControl w:val="0"/>
              <w:tabs>
                <w:tab w:val="left" w:pos="1276"/>
              </w:tabs>
              <w:jc w:val="both"/>
              <w:rPr>
                <w:color w:val="000000" w:themeColor="text1"/>
                <w:sz w:val="22"/>
                <w:szCs w:val="22"/>
              </w:rPr>
            </w:pPr>
          </w:p>
          <w:p w14:paraId="3642C58B" w14:textId="77777777" w:rsidR="006063E8" w:rsidRPr="00D71798" w:rsidRDefault="006063E8">
            <w:pPr>
              <w:widowControl w:val="0"/>
              <w:tabs>
                <w:tab w:val="left" w:pos="1276"/>
              </w:tabs>
              <w:jc w:val="both"/>
              <w:rPr>
                <w:color w:val="000000" w:themeColor="text1"/>
                <w:sz w:val="22"/>
                <w:szCs w:val="22"/>
              </w:rPr>
            </w:pPr>
            <w:r w:rsidRPr="00D71798">
              <w:rPr>
                <w:color w:val="000000" w:themeColor="text1"/>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4650DF5D" w14:textId="2795BB64" w:rsidR="006063E8" w:rsidRPr="00D71798" w:rsidRDefault="006063E8">
            <w:pPr>
              <w:widowControl w:val="0"/>
              <w:tabs>
                <w:tab w:val="left" w:pos="1276"/>
              </w:tabs>
              <w:jc w:val="both"/>
              <w:rPr>
                <w:color w:val="000000" w:themeColor="text1"/>
                <w:sz w:val="22"/>
                <w:szCs w:val="22"/>
              </w:rPr>
            </w:pPr>
            <w:r w:rsidRPr="00D71798">
              <w:rPr>
                <w:color w:val="000000" w:themeColor="text1"/>
                <w:sz w:val="22"/>
                <w:szCs w:val="22"/>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13ABC3A" w14:textId="4ED11649" w:rsidR="00DD14C2" w:rsidRPr="00D71798" w:rsidRDefault="009635CC">
            <w:pPr>
              <w:widowControl w:val="0"/>
              <w:tabs>
                <w:tab w:val="left" w:pos="1276"/>
              </w:tabs>
              <w:jc w:val="both"/>
              <w:rPr>
                <w:color w:val="000000" w:themeColor="text1"/>
                <w:sz w:val="22"/>
                <w:szCs w:val="22"/>
              </w:rPr>
            </w:pPr>
            <w:r w:rsidRPr="00D71798">
              <w:rPr>
                <w:color w:val="000000" w:themeColor="text1"/>
                <w:sz w:val="22"/>
                <w:szCs w:val="22"/>
              </w:rPr>
              <w:t>Порядок подачи заявок на участие в запросе предложений в электронной форме устанавливается регламентом работы электронной площадки.</w:t>
            </w:r>
          </w:p>
        </w:tc>
      </w:tr>
      <w:tr w:rsidR="00D71798" w:rsidRPr="00D71798" w14:paraId="6056CFAC" w14:textId="77777777">
        <w:trPr>
          <w:trHeight w:val="309"/>
        </w:trPr>
        <w:tc>
          <w:tcPr>
            <w:tcW w:w="493" w:type="dxa"/>
            <w:tcBorders>
              <w:top w:val="single" w:sz="6" w:space="0" w:color="000000"/>
              <w:left w:val="single" w:sz="6" w:space="0" w:color="000000"/>
              <w:bottom w:val="single" w:sz="6" w:space="0" w:color="000000"/>
              <w:right w:val="single" w:sz="6" w:space="0" w:color="000000"/>
            </w:tcBorders>
          </w:tcPr>
          <w:p w14:paraId="2FE3924D"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87068DE" w14:textId="77777777" w:rsidR="00DD14C2" w:rsidRPr="00D71798" w:rsidRDefault="009635CC">
            <w:pPr>
              <w:widowControl w:val="0"/>
              <w:rPr>
                <w:color w:val="000000" w:themeColor="text1"/>
                <w:sz w:val="22"/>
                <w:szCs w:val="22"/>
              </w:rPr>
            </w:pPr>
            <w:r w:rsidRPr="00D71798">
              <w:rPr>
                <w:color w:val="000000" w:themeColor="text1"/>
                <w:sz w:val="22"/>
                <w:szCs w:val="22"/>
              </w:rPr>
              <w:t>Место и дата рассмотрения заявок на участие в запросе предложений и подведения итогов закупки</w:t>
            </w:r>
          </w:p>
        </w:tc>
        <w:tc>
          <w:tcPr>
            <w:tcW w:w="6148" w:type="dxa"/>
            <w:tcBorders>
              <w:top w:val="single" w:sz="4" w:space="0" w:color="000000"/>
              <w:left w:val="single" w:sz="4" w:space="0" w:color="000000"/>
              <w:bottom w:val="single" w:sz="4" w:space="0" w:color="000000"/>
              <w:right w:val="single" w:sz="4" w:space="0" w:color="000000"/>
            </w:tcBorders>
            <w:vAlign w:val="center"/>
          </w:tcPr>
          <w:p w14:paraId="47360867" w14:textId="55472C16" w:rsidR="00DD14C2" w:rsidRPr="00D71798" w:rsidRDefault="00770118">
            <w:pPr>
              <w:widowControl w:val="0"/>
              <w:tabs>
                <w:tab w:val="left" w:pos="1276"/>
              </w:tabs>
              <w:jc w:val="both"/>
              <w:rPr>
                <w:color w:val="000000" w:themeColor="text1"/>
                <w:sz w:val="22"/>
                <w:szCs w:val="22"/>
              </w:rPr>
            </w:pPr>
            <w:r w:rsidRPr="00D71798">
              <w:rPr>
                <w:color w:val="000000" w:themeColor="text1"/>
                <w:sz w:val="22"/>
                <w:szCs w:val="22"/>
              </w:rPr>
              <w:t>По месту нахождения Заказчика</w:t>
            </w:r>
            <w:r w:rsidR="006063E8" w:rsidRPr="00D71798">
              <w:rPr>
                <w:color w:val="000000" w:themeColor="text1"/>
                <w:sz w:val="22"/>
                <w:szCs w:val="22"/>
              </w:rPr>
              <w:t>.</w:t>
            </w:r>
          </w:p>
          <w:p w14:paraId="5CD5FACD" w14:textId="77777777" w:rsidR="00523175" w:rsidRPr="00D71798" w:rsidRDefault="00523175">
            <w:pPr>
              <w:widowControl w:val="0"/>
              <w:tabs>
                <w:tab w:val="left" w:pos="1276"/>
              </w:tabs>
              <w:jc w:val="both"/>
              <w:rPr>
                <w:color w:val="000000" w:themeColor="text1"/>
                <w:sz w:val="22"/>
                <w:szCs w:val="22"/>
              </w:rPr>
            </w:pPr>
          </w:p>
          <w:p w14:paraId="7DF24A7F" w14:textId="77777777" w:rsidR="00523175" w:rsidRPr="00D71798" w:rsidRDefault="00523175">
            <w:pPr>
              <w:widowControl w:val="0"/>
              <w:tabs>
                <w:tab w:val="left" w:pos="1276"/>
              </w:tabs>
              <w:jc w:val="both"/>
              <w:rPr>
                <w:color w:val="000000" w:themeColor="text1"/>
                <w:sz w:val="22"/>
                <w:szCs w:val="22"/>
              </w:rPr>
            </w:pPr>
            <w:r w:rsidRPr="00D71798">
              <w:rPr>
                <w:color w:val="000000" w:themeColor="text1"/>
                <w:sz w:val="22"/>
                <w:szCs w:val="22"/>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w:t>
            </w:r>
            <w:r w:rsidRPr="00D71798">
              <w:rPr>
                <w:color w:val="000000" w:themeColor="text1"/>
                <w:sz w:val="22"/>
                <w:szCs w:val="22"/>
              </w:rPr>
              <w:lastRenderedPageBreak/>
              <w:t>номер, а также участника, заявке которого присваивается второй номер.</w:t>
            </w:r>
          </w:p>
          <w:p w14:paraId="0B1F27BD" w14:textId="7A316058" w:rsidR="00770118" w:rsidRPr="00D71798" w:rsidRDefault="00111F7F">
            <w:pPr>
              <w:widowControl w:val="0"/>
              <w:tabs>
                <w:tab w:val="left" w:pos="1276"/>
              </w:tabs>
              <w:jc w:val="both"/>
              <w:rPr>
                <w:color w:val="000000" w:themeColor="text1"/>
                <w:sz w:val="22"/>
                <w:szCs w:val="22"/>
              </w:rPr>
            </w:pPr>
            <w:r w:rsidRPr="00D71798">
              <w:rPr>
                <w:color w:val="000000" w:themeColor="text1"/>
                <w:sz w:val="22"/>
                <w:szCs w:val="22"/>
              </w:rPr>
              <w:t>По результатам подведения итогов запроса предложений в электронной форме комиссия составляет итоговый протокол</w:t>
            </w:r>
            <w:r w:rsidR="006063E8" w:rsidRPr="00D71798">
              <w:rPr>
                <w:color w:val="000000" w:themeColor="text1"/>
                <w:sz w:val="22"/>
                <w:szCs w:val="22"/>
              </w:rPr>
              <w:t>.</w:t>
            </w:r>
          </w:p>
          <w:p w14:paraId="5349FA37" w14:textId="15FF5630" w:rsidR="006063E8" w:rsidRPr="00D71798" w:rsidRDefault="006063E8">
            <w:pPr>
              <w:widowControl w:val="0"/>
              <w:tabs>
                <w:tab w:val="left" w:pos="1276"/>
              </w:tabs>
              <w:jc w:val="both"/>
              <w:rPr>
                <w:color w:val="000000" w:themeColor="text1"/>
                <w:sz w:val="22"/>
                <w:szCs w:val="22"/>
              </w:rPr>
            </w:pPr>
            <w:r w:rsidRPr="00D71798">
              <w:rPr>
                <w:color w:val="000000" w:themeColor="text1"/>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 не позднее чем через три дня со дня подписания таких протоколов.</w:t>
            </w:r>
          </w:p>
          <w:p w14:paraId="7F9A3E09" w14:textId="5B4AE4DE" w:rsidR="004C13E4" w:rsidRPr="00D71798" w:rsidRDefault="004C13E4">
            <w:pPr>
              <w:widowControl w:val="0"/>
              <w:tabs>
                <w:tab w:val="left" w:pos="1276"/>
              </w:tabs>
              <w:jc w:val="both"/>
              <w:rPr>
                <w:color w:val="000000" w:themeColor="text1"/>
                <w:sz w:val="22"/>
                <w:szCs w:val="22"/>
              </w:rPr>
            </w:pPr>
          </w:p>
          <w:p w14:paraId="7B6869B3" w14:textId="77777777" w:rsidR="00D83303" w:rsidRPr="00D71798" w:rsidRDefault="00D83303" w:rsidP="00D83303">
            <w:pPr>
              <w:widowControl w:val="0"/>
              <w:tabs>
                <w:tab w:val="left" w:pos="1276"/>
              </w:tabs>
              <w:jc w:val="both"/>
              <w:rPr>
                <w:b/>
                <w:i/>
                <w:color w:val="000000" w:themeColor="text1"/>
                <w:sz w:val="22"/>
                <w:szCs w:val="22"/>
              </w:rPr>
            </w:pPr>
          </w:p>
          <w:p w14:paraId="6FABE39F" w14:textId="0114F982" w:rsidR="00D83303" w:rsidRPr="00D71798" w:rsidRDefault="00D83303" w:rsidP="00D83303">
            <w:pPr>
              <w:widowControl w:val="0"/>
              <w:tabs>
                <w:tab w:val="left" w:pos="1276"/>
              </w:tabs>
              <w:jc w:val="both"/>
              <w:rPr>
                <w:b/>
                <w:i/>
                <w:color w:val="000000" w:themeColor="text1"/>
                <w:sz w:val="22"/>
                <w:szCs w:val="22"/>
              </w:rPr>
            </w:pPr>
            <w:r w:rsidRPr="00D71798">
              <w:rPr>
                <w:b/>
                <w:i/>
                <w:color w:val="000000" w:themeColor="text1"/>
                <w:sz w:val="22"/>
                <w:szCs w:val="22"/>
              </w:rPr>
              <w:t>Дата рассмотрения заявок</w:t>
            </w:r>
            <w:r w:rsidR="001E790E" w:rsidRPr="00D71798">
              <w:rPr>
                <w:b/>
                <w:i/>
                <w:color w:val="000000" w:themeColor="text1"/>
                <w:sz w:val="22"/>
                <w:szCs w:val="22"/>
              </w:rPr>
              <w:t xml:space="preserve"> и подведения итогов</w:t>
            </w:r>
            <w:r w:rsidRPr="00D71798">
              <w:rPr>
                <w:b/>
                <w:i/>
                <w:color w:val="000000" w:themeColor="text1"/>
                <w:sz w:val="22"/>
                <w:szCs w:val="22"/>
              </w:rPr>
              <w:t>:</w:t>
            </w:r>
          </w:p>
          <w:p w14:paraId="304844AC" w14:textId="77343241" w:rsidR="00D83303" w:rsidRPr="00D71798" w:rsidRDefault="009345F5" w:rsidP="00D83303">
            <w:pPr>
              <w:widowControl w:val="0"/>
              <w:tabs>
                <w:tab w:val="left" w:pos="1276"/>
              </w:tabs>
              <w:jc w:val="both"/>
              <w:rPr>
                <w:b/>
                <w:i/>
                <w:color w:val="000000" w:themeColor="text1"/>
                <w:sz w:val="22"/>
                <w:szCs w:val="22"/>
              </w:rPr>
            </w:pPr>
            <w:r>
              <w:rPr>
                <w:b/>
                <w:i/>
                <w:color w:val="000000" w:themeColor="text1"/>
                <w:sz w:val="22"/>
                <w:szCs w:val="22"/>
              </w:rPr>
              <w:t>2</w:t>
            </w:r>
            <w:r w:rsidR="0067088E">
              <w:rPr>
                <w:b/>
                <w:i/>
                <w:color w:val="000000" w:themeColor="text1"/>
                <w:sz w:val="22"/>
                <w:szCs w:val="22"/>
              </w:rPr>
              <w:t>6</w:t>
            </w:r>
            <w:r w:rsidR="00D83303" w:rsidRPr="00D71798">
              <w:rPr>
                <w:b/>
                <w:i/>
                <w:color w:val="000000" w:themeColor="text1"/>
                <w:sz w:val="22"/>
                <w:szCs w:val="22"/>
              </w:rPr>
              <w:t xml:space="preserve"> </w:t>
            </w:r>
            <w:r w:rsidR="00BC1742">
              <w:rPr>
                <w:b/>
                <w:i/>
                <w:color w:val="000000" w:themeColor="text1"/>
                <w:sz w:val="22"/>
                <w:szCs w:val="22"/>
              </w:rPr>
              <w:t>апреля</w:t>
            </w:r>
            <w:r w:rsidR="00D83303" w:rsidRPr="00D71798">
              <w:rPr>
                <w:b/>
                <w:i/>
                <w:color w:val="000000" w:themeColor="text1"/>
                <w:sz w:val="22"/>
                <w:szCs w:val="22"/>
              </w:rPr>
              <w:t xml:space="preserve"> 202</w:t>
            </w:r>
            <w:r w:rsidR="00047F65" w:rsidRPr="00D71798">
              <w:rPr>
                <w:b/>
                <w:i/>
                <w:color w:val="000000" w:themeColor="text1"/>
                <w:sz w:val="22"/>
                <w:szCs w:val="22"/>
              </w:rPr>
              <w:t>4</w:t>
            </w:r>
            <w:r w:rsidR="00D83303" w:rsidRPr="00D71798">
              <w:rPr>
                <w:b/>
                <w:i/>
                <w:color w:val="000000" w:themeColor="text1"/>
                <w:sz w:val="22"/>
                <w:szCs w:val="22"/>
              </w:rPr>
              <w:t xml:space="preserve"> г.</w:t>
            </w:r>
          </w:p>
          <w:p w14:paraId="14F7741D" w14:textId="77777777" w:rsidR="00111F7F" w:rsidRPr="00D71798" w:rsidRDefault="00111F7F">
            <w:pPr>
              <w:widowControl w:val="0"/>
              <w:tabs>
                <w:tab w:val="left" w:pos="1276"/>
              </w:tabs>
              <w:jc w:val="both"/>
              <w:rPr>
                <w:b/>
                <w:i/>
                <w:color w:val="000000" w:themeColor="text1"/>
                <w:sz w:val="22"/>
                <w:szCs w:val="22"/>
              </w:rPr>
            </w:pPr>
          </w:p>
          <w:p w14:paraId="494B144E" w14:textId="336360DE" w:rsidR="00DD14C2" w:rsidRPr="00D71798" w:rsidRDefault="00DD14C2" w:rsidP="001E790E">
            <w:pPr>
              <w:widowControl w:val="0"/>
              <w:tabs>
                <w:tab w:val="left" w:pos="1276"/>
              </w:tabs>
              <w:jc w:val="both"/>
              <w:rPr>
                <w:color w:val="000000" w:themeColor="text1"/>
                <w:sz w:val="22"/>
                <w:szCs w:val="22"/>
              </w:rPr>
            </w:pPr>
          </w:p>
        </w:tc>
      </w:tr>
      <w:tr w:rsidR="00D71798" w:rsidRPr="00D71798" w14:paraId="362DC3B9" w14:textId="77777777">
        <w:trPr>
          <w:trHeight w:val="20"/>
        </w:trPr>
        <w:tc>
          <w:tcPr>
            <w:tcW w:w="493" w:type="dxa"/>
            <w:tcBorders>
              <w:top w:val="single" w:sz="6" w:space="0" w:color="000000"/>
              <w:left w:val="single" w:sz="6" w:space="0" w:color="000000"/>
              <w:bottom w:val="single" w:sz="6" w:space="0" w:color="000000"/>
              <w:right w:val="single" w:sz="6" w:space="0" w:color="000000"/>
            </w:tcBorders>
          </w:tcPr>
          <w:p w14:paraId="7D69E36E"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246ED04" w14:textId="77777777" w:rsidR="00DD14C2" w:rsidRPr="00D71798" w:rsidRDefault="009635CC">
            <w:pPr>
              <w:widowControl w:val="0"/>
              <w:rPr>
                <w:color w:val="000000" w:themeColor="text1"/>
                <w:sz w:val="22"/>
                <w:szCs w:val="22"/>
              </w:rPr>
            </w:pPr>
            <w:r w:rsidRPr="00D71798">
              <w:rPr>
                <w:color w:val="000000" w:themeColor="text1"/>
                <w:sz w:val="22"/>
                <w:szCs w:val="22"/>
              </w:rPr>
              <w:t>Условия допуска к участию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14:paraId="2A3AFE64" w14:textId="481EB386" w:rsidR="00AE23DE" w:rsidRPr="00AE23DE" w:rsidRDefault="00AE23DE" w:rsidP="00AE23DE">
            <w:pPr>
              <w:jc w:val="both"/>
              <w:rPr>
                <w:color w:val="000000" w:themeColor="text1"/>
                <w:sz w:val="22"/>
                <w:szCs w:val="22"/>
              </w:rPr>
            </w:pPr>
            <w:r w:rsidRPr="00AE23DE">
              <w:rPr>
                <w:color w:val="000000" w:themeColor="text1"/>
                <w:sz w:val="22"/>
                <w:szCs w:val="22"/>
              </w:rPr>
              <w:t>Не соответствующими требованиям признаются заявки в случае если:</w:t>
            </w:r>
          </w:p>
          <w:p w14:paraId="343E0218" w14:textId="77777777" w:rsidR="00AE23DE" w:rsidRPr="00AE23DE" w:rsidRDefault="00AE23DE" w:rsidP="00AE23DE">
            <w:pPr>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заявка не соответствует требованиям документации о запросе предложений;</w:t>
            </w:r>
          </w:p>
          <w:p w14:paraId="49E31C4C" w14:textId="77777777" w:rsidR="00AE23DE" w:rsidRPr="00AE23DE" w:rsidRDefault="00AE23DE" w:rsidP="00AE23DE">
            <w:pPr>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участник не соответствует требованиям документации о запросе предложений;</w:t>
            </w:r>
          </w:p>
          <w:p w14:paraId="53FECDCC" w14:textId="211959E1" w:rsidR="00AD015C" w:rsidRDefault="00AE23DE" w:rsidP="00AE23DE">
            <w:pPr>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условия, содержащиеся в предложении, не соответствуют требованиям документации о запросе предложений.</w:t>
            </w:r>
          </w:p>
          <w:p w14:paraId="6499D664" w14:textId="77777777" w:rsidR="00AE23DE" w:rsidRDefault="00AE23DE" w:rsidP="00AE23DE">
            <w:pPr>
              <w:jc w:val="both"/>
              <w:rPr>
                <w:color w:val="000000" w:themeColor="text1"/>
                <w:sz w:val="22"/>
                <w:szCs w:val="22"/>
              </w:rPr>
            </w:pPr>
          </w:p>
          <w:p w14:paraId="3579E302" w14:textId="77777777" w:rsidR="00AE23DE" w:rsidRPr="00AE23DE" w:rsidRDefault="00AE23DE" w:rsidP="00AE23DE">
            <w:pPr>
              <w:jc w:val="both"/>
              <w:rPr>
                <w:color w:val="000000" w:themeColor="text1"/>
                <w:sz w:val="22"/>
                <w:szCs w:val="22"/>
              </w:rPr>
            </w:pPr>
            <w:r w:rsidRPr="00AE23DE">
              <w:rPr>
                <w:color w:val="000000" w:themeColor="text1"/>
                <w:sz w:val="22"/>
                <w:szCs w:val="22"/>
              </w:rPr>
              <w:t>Запрос предложений признается несостоявшимся в случае, если:</w:t>
            </w:r>
          </w:p>
          <w:p w14:paraId="200694BA" w14:textId="77777777" w:rsidR="00AE23DE" w:rsidRPr="00AE23DE" w:rsidRDefault="00AE23DE" w:rsidP="00AE23DE">
            <w:pPr>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не было подано ни одной заявки на участие в запросе предложений;</w:t>
            </w:r>
          </w:p>
          <w:p w14:paraId="3784649C" w14:textId="77777777" w:rsidR="00AE23DE" w:rsidRPr="00AE23DE" w:rsidRDefault="00AE23DE" w:rsidP="00AE23DE">
            <w:pPr>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подана только одна заявки на участие в запросе предложений;</w:t>
            </w:r>
          </w:p>
          <w:p w14:paraId="11B3B4DA" w14:textId="739D03AF" w:rsidR="001E790E" w:rsidRPr="00D71798" w:rsidRDefault="00AE23DE" w:rsidP="00AE23DE">
            <w:pPr>
              <w:jc w:val="both"/>
              <w:rPr>
                <w:color w:val="000000" w:themeColor="text1"/>
                <w:sz w:val="22"/>
                <w:szCs w:val="22"/>
              </w:rPr>
            </w:pPr>
            <w:r w:rsidRPr="00AE23DE">
              <w:rPr>
                <w:color w:val="000000" w:themeColor="text1"/>
                <w:sz w:val="22"/>
                <w:szCs w:val="22"/>
              </w:rPr>
              <w:t></w:t>
            </w:r>
            <w:r w:rsidRPr="00AE23DE">
              <w:rPr>
                <w:color w:val="000000" w:themeColor="text1"/>
                <w:sz w:val="22"/>
                <w:szCs w:val="22"/>
              </w:rPr>
              <w:tab/>
              <w:t>ни одна из поступивших заявок (представленных предложений) не признана соответствующей требованиям документации о запросе предложений</w:t>
            </w:r>
            <w:r>
              <w:rPr>
                <w:color w:val="000000" w:themeColor="text1"/>
                <w:sz w:val="22"/>
                <w:szCs w:val="22"/>
              </w:rPr>
              <w:t>.</w:t>
            </w:r>
          </w:p>
        </w:tc>
      </w:tr>
      <w:tr w:rsidR="00D71798" w:rsidRPr="00D71798" w14:paraId="6E75B150" w14:textId="77777777">
        <w:tc>
          <w:tcPr>
            <w:tcW w:w="493" w:type="dxa"/>
            <w:tcBorders>
              <w:top w:val="single" w:sz="6" w:space="0" w:color="000000"/>
              <w:left w:val="single" w:sz="6" w:space="0" w:color="000000"/>
              <w:bottom w:val="single" w:sz="6" w:space="0" w:color="000000"/>
              <w:right w:val="single" w:sz="6" w:space="0" w:color="000000"/>
            </w:tcBorders>
          </w:tcPr>
          <w:p w14:paraId="14BA5059"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tcPr>
          <w:p w14:paraId="4AA92C64" w14:textId="77777777" w:rsidR="00DD14C2" w:rsidRPr="00D71798" w:rsidRDefault="009635CC">
            <w:pPr>
              <w:widowControl w:val="0"/>
              <w:rPr>
                <w:color w:val="000000" w:themeColor="text1"/>
                <w:sz w:val="22"/>
                <w:szCs w:val="22"/>
              </w:rPr>
            </w:pPr>
            <w:r w:rsidRPr="00D71798">
              <w:rPr>
                <w:color w:val="000000" w:themeColor="text1"/>
                <w:sz w:val="22"/>
                <w:szCs w:val="22"/>
              </w:rPr>
              <w:t>Порядок заключения договора</w:t>
            </w:r>
          </w:p>
        </w:tc>
        <w:tc>
          <w:tcPr>
            <w:tcW w:w="6148" w:type="dxa"/>
            <w:tcBorders>
              <w:top w:val="single" w:sz="4" w:space="0" w:color="000000"/>
              <w:left w:val="single" w:sz="4" w:space="0" w:color="000000"/>
              <w:bottom w:val="single" w:sz="4" w:space="0" w:color="000000"/>
              <w:right w:val="single" w:sz="4" w:space="0" w:color="000000"/>
            </w:tcBorders>
          </w:tcPr>
          <w:p w14:paraId="5718CBCC" w14:textId="77777777" w:rsidR="00DD14C2" w:rsidRPr="00D71798" w:rsidRDefault="009635CC">
            <w:pPr>
              <w:widowControl w:val="0"/>
              <w:jc w:val="both"/>
              <w:rPr>
                <w:color w:val="000000" w:themeColor="text1"/>
                <w:sz w:val="22"/>
                <w:szCs w:val="22"/>
              </w:rPr>
            </w:pPr>
            <w:r w:rsidRPr="00D71798">
              <w:rPr>
                <w:color w:val="000000" w:themeColor="text1"/>
                <w:sz w:val="22"/>
                <w:szCs w:val="22"/>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14:paraId="6D4F3848" w14:textId="77777777" w:rsidR="00DD14C2" w:rsidRPr="00D71798" w:rsidRDefault="009635CC">
            <w:pPr>
              <w:widowControl w:val="0"/>
              <w:jc w:val="both"/>
              <w:rPr>
                <w:color w:val="000000" w:themeColor="text1"/>
                <w:sz w:val="22"/>
                <w:szCs w:val="22"/>
              </w:rPr>
            </w:pPr>
            <w:r w:rsidRPr="00D71798">
              <w:rPr>
                <w:color w:val="000000" w:themeColor="text1"/>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132F26EF" w14:textId="77777777" w:rsidR="00DD14C2" w:rsidRPr="00D71798" w:rsidRDefault="009635CC">
            <w:pPr>
              <w:widowControl w:val="0"/>
              <w:jc w:val="both"/>
              <w:rPr>
                <w:color w:val="000000" w:themeColor="text1"/>
                <w:sz w:val="22"/>
                <w:szCs w:val="22"/>
              </w:rPr>
            </w:pPr>
            <w:r w:rsidRPr="00D71798">
              <w:rPr>
                <w:color w:val="000000" w:themeColor="text1"/>
                <w:sz w:val="22"/>
                <w:szCs w:val="22"/>
              </w:rPr>
              <w:t>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14:paraId="12F54D35" w14:textId="77777777" w:rsidR="00DD14C2" w:rsidRPr="00D71798" w:rsidRDefault="009635CC">
            <w:pPr>
              <w:widowControl w:val="0"/>
              <w:jc w:val="both"/>
              <w:rPr>
                <w:color w:val="000000" w:themeColor="text1"/>
                <w:sz w:val="22"/>
                <w:szCs w:val="22"/>
              </w:rPr>
            </w:pPr>
            <w:r w:rsidRPr="00D71798">
              <w:rPr>
                <w:color w:val="000000" w:themeColor="text1"/>
                <w:sz w:val="22"/>
                <w:szCs w:val="22"/>
              </w:rPr>
              <w:t>Победитель закупки (или иное лицо, с которым заключается договор)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679FAE70" w14:textId="77777777" w:rsidR="00DD14C2" w:rsidRPr="00D71798" w:rsidRDefault="009635CC">
            <w:pPr>
              <w:widowControl w:val="0"/>
              <w:jc w:val="both"/>
              <w:rPr>
                <w:color w:val="000000" w:themeColor="text1"/>
                <w:sz w:val="22"/>
                <w:szCs w:val="22"/>
              </w:rPr>
            </w:pPr>
            <w:r w:rsidRPr="00D71798">
              <w:rPr>
                <w:color w:val="000000" w:themeColor="text1"/>
                <w:sz w:val="22"/>
                <w:szCs w:val="22"/>
              </w:rPr>
              <w:lastRenderedPageBreak/>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14:paraId="73F3E3C3" w14:textId="6664E0D8" w:rsidR="00DD14C2" w:rsidRPr="00D71798" w:rsidRDefault="009635CC">
            <w:pPr>
              <w:widowControl w:val="0"/>
              <w:jc w:val="both"/>
              <w:rPr>
                <w:color w:val="000000" w:themeColor="text1"/>
                <w:sz w:val="22"/>
                <w:szCs w:val="22"/>
              </w:rPr>
            </w:pPr>
            <w:r w:rsidRPr="00D71798">
              <w:rPr>
                <w:color w:val="000000" w:themeColor="text1"/>
                <w:sz w:val="22"/>
                <w:szCs w:val="22"/>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w:t>
            </w:r>
          </w:p>
        </w:tc>
      </w:tr>
      <w:tr w:rsidR="00D71798" w:rsidRPr="00D71798" w14:paraId="16122BD8" w14:textId="77777777">
        <w:tc>
          <w:tcPr>
            <w:tcW w:w="493" w:type="dxa"/>
            <w:tcBorders>
              <w:top w:val="single" w:sz="6" w:space="0" w:color="000000"/>
              <w:left w:val="single" w:sz="6" w:space="0" w:color="000000"/>
              <w:bottom w:val="single" w:sz="6" w:space="0" w:color="000000"/>
              <w:right w:val="single" w:sz="6" w:space="0" w:color="000000"/>
            </w:tcBorders>
          </w:tcPr>
          <w:p w14:paraId="34204578"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5515ECBA"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Сведения о возможности Заказчика в одностороннем порядке отказаться от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14:paraId="45277722" w14:textId="77777777" w:rsidR="00DD14C2" w:rsidRPr="00D71798" w:rsidRDefault="009635CC">
            <w:pPr>
              <w:widowControl w:val="0"/>
              <w:tabs>
                <w:tab w:val="left" w:pos="1276"/>
              </w:tabs>
              <w:jc w:val="both"/>
              <w:rPr>
                <w:color w:val="000000" w:themeColor="text1"/>
                <w:sz w:val="22"/>
                <w:szCs w:val="22"/>
              </w:rPr>
            </w:pPr>
            <w:r w:rsidRPr="00D71798">
              <w:rPr>
                <w:color w:val="000000" w:themeColor="text1"/>
                <w:sz w:val="22"/>
                <w:szCs w:val="22"/>
              </w:rPr>
              <w:t xml:space="preserve">В соответствии с проектом договора </w:t>
            </w:r>
          </w:p>
        </w:tc>
      </w:tr>
      <w:tr w:rsidR="00D71798" w:rsidRPr="00D71798" w14:paraId="54AAC60F" w14:textId="77777777">
        <w:tc>
          <w:tcPr>
            <w:tcW w:w="493" w:type="dxa"/>
            <w:tcBorders>
              <w:top w:val="single" w:sz="6" w:space="0" w:color="000000"/>
              <w:left w:val="single" w:sz="6" w:space="0" w:color="000000"/>
              <w:bottom w:val="single" w:sz="6" w:space="0" w:color="000000"/>
              <w:right w:val="single" w:sz="6" w:space="0" w:color="000000"/>
            </w:tcBorders>
          </w:tcPr>
          <w:p w14:paraId="5228C4CD"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112C352"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14:paraId="47DBC1E8" w14:textId="77777777" w:rsidR="00DD14C2" w:rsidRPr="00D71798" w:rsidRDefault="009635CC">
            <w:pPr>
              <w:widowControl w:val="0"/>
              <w:jc w:val="both"/>
              <w:rPr>
                <w:color w:val="000000" w:themeColor="text1"/>
                <w:sz w:val="22"/>
                <w:szCs w:val="22"/>
              </w:rPr>
            </w:pPr>
            <w:r w:rsidRPr="00D71798">
              <w:rPr>
                <w:color w:val="000000" w:themeColor="text1"/>
                <w:sz w:val="22"/>
                <w:szCs w:val="22"/>
              </w:rPr>
              <w:t xml:space="preserve">В соответствии с проектом договора </w:t>
            </w:r>
          </w:p>
        </w:tc>
      </w:tr>
      <w:tr w:rsidR="00D71798" w:rsidRPr="00D71798" w14:paraId="542143FA" w14:textId="77777777">
        <w:tc>
          <w:tcPr>
            <w:tcW w:w="493" w:type="dxa"/>
            <w:tcBorders>
              <w:top w:val="single" w:sz="6" w:space="0" w:color="000000"/>
              <w:left w:val="single" w:sz="6" w:space="0" w:color="000000"/>
              <w:bottom w:val="single" w:sz="6" w:space="0" w:color="000000"/>
              <w:right w:val="single" w:sz="6" w:space="0" w:color="000000"/>
            </w:tcBorders>
          </w:tcPr>
          <w:p w14:paraId="367D1E84"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9088B76"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148" w:type="dxa"/>
            <w:tcBorders>
              <w:top w:val="single" w:sz="6" w:space="0" w:color="000000"/>
              <w:left w:val="single" w:sz="6" w:space="0" w:color="000000"/>
              <w:bottom w:val="single" w:sz="6" w:space="0" w:color="000000"/>
              <w:right w:val="single" w:sz="6" w:space="0" w:color="000000"/>
            </w:tcBorders>
            <w:vAlign w:val="center"/>
          </w:tcPr>
          <w:p w14:paraId="57DB2214" w14:textId="688608D6" w:rsidR="00DD14C2" w:rsidRPr="00D71798" w:rsidRDefault="009635CC">
            <w:pPr>
              <w:jc w:val="both"/>
              <w:rPr>
                <w:color w:val="000000" w:themeColor="text1"/>
                <w:sz w:val="22"/>
                <w:szCs w:val="22"/>
              </w:rPr>
            </w:pPr>
            <w:r w:rsidRPr="00D71798">
              <w:rPr>
                <w:b/>
                <w:bCs/>
                <w:color w:val="000000" w:themeColor="text1"/>
                <w:sz w:val="22"/>
                <w:szCs w:val="22"/>
              </w:rPr>
              <w:t>Установлен</w:t>
            </w:r>
            <w:r w:rsidR="00A872C8" w:rsidRPr="00D71798">
              <w:rPr>
                <w:color w:val="000000" w:themeColor="text1"/>
                <w:sz w:val="22"/>
                <w:szCs w:val="22"/>
              </w:rPr>
              <w:t xml:space="preserve"> </w:t>
            </w:r>
            <w:r w:rsidRPr="00D71798">
              <w:rPr>
                <w:color w:val="000000" w:themeColor="text1"/>
                <w:sz w:val="22"/>
                <w:szCs w:val="22"/>
              </w:rPr>
              <w:t>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C3A5024" w14:textId="41546D4E" w:rsidR="00DD14C2" w:rsidRPr="00D71798" w:rsidRDefault="009635CC">
            <w:pPr>
              <w:jc w:val="both"/>
              <w:rPr>
                <w:color w:val="000000" w:themeColor="text1"/>
                <w:sz w:val="22"/>
                <w:szCs w:val="22"/>
              </w:rPr>
            </w:pPr>
            <w:r w:rsidRPr="00D71798">
              <w:rPr>
                <w:color w:val="000000" w:themeColor="text1"/>
                <w:sz w:val="22"/>
                <w:szCs w:val="22"/>
              </w:rPr>
              <w:t xml:space="preserve"> </w:t>
            </w:r>
          </w:p>
        </w:tc>
      </w:tr>
      <w:tr w:rsidR="00D71798" w:rsidRPr="00D71798" w14:paraId="496B75AE" w14:textId="77777777">
        <w:tc>
          <w:tcPr>
            <w:tcW w:w="493" w:type="dxa"/>
            <w:tcBorders>
              <w:top w:val="single" w:sz="6" w:space="0" w:color="000000"/>
              <w:left w:val="single" w:sz="6" w:space="0" w:color="000000"/>
              <w:bottom w:val="single" w:sz="6" w:space="0" w:color="000000"/>
              <w:right w:val="single" w:sz="6" w:space="0" w:color="000000"/>
            </w:tcBorders>
          </w:tcPr>
          <w:p w14:paraId="1B39B1ED"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F6B9E5A"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Сведения о возможности проведения переторжки и порядок ее проведения</w:t>
            </w:r>
          </w:p>
        </w:tc>
        <w:tc>
          <w:tcPr>
            <w:tcW w:w="6148" w:type="dxa"/>
            <w:tcBorders>
              <w:top w:val="single" w:sz="6" w:space="0" w:color="000000"/>
              <w:left w:val="single" w:sz="6" w:space="0" w:color="000000"/>
              <w:bottom w:val="single" w:sz="6" w:space="0" w:color="000000"/>
              <w:right w:val="single" w:sz="6" w:space="0" w:color="000000"/>
            </w:tcBorders>
            <w:vAlign w:val="center"/>
          </w:tcPr>
          <w:p w14:paraId="2EA6A096" w14:textId="77777777" w:rsidR="00DD14C2" w:rsidRPr="00D71798" w:rsidRDefault="009635CC">
            <w:pPr>
              <w:widowControl w:val="0"/>
              <w:tabs>
                <w:tab w:val="left" w:pos="1276"/>
              </w:tabs>
              <w:jc w:val="both"/>
              <w:rPr>
                <w:color w:val="000000" w:themeColor="text1"/>
                <w:sz w:val="22"/>
                <w:szCs w:val="22"/>
              </w:rPr>
            </w:pPr>
            <w:r w:rsidRPr="00D71798">
              <w:rPr>
                <w:color w:val="000000" w:themeColor="text1"/>
                <w:sz w:val="22"/>
                <w:szCs w:val="22"/>
              </w:rPr>
              <w:t>Не предусмотрено</w:t>
            </w:r>
          </w:p>
        </w:tc>
      </w:tr>
      <w:tr w:rsidR="00D71798" w:rsidRPr="00D71798" w14:paraId="7974F753" w14:textId="77777777">
        <w:tc>
          <w:tcPr>
            <w:tcW w:w="493" w:type="dxa"/>
            <w:tcBorders>
              <w:top w:val="single" w:sz="6" w:space="0" w:color="000000"/>
              <w:left w:val="single" w:sz="6" w:space="0" w:color="000000"/>
              <w:bottom w:val="single" w:sz="6" w:space="0" w:color="000000"/>
              <w:right w:val="single" w:sz="6" w:space="0" w:color="000000"/>
            </w:tcBorders>
          </w:tcPr>
          <w:p w14:paraId="3A8E7039"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57416A6"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Сведения о праве Заказчика внести изменения в извещение и (или) документацию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14:paraId="51958CE9" w14:textId="77777777" w:rsidR="00DD14C2" w:rsidRPr="00D71798" w:rsidRDefault="009635CC">
            <w:pPr>
              <w:widowControl w:val="0"/>
              <w:jc w:val="both"/>
              <w:rPr>
                <w:color w:val="000000" w:themeColor="text1"/>
                <w:sz w:val="22"/>
                <w:szCs w:val="22"/>
              </w:rPr>
            </w:pPr>
            <w:r w:rsidRPr="00D71798">
              <w:rPr>
                <w:color w:val="000000" w:themeColor="text1"/>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запроса предложений в электронной форме и (или) документацию о закупке.</w:t>
            </w:r>
          </w:p>
          <w:p w14:paraId="7D3BC802" w14:textId="6826A4E9" w:rsidR="00DD14C2" w:rsidRPr="00D71798" w:rsidRDefault="00027789">
            <w:pPr>
              <w:widowControl w:val="0"/>
              <w:jc w:val="both"/>
              <w:rPr>
                <w:color w:val="000000" w:themeColor="text1"/>
                <w:sz w:val="22"/>
                <w:szCs w:val="22"/>
                <w:highlight w:val="magenta"/>
              </w:rPr>
            </w:pPr>
            <w:r w:rsidRPr="00D71798">
              <w:rPr>
                <w:color w:val="000000" w:themeColor="text1"/>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w:t>
            </w:r>
            <w:r w:rsidRPr="00D71798">
              <w:rPr>
                <w:color w:val="000000" w:themeColor="text1"/>
                <w:sz w:val="22"/>
                <w:szCs w:val="22"/>
              </w:rPr>
              <w:lastRenderedPageBreak/>
              <w:t>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D71798" w:rsidRPr="00D71798" w14:paraId="30FB01FF" w14:textId="77777777">
        <w:trPr>
          <w:trHeight w:val="488"/>
        </w:trPr>
        <w:tc>
          <w:tcPr>
            <w:tcW w:w="493" w:type="dxa"/>
            <w:tcBorders>
              <w:top w:val="single" w:sz="6" w:space="0" w:color="000000"/>
              <w:left w:val="single" w:sz="6" w:space="0" w:color="000000"/>
              <w:bottom w:val="single" w:sz="6" w:space="0" w:color="000000"/>
              <w:right w:val="single" w:sz="6" w:space="0" w:color="000000"/>
            </w:tcBorders>
          </w:tcPr>
          <w:p w14:paraId="17411C12"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37DEAE30"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Сведения о праве Заказчика отказаться от проведения</w:t>
            </w:r>
          </w:p>
          <w:p w14:paraId="74CD447F"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процедуры закупки</w:t>
            </w:r>
          </w:p>
        </w:tc>
        <w:tc>
          <w:tcPr>
            <w:tcW w:w="6148" w:type="dxa"/>
            <w:tcBorders>
              <w:top w:val="single" w:sz="6" w:space="0" w:color="000000"/>
              <w:left w:val="single" w:sz="6" w:space="0" w:color="000000"/>
              <w:bottom w:val="single" w:sz="6" w:space="0" w:color="000000"/>
              <w:right w:val="single" w:sz="6" w:space="0" w:color="000000"/>
            </w:tcBorders>
            <w:vAlign w:val="center"/>
          </w:tcPr>
          <w:p w14:paraId="01C9ACE8" w14:textId="77777777" w:rsidR="00DD14C2" w:rsidRPr="00D71798" w:rsidRDefault="009635CC">
            <w:pPr>
              <w:widowControl w:val="0"/>
              <w:jc w:val="both"/>
              <w:rPr>
                <w:color w:val="000000" w:themeColor="text1"/>
                <w:sz w:val="22"/>
                <w:szCs w:val="22"/>
              </w:rPr>
            </w:pPr>
            <w:r w:rsidRPr="00D71798">
              <w:rPr>
                <w:color w:val="000000" w:themeColor="text1"/>
                <w:sz w:val="22"/>
                <w:szCs w:val="22"/>
              </w:rPr>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tc>
      </w:tr>
      <w:tr w:rsidR="00D71798" w:rsidRPr="00D71798" w14:paraId="485932A0"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28885295"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10D4D86D"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Порядок рассмотрения, критерии оценки и сопоставления заявок</w:t>
            </w:r>
          </w:p>
        </w:tc>
        <w:tc>
          <w:tcPr>
            <w:tcW w:w="6148" w:type="dxa"/>
            <w:tcBorders>
              <w:top w:val="single" w:sz="6" w:space="0" w:color="000000"/>
              <w:left w:val="single" w:sz="6" w:space="0" w:color="000000"/>
              <w:bottom w:val="single" w:sz="6" w:space="0" w:color="000000"/>
              <w:right w:val="single" w:sz="6" w:space="0" w:color="000000"/>
            </w:tcBorders>
            <w:vAlign w:val="center"/>
          </w:tcPr>
          <w:p w14:paraId="507F8D36" w14:textId="61150203" w:rsidR="00DD14C2" w:rsidRPr="00D71798" w:rsidRDefault="00105CFE">
            <w:pPr>
              <w:pStyle w:val="afff9"/>
              <w:ind w:firstLine="0"/>
              <w:rPr>
                <w:color w:val="000000" w:themeColor="text1"/>
                <w:sz w:val="22"/>
                <w:szCs w:val="22"/>
              </w:rPr>
            </w:pPr>
            <w:r w:rsidRPr="00D71798">
              <w:rPr>
                <w:color w:val="000000" w:themeColor="text1"/>
                <w:sz w:val="22"/>
                <w:szCs w:val="22"/>
              </w:rPr>
              <w:t>Оценка и сопоставление заявок на участие в запросе предложений в электронной форме проводится членами комиссией по осуществлению закупок в строгом соответствии с критериями и порядком, предусмотренными настоящей документацией о запросе предложений. Рейтинг заявок на 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p>
        </w:tc>
      </w:tr>
      <w:tr w:rsidR="00D71798" w:rsidRPr="00D71798" w14:paraId="4E509EB6"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20F7EE15" w14:textId="77777777" w:rsidR="00DD14C2" w:rsidRPr="00D71798" w:rsidRDefault="00DD14C2">
            <w:pPr>
              <w:widowControl w:val="0"/>
              <w:tabs>
                <w:tab w:val="left" w:pos="182"/>
                <w:tab w:val="left" w:pos="546"/>
              </w:tabs>
              <w:spacing w:after="160" w:line="259" w:lineRule="auto"/>
              <w:ind w:left="426"/>
              <w:jc w:val="center"/>
              <w:rPr>
                <w:b/>
                <w:color w:val="000000" w:themeColor="text1"/>
                <w:sz w:val="22"/>
                <w:szCs w:val="22"/>
              </w:rPr>
            </w:pPr>
          </w:p>
        </w:tc>
        <w:tc>
          <w:tcPr>
            <w:tcW w:w="9881" w:type="dxa"/>
            <w:gridSpan w:val="2"/>
            <w:tcBorders>
              <w:top w:val="single" w:sz="6" w:space="0" w:color="000000"/>
              <w:left w:val="single" w:sz="6" w:space="0" w:color="000000"/>
              <w:bottom w:val="single" w:sz="6" w:space="0" w:color="000000"/>
              <w:right w:val="single" w:sz="6" w:space="0" w:color="000000"/>
            </w:tcBorders>
            <w:vAlign w:val="center"/>
          </w:tcPr>
          <w:p w14:paraId="627559D1" w14:textId="77777777" w:rsidR="00DD14C2" w:rsidRPr="00D71798" w:rsidRDefault="009635CC">
            <w:pPr>
              <w:pStyle w:val="afff9"/>
              <w:ind w:firstLine="0"/>
              <w:rPr>
                <w:color w:val="000000" w:themeColor="text1"/>
                <w:sz w:val="22"/>
                <w:szCs w:val="22"/>
              </w:rPr>
            </w:pPr>
            <w:r w:rsidRPr="00D71798">
              <w:rPr>
                <w:color w:val="000000" w:themeColor="text1"/>
                <w:sz w:val="22"/>
                <w:szCs w:val="22"/>
              </w:rPr>
              <w:t>Для оценки и сопоставления заявок участников закупки установлены следующие критерии:</w:t>
            </w:r>
          </w:p>
          <w:p w14:paraId="4B039DFD" w14:textId="77777777" w:rsidR="00DD14C2" w:rsidRPr="00D71798" w:rsidRDefault="009635CC">
            <w:pPr>
              <w:pStyle w:val="afff9"/>
              <w:ind w:firstLine="0"/>
              <w:rPr>
                <w:color w:val="000000" w:themeColor="text1"/>
                <w:sz w:val="22"/>
                <w:szCs w:val="22"/>
              </w:rPr>
            </w:pPr>
            <w:r w:rsidRPr="00D71798">
              <w:rPr>
                <w:color w:val="000000" w:themeColor="text1"/>
                <w:sz w:val="22"/>
                <w:szCs w:val="22"/>
              </w:rPr>
              <w:t>1. характеризующиеся как стоимостные критерии оценки;</w:t>
            </w:r>
          </w:p>
          <w:p w14:paraId="64D0BE70" w14:textId="7A9E0EA1" w:rsidR="00DD14C2" w:rsidRPr="00D71798" w:rsidRDefault="009635CC">
            <w:pPr>
              <w:pStyle w:val="afff9"/>
              <w:ind w:firstLine="0"/>
              <w:rPr>
                <w:color w:val="000000" w:themeColor="text1"/>
                <w:sz w:val="22"/>
                <w:szCs w:val="22"/>
              </w:rPr>
            </w:pPr>
            <w:r w:rsidRPr="00D71798">
              <w:rPr>
                <w:color w:val="000000" w:themeColor="text1"/>
                <w:sz w:val="22"/>
                <w:szCs w:val="22"/>
              </w:rPr>
              <w:t xml:space="preserve">2. характеризующиеся как </w:t>
            </w:r>
            <w:proofErr w:type="spellStart"/>
            <w:r w:rsidRPr="00D71798">
              <w:rPr>
                <w:color w:val="000000" w:themeColor="text1"/>
                <w:sz w:val="22"/>
                <w:szCs w:val="22"/>
              </w:rPr>
              <w:t>нестоимостные</w:t>
            </w:r>
            <w:proofErr w:type="spellEnd"/>
            <w:r w:rsidRPr="00D71798">
              <w:rPr>
                <w:color w:val="000000" w:themeColor="text1"/>
                <w:sz w:val="22"/>
                <w:szCs w:val="22"/>
              </w:rPr>
              <w:t xml:space="preserve"> критерии оценки.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904"/>
              <w:gridCol w:w="1842"/>
              <w:gridCol w:w="2215"/>
            </w:tblGrid>
            <w:tr w:rsidR="00D71798" w:rsidRPr="00D71798" w14:paraId="1899EAB8" w14:textId="77777777" w:rsidTr="00406362">
              <w:trPr>
                <w:trHeight w:val="566"/>
                <w:jc w:val="center"/>
              </w:trPr>
              <w:tc>
                <w:tcPr>
                  <w:tcW w:w="363" w:type="pct"/>
                  <w:tcBorders>
                    <w:top w:val="single" w:sz="4" w:space="0" w:color="auto"/>
                    <w:left w:val="single" w:sz="4" w:space="0" w:color="auto"/>
                    <w:bottom w:val="single" w:sz="4" w:space="0" w:color="auto"/>
                    <w:right w:val="single" w:sz="4" w:space="0" w:color="auto"/>
                  </w:tcBorders>
                </w:tcPr>
                <w:p w14:paraId="62433C83" w14:textId="77777777"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 п/п</w:t>
                  </w:r>
                </w:p>
              </w:tc>
              <w:tc>
                <w:tcPr>
                  <w:tcW w:w="2538" w:type="pct"/>
                  <w:tcBorders>
                    <w:top w:val="single" w:sz="4" w:space="0" w:color="auto"/>
                    <w:left w:val="single" w:sz="4" w:space="0" w:color="auto"/>
                    <w:bottom w:val="single" w:sz="4" w:space="0" w:color="auto"/>
                    <w:right w:val="single" w:sz="4" w:space="0" w:color="auto"/>
                  </w:tcBorders>
                </w:tcPr>
                <w:p w14:paraId="48755C2F" w14:textId="77777777"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Наименование</w:t>
                  </w:r>
                </w:p>
                <w:p w14:paraId="595E54CF" w14:textId="77777777"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критерия оценки</w:t>
                  </w:r>
                </w:p>
              </w:tc>
              <w:tc>
                <w:tcPr>
                  <w:tcW w:w="953" w:type="pct"/>
                  <w:tcBorders>
                    <w:top w:val="single" w:sz="4" w:space="0" w:color="auto"/>
                    <w:left w:val="single" w:sz="4" w:space="0" w:color="auto"/>
                    <w:bottom w:val="single" w:sz="4" w:space="0" w:color="auto"/>
                    <w:right w:val="single" w:sz="4" w:space="0" w:color="auto"/>
                  </w:tcBorders>
                </w:tcPr>
                <w:p w14:paraId="12E86BF5" w14:textId="77777777"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Значимость критерия оценки</w:t>
                  </w:r>
                </w:p>
              </w:tc>
              <w:tc>
                <w:tcPr>
                  <w:tcW w:w="1146" w:type="pct"/>
                  <w:tcBorders>
                    <w:top w:val="single" w:sz="4" w:space="0" w:color="auto"/>
                    <w:left w:val="single" w:sz="4" w:space="0" w:color="auto"/>
                    <w:bottom w:val="single" w:sz="4" w:space="0" w:color="auto"/>
                    <w:right w:val="single" w:sz="4" w:space="0" w:color="auto"/>
                  </w:tcBorders>
                </w:tcPr>
                <w:p w14:paraId="798258E9" w14:textId="77777777"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Коэффициент значимости критерия оценки</w:t>
                  </w:r>
                </w:p>
              </w:tc>
            </w:tr>
            <w:tr w:rsidR="00D71798" w:rsidRPr="00D71798" w14:paraId="20DCA4F3" w14:textId="77777777" w:rsidTr="00406362">
              <w:trPr>
                <w:trHeight w:val="283"/>
                <w:jc w:val="center"/>
              </w:trPr>
              <w:tc>
                <w:tcPr>
                  <w:tcW w:w="363" w:type="pct"/>
                  <w:tcBorders>
                    <w:top w:val="single" w:sz="4" w:space="0" w:color="auto"/>
                    <w:left w:val="single" w:sz="4" w:space="0" w:color="auto"/>
                    <w:bottom w:val="single" w:sz="4" w:space="0" w:color="auto"/>
                    <w:right w:val="single" w:sz="4" w:space="0" w:color="auto"/>
                  </w:tcBorders>
                </w:tcPr>
                <w:p w14:paraId="63CE42EC" w14:textId="77777777" w:rsidR="00105CFE" w:rsidRPr="00D71798" w:rsidRDefault="00105CFE" w:rsidP="00105CFE">
                  <w:pPr>
                    <w:pStyle w:val="afff9"/>
                    <w:ind w:firstLine="0"/>
                    <w:rPr>
                      <w:color w:val="000000" w:themeColor="text1"/>
                      <w:sz w:val="22"/>
                      <w:szCs w:val="22"/>
                    </w:rPr>
                  </w:pPr>
                  <w:r w:rsidRPr="00D71798">
                    <w:rPr>
                      <w:color w:val="000000" w:themeColor="text1"/>
                      <w:sz w:val="22"/>
                      <w:szCs w:val="22"/>
                    </w:rPr>
                    <w:t>1.</w:t>
                  </w:r>
                </w:p>
              </w:tc>
              <w:tc>
                <w:tcPr>
                  <w:tcW w:w="2538" w:type="pct"/>
                  <w:tcBorders>
                    <w:top w:val="single" w:sz="4" w:space="0" w:color="auto"/>
                    <w:left w:val="single" w:sz="4" w:space="0" w:color="auto"/>
                    <w:bottom w:val="single" w:sz="4" w:space="0" w:color="auto"/>
                    <w:right w:val="single" w:sz="4" w:space="0" w:color="auto"/>
                  </w:tcBorders>
                </w:tcPr>
                <w:p w14:paraId="7AEA4CC5" w14:textId="77777777" w:rsidR="00105CFE" w:rsidRPr="00D71798" w:rsidRDefault="00105CFE" w:rsidP="00105CFE">
                  <w:pPr>
                    <w:pStyle w:val="afff9"/>
                    <w:ind w:firstLine="0"/>
                    <w:rPr>
                      <w:color w:val="000000" w:themeColor="text1"/>
                      <w:sz w:val="22"/>
                      <w:szCs w:val="22"/>
                    </w:rPr>
                  </w:pPr>
                  <w:r w:rsidRPr="00D71798">
                    <w:rPr>
                      <w:color w:val="000000" w:themeColor="text1"/>
                      <w:sz w:val="22"/>
                      <w:szCs w:val="22"/>
                    </w:rPr>
                    <w:t>Цена договора</w:t>
                  </w:r>
                </w:p>
              </w:tc>
              <w:tc>
                <w:tcPr>
                  <w:tcW w:w="953" w:type="pct"/>
                  <w:tcBorders>
                    <w:top w:val="single" w:sz="4" w:space="0" w:color="auto"/>
                    <w:left w:val="single" w:sz="4" w:space="0" w:color="auto"/>
                    <w:bottom w:val="single" w:sz="4" w:space="0" w:color="auto"/>
                    <w:right w:val="single" w:sz="4" w:space="0" w:color="auto"/>
                  </w:tcBorders>
                  <w:vAlign w:val="center"/>
                </w:tcPr>
                <w:p w14:paraId="09901722" w14:textId="5316224D" w:rsidR="00105CFE" w:rsidRPr="00D71798" w:rsidRDefault="00523B69" w:rsidP="00105CFE">
                  <w:pPr>
                    <w:pStyle w:val="afff9"/>
                    <w:ind w:firstLine="0"/>
                    <w:jc w:val="center"/>
                    <w:rPr>
                      <w:color w:val="000000" w:themeColor="text1"/>
                      <w:sz w:val="22"/>
                      <w:szCs w:val="22"/>
                    </w:rPr>
                  </w:pPr>
                  <w:r w:rsidRPr="00D71798">
                    <w:rPr>
                      <w:color w:val="000000" w:themeColor="text1"/>
                      <w:sz w:val="22"/>
                      <w:szCs w:val="22"/>
                    </w:rPr>
                    <w:t>5</w:t>
                  </w:r>
                  <w:r w:rsidR="00105CFE" w:rsidRPr="00D71798">
                    <w:rPr>
                      <w:color w:val="000000" w:themeColor="text1"/>
                      <w:sz w:val="22"/>
                      <w:szCs w:val="22"/>
                    </w:rPr>
                    <w:t>0 %</w:t>
                  </w:r>
                </w:p>
              </w:tc>
              <w:tc>
                <w:tcPr>
                  <w:tcW w:w="1146" w:type="pct"/>
                  <w:tcBorders>
                    <w:top w:val="single" w:sz="4" w:space="0" w:color="auto"/>
                    <w:left w:val="single" w:sz="4" w:space="0" w:color="auto"/>
                    <w:bottom w:val="single" w:sz="4" w:space="0" w:color="auto"/>
                    <w:right w:val="single" w:sz="4" w:space="0" w:color="auto"/>
                  </w:tcBorders>
                  <w:vAlign w:val="center"/>
                </w:tcPr>
                <w:p w14:paraId="77D426AD" w14:textId="073C97CF"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0,</w:t>
                  </w:r>
                  <w:r w:rsidR="00523B69" w:rsidRPr="00D71798">
                    <w:rPr>
                      <w:color w:val="000000" w:themeColor="text1"/>
                      <w:sz w:val="22"/>
                      <w:szCs w:val="22"/>
                    </w:rPr>
                    <w:t>5</w:t>
                  </w:r>
                </w:p>
              </w:tc>
            </w:tr>
            <w:tr w:rsidR="00D71798" w:rsidRPr="00D71798" w14:paraId="651192A3" w14:textId="77777777" w:rsidTr="00406362">
              <w:trPr>
                <w:trHeight w:val="288"/>
                <w:jc w:val="center"/>
              </w:trPr>
              <w:tc>
                <w:tcPr>
                  <w:tcW w:w="363" w:type="pct"/>
                  <w:tcBorders>
                    <w:top w:val="single" w:sz="4" w:space="0" w:color="auto"/>
                    <w:left w:val="single" w:sz="4" w:space="0" w:color="auto"/>
                    <w:bottom w:val="single" w:sz="4" w:space="0" w:color="auto"/>
                    <w:right w:val="single" w:sz="4" w:space="0" w:color="auto"/>
                  </w:tcBorders>
                </w:tcPr>
                <w:p w14:paraId="4BB0B98C" w14:textId="77777777" w:rsidR="00105CFE" w:rsidRPr="00D71798" w:rsidRDefault="00105CFE" w:rsidP="00105CFE">
                  <w:pPr>
                    <w:pStyle w:val="afff9"/>
                    <w:ind w:firstLine="0"/>
                    <w:rPr>
                      <w:color w:val="000000" w:themeColor="text1"/>
                      <w:sz w:val="22"/>
                      <w:szCs w:val="22"/>
                    </w:rPr>
                  </w:pPr>
                  <w:r w:rsidRPr="00D71798">
                    <w:rPr>
                      <w:color w:val="000000" w:themeColor="text1"/>
                      <w:sz w:val="22"/>
                      <w:szCs w:val="22"/>
                    </w:rPr>
                    <w:t>2.</w:t>
                  </w:r>
                </w:p>
              </w:tc>
              <w:tc>
                <w:tcPr>
                  <w:tcW w:w="2538" w:type="pct"/>
                  <w:tcBorders>
                    <w:top w:val="single" w:sz="4" w:space="0" w:color="auto"/>
                    <w:left w:val="single" w:sz="4" w:space="0" w:color="auto"/>
                    <w:bottom w:val="single" w:sz="4" w:space="0" w:color="auto"/>
                    <w:right w:val="single" w:sz="4" w:space="0" w:color="auto"/>
                  </w:tcBorders>
                </w:tcPr>
                <w:p w14:paraId="55CAFD56" w14:textId="49EBF2DB" w:rsidR="00105CFE" w:rsidRPr="00D71798" w:rsidRDefault="00191140" w:rsidP="00143E6D">
                  <w:pPr>
                    <w:pStyle w:val="afff9"/>
                    <w:ind w:firstLine="0"/>
                    <w:rPr>
                      <w:color w:val="000000" w:themeColor="text1"/>
                      <w:sz w:val="22"/>
                      <w:szCs w:val="22"/>
                    </w:rPr>
                  </w:pPr>
                  <w:r w:rsidRPr="00D71798">
                    <w:rPr>
                      <w:color w:val="000000" w:themeColor="text1"/>
                      <w:sz w:val="22"/>
                      <w:szCs w:val="22"/>
                    </w:rPr>
                    <w:t>К</w:t>
                  </w:r>
                  <w:r w:rsidR="004C13E4" w:rsidRPr="00D71798">
                    <w:rPr>
                      <w:color w:val="000000" w:themeColor="text1"/>
                      <w:sz w:val="22"/>
                      <w:szCs w:val="22"/>
                    </w:rPr>
                    <w:t>валификация участников запроса предложений в электронной форме (опыт работы, связанный с предметом договора)</w:t>
                  </w:r>
                </w:p>
              </w:tc>
              <w:tc>
                <w:tcPr>
                  <w:tcW w:w="953" w:type="pct"/>
                  <w:tcBorders>
                    <w:top w:val="single" w:sz="4" w:space="0" w:color="auto"/>
                    <w:left w:val="single" w:sz="4" w:space="0" w:color="auto"/>
                    <w:bottom w:val="single" w:sz="4" w:space="0" w:color="auto"/>
                    <w:right w:val="single" w:sz="4" w:space="0" w:color="auto"/>
                  </w:tcBorders>
                  <w:vAlign w:val="center"/>
                </w:tcPr>
                <w:p w14:paraId="67659F09" w14:textId="07EE9E9B" w:rsidR="00105CFE" w:rsidRPr="00D71798" w:rsidRDefault="004C13E4" w:rsidP="00105CFE">
                  <w:pPr>
                    <w:pStyle w:val="afff9"/>
                    <w:ind w:firstLine="0"/>
                    <w:jc w:val="center"/>
                    <w:rPr>
                      <w:color w:val="000000" w:themeColor="text1"/>
                      <w:sz w:val="22"/>
                      <w:szCs w:val="22"/>
                    </w:rPr>
                  </w:pPr>
                  <w:r w:rsidRPr="00D71798">
                    <w:rPr>
                      <w:color w:val="000000" w:themeColor="text1"/>
                      <w:sz w:val="22"/>
                      <w:szCs w:val="22"/>
                    </w:rPr>
                    <w:t>50</w:t>
                  </w:r>
                  <w:r w:rsidR="00105CFE" w:rsidRPr="00D71798">
                    <w:rPr>
                      <w:color w:val="000000" w:themeColor="text1"/>
                      <w:sz w:val="22"/>
                      <w:szCs w:val="22"/>
                    </w:rPr>
                    <w:t>%</w:t>
                  </w:r>
                </w:p>
              </w:tc>
              <w:tc>
                <w:tcPr>
                  <w:tcW w:w="1146" w:type="pct"/>
                  <w:tcBorders>
                    <w:top w:val="single" w:sz="4" w:space="0" w:color="auto"/>
                    <w:left w:val="single" w:sz="4" w:space="0" w:color="auto"/>
                    <w:bottom w:val="single" w:sz="4" w:space="0" w:color="auto"/>
                    <w:right w:val="single" w:sz="4" w:space="0" w:color="auto"/>
                  </w:tcBorders>
                  <w:vAlign w:val="center"/>
                </w:tcPr>
                <w:p w14:paraId="40931175" w14:textId="2D78C9DC"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0,</w:t>
                  </w:r>
                  <w:r w:rsidR="004C13E4" w:rsidRPr="00D71798">
                    <w:rPr>
                      <w:color w:val="000000" w:themeColor="text1"/>
                      <w:sz w:val="22"/>
                      <w:szCs w:val="22"/>
                    </w:rPr>
                    <w:t>5</w:t>
                  </w:r>
                </w:p>
              </w:tc>
            </w:tr>
            <w:tr w:rsidR="00D71798" w:rsidRPr="00D71798" w14:paraId="3AC1BF4A" w14:textId="77777777" w:rsidTr="00406362">
              <w:trPr>
                <w:trHeight w:val="335"/>
                <w:jc w:val="center"/>
              </w:trPr>
              <w:tc>
                <w:tcPr>
                  <w:tcW w:w="363" w:type="pct"/>
                  <w:tcBorders>
                    <w:top w:val="single" w:sz="4" w:space="0" w:color="auto"/>
                    <w:left w:val="single" w:sz="4" w:space="0" w:color="auto"/>
                    <w:bottom w:val="single" w:sz="4" w:space="0" w:color="auto"/>
                    <w:right w:val="single" w:sz="4" w:space="0" w:color="auto"/>
                  </w:tcBorders>
                </w:tcPr>
                <w:p w14:paraId="26962191" w14:textId="77777777" w:rsidR="00523B69" w:rsidRPr="00D71798" w:rsidRDefault="00523B69" w:rsidP="00523B69">
                  <w:pPr>
                    <w:pStyle w:val="afff9"/>
                    <w:ind w:firstLine="0"/>
                    <w:rPr>
                      <w:color w:val="000000" w:themeColor="text1"/>
                      <w:sz w:val="22"/>
                      <w:szCs w:val="22"/>
                    </w:rPr>
                  </w:pPr>
                </w:p>
              </w:tc>
              <w:tc>
                <w:tcPr>
                  <w:tcW w:w="2538" w:type="pct"/>
                  <w:tcBorders>
                    <w:top w:val="single" w:sz="4" w:space="0" w:color="auto"/>
                    <w:left w:val="single" w:sz="4" w:space="0" w:color="auto"/>
                    <w:bottom w:val="single" w:sz="4" w:space="0" w:color="auto"/>
                    <w:right w:val="single" w:sz="4" w:space="0" w:color="auto"/>
                  </w:tcBorders>
                  <w:vAlign w:val="center"/>
                </w:tcPr>
                <w:p w14:paraId="68928440" w14:textId="77777777" w:rsidR="00523B69" w:rsidRPr="00D71798" w:rsidRDefault="00523B69" w:rsidP="00523B69">
                  <w:pPr>
                    <w:pStyle w:val="afff9"/>
                    <w:ind w:firstLine="0"/>
                    <w:rPr>
                      <w:color w:val="000000" w:themeColor="text1"/>
                      <w:sz w:val="22"/>
                      <w:szCs w:val="22"/>
                    </w:rPr>
                  </w:pPr>
                  <w:r w:rsidRPr="00D71798">
                    <w:rPr>
                      <w:color w:val="000000" w:themeColor="text1"/>
                      <w:sz w:val="22"/>
                      <w:szCs w:val="22"/>
                    </w:rPr>
                    <w:t>Итого:</w:t>
                  </w:r>
                </w:p>
              </w:tc>
              <w:tc>
                <w:tcPr>
                  <w:tcW w:w="953" w:type="pct"/>
                  <w:tcBorders>
                    <w:top w:val="single" w:sz="4" w:space="0" w:color="auto"/>
                    <w:left w:val="single" w:sz="4" w:space="0" w:color="auto"/>
                    <w:bottom w:val="single" w:sz="4" w:space="0" w:color="auto"/>
                    <w:right w:val="single" w:sz="4" w:space="0" w:color="auto"/>
                  </w:tcBorders>
                  <w:vAlign w:val="center"/>
                </w:tcPr>
                <w:p w14:paraId="57E87D84" w14:textId="77777777" w:rsidR="00523B69" w:rsidRPr="00D71798" w:rsidRDefault="00523B69" w:rsidP="00523B69">
                  <w:pPr>
                    <w:pStyle w:val="afff9"/>
                    <w:ind w:firstLine="0"/>
                    <w:jc w:val="center"/>
                    <w:rPr>
                      <w:color w:val="000000" w:themeColor="text1"/>
                      <w:sz w:val="22"/>
                      <w:szCs w:val="22"/>
                    </w:rPr>
                  </w:pPr>
                  <w:r w:rsidRPr="00D71798">
                    <w:rPr>
                      <w:color w:val="000000" w:themeColor="text1"/>
                      <w:sz w:val="22"/>
                      <w:szCs w:val="22"/>
                    </w:rPr>
                    <w:t>100 %</w:t>
                  </w:r>
                </w:p>
              </w:tc>
              <w:tc>
                <w:tcPr>
                  <w:tcW w:w="1146" w:type="pct"/>
                  <w:tcBorders>
                    <w:top w:val="single" w:sz="4" w:space="0" w:color="auto"/>
                    <w:left w:val="single" w:sz="4" w:space="0" w:color="auto"/>
                    <w:bottom w:val="single" w:sz="4" w:space="0" w:color="auto"/>
                    <w:right w:val="single" w:sz="4" w:space="0" w:color="auto"/>
                  </w:tcBorders>
                  <w:vAlign w:val="center"/>
                </w:tcPr>
                <w:p w14:paraId="0D240ADF" w14:textId="77777777" w:rsidR="00523B69" w:rsidRPr="00D71798" w:rsidRDefault="00523B69" w:rsidP="00523B69">
                  <w:pPr>
                    <w:pStyle w:val="afff9"/>
                    <w:ind w:firstLine="0"/>
                    <w:jc w:val="center"/>
                    <w:rPr>
                      <w:color w:val="000000" w:themeColor="text1"/>
                      <w:sz w:val="22"/>
                      <w:szCs w:val="22"/>
                    </w:rPr>
                  </w:pPr>
                  <w:r w:rsidRPr="00D71798">
                    <w:rPr>
                      <w:color w:val="000000" w:themeColor="text1"/>
                      <w:sz w:val="22"/>
                      <w:szCs w:val="22"/>
                    </w:rPr>
                    <w:t>1</w:t>
                  </w:r>
                </w:p>
              </w:tc>
            </w:tr>
          </w:tbl>
          <w:p w14:paraId="1CA432F2" w14:textId="77777777" w:rsidR="00105CFE" w:rsidRPr="00D71798" w:rsidRDefault="00105CFE">
            <w:pPr>
              <w:pStyle w:val="afff9"/>
              <w:ind w:firstLine="0"/>
              <w:rPr>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906"/>
              <w:gridCol w:w="1702"/>
              <w:gridCol w:w="2356"/>
            </w:tblGrid>
            <w:tr w:rsidR="00D71798" w:rsidRPr="00D71798" w14:paraId="35D7A992" w14:textId="77777777" w:rsidTr="005820A2">
              <w:trPr>
                <w:trHeight w:val="566"/>
                <w:jc w:val="center"/>
              </w:trPr>
              <w:tc>
                <w:tcPr>
                  <w:tcW w:w="361" w:type="pct"/>
                  <w:tcBorders>
                    <w:top w:val="single" w:sz="4" w:space="0" w:color="auto"/>
                    <w:left w:val="single" w:sz="4" w:space="0" w:color="auto"/>
                    <w:bottom w:val="single" w:sz="4" w:space="0" w:color="auto"/>
                    <w:right w:val="single" w:sz="4" w:space="0" w:color="auto"/>
                  </w:tcBorders>
                </w:tcPr>
                <w:p w14:paraId="3726AC20"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 п/п</w:t>
                  </w:r>
                </w:p>
              </w:tc>
              <w:tc>
                <w:tcPr>
                  <w:tcW w:w="2539" w:type="pct"/>
                  <w:tcBorders>
                    <w:top w:val="single" w:sz="4" w:space="0" w:color="auto"/>
                    <w:left w:val="single" w:sz="4" w:space="0" w:color="auto"/>
                    <w:bottom w:val="single" w:sz="4" w:space="0" w:color="auto"/>
                    <w:right w:val="single" w:sz="4" w:space="0" w:color="auto"/>
                  </w:tcBorders>
                </w:tcPr>
                <w:p w14:paraId="61A60E81"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Наименование</w:t>
                  </w:r>
                </w:p>
                <w:p w14:paraId="3A87649F"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критерия оценки</w:t>
                  </w:r>
                </w:p>
              </w:tc>
              <w:tc>
                <w:tcPr>
                  <w:tcW w:w="881" w:type="pct"/>
                  <w:tcBorders>
                    <w:top w:val="single" w:sz="4" w:space="0" w:color="auto"/>
                    <w:left w:val="single" w:sz="4" w:space="0" w:color="auto"/>
                    <w:bottom w:val="single" w:sz="4" w:space="0" w:color="auto"/>
                    <w:right w:val="single" w:sz="4" w:space="0" w:color="auto"/>
                  </w:tcBorders>
                </w:tcPr>
                <w:p w14:paraId="772C07F7"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Значимость критерия оценки</w:t>
                  </w:r>
                </w:p>
              </w:tc>
              <w:tc>
                <w:tcPr>
                  <w:tcW w:w="1219" w:type="pct"/>
                  <w:tcBorders>
                    <w:top w:val="single" w:sz="4" w:space="0" w:color="auto"/>
                    <w:left w:val="single" w:sz="4" w:space="0" w:color="auto"/>
                    <w:bottom w:val="single" w:sz="4" w:space="0" w:color="auto"/>
                    <w:right w:val="single" w:sz="4" w:space="0" w:color="auto"/>
                  </w:tcBorders>
                </w:tcPr>
                <w:p w14:paraId="6F3A979F"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Коэффициент значимости критерия оценки</w:t>
                  </w:r>
                </w:p>
              </w:tc>
            </w:tr>
            <w:tr w:rsidR="00D71798" w:rsidRPr="00D71798" w14:paraId="2DBA1885" w14:textId="77777777" w:rsidTr="005820A2">
              <w:trPr>
                <w:trHeight w:val="283"/>
                <w:jc w:val="center"/>
              </w:trPr>
              <w:tc>
                <w:tcPr>
                  <w:tcW w:w="361" w:type="pct"/>
                  <w:tcBorders>
                    <w:top w:val="single" w:sz="4" w:space="0" w:color="auto"/>
                    <w:left w:val="single" w:sz="4" w:space="0" w:color="auto"/>
                    <w:bottom w:val="single" w:sz="4" w:space="0" w:color="auto"/>
                    <w:right w:val="single" w:sz="4" w:space="0" w:color="auto"/>
                  </w:tcBorders>
                </w:tcPr>
                <w:p w14:paraId="2D9114CA" w14:textId="77777777" w:rsidR="00DD14C2" w:rsidRPr="00D71798" w:rsidRDefault="009635CC">
                  <w:pPr>
                    <w:pStyle w:val="afff9"/>
                    <w:ind w:firstLine="0"/>
                    <w:rPr>
                      <w:color w:val="000000" w:themeColor="text1"/>
                      <w:sz w:val="22"/>
                      <w:szCs w:val="22"/>
                    </w:rPr>
                  </w:pPr>
                  <w:r w:rsidRPr="00D71798">
                    <w:rPr>
                      <w:color w:val="000000" w:themeColor="text1"/>
                      <w:sz w:val="22"/>
                      <w:szCs w:val="22"/>
                    </w:rPr>
                    <w:t>1.</w:t>
                  </w:r>
                </w:p>
              </w:tc>
              <w:tc>
                <w:tcPr>
                  <w:tcW w:w="2539" w:type="pct"/>
                  <w:tcBorders>
                    <w:top w:val="single" w:sz="4" w:space="0" w:color="auto"/>
                    <w:left w:val="single" w:sz="4" w:space="0" w:color="auto"/>
                    <w:bottom w:val="single" w:sz="4" w:space="0" w:color="auto"/>
                    <w:right w:val="single" w:sz="4" w:space="0" w:color="auto"/>
                  </w:tcBorders>
                </w:tcPr>
                <w:p w14:paraId="31D75F8D" w14:textId="77777777" w:rsidR="00DD14C2" w:rsidRPr="00D71798" w:rsidRDefault="009635CC">
                  <w:pPr>
                    <w:pStyle w:val="afff9"/>
                    <w:ind w:firstLine="0"/>
                    <w:rPr>
                      <w:color w:val="000000" w:themeColor="text1"/>
                      <w:sz w:val="22"/>
                      <w:szCs w:val="22"/>
                    </w:rPr>
                  </w:pPr>
                  <w:r w:rsidRPr="00D71798">
                    <w:rPr>
                      <w:color w:val="000000" w:themeColor="text1"/>
                      <w:sz w:val="22"/>
                      <w:szCs w:val="22"/>
                    </w:rPr>
                    <w:t>Цена договора</w:t>
                  </w:r>
                </w:p>
                <w:p w14:paraId="674659C7" w14:textId="77777777" w:rsidR="00DD14C2" w:rsidRPr="00D71798" w:rsidRDefault="009635CC">
                  <w:pPr>
                    <w:rPr>
                      <w:color w:val="000000" w:themeColor="text1"/>
                      <w:sz w:val="22"/>
                      <w:szCs w:val="22"/>
                    </w:rPr>
                  </w:pPr>
                  <w:r w:rsidRPr="00D71798">
                    <w:rPr>
                      <w:color w:val="000000" w:themeColor="text1"/>
                      <w:sz w:val="22"/>
                      <w:szCs w:val="22"/>
                    </w:rPr>
                    <w:t>Рассмотрение и оценка заявок на участие в запросе предложений в электронной форме в соответствии с критерием «Цена договора» осуществляются в порядке:</w:t>
                  </w:r>
                </w:p>
                <w:p w14:paraId="10EF0628" w14:textId="33B0BC7F" w:rsidR="00DD14C2" w:rsidRPr="00D71798" w:rsidRDefault="009635CC">
                  <w:pPr>
                    <w:rPr>
                      <w:color w:val="000000" w:themeColor="text1"/>
                      <w:sz w:val="22"/>
                      <w:szCs w:val="22"/>
                    </w:rPr>
                  </w:pPr>
                  <w:r w:rsidRPr="00D71798">
                    <w:rPr>
                      <w:color w:val="000000" w:themeColor="text1"/>
                      <w:sz w:val="22"/>
                      <w:szCs w:val="22"/>
                    </w:rPr>
                    <w:t>Количество баллов, присуждаемых по стоимостному критерию оценки «Цена договора», определяется по формуле:</w:t>
                  </w:r>
                </w:p>
                <w:p w14:paraId="1E3C236A" w14:textId="77777777" w:rsidR="00D65B18" w:rsidRPr="00D71798" w:rsidRDefault="00D65B18">
                  <w:pPr>
                    <w:rPr>
                      <w:color w:val="000000" w:themeColor="text1"/>
                      <w:sz w:val="22"/>
                      <w:szCs w:val="22"/>
                    </w:rPr>
                  </w:pPr>
                </w:p>
                <w:p w14:paraId="6C3C2A2D" w14:textId="77777777" w:rsidR="00BD41A6" w:rsidRPr="00D71798" w:rsidRDefault="00BD41A6" w:rsidP="00BD41A6">
                  <w:pPr>
                    <w:ind w:firstLine="709"/>
                    <w:jc w:val="both"/>
                    <w:rPr>
                      <w:color w:val="000000" w:themeColor="text1"/>
                      <w:sz w:val="24"/>
                      <w:szCs w:val="24"/>
                    </w:rPr>
                  </w:pPr>
                  <w:proofErr w:type="spellStart"/>
                  <w:r w:rsidRPr="00D71798">
                    <w:rPr>
                      <w:color w:val="000000" w:themeColor="text1"/>
                      <w:sz w:val="24"/>
                      <w:szCs w:val="24"/>
                    </w:rPr>
                    <w:t>ЦБi</w:t>
                  </w:r>
                  <w:proofErr w:type="spellEnd"/>
                  <w:r w:rsidRPr="00D71798">
                    <w:rPr>
                      <w:color w:val="000000" w:themeColor="text1"/>
                      <w:sz w:val="24"/>
                      <w:szCs w:val="24"/>
                    </w:rPr>
                    <w:t xml:space="preserve"> = </w:t>
                  </w:r>
                  <w:proofErr w:type="spellStart"/>
                  <w:r w:rsidRPr="00D71798">
                    <w:rPr>
                      <w:color w:val="000000" w:themeColor="text1"/>
                      <w:sz w:val="24"/>
                      <w:szCs w:val="24"/>
                    </w:rPr>
                    <w:t>Цmin</w:t>
                  </w:r>
                  <w:proofErr w:type="spellEnd"/>
                  <w:r w:rsidRPr="00D71798">
                    <w:rPr>
                      <w:color w:val="000000" w:themeColor="text1"/>
                      <w:sz w:val="24"/>
                      <w:szCs w:val="24"/>
                    </w:rPr>
                    <w:t xml:space="preserve"> / </w:t>
                  </w:r>
                  <w:proofErr w:type="spellStart"/>
                  <w:r w:rsidRPr="00D71798">
                    <w:rPr>
                      <w:color w:val="000000" w:themeColor="text1"/>
                      <w:sz w:val="24"/>
                      <w:szCs w:val="24"/>
                    </w:rPr>
                    <w:t>Цi</w:t>
                  </w:r>
                  <w:proofErr w:type="spellEnd"/>
                  <w:r w:rsidRPr="00D71798">
                    <w:rPr>
                      <w:color w:val="000000" w:themeColor="text1"/>
                      <w:sz w:val="24"/>
                      <w:szCs w:val="24"/>
                    </w:rPr>
                    <w:t xml:space="preserve"> x 100,</w:t>
                  </w:r>
                </w:p>
                <w:p w14:paraId="5B2AE5A6" w14:textId="77777777" w:rsidR="00BD41A6" w:rsidRPr="00D71798" w:rsidRDefault="00BD41A6" w:rsidP="00BD41A6">
                  <w:pPr>
                    <w:ind w:firstLine="709"/>
                    <w:jc w:val="both"/>
                    <w:rPr>
                      <w:color w:val="000000" w:themeColor="text1"/>
                      <w:sz w:val="24"/>
                      <w:szCs w:val="24"/>
                    </w:rPr>
                  </w:pPr>
                  <w:r w:rsidRPr="00D71798">
                    <w:rPr>
                      <w:color w:val="000000" w:themeColor="text1"/>
                      <w:sz w:val="24"/>
                      <w:szCs w:val="24"/>
                    </w:rPr>
                    <w:lastRenderedPageBreak/>
                    <w:t xml:space="preserve">где </w:t>
                  </w:r>
                  <w:proofErr w:type="spellStart"/>
                  <w:r w:rsidRPr="00D71798">
                    <w:rPr>
                      <w:color w:val="000000" w:themeColor="text1"/>
                      <w:sz w:val="24"/>
                      <w:szCs w:val="24"/>
                    </w:rPr>
                    <w:t>ЦБi</w:t>
                  </w:r>
                  <w:proofErr w:type="spellEnd"/>
                  <w:r w:rsidRPr="00D71798">
                    <w:rPr>
                      <w:color w:val="000000" w:themeColor="text1"/>
                      <w:sz w:val="24"/>
                      <w:szCs w:val="24"/>
                    </w:rPr>
                    <w:t xml:space="preserve"> - количество баллов по критерию;</w:t>
                  </w:r>
                </w:p>
                <w:p w14:paraId="17B90153" w14:textId="77777777" w:rsidR="00BD41A6" w:rsidRPr="00D71798" w:rsidRDefault="00BD41A6" w:rsidP="00BD41A6">
                  <w:pPr>
                    <w:ind w:firstLine="709"/>
                    <w:jc w:val="both"/>
                    <w:rPr>
                      <w:color w:val="000000" w:themeColor="text1"/>
                      <w:sz w:val="24"/>
                      <w:szCs w:val="24"/>
                    </w:rPr>
                  </w:pPr>
                  <w:proofErr w:type="spellStart"/>
                  <w:r w:rsidRPr="00D71798">
                    <w:rPr>
                      <w:color w:val="000000" w:themeColor="text1"/>
                      <w:sz w:val="24"/>
                      <w:szCs w:val="24"/>
                    </w:rPr>
                    <w:t>Цmin</w:t>
                  </w:r>
                  <w:proofErr w:type="spellEnd"/>
                  <w:r w:rsidRPr="00D71798">
                    <w:rPr>
                      <w:color w:val="000000" w:themeColor="text1"/>
                      <w:sz w:val="24"/>
                      <w:szCs w:val="24"/>
                    </w:rPr>
                    <w:t xml:space="preserve"> - минимальное предложение из сделанных участниками закупки;</w:t>
                  </w:r>
                </w:p>
                <w:p w14:paraId="2F7495D6" w14:textId="77777777" w:rsidR="00BD41A6" w:rsidRPr="00D71798" w:rsidRDefault="00BD41A6" w:rsidP="00BD41A6">
                  <w:pPr>
                    <w:ind w:firstLine="709"/>
                    <w:jc w:val="both"/>
                    <w:rPr>
                      <w:color w:val="000000" w:themeColor="text1"/>
                      <w:sz w:val="24"/>
                      <w:szCs w:val="24"/>
                    </w:rPr>
                  </w:pPr>
                  <w:proofErr w:type="spellStart"/>
                  <w:r w:rsidRPr="00D71798">
                    <w:rPr>
                      <w:color w:val="000000" w:themeColor="text1"/>
                      <w:sz w:val="24"/>
                      <w:szCs w:val="24"/>
                    </w:rPr>
                    <w:t>Цi</w:t>
                  </w:r>
                  <w:proofErr w:type="spellEnd"/>
                  <w:r w:rsidRPr="00D71798">
                    <w:rPr>
                      <w:color w:val="000000" w:themeColor="text1"/>
                      <w:sz w:val="24"/>
                      <w:szCs w:val="24"/>
                    </w:rPr>
                    <w:t xml:space="preserve"> - предложение участника, которое оценивается.</w:t>
                  </w:r>
                </w:p>
                <w:p w14:paraId="26A4ED90" w14:textId="77777777" w:rsidR="00BD41A6" w:rsidRPr="00D71798" w:rsidRDefault="00BD41A6" w:rsidP="00BD41A6">
                  <w:pPr>
                    <w:jc w:val="center"/>
                    <w:rPr>
                      <w:color w:val="000000" w:themeColor="text1"/>
                      <w:sz w:val="22"/>
                      <w:szCs w:val="22"/>
                    </w:rPr>
                  </w:pPr>
                </w:p>
                <w:p w14:paraId="203A7758" w14:textId="77777777" w:rsidR="00BD41A6" w:rsidRPr="00D71798" w:rsidRDefault="00BD41A6" w:rsidP="00BD41A6">
                  <w:pPr>
                    <w:jc w:val="both"/>
                    <w:rPr>
                      <w:color w:val="000000" w:themeColor="text1"/>
                      <w:sz w:val="22"/>
                      <w:szCs w:val="22"/>
                    </w:rPr>
                  </w:pPr>
                  <w:r w:rsidRPr="00D71798">
                    <w:rPr>
                      <w:color w:val="000000" w:themeColor="text1"/>
                      <w:sz w:val="22"/>
                      <w:szCs w:val="22"/>
                    </w:rPr>
                    <w:t>Для расчета итогового рейтинга по заявке, баллы, присуждаемые этой заявке по стоимостному критерию «Цена договора», умножаются на соответствующий указанному критерию коэффициент значимости.</w:t>
                  </w:r>
                </w:p>
                <w:p w14:paraId="7E013020" w14:textId="77777777" w:rsidR="00BD41A6" w:rsidRPr="00D71798" w:rsidRDefault="00BD41A6" w:rsidP="00BD41A6">
                  <w:pPr>
                    <w:jc w:val="both"/>
                    <w:rPr>
                      <w:color w:val="000000" w:themeColor="text1"/>
                      <w:sz w:val="22"/>
                      <w:szCs w:val="22"/>
                    </w:rPr>
                  </w:pPr>
                  <w:r w:rsidRPr="00D71798">
                    <w:rPr>
                      <w:color w:val="000000" w:themeColor="text1"/>
                      <w:sz w:val="22"/>
                      <w:szCs w:val="22"/>
                    </w:rPr>
                    <w:t>При оценке заявок по стоимостному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0EA02E91" w14:textId="77777777" w:rsidR="00BD41A6" w:rsidRPr="00D71798" w:rsidRDefault="00BD41A6" w:rsidP="00BD41A6">
                  <w:pPr>
                    <w:jc w:val="both"/>
                    <w:rPr>
                      <w:color w:val="000000" w:themeColor="text1"/>
                      <w:sz w:val="22"/>
                      <w:szCs w:val="22"/>
                    </w:rPr>
                  </w:pPr>
                  <w:r w:rsidRPr="00D71798">
                    <w:rPr>
                      <w:color w:val="000000" w:themeColor="text1"/>
                      <w:sz w:val="22"/>
                      <w:szCs w:val="22"/>
                    </w:rPr>
                    <w:t xml:space="preserve">Заявка с ценой, превышающей начальную (максимальную) цену договора, указанную в извещении о проведении запроса предложений, подлежит отклонению.  </w:t>
                  </w:r>
                </w:p>
                <w:p w14:paraId="271226A2" w14:textId="77777777" w:rsidR="00DD14C2" w:rsidRPr="00D71798" w:rsidRDefault="00DD14C2">
                  <w:pPr>
                    <w:pStyle w:val="afff9"/>
                    <w:ind w:firstLine="0"/>
                    <w:rPr>
                      <w:color w:val="000000" w:themeColor="text1"/>
                      <w:sz w:val="22"/>
                      <w:szCs w:val="22"/>
                    </w:rPr>
                  </w:pPr>
                </w:p>
              </w:tc>
              <w:tc>
                <w:tcPr>
                  <w:tcW w:w="881" w:type="pct"/>
                  <w:tcBorders>
                    <w:top w:val="single" w:sz="4" w:space="0" w:color="auto"/>
                    <w:left w:val="single" w:sz="4" w:space="0" w:color="auto"/>
                    <w:bottom w:val="single" w:sz="4" w:space="0" w:color="auto"/>
                    <w:right w:val="single" w:sz="4" w:space="0" w:color="auto"/>
                  </w:tcBorders>
                  <w:vAlign w:val="center"/>
                </w:tcPr>
                <w:p w14:paraId="7E60D908" w14:textId="30EEC0BE" w:rsidR="00DD14C2" w:rsidRPr="00D71798" w:rsidRDefault="00523B69">
                  <w:pPr>
                    <w:pStyle w:val="afff9"/>
                    <w:ind w:firstLine="0"/>
                    <w:jc w:val="center"/>
                    <w:rPr>
                      <w:color w:val="000000" w:themeColor="text1"/>
                      <w:sz w:val="22"/>
                      <w:szCs w:val="22"/>
                    </w:rPr>
                  </w:pPr>
                  <w:r w:rsidRPr="00D71798">
                    <w:rPr>
                      <w:color w:val="000000" w:themeColor="text1"/>
                      <w:sz w:val="22"/>
                      <w:szCs w:val="22"/>
                    </w:rPr>
                    <w:lastRenderedPageBreak/>
                    <w:t>5</w:t>
                  </w:r>
                  <w:r w:rsidR="009635CC" w:rsidRPr="00D71798">
                    <w:rPr>
                      <w:color w:val="000000" w:themeColor="text1"/>
                      <w:sz w:val="22"/>
                      <w:szCs w:val="22"/>
                    </w:rPr>
                    <w:t>0 %</w:t>
                  </w:r>
                </w:p>
              </w:tc>
              <w:tc>
                <w:tcPr>
                  <w:tcW w:w="1219" w:type="pct"/>
                  <w:tcBorders>
                    <w:top w:val="single" w:sz="4" w:space="0" w:color="auto"/>
                    <w:left w:val="single" w:sz="4" w:space="0" w:color="auto"/>
                    <w:bottom w:val="single" w:sz="4" w:space="0" w:color="auto"/>
                    <w:right w:val="single" w:sz="4" w:space="0" w:color="auto"/>
                  </w:tcBorders>
                  <w:vAlign w:val="center"/>
                </w:tcPr>
                <w:p w14:paraId="64731359" w14:textId="09B423EB" w:rsidR="00DD14C2" w:rsidRPr="00D71798" w:rsidRDefault="009635CC">
                  <w:pPr>
                    <w:pStyle w:val="afff9"/>
                    <w:ind w:firstLine="0"/>
                    <w:jc w:val="center"/>
                    <w:rPr>
                      <w:color w:val="000000" w:themeColor="text1"/>
                      <w:sz w:val="22"/>
                      <w:szCs w:val="22"/>
                    </w:rPr>
                  </w:pPr>
                  <w:r w:rsidRPr="00D71798">
                    <w:rPr>
                      <w:color w:val="000000" w:themeColor="text1"/>
                      <w:sz w:val="22"/>
                      <w:szCs w:val="22"/>
                    </w:rPr>
                    <w:t>0,</w:t>
                  </w:r>
                  <w:r w:rsidR="00523B69" w:rsidRPr="00D71798">
                    <w:rPr>
                      <w:color w:val="000000" w:themeColor="text1"/>
                      <w:sz w:val="22"/>
                      <w:szCs w:val="22"/>
                    </w:rPr>
                    <w:t>5</w:t>
                  </w:r>
                </w:p>
              </w:tc>
            </w:tr>
            <w:tr w:rsidR="00D71798" w:rsidRPr="00D71798" w14:paraId="3553AA13" w14:textId="77777777" w:rsidTr="005820A2">
              <w:trPr>
                <w:trHeight w:val="318"/>
                <w:jc w:val="center"/>
              </w:trPr>
              <w:tc>
                <w:tcPr>
                  <w:tcW w:w="361" w:type="pct"/>
                  <w:tcBorders>
                    <w:top w:val="single" w:sz="4" w:space="0" w:color="auto"/>
                    <w:left w:val="single" w:sz="4" w:space="0" w:color="auto"/>
                    <w:bottom w:val="single" w:sz="4" w:space="0" w:color="auto"/>
                    <w:right w:val="single" w:sz="4" w:space="0" w:color="auto"/>
                  </w:tcBorders>
                </w:tcPr>
                <w:p w14:paraId="574B8254" w14:textId="77777777" w:rsidR="00DD14C2" w:rsidRPr="00D71798" w:rsidRDefault="009635CC">
                  <w:pPr>
                    <w:pStyle w:val="afff9"/>
                    <w:ind w:firstLine="0"/>
                    <w:rPr>
                      <w:color w:val="000000" w:themeColor="text1"/>
                      <w:sz w:val="22"/>
                      <w:szCs w:val="22"/>
                    </w:rPr>
                  </w:pPr>
                  <w:r w:rsidRPr="00D71798">
                    <w:rPr>
                      <w:color w:val="000000" w:themeColor="text1"/>
                      <w:sz w:val="22"/>
                      <w:szCs w:val="22"/>
                    </w:rPr>
                    <w:t>2.</w:t>
                  </w:r>
                </w:p>
              </w:tc>
              <w:tc>
                <w:tcPr>
                  <w:tcW w:w="2539" w:type="pct"/>
                  <w:tcBorders>
                    <w:top w:val="single" w:sz="4" w:space="0" w:color="auto"/>
                    <w:left w:val="single" w:sz="4" w:space="0" w:color="auto"/>
                    <w:bottom w:val="single" w:sz="4" w:space="0" w:color="auto"/>
                    <w:right w:val="single" w:sz="4" w:space="0" w:color="auto"/>
                  </w:tcBorders>
                </w:tcPr>
                <w:p w14:paraId="017A5D0C" w14:textId="48A3A62A" w:rsidR="00191140" w:rsidRPr="00D71798" w:rsidRDefault="00191140" w:rsidP="00191140">
                  <w:pPr>
                    <w:pStyle w:val="Standard"/>
                    <w:ind w:left="102" w:right="136"/>
                    <w:jc w:val="both"/>
                    <w:rPr>
                      <w:color w:val="000000" w:themeColor="text1"/>
                      <w:sz w:val="22"/>
                      <w:szCs w:val="22"/>
                    </w:rPr>
                  </w:pPr>
                  <w:r w:rsidRPr="00D71798">
                    <w:rPr>
                      <w:color w:val="000000" w:themeColor="text1"/>
                      <w:sz w:val="22"/>
                      <w:szCs w:val="22"/>
                    </w:rPr>
                    <w:t>Квалификация участников запроса предложений в электронной форме (опыт работы, связанный с предметом договора) (</w:t>
                  </w:r>
                  <w:r w:rsidR="001824F0">
                    <w:rPr>
                      <w:b/>
                      <w:bCs/>
                      <w:color w:val="000000" w:themeColor="text1"/>
                      <w:sz w:val="22"/>
                      <w:szCs w:val="22"/>
                    </w:rPr>
                    <w:t>Количество</w:t>
                  </w:r>
                  <w:r w:rsidR="00F7296D" w:rsidRPr="00D71798">
                    <w:rPr>
                      <w:b/>
                      <w:bCs/>
                      <w:color w:val="000000" w:themeColor="text1"/>
                      <w:sz w:val="22"/>
                      <w:szCs w:val="22"/>
                    </w:rPr>
                    <w:t xml:space="preserve"> Договор</w:t>
                  </w:r>
                  <w:r w:rsidR="001824F0">
                    <w:rPr>
                      <w:b/>
                      <w:bCs/>
                      <w:color w:val="000000" w:themeColor="text1"/>
                      <w:sz w:val="22"/>
                      <w:szCs w:val="22"/>
                    </w:rPr>
                    <w:t>ов / Контрактов</w:t>
                  </w:r>
                  <w:r w:rsidRPr="00D71798">
                    <w:rPr>
                      <w:color w:val="000000" w:themeColor="text1"/>
                      <w:sz w:val="22"/>
                      <w:szCs w:val="22"/>
                    </w:rPr>
                    <w:t>).</w:t>
                  </w:r>
                </w:p>
                <w:p w14:paraId="5157B611" w14:textId="75AF9598" w:rsidR="00191140" w:rsidRPr="00D71798" w:rsidRDefault="00191140" w:rsidP="00191140">
                  <w:pPr>
                    <w:pStyle w:val="Standard"/>
                    <w:ind w:left="102" w:right="136"/>
                    <w:jc w:val="both"/>
                    <w:rPr>
                      <w:color w:val="000000" w:themeColor="text1"/>
                      <w:kern w:val="0"/>
                      <w:sz w:val="22"/>
                      <w:szCs w:val="22"/>
                    </w:rPr>
                  </w:pPr>
                  <w:r w:rsidRPr="00D71798">
                    <w:rPr>
                      <w:color w:val="000000" w:themeColor="text1"/>
                      <w:kern w:val="0"/>
                      <w:sz w:val="22"/>
                      <w:szCs w:val="22"/>
                    </w:rPr>
                    <w:t xml:space="preserve">Наличие опыта исполнения контрактов (договоров) на </w:t>
                  </w:r>
                  <w:r w:rsidR="008F5CFD">
                    <w:rPr>
                      <w:b/>
                      <w:bCs/>
                      <w:color w:val="000000" w:themeColor="text1"/>
                      <w:kern w:val="0"/>
                      <w:sz w:val="22"/>
                      <w:szCs w:val="22"/>
                    </w:rPr>
                    <w:t xml:space="preserve">ПОСТАВКУ СПОРТИВНОЙ ЭКИПИРОВКИ </w:t>
                  </w:r>
                  <w:r w:rsidRPr="00D71798">
                    <w:rPr>
                      <w:color w:val="000000" w:themeColor="text1"/>
                      <w:kern w:val="0"/>
                      <w:sz w:val="22"/>
                      <w:szCs w:val="22"/>
                    </w:rPr>
                    <w:t>без применения штрафных санкций (штрафы, пени и прочее), отсутствие нарушения сроков исполнения обязательств.</w:t>
                  </w:r>
                </w:p>
                <w:p w14:paraId="7F8A2346" w14:textId="77777777" w:rsidR="00191140" w:rsidRPr="00D71798" w:rsidRDefault="00191140" w:rsidP="00191140">
                  <w:pPr>
                    <w:pStyle w:val="Standard"/>
                    <w:ind w:left="102" w:right="136"/>
                    <w:jc w:val="both"/>
                    <w:rPr>
                      <w:color w:val="000000" w:themeColor="text1"/>
                      <w:kern w:val="0"/>
                      <w:sz w:val="22"/>
                      <w:szCs w:val="22"/>
                    </w:rPr>
                  </w:pPr>
                </w:p>
                <w:p w14:paraId="717833CE" w14:textId="1BAA902D" w:rsidR="00191140" w:rsidRPr="00D71798" w:rsidRDefault="00191140" w:rsidP="00191140">
                  <w:pPr>
                    <w:pStyle w:val="Standard"/>
                    <w:ind w:left="102" w:right="136"/>
                    <w:jc w:val="both"/>
                    <w:rPr>
                      <w:color w:val="000000" w:themeColor="text1"/>
                      <w:kern w:val="0"/>
                      <w:sz w:val="22"/>
                      <w:szCs w:val="22"/>
                    </w:rPr>
                  </w:pPr>
                  <w:r w:rsidRPr="00D71798">
                    <w:rPr>
                      <w:color w:val="000000" w:themeColor="text1"/>
                      <w:kern w:val="0"/>
                      <w:sz w:val="22"/>
                      <w:szCs w:val="22"/>
                    </w:rPr>
                    <w:t>К рассмотрению принимаются Договоры (контракты), которые заключены</w:t>
                  </w:r>
                  <w:r w:rsidR="009345F5">
                    <w:rPr>
                      <w:color w:val="000000" w:themeColor="text1"/>
                      <w:kern w:val="0"/>
                      <w:sz w:val="22"/>
                      <w:szCs w:val="22"/>
                    </w:rPr>
                    <w:t xml:space="preserve"> и исполнены</w:t>
                  </w:r>
                  <w:r w:rsidRPr="00D71798">
                    <w:rPr>
                      <w:color w:val="000000" w:themeColor="text1"/>
                      <w:kern w:val="0"/>
                      <w:sz w:val="22"/>
                      <w:szCs w:val="22"/>
                    </w:rPr>
                    <w:t xml:space="preserve"> не ранее 01.01.</w:t>
                  </w:r>
                  <w:r w:rsidR="00EC0E2D" w:rsidRPr="00D71798">
                    <w:rPr>
                      <w:color w:val="000000" w:themeColor="text1"/>
                      <w:kern w:val="0"/>
                      <w:sz w:val="22"/>
                      <w:szCs w:val="22"/>
                    </w:rPr>
                    <w:t>2019</w:t>
                  </w:r>
                  <w:r w:rsidRPr="00D71798">
                    <w:rPr>
                      <w:color w:val="000000" w:themeColor="text1"/>
                      <w:kern w:val="0"/>
                      <w:sz w:val="22"/>
                      <w:szCs w:val="22"/>
                    </w:rPr>
                    <w:t xml:space="preserve"> г.</w:t>
                  </w:r>
                </w:p>
                <w:p w14:paraId="2B685DF3" w14:textId="77777777" w:rsidR="00191140" w:rsidRPr="00D71798" w:rsidRDefault="00191140" w:rsidP="00191140">
                  <w:pPr>
                    <w:pStyle w:val="Standard"/>
                    <w:ind w:left="102" w:right="136"/>
                    <w:jc w:val="both"/>
                    <w:rPr>
                      <w:color w:val="000000" w:themeColor="text1"/>
                      <w:kern w:val="0"/>
                      <w:sz w:val="22"/>
                      <w:szCs w:val="22"/>
                    </w:rPr>
                  </w:pPr>
                  <w:r w:rsidRPr="00D71798">
                    <w:rPr>
                      <w:color w:val="000000" w:themeColor="text1"/>
                      <w:kern w:val="0"/>
                      <w:sz w:val="22"/>
                      <w:szCs w:val="22"/>
                    </w:rPr>
                    <w:t xml:space="preserve"> </w:t>
                  </w:r>
                </w:p>
                <w:p w14:paraId="183A61BD" w14:textId="77777777" w:rsidR="00191140" w:rsidRPr="00D71798" w:rsidRDefault="00191140" w:rsidP="00191140">
                  <w:pPr>
                    <w:pStyle w:val="Standard"/>
                    <w:ind w:left="102" w:right="136"/>
                    <w:jc w:val="both"/>
                    <w:rPr>
                      <w:color w:val="000000" w:themeColor="text1"/>
                      <w:kern w:val="0"/>
                      <w:sz w:val="22"/>
                      <w:szCs w:val="22"/>
                    </w:rPr>
                  </w:pPr>
                  <w:r w:rsidRPr="00D71798">
                    <w:rPr>
                      <w:color w:val="000000" w:themeColor="text1"/>
                      <w:kern w:val="0"/>
                      <w:sz w:val="22"/>
                      <w:szCs w:val="22"/>
                    </w:rPr>
                    <w:t>Предложениям участников присваиваются баллы по следующей формуле:</w:t>
                  </w:r>
                </w:p>
                <w:p w14:paraId="1E8C430C" w14:textId="07C95FD6" w:rsidR="00AE23DE" w:rsidRPr="00AE23DE" w:rsidRDefault="00AE23DE" w:rsidP="00AE23DE">
                  <w:pPr>
                    <w:pStyle w:val="Standard"/>
                    <w:ind w:left="102" w:right="136"/>
                    <w:jc w:val="both"/>
                    <w:rPr>
                      <w:color w:val="000000" w:themeColor="text1"/>
                      <w:kern w:val="0"/>
                      <w:sz w:val="22"/>
                      <w:szCs w:val="22"/>
                    </w:rPr>
                  </w:pPr>
                  <w:proofErr w:type="spellStart"/>
                  <w:r w:rsidRPr="00AE23DE">
                    <w:rPr>
                      <w:color w:val="000000" w:themeColor="text1"/>
                      <w:kern w:val="0"/>
                      <w:sz w:val="22"/>
                      <w:szCs w:val="22"/>
                    </w:rPr>
                    <w:t>ПБi</w:t>
                  </w:r>
                  <w:proofErr w:type="spellEnd"/>
                  <w:r w:rsidRPr="00AE23DE">
                    <w:rPr>
                      <w:color w:val="000000" w:themeColor="text1"/>
                      <w:kern w:val="0"/>
                      <w:sz w:val="22"/>
                      <w:szCs w:val="22"/>
                    </w:rPr>
                    <w:t xml:space="preserve"> = </w:t>
                  </w:r>
                  <w:proofErr w:type="spellStart"/>
                  <w:r w:rsidRPr="00AE23DE">
                    <w:rPr>
                      <w:color w:val="000000" w:themeColor="text1"/>
                      <w:kern w:val="0"/>
                      <w:sz w:val="22"/>
                      <w:szCs w:val="22"/>
                    </w:rPr>
                    <w:t>Пi</w:t>
                  </w:r>
                  <w:proofErr w:type="spellEnd"/>
                  <w:r w:rsidRPr="00AE23DE">
                    <w:rPr>
                      <w:color w:val="000000" w:themeColor="text1"/>
                      <w:kern w:val="0"/>
                      <w:sz w:val="22"/>
                      <w:szCs w:val="22"/>
                    </w:rPr>
                    <w:t xml:space="preserve"> / </w:t>
                  </w:r>
                  <w:proofErr w:type="spellStart"/>
                  <w:r w:rsidRPr="00AE23DE">
                    <w:rPr>
                      <w:color w:val="000000" w:themeColor="text1"/>
                      <w:kern w:val="0"/>
                      <w:sz w:val="22"/>
                      <w:szCs w:val="22"/>
                    </w:rPr>
                    <w:t>Пmax</w:t>
                  </w:r>
                  <w:proofErr w:type="spellEnd"/>
                  <w:r w:rsidRPr="00AE23DE">
                    <w:rPr>
                      <w:color w:val="000000" w:themeColor="text1"/>
                      <w:kern w:val="0"/>
                      <w:sz w:val="22"/>
                      <w:szCs w:val="22"/>
                    </w:rPr>
                    <w:t xml:space="preserve"> × ЗП</w:t>
                  </w:r>
                  <w:r>
                    <w:rPr>
                      <w:color w:val="000000" w:themeColor="text1"/>
                      <w:kern w:val="0"/>
                      <w:sz w:val="22"/>
                      <w:szCs w:val="22"/>
                    </w:rPr>
                    <w:t xml:space="preserve"> </w:t>
                  </w:r>
                  <w:r w:rsidRPr="00AE23DE">
                    <w:rPr>
                      <w:color w:val="000000" w:themeColor="text1"/>
                      <w:kern w:val="0"/>
                      <w:sz w:val="22"/>
                      <w:szCs w:val="22"/>
                    </w:rPr>
                    <w:t>×</w:t>
                  </w:r>
                  <w:r>
                    <w:rPr>
                      <w:color w:val="000000" w:themeColor="text1"/>
                      <w:kern w:val="0"/>
                      <w:sz w:val="22"/>
                      <w:szCs w:val="22"/>
                    </w:rPr>
                    <w:t xml:space="preserve"> 100</w:t>
                  </w:r>
                  <w:r w:rsidRPr="00AE23DE">
                    <w:rPr>
                      <w:color w:val="000000" w:themeColor="text1"/>
                      <w:kern w:val="0"/>
                      <w:sz w:val="22"/>
                      <w:szCs w:val="22"/>
                    </w:rPr>
                    <w:t>,</w:t>
                  </w:r>
                </w:p>
                <w:p w14:paraId="05F4D318" w14:textId="77777777" w:rsidR="00AE23DE" w:rsidRPr="00AE23DE" w:rsidRDefault="00AE23DE" w:rsidP="00AE23DE">
                  <w:pPr>
                    <w:pStyle w:val="Standard"/>
                    <w:ind w:left="102" w:right="136"/>
                    <w:jc w:val="both"/>
                    <w:rPr>
                      <w:color w:val="000000" w:themeColor="text1"/>
                      <w:kern w:val="0"/>
                      <w:sz w:val="22"/>
                      <w:szCs w:val="22"/>
                    </w:rPr>
                  </w:pPr>
                  <w:r w:rsidRPr="00AE23DE">
                    <w:rPr>
                      <w:color w:val="000000" w:themeColor="text1"/>
                      <w:kern w:val="0"/>
                      <w:sz w:val="22"/>
                      <w:szCs w:val="22"/>
                    </w:rPr>
                    <w:t xml:space="preserve">где </w:t>
                  </w:r>
                  <w:proofErr w:type="spellStart"/>
                  <w:r w:rsidRPr="00AE23DE">
                    <w:rPr>
                      <w:color w:val="000000" w:themeColor="text1"/>
                      <w:kern w:val="0"/>
                      <w:sz w:val="22"/>
                      <w:szCs w:val="22"/>
                    </w:rPr>
                    <w:t>ПБi</w:t>
                  </w:r>
                  <w:proofErr w:type="spellEnd"/>
                  <w:r w:rsidRPr="00AE23DE">
                    <w:rPr>
                      <w:color w:val="000000" w:themeColor="text1"/>
                      <w:kern w:val="0"/>
                      <w:sz w:val="22"/>
                      <w:szCs w:val="22"/>
                    </w:rPr>
                    <w:t xml:space="preserve"> – количество баллов по показателю;</w:t>
                  </w:r>
                </w:p>
                <w:p w14:paraId="1C52E7E2" w14:textId="77777777" w:rsidR="00AE23DE" w:rsidRPr="00AE23DE" w:rsidRDefault="00AE23DE" w:rsidP="00AE23DE">
                  <w:pPr>
                    <w:pStyle w:val="Standard"/>
                    <w:ind w:left="102" w:right="136"/>
                    <w:jc w:val="both"/>
                    <w:rPr>
                      <w:color w:val="000000" w:themeColor="text1"/>
                      <w:kern w:val="0"/>
                      <w:sz w:val="22"/>
                      <w:szCs w:val="22"/>
                    </w:rPr>
                  </w:pPr>
                  <w:proofErr w:type="spellStart"/>
                  <w:r w:rsidRPr="00AE23DE">
                    <w:rPr>
                      <w:color w:val="000000" w:themeColor="text1"/>
                      <w:kern w:val="0"/>
                      <w:sz w:val="22"/>
                      <w:szCs w:val="22"/>
                    </w:rPr>
                    <w:t>Пi</w:t>
                  </w:r>
                  <w:proofErr w:type="spellEnd"/>
                  <w:r w:rsidRPr="00AE23DE">
                    <w:rPr>
                      <w:color w:val="000000" w:themeColor="text1"/>
                      <w:kern w:val="0"/>
                      <w:sz w:val="22"/>
                      <w:szCs w:val="22"/>
                    </w:rPr>
                    <w:t xml:space="preserve"> – предложение участника, которое оценивается;</w:t>
                  </w:r>
                </w:p>
                <w:p w14:paraId="33968A5D" w14:textId="46C242C6" w:rsidR="00AE23DE" w:rsidRPr="00AE23DE" w:rsidRDefault="00AE23DE" w:rsidP="00AE23DE">
                  <w:pPr>
                    <w:pStyle w:val="Standard"/>
                    <w:ind w:left="102" w:right="136"/>
                    <w:jc w:val="both"/>
                    <w:rPr>
                      <w:color w:val="000000" w:themeColor="text1"/>
                      <w:kern w:val="0"/>
                      <w:sz w:val="22"/>
                      <w:szCs w:val="22"/>
                    </w:rPr>
                  </w:pPr>
                  <w:proofErr w:type="spellStart"/>
                  <w:r w:rsidRPr="00AE23DE">
                    <w:rPr>
                      <w:color w:val="000000" w:themeColor="text1"/>
                      <w:kern w:val="0"/>
                      <w:sz w:val="22"/>
                      <w:szCs w:val="22"/>
                    </w:rPr>
                    <w:t>Пmax</w:t>
                  </w:r>
                  <w:proofErr w:type="spellEnd"/>
                  <w:r w:rsidRPr="00AE23DE">
                    <w:rPr>
                      <w:color w:val="000000" w:themeColor="text1"/>
                      <w:kern w:val="0"/>
                      <w:sz w:val="22"/>
                      <w:szCs w:val="22"/>
                    </w:rPr>
                    <w:t xml:space="preserve"> – предложение, за которое присваивается максимальное количество баллов</w:t>
                  </w:r>
                  <w:r w:rsidR="00F91F73">
                    <w:rPr>
                      <w:color w:val="000000" w:themeColor="text1"/>
                      <w:kern w:val="0"/>
                      <w:sz w:val="22"/>
                      <w:szCs w:val="22"/>
                    </w:rPr>
                    <w:t xml:space="preserve"> (</w:t>
                  </w:r>
                  <w:proofErr w:type="spellStart"/>
                  <w:r w:rsidR="00F91F73" w:rsidRPr="00AE23DE">
                    <w:rPr>
                      <w:color w:val="000000" w:themeColor="text1"/>
                      <w:kern w:val="0"/>
                      <w:sz w:val="22"/>
                      <w:szCs w:val="22"/>
                    </w:rPr>
                    <w:t>Пmax</w:t>
                  </w:r>
                  <w:proofErr w:type="spellEnd"/>
                  <w:r w:rsidR="00F91F73">
                    <w:rPr>
                      <w:color w:val="000000" w:themeColor="text1"/>
                      <w:kern w:val="0"/>
                      <w:sz w:val="22"/>
                      <w:szCs w:val="22"/>
                    </w:rPr>
                    <w:t xml:space="preserve"> = 10 контрактов / договоров)</w:t>
                  </w:r>
                  <w:r w:rsidRPr="00AE23DE">
                    <w:rPr>
                      <w:color w:val="000000" w:themeColor="text1"/>
                      <w:kern w:val="0"/>
                      <w:sz w:val="22"/>
                      <w:szCs w:val="22"/>
                    </w:rPr>
                    <w:t>;</w:t>
                  </w:r>
                </w:p>
                <w:p w14:paraId="2013BA1F" w14:textId="09FDBCF6" w:rsidR="00191140" w:rsidRDefault="00AE23DE" w:rsidP="00AE23DE">
                  <w:pPr>
                    <w:ind w:left="102" w:right="136"/>
                    <w:jc w:val="both"/>
                    <w:rPr>
                      <w:color w:val="000000" w:themeColor="text1"/>
                      <w:sz w:val="22"/>
                      <w:szCs w:val="22"/>
                    </w:rPr>
                  </w:pPr>
                  <w:r w:rsidRPr="00AE23DE">
                    <w:rPr>
                      <w:color w:val="000000" w:themeColor="text1"/>
                      <w:sz w:val="22"/>
                      <w:szCs w:val="22"/>
                    </w:rPr>
                    <w:t>ЗП – значимость показателя.</w:t>
                  </w:r>
                </w:p>
                <w:p w14:paraId="6646EFCC" w14:textId="02C7BBE9" w:rsidR="00AE23DE" w:rsidRDefault="00AE23DE" w:rsidP="00AE23DE">
                  <w:pPr>
                    <w:ind w:left="102" w:right="136"/>
                    <w:jc w:val="both"/>
                    <w:rPr>
                      <w:color w:val="000000" w:themeColor="text1"/>
                      <w:sz w:val="22"/>
                      <w:szCs w:val="22"/>
                    </w:rPr>
                  </w:pPr>
                </w:p>
                <w:p w14:paraId="43809D4E" w14:textId="36586261" w:rsidR="0043598D" w:rsidRDefault="0043598D" w:rsidP="00AE23DE">
                  <w:pPr>
                    <w:ind w:left="102" w:right="136"/>
                    <w:jc w:val="both"/>
                    <w:rPr>
                      <w:color w:val="000000" w:themeColor="text1"/>
                      <w:sz w:val="22"/>
                      <w:szCs w:val="22"/>
                    </w:rPr>
                  </w:pPr>
                  <w:r>
                    <w:rPr>
                      <w:color w:val="000000" w:themeColor="text1"/>
                      <w:sz w:val="22"/>
                      <w:szCs w:val="22"/>
                    </w:rPr>
                    <w:t xml:space="preserve">В случае предоставления участником 10 и более контрактов / договоров, соответствующих требованиям по настоящему критерию, такому участнику присваивается максимальное количество баллов по данному критерию оценки. </w:t>
                  </w:r>
                </w:p>
                <w:p w14:paraId="2E7DAC9A" w14:textId="77777777" w:rsidR="0043598D" w:rsidRPr="00D71798" w:rsidRDefault="0043598D" w:rsidP="00AE23DE">
                  <w:pPr>
                    <w:ind w:left="102" w:right="136"/>
                    <w:jc w:val="both"/>
                    <w:rPr>
                      <w:color w:val="000000" w:themeColor="text1"/>
                      <w:sz w:val="22"/>
                      <w:szCs w:val="22"/>
                    </w:rPr>
                  </w:pPr>
                </w:p>
                <w:p w14:paraId="75AF7838" w14:textId="46967478" w:rsidR="0078753E" w:rsidRPr="0078753E" w:rsidRDefault="0078753E" w:rsidP="00191140">
                  <w:pPr>
                    <w:jc w:val="both"/>
                    <w:rPr>
                      <w:color w:val="000000" w:themeColor="text1"/>
                      <w:sz w:val="22"/>
                      <w:szCs w:val="22"/>
                      <w:u w:val="single"/>
                    </w:rPr>
                  </w:pPr>
                  <w:r w:rsidRPr="0078753E">
                    <w:rPr>
                      <w:color w:val="000000" w:themeColor="text1"/>
                      <w:sz w:val="22"/>
                      <w:szCs w:val="22"/>
                      <w:u w:val="single"/>
                    </w:rPr>
                    <w:t xml:space="preserve">К рассмотрению принимаются только договоры (контракты), заключенные в соответствии с 223-ФЗ "О закупках товаров, работ, услуг отдельными </w:t>
                  </w:r>
                  <w:r w:rsidRPr="0078753E">
                    <w:rPr>
                      <w:color w:val="000000" w:themeColor="text1"/>
                      <w:sz w:val="22"/>
                      <w:szCs w:val="22"/>
                      <w:u w:val="single"/>
                    </w:rPr>
                    <w:lastRenderedPageBreak/>
                    <w:t>видами юридических лиц" и 44 ФЗ "О контрактной системе в сфере закупок товаров, работ, услуг для обеспечения государственных и муниципальных нужд".</w:t>
                  </w:r>
                </w:p>
                <w:p w14:paraId="3DF986A8" w14:textId="77777777" w:rsidR="0078753E" w:rsidRPr="00D71798" w:rsidRDefault="0078753E" w:rsidP="00191140">
                  <w:pPr>
                    <w:jc w:val="both"/>
                    <w:rPr>
                      <w:color w:val="000000" w:themeColor="text1"/>
                      <w:sz w:val="22"/>
                      <w:szCs w:val="22"/>
                    </w:rPr>
                  </w:pPr>
                </w:p>
                <w:p w14:paraId="5B499767" w14:textId="77777777" w:rsidR="00191140" w:rsidRPr="00D71798" w:rsidRDefault="00191140" w:rsidP="00191140">
                  <w:pPr>
                    <w:jc w:val="both"/>
                    <w:rPr>
                      <w:color w:val="000000" w:themeColor="text1"/>
                      <w:sz w:val="22"/>
                      <w:szCs w:val="22"/>
                    </w:rPr>
                  </w:pPr>
                  <w:r w:rsidRPr="00D71798">
                    <w:rPr>
                      <w:color w:val="000000" w:themeColor="text1"/>
                      <w:sz w:val="22"/>
                      <w:szCs w:val="22"/>
                    </w:rPr>
                    <w:t>В случае не предоставления участником закупки информации и документов для оценки по данному критерию или несоответствия такой информации, установленным требованиям, такому участнику присваивается 0 баллов.</w:t>
                  </w:r>
                </w:p>
                <w:p w14:paraId="31422ED3" w14:textId="77777777" w:rsidR="00191140" w:rsidRPr="00D71798" w:rsidRDefault="00191140" w:rsidP="00191140">
                  <w:pPr>
                    <w:ind w:left="102" w:right="136"/>
                    <w:jc w:val="both"/>
                    <w:rPr>
                      <w:color w:val="000000" w:themeColor="text1"/>
                      <w:sz w:val="22"/>
                      <w:szCs w:val="22"/>
                    </w:rPr>
                  </w:pPr>
                </w:p>
                <w:p w14:paraId="6B8E1146" w14:textId="77777777" w:rsidR="00191140" w:rsidRPr="00D71798" w:rsidRDefault="00191140" w:rsidP="00191140">
                  <w:pPr>
                    <w:pStyle w:val="Standard"/>
                    <w:ind w:left="102" w:right="136"/>
                    <w:jc w:val="both"/>
                    <w:rPr>
                      <w:color w:val="000000" w:themeColor="text1"/>
                      <w:kern w:val="0"/>
                      <w:sz w:val="22"/>
                      <w:szCs w:val="22"/>
                    </w:rPr>
                  </w:pPr>
                  <w:r w:rsidRPr="00D71798">
                    <w:rPr>
                      <w:color w:val="000000" w:themeColor="text1"/>
                      <w:kern w:val="0"/>
                      <w:sz w:val="22"/>
                      <w:szCs w:val="22"/>
                    </w:rPr>
                    <w:t>Копии предоставляемых документов:</w:t>
                  </w:r>
                </w:p>
                <w:p w14:paraId="6AD3E769" w14:textId="36205E2A" w:rsidR="0078753E" w:rsidRPr="0078753E" w:rsidRDefault="0078753E" w:rsidP="0078753E">
                  <w:pPr>
                    <w:pStyle w:val="Standard"/>
                    <w:ind w:left="102" w:right="136"/>
                    <w:jc w:val="both"/>
                    <w:rPr>
                      <w:color w:val="000000" w:themeColor="text1"/>
                      <w:kern w:val="0"/>
                      <w:sz w:val="22"/>
                      <w:szCs w:val="22"/>
                    </w:rPr>
                  </w:pPr>
                  <w:r w:rsidRPr="0078753E">
                    <w:rPr>
                      <w:color w:val="000000" w:themeColor="text1"/>
                      <w:kern w:val="0"/>
                      <w:sz w:val="22"/>
                      <w:szCs w:val="22"/>
                    </w:rPr>
                    <w:t xml:space="preserve">- копий соответствующих договоров (контрактов) и копий документов, подтверждающих исполнение данных договоров (актов </w:t>
                  </w:r>
                  <w:r w:rsidR="00A407F8">
                    <w:rPr>
                      <w:color w:val="000000" w:themeColor="text1"/>
                      <w:kern w:val="0"/>
                      <w:sz w:val="22"/>
                      <w:szCs w:val="22"/>
                    </w:rPr>
                    <w:t>выполненных работ</w:t>
                  </w:r>
                  <w:r w:rsidRPr="0078753E">
                    <w:rPr>
                      <w:color w:val="000000" w:themeColor="text1"/>
                      <w:kern w:val="0"/>
                      <w:sz w:val="22"/>
                      <w:szCs w:val="22"/>
                    </w:rPr>
                    <w:t>);</w:t>
                  </w:r>
                </w:p>
                <w:p w14:paraId="5E61A5D9" w14:textId="77777777" w:rsidR="0078753E" w:rsidRPr="00A407F8" w:rsidRDefault="0078753E" w:rsidP="0078753E">
                  <w:pPr>
                    <w:pStyle w:val="Standard"/>
                    <w:ind w:left="102" w:right="136"/>
                    <w:jc w:val="both"/>
                    <w:rPr>
                      <w:b/>
                      <w:bCs/>
                      <w:color w:val="000000" w:themeColor="text1"/>
                      <w:kern w:val="0"/>
                      <w:sz w:val="22"/>
                      <w:szCs w:val="22"/>
                    </w:rPr>
                  </w:pPr>
                  <w:r w:rsidRPr="00A407F8">
                    <w:rPr>
                      <w:b/>
                      <w:bCs/>
                      <w:color w:val="000000" w:themeColor="text1"/>
                      <w:kern w:val="0"/>
                      <w:sz w:val="22"/>
                      <w:szCs w:val="22"/>
                    </w:rPr>
                    <w:t>или</w:t>
                  </w:r>
                </w:p>
                <w:p w14:paraId="15D9E157" w14:textId="77777777" w:rsidR="0078753E" w:rsidRDefault="0078753E" w:rsidP="0078753E">
                  <w:pPr>
                    <w:ind w:left="102" w:right="136"/>
                    <w:jc w:val="both"/>
                    <w:rPr>
                      <w:color w:val="000000" w:themeColor="text1"/>
                      <w:sz w:val="22"/>
                      <w:szCs w:val="22"/>
                    </w:rPr>
                  </w:pPr>
                  <w:r w:rsidRPr="0078753E">
                    <w:rPr>
                      <w:color w:val="000000" w:themeColor="text1"/>
                      <w:sz w:val="22"/>
                      <w:szCs w:val="22"/>
                    </w:rPr>
                    <w:t>- информации (ссылки) на реестр контрактов в ЕИС ((Единой информационной системы в сфере закупок www.zakupki.gov.ru.), содержащем в себе полную информацию о контракте, заключенном в соответствии с Федеральным законом № 44-ФЗ.</w:t>
                  </w:r>
                </w:p>
                <w:p w14:paraId="7D5AA369" w14:textId="0D5AF626" w:rsidR="00320AA5" w:rsidRPr="00D71798" w:rsidRDefault="00320AA5" w:rsidP="00320AA5">
                  <w:pPr>
                    <w:pStyle w:val="afff9"/>
                    <w:ind w:firstLine="0"/>
                    <w:rPr>
                      <w:color w:val="000000" w:themeColor="text1"/>
                      <w:sz w:val="22"/>
                      <w:szCs w:val="22"/>
                      <w:highlight w:val="magenta"/>
                    </w:rPr>
                  </w:pPr>
                </w:p>
              </w:tc>
              <w:tc>
                <w:tcPr>
                  <w:tcW w:w="881" w:type="pct"/>
                  <w:tcBorders>
                    <w:top w:val="single" w:sz="4" w:space="0" w:color="auto"/>
                    <w:left w:val="single" w:sz="4" w:space="0" w:color="auto"/>
                    <w:bottom w:val="single" w:sz="4" w:space="0" w:color="auto"/>
                    <w:right w:val="single" w:sz="4" w:space="0" w:color="auto"/>
                  </w:tcBorders>
                  <w:vAlign w:val="center"/>
                </w:tcPr>
                <w:p w14:paraId="193BE4BD" w14:textId="20BB95EE" w:rsidR="00DD14C2" w:rsidRPr="00D71798" w:rsidRDefault="00191140">
                  <w:pPr>
                    <w:pStyle w:val="afff9"/>
                    <w:ind w:firstLine="0"/>
                    <w:jc w:val="center"/>
                    <w:rPr>
                      <w:color w:val="000000" w:themeColor="text1"/>
                      <w:sz w:val="22"/>
                      <w:szCs w:val="22"/>
                    </w:rPr>
                  </w:pPr>
                  <w:r w:rsidRPr="00D71798">
                    <w:rPr>
                      <w:color w:val="000000" w:themeColor="text1"/>
                      <w:sz w:val="22"/>
                      <w:szCs w:val="22"/>
                    </w:rPr>
                    <w:lastRenderedPageBreak/>
                    <w:t>50</w:t>
                  </w:r>
                  <w:r w:rsidR="009635CC" w:rsidRPr="00D71798">
                    <w:rPr>
                      <w:color w:val="000000" w:themeColor="text1"/>
                      <w:sz w:val="22"/>
                      <w:szCs w:val="22"/>
                    </w:rPr>
                    <w:t>%</w:t>
                  </w:r>
                </w:p>
              </w:tc>
              <w:tc>
                <w:tcPr>
                  <w:tcW w:w="1219" w:type="pct"/>
                  <w:tcBorders>
                    <w:top w:val="single" w:sz="4" w:space="0" w:color="auto"/>
                    <w:left w:val="single" w:sz="4" w:space="0" w:color="auto"/>
                    <w:bottom w:val="single" w:sz="4" w:space="0" w:color="auto"/>
                    <w:right w:val="single" w:sz="4" w:space="0" w:color="auto"/>
                  </w:tcBorders>
                  <w:vAlign w:val="center"/>
                </w:tcPr>
                <w:p w14:paraId="29C2E839" w14:textId="2CD79E08" w:rsidR="00DD14C2" w:rsidRPr="00D71798" w:rsidRDefault="009635CC">
                  <w:pPr>
                    <w:pStyle w:val="afff9"/>
                    <w:ind w:firstLine="0"/>
                    <w:jc w:val="center"/>
                    <w:rPr>
                      <w:color w:val="000000" w:themeColor="text1"/>
                      <w:sz w:val="22"/>
                      <w:szCs w:val="22"/>
                    </w:rPr>
                  </w:pPr>
                  <w:r w:rsidRPr="00D71798">
                    <w:rPr>
                      <w:color w:val="000000" w:themeColor="text1"/>
                      <w:sz w:val="22"/>
                      <w:szCs w:val="22"/>
                    </w:rPr>
                    <w:t>0,</w:t>
                  </w:r>
                  <w:r w:rsidR="00191140" w:rsidRPr="00D71798">
                    <w:rPr>
                      <w:color w:val="000000" w:themeColor="text1"/>
                      <w:sz w:val="22"/>
                      <w:szCs w:val="22"/>
                    </w:rPr>
                    <w:t>5</w:t>
                  </w:r>
                </w:p>
              </w:tc>
            </w:tr>
            <w:tr w:rsidR="00D71798" w:rsidRPr="00D71798" w14:paraId="246E5752" w14:textId="77777777" w:rsidTr="005820A2">
              <w:trPr>
                <w:trHeight w:val="335"/>
                <w:jc w:val="center"/>
              </w:trPr>
              <w:tc>
                <w:tcPr>
                  <w:tcW w:w="361" w:type="pct"/>
                  <w:tcBorders>
                    <w:top w:val="single" w:sz="4" w:space="0" w:color="auto"/>
                    <w:left w:val="single" w:sz="4" w:space="0" w:color="auto"/>
                    <w:bottom w:val="single" w:sz="4" w:space="0" w:color="auto"/>
                    <w:right w:val="single" w:sz="4" w:space="0" w:color="auto"/>
                  </w:tcBorders>
                </w:tcPr>
                <w:p w14:paraId="26FBF1D3" w14:textId="77777777" w:rsidR="00DD14C2" w:rsidRPr="00D71798" w:rsidRDefault="00DD14C2">
                  <w:pPr>
                    <w:pStyle w:val="afff9"/>
                    <w:ind w:firstLine="0"/>
                    <w:rPr>
                      <w:color w:val="000000" w:themeColor="text1"/>
                      <w:sz w:val="22"/>
                      <w:szCs w:val="22"/>
                    </w:rPr>
                  </w:pPr>
                </w:p>
              </w:tc>
              <w:tc>
                <w:tcPr>
                  <w:tcW w:w="2539" w:type="pct"/>
                  <w:tcBorders>
                    <w:top w:val="single" w:sz="4" w:space="0" w:color="auto"/>
                    <w:left w:val="single" w:sz="4" w:space="0" w:color="auto"/>
                    <w:bottom w:val="single" w:sz="4" w:space="0" w:color="auto"/>
                    <w:right w:val="single" w:sz="4" w:space="0" w:color="auto"/>
                  </w:tcBorders>
                  <w:vAlign w:val="center"/>
                </w:tcPr>
                <w:p w14:paraId="2A78FFA6" w14:textId="77777777" w:rsidR="00DD14C2" w:rsidRPr="00D71798" w:rsidRDefault="009635CC">
                  <w:pPr>
                    <w:pStyle w:val="afff9"/>
                    <w:ind w:firstLine="0"/>
                    <w:rPr>
                      <w:color w:val="000000" w:themeColor="text1"/>
                      <w:sz w:val="22"/>
                      <w:szCs w:val="22"/>
                    </w:rPr>
                  </w:pPr>
                  <w:r w:rsidRPr="00D71798">
                    <w:rPr>
                      <w:color w:val="000000" w:themeColor="text1"/>
                      <w:sz w:val="22"/>
                      <w:szCs w:val="22"/>
                    </w:rPr>
                    <w:t>Итого:</w:t>
                  </w:r>
                </w:p>
              </w:tc>
              <w:tc>
                <w:tcPr>
                  <w:tcW w:w="881" w:type="pct"/>
                  <w:tcBorders>
                    <w:top w:val="single" w:sz="4" w:space="0" w:color="auto"/>
                    <w:left w:val="single" w:sz="4" w:space="0" w:color="auto"/>
                    <w:bottom w:val="single" w:sz="4" w:space="0" w:color="auto"/>
                    <w:right w:val="single" w:sz="4" w:space="0" w:color="auto"/>
                  </w:tcBorders>
                  <w:vAlign w:val="center"/>
                </w:tcPr>
                <w:p w14:paraId="7EF44E87"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100 %</w:t>
                  </w:r>
                </w:p>
              </w:tc>
              <w:tc>
                <w:tcPr>
                  <w:tcW w:w="1219" w:type="pct"/>
                  <w:tcBorders>
                    <w:top w:val="single" w:sz="4" w:space="0" w:color="auto"/>
                    <w:left w:val="single" w:sz="4" w:space="0" w:color="auto"/>
                    <w:bottom w:val="single" w:sz="4" w:space="0" w:color="auto"/>
                    <w:right w:val="single" w:sz="4" w:space="0" w:color="auto"/>
                  </w:tcBorders>
                  <w:vAlign w:val="center"/>
                </w:tcPr>
                <w:p w14:paraId="7D759F54"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1</w:t>
                  </w:r>
                </w:p>
              </w:tc>
            </w:tr>
          </w:tbl>
          <w:p w14:paraId="287BFFC0" w14:textId="77777777" w:rsidR="00602293" w:rsidRPr="00D71798" w:rsidRDefault="00602293">
            <w:pPr>
              <w:pStyle w:val="afff9"/>
              <w:rPr>
                <w:color w:val="000000" w:themeColor="text1"/>
                <w:sz w:val="22"/>
                <w:szCs w:val="22"/>
              </w:rPr>
            </w:pPr>
          </w:p>
          <w:p w14:paraId="74EB2870" w14:textId="785A29A5" w:rsidR="00DD1382" w:rsidRPr="00D71798" w:rsidRDefault="00602293" w:rsidP="00DD1382">
            <w:pPr>
              <w:pStyle w:val="Standard"/>
              <w:ind w:left="102" w:right="136"/>
              <w:jc w:val="both"/>
              <w:rPr>
                <w:color w:val="000000" w:themeColor="text1"/>
                <w:kern w:val="0"/>
                <w:sz w:val="22"/>
                <w:szCs w:val="22"/>
              </w:rPr>
            </w:pPr>
            <w:r w:rsidRPr="00D71798">
              <w:rPr>
                <w:color w:val="000000" w:themeColor="text1"/>
                <w:sz w:val="22"/>
                <w:szCs w:val="22"/>
              </w:rPr>
              <w:t xml:space="preserve">Итоговый рейтинг = </w:t>
            </w:r>
            <w:proofErr w:type="spellStart"/>
            <w:r w:rsidR="00D74754" w:rsidRPr="00D71798">
              <w:rPr>
                <w:b/>
                <w:bCs/>
                <w:color w:val="000000" w:themeColor="text1"/>
                <w:sz w:val="22"/>
                <w:szCs w:val="22"/>
              </w:rPr>
              <w:t>Ц</w:t>
            </w:r>
            <w:r w:rsidR="00F34B35" w:rsidRPr="00D71798">
              <w:rPr>
                <w:b/>
                <w:bCs/>
                <w:color w:val="000000" w:themeColor="text1"/>
                <w:sz w:val="22"/>
                <w:szCs w:val="22"/>
              </w:rPr>
              <w:t>Б</w:t>
            </w:r>
            <w:r w:rsidR="00D74754" w:rsidRPr="00D71798">
              <w:rPr>
                <w:b/>
                <w:bCs/>
                <w:color w:val="000000" w:themeColor="text1"/>
                <w:sz w:val="22"/>
                <w:szCs w:val="22"/>
              </w:rPr>
              <w:t>i</w:t>
            </w:r>
            <w:proofErr w:type="spellEnd"/>
            <w:r w:rsidR="00D74754" w:rsidRPr="00D71798">
              <w:rPr>
                <w:b/>
                <w:bCs/>
                <w:color w:val="000000" w:themeColor="text1"/>
                <w:sz w:val="22"/>
                <w:szCs w:val="22"/>
              </w:rPr>
              <w:t xml:space="preserve"> </w:t>
            </w:r>
            <w:r w:rsidR="00824309" w:rsidRPr="00D71798">
              <w:rPr>
                <w:b/>
                <w:bCs/>
                <w:color w:val="000000" w:themeColor="text1"/>
                <w:sz w:val="22"/>
                <w:szCs w:val="22"/>
              </w:rPr>
              <w:t>*0</w:t>
            </w:r>
            <w:r w:rsidR="00D74754" w:rsidRPr="00D71798">
              <w:rPr>
                <w:b/>
                <w:bCs/>
                <w:color w:val="000000" w:themeColor="text1"/>
                <w:sz w:val="22"/>
                <w:szCs w:val="22"/>
              </w:rPr>
              <w:t>,</w:t>
            </w:r>
            <w:r w:rsidR="00523B69" w:rsidRPr="00D71798">
              <w:rPr>
                <w:b/>
                <w:bCs/>
                <w:color w:val="000000" w:themeColor="text1"/>
                <w:sz w:val="22"/>
                <w:szCs w:val="22"/>
              </w:rPr>
              <w:t>5</w:t>
            </w:r>
            <w:r w:rsidRPr="00D71798">
              <w:rPr>
                <w:b/>
                <w:bCs/>
                <w:color w:val="000000" w:themeColor="text1"/>
                <w:sz w:val="22"/>
                <w:szCs w:val="22"/>
              </w:rPr>
              <w:t xml:space="preserve"> +</w:t>
            </w:r>
            <w:r w:rsidR="00DB14DD" w:rsidRPr="00D71798">
              <w:rPr>
                <w:b/>
                <w:bCs/>
                <w:color w:val="000000" w:themeColor="text1"/>
                <w:sz w:val="22"/>
                <w:szCs w:val="22"/>
              </w:rPr>
              <w:t xml:space="preserve"> </w:t>
            </w:r>
            <w:r w:rsidR="00711952" w:rsidRPr="00D71798">
              <w:rPr>
                <w:b/>
                <w:bCs/>
                <w:color w:val="000000" w:themeColor="text1"/>
                <w:sz w:val="22"/>
                <w:szCs w:val="22"/>
              </w:rPr>
              <w:t>ПБ</w:t>
            </w:r>
            <w:proofErr w:type="spellStart"/>
            <w:r w:rsidR="00C40371" w:rsidRPr="00D71798">
              <w:rPr>
                <w:b/>
                <w:bCs/>
                <w:color w:val="000000" w:themeColor="text1"/>
                <w:sz w:val="22"/>
                <w:szCs w:val="22"/>
                <w:lang w:val="en-US"/>
              </w:rPr>
              <w:t>i</w:t>
            </w:r>
            <w:proofErr w:type="spellEnd"/>
          </w:p>
          <w:p w14:paraId="3A24876E" w14:textId="77777777" w:rsidR="00602293" w:rsidRPr="00D71798" w:rsidRDefault="00602293">
            <w:pPr>
              <w:pStyle w:val="afff9"/>
              <w:rPr>
                <w:color w:val="000000" w:themeColor="text1"/>
                <w:sz w:val="22"/>
                <w:szCs w:val="22"/>
              </w:rPr>
            </w:pPr>
          </w:p>
          <w:p w14:paraId="6DE0BDAA" w14:textId="77777777" w:rsidR="00602293" w:rsidRPr="00D71798" w:rsidRDefault="00602293" w:rsidP="00602293">
            <w:pPr>
              <w:ind w:firstLine="708"/>
              <w:jc w:val="both"/>
              <w:rPr>
                <w:color w:val="000000" w:themeColor="text1"/>
                <w:sz w:val="22"/>
                <w:szCs w:val="22"/>
              </w:rPr>
            </w:pPr>
            <w:r w:rsidRPr="00D71798">
              <w:rPr>
                <w:color w:val="000000" w:themeColor="text1"/>
                <w:sz w:val="22"/>
                <w:szCs w:val="22"/>
              </w:rPr>
              <w:t>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из критериев оценки заявки, умноженных на их значимость.</w:t>
            </w:r>
          </w:p>
          <w:p w14:paraId="61D92103" w14:textId="77777777" w:rsidR="00602293" w:rsidRPr="00D71798" w:rsidRDefault="00602293" w:rsidP="00602293">
            <w:pPr>
              <w:ind w:firstLine="708"/>
              <w:jc w:val="both"/>
              <w:rPr>
                <w:color w:val="000000" w:themeColor="text1"/>
                <w:sz w:val="22"/>
                <w:szCs w:val="22"/>
              </w:rPr>
            </w:pPr>
            <w:r w:rsidRPr="00D71798">
              <w:rPr>
                <w:color w:val="000000" w:themeColor="text1"/>
                <w:sz w:val="22"/>
                <w:szCs w:val="22"/>
              </w:rPr>
              <w:t>2.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61D44C7A" w14:textId="77777777" w:rsidR="00602293" w:rsidRPr="00D71798" w:rsidRDefault="00602293" w:rsidP="00602293">
            <w:pPr>
              <w:ind w:firstLine="708"/>
              <w:jc w:val="both"/>
              <w:rPr>
                <w:color w:val="000000" w:themeColor="text1"/>
                <w:sz w:val="22"/>
                <w:szCs w:val="22"/>
              </w:rPr>
            </w:pPr>
            <w:r w:rsidRPr="00D71798">
              <w:rPr>
                <w:color w:val="000000" w:themeColor="text1"/>
                <w:sz w:val="22"/>
                <w:szCs w:val="22"/>
              </w:rPr>
              <w:t>3. Присуждение каждой заявке порядкового номера по мере уменьшения степени привлекательности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2886BCBD" w14:textId="77777777" w:rsidR="00602293" w:rsidRPr="00D71798" w:rsidRDefault="00602293" w:rsidP="00602293">
            <w:pPr>
              <w:widowControl w:val="0"/>
              <w:tabs>
                <w:tab w:val="left" w:pos="0"/>
              </w:tabs>
              <w:autoSpaceDE w:val="0"/>
              <w:autoSpaceDN w:val="0"/>
              <w:ind w:firstLine="540"/>
              <w:jc w:val="both"/>
              <w:rPr>
                <w:color w:val="000000" w:themeColor="text1"/>
                <w:sz w:val="22"/>
                <w:szCs w:val="22"/>
              </w:rPr>
            </w:pPr>
            <w:r w:rsidRPr="00D71798">
              <w:rPr>
                <w:color w:val="000000" w:themeColor="text1"/>
                <w:sz w:val="22"/>
                <w:szCs w:val="22"/>
              </w:rPr>
              <w:t>При оценке заявок в соответствии со стоимостью позиций ТРУ, внесенных и не внесенных в реестр, заявке присваивается принадлежность к реестровому или не реестровому ТРУ соответственно с предоставлением по итогам приоритета при необходимости.</w:t>
            </w:r>
          </w:p>
          <w:p w14:paraId="46B5FA50" w14:textId="5F96E620" w:rsidR="00DD14C2" w:rsidRPr="00D71798" w:rsidRDefault="00602293" w:rsidP="00602293">
            <w:pPr>
              <w:ind w:firstLine="708"/>
              <w:jc w:val="both"/>
              <w:rPr>
                <w:color w:val="000000" w:themeColor="text1"/>
                <w:sz w:val="22"/>
                <w:szCs w:val="22"/>
              </w:rPr>
            </w:pPr>
            <w:r w:rsidRPr="00D71798">
              <w:rPr>
                <w:color w:val="000000" w:themeColor="text1"/>
                <w:sz w:val="22"/>
                <w:szCs w:val="22"/>
              </w:rPr>
              <w:t>Победителем будет признан участник, заявке которого в результате оценки и сопоставления заявок, будет присвоен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которые поступили ранее других заявок на участие в запросе предложений, содержащих такие же условия.</w:t>
            </w:r>
          </w:p>
        </w:tc>
      </w:tr>
    </w:tbl>
    <w:p w14:paraId="05E5892F" w14:textId="77777777" w:rsidR="00DD14C2" w:rsidRPr="00D71798" w:rsidRDefault="00DD14C2">
      <w:pPr>
        <w:rPr>
          <w:color w:val="000000" w:themeColor="text1"/>
          <w:sz w:val="22"/>
          <w:szCs w:val="22"/>
        </w:rPr>
      </w:pPr>
      <w:bookmarkStart w:id="4" w:name="_Toc420511973"/>
      <w:bookmarkEnd w:id="4"/>
    </w:p>
    <w:p w14:paraId="51CC741D" w14:textId="77777777" w:rsidR="00DD14C2" w:rsidRPr="00D71798" w:rsidRDefault="009635CC">
      <w:pPr>
        <w:rPr>
          <w:b/>
          <w:color w:val="000000" w:themeColor="text1"/>
          <w:sz w:val="22"/>
          <w:szCs w:val="22"/>
        </w:rPr>
      </w:pPr>
      <w:r w:rsidRPr="00D71798">
        <w:rPr>
          <w:b/>
          <w:color w:val="000000" w:themeColor="text1"/>
          <w:sz w:val="22"/>
          <w:szCs w:val="22"/>
        </w:rPr>
        <w:br w:type="page"/>
      </w:r>
    </w:p>
    <w:p w14:paraId="2B8F648A" w14:textId="6E1414AD" w:rsidR="00DD14C2" w:rsidRPr="00D71798" w:rsidRDefault="006F62BE">
      <w:pPr>
        <w:tabs>
          <w:tab w:val="left" w:pos="2309"/>
        </w:tabs>
        <w:jc w:val="center"/>
        <w:rPr>
          <w:b/>
          <w:color w:val="000000" w:themeColor="text1"/>
          <w:sz w:val="22"/>
          <w:szCs w:val="22"/>
        </w:rPr>
      </w:pPr>
      <w:r w:rsidRPr="00D71798">
        <w:rPr>
          <w:b/>
          <w:color w:val="000000" w:themeColor="text1"/>
          <w:sz w:val="22"/>
          <w:szCs w:val="22"/>
        </w:rPr>
        <w:lastRenderedPageBreak/>
        <w:t>Раздел 3</w:t>
      </w:r>
      <w:r w:rsidR="009635CC" w:rsidRPr="00D71798">
        <w:rPr>
          <w:b/>
          <w:color w:val="000000" w:themeColor="text1"/>
          <w:sz w:val="22"/>
          <w:szCs w:val="22"/>
        </w:rPr>
        <w:t xml:space="preserve"> ОПИСАНИЕ ПРЕДМЕТА ЗАКУПКИ</w:t>
      </w:r>
      <w:r w:rsidR="003734CA" w:rsidRPr="00D71798">
        <w:rPr>
          <w:b/>
          <w:color w:val="000000" w:themeColor="text1"/>
          <w:sz w:val="22"/>
          <w:szCs w:val="22"/>
        </w:rPr>
        <w:t xml:space="preserve"> (ТЕХНИЧЕСКОЕ ЗАДАНИЕ)</w:t>
      </w:r>
    </w:p>
    <w:p w14:paraId="3710BA1B" w14:textId="77777777" w:rsidR="00DD14C2" w:rsidRPr="00D71798" w:rsidRDefault="00DD14C2">
      <w:pPr>
        <w:spacing w:line="276" w:lineRule="auto"/>
        <w:jc w:val="both"/>
        <w:rPr>
          <w:b/>
          <w:color w:val="000000" w:themeColor="text1"/>
          <w:sz w:val="22"/>
          <w:szCs w:val="22"/>
        </w:rPr>
      </w:pPr>
      <w:bookmarkStart w:id="5" w:name="_Hlk78209244"/>
    </w:p>
    <w:p w14:paraId="0C66BDD2" w14:textId="77777777" w:rsidR="0044496F" w:rsidRPr="00D71798" w:rsidRDefault="0044496F" w:rsidP="0044496F">
      <w:pPr>
        <w:ind w:firstLine="709"/>
        <w:jc w:val="center"/>
        <w:rPr>
          <w:iCs/>
          <w:color w:val="000000" w:themeColor="text1"/>
          <w:sz w:val="22"/>
          <w:szCs w:val="22"/>
        </w:rPr>
      </w:pPr>
      <w:r w:rsidRPr="00D71798">
        <w:rPr>
          <w:color w:val="000000" w:themeColor="text1"/>
          <w:sz w:val="22"/>
          <w:szCs w:val="22"/>
        </w:rPr>
        <w:t>Прилагается отдельным файлом</w:t>
      </w:r>
    </w:p>
    <w:p w14:paraId="1F52DE6E" w14:textId="77777777" w:rsidR="00DD14C2" w:rsidRPr="00D71798" w:rsidRDefault="00DD14C2">
      <w:pPr>
        <w:widowControl w:val="0"/>
        <w:suppressAutoHyphens/>
        <w:snapToGrid w:val="0"/>
        <w:jc w:val="center"/>
        <w:rPr>
          <w:rFonts w:eastAsia="Lucida Sans Unicode"/>
          <w:b/>
          <w:color w:val="000000" w:themeColor="text1"/>
          <w:kern w:val="1"/>
          <w:sz w:val="22"/>
          <w:szCs w:val="22"/>
          <w:lang w:eastAsia="ar-SA"/>
        </w:rPr>
      </w:pPr>
    </w:p>
    <w:p w14:paraId="492BD955" w14:textId="77777777" w:rsidR="00DD14C2" w:rsidRPr="00D71798" w:rsidRDefault="00DD14C2">
      <w:pPr>
        <w:widowControl w:val="0"/>
        <w:suppressAutoHyphens/>
        <w:snapToGrid w:val="0"/>
        <w:jc w:val="center"/>
        <w:rPr>
          <w:rFonts w:eastAsia="Lucida Sans Unicode"/>
          <w:b/>
          <w:color w:val="000000" w:themeColor="text1"/>
          <w:kern w:val="1"/>
          <w:sz w:val="22"/>
          <w:szCs w:val="22"/>
          <w:lang w:eastAsia="ar-SA"/>
        </w:rPr>
      </w:pPr>
    </w:p>
    <w:p w14:paraId="323D74A3" w14:textId="77777777" w:rsidR="00DD14C2" w:rsidRPr="00D71798" w:rsidRDefault="00DD14C2">
      <w:pPr>
        <w:rPr>
          <w:color w:val="000000" w:themeColor="text1"/>
          <w:sz w:val="22"/>
          <w:szCs w:val="22"/>
        </w:rPr>
      </w:pPr>
    </w:p>
    <w:p w14:paraId="7AB0541F" w14:textId="77777777" w:rsidR="00DD14C2" w:rsidRPr="00D71798" w:rsidRDefault="00DD14C2">
      <w:pPr>
        <w:rPr>
          <w:color w:val="000000" w:themeColor="text1"/>
          <w:sz w:val="22"/>
          <w:szCs w:val="22"/>
        </w:rPr>
      </w:pPr>
    </w:p>
    <w:p w14:paraId="59983155" w14:textId="77777777" w:rsidR="00DD14C2" w:rsidRPr="00D71798" w:rsidRDefault="00DD14C2">
      <w:pPr>
        <w:rPr>
          <w:color w:val="000000" w:themeColor="text1"/>
          <w:sz w:val="22"/>
          <w:szCs w:val="22"/>
        </w:rPr>
      </w:pPr>
    </w:p>
    <w:p w14:paraId="3EA95E53" w14:textId="77777777" w:rsidR="00DD14C2" w:rsidRPr="00D71798" w:rsidRDefault="00DD14C2">
      <w:pPr>
        <w:rPr>
          <w:color w:val="000000" w:themeColor="text1"/>
          <w:sz w:val="22"/>
          <w:szCs w:val="22"/>
        </w:rPr>
      </w:pPr>
    </w:p>
    <w:bookmarkEnd w:id="5"/>
    <w:p w14:paraId="509D5D87" w14:textId="206C189F" w:rsidR="00F50FBA" w:rsidRPr="00D71798" w:rsidRDefault="006F62BE" w:rsidP="00F50FBA">
      <w:pPr>
        <w:ind w:firstLine="709"/>
        <w:jc w:val="center"/>
        <w:rPr>
          <w:b/>
          <w:color w:val="000000" w:themeColor="text1"/>
          <w:sz w:val="22"/>
          <w:szCs w:val="22"/>
        </w:rPr>
      </w:pPr>
      <w:r w:rsidRPr="00D71798">
        <w:rPr>
          <w:b/>
          <w:color w:val="000000" w:themeColor="text1"/>
          <w:sz w:val="22"/>
          <w:szCs w:val="22"/>
        </w:rPr>
        <w:t>Раздел 4</w:t>
      </w:r>
      <w:r w:rsidR="009635CC" w:rsidRPr="00D71798">
        <w:rPr>
          <w:b/>
          <w:color w:val="000000" w:themeColor="text1"/>
          <w:sz w:val="22"/>
          <w:szCs w:val="22"/>
        </w:rPr>
        <w:t xml:space="preserve"> </w:t>
      </w:r>
      <w:r w:rsidRPr="00D71798">
        <w:rPr>
          <w:b/>
          <w:color w:val="000000" w:themeColor="text1"/>
          <w:sz w:val="22"/>
          <w:szCs w:val="22"/>
        </w:rPr>
        <w:t>ПРОЕКТ ДОГОВОРА</w:t>
      </w:r>
    </w:p>
    <w:p w14:paraId="565ED615" w14:textId="5266E649" w:rsidR="00F50FBA" w:rsidRPr="00D71798" w:rsidRDefault="009635CC" w:rsidP="00F50FBA">
      <w:pPr>
        <w:ind w:firstLine="709"/>
        <w:jc w:val="center"/>
        <w:rPr>
          <w:iCs/>
          <w:color w:val="000000" w:themeColor="text1"/>
          <w:sz w:val="22"/>
          <w:szCs w:val="22"/>
        </w:rPr>
      </w:pPr>
      <w:r w:rsidRPr="00D71798">
        <w:rPr>
          <w:b/>
          <w:color w:val="000000" w:themeColor="text1"/>
          <w:sz w:val="22"/>
          <w:szCs w:val="22"/>
        </w:rPr>
        <w:t xml:space="preserve"> </w:t>
      </w:r>
      <w:r w:rsidR="00F50FBA" w:rsidRPr="00D71798">
        <w:rPr>
          <w:color w:val="000000" w:themeColor="text1"/>
          <w:sz w:val="22"/>
          <w:szCs w:val="22"/>
        </w:rPr>
        <w:t>Прилагается отдельным файлом</w:t>
      </w:r>
    </w:p>
    <w:p w14:paraId="029464D5" w14:textId="0F47D945" w:rsidR="00DD14C2" w:rsidRPr="00D71798" w:rsidRDefault="00DD14C2">
      <w:pPr>
        <w:tabs>
          <w:tab w:val="left" w:pos="2309"/>
        </w:tabs>
        <w:jc w:val="center"/>
        <w:rPr>
          <w:b/>
          <w:color w:val="000000" w:themeColor="text1"/>
          <w:sz w:val="22"/>
          <w:szCs w:val="22"/>
        </w:rPr>
      </w:pPr>
    </w:p>
    <w:p w14:paraId="11ECE838" w14:textId="77777777" w:rsidR="00DD14C2" w:rsidRPr="00D71798" w:rsidRDefault="00DD14C2">
      <w:pPr>
        <w:widowControl w:val="0"/>
        <w:jc w:val="center"/>
        <w:rPr>
          <w:b/>
          <w:color w:val="000000" w:themeColor="text1"/>
          <w:sz w:val="22"/>
          <w:szCs w:val="22"/>
        </w:rPr>
      </w:pPr>
      <w:bookmarkStart w:id="6" w:name="_Toc17793818"/>
    </w:p>
    <w:p w14:paraId="21B316B8" w14:textId="77777777" w:rsidR="00DD14C2" w:rsidRPr="00D71798" w:rsidRDefault="00DD14C2">
      <w:pPr>
        <w:spacing w:line="276" w:lineRule="auto"/>
        <w:jc w:val="right"/>
        <w:rPr>
          <w:rFonts w:eastAsia="Calibri"/>
          <w:color w:val="000000" w:themeColor="text1"/>
          <w:sz w:val="22"/>
          <w:szCs w:val="22"/>
          <w:lang w:eastAsia="en-US"/>
        </w:rPr>
      </w:pPr>
    </w:p>
    <w:p w14:paraId="4F3B9B05" w14:textId="77777777" w:rsidR="00DD14C2" w:rsidRPr="00D71798" w:rsidRDefault="00DD14C2">
      <w:pPr>
        <w:widowControl w:val="0"/>
        <w:autoSpaceDE w:val="0"/>
        <w:autoSpaceDN w:val="0"/>
        <w:adjustRightInd w:val="0"/>
        <w:ind w:firstLine="709"/>
        <w:jc w:val="both"/>
        <w:rPr>
          <w:color w:val="000000" w:themeColor="text1"/>
          <w:sz w:val="22"/>
          <w:szCs w:val="22"/>
        </w:rPr>
      </w:pPr>
    </w:p>
    <w:p w14:paraId="3CB6F252" w14:textId="77777777" w:rsidR="00DD14C2" w:rsidRPr="00D71798" w:rsidRDefault="00DD14C2">
      <w:pPr>
        <w:tabs>
          <w:tab w:val="left" w:pos="2268"/>
        </w:tabs>
        <w:jc w:val="center"/>
        <w:rPr>
          <w:b/>
          <w:color w:val="000000" w:themeColor="text1"/>
          <w:sz w:val="22"/>
          <w:szCs w:val="22"/>
        </w:rPr>
      </w:pPr>
    </w:p>
    <w:bookmarkEnd w:id="6"/>
    <w:p w14:paraId="517B1605" w14:textId="77777777" w:rsidR="00DD14C2" w:rsidRPr="00D71798" w:rsidRDefault="00DD14C2">
      <w:pPr>
        <w:widowControl w:val="0"/>
        <w:tabs>
          <w:tab w:val="left" w:pos="284"/>
        </w:tabs>
        <w:autoSpaceDE w:val="0"/>
        <w:autoSpaceDN w:val="0"/>
        <w:adjustRightInd w:val="0"/>
        <w:ind w:right="111"/>
        <w:jc w:val="both"/>
        <w:rPr>
          <w:color w:val="000000" w:themeColor="text1"/>
          <w:sz w:val="22"/>
          <w:szCs w:val="22"/>
        </w:rPr>
      </w:pPr>
    </w:p>
    <w:p w14:paraId="7A089CAC" w14:textId="77777777" w:rsidR="00DD14C2" w:rsidRPr="00D71798" w:rsidRDefault="00DD14C2">
      <w:pPr>
        <w:jc w:val="right"/>
        <w:rPr>
          <w:b/>
          <w:color w:val="000000" w:themeColor="text1"/>
          <w:sz w:val="22"/>
          <w:szCs w:val="22"/>
        </w:rPr>
      </w:pPr>
    </w:p>
    <w:p w14:paraId="376F710A" w14:textId="239CBB12" w:rsidR="00DD14C2" w:rsidRPr="00D71798" w:rsidRDefault="004F231D">
      <w:pPr>
        <w:jc w:val="center"/>
        <w:rPr>
          <w:b/>
          <w:color w:val="000000" w:themeColor="text1"/>
          <w:sz w:val="22"/>
          <w:szCs w:val="22"/>
        </w:rPr>
      </w:pPr>
      <w:bookmarkStart w:id="7" w:name="_Hlk69367624"/>
      <w:r w:rsidRPr="00D71798">
        <w:rPr>
          <w:b/>
          <w:color w:val="000000" w:themeColor="text1"/>
          <w:sz w:val="22"/>
          <w:szCs w:val="22"/>
        </w:rPr>
        <w:t xml:space="preserve">Раздел 5 </w:t>
      </w:r>
      <w:r w:rsidR="009635CC" w:rsidRPr="00D71798">
        <w:rPr>
          <w:b/>
          <w:color w:val="000000" w:themeColor="text1"/>
          <w:sz w:val="22"/>
          <w:szCs w:val="22"/>
        </w:rPr>
        <w:t>ОБОСНОВАНИЕ НАЧАЛЬНОЙ (МАКСИМАЛЬНОЙ) ЦЕНЫ ДОГОВОРА</w:t>
      </w:r>
    </w:p>
    <w:p w14:paraId="49505E87" w14:textId="77777777" w:rsidR="00DD14C2" w:rsidRPr="00D71798" w:rsidRDefault="00DD14C2">
      <w:pPr>
        <w:jc w:val="center"/>
        <w:rPr>
          <w:b/>
          <w:color w:val="000000" w:themeColor="text1"/>
          <w:sz w:val="22"/>
          <w:szCs w:val="22"/>
        </w:rPr>
      </w:pPr>
    </w:p>
    <w:p w14:paraId="2B474F57" w14:textId="77777777" w:rsidR="00DD14C2" w:rsidRPr="00D71798" w:rsidRDefault="00DD14C2">
      <w:pPr>
        <w:jc w:val="center"/>
        <w:rPr>
          <w:b/>
          <w:color w:val="000000" w:themeColor="text1"/>
          <w:sz w:val="22"/>
          <w:szCs w:val="22"/>
        </w:rPr>
      </w:pPr>
    </w:p>
    <w:p w14:paraId="58EF8E78" w14:textId="77777777" w:rsidR="00DD14C2" w:rsidRPr="00D71798" w:rsidRDefault="00DD14C2">
      <w:pPr>
        <w:ind w:firstLine="709"/>
        <w:jc w:val="center"/>
        <w:rPr>
          <w:iCs/>
          <w:color w:val="000000" w:themeColor="text1"/>
          <w:sz w:val="22"/>
          <w:szCs w:val="22"/>
        </w:rPr>
      </w:pPr>
    </w:p>
    <w:p w14:paraId="7939795E" w14:textId="77777777" w:rsidR="00DD14C2" w:rsidRPr="00D71798" w:rsidRDefault="009635CC">
      <w:pPr>
        <w:ind w:firstLine="709"/>
        <w:jc w:val="center"/>
        <w:rPr>
          <w:iCs/>
          <w:color w:val="000000" w:themeColor="text1"/>
          <w:sz w:val="22"/>
          <w:szCs w:val="22"/>
        </w:rPr>
      </w:pPr>
      <w:r w:rsidRPr="00D71798">
        <w:rPr>
          <w:color w:val="000000" w:themeColor="text1"/>
          <w:sz w:val="22"/>
          <w:szCs w:val="22"/>
        </w:rPr>
        <w:t>Прилагается отдельным файлом</w:t>
      </w:r>
    </w:p>
    <w:p w14:paraId="2CF1FAF1" w14:textId="77777777" w:rsidR="00DD14C2" w:rsidRPr="00D71798" w:rsidRDefault="00DD14C2">
      <w:pPr>
        <w:rPr>
          <w:b/>
          <w:i/>
          <w:snapToGrid w:val="0"/>
          <w:color w:val="000000" w:themeColor="text1"/>
          <w:sz w:val="22"/>
          <w:szCs w:val="22"/>
        </w:rPr>
      </w:pPr>
    </w:p>
    <w:p w14:paraId="5A34C9B0" w14:textId="77777777" w:rsidR="00DD14C2" w:rsidRPr="00D71798" w:rsidRDefault="009635CC">
      <w:pPr>
        <w:rPr>
          <w:b/>
          <w:i/>
          <w:snapToGrid w:val="0"/>
          <w:color w:val="000000" w:themeColor="text1"/>
          <w:sz w:val="22"/>
          <w:szCs w:val="22"/>
        </w:rPr>
      </w:pPr>
      <w:r w:rsidRPr="00D71798">
        <w:rPr>
          <w:b/>
          <w:i/>
          <w:snapToGrid w:val="0"/>
          <w:color w:val="000000" w:themeColor="text1"/>
          <w:sz w:val="22"/>
          <w:szCs w:val="22"/>
        </w:rPr>
        <w:br w:type="page"/>
      </w:r>
    </w:p>
    <w:p w14:paraId="362A527C" w14:textId="4EC15803" w:rsidR="00DD14C2" w:rsidRPr="00D71798" w:rsidRDefault="009635CC">
      <w:pPr>
        <w:suppressAutoHyphens/>
        <w:jc w:val="right"/>
        <w:rPr>
          <w:snapToGrid w:val="0"/>
          <w:color w:val="000000" w:themeColor="text1"/>
          <w:sz w:val="22"/>
          <w:szCs w:val="22"/>
        </w:rPr>
      </w:pPr>
      <w:r w:rsidRPr="00D71798">
        <w:rPr>
          <w:b/>
          <w:i/>
          <w:snapToGrid w:val="0"/>
          <w:color w:val="000000" w:themeColor="text1"/>
          <w:sz w:val="22"/>
          <w:szCs w:val="22"/>
        </w:rPr>
        <w:lastRenderedPageBreak/>
        <w:t>Приложение 1</w:t>
      </w:r>
      <w:r w:rsidR="004F231D" w:rsidRPr="00D71798">
        <w:rPr>
          <w:b/>
          <w:i/>
          <w:snapToGrid w:val="0"/>
          <w:color w:val="000000" w:themeColor="text1"/>
          <w:sz w:val="22"/>
          <w:szCs w:val="22"/>
        </w:rPr>
        <w:t xml:space="preserve"> </w:t>
      </w:r>
      <w:proofErr w:type="gramStart"/>
      <w:r w:rsidRPr="00D71798">
        <w:rPr>
          <w:snapToGrid w:val="0"/>
          <w:color w:val="000000" w:themeColor="text1"/>
          <w:sz w:val="22"/>
          <w:szCs w:val="22"/>
        </w:rPr>
        <w:t>к  документации</w:t>
      </w:r>
      <w:proofErr w:type="gramEnd"/>
    </w:p>
    <w:p w14:paraId="10AB27F5" w14:textId="77777777" w:rsidR="00DD14C2" w:rsidRPr="00D71798" w:rsidRDefault="009635CC">
      <w:pPr>
        <w:suppressAutoHyphens/>
        <w:jc w:val="right"/>
        <w:rPr>
          <w:snapToGrid w:val="0"/>
          <w:color w:val="000000" w:themeColor="text1"/>
          <w:sz w:val="22"/>
          <w:szCs w:val="22"/>
        </w:rPr>
      </w:pPr>
      <w:r w:rsidRPr="00D71798">
        <w:rPr>
          <w:snapToGrid w:val="0"/>
          <w:color w:val="000000" w:themeColor="text1"/>
          <w:sz w:val="22"/>
          <w:szCs w:val="22"/>
        </w:rPr>
        <w:t>о запросе предложений в электронной форме</w:t>
      </w:r>
    </w:p>
    <w:p w14:paraId="11288B5E" w14:textId="6A5A46F3" w:rsidR="00DD14C2" w:rsidRPr="00D71798" w:rsidRDefault="009635CC">
      <w:pPr>
        <w:suppressAutoHyphens/>
        <w:jc w:val="right"/>
        <w:rPr>
          <w:snapToGrid w:val="0"/>
          <w:color w:val="000000" w:themeColor="text1"/>
          <w:sz w:val="22"/>
          <w:szCs w:val="22"/>
        </w:rPr>
      </w:pPr>
      <w:r w:rsidRPr="00D71798">
        <w:rPr>
          <w:snapToGrid w:val="0"/>
          <w:color w:val="000000" w:themeColor="text1"/>
          <w:sz w:val="22"/>
          <w:szCs w:val="22"/>
        </w:rPr>
        <w:t>от «___</w:t>
      </w:r>
      <w:proofErr w:type="gramStart"/>
      <w:r w:rsidRPr="00D71798">
        <w:rPr>
          <w:snapToGrid w:val="0"/>
          <w:color w:val="000000" w:themeColor="text1"/>
          <w:sz w:val="22"/>
          <w:szCs w:val="22"/>
        </w:rPr>
        <w:t>_»_</w:t>
      </w:r>
      <w:proofErr w:type="gramEnd"/>
      <w:r w:rsidRPr="00D71798">
        <w:rPr>
          <w:snapToGrid w:val="0"/>
          <w:color w:val="000000" w:themeColor="text1"/>
          <w:sz w:val="22"/>
          <w:szCs w:val="22"/>
        </w:rPr>
        <w:t>____________ 202_ г. №__________</w:t>
      </w:r>
      <w:bookmarkStart w:id="8" w:name="_Toc415874697"/>
      <w:bookmarkStart w:id="9" w:name="_Ref414291069"/>
      <w:bookmarkStart w:id="10" w:name="_Toc536454773"/>
      <w:bookmarkStart w:id="11" w:name="_Ref314161369"/>
      <w:bookmarkStart w:id="12" w:name="_Ref414276712"/>
    </w:p>
    <w:p w14:paraId="2460CCA5" w14:textId="77777777" w:rsidR="004F231D" w:rsidRPr="00D71798" w:rsidRDefault="004F231D">
      <w:pPr>
        <w:suppressAutoHyphens/>
        <w:jc w:val="right"/>
        <w:rPr>
          <w:snapToGrid w:val="0"/>
          <w:color w:val="000000" w:themeColor="text1"/>
          <w:sz w:val="22"/>
          <w:szCs w:val="22"/>
        </w:rPr>
      </w:pPr>
    </w:p>
    <w:p w14:paraId="5B7752D0" w14:textId="77777777" w:rsidR="00DD14C2" w:rsidRPr="00D71798" w:rsidRDefault="009635CC">
      <w:pPr>
        <w:suppressAutoHyphens/>
        <w:jc w:val="center"/>
        <w:rPr>
          <w:b/>
          <w:color w:val="000000" w:themeColor="text1"/>
          <w:sz w:val="22"/>
          <w:szCs w:val="22"/>
        </w:rPr>
      </w:pPr>
      <w:r w:rsidRPr="00D71798">
        <w:rPr>
          <w:b/>
          <w:color w:val="000000" w:themeColor="text1"/>
          <w:sz w:val="22"/>
          <w:szCs w:val="22"/>
        </w:rPr>
        <w:t>ОБРАЗЦЫ ФОРМ ДОКУМЕНТОВ, ВКЛЮЧАЕМЫХ В ЗАЯВКУ</w:t>
      </w:r>
      <w:bookmarkEnd w:id="8"/>
      <w:bookmarkEnd w:id="9"/>
      <w:bookmarkEnd w:id="10"/>
      <w:bookmarkEnd w:id="11"/>
      <w:bookmarkEnd w:id="12"/>
    </w:p>
    <w:p w14:paraId="0BB0E236" w14:textId="77777777" w:rsidR="00DD14C2" w:rsidRPr="00D71798" w:rsidRDefault="00DD14C2">
      <w:pPr>
        <w:ind w:firstLine="567"/>
        <w:jc w:val="both"/>
        <w:rPr>
          <w:i/>
          <w:snapToGrid w:val="0"/>
          <w:color w:val="000000" w:themeColor="text1"/>
          <w:sz w:val="22"/>
          <w:szCs w:val="22"/>
          <w:highlight w:val="yellow"/>
          <w:shd w:val="clear" w:color="auto" w:fill="FFFF99"/>
        </w:rPr>
      </w:pPr>
    </w:p>
    <w:p w14:paraId="34616382" w14:textId="3141A475" w:rsidR="00DD14C2" w:rsidRPr="00D71798" w:rsidRDefault="009635CC">
      <w:pPr>
        <w:ind w:firstLine="567"/>
        <w:jc w:val="both"/>
        <w:rPr>
          <w:i/>
          <w:snapToGrid w:val="0"/>
          <w:color w:val="000000" w:themeColor="text1"/>
          <w:sz w:val="22"/>
          <w:szCs w:val="22"/>
          <w:highlight w:val="yellow"/>
          <w:shd w:val="clear" w:color="auto" w:fill="FFFF99"/>
        </w:rPr>
      </w:pPr>
      <w:r w:rsidRPr="00D71798">
        <w:rPr>
          <w:bCs/>
          <w:color w:val="000000" w:themeColor="text1"/>
          <w:sz w:val="22"/>
          <w:szCs w:val="22"/>
        </w:rPr>
        <w:t xml:space="preserve">Документы, заполняемые участниками закупки и включаемые в состав заявки, </w:t>
      </w:r>
      <w:r w:rsidR="00DB6BDD" w:rsidRPr="00D71798">
        <w:rPr>
          <w:bCs/>
          <w:color w:val="000000" w:themeColor="text1"/>
          <w:sz w:val="22"/>
          <w:szCs w:val="22"/>
        </w:rPr>
        <w:t>должны соответствовать образцам</w:t>
      </w:r>
      <w:r w:rsidRPr="00D71798">
        <w:rPr>
          <w:bCs/>
          <w:color w:val="000000" w:themeColor="text1"/>
          <w:sz w:val="22"/>
          <w:szCs w:val="22"/>
        </w:rPr>
        <w:t xml:space="preserve"> форм документов, приведенных в документации о закупке.</w:t>
      </w:r>
    </w:p>
    <w:p w14:paraId="2D9CD5C2" w14:textId="77777777" w:rsidR="00DD14C2" w:rsidRPr="00D71798" w:rsidRDefault="00DD14C2">
      <w:pPr>
        <w:ind w:firstLine="567"/>
        <w:jc w:val="center"/>
        <w:rPr>
          <w:b/>
          <w:snapToGrid w:val="0"/>
          <w:color w:val="000000" w:themeColor="text1"/>
          <w:sz w:val="22"/>
          <w:szCs w:val="22"/>
          <w:shd w:val="clear" w:color="auto" w:fill="FFFF99"/>
        </w:rPr>
      </w:pPr>
    </w:p>
    <w:p w14:paraId="5F7710F2" w14:textId="77777777" w:rsidR="00DD14C2" w:rsidRPr="00D71798" w:rsidRDefault="00DD14C2">
      <w:pPr>
        <w:tabs>
          <w:tab w:val="left" w:pos="9355"/>
        </w:tabs>
        <w:ind w:right="-1"/>
        <w:jc w:val="both"/>
        <w:rPr>
          <w:snapToGrid w:val="0"/>
          <w:color w:val="000000" w:themeColor="text1"/>
          <w:sz w:val="22"/>
          <w:szCs w:val="22"/>
        </w:rPr>
      </w:pPr>
    </w:p>
    <w:p w14:paraId="75D20E7E" w14:textId="77777777" w:rsidR="00DD14C2" w:rsidRPr="00D71798" w:rsidRDefault="009635CC">
      <w:pPr>
        <w:ind w:left="-540"/>
        <w:jc w:val="center"/>
        <w:rPr>
          <w:b/>
          <w:color w:val="000000" w:themeColor="text1"/>
          <w:sz w:val="22"/>
          <w:szCs w:val="22"/>
        </w:rPr>
      </w:pPr>
      <w:r w:rsidRPr="00D71798">
        <w:rPr>
          <w:b/>
          <w:color w:val="000000" w:themeColor="text1"/>
          <w:sz w:val="22"/>
          <w:szCs w:val="22"/>
        </w:rPr>
        <w:t xml:space="preserve">ЗАЯВКА НА УЧАСТИЕ В ЗАПРОСЕ ПРЕДЛОЖЕНИЙ В ЭЛЕКТРОННОЙ ФОРМЕ </w:t>
      </w:r>
    </w:p>
    <w:p w14:paraId="1682FE46" w14:textId="77777777" w:rsidR="00DD14C2" w:rsidRPr="00D71798" w:rsidRDefault="00DD14C2">
      <w:pPr>
        <w:ind w:left="-540"/>
        <w:jc w:val="center"/>
        <w:rPr>
          <w:b/>
          <w:color w:val="000000" w:themeColor="text1"/>
          <w:sz w:val="22"/>
          <w:szCs w:val="22"/>
        </w:rPr>
      </w:pPr>
    </w:p>
    <w:p w14:paraId="3A6178B4" w14:textId="77777777" w:rsidR="00DD14C2" w:rsidRPr="00D71798" w:rsidRDefault="009635CC">
      <w:pPr>
        <w:ind w:left="360"/>
        <w:rPr>
          <w:b/>
          <w:color w:val="000000" w:themeColor="text1"/>
          <w:sz w:val="22"/>
          <w:szCs w:val="22"/>
        </w:rPr>
      </w:pPr>
      <w:r w:rsidRPr="00D71798">
        <w:rPr>
          <w:b/>
          <w:color w:val="000000" w:themeColor="text1"/>
          <w:sz w:val="22"/>
          <w:szCs w:val="22"/>
        </w:rPr>
        <w:t xml:space="preserve">             Кому</w:t>
      </w:r>
      <w:r w:rsidRPr="00D71798">
        <w:rPr>
          <w:color w:val="000000" w:themeColor="text1"/>
          <w:sz w:val="22"/>
          <w:szCs w:val="22"/>
        </w:rPr>
        <w:t>:</w:t>
      </w:r>
      <w:r w:rsidRPr="00D71798">
        <w:rPr>
          <w:b/>
          <w:color w:val="000000" w:themeColor="text1"/>
          <w:sz w:val="22"/>
          <w:szCs w:val="22"/>
        </w:rPr>
        <w:t xml:space="preserve">                                                                             </w:t>
      </w:r>
    </w:p>
    <w:p w14:paraId="486070D9" w14:textId="77777777" w:rsidR="00DD14C2" w:rsidRPr="00D71798" w:rsidRDefault="00DD14C2">
      <w:pPr>
        <w:ind w:left="360"/>
        <w:rPr>
          <w:b/>
          <w:color w:val="000000" w:themeColor="text1"/>
          <w:sz w:val="22"/>
          <w:szCs w:val="22"/>
        </w:rPr>
      </w:pPr>
    </w:p>
    <w:p w14:paraId="36D61E68" w14:textId="2D03ACFA" w:rsidR="00DD14C2" w:rsidRPr="00D71798" w:rsidRDefault="009635CC">
      <w:pPr>
        <w:spacing w:before="120" w:after="200" w:line="276" w:lineRule="auto"/>
        <w:ind w:firstLine="567"/>
        <w:jc w:val="both"/>
        <w:rPr>
          <w:iCs/>
          <w:snapToGrid w:val="0"/>
          <w:color w:val="000000" w:themeColor="text1"/>
          <w:sz w:val="22"/>
          <w:szCs w:val="22"/>
          <w:lang w:eastAsia="en-US"/>
        </w:rPr>
      </w:pPr>
      <w:r w:rsidRPr="00D71798">
        <w:rPr>
          <w:iCs/>
          <w:snapToGrid w:val="0"/>
          <w:color w:val="000000" w:themeColor="text1"/>
          <w:sz w:val="22"/>
          <w:szCs w:val="22"/>
          <w:lang w:eastAsia="en-US"/>
        </w:rPr>
        <w:t xml:space="preserve">Изучив извещение и документацию о закупке </w:t>
      </w:r>
      <w:r w:rsidRPr="00D71798">
        <w:rPr>
          <w:color w:val="000000" w:themeColor="text1"/>
          <w:sz w:val="22"/>
          <w:szCs w:val="22"/>
          <w:lang w:eastAsia="en-US"/>
        </w:rPr>
        <w:t>(включая все изменения и разъяснения к ней)</w:t>
      </w:r>
      <w:r w:rsidRPr="00D71798">
        <w:rPr>
          <w:iCs/>
          <w:snapToGrid w:val="0"/>
          <w:color w:val="000000" w:themeColor="text1"/>
          <w:sz w:val="22"/>
          <w:szCs w:val="22"/>
          <w:lang w:eastAsia="en-US"/>
        </w:rPr>
        <w:t xml:space="preserve">, размещенные </w:t>
      </w:r>
      <w:r w:rsidR="007E479E" w:rsidRPr="00D71798">
        <w:rPr>
          <w:color w:val="000000" w:themeColor="text1"/>
          <w:sz w:val="22"/>
          <w:szCs w:val="22"/>
        </w:rPr>
        <w:t xml:space="preserve">на сайте </w:t>
      </w:r>
      <w:hyperlink r:id="rId14" w:history="1">
        <w:r w:rsidR="007E479E" w:rsidRPr="00D71798">
          <w:rPr>
            <w:rStyle w:val="aa"/>
            <w:color w:val="000000" w:themeColor="text1"/>
            <w:sz w:val="22"/>
            <w:szCs w:val="22"/>
          </w:rPr>
          <w:t>https://etp-region.ru</w:t>
        </w:r>
      </w:hyperlink>
      <w:r w:rsidRPr="00D71798">
        <w:rPr>
          <w:iCs/>
          <w:snapToGrid w:val="0"/>
          <w:color w:val="000000" w:themeColor="text1"/>
          <w:sz w:val="22"/>
          <w:szCs w:val="22"/>
          <w:lang w:eastAsia="en-US"/>
        </w:rPr>
        <w:t>, и </w:t>
      </w:r>
      <w:r w:rsidRPr="00D71798">
        <w:rPr>
          <w:color w:val="000000" w:themeColor="text1"/>
          <w:sz w:val="22"/>
          <w:szCs w:val="22"/>
          <w:lang w:eastAsia="en-US"/>
        </w:rPr>
        <w:t xml:space="preserve">безоговорочно </w:t>
      </w:r>
      <w:r w:rsidRPr="00D71798">
        <w:rPr>
          <w:iCs/>
          <w:snapToGrid w:val="0"/>
          <w:color w:val="000000" w:themeColor="text1"/>
          <w:sz w:val="22"/>
          <w:szCs w:val="22"/>
          <w:lang w:eastAsia="en-US"/>
        </w:rPr>
        <w:t xml:space="preserve">принимая установленные в них требования и условия участия в закупке, в том числе в отношении проекта договора, </w:t>
      </w:r>
      <w:r w:rsidR="007E479E" w:rsidRPr="00D71798">
        <w:rPr>
          <w:iCs/>
          <w:snapToGrid w:val="0"/>
          <w:color w:val="000000" w:themeColor="text1"/>
          <w:sz w:val="22"/>
          <w:szCs w:val="22"/>
          <w:lang w:eastAsia="en-US"/>
        </w:rPr>
        <w:t xml:space="preserve">заключаемого по итогам закупки, </w:t>
      </w:r>
      <w:r w:rsidRPr="00D71798">
        <w:rPr>
          <w:iCs/>
          <w:snapToGrid w:val="0"/>
          <w:color w:val="000000" w:themeColor="text1"/>
          <w:sz w:val="22"/>
          <w:szCs w:val="22"/>
          <w:lang w:eastAsia="en-US"/>
        </w:rPr>
        <w:t xml:space="preserve">мы, являясь участником процедуры закупки, предлагаем заключить Договор на: _________________________________________________ </w:t>
      </w:r>
    </w:p>
    <w:p w14:paraId="4F5952FF" w14:textId="25A988ED" w:rsidR="00DD14C2" w:rsidRPr="00D71798" w:rsidRDefault="009635CC">
      <w:pPr>
        <w:spacing w:before="120"/>
        <w:ind w:firstLine="567"/>
        <w:jc w:val="both"/>
        <w:rPr>
          <w:iCs/>
          <w:snapToGrid w:val="0"/>
          <w:color w:val="000000" w:themeColor="text1"/>
          <w:sz w:val="22"/>
          <w:szCs w:val="22"/>
          <w:lang w:eastAsia="en-US"/>
        </w:rPr>
      </w:pPr>
      <w:r w:rsidRPr="00D71798">
        <w:rPr>
          <w:iCs/>
          <w:snapToGrid w:val="0"/>
          <w:color w:val="000000" w:themeColor="text1"/>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w:t>
      </w:r>
      <w:r w:rsidR="00DA2B9A" w:rsidRPr="00D71798">
        <w:rPr>
          <w:iCs/>
          <w:snapToGrid w:val="0"/>
          <w:color w:val="000000" w:themeColor="text1"/>
          <w:sz w:val="22"/>
          <w:szCs w:val="22"/>
          <w:lang w:eastAsia="en-US"/>
        </w:rPr>
        <w:t xml:space="preserve"> Заказчика</w:t>
      </w:r>
      <w:r w:rsidRPr="00D71798">
        <w:rPr>
          <w:iCs/>
          <w:snapToGrid w:val="0"/>
          <w:color w:val="000000" w:themeColor="text1"/>
          <w:sz w:val="22"/>
          <w:szCs w:val="22"/>
          <w:lang w:eastAsia="en-US"/>
        </w:rPr>
        <w:t>,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30D1EAF6" w14:textId="77777777" w:rsidR="00DD14C2" w:rsidRPr="00D71798" w:rsidRDefault="009635CC">
      <w:pPr>
        <w:spacing w:before="120"/>
        <w:ind w:firstLine="567"/>
        <w:jc w:val="both"/>
        <w:rPr>
          <w:color w:val="000000" w:themeColor="text1"/>
          <w:sz w:val="22"/>
          <w:szCs w:val="22"/>
          <w:lang w:eastAsia="en-US"/>
        </w:rPr>
      </w:pPr>
      <w:r w:rsidRPr="00D71798">
        <w:rPr>
          <w:iCs/>
          <w:snapToGrid w:val="0"/>
          <w:color w:val="000000" w:themeColor="text1"/>
          <w:sz w:val="22"/>
          <w:szCs w:val="22"/>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71798">
        <w:rPr>
          <w:color w:val="000000" w:themeColor="text1"/>
          <w:sz w:val="22"/>
          <w:szCs w:val="22"/>
          <w:lang w:eastAsia="en-US"/>
        </w:rPr>
        <w:t xml:space="preserve">с единственным участником конкурентной закупки </w:t>
      </w:r>
      <w:r w:rsidRPr="00D71798">
        <w:rPr>
          <w:iCs/>
          <w:snapToGrid w:val="0"/>
          <w:color w:val="000000" w:themeColor="text1"/>
          <w:sz w:val="22"/>
          <w:szCs w:val="22"/>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5D18BC97" w14:textId="65EB8AD8" w:rsidR="00DD14C2" w:rsidRPr="00D71798" w:rsidRDefault="009635CC">
      <w:pPr>
        <w:suppressAutoHyphens/>
        <w:spacing w:before="120"/>
        <w:jc w:val="right"/>
        <w:rPr>
          <w:snapToGrid w:val="0"/>
          <w:color w:val="000000" w:themeColor="text1"/>
          <w:sz w:val="22"/>
          <w:szCs w:val="22"/>
        </w:rPr>
      </w:pPr>
      <w:r w:rsidRPr="00D71798">
        <w:rPr>
          <w:snapToGrid w:val="0"/>
          <w:color w:val="000000" w:themeColor="text1"/>
          <w:sz w:val="22"/>
          <w:szCs w:val="22"/>
        </w:rPr>
        <w:br w:type="page"/>
      </w:r>
    </w:p>
    <w:p w14:paraId="5F0A3689" w14:textId="728DC3B2" w:rsidR="00DD14C2" w:rsidRPr="00D71798" w:rsidRDefault="009635CC">
      <w:pPr>
        <w:spacing w:before="480" w:after="240"/>
        <w:jc w:val="center"/>
        <w:rPr>
          <w:b/>
          <w:iCs/>
          <w:snapToGrid w:val="0"/>
          <w:color w:val="000000" w:themeColor="text1"/>
          <w:sz w:val="22"/>
          <w:szCs w:val="22"/>
        </w:rPr>
      </w:pPr>
      <w:r w:rsidRPr="00D71798">
        <w:rPr>
          <w:b/>
          <w:iCs/>
          <w:snapToGrid w:val="0"/>
          <w:color w:val="000000" w:themeColor="text1"/>
          <w:sz w:val="22"/>
          <w:szCs w:val="22"/>
        </w:rPr>
        <w:lastRenderedPageBreak/>
        <w:t>ПРЕДЛОЖЕНИЕ</w:t>
      </w:r>
      <w:r w:rsidR="00A11011" w:rsidRPr="00D71798">
        <w:rPr>
          <w:b/>
          <w:iCs/>
          <w:snapToGrid w:val="0"/>
          <w:color w:val="000000" w:themeColor="text1"/>
          <w:sz w:val="22"/>
          <w:szCs w:val="22"/>
        </w:rPr>
        <w:t xml:space="preserve"> УЧАСТНИКА</w:t>
      </w:r>
    </w:p>
    <w:p w14:paraId="25DB0B26" w14:textId="77777777" w:rsidR="00DD14C2" w:rsidRPr="00D71798" w:rsidRDefault="00DD14C2">
      <w:pPr>
        <w:spacing w:before="120"/>
        <w:jc w:val="both"/>
        <w:rPr>
          <w:color w:val="000000" w:themeColor="text1"/>
          <w:sz w:val="22"/>
          <w:szCs w:val="22"/>
        </w:rPr>
      </w:pPr>
    </w:p>
    <w:p w14:paraId="67719742" w14:textId="01166A38" w:rsidR="00DD14C2" w:rsidRPr="00D71798"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rPr>
          <w:color w:val="000000" w:themeColor="text1"/>
          <w:sz w:val="22"/>
          <w:szCs w:val="22"/>
        </w:rPr>
      </w:pPr>
      <w:r w:rsidRPr="00D71798">
        <w:rPr>
          <w:color w:val="000000" w:themeColor="text1"/>
          <w:sz w:val="22"/>
          <w:szCs w:val="22"/>
        </w:rPr>
        <w:t xml:space="preserve">1. Изучив документацию на право заключения вышеупомянутого договора, Положение о закупке товаров, работ, услуг для обеспечения нужд </w:t>
      </w:r>
      <w:r w:rsidR="003734CA" w:rsidRPr="00D71798">
        <w:rPr>
          <w:color w:val="000000" w:themeColor="text1"/>
          <w:sz w:val="22"/>
          <w:szCs w:val="22"/>
        </w:rPr>
        <w:t>Заказчика,</w:t>
      </w:r>
      <w:r w:rsidRPr="00D71798">
        <w:rPr>
          <w:color w:val="000000" w:themeColor="text1"/>
          <w:sz w:val="22"/>
          <w:szCs w:val="22"/>
        </w:rPr>
        <w:t xml:space="preserve"> а также применимые к данной закупке законодательство и нормативно-правовые акты</w:t>
      </w:r>
    </w:p>
    <w:p w14:paraId="0BC49E5D" w14:textId="77777777" w:rsidR="00DD14C2" w:rsidRPr="00D71798"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color w:val="000000" w:themeColor="text1"/>
          <w:sz w:val="22"/>
          <w:szCs w:val="22"/>
        </w:rPr>
      </w:pPr>
      <w:r w:rsidRPr="00D71798">
        <w:rPr>
          <w:i/>
          <w:color w:val="000000" w:themeColor="text1"/>
          <w:sz w:val="22"/>
          <w:szCs w:val="22"/>
        </w:rPr>
        <w:t>________________________________________________________________________________________</w:t>
      </w:r>
    </w:p>
    <w:p w14:paraId="10FC1208" w14:textId="77777777" w:rsidR="00DD14C2" w:rsidRPr="00D71798"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color w:val="000000" w:themeColor="text1"/>
          <w:sz w:val="22"/>
          <w:szCs w:val="22"/>
        </w:rPr>
      </w:pPr>
      <w:r w:rsidRPr="00D71798">
        <w:rPr>
          <w:i/>
          <w:color w:val="000000" w:themeColor="text1"/>
          <w:sz w:val="22"/>
          <w:szCs w:val="22"/>
        </w:rPr>
        <w:t>наименование, фамилия, имя, отчество (при наличии) участника закупки</w:t>
      </w:r>
    </w:p>
    <w:p w14:paraId="314C71E2" w14:textId="77777777" w:rsidR="00DD14C2" w:rsidRPr="00D71798" w:rsidRDefault="009635CC">
      <w:pPr>
        <w:tabs>
          <w:tab w:val="left" w:pos="708"/>
        </w:tabs>
        <w:jc w:val="both"/>
        <w:rPr>
          <w:color w:val="000000" w:themeColor="text1"/>
          <w:sz w:val="22"/>
          <w:szCs w:val="22"/>
        </w:rPr>
      </w:pPr>
      <w:r w:rsidRPr="00D71798">
        <w:rPr>
          <w:color w:val="000000" w:themeColor="text1"/>
          <w:sz w:val="22"/>
          <w:szCs w:val="22"/>
        </w:rPr>
        <w:t xml:space="preserve"> в лице, _________________________________________________________________________</w:t>
      </w:r>
    </w:p>
    <w:p w14:paraId="5CB9AEAF" w14:textId="77777777" w:rsidR="00DD14C2" w:rsidRPr="00D71798" w:rsidRDefault="009635CC">
      <w:pPr>
        <w:tabs>
          <w:tab w:val="left" w:pos="708"/>
        </w:tabs>
        <w:jc w:val="both"/>
        <w:rPr>
          <w:i/>
          <w:color w:val="000000" w:themeColor="text1"/>
          <w:sz w:val="22"/>
          <w:szCs w:val="22"/>
        </w:rPr>
      </w:pPr>
      <w:r w:rsidRPr="00D71798">
        <w:rPr>
          <w:i/>
          <w:color w:val="000000" w:themeColor="text1"/>
          <w:sz w:val="22"/>
          <w:szCs w:val="22"/>
        </w:rPr>
        <w:tab/>
        <w:t>наименование должности руководителя (уполномоченного лица) и его Ф.И.О. (для юридических лиц)</w:t>
      </w:r>
    </w:p>
    <w:p w14:paraId="5A6F69A2" w14:textId="77777777" w:rsidR="00DD14C2" w:rsidRPr="00D71798" w:rsidRDefault="009635CC">
      <w:pPr>
        <w:tabs>
          <w:tab w:val="left" w:pos="708"/>
        </w:tabs>
        <w:jc w:val="both"/>
        <w:rPr>
          <w:color w:val="000000" w:themeColor="text1"/>
          <w:sz w:val="22"/>
          <w:szCs w:val="22"/>
        </w:rPr>
      </w:pPr>
      <w:r w:rsidRPr="00D71798">
        <w:rPr>
          <w:color w:val="000000" w:themeColor="text1"/>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14:paraId="5C314413" w14:textId="6148D26D" w:rsidR="00DA2B9A" w:rsidRDefault="009635CC">
      <w:pPr>
        <w:tabs>
          <w:tab w:val="left" w:pos="708"/>
        </w:tabs>
        <w:ind w:firstLine="600"/>
        <w:jc w:val="both"/>
        <w:rPr>
          <w:color w:val="000000" w:themeColor="text1"/>
          <w:sz w:val="22"/>
          <w:szCs w:val="22"/>
        </w:rPr>
      </w:pPr>
      <w:r w:rsidRPr="00D71798">
        <w:rPr>
          <w:color w:val="000000" w:themeColor="text1"/>
          <w:sz w:val="22"/>
          <w:szCs w:val="22"/>
        </w:rPr>
        <w:t xml:space="preserve">2. </w:t>
      </w:r>
      <w:r w:rsidR="00B10571" w:rsidRPr="00D71798">
        <w:rPr>
          <w:color w:val="000000" w:themeColor="text1"/>
          <w:sz w:val="22"/>
          <w:szCs w:val="22"/>
        </w:rPr>
        <w:t>Обязуемся о</w:t>
      </w:r>
      <w:r w:rsidRPr="00D71798">
        <w:rPr>
          <w:color w:val="000000" w:themeColor="text1"/>
          <w:sz w:val="22"/>
          <w:szCs w:val="22"/>
        </w:rPr>
        <w:t>существи</w:t>
      </w:r>
      <w:r w:rsidR="00B10571" w:rsidRPr="00D71798">
        <w:rPr>
          <w:color w:val="000000" w:themeColor="text1"/>
          <w:sz w:val="22"/>
          <w:szCs w:val="22"/>
        </w:rPr>
        <w:t>ть</w:t>
      </w:r>
      <w:r w:rsidRPr="00D71798">
        <w:rPr>
          <w:color w:val="000000" w:themeColor="text1"/>
          <w:sz w:val="22"/>
          <w:szCs w:val="22"/>
        </w:rPr>
        <w:t xml:space="preserve"> поставку товара (оказание услуг, выполнение работ), предусмотренные Технической частью (документации о закупке) в полном объеме</w:t>
      </w:r>
      <w:r w:rsidR="00EB5D38" w:rsidRPr="00D71798">
        <w:rPr>
          <w:color w:val="000000" w:themeColor="text1"/>
          <w:sz w:val="22"/>
          <w:szCs w:val="22"/>
        </w:rPr>
        <w:t xml:space="preserve">. </w:t>
      </w:r>
    </w:p>
    <w:p w14:paraId="41BD8294" w14:textId="77777777" w:rsidR="00134562" w:rsidRDefault="00134562">
      <w:pPr>
        <w:tabs>
          <w:tab w:val="left" w:pos="708"/>
        </w:tabs>
        <w:ind w:firstLine="600"/>
        <w:jc w:val="both"/>
        <w:rPr>
          <w:color w:val="000000" w:themeColor="text1"/>
          <w:sz w:val="22"/>
          <w:szCs w:val="22"/>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650"/>
        <w:gridCol w:w="1961"/>
        <w:gridCol w:w="1775"/>
        <w:gridCol w:w="782"/>
        <w:gridCol w:w="854"/>
        <w:gridCol w:w="1409"/>
        <w:gridCol w:w="1402"/>
      </w:tblGrid>
      <w:tr w:rsidR="00134562" w:rsidRPr="004205C5" w14:paraId="4E92F825" w14:textId="77777777" w:rsidTr="00D84CB8">
        <w:tc>
          <w:tcPr>
            <w:tcW w:w="661" w:type="dxa"/>
            <w:vAlign w:val="center"/>
          </w:tcPr>
          <w:p w14:paraId="625DD43A" w14:textId="77777777" w:rsidR="00134562" w:rsidRPr="004205C5" w:rsidRDefault="00134562" w:rsidP="00D84CB8">
            <w:pPr>
              <w:snapToGrid w:val="0"/>
              <w:ind w:left="-116" w:firstLine="8"/>
              <w:jc w:val="center"/>
              <w:rPr>
                <w:b/>
                <w:color w:val="000000"/>
              </w:rPr>
            </w:pPr>
            <w:r w:rsidRPr="004205C5">
              <w:rPr>
                <w:b/>
                <w:color w:val="000000"/>
              </w:rPr>
              <w:t xml:space="preserve">   №</w:t>
            </w:r>
          </w:p>
          <w:p w14:paraId="44A3AA55" w14:textId="77777777" w:rsidR="00134562" w:rsidRPr="004205C5" w:rsidRDefault="00134562" w:rsidP="00D84CB8">
            <w:pPr>
              <w:snapToGrid w:val="0"/>
              <w:jc w:val="center"/>
              <w:rPr>
                <w:b/>
                <w:color w:val="000000"/>
              </w:rPr>
            </w:pPr>
            <w:r w:rsidRPr="004205C5">
              <w:rPr>
                <w:b/>
                <w:color w:val="000000"/>
              </w:rPr>
              <w:t>п/п</w:t>
            </w:r>
          </w:p>
        </w:tc>
        <w:tc>
          <w:tcPr>
            <w:tcW w:w="1659" w:type="dxa"/>
            <w:vAlign w:val="center"/>
          </w:tcPr>
          <w:p w14:paraId="55CA62FB" w14:textId="77777777" w:rsidR="00134562" w:rsidRPr="004205C5" w:rsidRDefault="00134562" w:rsidP="00D84CB8">
            <w:pPr>
              <w:snapToGrid w:val="0"/>
              <w:jc w:val="center"/>
              <w:rPr>
                <w:b/>
              </w:rPr>
            </w:pPr>
            <w:r w:rsidRPr="004205C5">
              <w:rPr>
                <w:b/>
              </w:rPr>
              <w:t xml:space="preserve">Наименование Товара </w:t>
            </w:r>
          </w:p>
          <w:p w14:paraId="50442ACC" w14:textId="77777777" w:rsidR="00134562" w:rsidRPr="004205C5" w:rsidRDefault="00134562" w:rsidP="00D84CB8">
            <w:pPr>
              <w:snapToGrid w:val="0"/>
              <w:jc w:val="center"/>
              <w:rPr>
                <w:b/>
              </w:rPr>
            </w:pPr>
          </w:p>
          <w:p w14:paraId="622AB85D" w14:textId="77777777" w:rsidR="00134562" w:rsidRPr="004205C5" w:rsidRDefault="00134562" w:rsidP="00D84CB8">
            <w:pPr>
              <w:snapToGrid w:val="0"/>
              <w:jc w:val="center"/>
              <w:rPr>
                <w:b/>
              </w:rPr>
            </w:pPr>
          </w:p>
        </w:tc>
        <w:tc>
          <w:tcPr>
            <w:tcW w:w="1972" w:type="dxa"/>
            <w:vAlign w:val="center"/>
          </w:tcPr>
          <w:p w14:paraId="1BEFA2FA" w14:textId="77777777" w:rsidR="00134562" w:rsidRPr="00C0362B" w:rsidRDefault="00134562" w:rsidP="00D84CB8">
            <w:pPr>
              <w:snapToGrid w:val="0"/>
              <w:jc w:val="center"/>
              <w:rPr>
                <w:b/>
              </w:rPr>
            </w:pPr>
            <w:r w:rsidRPr="004205C5">
              <w:rPr>
                <w:b/>
              </w:rPr>
              <w:t>Функциональные, технические и качественные характеристики Товара</w:t>
            </w:r>
          </w:p>
        </w:tc>
        <w:tc>
          <w:tcPr>
            <w:tcW w:w="1785" w:type="dxa"/>
            <w:vAlign w:val="center"/>
          </w:tcPr>
          <w:p w14:paraId="534C0678" w14:textId="77777777" w:rsidR="00134562" w:rsidRPr="00C0362B" w:rsidRDefault="00134562" w:rsidP="00D84CB8">
            <w:pPr>
              <w:snapToGrid w:val="0"/>
              <w:jc w:val="center"/>
              <w:rPr>
                <w:b/>
              </w:rPr>
            </w:pPr>
            <w:r w:rsidRPr="004205C5">
              <w:rPr>
                <w:b/>
              </w:rPr>
              <w:t>Наименование страны происхождения Товара, производитель</w:t>
            </w:r>
          </w:p>
        </w:tc>
        <w:tc>
          <w:tcPr>
            <w:tcW w:w="786" w:type="dxa"/>
            <w:vAlign w:val="center"/>
          </w:tcPr>
          <w:p w14:paraId="26A10588" w14:textId="77777777" w:rsidR="00134562" w:rsidRPr="00C0362B" w:rsidRDefault="00134562" w:rsidP="00D84CB8">
            <w:pPr>
              <w:snapToGrid w:val="0"/>
              <w:jc w:val="center"/>
              <w:rPr>
                <w:b/>
              </w:rPr>
            </w:pPr>
            <w:r w:rsidRPr="004205C5">
              <w:rPr>
                <w:b/>
              </w:rPr>
              <w:t>Ед. изм.</w:t>
            </w:r>
          </w:p>
        </w:tc>
        <w:tc>
          <w:tcPr>
            <w:tcW w:w="858" w:type="dxa"/>
            <w:vAlign w:val="center"/>
          </w:tcPr>
          <w:p w14:paraId="0A5E0761" w14:textId="77777777" w:rsidR="00134562" w:rsidRPr="004205C5" w:rsidRDefault="00134562" w:rsidP="00D84CB8">
            <w:pPr>
              <w:snapToGrid w:val="0"/>
              <w:jc w:val="center"/>
              <w:rPr>
                <w:b/>
              </w:rPr>
            </w:pPr>
            <w:r w:rsidRPr="004205C5">
              <w:rPr>
                <w:b/>
              </w:rPr>
              <w:t>Кол-во</w:t>
            </w:r>
          </w:p>
        </w:tc>
        <w:tc>
          <w:tcPr>
            <w:tcW w:w="1417" w:type="dxa"/>
            <w:vAlign w:val="center"/>
          </w:tcPr>
          <w:p w14:paraId="544DC6F7" w14:textId="77777777" w:rsidR="00134562" w:rsidRPr="004205C5" w:rsidRDefault="00134562" w:rsidP="00D84CB8">
            <w:pPr>
              <w:snapToGrid w:val="0"/>
              <w:ind w:hanging="109"/>
              <w:jc w:val="center"/>
              <w:rPr>
                <w:b/>
              </w:rPr>
            </w:pPr>
            <w:r w:rsidRPr="004205C5">
              <w:rPr>
                <w:b/>
              </w:rPr>
              <w:t xml:space="preserve">Цена </w:t>
            </w:r>
          </w:p>
          <w:p w14:paraId="46D6CA72" w14:textId="77777777" w:rsidR="00134562" w:rsidRPr="004205C5" w:rsidRDefault="00134562" w:rsidP="00D84CB8">
            <w:pPr>
              <w:snapToGrid w:val="0"/>
              <w:ind w:left="-108" w:hanging="1"/>
              <w:jc w:val="center"/>
              <w:rPr>
                <w:b/>
              </w:rPr>
            </w:pPr>
            <w:r w:rsidRPr="004205C5">
              <w:rPr>
                <w:b/>
              </w:rPr>
              <w:t>за ед. в руб.</w:t>
            </w:r>
          </w:p>
        </w:tc>
        <w:tc>
          <w:tcPr>
            <w:tcW w:w="1410" w:type="dxa"/>
            <w:vAlign w:val="center"/>
          </w:tcPr>
          <w:p w14:paraId="392153A7" w14:textId="77777777" w:rsidR="00134562" w:rsidRPr="004205C5" w:rsidRDefault="00134562" w:rsidP="00D84CB8">
            <w:pPr>
              <w:snapToGrid w:val="0"/>
              <w:jc w:val="center"/>
              <w:rPr>
                <w:b/>
              </w:rPr>
            </w:pPr>
            <w:r w:rsidRPr="004205C5">
              <w:rPr>
                <w:b/>
              </w:rPr>
              <w:t>Стоимость, руб.</w:t>
            </w:r>
          </w:p>
        </w:tc>
      </w:tr>
      <w:tr w:rsidR="00134562" w:rsidRPr="004205C5" w14:paraId="6F86BAF6" w14:textId="77777777" w:rsidTr="00D84CB8">
        <w:tc>
          <w:tcPr>
            <w:tcW w:w="661" w:type="dxa"/>
          </w:tcPr>
          <w:p w14:paraId="77469268" w14:textId="77777777" w:rsidR="00134562" w:rsidRPr="004205C5" w:rsidRDefault="00134562" w:rsidP="00D84CB8">
            <w:pPr>
              <w:autoSpaceDE w:val="0"/>
              <w:autoSpaceDN w:val="0"/>
              <w:adjustRightInd w:val="0"/>
              <w:snapToGrid w:val="0"/>
              <w:jc w:val="center"/>
              <w:rPr>
                <w:b/>
                <w:sz w:val="24"/>
                <w:szCs w:val="24"/>
              </w:rPr>
            </w:pPr>
            <w:r w:rsidRPr="004205C5">
              <w:rPr>
                <w:b/>
                <w:sz w:val="24"/>
                <w:szCs w:val="24"/>
              </w:rPr>
              <w:t>1</w:t>
            </w:r>
          </w:p>
        </w:tc>
        <w:tc>
          <w:tcPr>
            <w:tcW w:w="1659" w:type="dxa"/>
          </w:tcPr>
          <w:p w14:paraId="696BA05B" w14:textId="77777777" w:rsidR="00134562" w:rsidRPr="004205C5" w:rsidRDefault="00134562" w:rsidP="00D84CB8">
            <w:pPr>
              <w:autoSpaceDE w:val="0"/>
              <w:autoSpaceDN w:val="0"/>
              <w:adjustRightInd w:val="0"/>
              <w:snapToGrid w:val="0"/>
              <w:jc w:val="center"/>
              <w:rPr>
                <w:b/>
                <w:sz w:val="24"/>
                <w:szCs w:val="24"/>
              </w:rPr>
            </w:pPr>
            <w:r w:rsidRPr="004205C5">
              <w:rPr>
                <w:b/>
                <w:sz w:val="24"/>
                <w:szCs w:val="24"/>
              </w:rPr>
              <w:t>2</w:t>
            </w:r>
          </w:p>
        </w:tc>
        <w:tc>
          <w:tcPr>
            <w:tcW w:w="1972" w:type="dxa"/>
          </w:tcPr>
          <w:p w14:paraId="60F3B792" w14:textId="77777777" w:rsidR="00134562" w:rsidRPr="004205C5" w:rsidRDefault="00134562" w:rsidP="00D84CB8">
            <w:pPr>
              <w:autoSpaceDE w:val="0"/>
              <w:autoSpaceDN w:val="0"/>
              <w:adjustRightInd w:val="0"/>
              <w:snapToGrid w:val="0"/>
              <w:jc w:val="center"/>
              <w:rPr>
                <w:b/>
                <w:sz w:val="24"/>
                <w:szCs w:val="24"/>
              </w:rPr>
            </w:pPr>
            <w:r w:rsidRPr="004205C5">
              <w:rPr>
                <w:b/>
                <w:sz w:val="24"/>
                <w:szCs w:val="24"/>
              </w:rPr>
              <w:t>3</w:t>
            </w:r>
          </w:p>
        </w:tc>
        <w:tc>
          <w:tcPr>
            <w:tcW w:w="1785" w:type="dxa"/>
          </w:tcPr>
          <w:p w14:paraId="00D64731" w14:textId="77777777" w:rsidR="00134562" w:rsidRPr="004205C5" w:rsidRDefault="00134562" w:rsidP="00D84CB8">
            <w:pPr>
              <w:autoSpaceDE w:val="0"/>
              <w:autoSpaceDN w:val="0"/>
              <w:adjustRightInd w:val="0"/>
              <w:snapToGrid w:val="0"/>
              <w:jc w:val="center"/>
              <w:rPr>
                <w:b/>
                <w:sz w:val="24"/>
                <w:szCs w:val="24"/>
              </w:rPr>
            </w:pPr>
            <w:r w:rsidRPr="004205C5">
              <w:rPr>
                <w:b/>
                <w:sz w:val="24"/>
                <w:szCs w:val="24"/>
              </w:rPr>
              <w:t>4</w:t>
            </w:r>
          </w:p>
        </w:tc>
        <w:tc>
          <w:tcPr>
            <w:tcW w:w="786" w:type="dxa"/>
          </w:tcPr>
          <w:p w14:paraId="3775CC89" w14:textId="77777777" w:rsidR="00134562" w:rsidRPr="004205C5" w:rsidRDefault="00134562" w:rsidP="00D84CB8">
            <w:pPr>
              <w:autoSpaceDE w:val="0"/>
              <w:autoSpaceDN w:val="0"/>
              <w:adjustRightInd w:val="0"/>
              <w:snapToGrid w:val="0"/>
              <w:jc w:val="center"/>
              <w:rPr>
                <w:b/>
                <w:sz w:val="24"/>
                <w:szCs w:val="24"/>
              </w:rPr>
            </w:pPr>
            <w:r w:rsidRPr="004205C5">
              <w:rPr>
                <w:b/>
                <w:sz w:val="24"/>
                <w:szCs w:val="24"/>
              </w:rPr>
              <w:t>6</w:t>
            </w:r>
          </w:p>
        </w:tc>
        <w:tc>
          <w:tcPr>
            <w:tcW w:w="858" w:type="dxa"/>
          </w:tcPr>
          <w:p w14:paraId="3D348447" w14:textId="77777777" w:rsidR="00134562" w:rsidRPr="004205C5" w:rsidRDefault="00134562" w:rsidP="00D84CB8">
            <w:pPr>
              <w:autoSpaceDE w:val="0"/>
              <w:autoSpaceDN w:val="0"/>
              <w:adjustRightInd w:val="0"/>
              <w:snapToGrid w:val="0"/>
              <w:jc w:val="center"/>
              <w:rPr>
                <w:b/>
                <w:sz w:val="24"/>
                <w:szCs w:val="24"/>
              </w:rPr>
            </w:pPr>
            <w:r w:rsidRPr="004205C5">
              <w:rPr>
                <w:b/>
                <w:sz w:val="24"/>
                <w:szCs w:val="24"/>
              </w:rPr>
              <w:t>7</w:t>
            </w:r>
          </w:p>
        </w:tc>
        <w:tc>
          <w:tcPr>
            <w:tcW w:w="1417" w:type="dxa"/>
          </w:tcPr>
          <w:p w14:paraId="22C37B4D" w14:textId="77777777" w:rsidR="00134562" w:rsidRPr="004205C5" w:rsidRDefault="00134562" w:rsidP="00D84CB8">
            <w:pPr>
              <w:autoSpaceDE w:val="0"/>
              <w:autoSpaceDN w:val="0"/>
              <w:adjustRightInd w:val="0"/>
              <w:snapToGrid w:val="0"/>
              <w:jc w:val="center"/>
              <w:rPr>
                <w:b/>
                <w:sz w:val="24"/>
                <w:szCs w:val="24"/>
              </w:rPr>
            </w:pPr>
            <w:r w:rsidRPr="004205C5">
              <w:rPr>
                <w:b/>
                <w:sz w:val="24"/>
                <w:szCs w:val="24"/>
              </w:rPr>
              <w:t>8</w:t>
            </w:r>
          </w:p>
        </w:tc>
        <w:tc>
          <w:tcPr>
            <w:tcW w:w="1410" w:type="dxa"/>
          </w:tcPr>
          <w:p w14:paraId="405DF4D7" w14:textId="77777777" w:rsidR="00134562" w:rsidRPr="004205C5" w:rsidRDefault="00134562" w:rsidP="00D84CB8">
            <w:pPr>
              <w:autoSpaceDE w:val="0"/>
              <w:autoSpaceDN w:val="0"/>
              <w:adjustRightInd w:val="0"/>
              <w:snapToGrid w:val="0"/>
              <w:jc w:val="center"/>
              <w:rPr>
                <w:b/>
                <w:sz w:val="24"/>
                <w:szCs w:val="24"/>
              </w:rPr>
            </w:pPr>
            <w:r w:rsidRPr="004205C5">
              <w:rPr>
                <w:b/>
                <w:sz w:val="24"/>
                <w:szCs w:val="24"/>
              </w:rPr>
              <w:t>9</w:t>
            </w:r>
          </w:p>
        </w:tc>
      </w:tr>
      <w:tr w:rsidR="00134562" w:rsidRPr="004205C5" w14:paraId="7F56342F" w14:textId="77777777" w:rsidTr="00D84CB8">
        <w:tc>
          <w:tcPr>
            <w:tcW w:w="661" w:type="dxa"/>
          </w:tcPr>
          <w:p w14:paraId="1EBF6DEC" w14:textId="77777777" w:rsidR="00134562" w:rsidRPr="004205C5" w:rsidRDefault="00134562" w:rsidP="00D84CB8">
            <w:pPr>
              <w:autoSpaceDE w:val="0"/>
              <w:autoSpaceDN w:val="0"/>
              <w:adjustRightInd w:val="0"/>
              <w:snapToGrid w:val="0"/>
              <w:jc w:val="both"/>
              <w:rPr>
                <w:sz w:val="24"/>
                <w:szCs w:val="24"/>
              </w:rPr>
            </w:pPr>
            <w:r w:rsidRPr="004205C5">
              <w:rPr>
                <w:sz w:val="24"/>
                <w:szCs w:val="24"/>
              </w:rPr>
              <w:t>1</w:t>
            </w:r>
          </w:p>
        </w:tc>
        <w:tc>
          <w:tcPr>
            <w:tcW w:w="1659" w:type="dxa"/>
          </w:tcPr>
          <w:p w14:paraId="30E8C8A2" w14:textId="77777777" w:rsidR="00134562" w:rsidRPr="004205C5" w:rsidRDefault="00134562" w:rsidP="00D84CB8">
            <w:pPr>
              <w:autoSpaceDE w:val="0"/>
              <w:autoSpaceDN w:val="0"/>
              <w:adjustRightInd w:val="0"/>
              <w:snapToGrid w:val="0"/>
              <w:jc w:val="both"/>
              <w:rPr>
                <w:sz w:val="24"/>
                <w:szCs w:val="24"/>
              </w:rPr>
            </w:pPr>
          </w:p>
        </w:tc>
        <w:tc>
          <w:tcPr>
            <w:tcW w:w="1972" w:type="dxa"/>
          </w:tcPr>
          <w:p w14:paraId="6D65B6C8" w14:textId="77777777" w:rsidR="00134562" w:rsidRPr="004205C5" w:rsidRDefault="00134562" w:rsidP="00D84CB8">
            <w:pPr>
              <w:autoSpaceDE w:val="0"/>
              <w:autoSpaceDN w:val="0"/>
              <w:adjustRightInd w:val="0"/>
              <w:snapToGrid w:val="0"/>
              <w:jc w:val="both"/>
              <w:rPr>
                <w:sz w:val="24"/>
                <w:szCs w:val="24"/>
              </w:rPr>
            </w:pPr>
          </w:p>
        </w:tc>
        <w:tc>
          <w:tcPr>
            <w:tcW w:w="1785" w:type="dxa"/>
          </w:tcPr>
          <w:p w14:paraId="7221FEE1" w14:textId="77777777" w:rsidR="00134562" w:rsidRPr="004205C5" w:rsidRDefault="00134562" w:rsidP="00D84CB8">
            <w:pPr>
              <w:autoSpaceDE w:val="0"/>
              <w:autoSpaceDN w:val="0"/>
              <w:adjustRightInd w:val="0"/>
              <w:snapToGrid w:val="0"/>
              <w:jc w:val="both"/>
              <w:rPr>
                <w:sz w:val="24"/>
                <w:szCs w:val="24"/>
              </w:rPr>
            </w:pPr>
          </w:p>
        </w:tc>
        <w:tc>
          <w:tcPr>
            <w:tcW w:w="786" w:type="dxa"/>
          </w:tcPr>
          <w:p w14:paraId="1D3BF10E" w14:textId="77777777" w:rsidR="00134562" w:rsidRPr="004205C5" w:rsidRDefault="00134562" w:rsidP="00D84CB8">
            <w:pPr>
              <w:autoSpaceDE w:val="0"/>
              <w:autoSpaceDN w:val="0"/>
              <w:adjustRightInd w:val="0"/>
              <w:snapToGrid w:val="0"/>
              <w:jc w:val="both"/>
              <w:rPr>
                <w:sz w:val="24"/>
                <w:szCs w:val="24"/>
              </w:rPr>
            </w:pPr>
          </w:p>
        </w:tc>
        <w:tc>
          <w:tcPr>
            <w:tcW w:w="858" w:type="dxa"/>
          </w:tcPr>
          <w:p w14:paraId="1F9B6E8B" w14:textId="77777777" w:rsidR="00134562" w:rsidRPr="004205C5" w:rsidRDefault="00134562" w:rsidP="00D84CB8">
            <w:pPr>
              <w:autoSpaceDE w:val="0"/>
              <w:autoSpaceDN w:val="0"/>
              <w:adjustRightInd w:val="0"/>
              <w:snapToGrid w:val="0"/>
              <w:jc w:val="both"/>
              <w:rPr>
                <w:sz w:val="24"/>
                <w:szCs w:val="24"/>
              </w:rPr>
            </w:pPr>
          </w:p>
        </w:tc>
        <w:tc>
          <w:tcPr>
            <w:tcW w:w="1417" w:type="dxa"/>
          </w:tcPr>
          <w:p w14:paraId="28EC96C6" w14:textId="77777777" w:rsidR="00134562" w:rsidRPr="004205C5" w:rsidRDefault="00134562" w:rsidP="00D84CB8">
            <w:pPr>
              <w:autoSpaceDE w:val="0"/>
              <w:autoSpaceDN w:val="0"/>
              <w:adjustRightInd w:val="0"/>
              <w:snapToGrid w:val="0"/>
              <w:jc w:val="both"/>
              <w:rPr>
                <w:sz w:val="24"/>
                <w:szCs w:val="24"/>
              </w:rPr>
            </w:pPr>
          </w:p>
        </w:tc>
        <w:tc>
          <w:tcPr>
            <w:tcW w:w="1410" w:type="dxa"/>
          </w:tcPr>
          <w:p w14:paraId="17610053" w14:textId="77777777" w:rsidR="00134562" w:rsidRPr="004205C5" w:rsidRDefault="00134562" w:rsidP="00D84CB8">
            <w:pPr>
              <w:autoSpaceDE w:val="0"/>
              <w:autoSpaceDN w:val="0"/>
              <w:adjustRightInd w:val="0"/>
              <w:snapToGrid w:val="0"/>
              <w:jc w:val="both"/>
              <w:rPr>
                <w:sz w:val="24"/>
                <w:szCs w:val="24"/>
              </w:rPr>
            </w:pPr>
          </w:p>
        </w:tc>
      </w:tr>
    </w:tbl>
    <w:p w14:paraId="117C232B" w14:textId="77777777" w:rsidR="00134562" w:rsidRPr="00D71798" w:rsidRDefault="00134562">
      <w:pPr>
        <w:tabs>
          <w:tab w:val="left" w:pos="708"/>
        </w:tabs>
        <w:ind w:firstLine="600"/>
        <w:jc w:val="both"/>
        <w:rPr>
          <w:color w:val="000000" w:themeColor="text1"/>
          <w:sz w:val="22"/>
          <w:szCs w:val="22"/>
        </w:rPr>
      </w:pPr>
    </w:p>
    <w:p w14:paraId="7F344191" w14:textId="73F6C004" w:rsidR="00DD14C2" w:rsidRPr="00D71798" w:rsidRDefault="00EB5D38">
      <w:pPr>
        <w:tabs>
          <w:tab w:val="left" w:pos="708"/>
        </w:tabs>
        <w:ind w:firstLine="600"/>
        <w:jc w:val="both"/>
        <w:rPr>
          <w:b/>
          <w:bCs/>
          <w:color w:val="000000" w:themeColor="text1"/>
          <w:sz w:val="22"/>
          <w:szCs w:val="22"/>
        </w:rPr>
      </w:pPr>
      <w:r w:rsidRPr="00D71798">
        <w:rPr>
          <w:b/>
          <w:bCs/>
          <w:color w:val="000000" w:themeColor="text1"/>
          <w:sz w:val="22"/>
          <w:szCs w:val="22"/>
        </w:rPr>
        <w:t>Предлагаемая цена</w:t>
      </w:r>
      <w:r w:rsidR="004B15E6" w:rsidRPr="00D71798">
        <w:rPr>
          <w:b/>
          <w:bCs/>
          <w:color w:val="000000" w:themeColor="text1"/>
          <w:sz w:val="22"/>
          <w:szCs w:val="22"/>
        </w:rPr>
        <w:t xml:space="preserve"> </w:t>
      </w:r>
      <w:r w:rsidRPr="00D71798">
        <w:rPr>
          <w:b/>
          <w:bCs/>
          <w:color w:val="000000" w:themeColor="text1"/>
          <w:sz w:val="22"/>
          <w:szCs w:val="22"/>
        </w:rPr>
        <w:t>______________________</w:t>
      </w:r>
      <w:r w:rsidR="004B15E6" w:rsidRPr="00D71798">
        <w:rPr>
          <w:b/>
          <w:bCs/>
          <w:color w:val="000000" w:themeColor="text1"/>
          <w:sz w:val="22"/>
          <w:szCs w:val="22"/>
        </w:rPr>
        <w:t xml:space="preserve"> </w:t>
      </w:r>
      <w:r w:rsidRPr="00D71798">
        <w:rPr>
          <w:b/>
          <w:bCs/>
          <w:color w:val="000000" w:themeColor="text1"/>
          <w:sz w:val="22"/>
          <w:szCs w:val="22"/>
        </w:rPr>
        <w:t xml:space="preserve">рублей. </w:t>
      </w:r>
    </w:p>
    <w:p w14:paraId="679E69CA" w14:textId="77777777" w:rsidR="00DD14C2" w:rsidRPr="00D71798" w:rsidRDefault="00DD14C2">
      <w:pPr>
        <w:tabs>
          <w:tab w:val="left" w:pos="708"/>
        </w:tabs>
        <w:ind w:firstLine="600"/>
        <w:jc w:val="both"/>
        <w:rPr>
          <w:color w:val="000000" w:themeColor="text1"/>
          <w:sz w:val="22"/>
          <w:szCs w:val="22"/>
        </w:rPr>
      </w:pPr>
    </w:p>
    <w:p w14:paraId="434D462C" w14:textId="77777777" w:rsidR="00DD14C2" w:rsidRPr="00D71798" w:rsidRDefault="009635CC">
      <w:pPr>
        <w:tabs>
          <w:tab w:val="left" w:pos="708"/>
        </w:tabs>
        <w:ind w:firstLine="600"/>
        <w:jc w:val="both"/>
        <w:rPr>
          <w:color w:val="000000" w:themeColor="text1"/>
          <w:sz w:val="22"/>
          <w:szCs w:val="22"/>
        </w:rPr>
      </w:pPr>
      <w:r w:rsidRPr="00D71798">
        <w:rPr>
          <w:color w:val="000000" w:themeColor="text1"/>
          <w:sz w:val="22"/>
          <w:szCs w:val="22"/>
        </w:rPr>
        <w:t>Информация и сведения * для оценки и сопоставления заявки участника закупки ____________</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424"/>
        <w:gridCol w:w="1774"/>
        <w:gridCol w:w="1412"/>
        <w:gridCol w:w="1776"/>
      </w:tblGrid>
      <w:tr w:rsidR="00D71798" w:rsidRPr="00D71798" w14:paraId="4012599C" w14:textId="77777777" w:rsidTr="00FE15ED">
        <w:trPr>
          <w:tblHeader/>
          <w:jc w:val="center"/>
        </w:trPr>
        <w:tc>
          <w:tcPr>
            <w:tcW w:w="596" w:type="dxa"/>
            <w:vAlign w:val="center"/>
          </w:tcPr>
          <w:p w14:paraId="0689CD05"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 п/п</w:t>
            </w:r>
          </w:p>
        </w:tc>
        <w:tc>
          <w:tcPr>
            <w:tcW w:w="4424" w:type="dxa"/>
            <w:vAlign w:val="center"/>
          </w:tcPr>
          <w:p w14:paraId="6F8AF3C8"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Наименование показателя</w:t>
            </w:r>
          </w:p>
        </w:tc>
        <w:tc>
          <w:tcPr>
            <w:tcW w:w="1774" w:type="dxa"/>
            <w:vAlign w:val="center"/>
          </w:tcPr>
          <w:p w14:paraId="40B73DFC"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Единица измерения</w:t>
            </w:r>
          </w:p>
        </w:tc>
        <w:tc>
          <w:tcPr>
            <w:tcW w:w="1412" w:type="dxa"/>
            <w:vAlign w:val="center"/>
          </w:tcPr>
          <w:p w14:paraId="50D1CFFA"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Данные участника</w:t>
            </w:r>
          </w:p>
        </w:tc>
        <w:tc>
          <w:tcPr>
            <w:tcW w:w="1776" w:type="dxa"/>
            <w:vAlign w:val="center"/>
          </w:tcPr>
          <w:p w14:paraId="1C248516"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Примечание</w:t>
            </w:r>
          </w:p>
        </w:tc>
      </w:tr>
      <w:tr w:rsidR="00D71798" w:rsidRPr="00D71798" w14:paraId="6539F6CF" w14:textId="77777777" w:rsidTr="00FE15ED">
        <w:trPr>
          <w:tblHeader/>
          <w:jc w:val="center"/>
        </w:trPr>
        <w:tc>
          <w:tcPr>
            <w:tcW w:w="596" w:type="dxa"/>
          </w:tcPr>
          <w:p w14:paraId="1B048D7E"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1</w:t>
            </w:r>
          </w:p>
        </w:tc>
        <w:tc>
          <w:tcPr>
            <w:tcW w:w="4424" w:type="dxa"/>
          </w:tcPr>
          <w:p w14:paraId="18B4C9C2"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2</w:t>
            </w:r>
          </w:p>
        </w:tc>
        <w:tc>
          <w:tcPr>
            <w:tcW w:w="1774" w:type="dxa"/>
          </w:tcPr>
          <w:p w14:paraId="6AACC6AE"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3</w:t>
            </w:r>
          </w:p>
        </w:tc>
        <w:tc>
          <w:tcPr>
            <w:tcW w:w="1412" w:type="dxa"/>
          </w:tcPr>
          <w:p w14:paraId="014EEBB0"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4</w:t>
            </w:r>
          </w:p>
        </w:tc>
        <w:tc>
          <w:tcPr>
            <w:tcW w:w="1776" w:type="dxa"/>
          </w:tcPr>
          <w:p w14:paraId="4BB476AF"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5</w:t>
            </w:r>
          </w:p>
        </w:tc>
      </w:tr>
      <w:tr w:rsidR="00D71798" w:rsidRPr="00D71798" w14:paraId="704063CE" w14:textId="77777777" w:rsidTr="00FE15ED">
        <w:trPr>
          <w:trHeight w:val="577"/>
          <w:jc w:val="center"/>
        </w:trPr>
        <w:tc>
          <w:tcPr>
            <w:tcW w:w="596" w:type="dxa"/>
          </w:tcPr>
          <w:p w14:paraId="7BBE4354" w14:textId="77777777" w:rsidR="00DD14C2" w:rsidRPr="00D71798" w:rsidRDefault="009635CC">
            <w:pPr>
              <w:autoSpaceDE w:val="0"/>
              <w:autoSpaceDN w:val="0"/>
              <w:adjustRightInd w:val="0"/>
              <w:spacing w:after="60" w:line="276" w:lineRule="auto"/>
              <w:jc w:val="both"/>
              <w:rPr>
                <w:color w:val="000000" w:themeColor="text1"/>
                <w:sz w:val="22"/>
                <w:szCs w:val="22"/>
                <w:lang w:eastAsia="en-US"/>
              </w:rPr>
            </w:pPr>
            <w:r w:rsidRPr="00D71798">
              <w:rPr>
                <w:color w:val="000000" w:themeColor="text1"/>
                <w:sz w:val="22"/>
                <w:szCs w:val="22"/>
                <w:lang w:eastAsia="en-US"/>
              </w:rPr>
              <w:t>1</w:t>
            </w:r>
          </w:p>
        </w:tc>
        <w:tc>
          <w:tcPr>
            <w:tcW w:w="4424" w:type="dxa"/>
          </w:tcPr>
          <w:p w14:paraId="4D29EF71" w14:textId="75483231" w:rsidR="00DD14C2" w:rsidRPr="00D71798" w:rsidRDefault="002E418A">
            <w:pPr>
              <w:autoSpaceDE w:val="0"/>
              <w:autoSpaceDN w:val="0"/>
              <w:adjustRightInd w:val="0"/>
              <w:spacing w:after="60" w:line="276" w:lineRule="auto"/>
              <w:jc w:val="both"/>
              <w:rPr>
                <w:color w:val="000000" w:themeColor="text1"/>
                <w:sz w:val="22"/>
                <w:szCs w:val="22"/>
              </w:rPr>
            </w:pPr>
            <w:r w:rsidRPr="00D71798">
              <w:rPr>
                <w:color w:val="000000" w:themeColor="text1"/>
                <w:sz w:val="22"/>
                <w:szCs w:val="22"/>
              </w:rPr>
              <w:t>Цена договора</w:t>
            </w:r>
          </w:p>
        </w:tc>
        <w:tc>
          <w:tcPr>
            <w:tcW w:w="1774" w:type="dxa"/>
          </w:tcPr>
          <w:p w14:paraId="5CD39AB1" w14:textId="77777777" w:rsidR="00DD14C2" w:rsidRPr="00D71798" w:rsidRDefault="009635CC">
            <w:pPr>
              <w:autoSpaceDE w:val="0"/>
              <w:autoSpaceDN w:val="0"/>
              <w:adjustRightInd w:val="0"/>
              <w:spacing w:line="276" w:lineRule="auto"/>
              <w:jc w:val="both"/>
              <w:rPr>
                <w:color w:val="000000" w:themeColor="text1"/>
                <w:sz w:val="22"/>
                <w:szCs w:val="22"/>
              </w:rPr>
            </w:pPr>
            <w:r w:rsidRPr="00D71798">
              <w:rPr>
                <w:color w:val="000000" w:themeColor="text1"/>
                <w:sz w:val="22"/>
                <w:szCs w:val="22"/>
              </w:rPr>
              <w:t>Рублей</w:t>
            </w:r>
          </w:p>
        </w:tc>
        <w:tc>
          <w:tcPr>
            <w:tcW w:w="1412" w:type="dxa"/>
          </w:tcPr>
          <w:p w14:paraId="3CE24D92" w14:textId="77777777" w:rsidR="00DD14C2" w:rsidRPr="00D71798" w:rsidRDefault="00DD14C2">
            <w:pPr>
              <w:autoSpaceDE w:val="0"/>
              <w:autoSpaceDN w:val="0"/>
              <w:adjustRightInd w:val="0"/>
              <w:spacing w:after="60" w:line="276" w:lineRule="auto"/>
              <w:jc w:val="both"/>
              <w:rPr>
                <w:color w:val="000000" w:themeColor="text1"/>
                <w:sz w:val="22"/>
                <w:szCs w:val="22"/>
                <w:lang w:eastAsia="en-US"/>
              </w:rPr>
            </w:pPr>
          </w:p>
        </w:tc>
        <w:tc>
          <w:tcPr>
            <w:tcW w:w="1776" w:type="dxa"/>
          </w:tcPr>
          <w:p w14:paraId="50C6A8A3" w14:textId="77777777" w:rsidR="00DD14C2" w:rsidRPr="00D71798" w:rsidRDefault="00DD14C2">
            <w:pPr>
              <w:autoSpaceDE w:val="0"/>
              <w:autoSpaceDN w:val="0"/>
              <w:adjustRightInd w:val="0"/>
              <w:spacing w:after="60" w:line="276" w:lineRule="auto"/>
              <w:jc w:val="both"/>
              <w:rPr>
                <w:color w:val="000000" w:themeColor="text1"/>
                <w:sz w:val="22"/>
                <w:szCs w:val="22"/>
                <w:lang w:eastAsia="en-US"/>
              </w:rPr>
            </w:pPr>
          </w:p>
        </w:tc>
      </w:tr>
      <w:tr w:rsidR="00012C5B" w:rsidRPr="00D71798" w14:paraId="53FD330B" w14:textId="77777777" w:rsidTr="00FE15ED">
        <w:trPr>
          <w:trHeight w:val="583"/>
          <w:jc w:val="center"/>
        </w:trPr>
        <w:tc>
          <w:tcPr>
            <w:tcW w:w="596" w:type="dxa"/>
          </w:tcPr>
          <w:p w14:paraId="7141D9EF" w14:textId="77777777" w:rsidR="00012C5B" w:rsidRPr="00D71798" w:rsidRDefault="00012C5B" w:rsidP="00012C5B">
            <w:pPr>
              <w:autoSpaceDE w:val="0"/>
              <w:autoSpaceDN w:val="0"/>
              <w:adjustRightInd w:val="0"/>
              <w:spacing w:after="60" w:line="276" w:lineRule="auto"/>
              <w:jc w:val="both"/>
              <w:rPr>
                <w:color w:val="000000" w:themeColor="text1"/>
                <w:sz w:val="22"/>
                <w:szCs w:val="22"/>
                <w:lang w:eastAsia="zh-CN"/>
              </w:rPr>
            </w:pPr>
            <w:r w:rsidRPr="00D71798">
              <w:rPr>
                <w:color w:val="000000" w:themeColor="text1"/>
                <w:sz w:val="22"/>
                <w:szCs w:val="22"/>
                <w:lang w:eastAsia="zh-CN"/>
              </w:rPr>
              <w:t>2</w:t>
            </w:r>
          </w:p>
        </w:tc>
        <w:tc>
          <w:tcPr>
            <w:tcW w:w="4424" w:type="dxa"/>
          </w:tcPr>
          <w:p w14:paraId="065288A9" w14:textId="4E5BEBF1" w:rsidR="00012C5B" w:rsidRPr="00D71798" w:rsidRDefault="003A282F" w:rsidP="00012C5B">
            <w:pPr>
              <w:autoSpaceDE w:val="0"/>
              <w:autoSpaceDN w:val="0"/>
              <w:adjustRightInd w:val="0"/>
              <w:spacing w:after="60" w:line="276" w:lineRule="auto"/>
              <w:jc w:val="both"/>
              <w:rPr>
                <w:color w:val="000000" w:themeColor="text1"/>
                <w:sz w:val="22"/>
                <w:szCs w:val="22"/>
              </w:rPr>
            </w:pPr>
            <w:r w:rsidRPr="00D71798">
              <w:rPr>
                <w:color w:val="000000" w:themeColor="text1"/>
                <w:sz w:val="22"/>
                <w:szCs w:val="22"/>
              </w:rPr>
              <w:t>Квалификация участников запроса предложений в электронной форме (опыт работы, связанный с предметом договора)</w:t>
            </w:r>
            <w:r w:rsidR="005C017D" w:rsidRPr="00D71798">
              <w:rPr>
                <w:color w:val="000000" w:themeColor="text1"/>
                <w:sz w:val="22"/>
                <w:szCs w:val="22"/>
              </w:rPr>
              <w:t xml:space="preserve"> </w:t>
            </w:r>
          </w:p>
        </w:tc>
        <w:tc>
          <w:tcPr>
            <w:tcW w:w="1774" w:type="dxa"/>
          </w:tcPr>
          <w:p w14:paraId="27515EFD" w14:textId="1C2D635B" w:rsidR="00012C5B" w:rsidRPr="00D71798" w:rsidRDefault="004F571E" w:rsidP="00012C5B">
            <w:pPr>
              <w:autoSpaceDE w:val="0"/>
              <w:autoSpaceDN w:val="0"/>
              <w:adjustRightInd w:val="0"/>
              <w:spacing w:after="60" w:line="276" w:lineRule="auto"/>
              <w:jc w:val="both"/>
              <w:rPr>
                <w:color w:val="000000" w:themeColor="text1"/>
                <w:sz w:val="22"/>
                <w:szCs w:val="22"/>
              </w:rPr>
            </w:pPr>
            <w:r>
              <w:rPr>
                <w:color w:val="000000" w:themeColor="text1"/>
                <w:sz w:val="22"/>
                <w:szCs w:val="22"/>
              </w:rPr>
              <w:t>Штук</w:t>
            </w:r>
          </w:p>
        </w:tc>
        <w:tc>
          <w:tcPr>
            <w:tcW w:w="1412" w:type="dxa"/>
          </w:tcPr>
          <w:p w14:paraId="77B5CE19" w14:textId="77777777" w:rsidR="00012C5B" w:rsidRPr="00D71798" w:rsidRDefault="00012C5B" w:rsidP="00012C5B">
            <w:pPr>
              <w:autoSpaceDE w:val="0"/>
              <w:autoSpaceDN w:val="0"/>
              <w:adjustRightInd w:val="0"/>
              <w:spacing w:after="60" w:line="276" w:lineRule="auto"/>
              <w:jc w:val="both"/>
              <w:rPr>
                <w:color w:val="000000" w:themeColor="text1"/>
                <w:sz w:val="22"/>
                <w:szCs w:val="22"/>
                <w:lang w:val="en-US" w:eastAsia="en-US"/>
              </w:rPr>
            </w:pPr>
          </w:p>
        </w:tc>
        <w:tc>
          <w:tcPr>
            <w:tcW w:w="1776" w:type="dxa"/>
          </w:tcPr>
          <w:p w14:paraId="14B08C25" w14:textId="77777777" w:rsidR="00012C5B" w:rsidRPr="00D71798" w:rsidRDefault="00012C5B" w:rsidP="00012C5B">
            <w:pPr>
              <w:autoSpaceDE w:val="0"/>
              <w:autoSpaceDN w:val="0"/>
              <w:adjustRightInd w:val="0"/>
              <w:spacing w:after="60" w:line="276" w:lineRule="auto"/>
              <w:jc w:val="both"/>
              <w:rPr>
                <w:color w:val="000000" w:themeColor="text1"/>
                <w:sz w:val="22"/>
                <w:szCs w:val="22"/>
                <w:lang w:val="en-US" w:eastAsia="en-US"/>
              </w:rPr>
            </w:pPr>
          </w:p>
        </w:tc>
      </w:tr>
    </w:tbl>
    <w:p w14:paraId="5B3968EC" w14:textId="77777777" w:rsidR="00DD14C2" w:rsidRPr="00D71798" w:rsidRDefault="00DD14C2">
      <w:pPr>
        <w:tabs>
          <w:tab w:val="left" w:pos="708"/>
        </w:tabs>
        <w:ind w:firstLine="600"/>
        <w:jc w:val="both"/>
        <w:rPr>
          <w:b/>
          <w:color w:val="000000" w:themeColor="text1"/>
          <w:sz w:val="22"/>
          <w:szCs w:val="22"/>
        </w:rPr>
      </w:pPr>
    </w:p>
    <w:p w14:paraId="79F3BB71" w14:textId="77777777" w:rsidR="00E86040" w:rsidRPr="00D71798" w:rsidRDefault="009635CC" w:rsidP="00DE5B9A">
      <w:pPr>
        <w:tabs>
          <w:tab w:val="left" w:pos="708"/>
        </w:tabs>
        <w:ind w:firstLine="540"/>
        <w:jc w:val="both"/>
        <w:rPr>
          <w:color w:val="000000" w:themeColor="text1"/>
          <w:sz w:val="22"/>
          <w:szCs w:val="22"/>
        </w:rPr>
      </w:pPr>
      <w:r w:rsidRPr="00D71798">
        <w:rPr>
          <w:color w:val="000000" w:themeColor="text1"/>
          <w:sz w:val="22"/>
          <w:szCs w:val="22"/>
        </w:rPr>
        <w:t>3. Мы ознакомлены с материалами</w:t>
      </w:r>
      <w:r w:rsidRPr="00D71798">
        <w:rPr>
          <w:i/>
          <w:color w:val="000000" w:themeColor="text1"/>
          <w:sz w:val="22"/>
          <w:szCs w:val="22"/>
        </w:rPr>
        <w:t xml:space="preserve">, </w:t>
      </w:r>
      <w:r w:rsidRPr="00D71798">
        <w:rPr>
          <w:color w:val="000000" w:themeColor="text1"/>
          <w:sz w:val="22"/>
          <w:szCs w:val="22"/>
        </w:rPr>
        <w:t xml:space="preserve">содержащимися в Технической части (документации о закупке), влияющими на цену договора. </w:t>
      </w:r>
    </w:p>
    <w:p w14:paraId="2CACCA98" w14:textId="690D7906" w:rsidR="00091224" w:rsidRPr="00D71798" w:rsidRDefault="009635CC" w:rsidP="00DE5B9A">
      <w:pPr>
        <w:tabs>
          <w:tab w:val="left" w:pos="708"/>
        </w:tabs>
        <w:ind w:firstLine="540"/>
        <w:jc w:val="both"/>
        <w:rPr>
          <w:color w:val="000000" w:themeColor="text1"/>
          <w:sz w:val="22"/>
          <w:szCs w:val="22"/>
        </w:rPr>
      </w:pPr>
      <w:r w:rsidRPr="00D71798">
        <w:rPr>
          <w:color w:val="000000" w:themeColor="text1"/>
          <w:sz w:val="22"/>
          <w:szCs w:val="22"/>
        </w:rPr>
        <w:t>4. Если наши предложения, изложенные выше, будут приняты, мы берем на себя обязательство осуществить поставку товара (оказать услуги, выполнить работы) в соответствии с требованиями документации.</w:t>
      </w:r>
    </w:p>
    <w:p w14:paraId="44E8B924" w14:textId="2F136B60" w:rsidR="00DA2B9A" w:rsidRPr="00D71798" w:rsidRDefault="00DA2B9A" w:rsidP="00DE5B9A">
      <w:pPr>
        <w:tabs>
          <w:tab w:val="left" w:pos="708"/>
        </w:tabs>
        <w:ind w:firstLine="540"/>
        <w:jc w:val="both"/>
        <w:rPr>
          <w:color w:val="000000" w:themeColor="text1"/>
          <w:sz w:val="22"/>
          <w:szCs w:val="22"/>
        </w:rPr>
      </w:pPr>
    </w:p>
    <w:p w14:paraId="170B1ECA" w14:textId="20A8E7DA" w:rsidR="00DA2B9A" w:rsidRPr="00D71798" w:rsidRDefault="00DA2B9A" w:rsidP="00DE5B9A">
      <w:pPr>
        <w:tabs>
          <w:tab w:val="left" w:pos="708"/>
        </w:tabs>
        <w:ind w:firstLine="540"/>
        <w:jc w:val="both"/>
        <w:rPr>
          <w:color w:val="000000" w:themeColor="text1"/>
          <w:sz w:val="22"/>
          <w:szCs w:val="22"/>
        </w:rPr>
      </w:pPr>
    </w:p>
    <w:p w14:paraId="0AD36014" w14:textId="6A19967C" w:rsidR="00DA2B9A" w:rsidRPr="00D71798" w:rsidRDefault="00DA2B9A" w:rsidP="00DE5B9A">
      <w:pPr>
        <w:tabs>
          <w:tab w:val="left" w:pos="708"/>
        </w:tabs>
        <w:ind w:firstLine="540"/>
        <w:jc w:val="both"/>
        <w:rPr>
          <w:color w:val="000000" w:themeColor="text1"/>
          <w:sz w:val="22"/>
          <w:szCs w:val="22"/>
        </w:rPr>
      </w:pPr>
    </w:p>
    <w:p w14:paraId="72AF0E3A" w14:textId="40C1B896" w:rsidR="00DA2B9A" w:rsidRPr="00D71798" w:rsidRDefault="00DA2B9A" w:rsidP="00DE5B9A">
      <w:pPr>
        <w:tabs>
          <w:tab w:val="left" w:pos="708"/>
        </w:tabs>
        <w:ind w:firstLine="540"/>
        <w:jc w:val="both"/>
        <w:rPr>
          <w:color w:val="000000" w:themeColor="text1"/>
          <w:sz w:val="22"/>
          <w:szCs w:val="22"/>
        </w:rPr>
      </w:pPr>
    </w:p>
    <w:p w14:paraId="62D33386" w14:textId="5B6C7E22" w:rsidR="00DA2B9A" w:rsidRPr="00D71798" w:rsidRDefault="00DA2B9A" w:rsidP="00DE5B9A">
      <w:pPr>
        <w:tabs>
          <w:tab w:val="left" w:pos="708"/>
        </w:tabs>
        <w:ind w:firstLine="540"/>
        <w:jc w:val="both"/>
        <w:rPr>
          <w:color w:val="000000" w:themeColor="text1"/>
          <w:sz w:val="22"/>
          <w:szCs w:val="22"/>
        </w:rPr>
      </w:pPr>
    </w:p>
    <w:p w14:paraId="6C2FD21D" w14:textId="019C94BB" w:rsidR="00DA2B9A" w:rsidRPr="00D71798" w:rsidRDefault="00DA2B9A" w:rsidP="00DE5B9A">
      <w:pPr>
        <w:tabs>
          <w:tab w:val="left" w:pos="708"/>
        </w:tabs>
        <w:ind w:firstLine="540"/>
        <w:jc w:val="both"/>
        <w:rPr>
          <w:color w:val="000000" w:themeColor="text1"/>
          <w:sz w:val="22"/>
          <w:szCs w:val="22"/>
        </w:rPr>
      </w:pPr>
    </w:p>
    <w:p w14:paraId="6F027683" w14:textId="4C8982B7" w:rsidR="00DA2B9A" w:rsidRPr="00D71798" w:rsidRDefault="00DA2B9A" w:rsidP="00DE5B9A">
      <w:pPr>
        <w:tabs>
          <w:tab w:val="left" w:pos="708"/>
        </w:tabs>
        <w:ind w:firstLine="540"/>
        <w:jc w:val="both"/>
        <w:rPr>
          <w:color w:val="000000" w:themeColor="text1"/>
          <w:sz w:val="22"/>
          <w:szCs w:val="22"/>
        </w:rPr>
      </w:pPr>
    </w:p>
    <w:p w14:paraId="526886EA" w14:textId="0F0C9015" w:rsidR="00DA2B9A" w:rsidRPr="00D71798" w:rsidRDefault="00DA2B9A" w:rsidP="00DE5B9A">
      <w:pPr>
        <w:tabs>
          <w:tab w:val="left" w:pos="708"/>
        </w:tabs>
        <w:ind w:firstLine="540"/>
        <w:jc w:val="both"/>
        <w:rPr>
          <w:color w:val="000000" w:themeColor="text1"/>
          <w:sz w:val="22"/>
          <w:szCs w:val="22"/>
        </w:rPr>
      </w:pPr>
    </w:p>
    <w:p w14:paraId="70003DA2" w14:textId="54495F0B" w:rsidR="00DA2B9A" w:rsidRPr="00D71798" w:rsidRDefault="00DA2B9A" w:rsidP="00DE5B9A">
      <w:pPr>
        <w:tabs>
          <w:tab w:val="left" w:pos="708"/>
        </w:tabs>
        <w:ind w:firstLine="540"/>
        <w:jc w:val="both"/>
        <w:rPr>
          <w:color w:val="000000" w:themeColor="text1"/>
          <w:sz w:val="22"/>
          <w:szCs w:val="22"/>
        </w:rPr>
      </w:pPr>
    </w:p>
    <w:p w14:paraId="1DD0181E" w14:textId="5339F8AF" w:rsidR="00DA2B9A" w:rsidRPr="00D71798" w:rsidRDefault="00DA2B9A" w:rsidP="00DE5B9A">
      <w:pPr>
        <w:tabs>
          <w:tab w:val="left" w:pos="708"/>
        </w:tabs>
        <w:ind w:firstLine="540"/>
        <w:jc w:val="both"/>
        <w:rPr>
          <w:color w:val="000000" w:themeColor="text1"/>
          <w:sz w:val="22"/>
          <w:szCs w:val="22"/>
        </w:rPr>
      </w:pPr>
    </w:p>
    <w:p w14:paraId="72063DD8" w14:textId="747F735D" w:rsidR="00DA2B9A" w:rsidRPr="00D71798" w:rsidRDefault="00DA2B9A" w:rsidP="00DE5B9A">
      <w:pPr>
        <w:tabs>
          <w:tab w:val="left" w:pos="708"/>
        </w:tabs>
        <w:ind w:firstLine="540"/>
        <w:jc w:val="both"/>
        <w:rPr>
          <w:color w:val="000000" w:themeColor="text1"/>
          <w:sz w:val="22"/>
          <w:szCs w:val="22"/>
        </w:rPr>
      </w:pPr>
    </w:p>
    <w:p w14:paraId="5879A634" w14:textId="4DE9F6A0" w:rsidR="00DA2B9A" w:rsidRPr="00D71798" w:rsidRDefault="00DA2B9A" w:rsidP="00DE5B9A">
      <w:pPr>
        <w:tabs>
          <w:tab w:val="left" w:pos="708"/>
        </w:tabs>
        <w:ind w:firstLine="540"/>
        <w:jc w:val="both"/>
        <w:rPr>
          <w:color w:val="000000" w:themeColor="text1"/>
          <w:sz w:val="22"/>
          <w:szCs w:val="22"/>
        </w:rPr>
      </w:pPr>
    </w:p>
    <w:p w14:paraId="23A73AE2" w14:textId="618AB303" w:rsidR="00DA2B9A" w:rsidRPr="00D71798" w:rsidRDefault="00DA2B9A" w:rsidP="00DE5B9A">
      <w:pPr>
        <w:tabs>
          <w:tab w:val="left" w:pos="708"/>
        </w:tabs>
        <w:ind w:firstLine="540"/>
        <w:jc w:val="both"/>
        <w:rPr>
          <w:color w:val="000000" w:themeColor="text1"/>
          <w:sz w:val="22"/>
          <w:szCs w:val="22"/>
        </w:rPr>
      </w:pPr>
    </w:p>
    <w:p w14:paraId="21025BCC" w14:textId="7288758D" w:rsidR="00DA2B9A" w:rsidRPr="00D71798" w:rsidRDefault="00DA2B9A" w:rsidP="00DE5B9A">
      <w:pPr>
        <w:tabs>
          <w:tab w:val="left" w:pos="708"/>
        </w:tabs>
        <w:ind w:firstLine="540"/>
        <w:jc w:val="both"/>
        <w:rPr>
          <w:color w:val="000000" w:themeColor="text1"/>
          <w:sz w:val="22"/>
          <w:szCs w:val="22"/>
        </w:rPr>
      </w:pPr>
    </w:p>
    <w:p w14:paraId="78129742" w14:textId="7C41B4B0" w:rsidR="00DA2B9A" w:rsidRPr="00D71798" w:rsidRDefault="00DA2B9A" w:rsidP="00DE5B9A">
      <w:pPr>
        <w:tabs>
          <w:tab w:val="left" w:pos="708"/>
        </w:tabs>
        <w:ind w:firstLine="540"/>
        <w:jc w:val="both"/>
        <w:rPr>
          <w:color w:val="000000" w:themeColor="text1"/>
          <w:sz w:val="22"/>
          <w:szCs w:val="22"/>
        </w:rPr>
      </w:pPr>
    </w:p>
    <w:p w14:paraId="7FBDAB8F" w14:textId="2A6B953F" w:rsidR="00DA2B9A" w:rsidRPr="00D71798" w:rsidRDefault="00DA2B9A" w:rsidP="00DE5B9A">
      <w:pPr>
        <w:tabs>
          <w:tab w:val="left" w:pos="708"/>
        </w:tabs>
        <w:ind w:firstLine="540"/>
        <w:jc w:val="both"/>
        <w:rPr>
          <w:color w:val="000000" w:themeColor="text1"/>
          <w:sz w:val="22"/>
          <w:szCs w:val="22"/>
        </w:rPr>
      </w:pPr>
    </w:p>
    <w:p w14:paraId="7C4954F2" w14:textId="7854C1FA" w:rsidR="00DA2B9A" w:rsidRPr="00D71798" w:rsidRDefault="00DA2B9A" w:rsidP="00DE5B9A">
      <w:pPr>
        <w:tabs>
          <w:tab w:val="left" w:pos="708"/>
        </w:tabs>
        <w:ind w:firstLine="540"/>
        <w:jc w:val="both"/>
        <w:rPr>
          <w:color w:val="000000" w:themeColor="text1"/>
          <w:sz w:val="22"/>
          <w:szCs w:val="22"/>
        </w:rPr>
      </w:pPr>
    </w:p>
    <w:p w14:paraId="66A27932" w14:textId="02106A3B" w:rsidR="00880B50" w:rsidRPr="00D71798" w:rsidRDefault="00880B50" w:rsidP="00DE5B9A">
      <w:pPr>
        <w:tabs>
          <w:tab w:val="left" w:pos="708"/>
        </w:tabs>
        <w:ind w:firstLine="540"/>
        <w:jc w:val="both"/>
        <w:rPr>
          <w:color w:val="000000" w:themeColor="text1"/>
          <w:sz w:val="22"/>
          <w:szCs w:val="22"/>
        </w:rPr>
      </w:pPr>
    </w:p>
    <w:p w14:paraId="4AC7FE99" w14:textId="77777777" w:rsidR="00880B50" w:rsidRPr="00D71798" w:rsidRDefault="00880B50" w:rsidP="00DE5B9A">
      <w:pPr>
        <w:tabs>
          <w:tab w:val="left" w:pos="708"/>
        </w:tabs>
        <w:ind w:firstLine="540"/>
        <w:jc w:val="both"/>
        <w:rPr>
          <w:color w:val="000000" w:themeColor="text1"/>
          <w:sz w:val="22"/>
          <w:szCs w:val="22"/>
        </w:rPr>
      </w:pPr>
    </w:p>
    <w:p w14:paraId="2E2AB54D" w14:textId="377A2856" w:rsidR="00DA2B9A" w:rsidRPr="00D71798" w:rsidRDefault="00DA2B9A" w:rsidP="00DE5B9A">
      <w:pPr>
        <w:tabs>
          <w:tab w:val="left" w:pos="708"/>
        </w:tabs>
        <w:ind w:firstLine="540"/>
        <w:jc w:val="both"/>
        <w:rPr>
          <w:color w:val="000000" w:themeColor="text1"/>
          <w:sz w:val="22"/>
          <w:szCs w:val="22"/>
        </w:rPr>
      </w:pPr>
    </w:p>
    <w:p w14:paraId="646A2B27" w14:textId="5806750C" w:rsidR="00DA2B9A" w:rsidRPr="00D71798" w:rsidRDefault="00DA2B9A" w:rsidP="00DE5B9A">
      <w:pPr>
        <w:tabs>
          <w:tab w:val="left" w:pos="708"/>
        </w:tabs>
        <w:ind w:firstLine="540"/>
        <w:jc w:val="both"/>
        <w:rPr>
          <w:color w:val="000000" w:themeColor="text1"/>
          <w:sz w:val="22"/>
          <w:szCs w:val="22"/>
        </w:rPr>
      </w:pPr>
    </w:p>
    <w:p w14:paraId="0AC52D32" w14:textId="77777777" w:rsidR="00DA2B9A" w:rsidRPr="00D71798" w:rsidRDefault="00DA2B9A" w:rsidP="00DE5B9A">
      <w:pPr>
        <w:tabs>
          <w:tab w:val="left" w:pos="708"/>
        </w:tabs>
        <w:ind w:firstLine="540"/>
        <w:jc w:val="both"/>
        <w:rPr>
          <w:color w:val="000000" w:themeColor="text1"/>
          <w:sz w:val="22"/>
          <w:szCs w:val="22"/>
        </w:rPr>
      </w:pPr>
    </w:p>
    <w:p w14:paraId="73F15C03" w14:textId="77777777" w:rsidR="00DD14C2" w:rsidRPr="00D71798" w:rsidRDefault="00DD14C2">
      <w:pPr>
        <w:ind w:firstLine="540"/>
        <w:jc w:val="both"/>
        <w:rPr>
          <w:color w:val="000000" w:themeColor="text1"/>
          <w:sz w:val="22"/>
          <w:szCs w:val="22"/>
        </w:rPr>
      </w:pPr>
    </w:p>
    <w:p w14:paraId="73ED7DC5" w14:textId="77777777" w:rsidR="00DD14C2" w:rsidRPr="00D71798" w:rsidRDefault="009635CC">
      <w:pPr>
        <w:spacing w:after="160" w:line="254" w:lineRule="auto"/>
        <w:jc w:val="center"/>
        <w:rPr>
          <w:color w:val="000000" w:themeColor="text1"/>
          <w:sz w:val="22"/>
          <w:szCs w:val="22"/>
        </w:rPr>
      </w:pPr>
      <w:r w:rsidRPr="00D71798">
        <w:rPr>
          <w:color w:val="000000" w:themeColor="text1"/>
          <w:sz w:val="22"/>
          <w:szCs w:val="22"/>
        </w:rPr>
        <w:t>Рекомендуемая форма декларации о соответствии участника запроса предложений в электронной форме требованиям к участникам закупки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71798" w:rsidRPr="00D71798" w14:paraId="3EBE36E2" w14:textId="77777777">
        <w:tc>
          <w:tcPr>
            <w:tcW w:w="10031" w:type="dxa"/>
          </w:tcPr>
          <w:p w14:paraId="78FEF4E9" w14:textId="49FCD1BF" w:rsidR="00DD14C2" w:rsidRPr="00D71798" w:rsidRDefault="009635CC">
            <w:pPr>
              <w:widowControl w:val="0"/>
              <w:autoSpaceDE w:val="0"/>
              <w:autoSpaceDN w:val="0"/>
              <w:adjustRightInd w:val="0"/>
              <w:ind w:firstLine="709"/>
              <w:rPr>
                <w:color w:val="000000" w:themeColor="text1"/>
                <w:sz w:val="22"/>
                <w:szCs w:val="22"/>
              </w:rPr>
            </w:pPr>
            <w:r w:rsidRPr="00D71798">
              <w:rPr>
                <w:color w:val="000000" w:themeColor="text1"/>
                <w:sz w:val="22"/>
                <w:szCs w:val="22"/>
              </w:rPr>
              <w:t>Настоящим организация/физическое лицо/юридическое лицо______________________________</w:t>
            </w:r>
          </w:p>
          <w:p w14:paraId="680682B5" w14:textId="08286B7F" w:rsidR="00DD14C2" w:rsidRPr="00D71798" w:rsidRDefault="00392919">
            <w:pPr>
              <w:widowControl w:val="0"/>
              <w:autoSpaceDE w:val="0"/>
              <w:autoSpaceDN w:val="0"/>
              <w:adjustRightInd w:val="0"/>
              <w:rPr>
                <w:color w:val="000000" w:themeColor="text1"/>
                <w:sz w:val="22"/>
                <w:szCs w:val="22"/>
              </w:rPr>
            </w:pPr>
            <w:proofErr w:type="gramStart"/>
            <w:r w:rsidRPr="00D71798">
              <w:rPr>
                <w:color w:val="000000" w:themeColor="text1"/>
                <w:sz w:val="22"/>
                <w:szCs w:val="22"/>
              </w:rPr>
              <w:t>для</w:t>
            </w:r>
            <w:r w:rsidR="009635CC" w:rsidRPr="00D71798">
              <w:rPr>
                <w:color w:val="000000" w:themeColor="text1"/>
                <w:sz w:val="22"/>
                <w:szCs w:val="22"/>
              </w:rPr>
              <w:t xml:space="preserve"> участие</w:t>
            </w:r>
            <w:proofErr w:type="gramEnd"/>
            <w:r w:rsidR="009635CC" w:rsidRPr="00D71798">
              <w:rPr>
                <w:color w:val="000000" w:themeColor="text1"/>
                <w:sz w:val="22"/>
                <w:szCs w:val="22"/>
              </w:rPr>
              <w:t xml:space="preserve"> в запросе предложений в электронной форме на _______________________________________________________________________________</w:t>
            </w:r>
          </w:p>
          <w:p w14:paraId="5CD14187" w14:textId="77777777" w:rsidR="00DD14C2" w:rsidRPr="00D71798" w:rsidRDefault="009635CC">
            <w:pPr>
              <w:widowControl w:val="0"/>
              <w:autoSpaceDE w:val="0"/>
              <w:autoSpaceDN w:val="0"/>
              <w:adjustRightInd w:val="0"/>
              <w:rPr>
                <w:color w:val="000000" w:themeColor="text1"/>
                <w:sz w:val="22"/>
                <w:szCs w:val="22"/>
              </w:rPr>
            </w:pPr>
            <w:r w:rsidRPr="00D71798">
              <w:rPr>
                <w:color w:val="000000" w:themeColor="text1"/>
                <w:sz w:val="22"/>
                <w:szCs w:val="22"/>
              </w:rPr>
              <w:t xml:space="preserve">                   (указывается наименование запроса предложений </w:t>
            </w:r>
            <w:proofErr w:type="gramStart"/>
            <w:r w:rsidRPr="00D71798">
              <w:rPr>
                <w:color w:val="000000" w:themeColor="text1"/>
                <w:sz w:val="22"/>
                <w:szCs w:val="22"/>
              </w:rPr>
              <w:t>в  электронной</w:t>
            </w:r>
            <w:proofErr w:type="gramEnd"/>
            <w:r w:rsidRPr="00D71798">
              <w:rPr>
                <w:color w:val="000000" w:themeColor="text1"/>
                <w:sz w:val="22"/>
                <w:szCs w:val="22"/>
              </w:rPr>
              <w:t xml:space="preserve"> форме)</w:t>
            </w:r>
          </w:p>
          <w:p w14:paraId="62CBC7D6" w14:textId="77777777" w:rsidR="00DD14C2" w:rsidRPr="00D71798" w:rsidRDefault="009635CC">
            <w:pPr>
              <w:autoSpaceDE w:val="0"/>
              <w:autoSpaceDN w:val="0"/>
              <w:adjustRightInd w:val="0"/>
              <w:jc w:val="both"/>
              <w:rPr>
                <w:b/>
                <w:i/>
                <w:color w:val="000000" w:themeColor="text1"/>
                <w:sz w:val="22"/>
                <w:szCs w:val="22"/>
                <w:lang w:eastAsia="en-US"/>
              </w:rPr>
            </w:pPr>
            <w:r w:rsidRPr="00D71798">
              <w:rPr>
                <w:color w:val="000000" w:themeColor="text1"/>
                <w:sz w:val="22"/>
                <w:szCs w:val="22"/>
              </w:rPr>
              <w:t>(реестровый номер закупки ___________________), сообщает о своем соответствии требованиям, Информационной карты, а именно:</w:t>
            </w:r>
          </w:p>
        </w:tc>
      </w:tr>
      <w:tr w:rsidR="00DD14C2" w:rsidRPr="00D71798" w14:paraId="47F96753" w14:textId="77777777" w:rsidTr="003C2C32">
        <w:trPr>
          <w:trHeight w:val="841"/>
        </w:trPr>
        <w:tc>
          <w:tcPr>
            <w:tcW w:w="10031" w:type="dxa"/>
          </w:tcPr>
          <w:p w14:paraId="35DC7912" w14:textId="3C3FC4EA" w:rsidR="00AE23DE" w:rsidRPr="00AE23DE" w:rsidRDefault="00AE23DE" w:rsidP="00AE23DE">
            <w:pPr>
              <w:widowControl w:val="0"/>
              <w:autoSpaceDE w:val="0"/>
              <w:autoSpaceDN w:val="0"/>
              <w:adjustRightInd w:val="0"/>
              <w:ind w:firstLine="709"/>
              <w:jc w:val="both"/>
              <w:rPr>
                <w:color w:val="000000" w:themeColor="text1"/>
                <w:sz w:val="22"/>
                <w:szCs w:val="22"/>
                <w:lang w:eastAsia="en-US"/>
              </w:rPr>
            </w:pPr>
            <w:r w:rsidRPr="00AE23DE">
              <w:rPr>
                <w:color w:val="000000" w:themeColor="text1"/>
                <w:sz w:val="22"/>
                <w:szCs w:val="22"/>
                <w:lang w:eastAsia="en-US"/>
              </w:rPr>
              <w:t>1)</w:t>
            </w:r>
            <w:r w:rsidRPr="00AE23DE">
              <w:rPr>
                <w:color w:val="000000" w:themeColor="text1"/>
                <w:sz w:val="22"/>
                <w:szCs w:val="22"/>
                <w:lang w:eastAsia="en-US"/>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61D7BAF" w14:textId="77777777" w:rsidR="00AE23DE" w:rsidRPr="00AE23DE" w:rsidRDefault="00AE23DE" w:rsidP="00AE23DE">
            <w:pPr>
              <w:widowControl w:val="0"/>
              <w:autoSpaceDE w:val="0"/>
              <w:autoSpaceDN w:val="0"/>
              <w:adjustRightInd w:val="0"/>
              <w:ind w:firstLine="709"/>
              <w:jc w:val="both"/>
              <w:rPr>
                <w:color w:val="000000" w:themeColor="text1"/>
                <w:sz w:val="22"/>
                <w:szCs w:val="22"/>
                <w:lang w:eastAsia="en-US"/>
              </w:rPr>
            </w:pPr>
            <w:r w:rsidRPr="00AE23DE">
              <w:rPr>
                <w:color w:val="000000" w:themeColor="text1"/>
                <w:sz w:val="22"/>
                <w:szCs w:val="22"/>
                <w:lang w:eastAsia="en-US"/>
              </w:rPr>
              <w:t>2)</w:t>
            </w:r>
            <w:r w:rsidRPr="00AE23DE">
              <w:rPr>
                <w:color w:val="000000" w:themeColor="text1"/>
                <w:sz w:val="22"/>
                <w:szCs w:val="22"/>
                <w:lang w:eastAsia="en-US"/>
              </w:rPr>
              <w:tab/>
              <w:t>участник закупки - юридическое лицо не находится в процессе ликвидации;</w:t>
            </w:r>
          </w:p>
          <w:p w14:paraId="141ECD35" w14:textId="77777777" w:rsidR="00AE23DE" w:rsidRPr="00AE23DE" w:rsidRDefault="00AE23DE" w:rsidP="00AE23DE">
            <w:pPr>
              <w:widowControl w:val="0"/>
              <w:autoSpaceDE w:val="0"/>
              <w:autoSpaceDN w:val="0"/>
              <w:adjustRightInd w:val="0"/>
              <w:ind w:firstLine="709"/>
              <w:jc w:val="both"/>
              <w:rPr>
                <w:color w:val="000000" w:themeColor="text1"/>
                <w:sz w:val="22"/>
                <w:szCs w:val="22"/>
                <w:lang w:eastAsia="en-US"/>
              </w:rPr>
            </w:pPr>
            <w:r w:rsidRPr="00AE23DE">
              <w:rPr>
                <w:color w:val="000000" w:themeColor="text1"/>
                <w:sz w:val="22"/>
                <w:szCs w:val="22"/>
                <w:lang w:eastAsia="en-US"/>
              </w:rPr>
              <w:t>3)</w:t>
            </w:r>
            <w:r w:rsidRPr="00AE23DE">
              <w:rPr>
                <w:color w:val="000000" w:themeColor="text1"/>
                <w:sz w:val="22"/>
                <w:szCs w:val="22"/>
                <w:lang w:eastAsia="en-U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CB31B8E" w14:textId="77777777" w:rsidR="00AE23DE" w:rsidRPr="00AE23DE" w:rsidRDefault="00AE23DE" w:rsidP="00AE23DE">
            <w:pPr>
              <w:widowControl w:val="0"/>
              <w:autoSpaceDE w:val="0"/>
              <w:autoSpaceDN w:val="0"/>
              <w:adjustRightInd w:val="0"/>
              <w:ind w:firstLine="709"/>
              <w:jc w:val="both"/>
              <w:rPr>
                <w:color w:val="000000" w:themeColor="text1"/>
                <w:sz w:val="22"/>
                <w:szCs w:val="22"/>
                <w:lang w:eastAsia="en-US"/>
              </w:rPr>
            </w:pPr>
            <w:r w:rsidRPr="00AE23DE">
              <w:rPr>
                <w:color w:val="000000" w:themeColor="text1"/>
                <w:sz w:val="22"/>
                <w:szCs w:val="22"/>
                <w:lang w:eastAsia="en-US"/>
              </w:rPr>
              <w:t>4)</w:t>
            </w:r>
            <w:r w:rsidRPr="00AE23DE">
              <w:rPr>
                <w:color w:val="000000" w:themeColor="text1"/>
                <w:sz w:val="22"/>
                <w:szCs w:val="22"/>
                <w:lang w:eastAsia="en-US"/>
              </w:rPr>
              <w:tab/>
            </w:r>
            <w:proofErr w:type="spellStart"/>
            <w:r w:rsidRPr="00AE23DE">
              <w:rPr>
                <w:color w:val="000000" w:themeColor="text1"/>
                <w:sz w:val="22"/>
                <w:szCs w:val="22"/>
                <w:lang w:eastAsia="en-US"/>
              </w:rPr>
              <w:t>неприостановление</w:t>
            </w:r>
            <w:proofErr w:type="spellEnd"/>
            <w:r w:rsidRPr="00AE23DE">
              <w:rPr>
                <w:color w:val="000000" w:themeColor="text1"/>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E35045A" w14:textId="77777777" w:rsidR="00AE23DE" w:rsidRPr="00AE23DE" w:rsidRDefault="00AE23DE" w:rsidP="00AE23DE">
            <w:pPr>
              <w:widowControl w:val="0"/>
              <w:autoSpaceDE w:val="0"/>
              <w:autoSpaceDN w:val="0"/>
              <w:adjustRightInd w:val="0"/>
              <w:ind w:firstLine="709"/>
              <w:jc w:val="both"/>
              <w:rPr>
                <w:color w:val="000000" w:themeColor="text1"/>
                <w:sz w:val="22"/>
                <w:szCs w:val="22"/>
                <w:lang w:eastAsia="en-US"/>
              </w:rPr>
            </w:pPr>
            <w:r w:rsidRPr="00AE23DE">
              <w:rPr>
                <w:color w:val="000000" w:themeColor="text1"/>
                <w:sz w:val="22"/>
                <w:szCs w:val="22"/>
                <w:lang w:eastAsia="en-US"/>
              </w:rPr>
              <w:t>5)</w:t>
            </w:r>
            <w:r w:rsidRPr="00AE23DE">
              <w:rPr>
                <w:color w:val="000000" w:themeColor="text1"/>
                <w:sz w:val="22"/>
                <w:szCs w:val="22"/>
                <w:lang w:eastAsia="en-U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2F4F4F1" w14:textId="77777777" w:rsidR="00AE23DE" w:rsidRPr="00AE23DE" w:rsidRDefault="00AE23DE" w:rsidP="00AE23DE">
            <w:pPr>
              <w:widowControl w:val="0"/>
              <w:autoSpaceDE w:val="0"/>
              <w:autoSpaceDN w:val="0"/>
              <w:adjustRightInd w:val="0"/>
              <w:ind w:firstLine="709"/>
              <w:jc w:val="both"/>
              <w:rPr>
                <w:color w:val="000000" w:themeColor="text1"/>
                <w:sz w:val="22"/>
                <w:szCs w:val="22"/>
                <w:lang w:eastAsia="en-US"/>
              </w:rPr>
            </w:pPr>
            <w:r w:rsidRPr="00AE23DE">
              <w:rPr>
                <w:color w:val="000000" w:themeColor="text1"/>
                <w:sz w:val="22"/>
                <w:szCs w:val="22"/>
                <w:lang w:eastAsia="en-US"/>
              </w:rPr>
              <w:t>6)</w:t>
            </w:r>
            <w:r w:rsidRPr="00AE23DE">
              <w:rPr>
                <w:color w:val="000000" w:themeColor="text1"/>
                <w:sz w:val="22"/>
                <w:szCs w:val="22"/>
                <w:lang w:eastAsia="en-U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A65B252" w14:textId="77777777" w:rsidR="00AE23DE" w:rsidRPr="00AE23DE" w:rsidRDefault="00AE23DE" w:rsidP="00AE23DE">
            <w:pPr>
              <w:widowControl w:val="0"/>
              <w:autoSpaceDE w:val="0"/>
              <w:autoSpaceDN w:val="0"/>
              <w:adjustRightInd w:val="0"/>
              <w:ind w:firstLine="709"/>
              <w:jc w:val="both"/>
              <w:rPr>
                <w:color w:val="000000" w:themeColor="text1"/>
                <w:sz w:val="22"/>
                <w:szCs w:val="22"/>
                <w:lang w:eastAsia="en-US"/>
              </w:rPr>
            </w:pPr>
            <w:r w:rsidRPr="00AE23DE">
              <w:rPr>
                <w:color w:val="000000" w:themeColor="text1"/>
                <w:sz w:val="22"/>
                <w:szCs w:val="22"/>
                <w:lang w:eastAsia="en-US"/>
              </w:rPr>
              <w:t>7)</w:t>
            </w:r>
            <w:r w:rsidRPr="00AE23DE">
              <w:rPr>
                <w:color w:val="000000" w:themeColor="text1"/>
                <w:sz w:val="22"/>
                <w:szCs w:val="22"/>
                <w:lang w:eastAsia="en-US"/>
              </w:rPr>
              <w:tab/>
            </w:r>
            <w:proofErr w:type="spellStart"/>
            <w:r w:rsidRPr="00AE23DE">
              <w:rPr>
                <w:color w:val="000000" w:themeColor="text1"/>
                <w:sz w:val="22"/>
                <w:szCs w:val="22"/>
                <w:lang w:eastAsia="en-US"/>
              </w:rPr>
              <w:t>непривлечение</w:t>
            </w:r>
            <w:proofErr w:type="spellEnd"/>
            <w:r w:rsidRPr="00AE23DE">
              <w:rPr>
                <w:color w:val="000000" w:themeColor="text1"/>
                <w:sz w:val="22"/>
                <w:szCs w:val="22"/>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A76B56D" w14:textId="77777777" w:rsidR="00AE23DE" w:rsidRPr="00AE23DE" w:rsidRDefault="00AE23DE" w:rsidP="00AE23DE">
            <w:pPr>
              <w:widowControl w:val="0"/>
              <w:autoSpaceDE w:val="0"/>
              <w:autoSpaceDN w:val="0"/>
              <w:adjustRightInd w:val="0"/>
              <w:ind w:firstLine="709"/>
              <w:jc w:val="both"/>
              <w:rPr>
                <w:color w:val="000000" w:themeColor="text1"/>
                <w:sz w:val="22"/>
                <w:szCs w:val="22"/>
                <w:lang w:eastAsia="en-US"/>
              </w:rPr>
            </w:pPr>
            <w:r w:rsidRPr="00AE23DE">
              <w:rPr>
                <w:color w:val="000000" w:themeColor="text1"/>
                <w:sz w:val="22"/>
                <w:szCs w:val="22"/>
                <w:lang w:eastAsia="en-US"/>
              </w:rPr>
              <w:t>8)</w:t>
            </w:r>
            <w:r w:rsidRPr="00AE23DE">
              <w:rPr>
                <w:color w:val="000000" w:themeColor="text1"/>
                <w:sz w:val="22"/>
                <w:szCs w:val="22"/>
                <w:lang w:eastAsia="en-U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71AF4EF" w14:textId="77777777" w:rsidR="00AE23DE" w:rsidRPr="00AE23DE" w:rsidRDefault="00AE23DE" w:rsidP="00AE23DE">
            <w:pPr>
              <w:widowControl w:val="0"/>
              <w:autoSpaceDE w:val="0"/>
              <w:autoSpaceDN w:val="0"/>
              <w:adjustRightInd w:val="0"/>
              <w:ind w:firstLine="709"/>
              <w:jc w:val="both"/>
              <w:rPr>
                <w:color w:val="000000" w:themeColor="text1"/>
                <w:sz w:val="22"/>
                <w:szCs w:val="22"/>
                <w:lang w:eastAsia="en-US"/>
              </w:rPr>
            </w:pPr>
            <w:r w:rsidRPr="00AE23DE">
              <w:rPr>
                <w:color w:val="000000" w:themeColor="text1"/>
                <w:sz w:val="22"/>
                <w:szCs w:val="22"/>
                <w:lang w:eastAsia="en-US"/>
              </w:rPr>
              <w:t>9)</w:t>
            </w:r>
            <w:r w:rsidRPr="00AE23DE">
              <w:rPr>
                <w:color w:val="000000" w:themeColor="text1"/>
                <w:sz w:val="22"/>
                <w:szCs w:val="22"/>
                <w:lang w:eastAsia="en-U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0334299" w14:textId="77777777" w:rsidR="00AE23DE" w:rsidRPr="00AE23DE" w:rsidRDefault="00AE23DE" w:rsidP="00AE23DE">
            <w:pPr>
              <w:widowControl w:val="0"/>
              <w:autoSpaceDE w:val="0"/>
              <w:autoSpaceDN w:val="0"/>
              <w:adjustRightInd w:val="0"/>
              <w:ind w:firstLine="709"/>
              <w:jc w:val="both"/>
              <w:rPr>
                <w:color w:val="000000" w:themeColor="text1"/>
                <w:sz w:val="22"/>
                <w:szCs w:val="22"/>
                <w:lang w:eastAsia="en-US"/>
              </w:rPr>
            </w:pPr>
            <w:r w:rsidRPr="00AE23DE">
              <w:rPr>
                <w:color w:val="000000" w:themeColor="text1"/>
                <w:sz w:val="22"/>
                <w:szCs w:val="22"/>
                <w:lang w:eastAsia="en-US"/>
              </w:rPr>
              <w:t>10)</w:t>
            </w:r>
            <w:r w:rsidRPr="00AE23DE">
              <w:rPr>
                <w:color w:val="000000" w:themeColor="text1"/>
                <w:sz w:val="22"/>
                <w:szCs w:val="22"/>
                <w:lang w:eastAsia="en-US"/>
              </w:rPr>
              <w:tab/>
              <w:t>отсутствие между участником закупки и заказчиком конфликта интересов;</w:t>
            </w:r>
          </w:p>
          <w:p w14:paraId="798ED63F" w14:textId="77777777" w:rsidR="00AE23DE" w:rsidRPr="00AE23DE" w:rsidRDefault="00AE23DE" w:rsidP="00AE23DE">
            <w:pPr>
              <w:widowControl w:val="0"/>
              <w:autoSpaceDE w:val="0"/>
              <w:autoSpaceDN w:val="0"/>
              <w:adjustRightInd w:val="0"/>
              <w:ind w:firstLine="709"/>
              <w:jc w:val="both"/>
              <w:rPr>
                <w:color w:val="000000" w:themeColor="text1"/>
                <w:sz w:val="22"/>
                <w:szCs w:val="22"/>
                <w:lang w:eastAsia="en-US"/>
              </w:rPr>
            </w:pPr>
            <w:r w:rsidRPr="00AE23DE">
              <w:rPr>
                <w:color w:val="000000" w:themeColor="text1"/>
                <w:sz w:val="22"/>
                <w:szCs w:val="22"/>
                <w:lang w:eastAsia="en-US"/>
              </w:rPr>
              <w:t>11)</w:t>
            </w:r>
            <w:r w:rsidRPr="00AE23DE">
              <w:rPr>
                <w:color w:val="000000" w:themeColor="text1"/>
                <w:sz w:val="22"/>
                <w:szCs w:val="22"/>
                <w:lang w:eastAsia="en-US"/>
              </w:rPr>
              <w:tab/>
              <w:t>участник закупки не является офшорной компанией;</w:t>
            </w:r>
          </w:p>
          <w:p w14:paraId="06215653" w14:textId="77BE3A07" w:rsidR="00E94AA9" w:rsidRPr="00D71798" w:rsidRDefault="00AE23DE" w:rsidP="00AE23DE">
            <w:pPr>
              <w:widowControl w:val="0"/>
              <w:autoSpaceDE w:val="0"/>
              <w:autoSpaceDN w:val="0"/>
              <w:adjustRightInd w:val="0"/>
              <w:ind w:firstLine="709"/>
              <w:jc w:val="both"/>
              <w:rPr>
                <w:b/>
                <w:i/>
                <w:color w:val="000000" w:themeColor="text1"/>
                <w:sz w:val="22"/>
                <w:szCs w:val="22"/>
                <w:lang w:eastAsia="en-US"/>
              </w:rPr>
            </w:pPr>
            <w:r w:rsidRPr="00AE23DE">
              <w:rPr>
                <w:color w:val="000000" w:themeColor="text1"/>
                <w:sz w:val="22"/>
                <w:szCs w:val="22"/>
                <w:lang w:eastAsia="en-US"/>
              </w:rPr>
              <w:t>12)</w:t>
            </w:r>
            <w:r w:rsidRPr="00AE23DE">
              <w:rPr>
                <w:color w:val="000000" w:themeColor="text1"/>
                <w:sz w:val="22"/>
                <w:szCs w:val="22"/>
                <w:lang w:eastAsia="en-US"/>
              </w:rPr>
              <w:tab/>
              <w:t>отсутствие у участника закупки ограничений для участия в закупках, установленных законодательством Российской Федерации;</w:t>
            </w:r>
          </w:p>
        </w:tc>
      </w:tr>
    </w:tbl>
    <w:p w14:paraId="6E4483DA" w14:textId="6AFB73E9" w:rsidR="004F231D" w:rsidRPr="00D71798" w:rsidRDefault="004F231D">
      <w:pPr>
        <w:jc w:val="center"/>
        <w:rPr>
          <w:b/>
          <w:color w:val="000000" w:themeColor="text1"/>
          <w:sz w:val="22"/>
          <w:szCs w:val="22"/>
        </w:rPr>
      </w:pPr>
    </w:p>
    <w:p w14:paraId="57E74BB3" w14:textId="77777777" w:rsidR="00454F2C" w:rsidRPr="00D71798" w:rsidRDefault="00454F2C" w:rsidP="004F231D">
      <w:pPr>
        <w:jc w:val="right"/>
        <w:rPr>
          <w:bCs/>
          <w:color w:val="000000" w:themeColor="text1"/>
          <w:sz w:val="22"/>
          <w:szCs w:val="22"/>
        </w:rPr>
      </w:pPr>
    </w:p>
    <w:p w14:paraId="177D3C4F" w14:textId="77777777" w:rsidR="00454F2C" w:rsidRPr="00D71798" w:rsidRDefault="00454F2C" w:rsidP="004F231D">
      <w:pPr>
        <w:jc w:val="right"/>
        <w:rPr>
          <w:bCs/>
          <w:color w:val="000000" w:themeColor="text1"/>
          <w:sz w:val="22"/>
          <w:szCs w:val="22"/>
        </w:rPr>
      </w:pPr>
    </w:p>
    <w:bookmarkEnd w:id="7"/>
    <w:p w14:paraId="40E35BFD" w14:textId="77777777" w:rsidR="00454F2C" w:rsidRPr="00D71798" w:rsidRDefault="00454F2C" w:rsidP="004F231D">
      <w:pPr>
        <w:jc w:val="right"/>
        <w:rPr>
          <w:bCs/>
          <w:color w:val="000000" w:themeColor="text1"/>
          <w:sz w:val="22"/>
          <w:szCs w:val="22"/>
        </w:rPr>
      </w:pPr>
    </w:p>
    <w:sectPr w:rsidR="00454F2C" w:rsidRPr="00D71798">
      <w:footerReference w:type="default" r:id="rId15"/>
      <w:pgSz w:w="11906" w:h="16838"/>
      <w:pgMar w:top="1134" w:right="906" w:bottom="567" w:left="1134" w:header="709" w:footer="709"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A884D" w14:textId="77777777" w:rsidR="00EC51DD" w:rsidRDefault="00EC51DD">
      <w:r>
        <w:separator/>
      </w:r>
    </w:p>
  </w:endnote>
  <w:endnote w:type="continuationSeparator" w:id="0">
    <w:p w14:paraId="078A1EA4" w14:textId="77777777" w:rsidR="00EC51DD" w:rsidRDefault="00EC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Gelvetsky 12pt">
    <w:altName w:val="Times New Roman"/>
    <w:charset w:val="01"/>
    <w:family w:val="roman"/>
    <w:pitch w:val="default"/>
  </w:font>
  <w:font w:name="Arial Unicode MS">
    <w:altName w:val="MS Mincho"/>
    <w:panose1 w:val="020B0604020202020204"/>
    <w:charset w:val="80"/>
    <w:family w:val="swiss"/>
    <w:pitch w:val="variable"/>
    <w:sig w:usb0="00000000"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F2E0" w14:textId="19C17544" w:rsidR="00944C8E" w:rsidRDefault="00944C8E">
    <w:pPr>
      <w:pStyle w:val="afa"/>
      <w:jc w:val="right"/>
      <w:rPr>
        <w:sz w:val="16"/>
        <w:szCs w:val="16"/>
      </w:rPr>
    </w:pPr>
    <w:r>
      <w:rPr>
        <w:sz w:val="16"/>
        <w:szCs w:val="16"/>
      </w:rPr>
      <w:fldChar w:fldCharType="begin"/>
    </w:r>
    <w:r>
      <w:rPr>
        <w:sz w:val="16"/>
        <w:szCs w:val="16"/>
      </w:rPr>
      <w:instrText>PAGE   \* MERGEFORMAT</w:instrText>
    </w:r>
    <w:r>
      <w:rPr>
        <w:sz w:val="16"/>
        <w:szCs w:val="16"/>
      </w:rPr>
      <w:fldChar w:fldCharType="separate"/>
    </w:r>
    <w:r w:rsidR="00594432">
      <w:rPr>
        <w:noProof/>
        <w:sz w:val="16"/>
        <w:szCs w:val="16"/>
      </w:rPr>
      <w:t>21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89F35" w14:textId="77777777" w:rsidR="00EC51DD" w:rsidRDefault="00EC51DD">
      <w:r>
        <w:separator/>
      </w:r>
    </w:p>
  </w:footnote>
  <w:footnote w:type="continuationSeparator" w:id="0">
    <w:p w14:paraId="2053FC41" w14:textId="77777777" w:rsidR="00EC51DD" w:rsidRDefault="00EC5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3696"/>
        </w:tabs>
        <w:ind w:left="4128" w:hanging="432"/>
      </w:pPr>
      <w:rPr>
        <w:rFonts w:cs="Times New Roman"/>
      </w:rPr>
    </w:lvl>
    <w:lvl w:ilvl="1">
      <w:start w:val="1"/>
      <w:numFmt w:val="none"/>
      <w:suff w:val="nothing"/>
      <w:lvlText w:val=""/>
      <w:lvlJc w:val="left"/>
      <w:pPr>
        <w:tabs>
          <w:tab w:val="left" w:pos="3696"/>
        </w:tabs>
        <w:ind w:left="4272" w:hanging="576"/>
      </w:pPr>
      <w:rPr>
        <w:rFonts w:cs="Times New Roman"/>
      </w:rPr>
    </w:lvl>
    <w:lvl w:ilvl="2">
      <w:start w:val="1"/>
      <w:numFmt w:val="none"/>
      <w:suff w:val="nothing"/>
      <w:lvlText w:val=""/>
      <w:lvlJc w:val="left"/>
      <w:pPr>
        <w:tabs>
          <w:tab w:val="left" w:pos="3696"/>
        </w:tabs>
        <w:ind w:left="4416" w:hanging="720"/>
      </w:pPr>
      <w:rPr>
        <w:rFonts w:cs="Times New Roman"/>
      </w:rPr>
    </w:lvl>
    <w:lvl w:ilvl="3">
      <w:start w:val="1"/>
      <w:numFmt w:val="none"/>
      <w:suff w:val="nothing"/>
      <w:lvlText w:val=""/>
      <w:lvlJc w:val="left"/>
      <w:pPr>
        <w:tabs>
          <w:tab w:val="left" w:pos="3696"/>
        </w:tabs>
        <w:ind w:left="4560" w:hanging="864"/>
      </w:pPr>
      <w:rPr>
        <w:rFonts w:cs="Times New Roman"/>
      </w:rPr>
    </w:lvl>
    <w:lvl w:ilvl="4">
      <w:start w:val="1"/>
      <w:numFmt w:val="none"/>
      <w:suff w:val="nothing"/>
      <w:lvlText w:val=""/>
      <w:lvlJc w:val="left"/>
      <w:pPr>
        <w:tabs>
          <w:tab w:val="left" w:pos="3696"/>
        </w:tabs>
        <w:ind w:left="4704" w:hanging="1008"/>
      </w:pPr>
      <w:rPr>
        <w:rFonts w:cs="Times New Roman"/>
      </w:rPr>
    </w:lvl>
    <w:lvl w:ilvl="5">
      <w:start w:val="1"/>
      <w:numFmt w:val="none"/>
      <w:suff w:val="nothing"/>
      <w:lvlText w:val=""/>
      <w:lvlJc w:val="left"/>
      <w:pPr>
        <w:tabs>
          <w:tab w:val="left" w:pos="3696"/>
        </w:tabs>
        <w:ind w:left="4848" w:hanging="1152"/>
      </w:pPr>
      <w:rPr>
        <w:rFonts w:cs="Times New Roman"/>
      </w:rPr>
    </w:lvl>
    <w:lvl w:ilvl="6">
      <w:start w:val="1"/>
      <w:numFmt w:val="none"/>
      <w:suff w:val="nothing"/>
      <w:lvlText w:val=""/>
      <w:lvlJc w:val="left"/>
      <w:pPr>
        <w:tabs>
          <w:tab w:val="left" w:pos="3696"/>
        </w:tabs>
        <w:ind w:left="4992" w:hanging="1296"/>
      </w:pPr>
      <w:rPr>
        <w:rFonts w:cs="Times New Roman"/>
      </w:rPr>
    </w:lvl>
    <w:lvl w:ilvl="7">
      <w:start w:val="1"/>
      <w:numFmt w:val="none"/>
      <w:suff w:val="nothing"/>
      <w:lvlText w:val=""/>
      <w:lvlJc w:val="left"/>
      <w:pPr>
        <w:tabs>
          <w:tab w:val="left" w:pos="3696"/>
        </w:tabs>
        <w:ind w:left="5136" w:hanging="1440"/>
      </w:pPr>
      <w:rPr>
        <w:rFonts w:cs="Times New Roman"/>
      </w:rPr>
    </w:lvl>
    <w:lvl w:ilvl="8">
      <w:start w:val="1"/>
      <w:numFmt w:val="none"/>
      <w:suff w:val="nothing"/>
      <w:lvlText w:val=""/>
      <w:lvlJc w:val="left"/>
      <w:pPr>
        <w:tabs>
          <w:tab w:val="left" w:pos="3696"/>
        </w:tabs>
        <w:ind w:left="5280" w:hanging="1584"/>
      </w:pPr>
      <w:rPr>
        <w:rFonts w:cs="Times New Roman"/>
      </w:rPr>
    </w:lvl>
  </w:abstractNum>
  <w:abstractNum w:abstractNumId="1" w15:restartNumberingAfterBreak="0">
    <w:nsid w:val="124F0900"/>
    <w:multiLevelType w:val="multilevel"/>
    <w:tmpl w:val="124F0900"/>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69650F"/>
    <w:multiLevelType w:val="multilevel"/>
    <w:tmpl w:val="1669650F"/>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810BAA"/>
    <w:multiLevelType w:val="multilevel"/>
    <w:tmpl w:val="1D810BAA"/>
    <w:lvl w:ilvl="0">
      <w:start w:val="7"/>
      <w:numFmt w:val="decimal"/>
      <w:lvlText w:val="%1."/>
      <w:lvlJc w:val="left"/>
      <w:pPr>
        <w:ind w:left="1069" w:hanging="360"/>
      </w:pPr>
      <w:rPr>
        <w:rFonts w:hint="default"/>
      </w:rPr>
    </w:lvl>
    <w:lvl w:ilvl="1">
      <w:start w:val="1"/>
      <w:numFmt w:val="decimal"/>
      <w:isLgl/>
      <w:lvlText w:val="%1.%2."/>
      <w:lvlJc w:val="left"/>
      <w:pPr>
        <w:ind w:left="1954" w:hanging="1245"/>
      </w:pPr>
      <w:rPr>
        <w:rFonts w:eastAsia="Times New Roman" w:hint="default"/>
      </w:rPr>
    </w:lvl>
    <w:lvl w:ilvl="2">
      <w:start w:val="1"/>
      <w:numFmt w:val="decimal"/>
      <w:isLgl/>
      <w:lvlText w:val="%1.%2.%3."/>
      <w:lvlJc w:val="left"/>
      <w:pPr>
        <w:ind w:left="1954" w:hanging="1245"/>
      </w:pPr>
      <w:rPr>
        <w:rFonts w:eastAsia="Times New Roman" w:hint="default"/>
      </w:rPr>
    </w:lvl>
    <w:lvl w:ilvl="3">
      <w:start w:val="1"/>
      <w:numFmt w:val="decimal"/>
      <w:isLgl/>
      <w:lvlText w:val="%1.%2.%3.%4."/>
      <w:lvlJc w:val="left"/>
      <w:pPr>
        <w:ind w:left="1954" w:hanging="1245"/>
      </w:pPr>
      <w:rPr>
        <w:rFonts w:eastAsia="Times New Roman" w:hint="default"/>
      </w:rPr>
    </w:lvl>
    <w:lvl w:ilvl="4">
      <w:start w:val="1"/>
      <w:numFmt w:val="decimal"/>
      <w:isLgl/>
      <w:lvlText w:val="%1.%2.%3.%4.%5."/>
      <w:lvlJc w:val="left"/>
      <w:pPr>
        <w:ind w:left="1954" w:hanging="1245"/>
      </w:pPr>
      <w:rPr>
        <w:rFonts w:eastAsia="Times New Roman" w:hint="default"/>
      </w:rPr>
    </w:lvl>
    <w:lvl w:ilvl="5">
      <w:start w:val="1"/>
      <w:numFmt w:val="decimal"/>
      <w:isLgl/>
      <w:lvlText w:val="%1.%2.%3.%4.%5.%6."/>
      <w:lvlJc w:val="left"/>
      <w:pPr>
        <w:ind w:left="1954" w:hanging="1245"/>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4" w15:restartNumberingAfterBreak="0">
    <w:nsid w:val="33016C06"/>
    <w:multiLevelType w:val="multilevel"/>
    <w:tmpl w:val="33016C06"/>
    <w:lvl w:ilvl="0">
      <w:start w:val="1"/>
      <w:numFmt w:val="decimal"/>
      <w:lvlText w:val="%1."/>
      <w:lvlJc w:val="left"/>
      <w:pPr>
        <w:tabs>
          <w:tab w:val="left" w:pos="786"/>
        </w:tabs>
        <w:ind w:left="786" w:hanging="360"/>
      </w:pPr>
      <w:rPr>
        <w:rFonts w:cs="Times New Roman"/>
      </w:rPr>
    </w:lvl>
    <w:lvl w:ilvl="1">
      <w:start w:val="1"/>
      <w:numFmt w:val="lowerLetter"/>
      <w:lvlText w:val="%2)"/>
      <w:lvlJc w:val="left"/>
      <w:pPr>
        <w:tabs>
          <w:tab w:val="left" w:pos="720"/>
        </w:tabs>
        <w:ind w:left="720" w:hanging="360"/>
      </w:pPr>
      <w:rPr>
        <w:rFonts w:cs="Times New Roman"/>
      </w:rPr>
    </w:lvl>
    <w:lvl w:ilvl="2">
      <w:start w:val="1"/>
      <w:numFmt w:val="lowerRoman"/>
      <w:lvlText w:val="%3)"/>
      <w:lvlJc w:val="left"/>
      <w:pPr>
        <w:tabs>
          <w:tab w:val="left" w:pos="1080"/>
        </w:tabs>
        <w:ind w:left="1080" w:hanging="360"/>
      </w:pPr>
      <w:rPr>
        <w:rFonts w:cs="Times New Roman"/>
      </w:rPr>
    </w:lvl>
    <w:lvl w:ilvl="3">
      <w:start w:val="1"/>
      <w:numFmt w:val="decimal"/>
      <w:lvlText w:val="(%4)"/>
      <w:lvlJc w:val="left"/>
      <w:pPr>
        <w:tabs>
          <w:tab w:val="left" w:pos="1440"/>
        </w:tabs>
        <w:ind w:left="1440" w:hanging="360"/>
      </w:pPr>
      <w:rPr>
        <w:rFonts w:cs="Times New Roman"/>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5" w15:restartNumberingAfterBreak="0">
    <w:nsid w:val="5B0174D3"/>
    <w:multiLevelType w:val="multilevel"/>
    <w:tmpl w:val="5B0174D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pStyle w:val="a"/>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A64561"/>
    <w:multiLevelType w:val="multilevel"/>
    <w:tmpl w:val="75A64561"/>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EB"/>
    <w:rsid w:val="000060AA"/>
    <w:rsid w:val="000111BA"/>
    <w:rsid w:val="00012C5B"/>
    <w:rsid w:val="00015071"/>
    <w:rsid w:val="000153E9"/>
    <w:rsid w:val="0001551F"/>
    <w:rsid w:val="000203E2"/>
    <w:rsid w:val="00020947"/>
    <w:rsid w:val="00027789"/>
    <w:rsid w:val="000319CA"/>
    <w:rsid w:val="00031AF7"/>
    <w:rsid w:val="000321DA"/>
    <w:rsid w:val="00040141"/>
    <w:rsid w:val="00042912"/>
    <w:rsid w:val="00042EDE"/>
    <w:rsid w:val="00044199"/>
    <w:rsid w:val="000465AC"/>
    <w:rsid w:val="00046B10"/>
    <w:rsid w:val="00047F65"/>
    <w:rsid w:val="00060927"/>
    <w:rsid w:val="00060D12"/>
    <w:rsid w:val="0006292A"/>
    <w:rsid w:val="0006393E"/>
    <w:rsid w:val="00065FD5"/>
    <w:rsid w:val="00066F88"/>
    <w:rsid w:val="00067530"/>
    <w:rsid w:val="00071BE4"/>
    <w:rsid w:val="000753FC"/>
    <w:rsid w:val="00076605"/>
    <w:rsid w:val="00080144"/>
    <w:rsid w:val="00080A44"/>
    <w:rsid w:val="00081A64"/>
    <w:rsid w:val="000822A8"/>
    <w:rsid w:val="000850F6"/>
    <w:rsid w:val="00086EAE"/>
    <w:rsid w:val="00091224"/>
    <w:rsid w:val="0009179F"/>
    <w:rsid w:val="00091ACC"/>
    <w:rsid w:val="000A1840"/>
    <w:rsid w:val="000A2332"/>
    <w:rsid w:val="000A2914"/>
    <w:rsid w:val="000B2CCC"/>
    <w:rsid w:val="000C0CE1"/>
    <w:rsid w:val="000C429D"/>
    <w:rsid w:val="000C5060"/>
    <w:rsid w:val="000C608C"/>
    <w:rsid w:val="000C7067"/>
    <w:rsid w:val="000C7588"/>
    <w:rsid w:val="000D5D1A"/>
    <w:rsid w:val="000D60D7"/>
    <w:rsid w:val="000E42B9"/>
    <w:rsid w:val="000E4B38"/>
    <w:rsid w:val="000E566B"/>
    <w:rsid w:val="000E5E6D"/>
    <w:rsid w:val="000F0068"/>
    <w:rsid w:val="000F2831"/>
    <w:rsid w:val="00100955"/>
    <w:rsid w:val="00100D8B"/>
    <w:rsid w:val="00102463"/>
    <w:rsid w:val="001042C9"/>
    <w:rsid w:val="001050CD"/>
    <w:rsid w:val="00105CFE"/>
    <w:rsid w:val="00106EB9"/>
    <w:rsid w:val="00110010"/>
    <w:rsid w:val="00111AA2"/>
    <w:rsid w:val="00111F7F"/>
    <w:rsid w:val="00112CD0"/>
    <w:rsid w:val="00112DDA"/>
    <w:rsid w:val="00113B4A"/>
    <w:rsid w:val="00114122"/>
    <w:rsid w:val="001141DD"/>
    <w:rsid w:val="001170BD"/>
    <w:rsid w:val="00117F66"/>
    <w:rsid w:val="00123BAB"/>
    <w:rsid w:val="00124F9B"/>
    <w:rsid w:val="00126700"/>
    <w:rsid w:val="001311F8"/>
    <w:rsid w:val="00133EF4"/>
    <w:rsid w:val="00134562"/>
    <w:rsid w:val="00134760"/>
    <w:rsid w:val="00135150"/>
    <w:rsid w:val="00137576"/>
    <w:rsid w:val="00140425"/>
    <w:rsid w:val="00143E6D"/>
    <w:rsid w:val="001441F9"/>
    <w:rsid w:val="001459A6"/>
    <w:rsid w:val="00147528"/>
    <w:rsid w:val="00147DAD"/>
    <w:rsid w:val="001523E7"/>
    <w:rsid w:val="0015331C"/>
    <w:rsid w:val="0015678A"/>
    <w:rsid w:val="00156DF4"/>
    <w:rsid w:val="00157FD4"/>
    <w:rsid w:val="001610CB"/>
    <w:rsid w:val="00170A5E"/>
    <w:rsid w:val="00171558"/>
    <w:rsid w:val="00171F21"/>
    <w:rsid w:val="001721FF"/>
    <w:rsid w:val="00172F03"/>
    <w:rsid w:val="001745D8"/>
    <w:rsid w:val="001756FC"/>
    <w:rsid w:val="00177196"/>
    <w:rsid w:val="00177BA9"/>
    <w:rsid w:val="00177DA9"/>
    <w:rsid w:val="00182347"/>
    <w:rsid w:val="001824F0"/>
    <w:rsid w:val="00182FE1"/>
    <w:rsid w:val="001866FF"/>
    <w:rsid w:val="001868D5"/>
    <w:rsid w:val="00186966"/>
    <w:rsid w:val="001870CB"/>
    <w:rsid w:val="00191140"/>
    <w:rsid w:val="0019163C"/>
    <w:rsid w:val="001919E5"/>
    <w:rsid w:val="0019268C"/>
    <w:rsid w:val="00192DD5"/>
    <w:rsid w:val="001936E2"/>
    <w:rsid w:val="0019405D"/>
    <w:rsid w:val="001A1B88"/>
    <w:rsid w:val="001A483D"/>
    <w:rsid w:val="001A4BC9"/>
    <w:rsid w:val="001A6962"/>
    <w:rsid w:val="001B146B"/>
    <w:rsid w:val="001B2B10"/>
    <w:rsid w:val="001B523E"/>
    <w:rsid w:val="001B70F6"/>
    <w:rsid w:val="001C107D"/>
    <w:rsid w:val="001C1905"/>
    <w:rsid w:val="001C23AB"/>
    <w:rsid w:val="001C2F16"/>
    <w:rsid w:val="001D16D4"/>
    <w:rsid w:val="001D1B1E"/>
    <w:rsid w:val="001D2189"/>
    <w:rsid w:val="001D7B19"/>
    <w:rsid w:val="001E18E7"/>
    <w:rsid w:val="001E45E7"/>
    <w:rsid w:val="001E790E"/>
    <w:rsid w:val="001F000B"/>
    <w:rsid w:val="001F0998"/>
    <w:rsid w:val="001F0AFB"/>
    <w:rsid w:val="001F0D2C"/>
    <w:rsid w:val="001F3775"/>
    <w:rsid w:val="002023F8"/>
    <w:rsid w:val="00204834"/>
    <w:rsid w:val="002132B5"/>
    <w:rsid w:val="002163D5"/>
    <w:rsid w:val="00217B86"/>
    <w:rsid w:val="00221C99"/>
    <w:rsid w:val="00222E0F"/>
    <w:rsid w:val="00227B99"/>
    <w:rsid w:val="0023232A"/>
    <w:rsid w:val="00234274"/>
    <w:rsid w:val="002349F0"/>
    <w:rsid w:val="002405BA"/>
    <w:rsid w:val="00250E87"/>
    <w:rsid w:val="002532F2"/>
    <w:rsid w:val="002562B6"/>
    <w:rsid w:val="0025682B"/>
    <w:rsid w:val="00262836"/>
    <w:rsid w:val="00265D7D"/>
    <w:rsid w:val="00271126"/>
    <w:rsid w:val="00271709"/>
    <w:rsid w:val="002739FF"/>
    <w:rsid w:val="002805F5"/>
    <w:rsid w:val="00282E0E"/>
    <w:rsid w:val="00285C78"/>
    <w:rsid w:val="0028622F"/>
    <w:rsid w:val="0029103D"/>
    <w:rsid w:val="00291A5E"/>
    <w:rsid w:val="002934B1"/>
    <w:rsid w:val="002936B6"/>
    <w:rsid w:val="002940AD"/>
    <w:rsid w:val="00294A59"/>
    <w:rsid w:val="00294E90"/>
    <w:rsid w:val="00297EF0"/>
    <w:rsid w:val="002A0F73"/>
    <w:rsid w:val="002A17A5"/>
    <w:rsid w:val="002A3631"/>
    <w:rsid w:val="002A3929"/>
    <w:rsid w:val="002A596E"/>
    <w:rsid w:val="002B1C17"/>
    <w:rsid w:val="002B73E1"/>
    <w:rsid w:val="002B756D"/>
    <w:rsid w:val="002B75C0"/>
    <w:rsid w:val="002C187B"/>
    <w:rsid w:val="002C721D"/>
    <w:rsid w:val="002D16F1"/>
    <w:rsid w:val="002D2BF6"/>
    <w:rsid w:val="002D68F3"/>
    <w:rsid w:val="002D6912"/>
    <w:rsid w:val="002D7DB3"/>
    <w:rsid w:val="002E002F"/>
    <w:rsid w:val="002E05F8"/>
    <w:rsid w:val="002E0925"/>
    <w:rsid w:val="002E418A"/>
    <w:rsid w:val="002E6C10"/>
    <w:rsid w:val="002E7536"/>
    <w:rsid w:val="002F07D0"/>
    <w:rsid w:val="002F0D11"/>
    <w:rsid w:val="002F54F7"/>
    <w:rsid w:val="002F5521"/>
    <w:rsid w:val="002F7A41"/>
    <w:rsid w:val="002F7D13"/>
    <w:rsid w:val="00302929"/>
    <w:rsid w:val="003059E3"/>
    <w:rsid w:val="00305A03"/>
    <w:rsid w:val="00305E6E"/>
    <w:rsid w:val="00306154"/>
    <w:rsid w:val="00307BB5"/>
    <w:rsid w:val="00307C62"/>
    <w:rsid w:val="00313095"/>
    <w:rsid w:val="00316482"/>
    <w:rsid w:val="00316C81"/>
    <w:rsid w:val="00316F30"/>
    <w:rsid w:val="00320AA5"/>
    <w:rsid w:val="003308B8"/>
    <w:rsid w:val="00332E97"/>
    <w:rsid w:val="00332FC6"/>
    <w:rsid w:val="0033639F"/>
    <w:rsid w:val="00337395"/>
    <w:rsid w:val="003375A4"/>
    <w:rsid w:val="003400C0"/>
    <w:rsid w:val="003406FD"/>
    <w:rsid w:val="00340C44"/>
    <w:rsid w:val="00340CE3"/>
    <w:rsid w:val="00341014"/>
    <w:rsid w:val="00341855"/>
    <w:rsid w:val="00344A27"/>
    <w:rsid w:val="00344B9B"/>
    <w:rsid w:val="003466ED"/>
    <w:rsid w:val="00346A2D"/>
    <w:rsid w:val="00346B73"/>
    <w:rsid w:val="00347796"/>
    <w:rsid w:val="0035053B"/>
    <w:rsid w:val="00350EB0"/>
    <w:rsid w:val="003577DC"/>
    <w:rsid w:val="00357D97"/>
    <w:rsid w:val="003639BE"/>
    <w:rsid w:val="00370E7A"/>
    <w:rsid w:val="003724EF"/>
    <w:rsid w:val="003734CA"/>
    <w:rsid w:val="00381F67"/>
    <w:rsid w:val="003855A5"/>
    <w:rsid w:val="00385B60"/>
    <w:rsid w:val="00390A52"/>
    <w:rsid w:val="00391736"/>
    <w:rsid w:val="00392416"/>
    <w:rsid w:val="00392862"/>
    <w:rsid w:val="00392919"/>
    <w:rsid w:val="003953C0"/>
    <w:rsid w:val="00396ABD"/>
    <w:rsid w:val="00396BCB"/>
    <w:rsid w:val="00397D64"/>
    <w:rsid w:val="003A12F0"/>
    <w:rsid w:val="003A2297"/>
    <w:rsid w:val="003A282F"/>
    <w:rsid w:val="003A63D6"/>
    <w:rsid w:val="003B0AA8"/>
    <w:rsid w:val="003B3823"/>
    <w:rsid w:val="003B444E"/>
    <w:rsid w:val="003B4797"/>
    <w:rsid w:val="003C014C"/>
    <w:rsid w:val="003C0341"/>
    <w:rsid w:val="003C1930"/>
    <w:rsid w:val="003C2C32"/>
    <w:rsid w:val="003C3439"/>
    <w:rsid w:val="003C4EE0"/>
    <w:rsid w:val="003D01C2"/>
    <w:rsid w:val="003D392A"/>
    <w:rsid w:val="003D478B"/>
    <w:rsid w:val="003D5E09"/>
    <w:rsid w:val="003E0F72"/>
    <w:rsid w:val="003E38B2"/>
    <w:rsid w:val="003E5D64"/>
    <w:rsid w:val="003E6074"/>
    <w:rsid w:val="003F090A"/>
    <w:rsid w:val="003F4065"/>
    <w:rsid w:val="003F53ED"/>
    <w:rsid w:val="003F7702"/>
    <w:rsid w:val="003F7898"/>
    <w:rsid w:val="00401084"/>
    <w:rsid w:val="00402183"/>
    <w:rsid w:val="00404978"/>
    <w:rsid w:val="00405239"/>
    <w:rsid w:val="004061CF"/>
    <w:rsid w:val="00406362"/>
    <w:rsid w:val="004066C1"/>
    <w:rsid w:val="00413452"/>
    <w:rsid w:val="00424524"/>
    <w:rsid w:val="00424C26"/>
    <w:rsid w:val="00424F42"/>
    <w:rsid w:val="00425677"/>
    <w:rsid w:val="004306C2"/>
    <w:rsid w:val="00431C12"/>
    <w:rsid w:val="00433EEB"/>
    <w:rsid w:val="00434FC3"/>
    <w:rsid w:val="0043598D"/>
    <w:rsid w:val="004369FB"/>
    <w:rsid w:val="00437F98"/>
    <w:rsid w:val="00442CC2"/>
    <w:rsid w:val="0044496F"/>
    <w:rsid w:val="00445CD1"/>
    <w:rsid w:val="0045020A"/>
    <w:rsid w:val="00450397"/>
    <w:rsid w:val="0045152C"/>
    <w:rsid w:val="0045224B"/>
    <w:rsid w:val="004538E1"/>
    <w:rsid w:val="00453E91"/>
    <w:rsid w:val="00454F2C"/>
    <w:rsid w:val="004559AC"/>
    <w:rsid w:val="004561D3"/>
    <w:rsid w:val="00460C24"/>
    <w:rsid w:val="00462339"/>
    <w:rsid w:val="00462BDD"/>
    <w:rsid w:val="004652D7"/>
    <w:rsid w:val="0046628E"/>
    <w:rsid w:val="0046758E"/>
    <w:rsid w:val="00473CB3"/>
    <w:rsid w:val="00475B21"/>
    <w:rsid w:val="00477A2B"/>
    <w:rsid w:val="00480E09"/>
    <w:rsid w:val="00484077"/>
    <w:rsid w:val="0048746C"/>
    <w:rsid w:val="00490043"/>
    <w:rsid w:val="004903D7"/>
    <w:rsid w:val="00492C67"/>
    <w:rsid w:val="00494B49"/>
    <w:rsid w:val="00497926"/>
    <w:rsid w:val="004A15B2"/>
    <w:rsid w:val="004A6FA3"/>
    <w:rsid w:val="004B021E"/>
    <w:rsid w:val="004B15E6"/>
    <w:rsid w:val="004B588D"/>
    <w:rsid w:val="004C0ADC"/>
    <w:rsid w:val="004C13E4"/>
    <w:rsid w:val="004C17EE"/>
    <w:rsid w:val="004C34F0"/>
    <w:rsid w:val="004C6759"/>
    <w:rsid w:val="004D24EC"/>
    <w:rsid w:val="004E272C"/>
    <w:rsid w:val="004E435A"/>
    <w:rsid w:val="004E4679"/>
    <w:rsid w:val="004E7550"/>
    <w:rsid w:val="004F1D9B"/>
    <w:rsid w:val="004F231D"/>
    <w:rsid w:val="004F2AAB"/>
    <w:rsid w:val="004F30A6"/>
    <w:rsid w:val="004F44AC"/>
    <w:rsid w:val="004F5197"/>
    <w:rsid w:val="004F5618"/>
    <w:rsid w:val="004F571E"/>
    <w:rsid w:val="0050158D"/>
    <w:rsid w:val="00510D01"/>
    <w:rsid w:val="00511961"/>
    <w:rsid w:val="00511ECD"/>
    <w:rsid w:val="005140C2"/>
    <w:rsid w:val="00521FC7"/>
    <w:rsid w:val="00523175"/>
    <w:rsid w:val="00523B69"/>
    <w:rsid w:val="00524BE2"/>
    <w:rsid w:val="00525E17"/>
    <w:rsid w:val="00527CAF"/>
    <w:rsid w:val="00532E0B"/>
    <w:rsid w:val="00533FBF"/>
    <w:rsid w:val="005350A4"/>
    <w:rsid w:val="00536751"/>
    <w:rsid w:val="0054108A"/>
    <w:rsid w:val="00542CDE"/>
    <w:rsid w:val="00544D95"/>
    <w:rsid w:val="00544FB0"/>
    <w:rsid w:val="005501F7"/>
    <w:rsid w:val="00551B22"/>
    <w:rsid w:val="00551F2E"/>
    <w:rsid w:val="0056164D"/>
    <w:rsid w:val="00561B0E"/>
    <w:rsid w:val="00570911"/>
    <w:rsid w:val="00571B7F"/>
    <w:rsid w:val="005750E0"/>
    <w:rsid w:val="00577FFA"/>
    <w:rsid w:val="0058093E"/>
    <w:rsid w:val="005820A2"/>
    <w:rsid w:val="005821A7"/>
    <w:rsid w:val="00582440"/>
    <w:rsid w:val="0058466D"/>
    <w:rsid w:val="00584EDB"/>
    <w:rsid w:val="005868AC"/>
    <w:rsid w:val="00587373"/>
    <w:rsid w:val="00591E10"/>
    <w:rsid w:val="0059423D"/>
    <w:rsid w:val="00594432"/>
    <w:rsid w:val="00594FAC"/>
    <w:rsid w:val="00595584"/>
    <w:rsid w:val="00595E70"/>
    <w:rsid w:val="005968A2"/>
    <w:rsid w:val="00597FC2"/>
    <w:rsid w:val="005A1167"/>
    <w:rsid w:val="005A29B1"/>
    <w:rsid w:val="005A7B7E"/>
    <w:rsid w:val="005B023D"/>
    <w:rsid w:val="005B5B32"/>
    <w:rsid w:val="005B5CB3"/>
    <w:rsid w:val="005B7723"/>
    <w:rsid w:val="005B7F20"/>
    <w:rsid w:val="005C017D"/>
    <w:rsid w:val="005C07E5"/>
    <w:rsid w:val="005C131D"/>
    <w:rsid w:val="005C2983"/>
    <w:rsid w:val="005C30F1"/>
    <w:rsid w:val="005C4675"/>
    <w:rsid w:val="005C5BE9"/>
    <w:rsid w:val="005C6E78"/>
    <w:rsid w:val="005D4B7C"/>
    <w:rsid w:val="005D61C0"/>
    <w:rsid w:val="005E11B2"/>
    <w:rsid w:val="005E609A"/>
    <w:rsid w:val="005F594C"/>
    <w:rsid w:val="005F7D46"/>
    <w:rsid w:val="006020A2"/>
    <w:rsid w:val="00602293"/>
    <w:rsid w:val="006063E8"/>
    <w:rsid w:val="00607554"/>
    <w:rsid w:val="006115DE"/>
    <w:rsid w:val="00611C02"/>
    <w:rsid w:val="00611CD7"/>
    <w:rsid w:val="00621524"/>
    <w:rsid w:val="00621C8E"/>
    <w:rsid w:val="00622DDE"/>
    <w:rsid w:val="0062349D"/>
    <w:rsid w:val="006243D4"/>
    <w:rsid w:val="00627B42"/>
    <w:rsid w:val="0063090A"/>
    <w:rsid w:val="006376E4"/>
    <w:rsid w:val="00637B65"/>
    <w:rsid w:val="00637C69"/>
    <w:rsid w:val="0064026F"/>
    <w:rsid w:val="00643CE0"/>
    <w:rsid w:val="00645104"/>
    <w:rsid w:val="00646C9B"/>
    <w:rsid w:val="00647D80"/>
    <w:rsid w:val="006503E1"/>
    <w:rsid w:val="006574B6"/>
    <w:rsid w:val="00657AEA"/>
    <w:rsid w:val="00660571"/>
    <w:rsid w:val="00661D7B"/>
    <w:rsid w:val="00662400"/>
    <w:rsid w:val="00664B0A"/>
    <w:rsid w:val="006650F5"/>
    <w:rsid w:val="00666750"/>
    <w:rsid w:val="00666F5B"/>
    <w:rsid w:val="00667E81"/>
    <w:rsid w:val="00670447"/>
    <w:rsid w:val="0067088E"/>
    <w:rsid w:val="0067113F"/>
    <w:rsid w:val="00671676"/>
    <w:rsid w:val="00674614"/>
    <w:rsid w:val="0067650B"/>
    <w:rsid w:val="0068032B"/>
    <w:rsid w:val="00680975"/>
    <w:rsid w:val="00681092"/>
    <w:rsid w:val="00686AC4"/>
    <w:rsid w:val="0069061C"/>
    <w:rsid w:val="00690807"/>
    <w:rsid w:val="00690818"/>
    <w:rsid w:val="00691861"/>
    <w:rsid w:val="006939EB"/>
    <w:rsid w:val="00694685"/>
    <w:rsid w:val="00695585"/>
    <w:rsid w:val="00697809"/>
    <w:rsid w:val="006A037E"/>
    <w:rsid w:val="006A20FA"/>
    <w:rsid w:val="006A2446"/>
    <w:rsid w:val="006A2B3B"/>
    <w:rsid w:val="006A4AE2"/>
    <w:rsid w:val="006B1A05"/>
    <w:rsid w:val="006B47C2"/>
    <w:rsid w:val="006B5257"/>
    <w:rsid w:val="006B5B90"/>
    <w:rsid w:val="006B61CC"/>
    <w:rsid w:val="006B6926"/>
    <w:rsid w:val="006B7985"/>
    <w:rsid w:val="006C3587"/>
    <w:rsid w:val="006C3A29"/>
    <w:rsid w:val="006C42BD"/>
    <w:rsid w:val="006C4897"/>
    <w:rsid w:val="006C77F1"/>
    <w:rsid w:val="006D014E"/>
    <w:rsid w:val="006D1148"/>
    <w:rsid w:val="006D227E"/>
    <w:rsid w:val="006D6F56"/>
    <w:rsid w:val="006E3536"/>
    <w:rsid w:val="006E534A"/>
    <w:rsid w:val="006E7F48"/>
    <w:rsid w:val="006F1638"/>
    <w:rsid w:val="006F2ECB"/>
    <w:rsid w:val="006F5B16"/>
    <w:rsid w:val="006F62BE"/>
    <w:rsid w:val="00701C06"/>
    <w:rsid w:val="00701CBF"/>
    <w:rsid w:val="00703852"/>
    <w:rsid w:val="007075A6"/>
    <w:rsid w:val="00707F45"/>
    <w:rsid w:val="00710987"/>
    <w:rsid w:val="007118FD"/>
    <w:rsid w:val="00711952"/>
    <w:rsid w:val="00711BC7"/>
    <w:rsid w:val="007124B9"/>
    <w:rsid w:val="00713B14"/>
    <w:rsid w:val="00714908"/>
    <w:rsid w:val="00715197"/>
    <w:rsid w:val="00715AF8"/>
    <w:rsid w:val="0071714B"/>
    <w:rsid w:val="007212CD"/>
    <w:rsid w:val="007241D1"/>
    <w:rsid w:val="00724E1D"/>
    <w:rsid w:val="00730C91"/>
    <w:rsid w:val="00731EE1"/>
    <w:rsid w:val="007352FF"/>
    <w:rsid w:val="007366BE"/>
    <w:rsid w:val="0073703F"/>
    <w:rsid w:val="00741DAB"/>
    <w:rsid w:val="00743B1E"/>
    <w:rsid w:val="00751ECC"/>
    <w:rsid w:val="0075518E"/>
    <w:rsid w:val="007601A2"/>
    <w:rsid w:val="007612E8"/>
    <w:rsid w:val="00762177"/>
    <w:rsid w:val="007627B9"/>
    <w:rsid w:val="007628F9"/>
    <w:rsid w:val="00770118"/>
    <w:rsid w:val="00770B04"/>
    <w:rsid w:val="00772350"/>
    <w:rsid w:val="00772BA7"/>
    <w:rsid w:val="007754E7"/>
    <w:rsid w:val="00776BA1"/>
    <w:rsid w:val="00782787"/>
    <w:rsid w:val="00786A1D"/>
    <w:rsid w:val="0078753E"/>
    <w:rsid w:val="007903D6"/>
    <w:rsid w:val="0079203E"/>
    <w:rsid w:val="007929AD"/>
    <w:rsid w:val="007952F2"/>
    <w:rsid w:val="00796B69"/>
    <w:rsid w:val="007975D8"/>
    <w:rsid w:val="007A2497"/>
    <w:rsid w:val="007A4582"/>
    <w:rsid w:val="007A4C1E"/>
    <w:rsid w:val="007A4E91"/>
    <w:rsid w:val="007B038E"/>
    <w:rsid w:val="007B20CB"/>
    <w:rsid w:val="007B2CAA"/>
    <w:rsid w:val="007B38B8"/>
    <w:rsid w:val="007B48AA"/>
    <w:rsid w:val="007B48AD"/>
    <w:rsid w:val="007B4FB4"/>
    <w:rsid w:val="007B672C"/>
    <w:rsid w:val="007B6745"/>
    <w:rsid w:val="007B6B37"/>
    <w:rsid w:val="007C0115"/>
    <w:rsid w:val="007C1B58"/>
    <w:rsid w:val="007C35F4"/>
    <w:rsid w:val="007C5ED1"/>
    <w:rsid w:val="007C7388"/>
    <w:rsid w:val="007D092D"/>
    <w:rsid w:val="007D5AE2"/>
    <w:rsid w:val="007D6831"/>
    <w:rsid w:val="007E19EC"/>
    <w:rsid w:val="007E479E"/>
    <w:rsid w:val="007E6622"/>
    <w:rsid w:val="007E6CAA"/>
    <w:rsid w:val="007F0E20"/>
    <w:rsid w:val="007F2A87"/>
    <w:rsid w:val="007F48E8"/>
    <w:rsid w:val="007F667A"/>
    <w:rsid w:val="007F6846"/>
    <w:rsid w:val="007F7B74"/>
    <w:rsid w:val="00801517"/>
    <w:rsid w:val="008029CF"/>
    <w:rsid w:val="00804133"/>
    <w:rsid w:val="008131C2"/>
    <w:rsid w:val="00824309"/>
    <w:rsid w:val="00824916"/>
    <w:rsid w:val="00825439"/>
    <w:rsid w:val="0083073A"/>
    <w:rsid w:val="00830A79"/>
    <w:rsid w:val="00831A73"/>
    <w:rsid w:val="008333C7"/>
    <w:rsid w:val="00835EA2"/>
    <w:rsid w:val="00836375"/>
    <w:rsid w:val="00837540"/>
    <w:rsid w:val="00843DCB"/>
    <w:rsid w:val="00854BB2"/>
    <w:rsid w:val="00855743"/>
    <w:rsid w:val="00856F9D"/>
    <w:rsid w:val="00857282"/>
    <w:rsid w:val="0086165A"/>
    <w:rsid w:val="00863945"/>
    <w:rsid w:val="00865DA4"/>
    <w:rsid w:val="00870824"/>
    <w:rsid w:val="00870A26"/>
    <w:rsid w:val="00870DA9"/>
    <w:rsid w:val="008726F2"/>
    <w:rsid w:val="00876636"/>
    <w:rsid w:val="00876E59"/>
    <w:rsid w:val="00880B50"/>
    <w:rsid w:val="00881760"/>
    <w:rsid w:val="00885853"/>
    <w:rsid w:val="0089331E"/>
    <w:rsid w:val="00895886"/>
    <w:rsid w:val="00895EDD"/>
    <w:rsid w:val="008A02C8"/>
    <w:rsid w:val="008A145C"/>
    <w:rsid w:val="008A2636"/>
    <w:rsid w:val="008A304D"/>
    <w:rsid w:val="008A7688"/>
    <w:rsid w:val="008B0998"/>
    <w:rsid w:val="008B3DE4"/>
    <w:rsid w:val="008B5CE2"/>
    <w:rsid w:val="008C2155"/>
    <w:rsid w:val="008E0F6E"/>
    <w:rsid w:val="008E35DD"/>
    <w:rsid w:val="008E5833"/>
    <w:rsid w:val="008E5A27"/>
    <w:rsid w:val="008E5F71"/>
    <w:rsid w:val="008E7636"/>
    <w:rsid w:val="008F2E80"/>
    <w:rsid w:val="008F5CFD"/>
    <w:rsid w:val="009004CF"/>
    <w:rsid w:val="00900733"/>
    <w:rsid w:val="0090150A"/>
    <w:rsid w:val="00903420"/>
    <w:rsid w:val="0090383C"/>
    <w:rsid w:val="00911941"/>
    <w:rsid w:val="009128BA"/>
    <w:rsid w:val="00914945"/>
    <w:rsid w:val="00914D01"/>
    <w:rsid w:val="0091619C"/>
    <w:rsid w:val="009201F7"/>
    <w:rsid w:val="009224A3"/>
    <w:rsid w:val="00926E22"/>
    <w:rsid w:val="00932F02"/>
    <w:rsid w:val="009345F5"/>
    <w:rsid w:val="0093617B"/>
    <w:rsid w:val="00936868"/>
    <w:rsid w:val="00937C1E"/>
    <w:rsid w:val="0094066B"/>
    <w:rsid w:val="00941E07"/>
    <w:rsid w:val="00941F21"/>
    <w:rsid w:val="00942810"/>
    <w:rsid w:val="00943812"/>
    <w:rsid w:val="00943879"/>
    <w:rsid w:val="00943E9E"/>
    <w:rsid w:val="00944C8E"/>
    <w:rsid w:val="00945C6A"/>
    <w:rsid w:val="00945F33"/>
    <w:rsid w:val="00946C79"/>
    <w:rsid w:val="00947034"/>
    <w:rsid w:val="009470D6"/>
    <w:rsid w:val="0095030A"/>
    <w:rsid w:val="0095315A"/>
    <w:rsid w:val="00953808"/>
    <w:rsid w:val="009555AC"/>
    <w:rsid w:val="009555DE"/>
    <w:rsid w:val="00956763"/>
    <w:rsid w:val="00960DE5"/>
    <w:rsid w:val="00962BA7"/>
    <w:rsid w:val="00962D94"/>
    <w:rsid w:val="009635CC"/>
    <w:rsid w:val="009652CA"/>
    <w:rsid w:val="00967626"/>
    <w:rsid w:val="009801A5"/>
    <w:rsid w:val="009815AB"/>
    <w:rsid w:val="00982274"/>
    <w:rsid w:val="0098243A"/>
    <w:rsid w:val="00983086"/>
    <w:rsid w:val="00983388"/>
    <w:rsid w:val="009834F2"/>
    <w:rsid w:val="00984A4E"/>
    <w:rsid w:val="00985EFC"/>
    <w:rsid w:val="00987173"/>
    <w:rsid w:val="00987201"/>
    <w:rsid w:val="0099414D"/>
    <w:rsid w:val="00995256"/>
    <w:rsid w:val="00995FC4"/>
    <w:rsid w:val="0099734B"/>
    <w:rsid w:val="009A7316"/>
    <w:rsid w:val="009A7864"/>
    <w:rsid w:val="009B353D"/>
    <w:rsid w:val="009B556B"/>
    <w:rsid w:val="009B7A05"/>
    <w:rsid w:val="009C0E95"/>
    <w:rsid w:val="009C2ED9"/>
    <w:rsid w:val="009C5569"/>
    <w:rsid w:val="009D0D62"/>
    <w:rsid w:val="009D192D"/>
    <w:rsid w:val="009D1D04"/>
    <w:rsid w:val="009D2649"/>
    <w:rsid w:val="009D2C7F"/>
    <w:rsid w:val="009D490F"/>
    <w:rsid w:val="009D4FE9"/>
    <w:rsid w:val="009D5A6B"/>
    <w:rsid w:val="009D6F37"/>
    <w:rsid w:val="009E30A1"/>
    <w:rsid w:val="009E31C5"/>
    <w:rsid w:val="009E4675"/>
    <w:rsid w:val="009E5ACB"/>
    <w:rsid w:val="009F004D"/>
    <w:rsid w:val="009F0236"/>
    <w:rsid w:val="009F209E"/>
    <w:rsid w:val="009F4D75"/>
    <w:rsid w:val="009F55F1"/>
    <w:rsid w:val="009F627C"/>
    <w:rsid w:val="009F79EC"/>
    <w:rsid w:val="009F7F9C"/>
    <w:rsid w:val="00A03C30"/>
    <w:rsid w:val="00A057B4"/>
    <w:rsid w:val="00A05E95"/>
    <w:rsid w:val="00A05F19"/>
    <w:rsid w:val="00A07DF5"/>
    <w:rsid w:val="00A100B5"/>
    <w:rsid w:val="00A11011"/>
    <w:rsid w:val="00A119DB"/>
    <w:rsid w:val="00A1208E"/>
    <w:rsid w:val="00A1254C"/>
    <w:rsid w:val="00A25ADE"/>
    <w:rsid w:val="00A25D76"/>
    <w:rsid w:val="00A339A1"/>
    <w:rsid w:val="00A37031"/>
    <w:rsid w:val="00A407F8"/>
    <w:rsid w:val="00A4196A"/>
    <w:rsid w:val="00A42C5A"/>
    <w:rsid w:val="00A43E23"/>
    <w:rsid w:val="00A46734"/>
    <w:rsid w:val="00A510EF"/>
    <w:rsid w:val="00A55509"/>
    <w:rsid w:val="00A5570C"/>
    <w:rsid w:val="00A56E81"/>
    <w:rsid w:val="00A60CA9"/>
    <w:rsid w:val="00A619DF"/>
    <w:rsid w:val="00A65550"/>
    <w:rsid w:val="00A752BF"/>
    <w:rsid w:val="00A81461"/>
    <w:rsid w:val="00A823BA"/>
    <w:rsid w:val="00A82AD7"/>
    <w:rsid w:val="00A847B1"/>
    <w:rsid w:val="00A872C8"/>
    <w:rsid w:val="00A87630"/>
    <w:rsid w:val="00A91A07"/>
    <w:rsid w:val="00A91FBB"/>
    <w:rsid w:val="00A93388"/>
    <w:rsid w:val="00A94F7B"/>
    <w:rsid w:val="00A97FE2"/>
    <w:rsid w:val="00AA099E"/>
    <w:rsid w:val="00AA54C7"/>
    <w:rsid w:val="00AA5E38"/>
    <w:rsid w:val="00AA718F"/>
    <w:rsid w:val="00AB2595"/>
    <w:rsid w:val="00AB4BE8"/>
    <w:rsid w:val="00AB509F"/>
    <w:rsid w:val="00AB6811"/>
    <w:rsid w:val="00AC3399"/>
    <w:rsid w:val="00AC36B5"/>
    <w:rsid w:val="00AC36D0"/>
    <w:rsid w:val="00AC76ED"/>
    <w:rsid w:val="00AD015C"/>
    <w:rsid w:val="00AD45AA"/>
    <w:rsid w:val="00AD6EE2"/>
    <w:rsid w:val="00AE2288"/>
    <w:rsid w:val="00AE23DE"/>
    <w:rsid w:val="00AE3CAF"/>
    <w:rsid w:val="00AE6A05"/>
    <w:rsid w:val="00AF068A"/>
    <w:rsid w:val="00AF2CDD"/>
    <w:rsid w:val="00AF3E24"/>
    <w:rsid w:val="00AF4FF8"/>
    <w:rsid w:val="00AF52DF"/>
    <w:rsid w:val="00AF53F2"/>
    <w:rsid w:val="00B0162B"/>
    <w:rsid w:val="00B02D06"/>
    <w:rsid w:val="00B03DB3"/>
    <w:rsid w:val="00B04146"/>
    <w:rsid w:val="00B05596"/>
    <w:rsid w:val="00B07657"/>
    <w:rsid w:val="00B07E0E"/>
    <w:rsid w:val="00B10571"/>
    <w:rsid w:val="00B10FD8"/>
    <w:rsid w:val="00B11413"/>
    <w:rsid w:val="00B117EE"/>
    <w:rsid w:val="00B179FD"/>
    <w:rsid w:val="00B21CAD"/>
    <w:rsid w:val="00B22BC3"/>
    <w:rsid w:val="00B260F7"/>
    <w:rsid w:val="00B27E1B"/>
    <w:rsid w:val="00B31276"/>
    <w:rsid w:val="00B31283"/>
    <w:rsid w:val="00B318CA"/>
    <w:rsid w:val="00B33226"/>
    <w:rsid w:val="00B36555"/>
    <w:rsid w:val="00B36D93"/>
    <w:rsid w:val="00B4047C"/>
    <w:rsid w:val="00B4425F"/>
    <w:rsid w:val="00B44FF6"/>
    <w:rsid w:val="00B4782A"/>
    <w:rsid w:val="00B501B0"/>
    <w:rsid w:val="00B5067B"/>
    <w:rsid w:val="00B51CA9"/>
    <w:rsid w:val="00B52E4E"/>
    <w:rsid w:val="00B52F23"/>
    <w:rsid w:val="00B566DC"/>
    <w:rsid w:val="00B57447"/>
    <w:rsid w:val="00B64CA6"/>
    <w:rsid w:val="00B667EE"/>
    <w:rsid w:val="00B731A6"/>
    <w:rsid w:val="00B7536A"/>
    <w:rsid w:val="00B755C8"/>
    <w:rsid w:val="00B75E83"/>
    <w:rsid w:val="00B804BA"/>
    <w:rsid w:val="00B8086F"/>
    <w:rsid w:val="00B82FB6"/>
    <w:rsid w:val="00B8330C"/>
    <w:rsid w:val="00B83E11"/>
    <w:rsid w:val="00B90BCB"/>
    <w:rsid w:val="00B92CBC"/>
    <w:rsid w:val="00B95902"/>
    <w:rsid w:val="00B964A5"/>
    <w:rsid w:val="00B97290"/>
    <w:rsid w:val="00BA1FC2"/>
    <w:rsid w:val="00BA3596"/>
    <w:rsid w:val="00BA3DD6"/>
    <w:rsid w:val="00BA5D73"/>
    <w:rsid w:val="00BA616C"/>
    <w:rsid w:val="00BA6669"/>
    <w:rsid w:val="00BA67A5"/>
    <w:rsid w:val="00BA68C7"/>
    <w:rsid w:val="00BB1AEF"/>
    <w:rsid w:val="00BB6ADE"/>
    <w:rsid w:val="00BB7069"/>
    <w:rsid w:val="00BC1742"/>
    <w:rsid w:val="00BC27F1"/>
    <w:rsid w:val="00BC351F"/>
    <w:rsid w:val="00BC3D89"/>
    <w:rsid w:val="00BC4801"/>
    <w:rsid w:val="00BC73B7"/>
    <w:rsid w:val="00BD1837"/>
    <w:rsid w:val="00BD41A6"/>
    <w:rsid w:val="00BD541E"/>
    <w:rsid w:val="00BD6B71"/>
    <w:rsid w:val="00BD6C30"/>
    <w:rsid w:val="00BE013E"/>
    <w:rsid w:val="00BE2163"/>
    <w:rsid w:val="00BE2C08"/>
    <w:rsid w:val="00BE5909"/>
    <w:rsid w:val="00BE5F03"/>
    <w:rsid w:val="00BE7A29"/>
    <w:rsid w:val="00BF2E85"/>
    <w:rsid w:val="00C02B06"/>
    <w:rsid w:val="00C043C3"/>
    <w:rsid w:val="00C04B54"/>
    <w:rsid w:val="00C070D0"/>
    <w:rsid w:val="00C0749D"/>
    <w:rsid w:val="00C10ECA"/>
    <w:rsid w:val="00C1169A"/>
    <w:rsid w:val="00C117C2"/>
    <w:rsid w:val="00C21C60"/>
    <w:rsid w:val="00C22079"/>
    <w:rsid w:val="00C253DB"/>
    <w:rsid w:val="00C263C6"/>
    <w:rsid w:val="00C32AC0"/>
    <w:rsid w:val="00C35DC2"/>
    <w:rsid w:val="00C3738F"/>
    <w:rsid w:val="00C37B4A"/>
    <w:rsid w:val="00C40371"/>
    <w:rsid w:val="00C409D8"/>
    <w:rsid w:val="00C41195"/>
    <w:rsid w:val="00C4142E"/>
    <w:rsid w:val="00C42B81"/>
    <w:rsid w:val="00C43BDE"/>
    <w:rsid w:val="00C44634"/>
    <w:rsid w:val="00C4599D"/>
    <w:rsid w:val="00C4685C"/>
    <w:rsid w:val="00C471AB"/>
    <w:rsid w:val="00C4730C"/>
    <w:rsid w:val="00C478A4"/>
    <w:rsid w:val="00C50B4D"/>
    <w:rsid w:val="00C52699"/>
    <w:rsid w:val="00C53DC5"/>
    <w:rsid w:val="00C57227"/>
    <w:rsid w:val="00C57ED9"/>
    <w:rsid w:val="00C6335D"/>
    <w:rsid w:val="00C65110"/>
    <w:rsid w:val="00C707EC"/>
    <w:rsid w:val="00C75F1F"/>
    <w:rsid w:val="00C804EB"/>
    <w:rsid w:val="00C8058C"/>
    <w:rsid w:val="00C930CE"/>
    <w:rsid w:val="00C933B4"/>
    <w:rsid w:val="00C95BBD"/>
    <w:rsid w:val="00CA1842"/>
    <w:rsid w:val="00CA4BAB"/>
    <w:rsid w:val="00CA59BF"/>
    <w:rsid w:val="00CA5B54"/>
    <w:rsid w:val="00CA61DC"/>
    <w:rsid w:val="00CA6D68"/>
    <w:rsid w:val="00CA7B93"/>
    <w:rsid w:val="00CB1917"/>
    <w:rsid w:val="00CB4438"/>
    <w:rsid w:val="00CC0367"/>
    <w:rsid w:val="00CC1747"/>
    <w:rsid w:val="00CC1CB4"/>
    <w:rsid w:val="00CC54CC"/>
    <w:rsid w:val="00CC77E3"/>
    <w:rsid w:val="00CD24A3"/>
    <w:rsid w:val="00CD4E70"/>
    <w:rsid w:val="00CD62B9"/>
    <w:rsid w:val="00CD65FB"/>
    <w:rsid w:val="00CE0912"/>
    <w:rsid w:val="00CE17C3"/>
    <w:rsid w:val="00CE255B"/>
    <w:rsid w:val="00CE4437"/>
    <w:rsid w:val="00CE4AED"/>
    <w:rsid w:val="00CE4CF6"/>
    <w:rsid w:val="00CE62EF"/>
    <w:rsid w:val="00CF1684"/>
    <w:rsid w:val="00CF2118"/>
    <w:rsid w:val="00CF229A"/>
    <w:rsid w:val="00CF4769"/>
    <w:rsid w:val="00CF6578"/>
    <w:rsid w:val="00CF71F4"/>
    <w:rsid w:val="00D05ECA"/>
    <w:rsid w:val="00D10394"/>
    <w:rsid w:val="00D10BBC"/>
    <w:rsid w:val="00D11872"/>
    <w:rsid w:val="00D13905"/>
    <w:rsid w:val="00D14406"/>
    <w:rsid w:val="00D160D0"/>
    <w:rsid w:val="00D16606"/>
    <w:rsid w:val="00D17AB2"/>
    <w:rsid w:val="00D23701"/>
    <w:rsid w:val="00D23808"/>
    <w:rsid w:val="00D24480"/>
    <w:rsid w:val="00D325E2"/>
    <w:rsid w:val="00D32FE5"/>
    <w:rsid w:val="00D330E0"/>
    <w:rsid w:val="00D338E8"/>
    <w:rsid w:val="00D3547A"/>
    <w:rsid w:val="00D40201"/>
    <w:rsid w:val="00D42FB5"/>
    <w:rsid w:val="00D453F0"/>
    <w:rsid w:val="00D45974"/>
    <w:rsid w:val="00D47EE8"/>
    <w:rsid w:val="00D5402F"/>
    <w:rsid w:val="00D54E72"/>
    <w:rsid w:val="00D55099"/>
    <w:rsid w:val="00D619FF"/>
    <w:rsid w:val="00D63B67"/>
    <w:rsid w:val="00D6411C"/>
    <w:rsid w:val="00D65B18"/>
    <w:rsid w:val="00D71798"/>
    <w:rsid w:val="00D71EAD"/>
    <w:rsid w:val="00D737CD"/>
    <w:rsid w:val="00D73C20"/>
    <w:rsid w:val="00D74754"/>
    <w:rsid w:val="00D77F56"/>
    <w:rsid w:val="00D821E3"/>
    <w:rsid w:val="00D83303"/>
    <w:rsid w:val="00D85519"/>
    <w:rsid w:val="00D875AC"/>
    <w:rsid w:val="00D916AE"/>
    <w:rsid w:val="00D93021"/>
    <w:rsid w:val="00D93A40"/>
    <w:rsid w:val="00D94E8C"/>
    <w:rsid w:val="00DA2B9A"/>
    <w:rsid w:val="00DA4998"/>
    <w:rsid w:val="00DA58F9"/>
    <w:rsid w:val="00DB0790"/>
    <w:rsid w:val="00DB14DD"/>
    <w:rsid w:val="00DB2CF2"/>
    <w:rsid w:val="00DB4072"/>
    <w:rsid w:val="00DB5110"/>
    <w:rsid w:val="00DB6BDD"/>
    <w:rsid w:val="00DC05A6"/>
    <w:rsid w:val="00DC0619"/>
    <w:rsid w:val="00DC2317"/>
    <w:rsid w:val="00DC3746"/>
    <w:rsid w:val="00DC38A1"/>
    <w:rsid w:val="00DC3D54"/>
    <w:rsid w:val="00DC443A"/>
    <w:rsid w:val="00DC5BF1"/>
    <w:rsid w:val="00DC5E60"/>
    <w:rsid w:val="00DC5EA1"/>
    <w:rsid w:val="00DC689E"/>
    <w:rsid w:val="00DD0734"/>
    <w:rsid w:val="00DD1382"/>
    <w:rsid w:val="00DD14C2"/>
    <w:rsid w:val="00DE42ED"/>
    <w:rsid w:val="00DE5B9A"/>
    <w:rsid w:val="00DE7E4C"/>
    <w:rsid w:val="00DF1029"/>
    <w:rsid w:val="00DF3A81"/>
    <w:rsid w:val="00DF5339"/>
    <w:rsid w:val="00DF7196"/>
    <w:rsid w:val="00DF7BDD"/>
    <w:rsid w:val="00E01708"/>
    <w:rsid w:val="00E03167"/>
    <w:rsid w:val="00E078F6"/>
    <w:rsid w:val="00E10483"/>
    <w:rsid w:val="00E10F21"/>
    <w:rsid w:val="00E112F9"/>
    <w:rsid w:val="00E12E4A"/>
    <w:rsid w:val="00E150C9"/>
    <w:rsid w:val="00E161C2"/>
    <w:rsid w:val="00E163A2"/>
    <w:rsid w:val="00E169B0"/>
    <w:rsid w:val="00E16E52"/>
    <w:rsid w:val="00E21436"/>
    <w:rsid w:val="00E3055A"/>
    <w:rsid w:val="00E318E6"/>
    <w:rsid w:val="00E34F54"/>
    <w:rsid w:val="00E35DB3"/>
    <w:rsid w:val="00E42BFE"/>
    <w:rsid w:val="00E42C6E"/>
    <w:rsid w:val="00E50128"/>
    <w:rsid w:val="00E5166C"/>
    <w:rsid w:val="00E520D0"/>
    <w:rsid w:val="00E568B2"/>
    <w:rsid w:val="00E612DD"/>
    <w:rsid w:val="00E61DD8"/>
    <w:rsid w:val="00E63B82"/>
    <w:rsid w:val="00E63FBA"/>
    <w:rsid w:val="00E64088"/>
    <w:rsid w:val="00E6657E"/>
    <w:rsid w:val="00E70699"/>
    <w:rsid w:val="00E70706"/>
    <w:rsid w:val="00E77E7E"/>
    <w:rsid w:val="00E80A2B"/>
    <w:rsid w:val="00E822BD"/>
    <w:rsid w:val="00E833A6"/>
    <w:rsid w:val="00E837E2"/>
    <w:rsid w:val="00E84A04"/>
    <w:rsid w:val="00E851C7"/>
    <w:rsid w:val="00E85479"/>
    <w:rsid w:val="00E856B6"/>
    <w:rsid w:val="00E85E88"/>
    <w:rsid w:val="00E86040"/>
    <w:rsid w:val="00E8714B"/>
    <w:rsid w:val="00E9147D"/>
    <w:rsid w:val="00E9193D"/>
    <w:rsid w:val="00E92D62"/>
    <w:rsid w:val="00E93950"/>
    <w:rsid w:val="00E94AA9"/>
    <w:rsid w:val="00E96D70"/>
    <w:rsid w:val="00EA69B8"/>
    <w:rsid w:val="00EB02F3"/>
    <w:rsid w:val="00EB1918"/>
    <w:rsid w:val="00EB2DB2"/>
    <w:rsid w:val="00EB43B3"/>
    <w:rsid w:val="00EB5D38"/>
    <w:rsid w:val="00EC0E2D"/>
    <w:rsid w:val="00EC2806"/>
    <w:rsid w:val="00EC2B2A"/>
    <w:rsid w:val="00EC2F61"/>
    <w:rsid w:val="00EC51DD"/>
    <w:rsid w:val="00EC6B05"/>
    <w:rsid w:val="00EC78AA"/>
    <w:rsid w:val="00ED371E"/>
    <w:rsid w:val="00ED530E"/>
    <w:rsid w:val="00EE209E"/>
    <w:rsid w:val="00EE364E"/>
    <w:rsid w:val="00EE697C"/>
    <w:rsid w:val="00EE7977"/>
    <w:rsid w:val="00EE7E85"/>
    <w:rsid w:val="00EF0AAA"/>
    <w:rsid w:val="00EF27B0"/>
    <w:rsid w:val="00EF2AD5"/>
    <w:rsid w:val="00EF74CA"/>
    <w:rsid w:val="00EF7792"/>
    <w:rsid w:val="00F0671A"/>
    <w:rsid w:val="00F07C75"/>
    <w:rsid w:val="00F10AA6"/>
    <w:rsid w:val="00F148A8"/>
    <w:rsid w:val="00F16252"/>
    <w:rsid w:val="00F16E02"/>
    <w:rsid w:val="00F207D2"/>
    <w:rsid w:val="00F20B6E"/>
    <w:rsid w:val="00F2366E"/>
    <w:rsid w:val="00F23804"/>
    <w:rsid w:val="00F25775"/>
    <w:rsid w:val="00F34B35"/>
    <w:rsid w:val="00F3510B"/>
    <w:rsid w:val="00F35D0A"/>
    <w:rsid w:val="00F362C1"/>
    <w:rsid w:val="00F410D8"/>
    <w:rsid w:val="00F4791E"/>
    <w:rsid w:val="00F47F1B"/>
    <w:rsid w:val="00F50FBA"/>
    <w:rsid w:val="00F51957"/>
    <w:rsid w:val="00F52647"/>
    <w:rsid w:val="00F543D3"/>
    <w:rsid w:val="00F54E0E"/>
    <w:rsid w:val="00F5536E"/>
    <w:rsid w:val="00F56031"/>
    <w:rsid w:val="00F60BF9"/>
    <w:rsid w:val="00F61405"/>
    <w:rsid w:val="00F6441A"/>
    <w:rsid w:val="00F6597E"/>
    <w:rsid w:val="00F66F1F"/>
    <w:rsid w:val="00F70753"/>
    <w:rsid w:val="00F7296D"/>
    <w:rsid w:val="00F7707B"/>
    <w:rsid w:val="00F818F1"/>
    <w:rsid w:val="00F82AF1"/>
    <w:rsid w:val="00F8311C"/>
    <w:rsid w:val="00F83220"/>
    <w:rsid w:val="00F83FE4"/>
    <w:rsid w:val="00F8426A"/>
    <w:rsid w:val="00F847C2"/>
    <w:rsid w:val="00F84AE6"/>
    <w:rsid w:val="00F851BB"/>
    <w:rsid w:val="00F86EF1"/>
    <w:rsid w:val="00F8791A"/>
    <w:rsid w:val="00F9115E"/>
    <w:rsid w:val="00F91F73"/>
    <w:rsid w:val="00F921D6"/>
    <w:rsid w:val="00F956D2"/>
    <w:rsid w:val="00F97BDF"/>
    <w:rsid w:val="00FA24D6"/>
    <w:rsid w:val="00FA3F74"/>
    <w:rsid w:val="00FA7A45"/>
    <w:rsid w:val="00FB0C61"/>
    <w:rsid w:val="00FB4B43"/>
    <w:rsid w:val="00FB6EA1"/>
    <w:rsid w:val="00FB72AD"/>
    <w:rsid w:val="00FC0E1E"/>
    <w:rsid w:val="00FC3979"/>
    <w:rsid w:val="00FC3A21"/>
    <w:rsid w:val="00FC6A20"/>
    <w:rsid w:val="00FD6DB4"/>
    <w:rsid w:val="00FE14CF"/>
    <w:rsid w:val="00FE15ED"/>
    <w:rsid w:val="00FE49B3"/>
    <w:rsid w:val="00FE4A64"/>
    <w:rsid w:val="00FE4E20"/>
    <w:rsid w:val="00FF4D07"/>
    <w:rsid w:val="00FF53B7"/>
    <w:rsid w:val="00FF678F"/>
    <w:rsid w:val="00FF6FAC"/>
    <w:rsid w:val="00FF70DD"/>
    <w:rsid w:val="05D763F5"/>
    <w:rsid w:val="082D10F9"/>
    <w:rsid w:val="0AAB0740"/>
    <w:rsid w:val="0F5E7BAC"/>
    <w:rsid w:val="10437371"/>
    <w:rsid w:val="150C719A"/>
    <w:rsid w:val="28284F24"/>
    <w:rsid w:val="2A2779B5"/>
    <w:rsid w:val="3C3A1A57"/>
    <w:rsid w:val="41075B6E"/>
    <w:rsid w:val="464225E8"/>
    <w:rsid w:val="49A50BEE"/>
    <w:rsid w:val="4E753878"/>
    <w:rsid w:val="50060B24"/>
    <w:rsid w:val="50936637"/>
    <w:rsid w:val="5495703C"/>
    <w:rsid w:val="579B3CD9"/>
    <w:rsid w:val="62E06DCF"/>
    <w:rsid w:val="65F578AF"/>
    <w:rsid w:val="69F77AE9"/>
    <w:rsid w:val="6B2E7C72"/>
    <w:rsid w:val="724C525F"/>
    <w:rsid w:val="74DB52B0"/>
    <w:rsid w:val="7BCE4A5E"/>
    <w:rsid w:val="7C032745"/>
    <w:rsid w:val="7CD117FB"/>
    <w:rsid w:val="7E1B57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AF7E9"/>
  <w15:docId w15:val="{8BA10F1F-2223-499C-92BA-1D26462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0" w:unhideWhenUsed="1"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semiHidden="1"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semiHidden="1" w:qFormat="1"/>
    <w:lsdException w:name="Body Text Indent 3" w:semiHidden="1" w:qFormat="1"/>
    <w:lsdException w:name="Block Text" w:locked="1" w:semiHidden="1" w:unhideWhenUsed="1"/>
    <w:lsdException w:name="Hyperlink" w:qFormat="1"/>
    <w:lsdException w:name="FollowedHyperlink" w:semiHidden="1" w:qFormat="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rPr>
  </w:style>
  <w:style w:type="paragraph" w:styleId="1">
    <w:name w:val="heading 1"/>
    <w:basedOn w:val="a1"/>
    <w:next w:val="a1"/>
    <w:link w:val="10"/>
    <w:uiPriority w:val="99"/>
    <w:qFormat/>
    <w:pPr>
      <w:keepNext/>
      <w:spacing w:before="80"/>
      <w:jc w:val="center"/>
      <w:outlineLvl w:val="0"/>
    </w:pPr>
    <w:rPr>
      <w:rFonts w:ascii="Cambria" w:hAnsi="Cambria"/>
      <w:b/>
      <w:bCs/>
      <w:color w:val="365F91"/>
      <w:sz w:val="28"/>
      <w:szCs w:val="28"/>
    </w:rPr>
  </w:style>
  <w:style w:type="paragraph" w:styleId="2">
    <w:name w:val="heading 2"/>
    <w:basedOn w:val="a1"/>
    <w:next w:val="a1"/>
    <w:link w:val="20"/>
    <w:uiPriority w:val="99"/>
    <w:qFormat/>
    <w:pPr>
      <w:keepNext/>
      <w:spacing w:before="240" w:after="60"/>
      <w:outlineLvl w:val="1"/>
    </w:pPr>
    <w:rPr>
      <w:rFonts w:ascii="Cambria" w:hAnsi="Cambria"/>
      <w:b/>
      <w:bCs/>
      <w:i/>
      <w:iCs/>
      <w:sz w:val="28"/>
      <w:szCs w:val="28"/>
    </w:rPr>
  </w:style>
  <w:style w:type="paragraph" w:styleId="3">
    <w:name w:val="heading 3"/>
    <w:basedOn w:val="a1"/>
    <w:next w:val="a1"/>
    <w:link w:val="31"/>
    <w:uiPriority w:val="99"/>
    <w:qFormat/>
    <w:pPr>
      <w:keepNext/>
      <w:keepLines/>
      <w:spacing w:before="40"/>
      <w:outlineLvl w:val="2"/>
    </w:pPr>
    <w:rPr>
      <w:rFonts w:ascii="Cambria" w:hAnsi="Cambria"/>
      <w:color w:val="243F60"/>
      <w:sz w:val="24"/>
      <w:szCs w:val="24"/>
    </w:rPr>
  </w:style>
  <w:style w:type="paragraph" w:styleId="4">
    <w:name w:val="heading 4"/>
    <w:basedOn w:val="a1"/>
    <w:next w:val="a1"/>
    <w:link w:val="40"/>
    <w:uiPriority w:val="99"/>
    <w:qFormat/>
    <w:pPr>
      <w:keepNext/>
      <w:keepLines/>
      <w:spacing w:before="200"/>
      <w:outlineLvl w:val="3"/>
    </w:pPr>
    <w:rPr>
      <w:rFonts w:ascii="Cambria" w:hAnsi="Cambria"/>
      <w:b/>
      <w:bCs/>
      <w:i/>
      <w:iCs/>
      <w:color w:val="4F81BD"/>
    </w:rPr>
  </w:style>
  <w:style w:type="paragraph" w:styleId="5">
    <w:name w:val="heading 5"/>
    <w:basedOn w:val="a1"/>
    <w:next w:val="a1"/>
    <w:link w:val="50"/>
    <w:uiPriority w:val="99"/>
    <w:qFormat/>
    <w:pPr>
      <w:keepNext/>
      <w:keepLines/>
      <w:spacing w:before="200"/>
      <w:outlineLvl w:val="4"/>
    </w:pPr>
    <w:rPr>
      <w:rFonts w:ascii="Cambria" w:hAnsi="Cambria"/>
      <w:color w:val="243F60"/>
    </w:rPr>
  </w:style>
  <w:style w:type="paragraph" w:styleId="6">
    <w:name w:val="heading 6"/>
    <w:basedOn w:val="a1"/>
    <w:next w:val="a1"/>
    <w:link w:val="60"/>
    <w:uiPriority w:val="99"/>
    <w:qFormat/>
    <w:pPr>
      <w:keepNext/>
      <w:keepLines/>
      <w:spacing w:before="40"/>
      <w:outlineLvl w:val="5"/>
    </w:pPr>
    <w:rPr>
      <w:rFonts w:ascii="Cambria" w:hAnsi="Cambria"/>
      <w:color w:val="243F60"/>
    </w:rPr>
  </w:style>
  <w:style w:type="paragraph" w:styleId="9">
    <w:name w:val="heading 9"/>
    <w:basedOn w:val="a1"/>
    <w:next w:val="a1"/>
    <w:link w:val="90"/>
    <w:uiPriority w:val="99"/>
    <w:qFormat/>
    <w:p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basedOn w:val="a2"/>
    <w:uiPriority w:val="99"/>
    <w:semiHidden/>
    <w:qFormat/>
    <w:rPr>
      <w:rFonts w:cs="Times New Roman"/>
      <w:color w:val="800080"/>
      <w:u w:val="single"/>
    </w:rPr>
  </w:style>
  <w:style w:type="character" w:styleId="a6">
    <w:name w:val="footnote reference"/>
    <w:basedOn w:val="a2"/>
    <w:uiPriority w:val="99"/>
    <w:qFormat/>
    <w:rPr>
      <w:rFonts w:cs="Times New Roman"/>
      <w:vertAlign w:val="superscript"/>
    </w:rPr>
  </w:style>
  <w:style w:type="character" w:styleId="a7">
    <w:name w:val="annotation reference"/>
    <w:basedOn w:val="a2"/>
    <w:uiPriority w:val="99"/>
    <w:semiHidden/>
    <w:qFormat/>
    <w:rPr>
      <w:rFonts w:cs="Times New Roman"/>
      <w:sz w:val="16"/>
      <w:szCs w:val="16"/>
    </w:rPr>
  </w:style>
  <w:style w:type="character" w:styleId="a8">
    <w:name w:val="endnote reference"/>
    <w:basedOn w:val="a2"/>
    <w:uiPriority w:val="99"/>
    <w:semiHidden/>
    <w:qFormat/>
    <w:rPr>
      <w:rFonts w:cs="Times New Roman"/>
      <w:vertAlign w:val="superscript"/>
    </w:rPr>
  </w:style>
  <w:style w:type="character" w:styleId="a9">
    <w:name w:val="Emphasis"/>
    <w:basedOn w:val="a2"/>
    <w:uiPriority w:val="99"/>
    <w:qFormat/>
    <w:rPr>
      <w:rFonts w:cs="Times New Roman"/>
      <w:i/>
    </w:rPr>
  </w:style>
  <w:style w:type="character" w:styleId="aa">
    <w:name w:val="Hyperlink"/>
    <w:basedOn w:val="a2"/>
    <w:uiPriority w:val="99"/>
    <w:qFormat/>
    <w:rPr>
      <w:rFonts w:cs="Times New Roman"/>
      <w:color w:val="0000FF"/>
      <w:u w:val="single"/>
    </w:rPr>
  </w:style>
  <w:style w:type="character" w:styleId="ab">
    <w:name w:val="page number"/>
    <w:basedOn w:val="a2"/>
    <w:uiPriority w:val="99"/>
    <w:qFormat/>
    <w:rPr>
      <w:rFonts w:cs="Times New Roman"/>
    </w:rPr>
  </w:style>
  <w:style w:type="character" w:styleId="ac">
    <w:name w:val="Strong"/>
    <w:basedOn w:val="a2"/>
    <w:uiPriority w:val="99"/>
    <w:qFormat/>
    <w:rPr>
      <w:rFonts w:cs="Times New Roman"/>
      <w:b/>
    </w:rPr>
  </w:style>
  <w:style w:type="paragraph" w:styleId="ad">
    <w:name w:val="Balloon Text"/>
    <w:basedOn w:val="a1"/>
    <w:link w:val="21"/>
    <w:uiPriority w:val="99"/>
    <w:qFormat/>
    <w:rPr>
      <w:rFonts w:ascii="Tahoma" w:hAnsi="Tahoma"/>
      <w:sz w:val="16"/>
      <w:szCs w:val="16"/>
    </w:rPr>
  </w:style>
  <w:style w:type="paragraph" w:styleId="22">
    <w:name w:val="Body Text 2"/>
    <w:basedOn w:val="a1"/>
    <w:link w:val="220"/>
    <w:uiPriority w:val="99"/>
    <w:qFormat/>
    <w:pPr>
      <w:widowControl w:val="0"/>
      <w:jc w:val="both"/>
    </w:pPr>
    <w:rPr>
      <w:rFonts w:ascii="Cambria" w:eastAsia="Calibri" w:hAnsi="Cambria"/>
      <w:b/>
      <w:i/>
      <w:sz w:val="28"/>
    </w:rPr>
  </w:style>
  <w:style w:type="paragraph" w:styleId="30">
    <w:name w:val="Body Text Indent 3"/>
    <w:basedOn w:val="a1"/>
    <w:link w:val="32"/>
    <w:uiPriority w:val="99"/>
    <w:semiHidden/>
    <w:qFormat/>
    <w:pPr>
      <w:spacing w:after="120"/>
      <w:ind w:left="283"/>
    </w:pPr>
    <w:rPr>
      <w:sz w:val="16"/>
      <w:szCs w:val="16"/>
    </w:rPr>
  </w:style>
  <w:style w:type="paragraph" w:styleId="ae">
    <w:name w:val="endnote text"/>
    <w:basedOn w:val="a1"/>
    <w:link w:val="11"/>
    <w:uiPriority w:val="99"/>
    <w:semiHidden/>
    <w:qFormat/>
  </w:style>
  <w:style w:type="paragraph" w:styleId="af">
    <w:name w:val="caption"/>
    <w:basedOn w:val="a1"/>
    <w:next w:val="a1"/>
    <w:uiPriority w:val="99"/>
    <w:qFormat/>
    <w:pPr>
      <w:suppressLineNumbers/>
      <w:spacing w:before="120" w:after="120"/>
    </w:pPr>
    <w:rPr>
      <w:rFonts w:cs="Arial"/>
      <w:i/>
      <w:iCs/>
      <w:sz w:val="24"/>
      <w:szCs w:val="24"/>
    </w:rPr>
  </w:style>
  <w:style w:type="paragraph" w:styleId="af0">
    <w:name w:val="annotation text"/>
    <w:basedOn w:val="a1"/>
    <w:link w:val="af1"/>
    <w:uiPriority w:val="99"/>
    <w:semiHidden/>
    <w:qFormat/>
  </w:style>
  <w:style w:type="paragraph" w:styleId="12">
    <w:name w:val="index 1"/>
    <w:basedOn w:val="a1"/>
    <w:next w:val="a1"/>
    <w:uiPriority w:val="99"/>
    <w:semiHidden/>
    <w:qFormat/>
    <w:pPr>
      <w:ind w:left="200" w:hanging="200"/>
    </w:pPr>
  </w:style>
  <w:style w:type="paragraph" w:styleId="af2">
    <w:name w:val="annotation subject"/>
    <w:basedOn w:val="af0"/>
    <w:next w:val="af0"/>
    <w:link w:val="af3"/>
    <w:uiPriority w:val="99"/>
    <w:semiHidden/>
    <w:qFormat/>
    <w:rPr>
      <w:b/>
      <w:bCs/>
    </w:rPr>
  </w:style>
  <w:style w:type="paragraph" w:styleId="af4">
    <w:name w:val="footnote text"/>
    <w:basedOn w:val="a1"/>
    <w:link w:val="23"/>
    <w:uiPriority w:val="99"/>
    <w:qFormat/>
  </w:style>
  <w:style w:type="paragraph" w:styleId="af5">
    <w:name w:val="header"/>
    <w:basedOn w:val="a1"/>
    <w:link w:val="13"/>
    <w:uiPriority w:val="99"/>
    <w:qFormat/>
    <w:pPr>
      <w:tabs>
        <w:tab w:val="center" w:pos="4677"/>
        <w:tab w:val="right" w:pos="9355"/>
      </w:tabs>
    </w:pPr>
  </w:style>
  <w:style w:type="paragraph" w:styleId="af6">
    <w:name w:val="Body Text"/>
    <w:basedOn w:val="a1"/>
    <w:link w:val="24"/>
    <w:uiPriority w:val="99"/>
    <w:qFormat/>
    <w:pPr>
      <w:tabs>
        <w:tab w:val="center" w:pos="1985"/>
        <w:tab w:val="center" w:pos="2127"/>
        <w:tab w:val="left" w:pos="6096"/>
      </w:tabs>
      <w:jc w:val="both"/>
    </w:pPr>
    <w:rPr>
      <w:sz w:val="28"/>
    </w:rPr>
  </w:style>
  <w:style w:type="paragraph" w:styleId="af7">
    <w:name w:val="index heading"/>
    <w:basedOn w:val="a1"/>
    <w:next w:val="12"/>
    <w:uiPriority w:val="99"/>
    <w:qFormat/>
    <w:pPr>
      <w:suppressLineNumbers/>
    </w:pPr>
    <w:rPr>
      <w:rFonts w:cs="Arial"/>
    </w:rPr>
  </w:style>
  <w:style w:type="paragraph" w:styleId="14">
    <w:name w:val="toc 1"/>
    <w:basedOn w:val="a1"/>
    <w:next w:val="a1"/>
    <w:uiPriority w:val="99"/>
    <w:qFormat/>
    <w:pPr>
      <w:tabs>
        <w:tab w:val="left" w:pos="1440"/>
        <w:tab w:val="right" w:leader="dot" w:pos="10148"/>
      </w:tabs>
      <w:spacing w:before="100"/>
    </w:pPr>
    <w:rPr>
      <w:rFonts w:ascii="Arial" w:hAnsi="Arial" w:cs="Arial"/>
      <w:b/>
      <w:bCs/>
      <w:caps/>
      <w:sz w:val="24"/>
      <w:szCs w:val="24"/>
    </w:rPr>
  </w:style>
  <w:style w:type="paragraph" w:styleId="af8">
    <w:name w:val="Body Text Indent"/>
    <w:basedOn w:val="a1"/>
    <w:link w:val="15"/>
    <w:uiPriority w:val="99"/>
    <w:qFormat/>
    <w:pPr>
      <w:spacing w:after="120"/>
      <w:ind w:left="283"/>
    </w:pPr>
  </w:style>
  <w:style w:type="paragraph" w:styleId="af9">
    <w:name w:val="Title"/>
    <w:basedOn w:val="a1"/>
    <w:link w:val="16"/>
    <w:uiPriority w:val="99"/>
    <w:qFormat/>
    <w:pPr>
      <w:spacing w:before="240" w:after="60"/>
      <w:jc w:val="center"/>
      <w:outlineLvl w:val="0"/>
    </w:pPr>
    <w:rPr>
      <w:rFonts w:ascii="Arial" w:hAnsi="Arial"/>
      <w:b/>
      <w:kern w:val="2"/>
      <w:sz w:val="32"/>
    </w:rPr>
  </w:style>
  <w:style w:type="paragraph" w:styleId="afa">
    <w:name w:val="footer"/>
    <w:basedOn w:val="a1"/>
    <w:link w:val="17"/>
    <w:uiPriority w:val="99"/>
    <w:qFormat/>
    <w:pPr>
      <w:tabs>
        <w:tab w:val="center" w:pos="4677"/>
        <w:tab w:val="right" w:pos="9355"/>
      </w:tabs>
    </w:pPr>
  </w:style>
  <w:style w:type="paragraph" w:styleId="afb">
    <w:name w:val="List"/>
    <w:basedOn w:val="af6"/>
    <w:uiPriority w:val="99"/>
    <w:qFormat/>
    <w:rPr>
      <w:rFonts w:cs="Arial"/>
    </w:rPr>
  </w:style>
  <w:style w:type="paragraph" w:styleId="afc">
    <w:name w:val="Normal (Web)"/>
    <w:basedOn w:val="a1"/>
    <w:uiPriority w:val="99"/>
    <w:qFormat/>
    <w:pPr>
      <w:spacing w:beforeAutospacing="1" w:afterAutospacing="1"/>
    </w:pPr>
    <w:rPr>
      <w:sz w:val="24"/>
      <w:szCs w:val="24"/>
    </w:rPr>
  </w:style>
  <w:style w:type="paragraph" w:styleId="33">
    <w:name w:val="Body Text 3"/>
    <w:basedOn w:val="a1"/>
    <w:link w:val="310"/>
    <w:uiPriority w:val="99"/>
    <w:qFormat/>
    <w:pPr>
      <w:spacing w:after="120"/>
    </w:pPr>
    <w:rPr>
      <w:sz w:val="16"/>
      <w:szCs w:val="16"/>
    </w:rPr>
  </w:style>
  <w:style w:type="paragraph" w:styleId="25">
    <w:name w:val="Body Text Indent 2"/>
    <w:basedOn w:val="a1"/>
    <w:link w:val="26"/>
    <w:uiPriority w:val="99"/>
    <w:semiHidden/>
    <w:qFormat/>
    <w:pPr>
      <w:spacing w:after="120" w:line="480" w:lineRule="auto"/>
      <w:ind w:left="283"/>
    </w:pPr>
  </w:style>
  <w:style w:type="table" w:styleId="afd">
    <w:name w:val="Table Grid"/>
    <w:basedOn w:val="a3"/>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9"/>
    <w:qFormat/>
    <w:locked/>
    <w:rPr>
      <w:rFonts w:ascii="Cambria" w:hAnsi="Cambria" w:cs="Times New Roman"/>
      <w:b/>
      <w:color w:val="365F91"/>
      <w:sz w:val="28"/>
      <w:lang w:eastAsia="ru-RU"/>
    </w:rPr>
  </w:style>
  <w:style w:type="character" w:customStyle="1" w:styleId="20">
    <w:name w:val="Заголовок 2 Знак"/>
    <w:basedOn w:val="a2"/>
    <w:link w:val="2"/>
    <w:uiPriority w:val="99"/>
    <w:qFormat/>
    <w:locked/>
    <w:rPr>
      <w:rFonts w:ascii="Cambria" w:hAnsi="Cambria" w:cs="Times New Roman"/>
      <w:b/>
      <w:i/>
      <w:sz w:val="28"/>
    </w:rPr>
  </w:style>
  <w:style w:type="character" w:customStyle="1" w:styleId="31">
    <w:name w:val="Заголовок 3 Знак1"/>
    <w:basedOn w:val="a2"/>
    <w:link w:val="3"/>
    <w:uiPriority w:val="99"/>
    <w:qFormat/>
    <w:locked/>
    <w:rPr>
      <w:rFonts w:ascii="Cambria" w:hAnsi="Cambria" w:cs="Times New Roman"/>
      <w:color w:val="243F60"/>
      <w:sz w:val="24"/>
      <w:szCs w:val="24"/>
    </w:rPr>
  </w:style>
  <w:style w:type="character" w:customStyle="1" w:styleId="40">
    <w:name w:val="Заголовок 4 Знак"/>
    <w:basedOn w:val="a2"/>
    <w:link w:val="4"/>
    <w:uiPriority w:val="99"/>
    <w:semiHidden/>
    <w:qFormat/>
    <w:locked/>
    <w:rPr>
      <w:rFonts w:ascii="Cambria" w:hAnsi="Cambria" w:cs="Times New Roman"/>
      <w:b/>
      <w:bCs/>
      <w:i/>
      <w:iCs/>
      <w:color w:val="4F81BD"/>
    </w:rPr>
  </w:style>
  <w:style w:type="character" w:customStyle="1" w:styleId="50">
    <w:name w:val="Заголовок 5 Знак"/>
    <w:basedOn w:val="a2"/>
    <w:link w:val="5"/>
    <w:uiPriority w:val="99"/>
    <w:semiHidden/>
    <w:qFormat/>
    <w:locked/>
    <w:rPr>
      <w:rFonts w:ascii="Cambria" w:hAnsi="Cambria" w:cs="Times New Roman"/>
      <w:color w:val="243F60"/>
    </w:rPr>
  </w:style>
  <w:style w:type="character" w:customStyle="1" w:styleId="60">
    <w:name w:val="Заголовок 6 Знак"/>
    <w:basedOn w:val="a2"/>
    <w:link w:val="6"/>
    <w:uiPriority w:val="99"/>
    <w:semiHidden/>
    <w:qFormat/>
    <w:locked/>
    <w:rPr>
      <w:rFonts w:ascii="Cambria" w:hAnsi="Cambria" w:cs="Times New Roman"/>
      <w:color w:val="243F60"/>
    </w:rPr>
  </w:style>
  <w:style w:type="character" w:customStyle="1" w:styleId="90">
    <w:name w:val="Заголовок 9 Знак"/>
    <w:basedOn w:val="a2"/>
    <w:link w:val="9"/>
    <w:uiPriority w:val="99"/>
    <w:qFormat/>
    <w:locked/>
    <w:rPr>
      <w:rFonts w:ascii="Arial" w:hAnsi="Arial" w:cs="Times New Roman"/>
      <w:sz w:val="22"/>
    </w:rPr>
  </w:style>
  <w:style w:type="character" w:customStyle="1" w:styleId="110">
    <w:name w:val="Заголовок 1 Знак1"/>
    <w:uiPriority w:val="99"/>
    <w:qFormat/>
    <w:rPr>
      <w:rFonts w:eastAsia="Times New Roman"/>
      <w:b/>
      <w:spacing w:val="20"/>
      <w:sz w:val="20"/>
      <w:lang w:eastAsia="ru-RU"/>
    </w:rPr>
  </w:style>
  <w:style w:type="character" w:customStyle="1" w:styleId="afe">
    <w:name w:val="Основной текст Знак"/>
    <w:uiPriority w:val="99"/>
    <w:qFormat/>
    <w:rPr>
      <w:rFonts w:eastAsia="Times New Roman"/>
      <w:sz w:val="20"/>
      <w:lang w:eastAsia="ru-RU"/>
    </w:rPr>
  </w:style>
  <w:style w:type="character" w:customStyle="1" w:styleId="aff">
    <w:name w:val="Основной текст с отступом Знак"/>
    <w:uiPriority w:val="99"/>
    <w:qFormat/>
    <w:rPr>
      <w:rFonts w:eastAsia="Times New Roman"/>
      <w:sz w:val="20"/>
      <w:lang w:eastAsia="ru-RU"/>
    </w:rPr>
  </w:style>
  <w:style w:type="character" w:customStyle="1" w:styleId="-">
    <w:name w:val="Интернет-ссылка"/>
    <w:basedOn w:val="a2"/>
    <w:uiPriority w:val="99"/>
    <w:semiHidden/>
    <w:qFormat/>
    <w:rPr>
      <w:rFonts w:cs="Times New Roman"/>
      <w:color w:val="0000FF"/>
      <w:u w:val="single"/>
    </w:rPr>
  </w:style>
  <w:style w:type="character" w:customStyle="1" w:styleId="aff0">
    <w:name w:val="Название Знак"/>
    <w:uiPriority w:val="99"/>
    <w:qFormat/>
    <w:rPr>
      <w:rFonts w:ascii="Arial" w:hAnsi="Arial"/>
      <w:b/>
      <w:kern w:val="2"/>
      <w:sz w:val="20"/>
      <w:lang w:eastAsia="ru-RU"/>
    </w:rPr>
  </w:style>
  <w:style w:type="character" w:customStyle="1" w:styleId="aff1">
    <w:name w:val="Текст выноски Знак"/>
    <w:uiPriority w:val="99"/>
    <w:qFormat/>
    <w:rPr>
      <w:rFonts w:ascii="Tahoma" w:hAnsi="Tahoma"/>
      <w:sz w:val="16"/>
    </w:rPr>
  </w:style>
  <w:style w:type="character" w:customStyle="1" w:styleId="BodyText2Char">
    <w:name w:val="Body Text 2 Char"/>
    <w:uiPriority w:val="99"/>
    <w:semiHidden/>
    <w:qFormat/>
    <w:locked/>
    <w:rPr>
      <w:rFonts w:ascii="Cambria" w:hAnsi="Cambria"/>
      <w:b/>
      <w:i/>
      <w:sz w:val="28"/>
    </w:rPr>
  </w:style>
  <w:style w:type="character" w:customStyle="1" w:styleId="34">
    <w:name w:val="Основной текст с отступом 3 Знак"/>
    <w:uiPriority w:val="99"/>
    <w:semiHidden/>
    <w:qFormat/>
    <w:locked/>
    <w:rPr>
      <w:rFonts w:eastAsia="Times New Roman"/>
      <w:sz w:val="16"/>
    </w:rPr>
  </w:style>
  <w:style w:type="character" w:customStyle="1" w:styleId="aff2">
    <w:name w:val="Верхний колонтитул Знак"/>
    <w:uiPriority w:val="99"/>
    <w:qFormat/>
    <w:rPr>
      <w:rFonts w:eastAsia="Times New Roman"/>
    </w:rPr>
  </w:style>
  <w:style w:type="character" w:customStyle="1" w:styleId="aff3">
    <w:name w:val="Нижний колонтитул Знак"/>
    <w:uiPriority w:val="99"/>
    <w:qFormat/>
    <w:rPr>
      <w:rFonts w:eastAsia="Times New Roman"/>
    </w:rPr>
  </w:style>
  <w:style w:type="character" w:customStyle="1" w:styleId="aff4">
    <w:name w:val="Без интервала Знак"/>
    <w:uiPriority w:val="99"/>
    <w:qFormat/>
    <w:rPr>
      <w:rFonts w:eastAsia="Times New Roman"/>
      <w:lang w:val="ru-RU" w:eastAsia="ru-RU"/>
    </w:rPr>
  </w:style>
  <w:style w:type="character" w:customStyle="1" w:styleId="ConsPlusNormal">
    <w:name w:val="ConsPlusNormal Знак"/>
    <w:uiPriority w:val="99"/>
    <w:qFormat/>
    <w:locked/>
    <w:rPr>
      <w:rFonts w:ascii="Arial" w:hAnsi="Arial"/>
      <w:lang w:val="ru-RU" w:eastAsia="ru-RU"/>
    </w:rPr>
  </w:style>
  <w:style w:type="character" w:customStyle="1" w:styleId="aff5">
    <w:name w:val="Обычный (веб) Знак"/>
    <w:uiPriority w:val="99"/>
    <w:qFormat/>
    <w:rPr>
      <w:rFonts w:eastAsia="Times New Roman"/>
      <w:sz w:val="24"/>
    </w:rPr>
  </w:style>
  <w:style w:type="character" w:customStyle="1" w:styleId="FontStyle36">
    <w:name w:val="Font Style36"/>
    <w:uiPriority w:val="99"/>
    <w:qFormat/>
    <w:rPr>
      <w:rFonts w:ascii="Times New Roman" w:hAnsi="Times New Roman"/>
      <w:sz w:val="22"/>
    </w:rPr>
  </w:style>
  <w:style w:type="character" w:customStyle="1" w:styleId="FontStyle35">
    <w:name w:val="Font Style35"/>
    <w:uiPriority w:val="99"/>
    <w:qFormat/>
    <w:rPr>
      <w:rFonts w:ascii="Times New Roman" w:hAnsi="Times New Roman"/>
      <w:b/>
      <w:sz w:val="22"/>
    </w:rPr>
  </w:style>
  <w:style w:type="character" w:customStyle="1" w:styleId="27">
    <w:name w:val="Основной текст 2 Знак"/>
    <w:uiPriority w:val="99"/>
    <w:qFormat/>
    <w:locked/>
    <w:rPr>
      <w:rFonts w:ascii="Arial" w:hAnsi="Arial"/>
      <w:sz w:val="22"/>
    </w:rPr>
  </w:style>
  <w:style w:type="character" w:styleId="aff6">
    <w:name w:val="Placeholder Text"/>
    <w:basedOn w:val="a2"/>
    <w:uiPriority w:val="99"/>
    <w:semiHidden/>
    <w:qFormat/>
    <w:rPr>
      <w:rFonts w:cs="Times New Roman"/>
      <w:color w:val="808080"/>
    </w:rPr>
  </w:style>
  <w:style w:type="character" w:customStyle="1" w:styleId="apple-converted-space">
    <w:name w:val="apple-converted-space"/>
    <w:basedOn w:val="a2"/>
    <w:uiPriority w:val="99"/>
    <w:qFormat/>
    <w:rPr>
      <w:rFonts w:cs="Times New Roman"/>
    </w:rPr>
  </w:style>
  <w:style w:type="character" w:customStyle="1" w:styleId="tztxt">
    <w:name w:val="tz_txt Знак"/>
    <w:uiPriority w:val="99"/>
    <w:qFormat/>
    <w:locked/>
    <w:rPr>
      <w:rFonts w:eastAsia="Times New Roman"/>
      <w:sz w:val="24"/>
    </w:rPr>
  </w:style>
  <w:style w:type="character" w:customStyle="1" w:styleId="18">
    <w:name w:val="Основной текст1"/>
    <w:uiPriority w:val="99"/>
    <w:qFormat/>
    <w:rPr>
      <w:rFonts w:ascii="Times New Roman" w:hAnsi="Times New Roman"/>
      <w:color w:val="000000"/>
      <w:spacing w:val="0"/>
      <w:w w:val="100"/>
      <w:sz w:val="21"/>
      <w:shd w:val="clear" w:color="auto" w:fill="FFFFFF"/>
      <w:lang w:val="ru-RU" w:eastAsia="ru-RU"/>
    </w:rPr>
  </w:style>
  <w:style w:type="character" w:customStyle="1" w:styleId="aff7">
    <w:name w:val="Основной текст_"/>
    <w:uiPriority w:val="99"/>
    <w:qFormat/>
    <w:rPr>
      <w:rFonts w:eastAsia="Times New Roman"/>
      <w:sz w:val="21"/>
      <w:shd w:val="clear" w:color="auto" w:fill="FFFFFF"/>
    </w:rPr>
  </w:style>
  <w:style w:type="character" w:customStyle="1" w:styleId="ListLabel1">
    <w:name w:val="ListLabel 1"/>
    <w:uiPriority w:val="99"/>
    <w:qFormat/>
    <w:rPr>
      <w:b/>
      <w:sz w:val="24"/>
    </w:rPr>
  </w:style>
  <w:style w:type="character" w:customStyle="1" w:styleId="ListLabel2">
    <w:name w:val="ListLabel 2"/>
    <w:uiPriority w:val="99"/>
    <w:qFormat/>
  </w:style>
  <w:style w:type="character" w:customStyle="1" w:styleId="ListLabel3">
    <w:name w:val="ListLabel 3"/>
    <w:uiPriority w:val="99"/>
    <w:qFormat/>
  </w:style>
  <w:style w:type="character" w:customStyle="1" w:styleId="ListLabel4">
    <w:name w:val="ListLabel 4"/>
    <w:uiPriority w:val="99"/>
    <w:qFormat/>
  </w:style>
  <w:style w:type="character" w:customStyle="1" w:styleId="ListLabel5">
    <w:name w:val="ListLabel 5"/>
    <w:uiPriority w:val="99"/>
    <w:qFormat/>
  </w:style>
  <w:style w:type="character" w:customStyle="1" w:styleId="ListLabel6">
    <w:name w:val="ListLabel 6"/>
    <w:uiPriority w:val="99"/>
    <w:qFormat/>
  </w:style>
  <w:style w:type="character" w:customStyle="1" w:styleId="ListLabel7">
    <w:name w:val="ListLabel 7"/>
    <w:uiPriority w:val="99"/>
    <w:qFormat/>
  </w:style>
  <w:style w:type="character" w:customStyle="1" w:styleId="ListLabel8">
    <w:name w:val="ListLabel 8"/>
    <w:uiPriority w:val="99"/>
    <w:qFormat/>
  </w:style>
  <w:style w:type="character" w:customStyle="1" w:styleId="ListLabel9">
    <w:name w:val="ListLabel 9"/>
    <w:uiPriority w:val="99"/>
    <w:qFormat/>
  </w:style>
  <w:style w:type="character" w:customStyle="1" w:styleId="ListLabel10">
    <w:name w:val="ListLabel 10"/>
    <w:uiPriority w:val="99"/>
    <w:qFormat/>
  </w:style>
  <w:style w:type="character" w:customStyle="1" w:styleId="ListLabel11">
    <w:name w:val="ListLabel 11"/>
    <w:uiPriority w:val="99"/>
    <w:qFormat/>
    <w:rPr>
      <w:b/>
    </w:rPr>
  </w:style>
  <w:style w:type="character" w:customStyle="1" w:styleId="ListLabel12">
    <w:name w:val="ListLabel 12"/>
    <w:uiPriority w:val="99"/>
    <w:qFormat/>
    <w:rPr>
      <w:b/>
    </w:rPr>
  </w:style>
  <w:style w:type="character" w:customStyle="1" w:styleId="ListLabel13">
    <w:name w:val="ListLabel 13"/>
    <w:uiPriority w:val="99"/>
    <w:qFormat/>
    <w:rPr>
      <w:sz w:val="18"/>
    </w:rPr>
  </w:style>
  <w:style w:type="character" w:customStyle="1" w:styleId="ListLabel14">
    <w:name w:val="ListLabel 14"/>
    <w:uiPriority w:val="99"/>
    <w:qFormat/>
  </w:style>
  <w:style w:type="character" w:customStyle="1" w:styleId="ListLabel15">
    <w:name w:val="ListLabel 15"/>
    <w:uiPriority w:val="99"/>
    <w:qFormat/>
  </w:style>
  <w:style w:type="character" w:customStyle="1" w:styleId="ListLabel16">
    <w:name w:val="ListLabel 16"/>
    <w:uiPriority w:val="99"/>
    <w:qFormat/>
  </w:style>
  <w:style w:type="character" w:customStyle="1" w:styleId="ListLabel17">
    <w:name w:val="ListLabel 17"/>
    <w:uiPriority w:val="99"/>
    <w:qFormat/>
  </w:style>
  <w:style w:type="character" w:customStyle="1" w:styleId="ListLabel18">
    <w:name w:val="ListLabel 18"/>
    <w:uiPriority w:val="99"/>
    <w:qFormat/>
  </w:style>
  <w:style w:type="character" w:customStyle="1" w:styleId="ListLabel19">
    <w:name w:val="ListLabel 19"/>
    <w:uiPriority w:val="99"/>
    <w:qFormat/>
  </w:style>
  <w:style w:type="character" w:customStyle="1" w:styleId="ListLabel20">
    <w:name w:val="ListLabel 20"/>
    <w:uiPriority w:val="99"/>
    <w:qFormat/>
  </w:style>
  <w:style w:type="character" w:customStyle="1" w:styleId="ListLabel21">
    <w:name w:val="ListLabel 21"/>
    <w:uiPriority w:val="99"/>
    <w:qFormat/>
  </w:style>
  <w:style w:type="character" w:customStyle="1" w:styleId="ListLabel22">
    <w:name w:val="ListLabel 22"/>
    <w:uiPriority w:val="99"/>
    <w:qFormat/>
  </w:style>
  <w:style w:type="character" w:customStyle="1" w:styleId="ListLabel23">
    <w:name w:val="ListLabel 23"/>
    <w:uiPriority w:val="99"/>
    <w:qFormat/>
  </w:style>
  <w:style w:type="character" w:customStyle="1" w:styleId="ListLabel24">
    <w:name w:val="ListLabel 24"/>
    <w:uiPriority w:val="99"/>
    <w:qFormat/>
  </w:style>
  <w:style w:type="character" w:customStyle="1" w:styleId="ListLabel25">
    <w:name w:val="ListLabel 25"/>
    <w:uiPriority w:val="99"/>
    <w:qFormat/>
  </w:style>
  <w:style w:type="character" w:customStyle="1" w:styleId="ListLabel26">
    <w:name w:val="ListLabel 26"/>
    <w:uiPriority w:val="99"/>
    <w:qFormat/>
  </w:style>
  <w:style w:type="character" w:customStyle="1" w:styleId="ListLabel27">
    <w:name w:val="ListLabel 27"/>
    <w:uiPriority w:val="99"/>
    <w:qFormat/>
  </w:style>
  <w:style w:type="character" w:customStyle="1" w:styleId="ListLabel28">
    <w:name w:val="ListLabel 28"/>
    <w:uiPriority w:val="99"/>
    <w:qFormat/>
  </w:style>
  <w:style w:type="character" w:customStyle="1" w:styleId="ListLabel29">
    <w:name w:val="ListLabel 29"/>
    <w:uiPriority w:val="99"/>
    <w:qFormat/>
    <w:rPr>
      <w:sz w:val="20"/>
    </w:rPr>
  </w:style>
  <w:style w:type="character" w:customStyle="1" w:styleId="ListLabel30">
    <w:name w:val="ListLabel 30"/>
    <w:uiPriority w:val="99"/>
    <w:qFormat/>
    <w:rPr>
      <w:sz w:val="20"/>
    </w:rPr>
  </w:style>
  <w:style w:type="character" w:customStyle="1" w:styleId="ListLabel31">
    <w:name w:val="ListLabel 31"/>
    <w:uiPriority w:val="99"/>
    <w:qFormat/>
    <w:rPr>
      <w:sz w:val="20"/>
    </w:rPr>
  </w:style>
  <w:style w:type="character" w:customStyle="1" w:styleId="ListLabel32">
    <w:name w:val="ListLabel 32"/>
    <w:uiPriority w:val="99"/>
    <w:qFormat/>
    <w:rPr>
      <w:sz w:val="20"/>
    </w:rPr>
  </w:style>
  <w:style w:type="character" w:customStyle="1" w:styleId="ListLabel33">
    <w:name w:val="ListLabel 33"/>
    <w:uiPriority w:val="99"/>
    <w:qFormat/>
    <w:rPr>
      <w:sz w:val="20"/>
    </w:rPr>
  </w:style>
  <w:style w:type="character" w:customStyle="1" w:styleId="ListLabel34">
    <w:name w:val="ListLabel 34"/>
    <w:uiPriority w:val="99"/>
    <w:qFormat/>
    <w:rPr>
      <w:sz w:val="20"/>
    </w:rPr>
  </w:style>
  <w:style w:type="character" w:customStyle="1" w:styleId="ListLabel35">
    <w:name w:val="ListLabel 35"/>
    <w:uiPriority w:val="99"/>
    <w:qFormat/>
    <w:rPr>
      <w:sz w:val="20"/>
    </w:rPr>
  </w:style>
  <w:style w:type="character" w:customStyle="1" w:styleId="ListLabel36">
    <w:name w:val="ListLabel 36"/>
    <w:uiPriority w:val="99"/>
    <w:qFormat/>
    <w:rPr>
      <w:sz w:val="20"/>
    </w:rPr>
  </w:style>
  <w:style w:type="character" w:customStyle="1" w:styleId="ListLabel37">
    <w:name w:val="ListLabel 37"/>
    <w:uiPriority w:val="99"/>
    <w:qFormat/>
    <w:rPr>
      <w:sz w:val="20"/>
    </w:rPr>
  </w:style>
  <w:style w:type="character" w:customStyle="1" w:styleId="ListLabel38">
    <w:name w:val="ListLabel 38"/>
    <w:uiPriority w:val="99"/>
    <w:qFormat/>
    <w:rPr>
      <w:sz w:val="20"/>
    </w:rPr>
  </w:style>
  <w:style w:type="character" w:customStyle="1" w:styleId="ListLabel39">
    <w:name w:val="ListLabel 39"/>
    <w:uiPriority w:val="99"/>
    <w:qFormat/>
    <w:rPr>
      <w:sz w:val="20"/>
    </w:rPr>
  </w:style>
  <w:style w:type="character" w:customStyle="1" w:styleId="ListLabel40">
    <w:name w:val="ListLabel 40"/>
    <w:uiPriority w:val="99"/>
    <w:qFormat/>
    <w:rPr>
      <w:sz w:val="20"/>
    </w:rPr>
  </w:style>
  <w:style w:type="character" w:customStyle="1" w:styleId="ListLabel41">
    <w:name w:val="ListLabel 41"/>
    <w:uiPriority w:val="99"/>
    <w:qFormat/>
    <w:rPr>
      <w:sz w:val="20"/>
    </w:rPr>
  </w:style>
  <w:style w:type="character" w:customStyle="1" w:styleId="ListLabel42">
    <w:name w:val="ListLabel 42"/>
    <w:uiPriority w:val="99"/>
    <w:qFormat/>
    <w:rPr>
      <w:sz w:val="20"/>
    </w:rPr>
  </w:style>
  <w:style w:type="character" w:customStyle="1" w:styleId="ListLabel43">
    <w:name w:val="ListLabel 43"/>
    <w:uiPriority w:val="99"/>
    <w:qFormat/>
    <w:rPr>
      <w:sz w:val="20"/>
    </w:rPr>
  </w:style>
  <w:style w:type="character" w:customStyle="1" w:styleId="ListLabel44">
    <w:name w:val="ListLabel 44"/>
    <w:uiPriority w:val="99"/>
    <w:qFormat/>
    <w:rPr>
      <w:sz w:val="20"/>
    </w:rPr>
  </w:style>
  <w:style w:type="character" w:customStyle="1" w:styleId="ListLabel45">
    <w:name w:val="ListLabel 45"/>
    <w:uiPriority w:val="99"/>
    <w:qFormat/>
    <w:rPr>
      <w:sz w:val="20"/>
    </w:rPr>
  </w:style>
  <w:style w:type="character" w:customStyle="1" w:styleId="ListLabel46">
    <w:name w:val="ListLabel 46"/>
    <w:uiPriority w:val="99"/>
    <w:qFormat/>
    <w:rPr>
      <w:sz w:val="20"/>
    </w:rPr>
  </w:style>
  <w:style w:type="character" w:customStyle="1" w:styleId="ListLabel47">
    <w:name w:val="ListLabel 47"/>
    <w:uiPriority w:val="99"/>
    <w:qFormat/>
    <w:rPr>
      <w:sz w:val="20"/>
    </w:rPr>
  </w:style>
  <w:style w:type="character" w:customStyle="1" w:styleId="ListLabel48">
    <w:name w:val="ListLabel 48"/>
    <w:uiPriority w:val="99"/>
    <w:qFormat/>
    <w:rPr>
      <w:sz w:val="20"/>
    </w:rPr>
  </w:style>
  <w:style w:type="character" w:customStyle="1" w:styleId="ListLabel49">
    <w:name w:val="ListLabel 49"/>
    <w:uiPriority w:val="99"/>
    <w:qFormat/>
    <w:rPr>
      <w:sz w:val="20"/>
    </w:rPr>
  </w:style>
  <w:style w:type="character" w:customStyle="1" w:styleId="ListLabel50">
    <w:name w:val="ListLabel 50"/>
    <w:uiPriority w:val="99"/>
    <w:qFormat/>
    <w:rPr>
      <w:sz w:val="20"/>
    </w:rPr>
  </w:style>
  <w:style w:type="character" w:customStyle="1" w:styleId="ListLabel51">
    <w:name w:val="ListLabel 51"/>
    <w:uiPriority w:val="99"/>
    <w:qFormat/>
    <w:rPr>
      <w:sz w:val="20"/>
    </w:rPr>
  </w:style>
  <w:style w:type="character" w:customStyle="1" w:styleId="ListLabel52">
    <w:name w:val="ListLabel 52"/>
    <w:uiPriority w:val="99"/>
    <w:qFormat/>
    <w:rPr>
      <w:sz w:val="20"/>
    </w:rPr>
  </w:style>
  <w:style w:type="character" w:customStyle="1" w:styleId="ListLabel53">
    <w:name w:val="ListLabel 53"/>
    <w:uiPriority w:val="99"/>
    <w:qFormat/>
    <w:rPr>
      <w:sz w:val="20"/>
    </w:rPr>
  </w:style>
  <w:style w:type="character" w:customStyle="1" w:styleId="ListLabel54">
    <w:name w:val="ListLabel 54"/>
    <w:uiPriority w:val="99"/>
    <w:qFormat/>
    <w:rPr>
      <w:sz w:val="20"/>
    </w:rPr>
  </w:style>
  <w:style w:type="character" w:customStyle="1" w:styleId="ListLabel55">
    <w:name w:val="ListLabel 55"/>
    <w:uiPriority w:val="99"/>
    <w:qFormat/>
    <w:rPr>
      <w:sz w:val="20"/>
    </w:rPr>
  </w:style>
  <w:style w:type="character" w:customStyle="1" w:styleId="ListLabel56">
    <w:name w:val="ListLabel 56"/>
    <w:uiPriority w:val="99"/>
    <w:qFormat/>
    <w:rPr>
      <w:sz w:val="20"/>
    </w:rPr>
  </w:style>
  <w:style w:type="character" w:customStyle="1" w:styleId="ListLabel57">
    <w:name w:val="ListLabel 57"/>
    <w:uiPriority w:val="99"/>
    <w:qFormat/>
    <w:rPr>
      <w:sz w:val="20"/>
    </w:rPr>
  </w:style>
  <w:style w:type="character" w:customStyle="1" w:styleId="ListLabel58">
    <w:name w:val="ListLabel 58"/>
    <w:uiPriority w:val="99"/>
    <w:qFormat/>
    <w:rPr>
      <w:sz w:val="20"/>
    </w:rPr>
  </w:style>
  <w:style w:type="character" w:customStyle="1" w:styleId="ListLabel59">
    <w:name w:val="ListLabel 59"/>
    <w:uiPriority w:val="99"/>
    <w:qFormat/>
    <w:rPr>
      <w:sz w:val="20"/>
    </w:rPr>
  </w:style>
  <w:style w:type="character" w:customStyle="1" w:styleId="ListLabel60">
    <w:name w:val="ListLabel 60"/>
    <w:uiPriority w:val="99"/>
    <w:qFormat/>
    <w:rPr>
      <w:sz w:val="20"/>
    </w:rPr>
  </w:style>
  <w:style w:type="character" w:customStyle="1" w:styleId="ListLabel61">
    <w:name w:val="ListLabel 61"/>
    <w:uiPriority w:val="99"/>
    <w:qFormat/>
    <w:rPr>
      <w:sz w:val="20"/>
    </w:rPr>
  </w:style>
  <w:style w:type="character" w:customStyle="1" w:styleId="ListLabel62">
    <w:name w:val="ListLabel 62"/>
    <w:uiPriority w:val="99"/>
    <w:qFormat/>
    <w:rPr>
      <w:sz w:val="20"/>
    </w:rPr>
  </w:style>
  <w:style w:type="character" w:customStyle="1" w:styleId="ListLabel63">
    <w:name w:val="ListLabel 63"/>
    <w:uiPriority w:val="99"/>
    <w:qFormat/>
    <w:rPr>
      <w:sz w:val="20"/>
    </w:rPr>
  </w:style>
  <w:style w:type="character" w:customStyle="1" w:styleId="ListLabel64">
    <w:name w:val="ListLabel 64"/>
    <w:uiPriority w:val="99"/>
    <w:qFormat/>
    <w:rPr>
      <w:sz w:val="20"/>
    </w:rPr>
  </w:style>
  <w:style w:type="character" w:customStyle="1" w:styleId="ListLabel65">
    <w:name w:val="ListLabel 65"/>
    <w:uiPriority w:val="99"/>
    <w:qFormat/>
    <w:rPr>
      <w:color w:val="0000FF"/>
      <w:sz w:val="22"/>
      <w:u w:val="single"/>
      <w:lang w:val="en-US"/>
    </w:rPr>
  </w:style>
  <w:style w:type="character" w:customStyle="1" w:styleId="ListLabel66">
    <w:name w:val="ListLabel 66"/>
    <w:uiPriority w:val="99"/>
    <w:qFormat/>
    <w:rPr>
      <w:color w:val="0000FF"/>
      <w:sz w:val="22"/>
      <w:u w:val="single"/>
    </w:rPr>
  </w:style>
  <w:style w:type="character" w:customStyle="1" w:styleId="ListLabel67">
    <w:name w:val="ListLabel 67"/>
    <w:uiPriority w:val="99"/>
    <w:qFormat/>
    <w:rPr>
      <w:sz w:val="22"/>
    </w:rPr>
  </w:style>
  <w:style w:type="character" w:customStyle="1" w:styleId="aff8">
    <w:name w:val="Ссылка указателя"/>
    <w:uiPriority w:val="99"/>
    <w:qFormat/>
  </w:style>
  <w:style w:type="character" w:customStyle="1" w:styleId="ListLabel68">
    <w:name w:val="ListLabel 68"/>
    <w:uiPriority w:val="99"/>
    <w:qFormat/>
    <w:rPr>
      <w:b/>
      <w:sz w:val="24"/>
    </w:rPr>
  </w:style>
  <w:style w:type="character" w:customStyle="1" w:styleId="ListLabel69">
    <w:name w:val="ListLabel 69"/>
    <w:uiPriority w:val="99"/>
    <w:qFormat/>
    <w:rPr>
      <w:color w:val="0000FF"/>
      <w:sz w:val="22"/>
      <w:u w:val="single"/>
      <w:lang w:val="en-US"/>
    </w:rPr>
  </w:style>
  <w:style w:type="character" w:customStyle="1" w:styleId="ListLabel70">
    <w:name w:val="ListLabel 70"/>
    <w:uiPriority w:val="99"/>
    <w:qFormat/>
    <w:rPr>
      <w:color w:val="0000FF"/>
      <w:sz w:val="22"/>
      <w:u w:val="single"/>
    </w:rPr>
  </w:style>
  <w:style w:type="character" w:customStyle="1" w:styleId="ListLabel71">
    <w:name w:val="ListLabel 71"/>
    <w:uiPriority w:val="99"/>
    <w:qFormat/>
    <w:rPr>
      <w:color w:val="0000FF"/>
      <w:sz w:val="22"/>
      <w:u w:val="single"/>
      <w:lang w:val="en-US"/>
    </w:rPr>
  </w:style>
  <w:style w:type="character" w:customStyle="1" w:styleId="ListLabel72">
    <w:name w:val="ListLabel 72"/>
    <w:uiPriority w:val="99"/>
    <w:qFormat/>
    <w:rPr>
      <w:sz w:val="22"/>
    </w:rPr>
  </w:style>
  <w:style w:type="character" w:customStyle="1" w:styleId="ListLabel73">
    <w:name w:val="ListLabel 73"/>
    <w:uiPriority w:val="99"/>
    <w:qFormat/>
    <w:rPr>
      <w:b/>
      <w:sz w:val="24"/>
    </w:rPr>
  </w:style>
  <w:style w:type="character" w:customStyle="1" w:styleId="ListLabel74">
    <w:name w:val="ListLabel 74"/>
    <w:uiPriority w:val="99"/>
    <w:qFormat/>
    <w:rPr>
      <w:color w:val="0000FF"/>
      <w:sz w:val="22"/>
      <w:u w:val="single"/>
      <w:lang w:val="en-US"/>
    </w:rPr>
  </w:style>
  <w:style w:type="character" w:customStyle="1" w:styleId="ListLabel75">
    <w:name w:val="ListLabel 75"/>
    <w:uiPriority w:val="99"/>
    <w:qFormat/>
    <w:rPr>
      <w:color w:val="0000FF"/>
      <w:sz w:val="22"/>
      <w:u w:val="single"/>
    </w:rPr>
  </w:style>
  <w:style w:type="character" w:customStyle="1" w:styleId="ListLabel76">
    <w:name w:val="ListLabel 76"/>
    <w:uiPriority w:val="99"/>
    <w:qFormat/>
    <w:rPr>
      <w:color w:val="0000FF"/>
      <w:sz w:val="22"/>
      <w:u w:val="single"/>
      <w:lang w:val="en-US"/>
    </w:rPr>
  </w:style>
  <w:style w:type="character" w:customStyle="1" w:styleId="ListLabel77">
    <w:name w:val="ListLabel 77"/>
    <w:uiPriority w:val="99"/>
    <w:qFormat/>
    <w:rPr>
      <w:sz w:val="22"/>
    </w:rPr>
  </w:style>
  <w:style w:type="character" w:customStyle="1" w:styleId="aff9">
    <w:name w:val="Текст сноски Знак"/>
    <w:basedOn w:val="a2"/>
    <w:uiPriority w:val="99"/>
    <w:qFormat/>
    <w:rPr>
      <w:rFonts w:eastAsia="Times New Roman" w:cs="Times New Roman"/>
    </w:rPr>
  </w:style>
  <w:style w:type="character" w:customStyle="1" w:styleId="affa">
    <w:name w:val="Привязка сноски"/>
    <w:uiPriority w:val="99"/>
    <w:qFormat/>
    <w:rPr>
      <w:vertAlign w:val="superscript"/>
    </w:rPr>
  </w:style>
  <w:style w:type="character" w:customStyle="1" w:styleId="FootnoteCharacters">
    <w:name w:val="Footnote Characters"/>
    <w:basedOn w:val="a2"/>
    <w:uiPriority w:val="99"/>
    <w:qFormat/>
    <w:rPr>
      <w:rFonts w:cs="Times New Roman"/>
      <w:vertAlign w:val="superscript"/>
    </w:rPr>
  </w:style>
  <w:style w:type="character" w:customStyle="1" w:styleId="affb">
    <w:name w:val="Текст концевой сноски Знак"/>
    <w:basedOn w:val="a2"/>
    <w:uiPriority w:val="99"/>
    <w:semiHidden/>
    <w:qFormat/>
    <w:rPr>
      <w:rFonts w:eastAsia="Times New Roman" w:cs="Times New Roman"/>
    </w:rPr>
  </w:style>
  <w:style w:type="character" w:customStyle="1" w:styleId="affc">
    <w:name w:val="Привязка концевой сноски"/>
    <w:uiPriority w:val="99"/>
    <w:qFormat/>
    <w:rPr>
      <w:vertAlign w:val="superscript"/>
    </w:rPr>
  </w:style>
  <w:style w:type="character" w:customStyle="1" w:styleId="EndnoteCharacters">
    <w:name w:val="Endnote Characters"/>
    <w:basedOn w:val="a2"/>
    <w:uiPriority w:val="99"/>
    <w:semiHidden/>
    <w:qFormat/>
    <w:rPr>
      <w:rFonts w:cs="Times New Roman"/>
      <w:vertAlign w:val="superscript"/>
    </w:rPr>
  </w:style>
  <w:style w:type="character" w:customStyle="1" w:styleId="35">
    <w:name w:val="Основной текст 3 Знак"/>
    <w:basedOn w:val="a2"/>
    <w:link w:val="36"/>
    <w:uiPriority w:val="99"/>
    <w:qFormat/>
    <w:locked/>
    <w:rPr>
      <w:rFonts w:eastAsia="Times New Roman" w:cs="Times New Roman"/>
      <w:sz w:val="16"/>
      <w:szCs w:val="16"/>
    </w:rPr>
  </w:style>
  <w:style w:type="paragraph" w:customStyle="1" w:styleId="36">
    <w:name w:val="Основной текст3"/>
    <w:basedOn w:val="a1"/>
    <w:link w:val="35"/>
    <w:uiPriority w:val="99"/>
    <w:qFormat/>
    <w:pPr>
      <w:widowControl w:val="0"/>
      <w:shd w:val="clear" w:color="auto" w:fill="FFFFFF"/>
      <w:jc w:val="both"/>
    </w:pPr>
    <w:rPr>
      <w:sz w:val="21"/>
      <w:szCs w:val="21"/>
    </w:rPr>
  </w:style>
  <w:style w:type="character" w:customStyle="1" w:styleId="ConsNormal">
    <w:name w:val="ConsNormal Знак"/>
    <w:uiPriority w:val="99"/>
    <w:qFormat/>
    <w:locked/>
    <w:rPr>
      <w:rFonts w:ascii="Arial" w:hAnsi="Arial"/>
      <w:sz w:val="22"/>
    </w:rPr>
  </w:style>
  <w:style w:type="character" w:customStyle="1" w:styleId="19">
    <w:name w:val="Основной текст Знак1"/>
    <w:basedOn w:val="a2"/>
    <w:uiPriority w:val="99"/>
    <w:qFormat/>
    <w:rPr>
      <w:rFonts w:eastAsia="Times New Roman" w:cs="Times New Roman"/>
      <w:sz w:val="28"/>
    </w:rPr>
  </w:style>
  <w:style w:type="character" w:customStyle="1" w:styleId="BodyTextChar">
    <w:name w:val="Body Text Char"/>
    <w:basedOn w:val="a2"/>
    <w:uiPriority w:val="99"/>
    <w:qFormat/>
    <w:locked/>
    <w:rPr>
      <w:rFonts w:eastAsia="Times New Roman" w:cs="Times New Roman"/>
    </w:rPr>
  </w:style>
  <w:style w:type="character" w:customStyle="1" w:styleId="BodyTextIndentChar">
    <w:name w:val="Body Text Indent Char"/>
    <w:basedOn w:val="a2"/>
    <w:uiPriority w:val="99"/>
    <w:qFormat/>
    <w:locked/>
    <w:rPr>
      <w:rFonts w:eastAsia="Times New Roman" w:cs="Times New Roman"/>
    </w:rPr>
  </w:style>
  <w:style w:type="character" w:customStyle="1" w:styleId="TitleChar">
    <w:name w:val="Title Char"/>
    <w:basedOn w:val="a2"/>
    <w:uiPriority w:val="99"/>
    <w:qFormat/>
    <w:locked/>
    <w:rPr>
      <w:rFonts w:ascii="Arial" w:hAnsi="Arial" w:cs="Times New Roman"/>
      <w:b/>
      <w:kern w:val="2"/>
      <w:sz w:val="32"/>
    </w:rPr>
  </w:style>
  <w:style w:type="character" w:customStyle="1" w:styleId="1a">
    <w:name w:val="Текст выноски Знак1"/>
    <w:basedOn w:val="a2"/>
    <w:uiPriority w:val="99"/>
    <w:semiHidden/>
    <w:qFormat/>
    <w:rPr>
      <w:rFonts w:ascii="Tahoma" w:hAnsi="Tahoma" w:cs="Times New Roman"/>
      <w:sz w:val="16"/>
      <w:szCs w:val="16"/>
    </w:rPr>
  </w:style>
  <w:style w:type="character" w:customStyle="1" w:styleId="311">
    <w:name w:val="Основной текст с отступом 3 Знак1"/>
    <w:basedOn w:val="a2"/>
    <w:uiPriority w:val="99"/>
    <w:semiHidden/>
    <w:qFormat/>
    <w:rPr>
      <w:rFonts w:eastAsia="Times New Roman" w:cs="Times New Roman"/>
      <w:sz w:val="16"/>
      <w:szCs w:val="16"/>
    </w:rPr>
  </w:style>
  <w:style w:type="character" w:customStyle="1" w:styleId="BalloonTextChar">
    <w:name w:val="Balloon Text Char"/>
    <w:basedOn w:val="a2"/>
    <w:uiPriority w:val="99"/>
    <w:qFormat/>
    <w:locked/>
    <w:rPr>
      <w:rFonts w:eastAsia="Times New Roman" w:cs="Times New Roman"/>
    </w:rPr>
  </w:style>
  <w:style w:type="character" w:customStyle="1" w:styleId="210">
    <w:name w:val="Основной текст 2 Знак1"/>
    <w:basedOn w:val="a2"/>
    <w:uiPriority w:val="99"/>
    <w:semiHidden/>
    <w:qFormat/>
    <w:rPr>
      <w:rFonts w:eastAsia="Times New Roman" w:cs="Times New Roman"/>
    </w:rPr>
  </w:style>
  <w:style w:type="character" w:customStyle="1" w:styleId="affd">
    <w:name w:val="комментарий"/>
    <w:uiPriority w:val="99"/>
    <w:qFormat/>
    <w:rPr>
      <w:i/>
      <w:shd w:val="clear" w:color="auto" w:fill="FFFF99"/>
    </w:rPr>
  </w:style>
  <w:style w:type="character" w:customStyle="1" w:styleId="130">
    <w:name w:val="Заголовок 1 Знак3"/>
    <w:uiPriority w:val="99"/>
    <w:qFormat/>
    <w:rPr>
      <w:rFonts w:eastAsia="Times New Roman"/>
      <w:b/>
      <w:spacing w:val="20"/>
      <w:sz w:val="20"/>
      <w:lang w:eastAsia="ru-RU"/>
    </w:rPr>
  </w:style>
  <w:style w:type="character" w:customStyle="1" w:styleId="ListLabel78">
    <w:name w:val="ListLabel 78"/>
    <w:uiPriority w:val="99"/>
    <w:qFormat/>
    <w:rPr>
      <w:b/>
      <w:sz w:val="24"/>
    </w:rPr>
  </w:style>
  <w:style w:type="character" w:customStyle="1" w:styleId="ListLabel79">
    <w:name w:val="ListLabel 79"/>
    <w:uiPriority w:val="99"/>
    <w:qFormat/>
  </w:style>
  <w:style w:type="character" w:customStyle="1" w:styleId="ListLabel80">
    <w:name w:val="ListLabel 80"/>
    <w:uiPriority w:val="99"/>
    <w:qFormat/>
  </w:style>
  <w:style w:type="character" w:customStyle="1" w:styleId="ListLabel81">
    <w:name w:val="ListLabel 81"/>
    <w:uiPriority w:val="99"/>
    <w:qFormat/>
  </w:style>
  <w:style w:type="character" w:customStyle="1" w:styleId="ListLabel82">
    <w:name w:val="ListLabel 82"/>
    <w:uiPriority w:val="99"/>
    <w:qFormat/>
  </w:style>
  <w:style w:type="character" w:customStyle="1" w:styleId="ListLabel83">
    <w:name w:val="ListLabel 83"/>
    <w:uiPriority w:val="99"/>
    <w:qFormat/>
  </w:style>
  <w:style w:type="character" w:customStyle="1" w:styleId="ListLabel84">
    <w:name w:val="ListLabel 84"/>
    <w:uiPriority w:val="99"/>
    <w:qFormat/>
  </w:style>
  <w:style w:type="character" w:customStyle="1" w:styleId="ListLabel85">
    <w:name w:val="ListLabel 85"/>
    <w:uiPriority w:val="99"/>
    <w:qFormat/>
  </w:style>
  <w:style w:type="character" w:customStyle="1" w:styleId="ListLabel86">
    <w:name w:val="ListLabel 86"/>
    <w:uiPriority w:val="99"/>
    <w:qFormat/>
  </w:style>
  <w:style w:type="character" w:customStyle="1" w:styleId="ListLabel87">
    <w:name w:val="ListLabel 87"/>
    <w:uiPriority w:val="99"/>
    <w:qFormat/>
  </w:style>
  <w:style w:type="character" w:customStyle="1" w:styleId="ListLabel88">
    <w:name w:val="ListLabel 88"/>
    <w:uiPriority w:val="99"/>
    <w:qFormat/>
  </w:style>
  <w:style w:type="character" w:customStyle="1" w:styleId="ListLabel89">
    <w:name w:val="ListLabel 89"/>
    <w:uiPriority w:val="99"/>
    <w:qFormat/>
  </w:style>
  <w:style w:type="character" w:customStyle="1" w:styleId="ListLabel90">
    <w:name w:val="ListLabel 90"/>
    <w:uiPriority w:val="99"/>
    <w:qFormat/>
  </w:style>
  <w:style w:type="character" w:customStyle="1" w:styleId="ListLabel91">
    <w:name w:val="ListLabel 91"/>
    <w:uiPriority w:val="99"/>
    <w:qFormat/>
  </w:style>
  <w:style w:type="character" w:customStyle="1" w:styleId="ListLabel92">
    <w:name w:val="ListLabel 92"/>
    <w:uiPriority w:val="99"/>
    <w:qFormat/>
  </w:style>
  <w:style w:type="character" w:customStyle="1" w:styleId="ListLabel93">
    <w:name w:val="ListLabel 93"/>
    <w:uiPriority w:val="99"/>
    <w:qFormat/>
  </w:style>
  <w:style w:type="character" w:customStyle="1" w:styleId="ListLabel94">
    <w:name w:val="ListLabel 94"/>
    <w:uiPriority w:val="99"/>
    <w:qFormat/>
  </w:style>
  <w:style w:type="character" w:customStyle="1" w:styleId="ListLabel95">
    <w:name w:val="ListLabel 95"/>
    <w:uiPriority w:val="99"/>
    <w:qFormat/>
  </w:style>
  <w:style w:type="character" w:customStyle="1" w:styleId="ListLabel96">
    <w:name w:val="ListLabel 96"/>
    <w:uiPriority w:val="99"/>
    <w:qFormat/>
  </w:style>
  <w:style w:type="character" w:customStyle="1" w:styleId="ListLabel97">
    <w:name w:val="ListLabel 97"/>
    <w:uiPriority w:val="99"/>
    <w:qFormat/>
  </w:style>
  <w:style w:type="character" w:customStyle="1" w:styleId="ListLabel98">
    <w:name w:val="ListLabel 98"/>
    <w:uiPriority w:val="99"/>
    <w:qFormat/>
  </w:style>
  <w:style w:type="character" w:customStyle="1" w:styleId="ListLabel99">
    <w:name w:val="ListLabel 99"/>
    <w:uiPriority w:val="99"/>
    <w:qFormat/>
  </w:style>
  <w:style w:type="character" w:customStyle="1" w:styleId="ListLabel100">
    <w:name w:val="ListLabel 100"/>
    <w:uiPriority w:val="99"/>
    <w:qFormat/>
  </w:style>
  <w:style w:type="character" w:customStyle="1" w:styleId="ListLabel101">
    <w:name w:val="ListLabel 101"/>
    <w:uiPriority w:val="99"/>
    <w:qFormat/>
  </w:style>
  <w:style w:type="character" w:customStyle="1" w:styleId="ListLabel102">
    <w:name w:val="ListLabel 102"/>
    <w:uiPriority w:val="99"/>
    <w:qFormat/>
  </w:style>
  <w:style w:type="character" w:customStyle="1" w:styleId="ListLabel103">
    <w:name w:val="ListLabel 103"/>
    <w:uiPriority w:val="99"/>
    <w:qFormat/>
  </w:style>
  <w:style w:type="character" w:customStyle="1" w:styleId="ListLabel104">
    <w:name w:val="ListLabel 104"/>
    <w:uiPriority w:val="99"/>
    <w:qFormat/>
  </w:style>
  <w:style w:type="character" w:customStyle="1" w:styleId="ListLabel105">
    <w:name w:val="ListLabel 105"/>
    <w:uiPriority w:val="99"/>
    <w:qFormat/>
  </w:style>
  <w:style w:type="character" w:customStyle="1" w:styleId="ListLabel106">
    <w:name w:val="ListLabel 106"/>
    <w:uiPriority w:val="99"/>
    <w:qFormat/>
  </w:style>
  <w:style w:type="character" w:customStyle="1" w:styleId="ListLabel107">
    <w:name w:val="ListLabel 107"/>
    <w:uiPriority w:val="99"/>
    <w:qFormat/>
    <w:rPr>
      <w:color w:val="0000FF"/>
      <w:sz w:val="22"/>
      <w:u w:val="single"/>
      <w:lang w:val="en-US"/>
    </w:rPr>
  </w:style>
  <w:style w:type="character" w:customStyle="1" w:styleId="ListLabel108">
    <w:name w:val="ListLabel 108"/>
    <w:uiPriority w:val="99"/>
    <w:qFormat/>
    <w:rPr>
      <w:color w:val="0000FF"/>
      <w:sz w:val="22"/>
      <w:u w:val="single"/>
    </w:rPr>
  </w:style>
  <w:style w:type="character" w:customStyle="1" w:styleId="affe">
    <w:name w:val="Символ сноски"/>
    <w:uiPriority w:val="99"/>
    <w:qFormat/>
  </w:style>
  <w:style w:type="character" w:customStyle="1" w:styleId="ListLabel109">
    <w:name w:val="ListLabel 109"/>
    <w:uiPriority w:val="99"/>
    <w:qFormat/>
    <w:rPr>
      <w:sz w:val="22"/>
    </w:rPr>
  </w:style>
  <w:style w:type="character" w:customStyle="1" w:styleId="afff">
    <w:name w:val="Символ концевой сноски"/>
    <w:uiPriority w:val="99"/>
    <w:qFormat/>
  </w:style>
  <w:style w:type="character" w:customStyle="1" w:styleId="ListLabel110">
    <w:name w:val="ListLabel 110"/>
    <w:uiPriority w:val="99"/>
    <w:qFormat/>
    <w:rPr>
      <w:color w:val="0000FF"/>
      <w:sz w:val="22"/>
      <w:u w:val="single"/>
      <w:lang w:val="en-US"/>
    </w:rPr>
  </w:style>
  <w:style w:type="character" w:customStyle="1" w:styleId="ListLabel111">
    <w:name w:val="ListLabel 111"/>
    <w:uiPriority w:val="99"/>
    <w:qFormat/>
    <w:rPr>
      <w:color w:val="0000FF"/>
      <w:sz w:val="22"/>
      <w:u w:val="single"/>
    </w:rPr>
  </w:style>
  <w:style w:type="character" w:customStyle="1" w:styleId="ListLabel112">
    <w:name w:val="ListLabel 112"/>
    <w:uiPriority w:val="99"/>
    <w:qFormat/>
    <w:rPr>
      <w:color w:val="0000FF"/>
      <w:sz w:val="22"/>
      <w:u w:val="single"/>
      <w:lang w:val="en-US"/>
    </w:rPr>
  </w:style>
  <w:style w:type="character" w:customStyle="1" w:styleId="ListLabel113">
    <w:name w:val="ListLabel 113"/>
    <w:uiPriority w:val="99"/>
    <w:qFormat/>
    <w:rPr>
      <w:color w:val="0000FF"/>
      <w:sz w:val="22"/>
      <w:u w:val="single"/>
    </w:rPr>
  </w:style>
  <w:style w:type="character" w:customStyle="1" w:styleId="ListLabel114">
    <w:name w:val="ListLabel 114"/>
    <w:uiPriority w:val="99"/>
    <w:qFormat/>
    <w:rPr>
      <w:sz w:val="22"/>
    </w:rPr>
  </w:style>
  <w:style w:type="character" w:customStyle="1" w:styleId="ListLabel115">
    <w:name w:val="ListLabel 115"/>
    <w:uiPriority w:val="99"/>
    <w:qFormat/>
    <w:rPr>
      <w:color w:val="0000FF"/>
      <w:sz w:val="22"/>
      <w:u w:val="single"/>
      <w:lang w:val="en-US"/>
    </w:rPr>
  </w:style>
  <w:style w:type="character" w:customStyle="1" w:styleId="ListLabel116">
    <w:name w:val="ListLabel 116"/>
    <w:uiPriority w:val="99"/>
    <w:qFormat/>
    <w:rPr>
      <w:color w:val="0000FF"/>
      <w:sz w:val="22"/>
      <w:u w:val="single"/>
    </w:rPr>
  </w:style>
  <w:style w:type="character" w:customStyle="1" w:styleId="ListLabel117">
    <w:name w:val="ListLabel 117"/>
    <w:uiPriority w:val="99"/>
    <w:qFormat/>
    <w:rPr>
      <w:color w:val="0000FF"/>
      <w:sz w:val="22"/>
      <w:u w:val="single"/>
      <w:lang w:val="en-US"/>
    </w:rPr>
  </w:style>
  <w:style w:type="character" w:customStyle="1" w:styleId="ListLabel118">
    <w:name w:val="ListLabel 118"/>
    <w:uiPriority w:val="99"/>
    <w:qFormat/>
    <w:rPr>
      <w:color w:val="0000FF"/>
      <w:sz w:val="22"/>
      <w:u w:val="single"/>
    </w:rPr>
  </w:style>
  <w:style w:type="character" w:customStyle="1" w:styleId="ListLabel119">
    <w:name w:val="ListLabel 119"/>
    <w:uiPriority w:val="99"/>
    <w:qFormat/>
    <w:rPr>
      <w:sz w:val="22"/>
    </w:rPr>
  </w:style>
  <w:style w:type="paragraph" w:customStyle="1" w:styleId="1b">
    <w:name w:val="Заголовок1"/>
    <w:basedOn w:val="a1"/>
    <w:next w:val="af6"/>
    <w:uiPriority w:val="99"/>
    <w:qFormat/>
    <w:pPr>
      <w:keepNext/>
      <w:spacing w:before="240" w:after="120"/>
    </w:pPr>
    <w:rPr>
      <w:rFonts w:ascii="Arial" w:eastAsia="Microsoft YaHei" w:hAnsi="Arial" w:cs="Arial"/>
      <w:sz w:val="28"/>
      <w:szCs w:val="28"/>
    </w:rPr>
  </w:style>
  <w:style w:type="character" w:customStyle="1" w:styleId="24">
    <w:name w:val="Основной текст Знак2"/>
    <w:basedOn w:val="a2"/>
    <w:link w:val="af6"/>
    <w:uiPriority w:val="99"/>
    <w:semiHidden/>
    <w:qFormat/>
    <w:locked/>
    <w:rPr>
      <w:rFonts w:eastAsia="Times New Roman" w:cs="Times New Roman"/>
      <w:sz w:val="20"/>
      <w:szCs w:val="20"/>
    </w:rPr>
  </w:style>
  <w:style w:type="paragraph" w:customStyle="1" w:styleId="HeaderChar">
    <w:name w:val="Header Char"/>
    <w:basedOn w:val="a1"/>
    <w:next w:val="af6"/>
    <w:uiPriority w:val="99"/>
    <w:qFormat/>
    <w:pPr>
      <w:keepNext/>
      <w:spacing w:before="240" w:after="120"/>
    </w:pPr>
    <w:rPr>
      <w:rFonts w:ascii="Arial" w:eastAsia="Microsoft YaHei" w:hAnsi="Arial" w:cs="Arial"/>
      <w:sz w:val="28"/>
      <w:szCs w:val="28"/>
    </w:rPr>
  </w:style>
  <w:style w:type="character" w:customStyle="1" w:styleId="15">
    <w:name w:val="Основной текст с отступом Знак1"/>
    <w:basedOn w:val="a2"/>
    <w:link w:val="af8"/>
    <w:uiPriority w:val="99"/>
    <w:semiHidden/>
    <w:qFormat/>
    <w:locked/>
    <w:rPr>
      <w:rFonts w:eastAsia="Times New Roman" w:cs="Times New Roman"/>
      <w:sz w:val="20"/>
      <w:szCs w:val="20"/>
    </w:rPr>
  </w:style>
  <w:style w:type="character" w:customStyle="1" w:styleId="16">
    <w:name w:val="Заголовок Знак1"/>
    <w:basedOn w:val="a2"/>
    <w:link w:val="af9"/>
    <w:uiPriority w:val="99"/>
    <w:qFormat/>
    <w:locked/>
    <w:rPr>
      <w:rFonts w:ascii="Cambria" w:hAnsi="Cambria" w:cs="Times New Roman"/>
      <w:b/>
      <w:bCs/>
      <w:kern w:val="28"/>
      <w:sz w:val="32"/>
      <w:szCs w:val="32"/>
    </w:rPr>
  </w:style>
  <w:style w:type="paragraph" w:customStyle="1" w:styleId="TimesNewRoman14">
    <w:name w:val="Стиль Название + Times New Roman 14 пт не полужирный Черный Меж..."/>
    <w:basedOn w:val="a1"/>
    <w:uiPriority w:val="99"/>
    <w:qFormat/>
    <w:pPr>
      <w:spacing w:line="300" w:lineRule="exact"/>
    </w:pPr>
    <w:rPr>
      <w:b/>
      <w:color w:val="000000"/>
      <w:spacing w:val="-2"/>
      <w:kern w:val="2"/>
      <w:sz w:val="28"/>
      <w:szCs w:val="28"/>
    </w:rPr>
  </w:style>
  <w:style w:type="paragraph" w:customStyle="1" w:styleId="ConsPlusNormal0">
    <w:name w:val="ConsPlusNormal"/>
    <w:uiPriority w:val="99"/>
    <w:qFormat/>
    <w:pPr>
      <w:widowControl w:val="0"/>
      <w:ind w:firstLine="720"/>
    </w:pPr>
    <w:rPr>
      <w:rFonts w:ascii="Arial" w:eastAsia="Times New Roman" w:hAnsi="Arial" w:cs="Arial"/>
    </w:rPr>
  </w:style>
  <w:style w:type="paragraph" w:styleId="afff0">
    <w:name w:val="No Spacing"/>
    <w:uiPriority w:val="99"/>
    <w:qFormat/>
    <w:rPr>
      <w:rFonts w:eastAsia="Times New Roman"/>
    </w:rPr>
  </w:style>
  <w:style w:type="character" w:customStyle="1" w:styleId="21">
    <w:name w:val="Текст выноски Знак2"/>
    <w:basedOn w:val="a2"/>
    <w:link w:val="ad"/>
    <w:uiPriority w:val="99"/>
    <w:semiHidden/>
    <w:qFormat/>
    <w:locked/>
    <w:rPr>
      <w:rFonts w:eastAsia="Times New Roman" w:cs="Times New Roman"/>
      <w:sz w:val="2"/>
    </w:rPr>
  </w:style>
  <w:style w:type="character" w:customStyle="1" w:styleId="32">
    <w:name w:val="Основной текст с отступом 3 Знак2"/>
    <w:basedOn w:val="a2"/>
    <w:link w:val="30"/>
    <w:uiPriority w:val="99"/>
    <w:semiHidden/>
    <w:qFormat/>
    <w:locked/>
    <w:rPr>
      <w:rFonts w:eastAsia="Times New Roman" w:cs="Times New Roman"/>
      <w:sz w:val="16"/>
      <w:szCs w:val="16"/>
    </w:rPr>
  </w:style>
  <w:style w:type="paragraph" w:customStyle="1" w:styleId="Default">
    <w:name w:val="Default"/>
    <w:uiPriority w:val="99"/>
    <w:qFormat/>
    <w:rPr>
      <w:rFonts w:eastAsia="Calibri"/>
      <w:color w:val="000000"/>
      <w:sz w:val="24"/>
      <w:szCs w:val="24"/>
    </w:rPr>
  </w:style>
  <w:style w:type="paragraph" w:styleId="afff1">
    <w:name w:val="List Paragraph"/>
    <w:basedOn w:val="a1"/>
    <w:link w:val="afff2"/>
    <w:uiPriority w:val="99"/>
    <w:qFormat/>
    <w:pPr>
      <w:spacing w:after="200" w:line="276" w:lineRule="auto"/>
      <w:ind w:left="720"/>
      <w:contextualSpacing/>
    </w:pPr>
    <w:rPr>
      <w:rFonts w:ascii="Calibri" w:eastAsia="Calibri" w:hAnsi="Calibri"/>
      <w:sz w:val="22"/>
      <w:lang w:eastAsia="en-US"/>
    </w:rPr>
  </w:style>
  <w:style w:type="character" w:customStyle="1" w:styleId="13">
    <w:name w:val="Верхний колонтитул Знак1"/>
    <w:basedOn w:val="a2"/>
    <w:link w:val="af5"/>
    <w:uiPriority w:val="99"/>
    <w:semiHidden/>
    <w:qFormat/>
    <w:locked/>
    <w:rPr>
      <w:rFonts w:eastAsia="Times New Roman" w:cs="Times New Roman"/>
      <w:sz w:val="20"/>
      <w:szCs w:val="20"/>
    </w:rPr>
  </w:style>
  <w:style w:type="character" w:customStyle="1" w:styleId="17">
    <w:name w:val="Нижний колонтитул Знак1"/>
    <w:basedOn w:val="a2"/>
    <w:link w:val="afa"/>
    <w:uiPriority w:val="99"/>
    <w:semiHidden/>
    <w:qFormat/>
    <w:locked/>
    <w:rPr>
      <w:rFonts w:eastAsia="Times New Roman" w:cs="Times New Roman"/>
      <w:sz w:val="20"/>
      <w:szCs w:val="20"/>
    </w:rPr>
  </w:style>
  <w:style w:type="paragraph" w:customStyle="1" w:styleId="ConsPlusNonformat">
    <w:name w:val="ConsPlusNonformat"/>
    <w:uiPriority w:val="99"/>
    <w:qFormat/>
    <w:pPr>
      <w:widowControl w:val="0"/>
    </w:pPr>
    <w:rPr>
      <w:rFonts w:ascii="Courier New" w:eastAsia="Times New Roman" w:hAnsi="Courier New" w:cs="Courier New"/>
    </w:rPr>
  </w:style>
  <w:style w:type="paragraph" w:customStyle="1" w:styleId="1c">
    <w:name w:val="Абзац списка1"/>
    <w:basedOn w:val="a1"/>
    <w:uiPriority w:val="99"/>
    <w:qFormat/>
    <w:pPr>
      <w:ind w:left="720"/>
    </w:pPr>
    <w:rPr>
      <w:lang w:eastAsia="ar-SA"/>
    </w:rPr>
  </w:style>
  <w:style w:type="paragraph" w:customStyle="1" w:styleId="Style23">
    <w:name w:val="Style23"/>
    <w:basedOn w:val="a1"/>
    <w:uiPriority w:val="99"/>
    <w:qFormat/>
    <w:pPr>
      <w:widowControl w:val="0"/>
      <w:spacing w:line="264" w:lineRule="exact"/>
    </w:pPr>
    <w:rPr>
      <w:sz w:val="24"/>
      <w:szCs w:val="24"/>
      <w:lang w:eastAsia="ar-SA"/>
    </w:rPr>
  </w:style>
  <w:style w:type="paragraph" w:customStyle="1" w:styleId="Style21">
    <w:name w:val="Style21"/>
    <w:basedOn w:val="a1"/>
    <w:uiPriority w:val="99"/>
    <w:qFormat/>
    <w:pPr>
      <w:widowControl w:val="0"/>
      <w:spacing w:line="274" w:lineRule="exact"/>
    </w:pPr>
    <w:rPr>
      <w:sz w:val="24"/>
      <w:szCs w:val="24"/>
      <w:lang w:eastAsia="ar-SA"/>
    </w:rPr>
  </w:style>
  <w:style w:type="character" w:customStyle="1" w:styleId="220">
    <w:name w:val="Основной текст 2 Знак2"/>
    <w:basedOn w:val="a2"/>
    <w:link w:val="22"/>
    <w:uiPriority w:val="99"/>
    <w:semiHidden/>
    <w:qFormat/>
    <w:locked/>
    <w:rPr>
      <w:rFonts w:eastAsia="Times New Roman" w:cs="Times New Roman"/>
      <w:sz w:val="20"/>
      <w:szCs w:val="20"/>
    </w:rPr>
  </w:style>
  <w:style w:type="paragraph" w:customStyle="1" w:styleId="font5">
    <w:name w:val="font5"/>
    <w:basedOn w:val="a1"/>
    <w:uiPriority w:val="99"/>
    <w:qFormat/>
    <w:pPr>
      <w:spacing w:beforeAutospacing="1" w:afterAutospacing="1"/>
    </w:pPr>
    <w:rPr>
      <w:rFonts w:ascii="Arial" w:hAnsi="Arial" w:cs="Arial"/>
      <w:i/>
      <w:iCs/>
    </w:rPr>
  </w:style>
  <w:style w:type="paragraph" w:customStyle="1" w:styleId="xl65">
    <w:name w:val="xl65"/>
    <w:basedOn w:val="a1"/>
    <w:uiPriority w:val="99"/>
    <w:qFormat/>
    <w:pPr>
      <w:spacing w:beforeAutospacing="1" w:afterAutospacing="1"/>
      <w:textAlignment w:val="top"/>
    </w:pPr>
    <w:rPr>
      <w:rFonts w:ascii="Arial" w:hAnsi="Arial" w:cs="Arial"/>
      <w:sz w:val="24"/>
      <w:szCs w:val="24"/>
    </w:rPr>
  </w:style>
  <w:style w:type="paragraph" w:customStyle="1" w:styleId="xl66">
    <w:name w:val="xl66"/>
    <w:basedOn w:val="a1"/>
    <w:uiPriority w:val="99"/>
    <w:qFormat/>
    <w:pPr>
      <w:spacing w:beforeAutospacing="1" w:afterAutospacing="1"/>
    </w:pPr>
    <w:rPr>
      <w:rFonts w:ascii="Arial" w:hAnsi="Arial" w:cs="Arial"/>
      <w:sz w:val="24"/>
      <w:szCs w:val="24"/>
    </w:rPr>
  </w:style>
  <w:style w:type="paragraph" w:customStyle="1" w:styleId="xl67">
    <w:name w:val="xl67"/>
    <w:basedOn w:val="a1"/>
    <w:uiPriority w:val="99"/>
    <w:qFormat/>
    <w:pPr>
      <w:spacing w:beforeAutospacing="1" w:afterAutospacing="1"/>
      <w:jc w:val="center"/>
      <w:textAlignment w:val="top"/>
    </w:pPr>
    <w:rPr>
      <w:rFonts w:ascii="Arial" w:hAnsi="Arial" w:cs="Arial"/>
      <w:sz w:val="24"/>
      <w:szCs w:val="24"/>
    </w:rPr>
  </w:style>
  <w:style w:type="paragraph" w:customStyle="1" w:styleId="xl68">
    <w:name w:val="xl68"/>
    <w:basedOn w:val="a1"/>
    <w:uiPriority w:val="99"/>
    <w:qFormat/>
    <w:pPr>
      <w:spacing w:beforeAutospacing="1" w:afterAutospacing="1"/>
      <w:textAlignment w:val="top"/>
    </w:pPr>
    <w:rPr>
      <w:rFonts w:ascii="Arial" w:hAnsi="Arial" w:cs="Arial"/>
      <w:sz w:val="24"/>
      <w:szCs w:val="24"/>
    </w:rPr>
  </w:style>
  <w:style w:type="paragraph" w:customStyle="1" w:styleId="xl69">
    <w:name w:val="xl69"/>
    <w:basedOn w:val="a1"/>
    <w:uiPriority w:val="99"/>
    <w:qFormat/>
    <w:pPr>
      <w:spacing w:beforeAutospacing="1" w:afterAutospacing="1"/>
      <w:jc w:val="center"/>
      <w:textAlignment w:val="top"/>
    </w:pPr>
    <w:rPr>
      <w:rFonts w:ascii="Arial" w:hAnsi="Arial" w:cs="Arial"/>
      <w:sz w:val="24"/>
      <w:szCs w:val="24"/>
    </w:rPr>
  </w:style>
  <w:style w:type="paragraph" w:customStyle="1" w:styleId="xl70">
    <w:name w:val="xl70"/>
    <w:basedOn w:val="a1"/>
    <w:uiPriority w:val="99"/>
    <w:qFormat/>
    <w:pPr>
      <w:spacing w:beforeAutospacing="1" w:afterAutospacing="1"/>
      <w:jc w:val="right"/>
      <w:textAlignment w:val="top"/>
    </w:pPr>
    <w:rPr>
      <w:rFonts w:ascii="Arial" w:hAnsi="Arial" w:cs="Arial"/>
      <w:sz w:val="24"/>
      <w:szCs w:val="24"/>
    </w:rPr>
  </w:style>
  <w:style w:type="paragraph" w:customStyle="1" w:styleId="xl71">
    <w:name w:val="xl71"/>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1"/>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1"/>
    <w:uiPriority w:val="99"/>
    <w:qFormat/>
    <w:pPr>
      <w:spacing w:beforeAutospacing="1" w:afterAutospacing="1"/>
      <w:jc w:val="right"/>
      <w:textAlignment w:val="top"/>
    </w:pPr>
    <w:rPr>
      <w:rFonts w:ascii="Arial" w:hAnsi="Arial" w:cs="Arial"/>
      <w:sz w:val="24"/>
      <w:szCs w:val="24"/>
    </w:rPr>
  </w:style>
  <w:style w:type="paragraph" w:customStyle="1" w:styleId="xl76">
    <w:name w:val="xl76"/>
    <w:basedOn w:val="a1"/>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1"/>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1"/>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1"/>
    <w:uiPriority w:val="99"/>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1"/>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1"/>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1"/>
    <w:uiPriority w:val="99"/>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1"/>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1"/>
    <w:uiPriority w:val="99"/>
    <w:qFormat/>
    <w:pPr>
      <w:spacing w:beforeAutospacing="1" w:afterAutospacing="1"/>
    </w:pPr>
    <w:rPr>
      <w:rFonts w:ascii="Arial" w:hAnsi="Arial" w:cs="Arial"/>
      <w:i/>
      <w:iCs/>
      <w:sz w:val="14"/>
      <w:szCs w:val="14"/>
    </w:rPr>
  </w:style>
  <w:style w:type="paragraph" w:customStyle="1" w:styleId="font7">
    <w:name w:val="font7"/>
    <w:basedOn w:val="a1"/>
    <w:uiPriority w:val="99"/>
    <w:qFormat/>
    <w:pPr>
      <w:spacing w:beforeAutospacing="1" w:afterAutospacing="1"/>
    </w:pPr>
    <w:rPr>
      <w:rFonts w:ascii="Arial" w:hAnsi="Arial" w:cs="Arial"/>
      <w:i/>
      <w:iCs/>
      <w:sz w:val="12"/>
      <w:szCs w:val="12"/>
    </w:rPr>
  </w:style>
  <w:style w:type="paragraph" w:customStyle="1" w:styleId="xl64">
    <w:name w:val="xl64"/>
    <w:basedOn w:val="a1"/>
    <w:uiPriority w:val="99"/>
    <w:qFormat/>
    <w:pPr>
      <w:spacing w:beforeAutospacing="1" w:afterAutospacing="1"/>
      <w:textAlignment w:val="top"/>
    </w:pPr>
    <w:rPr>
      <w:rFonts w:ascii="Arial" w:hAnsi="Arial" w:cs="Arial"/>
      <w:sz w:val="18"/>
      <w:szCs w:val="18"/>
    </w:rPr>
  </w:style>
  <w:style w:type="paragraph" w:customStyle="1" w:styleId="tztxt0">
    <w:name w:val="tz_txt"/>
    <w:basedOn w:val="a1"/>
    <w:uiPriority w:val="99"/>
    <w:qFormat/>
    <w:pPr>
      <w:spacing w:after="120"/>
      <w:ind w:firstLine="709"/>
      <w:jc w:val="both"/>
    </w:pPr>
    <w:rPr>
      <w:sz w:val="24"/>
      <w:szCs w:val="24"/>
    </w:rPr>
  </w:style>
  <w:style w:type="paragraph" w:customStyle="1" w:styleId="afff3">
    <w:name w:val="Содержимое таблицы"/>
    <w:basedOn w:val="a1"/>
    <w:uiPriority w:val="99"/>
    <w:qFormat/>
    <w:pPr>
      <w:suppressLineNumbers/>
    </w:pPr>
  </w:style>
  <w:style w:type="paragraph" w:customStyle="1" w:styleId="afff4">
    <w:name w:val="Заголовок таблицы"/>
    <w:basedOn w:val="afff3"/>
    <w:uiPriority w:val="99"/>
    <w:qFormat/>
    <w:pPr>
      <w:jc w:val="center"/>
    </w:pPr>
    <w:rPr>
      <w:b/>
      <w:bCs/>
    </w:rPr>
  </w:style>
  <w:style w:type="character" w:customStyle="1" w:styleId="23">
    <w:name w:val="Текст сноски Знак2"/>
    <w:basedOn w:val="a2"/>
    <w:link w:val="af4"/>
    <w:uiPriority w:val="99"/>
    <w:semiHidden/>
    <w:qFormat/>
    <w:locked/>
    <w:rPr>
      <w:rFonts w:eastAsia="Times New Roman" w:cs="Times New Roman"/>
      <w:sz w:val="20"/>
      <w:szCs w:val="20"/>
    </w:rPr>
  </w:style>
  <w:style w:type="character" w:customStyle="1" w:styleId="11">
    <w:name w:val="Текст концевой сноски Знак1"/>
    <w:basedOn w:val="a2"/>
    <w:link w:val="ae"/>
    <w:uiPriority w:val="99"/>
    <w:semiHidden/>
    <w:qFormat/>
    <w:locked/>
    <w:rPr>
      <w:rFonts w:eastAsia="Times New Roman" w:cs="Times New Roman"/>
      <w:sz w:val="20"/>
      <w:szCs w:val="20"/>
    </w:rPr>
  </w:style>
  <w:style w:type="character" w:customStyle="1" w:styleId="310">
    <w:name w:val="Основной текст 3 Знак1"/>
    <w:basedOn w:val="a2"/>
    <w:link w:val="33"/>
    <w:uiPriority w:val="99"/>
    <w:semiHidden/>
    <w:qFormat/>
    <w:locked/>
    <w:rPr>
      <w:rFonts w:eastAsia="Times New Roman" w:cs="Times New Roman"/>
      <w:sz w:val="16"/>
      <w:szCs w:val="16"/>
    </w:rPr>
  </w:style>
  <w:style w:type="paragraph" w:customStyle="1" w:styleId="ConsNormal0">
    <w:name w:val="ConsNormal"/>
    <w:uiPriority w:val="99"/>
    <w:qFormat/>
    <w:pPr>
      <w:widowControl w:val="0"/>
      <w:ind w:right="19772" w:firstLine="720"/>
    </w:pPr>
    <w:rPr>
      <w:rFonts w:ascii="Arial" w:eastAsia="Times New Roman" w:hAnsi="Arial"/>
      <w:sz w:val="22"/>
      <w:szCs w:val="22"/>
    </w:rPr>
  </w:style>
  <w:style w:type="paragraph" w:customStyle="1" w:styleId="E">
    <w:name w:val="E_основной"/>
    <w:basedOn w:val="a1"/>
    <w:uiPriority w:val="99"/>
    <w:qFormat/>
    <w:pPr>
      <w:spacing w:after="40"/>
      <w:ind w:firstLine="567"/>
      <w:jc w:val="both"/>
    </w:pPr>
    <w:rPr>
      <w:color w:val="000000"/>
      <w:sz w:val="24"/>
      <w:szCs w:val="24"/>
      <w:lang w:eastAsia="en-US"/>
    </w:rPr>
  </w:style>
  <w:style w:type="paragraph" w:customStyle="1" w:styleId="xl91">
    <w:name w:val="xl91"/>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1"/>
    <w:uiPriority w:val="99"/>
    <w:qFormat/>
    <w:pPr>
      <w:spacing w:beforeAutospacing="1" w:afterAutospacing="1"/>
      <w:jc w:val="center"/>
      <w:textAlignment w:val="top"/>
    </w:pPr>
    <w:rPr>
      <w:rFonts w:ascii="Arial" w:hAnsi="Arial" w:cs="Arial"/>
    </w:rPr>
  </w:style>
  <w:style w:type="paragraph" w:customStyle="1" w:styleId="xl93">
    <w:name w:val="xl93"/>
    <w:basedOn w:val="a1"/>
    <w:uiPriority w:val="99"/>
    <w:qFormat/>
    <w:pPr>
      <w:spacing w:beforeAutospacing="1" w:afterAutospacing="1"/>
      <w:jc w:val="center"/>
      <w:textAlignment w:val="top"/>
    </w:pPr>
    <w:rPr>
      <w:rFonts w:ascii="Arial" w:hAnsi="Arial" w:cs="Arial"/>
      <w:i/>
      <w:iCs/>
    </w:rPr>
  </w:style>
  <w:style w:type="paragraph" w:customStyle="1" w:styleId="xl94">
    <w:name w:val="xl94"/>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1"/>
    <w:uiPriority w:val="99"/>
    <w:qFormat/>
    <w:pPr>
      <w:spacing w:beforeAutospacing="1" w:afterAutospacing="1"/>
      <w:jc w:val="center"/>
      <w:textAlignment w:val="top"/>
    </w:pPr>
    <w:rPr>
      <w:rFonts w:ascii="Arial" w:hAnsi="Arial" w:cs="Arial"/>
      <w:sz w:val="18"/>
      <w:szCs w:val="18"/>
    </w:rPr>
  </w:style>
  <w:style w:type="paragraph" w:customStyle="1" w:styleId="xl96">
    <w:name w:val="xl96"/>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1"/>
    <w:uiPriority w:val="99"/>
    <w:qFormat/>
    <w:pPr>
      <w:spacing w:beforeAutospacing="1" w:afterAutospacing="1"/>
      <w:jc w:val="right"/>
    </w:pPr>
    <w:rPr>
      <w:rFonts w:ascii="Arial" w:hAnsi="Arial" w:cs="Arial"/>
    </w:rPr>
  </w:style>
  <w:style w:type="paragraph" w:customStyle="1" w:styleId="xl105">
    <w:name w:val="xl105"/>
    <w:basedOn w:val="a1"/>
    <w:uiPriority w:val="99"/>
    <w:qFormat/>
    <w:pPr>
      <w:spacing w:beforeAutospacing="1" w:afterAutospacing="1"/>
      <w:jc w:val="right"/>
    </w:pPr>
    <w:rPr>
      <w:sz w:val="24"/>
      <w:szCs w:val="24"/>
    </w:rPr>
  </w:style>
  <w:style w:type="paragraph" w:customStyle="1" w:styleId="xl106">
    <w:name w:val="xl106"/>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uiPriority w:val="99"/>
    <w:qFormat/>
    <w:pPr>
      <w:widowControl w:val="0"/>
      <w:ind w:right="19772"/>
    </w:pPr>
    <w:rPr>
      <w:rFonts w:ascii="Courier New" w:eastAsia="Times New Roman" w:hAnsi="Courier New" w:cs="Courier New"/>
      <w:sz w:val="22"/>
      <w:szCs w:val="22"/>
    </w:rPr>
  </w:style>
  <w:style w:type="table" w:customStyle="1" w:styleId="1d">
    <w:name w:val="Сетка таблицы светлая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af1">
    <w:name w:val="Текст примечания Знак"/>
    <w:basedOn w:val="a2"/>
    <w:link w:val="af0"/>
    <w:uiPriority w:val="99"/>
    <w:semiHidden/>
    <w:qFormat/>
    <w:locked/>
    <w:rPr>
      <w:rFonts w:eastAsia="Times New Roman" w:cs="Times New Roman"/>
    </w:rPr>
  </w:style>
  <w:style w:type="character" w:customStyle="1" w:styleId="af3">
    <w:name w:val="Тема примечания Знак"/>
    <w:basedOn w:val="af1"/>
    <w:link w:val="af2"/>
    <w:uiPriority w:val="99"/>
    <w:semiHidden/>
    <w:qFormat/>
    <w:locked/>
    <w:rPr>
      <w:rFonts w:eastAsia="Times New Roman" w:cs="Times New Roman"/>
      <w:b/>
      <w:bCs/>
    </w:rPr>
  </w:style>
  <w:style w:type="paragraph" w:customStyle="1" w:styleId="1e">
    <w:name w:val="Рецензия1"/>
    <w:hidden/>
    <w:uiPriority w:val="99"/>
    <w:semiHidden/>
    <w:qFormat/>
    <w:rPr>
      <w:rFonts w:eastAsia="Times New Roman"/>
    </w:rPr>
  </w:style>
  <w:style w:type="character" w:customStyle="1" w:styleId="37">
    <w:name w:val="Заголовок 3 Знак"/>
    <w:uiPriority w:val="99"/>
    <w:qFormat/>
    <w:rPr>
      <w:b/>
      <w:sz w:val="18"/>
      <w:lang w:val="ru-RU" w:eastAsia="ru-RU"/>
    </w:rPr>
  </w:style>
  <w:style w:type="table" w:customStyle="1" w:styleId="1f">
    <w:name w:val="Сетка таблицы1"/>
    <w:uiPriority w:val="9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uiPriority w:val="99"/>
    <w:qFormat/>
    <w:pPr>
      <w:spacing w:before="480" w:after="240"/>
      <w:jc w:val="center"/>
    </w:pPr>
    <w:rPr>
      <w:rFonts w:ascii="Arial" w:hAnsi="Arial"/>
      <w:b/>
      <w:sz w:val="24"/>
      <w:szCs w:val="24"/>
    </w:rPr>
  </w:style>
  <w:style w:type="paragraph" w:customStyle="1" w:styleId="Web">
    <w:name w:val="Обычный (Web)"/>
    <w:basedOn w:val="a1"/>
    <w:uiPriority w:val="99"/>
    <w:qFormat/>
    <w:pPr>
      <w:spacing w:before="100" w:after="100"/>
    </w:pPr>
    <w:rPr>
      <w:rFonts w:ascii="Arial" w:hAnsi="Arial"/>
      <w:sz w:val="16"/>
      <w:szCs w:val="24"/>
    </w:rPr>
  </w:style>
  <w:style w:type="paragraph" w:customStyle="1" w:styleId="1f0">
    <w:name w:val="Обычный1"/>
    <w:link w:val="Normal"/>
    <w:uiPriority w:val="99"/>
    <w:qFormat/>
    <w:pPr>
      <w:ind w:firstLine="720"/>
      <w:jc w:val="both"/>
    </w:pPr>
    <w:rPr>
      <w:rFonts w:eastAsia="Times New Roman"/>
      <w:sz w:val="22"/>
      <w:szCs w:val="22"/>
    </w:rPr>
  </w:style>
  <w:style w:type="paragraph" w:customStyle="1" w:styleId="afff5">
    <w:name w:val="Абзац"/>
    <w:basedOn w:val="a1"/>
    <w:link w:val="afff6"/>
    <w:uiPriority w:val="99"/>
    <w:qFormat/>
    <w:pPr>
      <w:spacing w:before="120" w:after="60"/>
      <w:ind w:firstLine="567"/>
      <w:jc w:val="both"/>
    </w:pPr>
    <w:rPr>
      <w:sz w:val="24"/>
    </w:rPr>
  </w:style>
  <w:style w:type="character" w:customStyle="1" w:styleId="afff6">
    <w:name w:val="Абзац Знак"/>
    <w:link w:val="afff5"/>
    <w:uiPriority w:val="99"/>
    <w:qFormat/>
    <w:locked/>
    <w:rPr>
      <w:rFonts w:eastAsia="Times New Roman"/>
      <w:sz w:val="24"/>
    </w:rPr>
  </w:style>
  <w:style w:type="character" w:customStyle="1" w:styleId="Normal">
    <w:name w:val="Normal Знак"/>
    <w:link w:val="1f0"/>
    <w:uiPriority w:val="99"/>
    <w:qFormat/>
    <w:locked/>
    <w:rPr>
      <w:rFonts w:eastAsia="Times New Roman"/>
      <w:sz w:val="22"/>
    </w:rPr>
  </w:style>
  <w:style w:type="paragraph" w:customStyle="1" w:styleId="afff7">
    <w:name w:val="Таблица шапка"/>
    <w:basedOn w:val="a1"/>
    <w:uiPriority w:val="99"/>
    <w:qFormat/>
    <w:pPr>
      <w:keepNext/>
      <w:spacing w:before="40" w:after="40"/>
      <w:ind w:left="57" w:right="57"/>
    </w:pPr>
    <w:rPr>
      <w:sz w:val="18"/>
      <w:szCs w:val="18"/>
    </w:rPr>
  </w:style>
  <w:style w:type="paragraph" w:customStyle="1" w:styleId="afff8">
    <w:name w:val="Таблица текст"/>
    <w:basedOn w:val="a1"/>
    <w:uiPriority w:val="99"/>
    <w:qFormat/>
    <w:pPr>
      <w:spacing w:before="40" w:after="40"/>
      <w:ind w:left="57" w:right="57"/>
    </w:pPr>
    <w:rPr>
      <w:sz w:val="24"/>
    </w:rPr>
  </w:style>
  <w:style w:type="paragraph" w:customStyle="1" w:styleId="afff9">
    <w:name w:val="САГ_Абзац"/>
    <w:basedOn w:val="a1"/>
    <w:qFormat/>
    <w:pPr>
      <w:tabs>
        <w:tab w:val="left" w:pos="0"/>
      </w:tabs>
      <w:ind w:firstLine="567"/>
      <w:jc w:val="both"/>
    </w:pPr>
    <w:rPr>
      <w:sz w:val="24"/>
      <w:szCs w:val="24"/>
    </w:rPr>
  </w:style>
  <w:style w:type="character" w:customStyle="1" w:styleId="FontStyle37">
    <w:name w:val="Font Style37"/>
    <w:uiPriority w:val="99"/>
    <w:qFormat/>
    <w:rPr>
      <w:rFonts w:ascii="Times New Roman" w:hAnsi="Times New Roman"/>
      <w:sz w:val="20"/>
    </w:rPr>
  </w:style>
  <w:style w:type="paragraph" w:customStyle="1" w:styleId="Style5">
    <w:name w:val="Style5"/>
    <w:basedOn w:val="a1"/>
    <w:uiPriority w:val="99"/>
    <w:qFormat/>
    <w:pPr>
      <w:widowControl w:val="0"/>
      <w:autoSpaceDE w:val="0"/>
      <w:autoSpaceDN w:val="0"/>
      <w:adjustRightInd w:val="0"/>
    </w:pPr>
    <w:rPr>
      <w:sz w:val="24"/>
      <w:szCs w:val="24"/>
    </w:rPr>
  </w:style>
  <w:style w:type="character" w:customStyle="1" w:styleId="FontStyle67">
    <w:name w:val="Font Style67"/>
    <w:uiPriority w:val="99"/>
    <w:qFormat/>
    <w:rPr>
      <w:rFonts w:ascii="Times New Roman" w:hAnsi="Times New Roman"/>
      <w:sz w:val="20"/>
    </w:rPr>
  </w:style>
  <w:style w:type="paragraph" w:customStyle="1" w:styleId="Standard">
    <w:name w:val="Standard"/>
    <w:qFormat/>
    <w:pPr>
      <w:suppressAutoHyphens/>
      <w:autoSpaceDN w:val="0"/>
      <w:textAlignment w:val="baseline"/>
    </w:pPr>
    <w:rPr>
      <w:rFonts w:eastAsia="Times New Roman"/>
      <w:kern w:val="3"/>
      <w:sz w:val="24"/>
      <w:szCs w:val="24"/>
    </w:rPr>
  </w:style>
  <w:style w:type="paragraph" w:customStyle="1" w:styleId="Heading">
    <w:name w:val="Heading"/>
    <w:basedOn w:val="a1"/>
    <w:next w:val="a1"/>
    <w:uiPriority w:val="99"/>
    <w:qFormat/>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uiPriority w:val="99"/>
    <w:qFormat/>
    <w:pPr>
      <w:spacing w:after="120"/>
    </w:pPr>
  </w:style>
  <w:style w:type="paragraph" w:customStyle="1" w:styleId="Index">
    <w:name w:val="Index"/>
    <w:basedOn w:val="Standard"/>
    <w:uiPriority w:val="99"/>
    <w:qFormat/>
    <w:pPr>
      <w:suppressLineNumbers/>
    </w:pPr>
    <w:rPr>
      <w:rFonts w:cs="Mangal"/>
    </w:rPr>
  </w:style>
  <w:style w:type="paragraph" w:customStyle="1" w:styleId="1f1">
    <w:name w:val="Название1"/>
    <w:basedOn w:val="Standard"/>
    <w:uiPriority w:val="99"/>
    <w:qFormat/>
    <w:pPr>
      <w:jc w:val="center"/>
    </w:pPr>
    <w:rPr>
      <w:b/>
      <w:bCs/>
      <w:lang w:eastAsia="en-US"/>
    </w:rPr>
  </w:style>
  <w:style w:type="paragraph" w:customStyle="1" w:styleId="Textbodyindent">
    <w:name w:val="Text body indent"/>
    <w:basedOn w:val="Standard"/>
    <w:uiPriority w:val="99"/>
    <w:qFormat/>
    <w:pPr>
      <w:ind w:left="283" w:firstLine="708"/>
      <w:jc w:val="both"/>
    </w:pPr>
  </w:style>
  <w:style w:type="paragraph" w:customStyle="1" w:styleId="afffa">
    <w:name w:val="Обычный + по ширине"/>
    <w:basedOn w:val="Standard"/>
    <w:uiPriority w:val="99"/>
    <w:qFormat/>
    <w:pPr>
      <w:jc w:val="both"/>
    </w:pPr>
  </w:style>
  <w:style w:type="paragraph" w:customStyle="1" w:styleId="ConsPlusTitle">
    <w:name w:val="ConsPlusTitle"/>
    <w:uiPriority w:val="99"/>
    <w:qFormat/>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uiPriority w:val="99"/>
    <w:qFormat/>
    <w:pPr>
      <w:spacing w:before="240" w:after="200"/>
      <w:jc w:val="both"/>
    </w:pPr>
    <w:rPr>
      <w:rFonts w:cs="Calibri"/>
      <w:color w:val="141618"/>
      <w:sz w:val="22"/>
      <w:szCs w:val="22"/>
      <w:lang w:eastAsia="en-US"/>
    </w:rPr>
  </w:style>
  <w:style w:type="paragraph" w:customStyle="1" w:styleId="TableContents">
    <w:name w:val="Table Contents"/>
    <w:basedOn w:val="Standard"/>
    <w:uiPriority w:val="99"/>
    <w:qFormat/>
    <w:pPr>
      <w:suppressLineNumbers/>
    </w:pPr>
  </w:style>
  <w:style w:type="paragraph" w:customStyle="1" w:styleId="TableHeading">
    <w:name w:val="Table Heading"/>
    <w:basedOn w:val="TableContents"/>
    <w:uiPriority w:val="99"/>
    <w:qFormat/>
    <w:pPr>
      <w:jc w:val="center"/>
    </w:pPr>
    <w:rPr>
      <w:b/>
      <w:bCs/>
    </w:rPr>
  </w:style>
  <w:style w:type="paragraph" w:customStyle="1" w:styleId="HeaderandFooter">
    <w:name w:val="Header and Footer"/>
    <w:basedOn w:val="Standard"/>
    <w:uiPriority w:val="99"/>
    <w:qFormat/>
    <w:pPr>
      <w:suppressLineNumbers/>
      <w:tabs>
        <w:tab w:val="center" w:pos="4819"/>
        <w:tab w:val="right" w:pos="9638"/>
      </w:tabs>
    </w:pPr>
  </w:style>
  <w:style w:type="character" w:customStyle="1" w:styleId="1f2">
    <w:name w:val="Текст сноски Знак1"/>
    <w:basedOn w:val="a2"/>
    <w:uiPriority w:val="99"/>
    <w:qFormat/>
    <w:rPr>
      <w:rFonts w:ascii="Times New Roman" w:hAnsi="Times New Roman" w:cs="Times New Roman"/>
      <w:sz w:val="20"/>
      <w:szCs w:val="20"/>
      <w:lang w:eastAsia="ru-RU"/>
    </w:rPr>
  </w:style>
  <w:style w:type="character" w:customStyle="1" w:styleId="VL0">
    <w:name w:val="VL_Основной текст Знак"/>
    <w:uiPriority w:val="99"/>
    <w:qFormat/>
    <w:rPr>
      <w:rFonts w:ascii="Times New Roman" w:hAnsi="Times New Roman"/>
      <w:color w:val="141618"/>
    </w:rPr>
  </w:style>
  <w:style w:type="character" w:customStyle="1" w:styleId="NumberingSymbols">
    <w:name w:val="Numbering Symbols"/>
    <w:uiPriority w:val="99"/>
    <w:qFormat/>
  </w:style>
  <w:style w:type="character" w:customStyle="1" w:styleId="Internetlink">
    <w:name w:val="Internet link"/>
    <w:uiPriority w:val="99"/>
    <w:qFormat/>
    <w:rPr>
      <w:color w:val="000080"/>
      <w:u w:val="single"/>
    </w:rPr>
  </w:style>
  <w:style w:type="character" w:customStyle="1" w:styleId="afffb">
    <w:name w:val="Заголовок Знак"/>
    <w:basedOn w:val="a2"/>
    <w:uiPriority w:val="99"/>
    <w:qFormat/>
    <w:rPr>
      <w:rFonts w:ascii="Calibri Light" w:hAnsi="Calibri Light" w:cs="Times New Roman"/>
      <w:spacing w:val="-10"/>
      <w:kern w:val="3"/>
      <w:sz w:val="56"/>
      <w:szCs w:val="56"/>
    </w:rPr>
  </w:style>
  <w:style w:type="character" w:customStyle="1" w:styleId="Footnoteanchor">
    <w:name w:val="Footnote anchor"/>
    <w:uiPriority w:val="99"/>
    <w:qFormat/>
    <w:rPr>
      <w:position w:val="0"/>
      <w:vertAlign w:val="superscript"/>
    </w:rPr>
  </w:style>
  <w:style w:type="character" w:customStyle="1" w:styleId="FootnoteSymbol">
    <w:name w:val="Footnote Symbol"/>
    <w:uiPriority w:val="99"/>
    <w:qFormat/>
  </w:style>
  <w:style w:type="paragraph" w:customStyle="1" w:styleId="afffc">
    <w:name w:val="текст сноски"/>
    <w:basedOn w:val="a1"/>
    <w:uiPriority w:val="99"/>
    <w:qFormat/>
    <w:pPr>
      <w:widowControl w:val="0"/>
    </w:pPr>
    <w:rPr>
      <w:rFonts w:ascii="Gelvetsky 12pt" w:hAnsi="Gelvetsky 12pt"/>
      <w:sz w:val="24"/>
      <w:szCs w:val="24"/>
      <w:lang w:val="en-US"/>
    </w:rPr>
  </w:style>
  <w:style w:type="character" w:customStyle="1" w:styleId="afff2">
    <w:name w:val="Абзац списка Знак"/>
    <w:link w:val="afff1"/>
    <w:uiPriority w:val="99"/>
    <w:qFormat/>
    <w:locked/>
    <w:rPr>
      <w:rFonts w:ascii="Calibri" w:hAnsi="Calibri"/>
      <w:sz w:val="22"/>
      <w:lang w:eastAsia="en-US"/>
    </w:rPr>
  </w:style>
  <w:style w:type="paragraph" w:customStyle="1" w:styleId="western">
    <w:name w:val="western"/>
    <w:basedOn w:val="a1"/>
    <w:uiPriority w:val="99"/>
    <w:qFormat/>
    <w:pPr>
      <w:spacing w:before="100" w:beforeAutospacing="1" w:after="100" w:afterAutospacing="1"/>
    </w:pPr>
    <w:rPr>
      <w:sz w:val="24"/>
      <w:szCs w:val="24"/>
    </w:rPr>
  </w:style>
  <w:style w:type="paragraph" w:customStyle="1" w:styleId="afffd">
    <w:name w:val="Нормальный (таблица)"/>
    <w:basedOn w:val="a1"/>
    <w:next w:val="a1"/>
    <w:uiPriority w:val="99"/>
    <w:qFormat/>
    <w:pPr>
      <w:widowControl w:val="0"/>
      <w:autoSpaceDE w:val="0"/>
      <w:autoSpaceDN w:val="0"/>
      <w:adjustRightInd w:val="0"/>
      <w:jc w:val="both"/>
    </w:pPr>
    <w:rPr>
      <w:rFonts w:ascii="Arial" w:hAnsi="Arial" w:cs="Arial"/>
      <w:sz w:val="24"/>
      <w:szCs w:val="24"/>
    </w:rPr>
  </w:style>
  <w:style w:type="paragraph" w:customStyle="1" w:styleId="afffe">
    <w:name w:val="Прижатый влево"/>
    <w:basedOn w:val="a1"/>
    <w:next w:val="a1"/>
    <w:uiPriority w:val="99"/>
    <w:qFormat/>
    <w:pPr>
      <w:widowControl w:val="0"/>
      <w:autoSpaceDE w:val="0"/>
      <w:autoSpaceDN w:val="0"/>
      <w:adjustRightInd w:val="0"/>
    </w:pPr>
    <w:rPr>
      <w:rFonts w:ascii="Arial" w:hAnsi="Arial" w:cs="Arial"/>
      <w:sz w:val="24"/>
      <w:szCs w:val="24"/>
    </w:rPr>
  </w:style>
  <w:style w:type="character" w:customStyle="1" w:styleId="affff">
    <w:name w:val="Гипертекстовая ссылка"/>
    <w:uiPriority w:val="99"/>
    <w:qFormat/>
    <w:rPr>
      <w:color w:val="106BBE"/>
    </w:rPr>
  </w:style>
  <w:style w:type="paragraph" w:customStyle="1" w:styleId="s1">
    <w:name w:val="s_1"/>
    <w:basedOn w:val="a1"/>
    <w:uiPriority w:val="99"/>
    <w:qFormat/>
    <w:pPr>
      <w:spacing w:before="100" w:beforeAutospacing="1" w:after="100" w:afterAutospacing="1"/>
    </w:pPr>
    <w:rPr>
      <w:sz w:val="24"/>
      <w:szCs w:val="24"/>
    </w:rPr>
  </w:style>
  <w:style w:type="paragraph" w:customStyle="1" w:styleId="s22">
    <w:name w:val="s_22"/>
    <w:basedOn w:val="a1"/>
    <w:uiPriority w:val="99"/>
    <w:qFormat/>
    <w:pPr>
      <w:spacing w:before="100" w:beforeAutospacing="1" w:after="100" w:afterAutospacing="1"/>
    </w:pPr>
    <w:rPr>
      <w:sz w:val="24"/>
      <w:szCs w:val="24"/>
    </w:rPr>
  </w:style>
  <w:style w:type="character" w:customStyle="1" w:styleId="blk">
    <w:name w:val="blk"/>
    <w:uiPriority w:val="99"/>
    <w:qFormat/>
  </w:style>
  <w:style w:type="paragraph" w:customStyle="1" w:styleId="msonormal0">
    <w:name w:val="msonormal"/>
    <w:basedOn w:val="a1"/>
    <w:uiPriority w:val="99"/>
    <w:qFormat/>
    <w:pPr>
      <w:spacing w:before="100" w:beforeAutospacing="1" w:after="100" w:afterAutospacing="1"/>
    </w:pPr>
    <w:rPr>
      <w:sz w:val="24"/>
      <w:szCs w:val="24"/>
    </w:rPr>
  </w:style>
  <w:style w:type="paragraph" w:customStyle="1" w:styleId="font8">
    <w:name w:val="font8"/>
    <w:basedOn w:val="a1"/>
    <w:uiPriority w:val="99"/>
    <w:qFormat/>
    <w:pPr>
      <w:spacing w:before="100" w:beforeAutospacing="1" w:after="100" w:afterAutospacing="1"/>
    </w:pPr>
    <w:rPr>
      <w:i/>
      <w:iCs/>
      <w:color w:val="000000"/>
    </w:rPr>
  </w:style>
  <w:style w:type="paragraph" w:customStyle="1" w:styleId="font9">
    <w:name w:val="font9"/>
    <w:basedOn w:val="a1"/>
    <w:uiPriority w:val="99"/>
    <w:qFormat/>
    <w:pPr>
      <w:spacing w:before="100" w:beforeAutospacing="1" w:after="100" w:afterAutospacing="1"/>
    </w:pPr>
    <w:rPr>
      <w:b/>
      <w:bCs/>
      <w:i/>
      <w:iCs/>
      <w:color w:val="000000"/>
      <w:sz w:val="16"/>
      <w:szCs w:val="16"/>
    </w:rPr>
  </w:style>
  <w:style w:type="paragraph" w:customStyle="1" w:styleId="font10">
    <w:name w:val="font10"/>
    <w:basedOn w:val="a1"/>
    <w:uiPriority w:val="99"/>
    <w:qFormat/>
    <w:pPr>
      <w:spacing w:before="100" w:beforeAutospacing="1" w:after="100" w:afterAutospacing="1"/>
    </w:pPr>
    <w:rPr>
      <w:color w:val="000000"/>
      <w:sz w:val="16"/>
      <w:szCs w:val="16"/>
    </w:rPr>
  </w:style>
  <w:style w:type="paragraph" w:customStyle="1" w:styleId="font11">
    <w:name w:val="font11"/>
    <w:basedOn w:val="a1"/>
    <w:uiPriority w:val="99"/>
    <w:qFormat/>
    <w:pPr>
      <w:spacing w:before="100" w:beforeAutospacing="1" w:after="100" w:afterAutospacing="1"/>
    </w:pPr>
    <w:rPr>
      <w:i/>
      <w:iCs/>
      <w:color w:val="000000"/>
    </w:rPr>
  </w:style>
  <w:style w:type="paragraph" w:customStyle="1" w:styleId="xl111">
    <w:name w:val="xl111"/>
    <w:basedOn w:val="a1"/>
    <w:uiPriority w:val="99"/>
    <w:qFormat/>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1"/>
    <w:uiPriority w:val="99"/>
    <w:qFormat/>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1"/>
    <w:uiPriority w:val="99"/>
    <w:qFormat/>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1"/>
    <w:uiPriority w:val="99"/>
    <w:qFormat/>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1"/>
    <w:uiPriority w:val="99"/>
    <w:qFormat/>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1"/>
    <w:uiPriority w:val="99"/>
    <w:qFormat/>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1"/>
    <w:uiPriority w:val="99"/>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1"/>
    <w:uiPriority w:val="99"/>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1"/>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1"/>
    <w:uiPriority w:val="99"/>
    <w:qFormat/>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1"/>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1"/>
    <w:uiPriority w:val="99"/>
    <w:qFormat/>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1"/>
    <w:uiPriority w:val="99"/>
    <w:qFormat/>
    <w:pPr>
      <w:pBdr>
        <w:top w:val="single" w:sz="4" w:space="0" w:color="FFFFFF"/>
      </w:pBdr>
      <w:spacing w:before="100" w:beforeAutospacing="1" w:after="100" w:afterAutospacing="1"/>
      <w:textAlignment w:val="center"/>
    </w:pPr>
    <w:rPr>
      <w:color w:val="000000"/>
    </w:rPr>
  </w:style>
  <w:style w:type="paragraph" w:customStyle="1" w:styleId="xl124">
    <w:name w:val="xl124"/>
    <w:basedOn w:val="a1"/>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1"/>
    <w:uiPriority w:val="99"/>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1"/>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1"/>
    <w:uiPriority w:val="99"/>
    <w:qFormat/>
    <w:pPr>
      <w:spacing w:before="100" w:beforeAutospacing="1" w:after="100" w:afterAutospacing="1"/>
    </w:pPr>
    <w:rPr>
      <w:sz w:val="24"/>
      <w:szCs w:val="24"/>
    </w:rPr>
  </w:style>
  <w:style w:type="paragraph" w:customStyle="1" w:styleId="headertext">
    <w:name w:val="headertext"/>
    <w:basedOn w:val="a1"/>
    <w:uiPriority w:val="99"/>
    <w:qFormat/>
    <w:pPr>
      <w:spacing w:before="100" w:beforeAutospacing="1" w:after="100" w:afterAutospacing="1"/>
    </w:pPr>
    <w:rPr>
      <w:sz w:val="24"/>
      <w:szCs w:val="24"/>
    </w:rPr>
  </w:style>
  <w:style w:type="character" w:customStyle="1" w:styleId="26">
    <w:name w:val="Основной текст с отступом 2 Знак"/>
    <w:basedOn w:val="a2"/>
    <w:link w:val="25"/>
    <w:uiPriority w:val="99"/>
    <w:semiHidden/>
    <w:qFormat/>
    <w:locked/>
    <w:rPr>
      <w:rFonts w:eastAsia="Times New Roman" w:cs="Times New Roman"/>
    </w:rPr>
  </w:style>
  <w:style w:type="table" w:customStyle="1" w:styleId="28">
    <w:name w:val="Сетка таблицы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1"/>
    <w:qFormat/>
    <w:pPr>
      <w:widowControl w:val="0"/>
      <w:spacing w:before="100" w:beforeAutospacing="1" w:after="100" w:afterAutospacing="1"/>
      <w:contextualSpacing/>
    </w:pPr>
    <w:rPr>
      <w:rFonts w:ascii="Courier New" w:hAnsi="Courier New" w:cs="Courier New"/>
      <w:color w:val="000000"/>
      <w:sz w:val="24"/>
      <w:szCs w:val="24"/>
    </w:rPr>
  </w:style>
  <w:style w:type="character" w:customStyle="1" w:styleId="1f3">
    <w:name w:val="Неразрешенное упоминание1"/>
    <w:basedOn w:val="a2"/>
    <w:uiPriority w:val="99"/>
    <w:semiHidden/>
    <w:unhideWhenUsed/>
    <w:qFormat/>
    <w:rPr>
      <w:color w:val="605E5C"/>
      <w:shd w:val="clear" w:color="auto" w:fill="E1DFDD"/>
    </w:rPr>
  </w:style>
  <w:style w:type="paragraph" w:customStyle="1" w:styleId="affff0">
    <w:name w:val="Основной"/>
    <w:basedOn w:val="a1"/>
    <w:qFormat/>
    <w:pPr>
      <w:jc w:val="both"/>
    </w:pPr>
    <w:rPr>
      <w:rFonts w:ascii="Arial" w:hAnsi="Arial" w:cs="Arial"/>
      <w:sz w:val="24"/>
      <w:szCs w:val="24"/>
    </w:rPr>
  </w:style>
  <w:style w:type="paragraph" w:customStyle="1" w:styleId="affff1">
    <w:name w:val="Îñíîâí"/>
    <w:basedOn w:val="a1"/>
    <w:qFormat/>
    <w:rPr>
      <w:rFonts w:ascii="Arial" w:hAnsi="Arial" w:cs="Arial"/>
      <w:sz w:val="22"/>
    </w:rPr>
  </w:style>
  <w:style w:type="paragraph" w:customStyle="1" w:styleId="29">
    <w:name w:val="Обычный2"/>
    <w:qFormat/>
    <w:rPr>
      <w:rFonts w:eastAsia="Times New Roman"/>
      <w:sz w:val="24"/>
    </w:rPr>
  </w:style>
  <w:style w:type="paragraph" w:customStyle="1" w:styleId="221">
    <w:name w:val="Основной текст 22"/>
    <w:qFormat/>
    <w:pPr>
      <w:suppressAutoHyphens/>
      <w:spacing w:after="120" w:line="480" w:lineRule="auto"/>
    </w:pPr>
    <w:rPr>
      <w:rFonts w:eastAsia="Times New Roman"/>
      <w:lang w:eastAsia="ar-SA"/>
    </w:rPr>
  </w:style>
  <w:style w:type="paragraph" w:customStyle="1" w:styleId="affff2">
    <w:name w:val="Пункт"/>
    <w:qFormat/>
    <w:pPr>
      <w:tabs>
        <w:tab w:val="left" w:pos="2814"/>
      </w:tabs>
      <w:spacing w:line="360" w:lineRule="auto"/>
      <w:ind w:left="2814" w:hanging="1134"/>
      <w:jc w:val="both"/>
    </w:pPr>
    <w:rPr>
      <w:rFonts w:eastAsia="Times New Roman"/>
      <w:snapToGrid w:val="0"/>
      <w:sz w:val="28"/>
    </w:rPr>
  </w:style>
  <w:style w:type="paragraph" w:customStyle="1" w:styleId="a">
    <w:name w:val="Подпункт"/>
    <w:basedOn w:val="a1"/>
    <w:qFormat/>
    <w:pPr>
      <w:numPr>
        <w:ilvl w:val="3"/>
        <w:numId w:val="1"/>
      </w:numPr>
      <w:spacing w:line="360" w:lineRule="auto"/>
      <w:ind w:left="2814" w:hanging="1134"/>
      <w:jc w:val="both"/>
    </w:pPr>
    <w:rPr>
      <w:snapToGrid w:val="0"/>
      <w:sz w:val="28"/>
    </w:rPr>
  </w:style>
  <w:style w:type="paragraph" w:customStyle="1" w:styleId="1f4">
    <w:name w:val="Заголовок оглавления1"/>
    <w:basedOn w:val="1"/>
    <w:next w:val="a1"/>
    <w:uiPriority w:val="39"/>
    <w:unhideWhenUsed/>
    <w:qFormat/>
    <w:pPr>
      <w:spacing w:before="0"/>
      <w:ind w:left="1429"/>
      <w:outlineLvl w:val="9"/>
    </w:pPr>
    <w:rPr>
      <w:color w:val="auto"/>
    </w:rPr>
  </w:style>
  <w:style w:type="paragraph" w:customStyle="1" w:styleId="rvps46">
    <w:name w:val="rvps46"/>
    <w:basedOn w:val="a1"/>
    <w:qFormat/>
    <w:pPr>
      <w:widowControl w:val="0"/>
      <w:suppressAutoHyphens/>
      <w:spacing w:before="120" w:after="120"/>
    </w:pPr>
    <w:rPr>
      <w:rFonts w:eastAsia="Arial Unicode MS"/>
      <w:kern w:val="2"/>
      <w:sz w:val="24"/>
      <w:szCs w:val="24"/>
    </w:rPr>
  </w:style>
  <w:style w:type="character" w:customStyle="1" w:styleId="rvts30">
    <w:name w:val="rvts30"/>
    <w:qFormat/>
    <w:rPr>
      <w:rFonts w:ascii="Times New Roman" w:hAnsi="Times New Roman" w:cs="Times New Roman" w:hint="default"/>
      <w:sz w:val="22"/>
      <w:szCs w:val="22"/>
    </w:rPr>
  </w:style>
  <w:style w:type="character" w:customStyle="1" w:styleId="T3">
    <w:name w:val="T3"/>
    <w:qFormat/>
    <w:rPr>
      <w:rFonts w:ascii="Times New Roman" w:hAnsi="Times New Roman"/>
      <w:sz w:val="24"/>
    </w:rPr>
  </w:style>
  <w:style w:type="paragraph" w:customStyle="1" w:styleId="1f5">
    <w:name w:val="Текст1"/>
    <w:qFormat/>
    <w:pPr>
      <w:suppressAutoHyphens/>
    </w:pPr>
    <w:rPr>
      <w:rFonts w:ascii="Consolas" w:eastAsia="Times New Roman" w:hAnsi="Consolas" w:cs="Consolas"/>
      <w:sz w:val="21"/>
      <w:szCs w:val="21"/>
      <w:lang w:eastAsia="ar-SA"/>
    </w:rPr>
  </w:style>
  <w:style w:type="character" w:customStyle="1" w:styleId="1327">
    <w:name w:val="1327"/>
    <w:basedOn w:val="a2"/>
    <w:qFormat/>
  </w:style>
  <w:style w:type="paragraph" w:customStyle="1" w:styleId="docdata">
    <w:name w:val="docdata"/>
    <w:qFormat/>
    <w:pPr>
      <w:spacing w:before="100" w:beforeAutospacing="1" w:after="100" w:afterAutospacing="1"/>
    </w:pPr>
    <w:rPr>
      <w:rFonts w:eastAsia="Times New Roman"/>
      <w:sz w:val="24"/>
      <w:szCs w:val="24"/>
    </w:rPr>
  </w:style>
  <w:style w:type="paragraph" w:customStyle="1" w:styleId="Standarduser">
    <w:name w:val="Standard (user)"/>
    <w:rsid w:val="00DB14DD"/>
    <w:pPr>
      <w:suppressAutoHyphens/>
      <w:autoSpaceDN w:val="0"/>
      <w:spacing w:after="200" w:line="276" w:lineRule="auto"/>
      <w:textAlignment w:val="baseline"/>
    </w:pPr>
    <w:rPr>
      <w:rFonts w:ascii="Calibri" w:eastAsia="Times New Roman" w:hAnsi="Calibri"/>
      <w:color w:val="00000A"/>
      <w:kern w:val="3"/>
      <w:sz w:val="22"/>
      <w:szCs w:val="22"/>
      <w:lang w:eastAsia="zh-CN"/>
    </w:rPr>
  </w:style>
  <w:style w:type="paragraph" w:customStyle="1" w:styleId="a0">
    <w:name w:val="Текст ТД"/>
    <w:basedOn w:val="a1"/>
    <w:link w:val="affff3"/>
    <w:qFormat/>
    <w:rsid w:val="004369FB"/>
    <w:pPr>
      <w:numPr>
        <w:numId w:val="8"/>
      </w:numPr>
      <w:autoSpaceDE w:val="0"/>
      <w:autoSpaceDN w:val="0"/>
      <w:adjustRightInd w:val="0"/>
      <w:spacing w:after="200"/>
      <w:jc w:val="both"/>
    </w:pPr>
    <w:rPr>
      <w:rFonts w:eastAsia="Calibri"/>
      <w:sz w:val="24"/>
      <w:szCs w:val="24"/>
      <w:lang w:eastAsia="en-US"/>
    </w:rPr>
  </w:style>
  <w:style w:type="character" w:customStyle="1" w:styleId="affff3">
    <w:name w:val="Текст ТД Знак"/>
    <w:link w:val="a0"/>
    <w:rsid w:val="004369FB"/>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etp-region.ru" TargetMode="External"/><Relationship Id="rId3" Type="http://schemas.openxmlformats.org/officeDocument/2006/relationships/settings" Target="settings.xml"/><Relationship Id="rId7" Type="http://schemas.openxmlformats.org/officeDocument/2006/relationships/hyperlink" Target="https://etp-region.ru" TargetMode="Externa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6897</Words>
  <Characters>39315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Elyseeva</cp:lastModifiedBy>
  <cp:revision>4</cp:revision>
  <cp:lastPrinted>2020-08-12T12:18:00Z</cp:lastPrinted>
  <dcterms:created xsi:type="dcterms:W3CDTF">2024-04-15T06:13:00Z</dcterms:created>
  <dcterms:modified xsi:type="dcterms:W3CDTF">2024-04-15T06:14:00Z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1049-11.2.0.11537</vt:lpwstr>
  </property>
  <property fmtid="{D5CDD505-2E9C-101B-9397-08002B2CF9AE}" pid="10" name="ICV">
    <vt:lpwstr>F96E2BCF3801493ABFA25CF46E6BF2FE</vt:lpwstr>
  </property>
</Properties>
</file>