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F6" w:rsidRPr="004E4345" w:rsidRDefault="003F4DF6" w:rsidP="003F4DF6">
      <w:pPr>
        <w:jc w:val="center"/>
        <w:rPr>
          <w:b/>
          <w:bCs/>
          <w:color w:val="000000"/>
        </w:rPr>
      </w:pPr>
      <w:r>
        <w:rPr>
          <w:b/>
          <w:bCs/>
          <w:color w:val="000000"/>
        </w:rPr>
        <w:t>Проект д</w:t>
      </w:r>
      <w:r w:rsidRPr="004E4345">
        <w:rPr>
          <w:b/>
          <w:bCs/>
          <w:color w:val="000000"/>
        </w:rPr>
        <w:t>оговор</w:t>
      </w:r>
      <w:r>
        <w:rPr>
          <w:b/>
          <w:bCs/>
          <w:color w:val="000000"/>
        </w:rPr>
        <w:t>а</w:t>
      </w:r>
      <w:r w:rsidRPr="004E4345">
        <w:rPr>
          <w:b/>
          <w:bCs/>
          <w:color w:val="000000"/>
        </w:rPr>
        <w:t xml:space="preserve"> № _______</w:t>
      </w:r>
    </w:p>
    <w:p w:rsidR="003F4DF6" w:rsidRPr="004E4345" w:rsidRDefault="003F4DF6" w:rsidP="003F4DF6">
      <w:pPr>
        <w:jc w:val="center"/>
        <w:rPr>
          <w:b/>
          <w:bCs/>
          <w:color w:val="000000"/>
        </w:rPr>
      </w:pPr>
      <w:r>
        <w:rPr>
          <w:b/>
          <w:bCs/>
          <w:color w:val="000000"/>
        </w:rPr>
        <w:t>на постав</w:t>
      </w:r>
      <w:r w:rsidR="002924F1">
        <w:rPr>
          <w:b/>
          <w:bCs/>
          <w:color w:val="000000"/>
        </w:rPr>
        <w:t>к</w:t>
      </w:r>
      <w:r>
        <w:rPr>
          <w:b/>
          <w:bCs/>
          <w:color w:val="000000"/>
        </w:rPr>
        <w:t>у</w:t>
      </w:r>
      <w:r w:rsidRPr="003F4DF6">
        <w:rPr>
          <w:b/>
          <w:bCs/>
          <w:color w:val="000000"/>
        </w:rPr>
        <w:t xml:space="preserve"> сантехнических товаров</w:t>
      </w:r>
      <w:r>
        <w:rPr>
          <w:b/>
          <w:bCs/>
          <w:color w:val="000000"/>
        </w:rPr>
        <w:t xml:space="preserve"> для нужд «МП Туртасское КП»</w:t>
      </w:r>
    </w:p>
    <w:p w:rsidR="003F4DF6" w:rsidRPr="00BB1A2D" w:rsidRDefault="003F4DF6" w:rsidP="003F4DF6">
      <w:pPr>
        <w:rPr>
          <w:bCs/>
          <w:color w:val="000000"/>
        </w:rPr>
      </w:pPr>
      <w:r w:rsidRPr="00BB1A2D">
        <w:rPr>
          <w:bCs/>
          <w:color w:val="000000"/>
        </w:rPr>
        <w:t xml:space="preserve">п. </w:t>
      </w:r>
      <w:proofErr w:type="spellStart"/>
      <w:r w:rsidRPr="00BB1A2D">
        <w:rPr>
          <w:bCs/>
          <w:color w:val="000000"/>
        </w:rPr>
        <w:t>Туртас</w:t>
      </w:r>
      <w:proofErr w:type="spellEnd"/>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t xml:space="preserve">        </w:t>
      </w:r>
      <w:r w:rsidR="002924F1">
        <w:rPr>
          <w:bCs/>
          <w:color w:val="000000"/>
        </w:rPr>
        <w:t xml:space="preserve">           </w:t>
      </w:r>
      <w:bookmarkStart w:id="0" w:name="_GoBack"/>
      <w:bookmarkEnd w:id="0"/>
      <w:r w:rsidRPr="00BB1A2D">
        <w:rPr>
          <w:bCs/>
          <w:color w:val="000000"/>
        </w:rPr>
        <w:t xml:space="preserve">  «_____»_____________202</w:t>
      </w:r>
      <w:r>
        <w:rPr>
          <w:bCs/>
          <w:color w:val="000000"/>
        </w:rPr>
        <w:t>4</w:t>
      </w:r>
      <w:r w:rsidRPr="00BB1A2D">
        <w:rPr>
          <w:bCs/>
          <w:color w:val="000000"/>
        </w:rPr>
        <w:t xml:space="preserve"> г.</w:t>
      </w:r>
    </w:p>
    <w:p w:rsidR="003F4DF6" w:rsidRPr="00BB1A2D" w:rsidRDefault="003F4DF6" w:rsidP="003F4DF6">
      <w:pPr>
        <w:rPr>
          <w:bCs/>
          <w:color w:val="000000"/>
        </w:rPr>
      </w:pPr>
    </w:p>
    <w:p w:rsidR="003F4DF6" w:rsidRPr="00BB1A2D" w:rsidRDefault="003F4DF6" w:rsidP="003F4DF6">
      <w:pPr>
        <w:rPr>
          <w:bCs/>
          <w:color w:val="000000"/>
        </w:rPr>
      </w:pPr>
      <w:r w:rsidRPr="00BB1A2D">
        <w:rPr>
          <w:bCs/>
          <w:color w:val="000000"/>
        </w:rPr>
        <w:t>Муниципальное предприятие «Туртасское коммунальное предприятие Уватского муниципального района» (МП Туртасское КП»), именуемое в</w:t>
      </w:r>
      <w:r>
        <w:rPr>
          <w:bCs/>
          <w:color w:val="000000"/>
        </w:rPr>
        <w:t xml:space="preserve"> дальнейшем «Заказчик», в лице </w:t>
      </w:r>
      <w:proofErr w:type="gramStart"/>
      <w:r w:rsidRPr="00BB1A2D">
        <w:rPr>
          <w:bCs/>
          <w:color w:val="000000"/>
        </w:rPr>
        <w:t>директора  Быкова</w:t>
      </w:r>
      <w:proofErr w:type="gramEnd"/>
      <w:r w:rsidRPr="00BB1A2D">
        <w:rPr>
          <w:bCs/>
          <w:color w:val="000000"/>
        </w:rPr>
        <w:t xml:space="preserve"> Андрея Николаевича, действующего на основании Устава, с одной стороны, и</w:t>
      </w:r>
    </w:p>
    <w:p w:rsidR="003F4DF6" w:rsidRPr="00BB1A2D" w:rsidRDefault="003F4DF6" w:rsidP="003F4DF6">
      <w:pPr>
        <w:rPr>
          <w:bCs/>
          <w:color w:val="000000"/>
        </w:rPr>
      </w:pPr>
      <w:r w:rsidRPr="00BB1A2D">
        <w:rPr>
          <w:bCs/>
          <w:color w:val="000000"/>
        </w:rPr>
        <w:t xml:space="preserve"> __________, именуем___ в дальнейшем «Поставщик», в лице ________, действующего на основании _____, с другой стороны, в дальнейшем совместно именуемые «Стороны» в соответствии с Федеральным законом Российской Федерации от 18 июля 2011 № 223-ФЗ "О закупках товаров, работ, услуг отдельными видами юридических лиц" на основании протокола _______ от _____ № ____, заключили настоящий Договор (далее - договор) о нижеследующем:</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1.ПРЕДМЕТ ДОГОВОРА</w:t>
      </w:r>
    </w:p>
    <w:p w:rsidR="003F4DF6" w:rsidRPr="00BB1A2D" w:rsidRDefault="003F4DF6" w:rsidP="003F4DF6">
      <w:pPr>
        <w:rPr>
          <w:bCs/>
          <w:color w:val="000000"/>
        </w:rPr>
      </w:pPr>
    </w:p>
    <w:p w:rsidR="003F4DF6" w:rsidRPr="00BB1A2D" w:rsidRDefault="003F4DF6" w:rsidP="003F4DF6">
      <w:pPr>
        <w:rPr>
          <w:bCs/>
          <w:color w:val="000000"/>
        </w:rPr>
      </w:pPr>
      <w:r w:rsidRPr="00BB1A2D">
        <w:rPr>
          <w:bCs/>
          <w:color w:val="000000"/>
        </w:rPr>
        <w:t>1.1. Поставщик обязуется поставить и передать в собственность «Заказчику</w:t>
      </w:r>
      <w:r w:rsidRPr="003F4DF6">
        <w:t xml:space="preserve"> </w:t>
      </w:r>
      <w:r w:rsidRPr="003F4DF6">
        <w:rPr>
          <w:bCs/>
          <w:color w:val="000000"/>
        </w:rPr>
        <w:t>сантехнически</w:t>
      </w:r>
      <w:r>
        <w:rPr>
          <w:bCs/>
          <w:color w:val="000000"/>
        </w:rPr>
        <w:t>е</w:t>
      </w:r>
      <w:r w:rsidRPr="003F4DF6">
        <w:rPr>
          <w:bCs/>
          <w:color w:val="000000"/>
        </w:rPr>
        <w:t xml:space="preserve"> товар</w:t>
      </w:r>
      <w:r>
        <w:rPr>
          <w:bCs/>
          <w:color w:val="000000"/>
        </w:rPr>
        <w:t>ы</w:t>
      </w:r>
      <w:r w:rsidRPr="00BB1A2D">
        <w:rPr>
          <w:bCs/>
          <w:color w:val="000000"/>
        </w:rPr>
        <w:t xml:space="preserve"> (далее – Товар), а «Заказчик» обязуется принять и оплатить поставленный Товар, в порядке и на условиях, установленных настоящим Договором.</w:t>
      </w:r>
    </w:p>
    <w:p w:rsidR="003F4DF6" w:rsidRPr="00BB1A2D" w:rsidRDefault="003F4DF6" w:rsidP="003F4DF6">
      <w:pPr>
        <w:rPr>
          <w:bCs/>
          <w:color w:val="000000"/>
        </w:rPr>
      </w:pPr>
      <w:r w:rsidRPr="00BB1A2D">
        <w:rPr>
          <w:bCs/>
          <w:color w:val="000000"/>
        </w:rPr>
        <w:t>1.2. Наименование Товара, количество, единица измерения, функциональн</w:t>
      </w:r>
      <w:r>
        <w:rPr>
          <w:bCs/>
          <w:color w:val="000000"/>
        </w:rPr>
        <w:t xml:space="preserve">ые, технические и качественные </w:t>
      </w:r>
      <w:r w:rsidRPr="00BB1A2D">
        <w:rPr>
          <w:bCs/>
          <w:color w:val="000000"/>
        </w:rPr>
        <w:t>характеристики, эксплуатационные характеристики, цена единицы Товара, стоимость Товара указаны в Приложение №1 к Договору, которое является неотъемлемой частью настоящего Договора.</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2.ЦЕНА ДОГОВОРА И ПОРЯДОК РАСЧЕТОВ</w:t>
      </w:r>
    </w:p>
    <w:p w:rsidR="003F4DF6" w:rsidRPr="00BB1A2D" w:rsidRDefault="003F4DF6" w:rsidP="003F4DF6">
      <w:pPr>
        <w:rPr>
          <w:bCs/>
          <w:color w:val="000000"/>
        </w:rPr>
      </w:pPr>
    </w:p>
    <w:p w:rsidR="003F4DF6" w:rsidRPr="00BB1A2D" w:rsidRDefault="003F4DF6" w:rsidP="003F4DF6">
      <w:pPr>
        <w:rPr>
          <w:bCs/>
          <w:color w:val="000000"/>
        </w:rPr>
      </w:pPr>
      <w:r w:rsidRPr="00BB1A2D">
        <w:rPr>
          <w:bCs/>
          <w:color w:val="000000"/>
        </w:rPr>
        <w:t xml:space="preserve">2.1. Цена Договора составляет ___________(_______________) рублей ___ копеек, в </w:t>
      </w:r>
      <w:proofErr w:type="spellStart"/>
      <w:r w:rsidRPr="00BB1A2D">
        <w:rPr>
          <w:bCs/>
          <w:color w:val="000000"/>
        </w:rPr>
        <w:t>т.ч</w:t>
      </w:r>
      <w:proofErr w:type="spellEnd"/>
      <w:r w:rsidRPr="00BB1A2D">
        <w:rPr>
          <w:bCs/>
          <w:color w:val="000000"/>
        </w:rPr>
        <w:t>. НДС____%-_____руб. (______). (</w:t>
      </w:r>
      <w:proofErr w:type="gramStart"/>
      <w:r w:rsidRPr="00BB1A2D">
        <w:rPr>
          <w:bCs/>
          <w:color w:val="000000"/>
        </w:rPr>
        <w:t>В</w:t>
      </w:r>
      <w:proofErr w:type="gramEnd"/>
      <w:r w:rsidRPr="00BB1A2D">
        <w:rPr>
          <w:bCs/>
          <w:color w:val="000000"/>
        </w:rPr>
        <w:t xml:space="preserve"> случае, если Поставщик имеет право на освобождение от уплаты НДС, то слова «НДС _____%-_____руб. (_______)» заменяются на слова «НДС не облагается» или «НДС не предусмотрен»).</w:t>
      </w:r>
      <w:r w:rsidRPr="00BB1A2D">
        <w:rPr>
          <w:bCs/>
          <w:color w:val="000000"/>
        </w:rPr>
        <w:tab/>
      </w:r>
    </w:p>
    <w:p w:rsidR="003F4DF6" w:rsidRPr="00BB1A2D" w:rsidRDefault="003F4DF6" w:rsidP="003F4DF6">
      <w:pPr>
        <w:rPr>
          <w:bCs/>
          <w:color w:val="000000"/>
        </w:rPr>
      </w:pPr>
      <w:r w:rsidRPr="00BB1A2D">
        <w:rPr>
          <w:bCs/>
          <w:color w:val="000000"/>
        </w:rPr>
        <w:t>2.2. В цену Договора включены все расходы, связанные с поставкой товара в соответствии с условиями Договора в том числе:</w:t>
      </w:r>
    </w:p>
    <w:p w:rsidR="003F4DF6" w:rsidRPr="00BB1A2D" w:rsidRDefault="003F4DF6" w:rsidP="003F4DF6">
      <w:pPr>
        <w:rPr>
          <w:bCs/>
          <w:color w:val="000000"/>
        </w:rPr>
      </w:pPr>
      <w:r w:rsidRPr="00BB1A2D">
        <w:rPr>
          <w:bCs/>
          <w:color w:val="000000"/>
        </w:rPr>
        <w:t></w:t>
      </w:r>
      <w:r w:rsidRPr="00BB1A2D">
        <w:rPr>
          <w:bCs/>
          <w:color w:val="000000"/>
        </w:rPr>
        <w:tab/>
        <w:t>стоимость Товара (включая НДС (</w:t>
      </w:r>
      <w:proofErr w:type="gramStart"/>
      <w:r w:rsidRPr="00BB1A2D">
        <w:rPr>
          <w:bCs/>
          <w:color w:val="000000"/>
        </w:rPr>
        <w:t>при наличие</w:t>
      </w:r>
      <w:proofErr w:type="gramEnd"/>
      <w:r w:rsidRPr="00BB1A2D">
        <w:rPr>
          <w:bCs/>
          <w:color w:val="000000"/>
        </w:rPr>
        <w:t>);</w:t>
      </w:r>
    </w:p>
    <w:p w:rsidR="003F4DF6" w:rsidRPr="00BB1A2D" w:rsidRDefault="003F4DF6" w:rsidP="003F4DF6">
      <w:pPr>
        <w:rPr>
          <w:bCs/>
          <w:color w:val="000000"/>
        </w:rPr>
      </w:pPr>
      <w:r w:rsidRPr="00BB1A2D">
        <w:rPr>
          <w:bCs/>
          <w:color w:val="000000"/>
        </w:rPr>
        <w:t></w:t>
      </w:r>
      <w:r w:rsidRPr="00BB1A2D">
        <w:rPr>
          <w:bCs/>
          <w:color w:val="000000"/>
        </w:rPr>
        <w:tab/>
        <w:t>стоимость упаковки (тары);</w:t>
      </w:r>
    </w:p>
    <w:p w:rsidR="003F4DF6" w:rsidRPr="00BB1A2D" w:rsidRDefault="003F4DF6" w:rsidP="003F4DF6">
      <w:pPr>
        <w:rPr>
          <w:bCs/>
          <w:color w:val="000000"/>
        </w:rPr>
      </w:pPr>
      <w:r w:rsidRPr="00BB1A2D">
        <w:rPr>
          <w:bCs/>
          <w:color w:val="000000"/>
        </w:rPr>
        <w:t></w:t>
      </w:r>
      <w:r w:rsidRPr="00BB1A2D">
        <w:rPr>
          <w:bCs/>
          <w:color w:val="000000"/>
        </w:rPr>
        <w:tab/>
        <w:t>стоимость доставки Товара до места</w:t>
      </w:r>
      <w:r w:rsidR="00A91EB8">
        <w:rPr>
          <w:bCs/>
          <w:color w:val="000000"/>
        </w:rPr>
        <w:t>:</w:t>
      </w:r>
      <w:r w:rsidR="00A91EB8" w:rsidRPr="00A91EB8">
        <w:t xml:space="preserve"> </w:t>
      </w:r>
      <w:r w:rsidR="00A91EB8" w:rsidRPr="00A91EB8">
        <w:rPr>
          <w:bCs/>
          <w:color w:val="000000"/>
        </w:rPr>
        <w:t xml:space="preserve">Тюменская область, </w:t>
      </w:r>
      <w:proofErr w:type="spellStart"/>
      <w:r w:rsidR="00A91EB8" w:rsidRPr="00A91EB8">
        <w:rPr>
          <w:bCs/>
          <w:color w:val="000000"/>
        </w:rPr>
        <w:t>Уватский</w:t>
      </w:r>
      <w:proofErr w:type="spellEnd"/>
      <w:r w:rsidR="00A91EB8" w:rsidRPr="00A91EB8">
        <w:rPr>
          <w:bCs/>
          <w:color w:val="000000"/>
        </w:rPr>
        <w:t xml:space="preserve"> район, п. </w:t>
      </w:r>
      <w:proofErr w:type="spellStart"/>
      <w:r w:rsidR="00A91EB8" w:rsidRPr="00A91EB8">
        <w:rPr>
          <w:bCs/>
          <w:color w:val="000000"/>
        </w:rPr>
        <w:t>Туртас</w:t>
      </w:r>
      <w:proofErr w:type="spellEnd"/>
      <w:r w:rsidR="00A91EB8" w:rsidRPr="00A91EB8">
        <w:rPr>
          <w:bCs/>
          <w:color w:val="000000"/>
        </w:rPr>
        <w:t>, ул. Ленина д. 25</w:t>
      </w:r>
      <w:r w:rsidRPr="00BB1A2D">
        <w:rPr>
          <w:bCs/>
          <w:color w:val="000000"/>
        </w:rPr>
        <w:t>;</w:t>
      </w:r>
    </w:p>
    <w:p w:rsidR="003F4DF6" w:rsidRPr="00BB1A2D" w:rsidRDefault="003F4DF6" w:rsidP="003F4DF6">
      <w:pPr>
        <w:rPr>
          <w:bCs/>
          <w:color w:val="000000"/>
        </w:rPr>
      </w:pPr>
      <w:r w:rsidRPr="00BB1A2D">
        <w:rPr>
          <w:bCs/>
          <w:color w:val="000000"/>
        </w:rPr>
        <w:t></w:t>
      </w:r>
      <w:r w:rsidRPr="00BB1A2D">
        <w:rPr>
          <w:bCs/>
          <w:color w:val="000000"/>
        </w:rPr>
        <w:tab/>
        <w:t>стоимость выполнения погрузочно-разгрузочных работ и подъем;</w:t>
      </w:r>
    </w:p>
    <w:p w:rsidR="003F4DF6" w:rsidRPr="00BB1A2D" w:rsidRDefault="003F4DF6" w:rsidP="003F4DF6">
      <w:pPr>
        <w:rPr>
          <w:bCs/>
          <w:color w:val="000000"/>
        </w:rPr>
      </w:pPr>
      <w:r w:rsidRPr="00BB1A2D">
        <w:rPr>
          <w:bCs/>
          <w:color w:val="000000"/>
        </w:rPr>
        <w:t></w:t>
      </w:r>
      <w:r w:rsidRPr="00BB1A2D">
        <w:rPr>
          <w:bCs/>
          <w:color w:val="000000"/>
        </w:rPr>
        <w:tab/>
        <w:t>расходы на хранение, страхование, уплату налогов, таможенных пошлин, сборов и другие обязательные платежи;</w:t>
      </w:r>
    </w:p>
    <w:p w:rsidR="003F4DF6" w:rsidRPr="00BB1A2D" w:rsidRDefault="003F4DF6" w:rsidP="003F4DF6">
      <w:pPr>
        <w:rPr>
          <w:bCs/>
          <w:color w:val="000000"/>
        </w:rPr>
      </w:pPr>
      <w:r w:rsidRPr="00BB1A2D">
        <w:rPr>
          <w:bCs/>
          <w:color w:val="000000"/>
        </w:rPr>
        <w:t></w:t>
      </w:r>
      <w:r w:rsidRPr="00BB1A2D">
        <w:rPr>
          <w:bCs/>
          <w:color w:val="000000"/>
        </w:rPr>
        <w:tab/>
        <w:t>все непредвиденные расходы, которые могут возникнуть в период действия Договора в связи с его исполнением (ст. 309.2 ГК РФ).</w:t>
      </w:r>
    </w:p>
    <w:p w:rsidR="003F4DF6" w:rsidRPr="00BB1A2D" w:rsidRDefault="003F4DF6" w:rsidP="003F4DF6">
      <w:pPr>
        <w:rPr>
          <w:bCs/>
          <w:color w:val="000000"/>
        </w:rPr>
      </w:pPr>
      <w:r w:rsidRPr="00BB1A2D">
        <w:rPr>
          <w:bCs/>
          <w:color w:val="000000"/>
        </w:rPr>
        <w:t>2.3.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пунктами 10.1, 10.2, 10.3 Договора.</w:t>
      </w:r>
    </w:p>
    <w:p w:rsidR="003F4DF6" w:rsidRPr="00BB1A2D" w:rsidRDefault="003F4DF6" w:rsidP="003F4DF6">
      <w:pPr>
        <w:rPr>
          <w:bCs/>
          <w:color w:val="000000"/>
        </w:rPr>
      </w:pPr>
      <w:r w:rsidRPr="00BB1A2D">
        <w:rPr>
          <w:bCs/>
          <w:color w:val="000000"/>
        </w:rPr>
        <w:t xml:space="preserve">2.4.  Форма оплаты – безналичный расчет. Оплата поставленного товара производится Заказчиком путем перечисления денежных средств на расчетный счет Поставщика, указанный в Договора, по факту поставки Товара в течение </w:t>
      </w:r>
      <w:r w:rsidRPr="003F4DF6">
        <w:rPr>
          <w:b/>
          <w:bCs/>
          <w:color w:val="000000"/>
        </w:rPr>
        <w:t>15 (пятнадцати) рабочих дней с даты подписания Заказчиком акта приемки товара</w:t>
      </w:r>
      <w:r w:rsidRPr="00BB1A2D">
        <w:rPr>
          <w:bCs/>
          <w:color w:val="000000"/>
        </w:rPr>
        <w:t>, на основании представленных Поставщиком счета, счета-фактуры (при наличии), товарной накладной/универсального передаточного акта.</w:t>
      </w:r>
    </w:p>
    <w:p w:rsidR="003F4DF6" w:rsidRPr="00BB1A2D" w:rsidRDefault="003F4DF6" w:rsidP="003F4DF6">
      <w:pPr>
        <w:rPr>
          <w:bCs/>
          <w:color w:val="000000"/>
        </w:rPr>
      </w:pPr>
      <w:r w:rsidRPr="00BB1A2D">
        <w:rPr>
          <w:bCs/>
          <w:color w:val="000000"/>
        </w:rPr>
        <w:t>Днем оплаты считается день списания денежных средств с расчетного счета Заказчика.</w:t>
      </w:r>
    </w:p>
    <w:p w:rsidR="003F4DF6" w:rsidRPr="00BB1A2D" w:rsidRDefault="003F4DF6" w:rsidP="003F4DF6">
      <w:pPr>
        <w:rPr>
          <w:bCs/>
          <w:color w:val="000000"/>
        </w:rPr>
      </w:pPr>
      <w:r w:rsidRPr="00BB1A2D">
        <w:rPr>
          <w:bCs/>
          <w:color w:val="000000"/>
        </w:rPr>
        <w:lastRenderedPageBreak/>
        <w:t>2.5. Обязанность Заказчика по приемке и оплате товара является встречным по отношению к обязательству Поставщика по поставке Товара.</w:t>
      </w:r>
    </w:p>
    <w:p w:rsidR="003F4DF6" w:rsidRPr="00BB1A2D" w:rsidRDefault="003F4DF6" w:rsidP="003F4DF6">
      <w:pPr>
        <w:rPr>
          <w:bCs/>
          <w:color w:val="000000"/>
        </w:rPr>
      </w:pPr>
      <w:r w:rsidRPr="00BB1A2D">
        <w:rPr>
          <w:bCs/>
          <w:color w:val="000000"/>
        </w:rPr>
        <w:t>2.6.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F4DF6" w:rsidRPr="00BB1A2D" w:rsidRDefault="003F4DF6" w:rsidP="003F4DF6">
      <w:pPr>
        <w:rPr>
          <w:bCs/>
          <w:color w:val="000000"/>
        </w:rPr>
      </w:pPr>
      <w:r w:rsidRPr="00BB1A2D">
        <w:rPr>
          <w:bCs/>
          <w:color w:val="000000"/>
        </w:rPr>
        <w:t>2.7. Сбор всех необходимых для оплаты документов осуществляется Поставщиком</w:t>
      </w:r>
    </w:p>
    <w:p w:rsidR="003F4DF6" w:rsidRPr="00BB1A2D" w:rsidRDefault="003F4DF6" w:rsidP="003F4DF6">
      <w:pPr>
        <w:rPr>
          <w:bCs/>
          <w:color w:val="000000"/>
        </w:rPr>
      </w:pPr>
      <w:r w:rsidRPr="00BB1A2D">
        <w:rPr>
          <w:bCs/>
          <w:color w:val="000000"/>
        </w:rPr>
        <w:t>2.8. Валюта, используемая для расчетов, - рубль Российской Федерации.</w:t>
      </w:r>
    </w:p>
    <w:p w:rsidR="003F4DF6" w:rsidRPr="00BB1A2D" w:rsidRDefault="003F4DF6" w:rsidP="003F4DF6">
      <w:pPr>
        <w:rPr>
          <w:bCs/>
          <w:color w:val="000000"/>
        </w:rPr>
      </w:pPr>
      <w:r w:rsidRPr="00BB1A2D">
        <w:rPr>
          <w:bCs/>
          <w:color w:val="000000"/>
        </w:rPr>
        <w:t>2.9. Источник финансирования настоящего Договора – Собственные средства Заказчика.</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3. УСЛОВИЯ ПОСТАВКИ</w:t>
      </w:r>
    </w:p>
    <w:p w:rsidR="003F4DF6" w:rsidRPr="00BB1A2D" w:rsidRDefault="003F4DF6" w:rsidP="003F4DF6">
      <w:pPr>
        <w:rPr>
          <w:bCs/>
          <w:color w:val="000000"/>
        </w:rPr>
      </w:pPr>
    </w:p>
    <w:p w:rsidR="003F4DF6" w:rsidRPr="003F4DF6" w:rsidRDefault="003F4DF6" w:rsidP="003F4DF6">
      <w:pPr>
        <w:rPr>
          <w:b/>
          <w:bCs/>
          <w:color w:val="000000"/>
        </w:rPr>
      </w:pPr>
      <w:r w:rsidRPr="00BB1A2D">
        <w:rPr>
          <w:bCs/>
          <w:color w:val="000000"/>
        </w:rPr>
        <w:t xml:space="preserve">3.1. Отгрузка, доставка, разгрузка Товара осуществляется силами и средствами Поставщика, в рабочее время Заказчика с 08-00 до 17-00 часов (за исключением субботы, воскресенья и праздничных дней) по адресу: </w:t>
      </w:r>
      <w:r w:rsidRPr="003F4DF6">
        <w:rPr>
          <w:b/>
          <w:bCs/>
          <w:color w:val="000000"/>
        </w:rPr>
        <w:t xml:space="preserve">Тюменская область, </w:t>
      </w:r>
      <w:proofErr w:type="spellStart"/>
      <w:r w:rsidRPr="003F4DF6">
        <w:rPr>
          <w:b/>
          <w:bCs/>
          <w:color w:val="000000"/>
        </w:rPr>
        <w:t>Уватский</w:t>
      </w:r>
      <w:proofErr w:type="spellEnd"/>
      <w:r w:rsidRPr="003F4DF6">
        <w:rPr>
          <w:b/>
          <w:bCs/>
          <w:color w:val="000000"/>
        </w:rPr>
        <w:t xml:space="preserve"> район, п. </w:t>
      </w:r>
      <w:proofErr w:type="spellStart"/>
      <w:r w:rsidRPr="003F4DF6">
        <w:rPr>
          <w:b/>
          <w:bCs/>
          <w:color w:val="000000"/>
        </w:rPr>
        <w:t>Туртас</w:t>
      </w:r>
      <w:proofErr w:type="spellEnd"/>
      <w:r w:rsidRPr="003F4DF6">
        <w:rPr>
          <w:b/>
          <w:bCs/>
          <w:color w:val="000000"/>
        </w:rPr>
        <w:t>, ул. Ленина д. 25.</w:t>
      </w:r>
    </w:p>
    <w:p w:rsidR="003F4DF6" w:rsidRPr="00BB1A2D" w:rsidRDefault="003F4DF6" w:rsidP="003F4DF6">
      <w:pPr>
        <w:rPr>
          <w:bCs/>
          <w:color w:val="000000"/>
        </w:rPr>
      </w:pPr>
      <w:r w:rsidRPr="00BB1A2D">
        <w:rPr>
          <w:bCs/>
          <w:color w:val="000000"/>
        </w:rPr>
        <w:t xml:space="preserve">3.2. Поставка Товара осуществляется </w:t>
      </w:r>
      <w:r w:rsidRPr="00DA72C5">
        <w:rPr>
          <w:b/>
          <w:bCs/>
          <w:color w:val="000000"/>
        </w:rPr>
        <w:t>одной партией</w:t>
      </w:r>
      <w:r>
        <w:rPr>
          <w:bCs/>
          <w:color w:val="000000"/>
        </w:rPr>
        <w:t>.</w:t>
      </w:r>
      <w:r w:rsidRPr="00BB1A2D">
        <w:rPr>
          <w:bCs/>
          <w:color w:val="000000"/>
        </w:rPr>
        <w:t xml:space="preserve"> Период поставки: </w:t>
      </w:r>
      <w:r w:rsidRPr="002F13BC">
        <w:rPr>
          <w:b/>
          <w:bCs/>
          <w:color w:val="000000"/>
        </w:rPr>
        <w:t>7 рабочих дней</w:t>
      </w:r>
      <w:r>
        <w:rPr>
          <w:bCs/>
          <w:color w:val="000000"/>
        </w:rPr>
        <w:t xml:space="preserve"> </w:t>
      </w:r>
      <w:r w:rsidRPr="00BB1A2D">
        <w:rPr>
          <w:bCs/>
          <w:color w:val="000000"/>
        </w:rPr>
        <w:t xml:space="preserve">со дня, следующего </w:t>
      </w:r>
      <w:r>
        <w:rPr>
          <w:bCs/>
          <w:color w:val="000000"/>
        </w:rPr>
        <w:t>за днем заключения Договора</w:t>
      </w:r>
      <w:r w:rsidRPr="00BB1A2D">
        <w:rPr>
          <w:bCs/>
          <w:color w:val="000000"/>
        </w:rPr>
        <w:t>.</w:t>
      </w:r>
    </w:p>
    <w:p w:rsidR="003F4DF6" w:rsidRPr="00BB1A2D" w:rsidRDefault="003F4DF6" w:rsidP="003F4DF6">
      <w:pPr>
        <w:rPr>
          <w:bCs/>
          <w:color w:val="000000"/>
        </w:rPr>
      </w:pPr>
      <w:r w:rsidRPr="00BB1A2D">
        <w:rPr>
          <w:bCs/>
          <w:color w:val="000000"/>
        </w:rPr>
        <w:t>3.3. При передаче товара Поставщик представляет следующие документы: соответствующие счета (счета-фактуры), товарные накладные в двух экземплярах, гарантийный талон, паспорт качества и сертификат соответствия и другие необходимые документы в соответствии с действующим законодательством РФ.</w:t>
      </w:r>
    </w:p>
    <w:p w:rsidR="003F4DF6" w:rsidRPr="00BB1A2D" w:rsidRDefault="003F4DF6" w:rsidP="003F4DF6">
      <w:pPr>
        <w:rPr>
          <w:bCs/>
          <w:color w:val="000000"/>
        </w:rPr>
      </w:pPr>
      <w:r w:rsidRPr="00BB1A2D">
        <w:rPr>
          <w:bCs/>
          <w:color w:val="000000"/>
        </w:rPr>
        <w:t>3.4. Датой поставки Товара считается день передачи Товара и подписания товарных накладных Заказчиком.</w:t>
      </w:r>
    </w:p>
    <w:p w:rsidR="003F4DF6" w:rsidRPr="00BB1A2D" w:rsidRDefault="002231F6" w:rsidP="003F4DF6">
      <w:pPr>
        <w:rPr>
          <w:bCs/>
          <w:color w:val="000000"/>
        </w:rPr>
      </w:pPr>
      <w:r>
        <w:rPr>
          <w:bCs/>
          <w:color w:val="000000"/>
        </w:rPr>
        <w:t>3.5</w:t>
      </w:r>
      <w:r w:rsidR="003F4DF6" w:rsidRPr="00BB1A2D">
        <w:rPr>
          <w:bCs/>
          <w:color w:val="000000"/>
        </w:rPr>
        <w:t xml:space="preserve">. Для приемки поставленных Поставщиком товаров,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w:t>
      </w:r>
    </w:p>
    <w:p w:rsidR="003F4DF6" w:rsidRPr="00BB1A2D" w:rsidRDefault="002231F6" w:rsidP="003F4DF6">
      <w:pPr>
        <w:rPr>
          <w:bCs/>
          <w:color w:val="000000"/>
        </w:rPr>
      </w:pPr>
      <w:r>
        <w:rPr>
          <w:bCs/>
          <w:color w:val="000000"/>
        </w:rPr>
        <w:t>3.6</w:t>
      </w:r>
      <w:r w:rsidR="003F4DF6" w:rsidRPr="00BB1A2D">
        <w:rPr>
          <w:bCs/>
          <w:color w:val="000000"/>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w:t>
      </w:r>
      <w:proofErr w:type="gramStart"/>
      <w:r w:rsidR="003F4DF6" w:rsidRPr="00BB1A2D">
        <w:rPr>
          <w:bCs/>
          <w:color w:val="000000"/>
        </w:rPr>
        <w:t>в заключение</w:t>
      </w:r>
      <w:proofErr w:type="gramEnd"/>
      <w:r w:rsidR="003F4DF6" w:rsidRPr="00BB1A2D">
        <w:rPr>
          <w:bCs/>
          <w:color w:val="000000"/>
        </w:rPr>
        <w:t xml:space="preserve"> могут содержаться предложения об устранении данных нарушений, в том числе с указанием срока их устранения.</w:t>
      </w:r>
    </w:p>
    <w:p w:rsidR="003F4DF6" w:rsidRPr="00BB1A2D" w:rsidRDefault="002231F6" w:rsidP="003F4DF6">
      <w:pPr>
        <w:rPr>
          <w:bCs/>
          <w:color w:val="000000"/>
        </w:rPr>
      </w:pPr>
      <w:r>
        <w:rPr>
          <w:bCs/>
          <w:color w:val="000000"/>
        </w:rPr>
        <w:t>3.7</w:t>
      </w:r>
      <w:r w:rsidR="003F4DF6" w:rsidRPr="00BB1A2D">
        <w:rPr>
          <w:bCs/>
          <w:color w:val="000000"/>
        </w:rPr>
        <w:t>. 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Товара и устранено Поставщиком.</w:t>
      </w:r>
    </w:p>
    <w:p w:rsidR="003F4DF6" w:rsidRPr="00BB1A2D" w:rsidRDefault="002231F6" w:rsidP="003F4DF6">
      <w:pPr>
        <w:rPr>
          <w:bCs/>
          <w:color w:val="000000"/>
        </w:rPr>
      </w:pPr>
      <w:r>
        <w:rPr>
          <w:bCs/>
          <w:color w:val="000000"/>
        </w:rPr>
        <w:t>3.8</w:t>
      </w:r>
      <w:r w:rsidR="003F4DF6" w:rsidRPr="00BB1A2D">
        <w:rPr>
          <w:bCs/>
          <w:color w:val="000000"/>
        </w:rPr>
        <w:t>. По решению Заказчика для приемки поставленного товара может создаваться приемочная комиссия, которая состоит не менее чем из пяти человек.</w:t>
      </w:r>
    </w:p>
    <w:p w:rsidR="003F4DF6" w:rsidRPr="00BB1A2D" w:rsidRDefault="002231F6" w:rsidP="003F4DF6">
      <w:pPr>
        <w:rPr>
          <w:bCs/>
          <w:color w:val="000000"/>
        </w:rPr>
      </w:pPr>
      <w:r>
        <w:rPr>
          <w:bCs/>
          <w:color w:val="000000"/>
        </w:rPr>
        <w:t>3.9</w:t>
      </w:r>
      <w:r w:rsidR="003F4DF6" w:rsidRPr="00BB1A2D">
        <w:rPr>
          <w:bCs/>
          <w:color w:val="000000"/>
        </w:rPr>
        <w:t>.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F4DF6" w:rsidRPr="00BB1A2D" w:rsidRDefault="003F4DF6" w:rsidP="003F4DF6">
      <w:pPr>
        <w:rPr>
          <w:bCs/>
          <w:color w:val="000000"/>
        </w:rPr>
      </w:pPr>
      <w:r>
        <w:rPr>
          <w:bCs/>
          <w:color w:val="000000"/>
        </w:rPr>
        <w:t>3.1</w:t>
      </w:r>
      <w:r w:rsidR="002231F6">
        <w:rPr>
          <w:bCs/>
          <w:color w:val="000000"/>
        </w:rPr>
        <w:t>0</w:t>
      </w:r>
      <w:r w:rsidRPr="00BB1A2D">
        <w:rPr>
          <w:bCs/>
          <w:color w:val="000000"/>
        </w:rPr>
        <w:t>. При приемке товара Заказчиком, товар должен быть осмотрен им в течение 5 (пяти) дней с момента поставки на предмет соответствия его количества условиям настоящего Договора.</w:t>
      </w:r>
    </w:p>
    <w:p w:rsidR="003F4DF6" w:rsidRPr="00BB1A2D" w:rsidRDefault="003F4DF6" w:rsidP="003F4DF6">
      <w:pPr>
        <w:rPr>
          <w:bCs/>
          <w:color w:val="000000"/>
        </w:rPr>
      </w:pPr>
      <w:r w:rsidRPr="00BB1A2D">
        <w:rPr>
          <w:bCs/>
          <w:color w:val="000000"/>
        </w:rPr>
        <w:t>В этот же срок Заказчик обязан произвести проверку поставленного товара с целью подтверждения его соответствия документации или заявленным требованиям.</w:t>
      </w:r>
    </w:p>
    <w:p w:rsidR="003F4DF6" w:rsidRPr="00BB1A2D" w:rsidRDefault="003F4DF6" w:rsidP="003F4DF6">
      <w:pPr>
        <w:rPr>
          <w:bCs/>
          <w:color w:val="000000"/>
        </w:rPr>
      </w:pPr>
      <w:r w:rsidRPr="00BB1A2D">
        <w:rPr>
          <w:bCs/>
          <w:color w:val="000000"/>
        </w:rPr>
        <w:lastRenderedPageBreak/>
        <w:t xml:space="preserve">При поставке товара может проводиться отбор образцов (проб) для подтверждения качества товара совместно с Представителями Заказчика и Поставщика.  </w:t>
      </w:r>
    </w:p>
    <w:p w:rsidR="003F4DF6" w:rsidRPr="00BB1A2D" w:rsidRDefault="003F4DF6" w:rsidP="003F4DF6">
      <w:pPr>
        <w:rPr>
          <w:bCs/>
          <w:color w:val="000000"/>
        </w:rPr>
      </w:pPr>
      <w:r>
        <w:rPr>
          <w:bCs/>
          <w:color w:val="000000"/>
        </w:rPr>
        <w:t>3.1</w:t>
      </w:r>
      <w:r w:rsidR="002231F6">
        <w:rPr>
          <w:bCs/>
          <w:color w:val="000000"/>
        </w:rPr>
        <w:t>1</w:t>
      </w:r>
      <w:r w:rsidRPr="00BB1A2D">
        <w:rPr>
          <w:bCs/>
          <w:color w:val="000000"/>
        </w:rPr>
        <w:t>. При обнаружении несоответствия товара условиям настоящего Договора по количеству и качеству Заказчик обязан в течение 7 (семи) рабочих дней направить Поставщику извещение, содержащее данные о характере обнаруженного несоответствия, и затем предъявить претензию Поставщику. Претензия в отношении количества и ассортимента может быть заявлена не позднее 2-х недель, а в отношении качества не позднее 3-х месяцев с даты получения товара (подписания товарной накладной). В случае обнаружения недостатков относительно качества товара Покупатель может направить Поставщику одновременно с письменной претензией акт экспертизы Товара и заключение экспертной организации. Поставщик обязан в течение 10 (десяти) рабочих дней, с момента получения претензии, рассмотреть ее и дать ответ.</w:t>
      </w:r>
    </w:p>
    <w:p w:rsidR="003F4DF6" w:rsidRPr="00BB1A2D" w:rsidRDefault="003F4DF6" w:rsidP="003F4DF6">
      <w:pPr>
        <w:rPr>
          <w:bCs/>
          <w:color w:val="000000"/>
        </w:rPr>
      </w:pPr>
      <w:r>
        <w:rPr>
          <w:bCs/>
          <w:color w:val="000000"/>
        </w:rPr>
        <w:t>3.1</w:t>
      </w:r>
      <w:r w:rsidR="002231F6">
        <w:rPr>
          <w:bCs/>
          <w:color w:val="000000"/>
        </w:rPr>
        <w:t>2</w:t>
      </w:r>
      <w:r w:rsidRPr="00BB1A2D">
        <w:rPr>
          <w:bCs/>
          <w:color w:val="000000"/>
        </w:rPr>
        <w:t>. В случае, если заключением эксперта, экспертной организации подтверждено несоответствие поставленного Товара установленным требованиям (за исключением установления нарушений требований Договора, не препятствующих приемке поставленного Товара) Поставщик возмещает Заказчику стоимость экспертизы и стоимость несоответствующей партии Товара.</w:t>
      </w:r>
    </w:p>
    <w:p w:rsidR="003F4DF6" w:rsidRPr="00BB1A2D" w:rsidRDefault="002231F6" w:rsidP="003F4DF6">
      <w:pPr>
        <w:rPr>
          <w:bCs/>
          <w:color w:val="000000"/>
        </w:rPr>
      </w:pPr>
      <w:r>
        <w:rPr>
          <w:bCs/>
          <w:color w:val="000000"/>
        </w:rPr>
        <w:t>3.13</w:t>
      </w:r>
      <w:r w:rsidR="003F4DF6" w:rsidRPr="00BB1A2D">
        <w:rPr>
          <w:bCs/>
          <w:color w:val="000000"/>
        </w:rPr>
        <w:t>. Поставка недостающего или замена некачественного Товара осуществляется Поставщиком за свой счет в течение 10 дней с момента, когда Поставщику стало известно о ненадлежащем качестве и недостающем количестве поставленного Товара.</w:t>
      </w:r>
    </w:p>
    <w:p w:rsidR="003F4DF6" w:rsidRPr="00BB1A2D" w:rsidRDefault="002231F6" w:rsidP="003F4DF6">
      <w:pPr>
        <w:rPr>
          <w:bCs/>
          <w:color w:val="000000"/>
        </w:rPr>
      </w:pPr>
      <w:r>
        <w:rPr>
          <w:bCs/>
          <w:color w:val="000000"/>
        </w:rPr>
        <w:t>3.14</w:t>
      </w:r>
      <w:r w:rsidR="003F4DF6" w:rsidRPr="00BB1A2D">
        <w:rPr>
          <w:bCs/>
          <w:color w:val="000000"/>
        </w:rPr>
        <w:t xml:space="preserve">. Количество фактически поставленного Товара фиксируется в счетах (счетах-фактурах), оформленных в сроки и в порядке, предусмотренные п.3 ст.168 и п.п.5,6 ст.169 НК РФ, и товарных накладных. </w:t>
      </w:r>
    </w:p>
    <w:p w:rsidR="003F4DF6" w:rsidRPr="00BB1A2D" w:rsidRDefault="002231F6" w:rsidP="003F4DF6">
      <w:pPr>
        <w:rPr>
          <w:bCs/>
          <w:color w:val="000000"/>
        </w:rPr>
      </w:pPr>
      <w:r>
        <w:rPr>
          <w:bCs/>
          <w:color w:val="000000"/>
        </w:rPr>
        <w:t>3.15</w:t>
      </w:r>
      <w:r w:rsidR="003F4DF6" w:rsidRPr="00BB1A2D">
        <w:rPr>
          <w:bCs/>
          <w:color w:val="000000"/>
        </w:rPr>
        <w:t>. Все документы на приобретаемый Товар должны быть выписаны на имя Заказчика. Непредставление Заказчику любого из необходимых документов является основанием для отказа Заказчика от подписания Акта приема-передачи Товара.</w:t>
      </w:r>
    </w:p>
    <w:p w:rsidR="003F4DF6" w:rsidRPr="00BB1A2D" w:rsidRDefault="003F4DF6" w:rsidP="003F4DF6">
      <w:pPr>
        <w:rPr>
          <w:bCs/>
          <w:color w:val="000000"/>
        </w:rPr>
      </w:pPr>
      <w:r>
        <w:rPr>
          <w:bCs/>
          <w:color w:val="000000"/>
        </w:rPr>
        <w:t>3.1</w:t>
      </w:r>
      <w:r w:rsidR="002231F6">
        <w:rPr>
          <w:bCs/>
          <w:color w:val="000000"/>
        </w:rPr>
        <w:t>6</w:t>
      </w:r>
      <w:r w:rsidRPr="00BB1A2D">
        <w:rPr>
          <w:bCs/>
          <w:color w:val="000000"/>
        </w:rPr>
        <w:t xml:space="preserve">. Товар, не соответствующий по качеству условиям настоящего Договора, считается не поставленным. </w:t>
      </w:r>
    </w:p>
    <w:p w:rsidR="003F4DF6" w:rsidRPr="00BB1A2D" w:rsidRDefault="002231F6" w:rsidP="003F4DF6">
      <w:pPr>
        <w:rPr>
          <w:bCs/>
          <w:color w:val="000000"/>
        </w:rPr>
      </w:pPr>
      <w:r>
        <w:rPr>
          <w:bCs/>
          <w:color w:val="000000"/>
        </w:rPr>
        <w:t>3.17</w:t>
      </w:r>
      <w:r w:rsidR="003F4DF6" w:rsidRPr="00BB1A2D">
        <w:rPr>
          <w:bCs/>
          <w:color w:val="000000"/>
        </w:rPr>
        <w:t>. Качество Товара подтверждается паспортом качества и сертификатом соответствия. В случае несоответствия товара предъявляемым требованиям, Получатели Заказчика вправе отказаться от приемки Товара.</w:t>
      </w:r>
    </w:p>
    <w:p w:rsidR="003F4DF6" w:rsidRPr="00BB1A2D" w:rsidRDefault="002231F6" w:rsidP="003F4DF6">
      <w:pPr>
        <w:rPr>
          <w:bCs/>
          <w:color w:val="000000"/>
        </w:rPr>
      </w:pPr>
      <w:r>
        <w:rPr>
          <w:bCs/>
          <w:color w:val="000000"/>
        </w:rPr>
        <w:t>3.18</w:t>
      </w:r>
      <w:r w:rsidR="003F4DF6" w:rsidRPr="00BB1A2D">
        <w:rPr>
          <w:bCs/>
          <w:color w:val="000000"/>
        </w:rPr>
        <w:t>. Поставщик по согласованию с Заказчиком имеет право поставить товар качество, технические и функциональные характеристики (потребительские свойства) которого являются улучшенными по сравнению с товаром, указанным в Спецификации (Приложение № 1 к настоящему Договору).</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4. ПРАВА И ОБЯЗАННОСТИ СТОРОН</w:t>
      </w:r>
    </w:p>
    <w:p w:rsidR="003F4DF6" w:rsidRPr="00BB1A2D" w:rsidRDefault="003F4DF6" w:rsidP="003F4DF6">
      <w:pPr>
        <w:rPr>
          <w:bCs/>
          <w:color w:val="000000"/>
        </w:rPr>
      </w:pPr>
    </w:p>
    <w:p w:rsidR="003F4DF6" w:rsidRPr="00BB1A2D" w:rsidRDefault="003F4DF6" w:rsidP="003F4DF6">
      <w:pPr>
        <w:rPr>
          <w:bCs/>
          <w:color w:val="000000"/>
        </w:rPr>
      </w:pPr>
      <w:r w:rsidRPr="00BB1A2D">
        <w:rPr>
          <w:bCs/>
          <w:color w:val="000000"/>
        </w:rPr>
        <w:t>4.1. Заказчик вправе:</w:t>
      </w:r>
    </w:p>
    <w:p w:rsidR="003F4DF6" w:rsidRPr="00BB1A2D" w:rsidRDefault="003F4DF6" w:rsidP="003F4DF6">
      <w:pPr>
        <w:rPr>
          <w:bCs/>
          <w:color w:val="000000"/>
        </w:rPr>
      </w:pPr>
      <w:r w:rsidRPr="00BB1A2D">
        <w:rPr>
          <w:bCs/>
          <w:color w:val="000000"/>
        </w:rPr>
        <w:t>4.1.1. Требовать от Поставщика надлежащего исполнения обязательств в соответствии с условиями Договора.</w:t>
      </w:r>
    </w:p>
    <w:p w:rsidR="003F4DF6" w:rsidRPr="00BB1A2D" w:rsidRDefault="003F4DF6" w:rsidP="003F4DF6">
      <w:pPr>
        <w:rPr>
          <w:bCs/>
          <w:color w:val="000000"/>
        </w:rPr>
      </w:pPr>
      <w:r w:rsidRPr="00BB1A2D">
        <w:rPr>
          <w:bCs/>
          <w:color w:val="000000"/>
        </w:rPr>
        <w:t>4.1.2. Требовать от Поставщика представления надлежащим</w:t>
      </w:r>
      <w:r>
        <w:rPr>
          <w:bCs/>
          <w:color w:val="000000"/>
        </w:rPr>
        <w:t xml:space="preserve"> образом оформленных документов</w:t>
      </w:r>
      <w:r w:rsidRPr="00BB1A2D">
        <w:rPr>
          <w:bCs/>
          <w:color w:val="000000"/>
        </w:rPr>
        <w:t>.</w:t>
      </w:r>
    </w:p>
    <w:p w:rsidR="003F4DF6" w:rsidRPr="00BB1A2D" w:rsidRDefault="003F4DF6" w:rsidP="003F4DF6">
      <w:pPr>
        <w:rPr>
          <w:bCs/>
          <w:color w:val="000000"/>
        </w:rPr>
      </w:pPr>
      <w:r w:rsidRPr="00BB1A2D">
        <w:rPr>
          <w:bCs/>
          <w:color w:val="000000"/>
        </w:rPr>
        <w:t>4.1.3. Запрашивать у Поставщика информацию о ходе и состоянии исполнения обязательств Поставщика по Договору.</w:t>
      </w:r>
    </w:p>
    <w:p w:rsidR="003F4DF6" w:rsidRPr="00BB1A2D" w:rsidRDefault="003F4DF6" w:rsidP="003F4DF6">
      <w:pPr>
        <w:rPr>
          <w:bCs/>
          <w:color w:val="000000"/>
        </w:rPr>
      </w:pPr>
      <w:r w:rsidRPr="00BB1A2D">
        <w:rPr>
          <w:bCs/>
          <w:color w:val="000000"/>
        </w:rPr>
        <w:t>4.1.4. Пользоваться иными установленными Договором и законодательством Российской Федерации правами.</w:t>
      </w:r>
    </w:p>
    <w:p w:rsidR="003F4DF6" w:rsidRPr="00BB1A2D" w:rsidRDefault="003F4DF6" w:rsidP="003F4DF6">
      <w:pPr>
        <w:rPr>
          <w:bCs/>
          <w:color w:val="000000"/>
        </w:rPr>
      </w:pPr>
      <w:r w:rsidRPr="00BB1A2D">
        <w:rPr>
          <w:bCs/>
          <w:color w:val="000000"/>
        </w:rPr>
        <w:t>4.2. Заказчик обязан:</w:t>
      </w:r>
    </w:p>
    <w:p w:rsidR="003F4DF6" w:rsidRPr="00BB1A2D" w:rsidRDefault="003F4DF6" w:rsidP="003F4DF6">
      <w:pPr>
        <w:rPr>
          <w:bCs/>
          <w:color w:val="000000"/>
        </w:rPr>
      </w:pPr>
      <w:r w:rsidRPr="00BB1A2D">
        <w:rPr>
          <w:bCs/>
          <w:color w:val="000000"/>
        </w:rPr>
        <w:t xml:space="preserve">4.2.1. Принять и оплатить поставленный Товар при отсутствии у него замечаний по качеству, количеству, соответствию Товара иным условиям Договора. </w:t>
      </w:r>
    </w:p>
    <w:p w:rsidR="003F4DF6" w:rsidRPr="00BB1A2D" w:rsidRDefault="003F4DF6" w:rsidP="003F4DF6">
      <w:pPr>
        <w:rPr>
          <w:bCs/>
          <w:color w:val="000000"/>
        </w:rPr>
      </w:pPr>
      <w:r w:rsidRPr="00BB1A2D">
        <w:rPr>
          <w:bCs/>
          <w:color w:val="000000"/>
        </w:rPr>
        <w:t xml:space="preserve">4.2.2. Направлять мотивированный отказ от подписания документа о приемке Товара </w:t>
      </w:r>
    </w:p>
    <w:p w:rsidR="003F4DF6" w:rsidRPr="00BB1A2D" w:rsidRDefault="003F4DF6" w:rsidP="003F4DF6">
      <w:pPr>
        <w:rPr>
          <w:bCs/>
          <w:color w:val="000000"/>
        </w:rPr>
      </w:pPr>
      <w:r w:rsidRPr="00BB1A2D">
        <w:rPr>
          <w:bCs/>
          <w:color w:val="000000"/>
        </w:rPr>
        <w:lastRenderedPageBreak/>
        <w:t>по результатам приемки поставленного Товара в случае поставки Товара, не соответствующего условиям Договора.</w:t>
      </w:r>
    </w:p>
    <w:p w:rsidR="003F4DF6" w:rsidRPr="00BB1A2D" w:rsidRDefault="003F4DF6" w:rsidP="003F4DF6">
      <w:pPr>
        <w:rPr>
          <w:bCs/>
          <w:color w:val="000000"/>
        </w:rPr>
      </w:pPr>
      <w:r w:rsidRPr="00BB1A2D">
        <w:rPr>
          <w:bCs/>
          <w:color w:val="000000"/>
        </w:rPr>
        <w:t>4.3. Поставщик вправе:</w:t>
      </w:r>
    </w:p>
    <w:p w:rsidR="003F4DF6" w:rsidRPr="00BB1A2D" w:rsidRDefault="003F4DF6" w:rsidP="003F4DF6">
      <w:pPr>
        <w:rPr>
          <w:bCs/>
          <w:color w:val="000000"/>
        </w:rPr>
      </w:pPr>
      <w:r w:rsidRPr="00BB1A2D">
        <w:rPr>
          <w:bCs/>
          <w:color w:val="000000"/>
        </w:rPr>
        <w:t>4.3.1. Требовать оплаты надлежащим образом поставленного и принятого Заказчиком Товара.</w:t>
      </w:r>
    </w:p>
    <w:p w:rsidR="003F4DF6" w:rsidRPr="00BB1A2D" w:rsidRDefault="003F4DF6" w:rsidP="003F4DF6">
      <w:pPr>
        <w:rPr>
          <w:bCs/>
          <w:color w:val="000000"/>
        </w:rPr>
      </w:pPr>
      <w:r w:rsidRPr="00BB1A2D">
        <w:rPr>
          <w:bCs/>
          <w:color w:val="000000"/>
        </w:rPr>
        <w:t>4.3.2. Запрашивать у Заказчика разъяснения и уточнения по вопросам поставки Товара в рамках Договора.</w:t>
      </w:r>
    </w:p>
    <w:p w:rsidR="003F4DF6" w:rsidRPr="00BB1A2D" w:rsidRDefault="003F4DF6" w:rsidP="003F4DF6">
      <w:pPr>
        <w:rPr>
          <w:bCs/>
          <w:color w:val="000000"/>
        </w:rPr>
      </w:pPr>
      <w:r w:rsidRPr="00BB1A2D">
        <w:rPr>
          <w:bCs/>
          <w:color w:val="000000"/>
        </w:rPr>
        <w:t>4.4. Поставщик обязан:</w:t>
      </w:r>
    </w:p>
    <w:p w:rsidR="003F4DF6" w:rsidRPr="00BB1A2D" w:rsidRDefault="003F4DF6" w:rsidP="003F4DF6">
      <w:pPr>
        <w:rPr>
          <w:bCs/>
          <w:color w:val="000000"/>
        </w:rPr>
      </w:pPr>
      <w:r w:rsidRPr="00BB1A2D">
        <w:rPr>
          <w:bCs/>
          <w:color w:val="000000"/>
        </w:rPr>
        <w:t>4.4.1. Своевременно и надлежащим образом поставить Товар в соответствии с условиями Договора и приложениями к нему.</w:t>
      </w:r>
    </w:p>
    <w:p w:rsidR="003F4DF6" w:rsidRPr="00BB1A2D" w:rsidRDefault="003F4DF6" w:rsidP="003F4DF6">
      <w:pPr>
        <w:rPr>
          <w:bCs/>
          <w:color w:val="000000"/>
        </w:rPr>
      </w:pPr>
      <w:r w:rsidRPr="00BB1A2D">
        <w:rPr>
          <w:bCs/>
          <w:color w:val="000000"/>
        </w:rPr>
        <w:t>4.4.2. Представить документы, указанные в пункте 3.5 Договора.</w:t>
      </w:r>
    </w:p>
    <w:p w:rsidR="003F4DF6" w:rsidRPr="00BB1A2D" w:rsidRDefault="003F4DF6" w:rsidP="003F4DF6">
      <w:pPr>
        <w:rPr>
          <w:bCs/>
          <w:color w:val="000000"/>
        </w:rPr>
      </w:pPr>
      <w:r w:rsidRPr="00BB1A2D">
        <w:rPr>
          <w:bCs/>
          <w:color w:val="000000"/>
        </w:rPr>
        <w:t>4.4.3. По запросу Заказчика предоставлять достоверную информацию о ходе исполнения своих обязательств.</w:t>
      </w:r>
    </w:p>
    <w:p w:rsidR="003F4DF6" w:rsidRPr="00BB1A2D" w:rsidRDefault="003F4DF6" w:rsidP="003F4DF6">
      <w:pPr>
        <w:rPr>
          <w:bCs/>
          <w:color w:val="000000"/>
        </w:rPr>
      </w:pPr>
      <w:r w:rsidRPr="00BB1A2D">
        <w:rPr>
          <w:bCs/>
          <w:color w:val="000000"/>
        </w:rPr>
        <w:t>4.4.4. Поставщик обязуется известить Заказчика в течение 3 (Трех) рабочих дней об изменении своих банковских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5.</w:t>
      </w:r>
      <w:r w:rsidRPr="004E4345">
        <w:rPr>
          <w:b/>
          <w:bCs/>
          <w:color w:val="000000"/>
        </w:rPr>
        <w:tab/>
        <w:t>КАЧЕСТВО ТОВАРА, ТРЕБОВАНИЯ К УПАКОВКЕ</w:t>
      </w:r>
    </w:p>
    <w:p w:rsidR="003F4DF6" w:rsidRPr="00BB1A2D" w:rsidRDefault="003F4DF6" w:rsidP="003F4DF6">
      <w:pPr>
        <w:rPr>
          <w:bCs/>
          <w:color w:val="000000"/>
        </w:rPr>
      </w:pPr>
    </w:p>
    <w:p w:rsidR="003F4DF6" w:rsidRPr="00BB1A2D" w:rsidRDefault="003F4DF6" w:rsidP="003F4DF6">
      <w:pPr>
        <w:rPr>
          <w:bCs/>
          <w:color w:val="000000"/>
        </w:rPr>
      </w:pPr>
      <w:r w:rsidRPr="00BB1A2D">
        <w:rPr>
          <w:bCs/>
          <w:color w:val="000000"/>
        </w:rPr>
        <w:t>5.1.</w:t>
      </w:r>
      <w:r w:rsidRPr="00BB1A2D">
        <w:rPr>
          <w:bCs/>
          <w:color w:val="000000"/>
        </w:rPr>
        <w:tab/>
        <w:t>Функциональные, технические и качественные характеристики Товара, эксплуатационные характеристики поставляемого Товара и иные показатели Товара, должны соответствовать описанию, указанному в Приложении № 1 к Договору, условиям Договора и действующему законодательству РФ. Товар должен соответствовать требованиям, обеспечивающим его безопасность для жизни и здоровья потребителей.</w:t>
      </w:r>
    </w:p>
    <w:p w:rsidR="003F4DF6" w:rsidRPr="00BB1A2D" w:rsidRDefault="003F4DF6" w:rsidP="003F4DF6">
      <w:pPr>
        <w:rPr>
          <w:bCs/>
          <w:color w:val="000000"/>
        </w:rPr>
      </w:pPr>
      <w:r w:rsidRPr="00BB1A2D">
        <w:rPr>
          <w:bCs/>
          <w:color w:val="000000"/>
        </w:rPr>
        <w:t>5.2.</w:t>
      </w:r>
      <w:r w:rsidRPr="00BB1A2D">
        <w:rPr>
          <w:bCs/>
          <w:color w:val="000000"/>
        </w:rPr>
        <w:tab/>
        <w:t>Товар должен быть свободным от любых притязаний третьих лиц, не находящимся под запретом (арестом), в залоге.</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6. ОТВЕТСТВЕННОСТЬ СТОРОН</w:t>
      </w:r>
    </w:p>
    <w:p w:rsidR="003F4DF6" w:rsidRPr="00BB1A2D" w:rsidRDefault="003F4DF6" w:rsidP="003F4DF6">
      <w:pPr>
        <w:rPr>
          <w:bCs/>
          <w:color w:val="000000"/>
        </w:rPr>
      </w:pPr>
    </w:p>
    <w:p w:rsidR="003F4DF6" w:rsidRPr="00BB1A2D" w:rsidRDefault="003F4DF6" w:rsidP="003F4DF6">
      <w:pPr>
        <w:rPr>
          <w:bCs/>
          <w:color w:val="000000"/>
        </w:rPr>
      </w:pPr>
      <w:r w:rsidRPr="00BB1A2D">
        <w:rPr>
          <w:bCs/>
          <w:color w:val="000000"/>
        </w:rPr>
        <w:t>6.1. Заказчик и Поставщик несут установленную законодательством Российской Федерации ответственность за неисполнение или ненадлежащее исполнение обязательств, предусмотренных настоящим Договором.</w:t>
      </w:r>
    </w:p>
    <w:p w:rsidR="003F4DF6" w:rsidRPr="00BB1A2D" w:rsidRDefault="003F4DF6" w:rsidP="003F4DF6">
      <w:pPr>
        <w:rPr>
          <w:bCs/>
          <w:color w:val="000000"/>
        </w:rPr>
      </w:pPr>
      <w:r w:rsidRPr="00BB1A2D">
        <w:rPr>
          <w:bCs/>
          <w:color w:val="000000"/>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3F4DF6" w:rsidRPr="00BB1A2D" w:rsidRDefault="003F4DF6" w:rsidP="003F4DF6">
      <w:pPr>
        <w:rPr>
          <w:bCs/>
          <w:color w:val="000000"/>
        </w:rPr>
      </w:pPr>
      <w:r w:rsidRPr="00BB1A2D">
        <w:rPr>
          <w:bCs/>
          <w:color w:val="000000"/>
        </w:rPr>
        <w:t xml:space="preserve">6.3.В случае если Поставщик потребует уплаты пени за просрочку исполнения Заказчиком обязательств, пеня начисляется за каждый день просрочки исполнения обязательства, предусмотренного настоящим Договором, начиная со дня, </w:t>
      </w:r>
      <w:proofErr w:type="gramStart"/>
      <w:r w:rsidRPr="00BB1A2D">
        <w:rPr>
          <w:bCs/>
          <w:color w:val="000000"/>
        </w:rPr>
        <w:t>следующего после дня истечения</w:t>
      </w:r>
      <w:proofErr w:type="gramEnd"/>
      <w:r w:rsidRPr="00BB1A2D">
        <w:rPr>
          <w:bCs/>
          <w:color w:val="000000"/>
        </w:rPr>
        <w:t xml:space="preserve">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3F4DF6" w:rsidRPr="00BB1A2D" w:rsidRDefault="003F4DF6" w:rsidP="003F4DF6">
      <w:pPr>
        <w:rPr>
          <w:bCs/>
          <w:color w:val="000000"/>
        </w:rPr>
      </w:pPr>
      <w:r w:rsidRPr="00BB1A2D">
        <w:rPr>
          <w:bCs/>
          <w:color w:val="000000"/>
        </w:rPr>
        <w:t xml:space="preserve">6.4.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порядке, установленном Постановлением Правительства Российской Федерации от 30.08.2017 № 1042 и составляет 1 000 (Одна тысяча) рублей. </w:t>
      </w:r>
    </w:p>
    <w:p w:rsidR="003F4DF6" w:rsidRPr="00BB1A2D" w:rsidRDefault="003F4DF6" w:rsidP="003F4DF6">
      <w:pPr>
        <w:rPr>
          <w:bCs/>
          <w:color w:val="000000"/>
        </w:rPr>
      </w:pPr>
      <w:r w:rsidRPr="00BB1A2D">
        <w:rPr>
          <w:bCs/>
          <w:color w:val="000000"/>
        </w:rPr>
        <w:t>6.5.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F4DF6" w:rsidRPr="00BB1A2D" w:rsidRDefault="003F4DF6" w:rsidP="003F4DF6">
      <w:pPr>
        <w:rPr>
          <w:bCs/>
          <w:color w:val="000000"/>
        </w:rPr>
      </w:pPr>
      <w:r w:rsidRPr="00BB1A2D">
        <w:rPr>
          <w:bCs/>
          <w:color w:val="000000"/>
        </w:rPr>
        <w:lastRenderedPageBreak/>
        <w:t>6.6.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F4DF6" w:rsidRDefault="003F4DF6" w:rsidP="003F4DF6">
      <w:pPr>
        <w:rPr>
          <w:bCs/>
          <w:color w:val="000000"/>
        </w:rPr>
      </w:pPr>
      <w:r w:rsidRPr="00BB1A2D">
        <w:rPr>
          <w:bCs/>
          <w:color w:val="000000"/>
        </w:rPr>
        <w:t>6.7. Пеня начисляется в соответствии с постановлением Правительства Российской Федерации от 30.08.2017 г. № 1042,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7. ГАРАНТИЙНЫЕ ОБЯЗАТЕЛЬСТВА.</w:t>
      </w:r>
    </w:p>
    <w:p w:rsidR="003F4DF6" w:rsidRPr="004E4345" w:rsidRDefault="003F4DF6" w:rsidP="003F4DF6">
      <w:pPr>
        <w:jc w:val="center"/>
        <w:rPr>
          <w:b/>
          <w:bCs/>
          <w:color w:val="000000"/>
        </w:rPr>
      </w:pPr>
    </w:p>
    <w:p w:rsidR="003F4DF6" w:rsidRPr="00BB1A2D" w:rsidRDefault="003F4DF6" w:rsidP="003F4DF6">
      <w:pPr>
        <w:rPr>
          <w:bCs/>
          <w:color w:val="000000"/>
        </w:rPr>
      </w:pPr>
      <w:r>
        <w:rPr>
          <w:bCs/>
          <w:color w:val="000000"/>
        </w:rPr>
        <w:t>7</w:t>
      </w:r>
      <w:r w:rsidRPr="00BB1A2D">
        <w:rPr>
          <w:bCs/>
          <w:color w:val="000000"/>
        </w:rPr>
        <w:t xml:space="preserve">.1. Гарантийный срок составляет </w:t>
      </w:r>
      <w:r>
        <w:rPr>
          <w:bCs/>
          <w:color w:val="000000"/>
        </w:rPr>
        <w:t xml:space="preserve">12 </w:t>
      </w:r>
      <w:r w:rsidRPr="00BB1A2D">
        <w:rPr>
          <w:bCs/>
          <w:color w:val="000000"/>
        </w:rPr>
        <w:t xml:space="preserve">месяцев. </w:t>
      </w:r>
    </w:p>
    <w:p w:rsidR="003F4DF6" w:rsidRPr="00BB1A2D" w:rsidRDefault="003F4DF6" w:rsidP="003F4DF6">
      <w:pPr>
        <w:rPr>
          <w:bCs/>
          <w:color w:val="000000"/>
        </w:rPr>
      </w:pPr>
      <w:r>
        <w:rPr>
          <w:bCs/>
          <w:color w:val="000000"/>
        </w:rPr>
        <w:t>7</w:t>
      </w:r>
      <w:r w:rsidRPr="00BB1A2D">
        <w:rPr>
          <w:bCs/>
          <w:color w:val="000000"/>
        </w:rPr>
        <w:t xml:space="preserve">.2. Гарантийный срок начинает течь с даты подписания Сторонами </w:t>
      </w:r>
      <w:proofErr w:type="spellStart"/>
      <w:proofErr w:type="gramStart"/>
      <w:r w:rsidRPr="00BB1A2D">
        <w:rPr>
          <w:bCs/>
          <w:color w:val="000000"/>
        </w:rPr>
        <w:t>товаро</w:t>
      </w:r>
      <w:proofErr w:type="spellEnd"/>
      <w:r w:rsidRPr="00BB1A2D">
        <w:rPr>
          <w:bCs/>
          <w:color w:val="000000"/>
        </w:rPr>
        <w:t>-транспортных</w:t>
      </w:r>
      <w:proofErr w:type="gramEnd"/>
      <w:r w:rsidRPr="00BB1A2D">
        <w:rPr>
          <w:bCs/>
          <w:color w:val="000000"/>
        </w:rPr>
        <w:t xml:space="preserve"> накладных. Гарантия должна распространяться на весь поставляемый Товар.</w:t>
      </w:r>
    </w:p>
    <w:p w:rsidR="003F4DF6" w:rsidRPr="00BB1A2D" w:rsidRDefault="003F4DF6" w:rsidP="003F4DF6">
      <w:pPr>
        <w:rPr>
          <w:bCs/>
          <w:color w:val="000000"/>
        </w:rPr>
      </w:pPr>
      <w:r>
        <w:rPr>
          <w:bCs/>
          <w:color w:val="000000"/>
        </w:rPr>
        <w:t>7</w:t>
      </w:r>
      <w:r w:rsidRPr="00BB1A2D">
        <w:rPr>
          <w:bCs/>
          <w:color w:val="000000"/>
        </w:rPr>
        <w:t>.3.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8. ОБСТОЯТЕЛЬСТВА НЕПРЕОДОЛИМОЙ СИЛЫ</w:t>
      </w:r>
    </w:p>
    <w:p w:rsidR="003F4DF6" w:rsidRPr="00BB1A2D" w:rsidRDefault="003F4DF6" w:rsidP="003F4DF6">
      <w:pPr>
        <w:rPr>
          <w:bCs/>
          <w:color w:val="000000"/>
        </w:rPr>
      </w:pPr>
    </w:p>
    <w:p w:rsidR="003F4DF6" w:rsidRPr="00BB1A2D" w:rsidRDefault="003F4DF6" w:rsidP="003F4DF6">
      <w:pPr>
        <w:rPr>
          <w:bCs/>
          <w:color w:val="000000"/>
        </w:rPr>
      </w:pPr>
      <w:r>
        <w:rPr>
          <w:bCs/>
          <w:color w:val="000000"/>
        </w:rPr>
        <w:t>8</w:t>
      </w:r>
      <w:r w:rsidRPr="00BB1A2D">
        <w:rPr>
          <w:bCs/>
          <w:color w:val="000000"/>
        </w:rPr>
        <w:t>.1. Если в ходе поставки Товара обнаруживается невозможность исполнения  Сторонами обязательств по Договору вследствие обстоятельств непреодолимой силы (стихийные бедствия, массовые беспорядки и военные действия, а также запретительные меры государства и др.), которые  Стороны не могли предвидеть и неблагоприятные последствия которых не могут предотвратить в предусмотренные Договором сроки,  Сторона обязана в трехдневный срок письменно известить другую Сторону о наступлении таких обстоятельств, принять все возможные меры по уменьшению их неблагоприятных последствий на выполнение обязательств по Договору и вступить в переговоры о продлении или прекращении действия Договора, либо об изменении условий Договора. В результате переговоров составляется двухсторонний акт, подписанный Сторонами.</w:t>
      </w:r>
    </w:p>
    <w:p w:rsidR="003F4DF6" w:rsidRPr="00BB1A2D" w:rsidRDefault="003F4DF6" w:rsidP="003F4DF6">
      <w:pPr>
        <w:rPr>
          <w:bCs/>
          <w:color w:val="000000"/>
        </w:rPr>
      </w:pPr>
      <w:r>
        <w:rPr>
          <w:bCs/>
          <w:color w:val="000000"/>
        </w:rPr>
        <w:t>8</w:t>
      </w:r>
      <w:r w:rsidRPr="00BB1A2D">
        <w:rPr>
          <w:bCs/>
          <w:color w:val="000000"/>
        </w:rPr>
        <w:t xml:space="preserve">.2. Не извещение либо несвоевременное извещение </w:t>
      </w:r>
      <w:r>
        <w:rPr>
          <w:bCs/>
          <w:color w:val="000000"/>
        </w:rPr>
        <w:t>другой Стороны согласно пункту 8</w:t>
      </w:r>
      <w:r w:rsidRPr="00BB1A2D">
        <w:rPr>
          <w:bCs/>
          <w:color w:val="000000"/>
        </w:rPr>
        <w:t>.1. Договора влечет за собой утрату права ссылаться на эти обстоятельства.</w:t>
      </w:r>
    </w:p>
    <w:p w:rsidR="003F4DF6" w:rsidRPr="00BB1A2D" w:rsidRDefault="003F4DF6" w:rsidP="003F4DF6">
      <w:pPr>
        <w:rPr>
          <w:bCs/>
          <w:color w:val="000000"/>
        </w:rPr>
      </w:pPr>
    </w:p>
    <w:p w:rsidR="003F4DF6" w:rsidRPr="004E4345" w:rsidRDefault="003F4DF6" w:rsidP="003F4DF6">
      <w:pPr>
        <w:rPr>
          <w:b/>
          <w:bCs/>
          <w:color w:val="000000"/>
        </w:rPr>
      </w:pPr>
      <w:r w:rsidRPr="004E4345">
        <w:rPr>
          <w:b/>
          <w:bCs/>
          <w:color w:val="000000"/>
        </w:rPr>
        <w:t>9. ПОРЯДОК ИЗМЕНЕНИЯ, ДОПОЛНЕНИЯ И РАСТОРЖЕНИЯ ДОГОВОРА</w:t>
      </w:r>
    </w:p>
    <w:p w:rsidR="003F4DF6" w:rsidRPr="00BB1A2D" w:rsidRDefault="003F4DF6" w:rsidP="003F4DF6">
      <w:pPr>
        <w:rPr>
          <w:bCs/>
          <w:color w:val="000000"/>
        </w:rPr>
      </w:pPr>
    </w:p>
    <w:p w:rsidR="003F4DF6" w:rsidRPr="00BB1A2D" w:rsidRDefault="003F4DF6" w:rsidP="003F4DF6">
      <w:pPr>
        <w:rPr>
          <w:bCs/>
          <w:color w:val="000000"/>
        </w:rPr>
      </w:pPr>
      <w:r>
        <w:rPr>
          <w:bCs/>
          <w:color w:val="000000"/>
        </w:rPr>
        <w:t>9</w:t>
      </w:r>
      <w:r w:rsidRPr="00BB1A2D">
        <w:rPr>
          <w:bCs/>
          <w:color w:val="000000"/>
        </w:rPr>
        <w:t xml:space="preserve">.1.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w:t>
      </w:r>
    </w:p>
    <w:p w:rsidR="003F4DF6" w:rsidRPr="00BB1A2D" w:rsidRDefault="003F4DF6" w:rsidP="003F4DF6">
      <w:pPr>
        <w:rPr>
          <w:bCs/>
          <w:color w:val="000000"/>
        </w:rPr>
      </w:pPr>
      <w:r>
        <w:rPr>
          <w:bCs/>
          <w:color w:val="000000"/>
        </w:rPr>
        <w:t>9</w:t>
      </w:r>
      <w:r w:rsidRPr="00BB1A2D">
        <w:rPr>
          <w:bCs/>
          <w:color w:val="000000"/>
        </w:rPr>
        <w:t>.2. По соглашению Сторон может быть увеличено предусмотренное Договором количество Товара не более чем на десять процентов или уменьшено предусмотренное Договором количество поставляемого Товара не более чем на десять процентов.</w:t>
      </w:r>
    </w:p>
    <w:p w:rsidR="003F4DF6" w:rsidRPr="00BB1A2D" w:rsidRDefault="003F4DF6" w:rsidP="003F4DF6">
      <w:pPr>
        <w:rPr>
          <w:bCs/>
          <w:color w:val="000000"/>
        </w:rPr>
      </w:pPr>
      <w:r w:rsidRPr="00BB1A2D">
        <w:rPr>
          <w:bCs/>
          <w:color w:val="000000"/>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r w:rsidRPr="00BB1A2D">
        <w:rPr>
          <w:bCs/>
          <w:color w:val="000000"/>
        </w:rPr>
        <w:lastRenderedPageBreak/>
        <w:t>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w:t>
      </w:r>
      <w:r>
        <w:rPr>
          <w:bCs/>
          <w:color w:val="000000"/>
        </w:rPr>
        <w:t xml:space="preserve">оначальной цены Договора на предусмотренное в </w:t>
      </w:r>
      <w:r w:rsidRPr="00BB1A2D">
        <w:rPr>
          <w:bCs/>
          <w:color w:val="000000"/>
        </w:rPr>
        <w:t xml:space="preserve">Договора количество такого Товара. </w:t>
      </w:r>
    </w:p>
    <w:p w:rsidR="003F4DF6" w:rsidRPr="00BB1A2D" w:rsidRDefault="003F4DF6" w:rsidP="003F4DF6">
      <w:pPr>
        <w:rPr>
          <w:bCs/>
          <w:color w:val="000000"/>
        </w:rPr>
      </w:pPr>
      <w:r>
        <w:rPr>
          <w:bCs/>
          <w:color w:val="000000"/>
        </w:rPr>
        <w:t>9</w:t>
      </w:r>
      <w:r w:rsidRPr="00BB1A2D">
        <w:rPr>
          <w:bCs/>
          <w:color w:val="000000"/>
        </w:rPr>
        <w:t xml:space="preserve">.3. Расторжение Договора допускается по соглашению Сторон, по решению суда, а также в случае одностороннего отказа Стороны от исполнения Договора в соответствии с действующим законодательством. </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10. ДЕЙСТВИЕ ДОГОВОРА</w:t>
      </w:r>
    </w:p>
    <w:p w:rsidR="003F4DF6" w:rsidRPr="00BB1A2D" w:rsidRDefault="003F4DF6" w:rsidP="003F4DF6">
      <w:pPr>
        <w:rPr>
          <w:bCs/>
          <w:color w:val="000000"/>
        </w:rPr>
      </w:pPr>
    </w:p>
    <w:p w:rsidR="003F4DF6" w:rsidRPr="00BB1A2D" w:rsidRDefault="003F4DF6" w:rsidP="003F4DF6">
      <w:pPr>
        <w:rPr>
          <w:bCs/>
          <w:color w:val="000000"/>
        </w:rPr>
      </w:pPr>
      <w:r w:rsidRPr="00BB1A2D">
        <w:rPr>
          <w:bCs/>
          <w:color w:val="000000"/>
        </w:rPr>
        <w:t>1</w:t>
      </w:r>
      <w:r>
        <w:rPr>
          <w:bCs/>
          <w:color w:val="000000"/>
        </w:rPr>
        <w:t>0</w:t>
      </w:r>
      <w:r w:rsidRPr="00BB1A2D">
        <w:rPr>
          <w:bCs/>
          <w:color w:val="000000"/>
        </w:rPr>
        <w:t xml:space="preserve">.1. Настоящий Договор составлен в форме электронного документа, подписанного усиленными электронными подписями </w:t>
      </w:r>
      <w:proofErr w:type="gramStart"/>
      <w:r w:rsidRPr="00BB1A2D">
        <w:rPr>
          <w:bCs/>
          <w:color w:val="000000"/>
        </w:rPr>
        <w:t>лиц</w:t>
      </w:r>
      <w:proofErr w:type="gramEnd"/>
      <w:r w:rsidRPr="00BB1A2D">
        <w:rPr>
          <w:bCs/>
          <w:color w:val="000000"/>
        </w:rPr>
        <w:t xml:space="preserve"> имеющих право действовать от имени Заказчика и Поставщика в соответствии с условиями функционирования электронных площадок.</w:t>
      </w:r>
    </w:p>
    <w:p w:rsidR="003F4DF6" w:rsidRPr="00BB1A2D" w:rsidRDefault="003F4DF6" w:rsidP="003F4DF6">
      <w:pPr>
        <w:rPr>
          <w:bCs/>
          <w:color w:val="000000"/>
        </w:rPr>
      </w:pPr>
      <w:r>
        <w:rPr>
          <w:bCs/>
          <w:color w:val="000000"/>
        </w:rPr>
        <w:t>10</w:t>
      </w:r>
      <w:r w:rsidRPr="00BB1A2D">
        <w:rPr>
          <w:bCs/>
          <w:color w:val="000000"/>
        </w:rPr>
        <w:t xml:space="preserve">.2. </w:t>
      </w:r>
      <w:r w:rsidRPr="00DA72C5">
        <w:rPr>
          <w:b/>
          <w:bCs/>
          <w:color w:val="000000"/>
        </w:rPr>
        <w:t>Настоящий Договор вступает в силу и становится обязательным для Сторон с момента направления оператором электронной площадки Поставщику настоящего Договора, подписанного усиленными электронными подписями Сторон, и действует до 31.</w:t>
      </w:r>
      <w:r>
        <w:rPr>
          <w:b/>
          <w:bCs/>
          <w:color w:val="000000"/>
        </w:rPr>
        <w:t>07</w:t>
      </w:r>
      <w:r w:rsidRPr="00DA72C5">
        <w:rPr>
          <w:b/>
          <w:bCs/>
          <w:color w:val="000000"/>
        </w:rPr>
        <w:t>.202</w:t>
      </w:r>
      <w:r>
        <w:rPr>
          <w:b/>
          <w:bCs/>
          <w:color w:val="000000"/>
        </w:rPr>
        <w:t>4</w:t>
      </w:r>
      <w:r w:rsidRPr="00DA72C5">
        <w:rPr>
          <w:b/>
          <w:bCs/>
          <w:color w:val="000000"/>
        </w:rPr>
        <w:t xml:space="preserve"> г. Окончание срока действия Договора не освобождает стороны от исполнения своих обязательств.</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11. ПРОЧИЕ УСЛОВИЯ</w:t>
      </w:r>
    </w:p>
    <w:p w:rsidR="003F4DF6" w:rsidRPr="00BB1A2D" w:rsidRDefault="003F4DF6" w:rsidP="003F4DF6">
      <w:pPr>
        <w:rPr>
          <w:bCs/>
          <w:color w:val="000000"/>
        </w:rPr>
      </w:pPr>
    </w:p>
    <w:p w:rsidR="003F4DF6" w:rsidRPr="00BB1A2D" w:rsidRDefault="003F4DF6" w:rsidP="003F4DF6">
      <w:pPr>
        <w:rPr>
          <w:bCs/>
          <w:color w:val="000000"/>
        </w:rPr>
      </w:pPr>
      <w:r>
        <w:rPr>
          <w:bCs/>
          <w:color w:val="000000"/>
        </w:rPr>
        <w:t>11</w:t>
      </w:r>
      <w:r w:rsidRPr="00BB1A2D">
        <w:rPr>
          <w:bCs/>
          <w:color w:val="000000"/>
        </w:rPr>
        <w:t>.1. Поставщик не вправе осуществлять уступку денежных и не денежных прав (требований), возникающих из настоящего договора, третьим лицам, в том числе после расторжения Договора.</w:t>
      </w:r>
    </w:p>
    <w:p w:rsidR="003F4DF6" w:rsidRPr="00BB1A2D" w:rsidRDefault="003F4DF6" w:rsidP="003F4DF6">
      <w:pPr>
        <w:rPr>
          <w:bCs/>
          <w:color w:val="000000"/>
        </w:rPr>
      </w:pPr>
      <w:r>
        <w:rPr>
          <w:bCs/>
          <w:color w:val="000000"/>
        </w:rPr>
        <w:t>11</w:t>
      </w:r>
      <w:r w:rsidRPr="00BB1A2D">
        <w:rPr>
          <w:bCs/>
          <w:color w:val="000000"/>
        </w:rPr>
        <w:t>.2. Все спорные вопросы и разногласия, которые могут возникнуть между Заказчиком и Поставщиком в ходе исполнения настоящего Договора, Стороны обязуются решать путём прямых переговоров, взаимных консультаций. При невозможности разрешения споров и разногласий путём переговоров спорные вопросы разрешаются в соответствии с действующим законодательством Российской Федерации в Арбитражном суде Тюменской области.</w:t>
      </w:r>
    </w:p>
    <w:p w:rsidR="003F4DF6" w:rsidRPr="00BB1A2D" w:rsidRDefault="003F4DF6" w:rsidP="003F4DF6">
      <w:pPr>
        <w:rPr>
          <w:bCs/>
          <w:color w:val="000000"/>
        </w:rPr>
      </w:pPr>
      <w:r>
        <w:rPr>
          <w:bCs/>
          <w:color w:val="000000"/>
        </w:rPr>
        <w:t>11</w:t>
      </w:r>
      <w:r w:rsidRPr="00BB1A2D">
        <w:rPr>
          <w:bCs/>
          <w:color w:val="000000"/>
        </w:rPr>
        <w:t>.3. До предъявления сторонами исков в суд, вытекающих из настоящего Договора, обязательно предъявление претензий.</w:t>
      </w:r>
    </w:p>
    <w:p w:rsidR="003F4DF6" w:rsidRPr="00BB1A2D" w:rsidRDefault="003F4DF6" w:rsidP="003F4DF6">
      <w:pPr>
        <w:rPr>
          <w:bCs/>
          <w:color w:val="000000"/>
        </w:rPr>
      </w:pPr>
      <w:r w:rsidRPr="00BB1A2D">
        <w:rPr>
          <w:bCs/>
          <w:color w:val="000000"/>
        </w:rPr>
        <w:t>Данный претензионный порядок касается любых требований сторон, в том числе денежных средств, убытков, процентов за пользование чужими денежными средствами, неустойки, штрафа, пеней и т.д.</w:t>
      </w:r>
    </w:p>
    <w:p w:rsidR="003F4DF6" w:rsidRPr="00BB1A2D" w:rsidRDefault="003F4DF6" w:rsidP="003F4DF6">
      <w:pPr>
        <w:rPr>
          <w:bCs/>
          <w:color w:val="000000"/>
        </w:rPr>
      </w:pPr>
      <w:r w:rsidRPr="00BB1A2D">
        <w:rPr>
          <w:bCs/>
          <w:color w:val="000000"/>
        </w:rPr>
        <w:t>Претензии должны предъявляются в письменном виде и подлежат обязательной регистрации в установленном порядке.</w:t>
      </w:r>
    </w:p>
    <w:p w:rsidR="003F4DF6" w:rsidRPr="00BB1A2D" w:rsidRDefault="003F4DF6" w:rsidP="003F4DF6">
      <w:pPr>
        <w:rPr>
          <w:bCs/>
          <w:color w:val="000000"/>
        </w:rPr>
      </w:pPr>
      <w:r w:rsidRPr="00BB1A2D">
        <w:rPr>
          <w:bCs/>
          <w:color w:val="000000"/>
        </w:rPr>
        <w:t xml:space="preserve">Претензии должны направляться в письменном виде </w:t>
      </w:r>
      <w:proofErr w:type="gramStart"/>
      <w:r w:rsidRPr="00BB1A2D">
        <w:rPr>
          <w:bCs/>
          <w:color w:val="000000"/>
        </w:rPr>
        <w:t>на адрес</w:t>
      </w:r>
      <w:proofErr w:type="gramEnd"/>
      <w:r w:rsidRPr="00BB1A2D">
        <w:rPr>
          <w:bCs/>
          <w:color w:val="000000"/>
        </w:rPr>
        <w:t xml:space="preserve"> указанный в Договоре и содержать:</w:t>
      </w:r>
    </w:p>
    <w:p w:rsidR="003F4DF6" w:rsidRPr="00BB1A2D" w:rsidRDefault="003F4DF6" w:rsidP="003F4DF6">
      <w:pPr>
        <w:rPr>
          <w:bCs/>
          <w:color w:val="000000"/>
        </w:rPr>
      </w:pPr>
      <w:r w:rsidRPr="00BB1A2D">
        <w:rPr>
          <w:bCs/>
          <w:color w:val="000000"/>
        </w:rPr>
        <w:t>- дату и место составления;</w:t>
      </w:r>
    </w:p>
    <w:p w:rsidR="003F4DF6" w:rsidRPr="00BB1A2D" w:rsidRDefault="003F4DF6" w:rsidP="003F4DF6">
      <w:pPr>
        <w:rPr>
          <w:bCs/>
          <w:color w:val="000000"/>
        </w:rPr>
      </w:pPr>
      <w:r w:rsidRPr="00BB1A2D">
        <w:rPr>
          <w:bCs/>
          <w:color w:val="000000"/>
        </w:rPr>
        <w:t>-  полное наименование лица, подавшего претензию;</w:t>
      </w:r>
    </w:p>
    <w:p w:rsidR="003F4DF6" w:rsidRPr="00BB1A2D" w:rsidRDefault="003F4DF6" w:rsidP="003F4DF6">
      <w:pPr>
        <w:rPr>
          <w:bCs/>
          <w:color w:val="000000"/>
        </w:rPr>
      </w:pPr>
      <w:r w:rsidRPr="00BB1A2D">
        <w:rPr>
          <w:bCs/>
          <w:color w:val="000000"/>
        </w:rPr>
        <w:t>- полное наименование лица, к которому предъявляется претензия с указанием ИНН (ОГРН);</w:t>
      </w:r>
    </w:p>
    <w:p w:rsidR="003F4DF6" w:rsidRPr="00BB1A2D" w:rsidRDefault="003F4DF6" w:rsidP="003F4DF6">
      <w:pPr>
        <w:rPr>
          <w:bCs/>
          <w:color w:val="000000"/>
        </w:rPr>
      </w:pPr>
      <w:r w:rsidRPr="00BB1A2D">
        <w:rPr>
          <w:bCs/>
          <w:color w:val="000000"/>
        </w:rPr>
        <w:t>- краткое описание обстоятельств, послуживших основанием для подачи претензии;</w:t>
      </w:r>
    </w:p>
    <w:p w:rsidR="003F4DF6" w:rsidRPr="00BB1A2D" w:rsidRDefault="003F4DF6" w:rsidP="003F4DF6">
      <w:pPr>
        <w:rPr>
          <w:bCs/>
          <w:color w:val="000000"/>
        </w:rPr>
      </w:pPr>
      <w:r w:rsidRPr="00BB1A2D">
        <w:rPr>
          <w:bCs/>
          <w:color w:val="000000"/>
        </w:rPr>
        <w:t>- обоснование, расчет и сумма претензии по каждому требованию;</w:t>
      </w:r>
    </w:p>
    <w:p w:rsidR="003F4DF6" w:rsidRPr="00BB1A2D" w:rsidRDefault="003F4DF6" w:rsidP="003F4DF6">
      <w:pPr>
        <w:rPr>
          <w:bCs/>
          <w:color w:val="000000"/>
        </w:rPr>
      </w:pPr>
      <w:r w:rsidRPr="00BB1A2D">
        <w:rPr>
          <w:bCs/>
          <w:color w:val="000000"/>
        </w:rPr>
        <w:t>-перечень прилагаемых документов, подтверждающих обстоятельства, изложенные в претензии (акты, счета, счет-фактуры, накладные, письма, предыдущие претензии и др.);</w:t>
      </w:r>
    </w:p>
    <w:p w:rsidR="003F4DF6" w:rsidRPr="00BB1A2D" w:rsidRDefault="003F4DF6" w:rsidP="003F4DF6">
      <w:pPr>
        <w:rPr>
          <w:bCs/>
          <w:color w:val="000000"/>
        </w:rPr>
      </w:pPr>
      <w:r w:rsidRPr="00BB1A2D">
        <w:rPr>
          <w:bCs/>
          <w:color w:val="000000"/>
        </w:rPr>
        <w:t>фамилию, имя и отчество, должность лица, подписавшего претензию, его подпись, заверенную печатью, документ, подтверждающий полномочия.</w:t>
      </w:r>
    </w:p>
    <w:p w:rsidR="003F4DF6" w:rsidRPr="00BB1A2D" w:rsidRDefault="003F4DF6" w:rsidP="003F4DF6">
      <w:pPr>
        <w:rPr>
          <w:bCs/>
          <w:color w:val="000000"/>
        </w:rPr>
      </w:pPr>
      <w:r w:rsidRPr="00BB1A2D">
        <w:rPr>
          <w:bCs/>
          <w:color w:val="000000"/>
        </w:rPr>
        <w:lastRenderedPageBreak/>
        <w:t>Претензия составляется в 2 экземплярах.</w:t>
      </w:r>
    </w:p>
    <w:p w:rsidR="003F4DF6" w:rsidRPr="00BB1A2D" w:rsidRDefault="003F4DF6" w:rsidP="003F4DF6">
      <w:pPr>
        <w:rPr>
          <w:bCs/>
          <w:color w:val="000000"/>
        </w:rPr>
      </w:pPr>
      <w:r w:rsidRPr="00BB1A2D">
        <w:rPr>
          <w:bCs/>
          <w:color w:val="000000"/>
        </w:rPr>
        <w:t xml:space="preserve"> Срок на рассмотрение претензии -10 дней с момента получения</w:t>
      </w:r>
    </w:p>
    <w:p w:rsidR="003F4DF6" w:rsidRPr="00BB1A2D" w:rsidRDefault="003F4DF6" w:rsidP="003F4DF6">
      <w:pPr>
        <w:rPr>
          <w:bCs/>
          <w:color w:val="000000"/>
        </w:rPr>
      </w:pPr>
      <w:r w:rsidRPr="00BB1A2D">
        <w:rPr>
          <w:bCs/>
          <w:color w:val="000000"/>
        </w:rPr>
        <w:t>1</w:t>
      </w:r>
      <w:r>
        <w:rPr>
          <w:bCs/>
          <w:color w:val="000000"/>
        </w:rPr>
        <w:t>1</w:t>
      </w:r>
      <w:r w:rsidRPr="00BB1A2D">
        <w:rPr>
          <w:bCs/>
          <w:color w:val="000000"/>
        </w:rPr>
        <w:t>.4. Неотъемлемой частью Договора являются следующее приложения к Договору:</w:t>
      </w:r>
    </w:p>
    <w:p w:rsidR="003F4DF6" w:rsidRPr="00BB1A2D" w:rsidRDefault="003F4DF6" w:rsidP="003F4DF6">
      <w:pPr>
        <w:rPr>
          <w:bCs/>
          <w:color w:val="000000"/>
        </w:rPr>
      </w:pPr>
      <w:r w:rsidRPr="00BB1A2D">
        <w:rPr>
          <w:bCs/>
          <w:color w:val="000000"/>
        </w:rPr>
        <w:t xml:space="preserve">          Приложение № 1 «Характеристики и описание товара».</w:t>
      </w:r>
    </w:p>
    <w:p w:rsidR="003F4DF6" w:rsidRPr="00BB1A2D" w:rsidRDefault="003F4DF6" w:rsidP="003F4DF6">
      <w:pPr>
        <w:rPr>
          <w:bCs/>
          <w:color w:val="000000"/>
        </w:rPr>
      </w:pPr>
      <w:r w:rsidRPr="00BB1A2D">
        <w:rPr>
          <w:bCs/>
          <w:color w:val="000000"/>
        </w:rPr>
        <w:t xml:space="preserve"> </w:t>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12.ЮРИДИЧЕСКИЕ АДРЕСА И РЕКВИЗИТЫ СТОРОН</w:t>
      </w:r>
    </w:p>
    <w:p w:rsidR="003F4DF6" w:rsidRPr="00BB1A2D" w:rsidRDefault="003F4DF6" w:rsidP="003F4DF6">
      <w:pPr>
        <w:rPr>
          <w:bCs/>
          <w:color w:val="000000"/>
        </w:rPr>
      </w:pPr>
      <w:r w:rsidRPr="00BB1A2D">
        <w:rPr>
          <w:bCs/>
          <w:color w:val="000000"/>
        </w:rPr>
        <w:t>ПОСТАВЩИК</w:t>
      </w:r>
      <w:r w:rsidRPr="00BB1A2D">
        <w:rPr>
          <w:bCs/>
          <w:color w:val="000000"/>
        </w:rPr>
        <w:tab/>
        <w:t xml:space="preserve">                                                                 ЗАКАЗЧИК</w:t>
      </w:r>
    </w:p>
    <w:p w:rsidR="003F4DF6" w:rsidRPr="00BB1A2D" w:rsidRDefault="003F4DF6" w:rsidP="003F4DF6">
      <w:pPr>
        <w:rPr>
          <w:bCs/>
          <w:color w:val="000000"/>
        </w:rPr>
      </w:pPr>
      <w:r w:rsidRPr="00BB1A2D">
        <w:rPr>
          <w:bCs/>
          <w:color w:val="000000"/>
        </w:rPr>
        <w:tab/>
      </w:r>
    </w:p>
    <w:p w:rsidR="003F4DF6" w:rsidRPr="00BB1A2D" w:rsidRDefault="003F4DF6" w:rsidP="003F4DF6">
      <w:pPr>
        <w:rPr>
          <w:bCs/>
          <w:color w:val="000000"/>
        </w:rPr>
      </w:pPr>
    </w:p>
    <w:p w:rsidR="003F4DF6" w:rsidRPr="004E4345" w:rsidRDefault="003F4DF6" w:rsidP="003F4DF6">
      <w:pPr>
        <w:jc w:val="center"/>
        <w:rPr>
          <w:b/>
          <w:bCs/>
          <w:color w:val="000000"/>
        </w:rPr>
      </w:pPr>
      <w:r w:rsidRPr="004E4345">
        <w:rPr>
          <w:b/>
          <w:bCs/>
          <w:color w:val="000000"/>
        </w:rPr>
        <w:t>13. ПОДПИСИ СТОРОН</w:t>
      </w:r>
    </w:p>
    <w:p w:rsidR="003F4DF6" w:rsidRPr="004E4345" w:rsidRDefault="003F4DF6" w:rsidP="003F4DF6">
      <w:pPr>
        <w:jc w:val="center"/>
        <w:rPr>
          <w:b/>
          <w:bCs/>
          <w:color w:val="000000"/>
        </w:rPr>
      </w:pPr>
    </w:p>
    <w:p w:rsidR="003F4DF6" w:rsidRPr="00BB1A2D" w:rsidRDefault="003F4DF6" w:rsidP="003F4DF6">
      <w:pPr>
        <w:rPr>
          <w:bCs/>
          <w:color w:val="000000"/>
        </w:rPr>
      </w:pPr>
      <w:r w:rsidRPr="00BB1A2D">
        <w:rPr>
          <w:bCs/>
          <w:color w:val="000000"/>
        </w:rPr>
        <w:t xml:space="preserve">Поставщик </w:t>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t>Заказчик</w:t>
      </w:r>
    </w:p>
    <w:p w:rsidR="003F4DF6" w:rsidRPr="00BB1A2D" w:rsidRDefault="003F4DF6" w:rsidP="003F4DF6">
      <w:pPr>
        <w:rPr>
          <w:bCs/>
          <w:color w:val="000000"/>
        </w:rPr>
      </w:pPr>
      <w:r w:rsidRPr="00BB1A2D">
        <w:rPr>
          <w:bCs/>
          <w:color w:val="000000"/>
        </w:rPr>
        <w:t xml:space="preserve"> _________________ /</w:t>
      </w:r>
      <w:proofErr w:type="gramStart"/>
      <w:r w:rsidRPr="00BB1A2D">
        <w:rPr>
          <w:bCs/>
          <w:color w:val="000000"/>
        </w:rPr>
        <w:tab/>
        <w:t>(</w:t>
      </w:r>
      <w:proofErr w:type="gramEnd"/>
      <w:r w:rsidRPr="00BB1A2D">
        <w:rPr>
          <w:bCs/>
          <w:color w:val="000000"/>
        </w:rPr>
        <w:t>Фамилия, И.О.)</w:t>
      </w:r>
      <w:r w:rsidRPr="00BB1A2D">
        <w:rPr>
          <w:bCs/>
          <w:color w:val="000000"/>
        </w:rPr>
        <w:tab/>
      </w:r>
      <w:r w:rsidRPr="00BB1A2D">
        <w:rPr>
          <w:bCs/>
          <w:color w:val="000000"/>
        </w:rPr>
        <w:tab/>
        <w:t xml:space="preserve">  ______________</w:t>
      </w:r>
      <w:proofErr w:type="gramStart"/>
      <w:r w:rsidRPr="00BB1A2D">
        <w:rPr>
          <w:bCs/>
          <w:color w:val="000000"/>
        </w:rPr>
        <w:t>/(</w:t>
      </w:r>
      <w:proofErr w:type="gramEnd"/>
      <w:r w:rsidRPr="00BB1A2D">
        <w:rPr>
          <w:bCs/>
          <w:color w:val="000000"/>
        </w:rPr>
        <w:t>Фамилия, И.О.)</w:t>
      </w:r>
    </w:p>
    <w:p w:rsidR="003F4DF6" w:rsidRPr="00BB1A2D" w:rsidRDefault="003F4DF6" w:rsidP="003F4DF6">
      <w:pPr>
        <w:rPr>
          <w:bCs/>
          <w:color w:val="000000"/>
        </w:rPr>
      </w:pPr>
      <w:r w:rsidRPr="00BB1A2D">
        <w:rPr>
          <w:bCs/>
          <w:color w:val="000000"/>
        </w:rPr>
        <w:t>Э.П.</w:t>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t>Э.П.</w:t>
      </w:r>
    </w:p>
    <w:p w:rsidR="003F4DF6" w:rsidRPr="00BB1A2D" w:rsidRDefault="003F4DF6" w:rsidP="003F4DF6">
      <w:pPr>
        <w:rPr>
          <w:bCs/>
          <w:color w:val="000000"/>
        </w:rPr>
      </w:pPr>
      <w:r w:rsidRPr="00BB1A2D">
        <w:rPr>
          <w:bCs/>
          <w:color w:val="000000"/>
        </w:rPr>
        <w:t xml:space="preserve"> </w:t>
      </w:r>
    </w:p>
    <w:p w:rsidR="003F4DF6" w:rsidRPr="00BB1A2D" w:rsidRDefault="003F4DF6" w:rsidP="003F4DF6">
      <w:pPr>
        <w:rPr>
          <w:bCs/>
          <w:color w:val="000000"/>
        </w:rPr>
      </w:pPr>
      <w:r w:rsidRPr="00BB1A2D">
        <w:rPr>
          <w:bCs/>
          <w:color w:val="000000"/>
        </w:rPr>
        <w:t> </w:t>
      </w:r>
    </w:p>
    <w:p w:rsidR="003F4DF6" w:rsidRPr="00BB1A2D" w:rsidRDefault="003F4DF6" w:rsidP="003F4DF6">
      <w:pPr>
        <w:rPr>
          <w:bCs/>
          <w:color w:val="000000"/>
        </w:rPr>
      </w:pPr>
    </w:p>
    <w:p w:rsidR="003F4DF6" w:rsidRPr="00BB1A2D" w:rsidRDefault="003F4DF6" w:rsidP="003F4DF6">
      <w:pPr>
        <w:rPr>
          <w:bCs/>
          <w:color w:val="000000"/>
        </w:rPr>
      </w:pPr>
    </w:p>
    <w:p w:rsidR="003F4DF6" w:rsidRPr="00BB1A2D" w:rsidRDefault="003F4DF6" w:rsidP="003F4DF6">
      <w:pPr>
        <w:rPr>
          <w:bCs/>
          <w:color w:val="000000"/>
        </w:rPr>
      </w:pPr>
    </w:p>
    <w:p w:rsidR="003F4DF6" w:rsidRPr="00BB1A2D" w:rsidRDefault="003F4DF6" w:rsidP="003F4DF6">
      <w:pPr>
        <w:rPr>
          <w:bCs/>
          <w:color w:val="000000"/>
        </w:rPr>
      </w:pPr>
    </w:p>
    <w:p w:rsidR="003F4DF6" w:rsidRPr="00BB1A2D" w:rsidRDefault="003F4DF6" w:rsidP="003F4DF6">
      <w:pPr>
        <w:rPr>
          <w:bCs/>
          <w:color w:val="000000"/>
        </w:rPr>
      </w:pPr>
    </w:p>
    <w:p w:rsidR="003F4DF6" w:rsidRPr="00BB1A2D" w:rsidRDefault="003F4DF6" w:rsidP="003F4DF6">
      <w:pPr>
        <w:rPr>
          <w:bCs/>
          <w:color w:val="000000"/>
        </w:rPr>
      </w:pPr>
    </w:p>
    <w:p w:rsidR="003F4DF6" w:rsidRPr="00BB1A2D" w:rsidRDefault="003F4DF6" w:rsidP="003F4DF6">
      <w:pPr>
        <w:rPr>
          <w:bCs/>
          <w:color w:val="000000"/>
        </w:rPr>
      </w:pPr>
    </w:p>
    <w:p w:rsidR="003F4DF6" w:rsidRPr="00BB1A2D" w:rsidRDefault="003F4DF6" w:rsidP="003F4DF6">
      <w:pPr>
        <w:rPr>
          <w:bCs/>
          <w:color w:val="000000"/>
        </w:rPr>
      </w:pPr>
    </w:p>
    <w:p w:rsidR="003F4DF6" w:rsidRPr="00BB1A2D" w:rsidRDefault="003F4DF6" w:rsidP="003F4DF6">
      <w:pPr>
        <w:rPr>
          <w:bCs/>
          <w:color w:val="000000"/>
        </w:rPr>
      </w:pPr>
    </w:p>
    <w:p w:rsidR="003F4DF6" w:rsidRPr="00BB1A2D" w:rsidRDefault="003F4DF6" w:rsidP="003F4DF6">
      <w:pPr>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rPr>
      </w:pPr>
    </w:p>
    <w:p w:rsidR="003F4DF6" w:rsidRDefault="003F4DF6" w:rsidP="003F4DF6">
      <w:pPr>
        <w:jc w:val="right"/>
        <w:rPr>
          <w:bCs/>
          <w:color w:val="000000"/>
          <w:sz w:val="16"/>
          <w:szCs w:val="16"/>
        </w:rPr>
      </w:pPr>
    </w:p>
    <w:p w:rsidR="00116F8B" w:rsidRDefault="00116F8B" w:rsidP="003F4DF6">
      <w:pPr>
        <w:jc w:val="right"/>
        <w:rPr>
          <w:bCs/>
          <w:color w:val="000000"/>
          <w:sz w:val="16"/>
          <w:szCs w:val="16"/>
        </w:rPr>
      </w:pPr>
    </w:p>
    <w:p w:rsidR="00116F8B" w:rsidRDefault="00116F8B" w:rsidP="003F4DF6">
      <w:pPr>
        <w:jc w:val="right"/>
        <w:rPr>
          <w:bCs/>
          <w:color w:val="000000"/>
          <w:sz w:val="16"/>
          <w:szCs w:val="16"/>
        </w:rPr>
      </w:pPr>
    </w:p>
    <w:p w:rsidR="00116F8B" w:rsidRDefault="00116F8B" w:rsidP="003F4DF6">
      <w:pPr>
        <w:jc w:val="right"/>
        <w:rPr>
          <w:bCs/>
          <w:color w:val="000000"/>
          <w:sz w:val="16"/>
          <w:szCs w:val="16"/>
        </w:rPr>
      </w:pPr>
    </w:p>
    <w:p w:rsidR="00116F8B" w:rsidRDefault="00116F8B" w:rsidP="003F4DF6">
      <w:pPr>
        <w:jc w:val="right"/>
        <w:rPr>
          <w:bCs/>
          <w:color w:val="000000"/>
          <w:sz w:val="16"/>
          <w:szCs w:val="16"/>
        </w:rPr>
      </w:pPr>
    </w:p>
    <w:p w:rsidR="00116F8B" w:rsidRDefault="00116F8B" w:rsidP="003F4DF6">
      <w:pPr>
        <w:jc w:val="right"/>
        <w:rPr>
          <w:bCs/>
          <w:color w:val="000000"/>
          <w:sz w:val="16"/>
          <w:szCs w:val="16"/>
        </w:rPr>
      </w:pPr>
    </w:p>
    <w:p w:rsidR="00116F8B" w:rsidRDefault="00116F8B" w:rsidP="003F4DF6">
      <w:pPr>
        <w:jc w:val="right"/>
        <w:rPr>
          <w:bCs/>
          <w:color w:val="000000"/>
          <w:sz w:val="16"/>
          <w:szCs w:val="16"/>
        </w:rPr>
      </w:pPr>
    </w:p>
    <w:p w:rsidR="003F4DF6" w:rsidRPr="009D4133" w:rsidRDefault="003F4DF6" w:rsidP="003F4DF6">
      <w:pPr>
        <w:jc w:val="right"/>
        <w:rPr>
          <w:bCs/>
          <w:color w:val="000000"/>
          <w:sz w:val="16"/>
          <w:szCs w:val="16"/>
        </w:rPr>
      </w:pPr>
      <w:r w:rsidRPr="009D4133">
        <w:rPr>
          <w:bCs/>
          <w:color w:val="000000"/>
          <w:sz w:val="16"/>
          <w:szCs w:val="16"/>
        </w:rPr>
        <w:t xml:space="preserve">Приложение № </w:t>
      </w:r>
      <w:r>
        <w:rPr>
          <w:bCs/>
          <w:color w:val="000000"/>
          <w:sz w:val="16"/>
          <w:szCs w:val="16"/>
        </w:rPr>
        <w:t>1</w:t>
      </w:r>
    </w:p>
    <w:p w:rsidR="003F4DF6" w:rsidRDefault="003F4DF6" w:rsidP="003F4DF6">
      <w:pPr>
        <w:jc w:val="right"/>
        <w:rPr>
          <w:bCs/>
          <w:color w:val="000000"/>
          <w:sz w:val="16"/>
          <w:szCs w:val="16"/>
        </w:rPr>
      </w:pPr>
      <w:r w:rsidRPr="009D4133">
        <w:rPr>
          <w:bCs/>
          <w:color w:val="000000"/>
          <w:sz w:val="16"/>
          <w:szCs w:val="16"/>
        </w:rPr>
        <w:t>к Договору № _____ от «___</w:t>
      </w:r>
      <w:proofErr w:type="gramStart"/>
      <w:r w:rsidRPr="009D4133">
        <w:rPr>
          <w:bCs/>
          <w:color w:val="000000"/>
          <w:sz w:val="16"/>
          <w:szCs w:val="16"/>
        </w:rPr>
        <w:t>_»_</w:t>
      </w:r>
      <w:proofErr w:type="gramEnd"/>
      <w:r w:rsidRPr="009D4133">
        <w:rPr>
          <w:bCs/>
          <w:color w:val="000000"/>
          <w:sz w:val="16"/>
          <w:szCs w:val="16"/>
        </w:rPr>
        <w:t>________ 202</w:t>
      </w:r>
      <w:r w:rsidR="00116F8B">
        <w:rPr>
          <w:bCs/>
          <w:color w:val="000000"/>
          <w:sz w:val="16"/>
          <w:szCs w:val="16"/>
        </w:rPr>
        <w:t>4</w:t>
      </w:r>
      <w:r w:rsidRPr="009D4133">
        <w:rPr>
          <w:bCs/>
          <w:color w:val="000000"/>
          <w:sz w:val="16"/>
          <w:szCs w:val="16"/>
        </w:rPr>
        <w:t xml:space="preserve"> г.</w:t>
      </w:r>
    </w:p>
    <w:p w:rsidR="003F4DF6" w:rsidRPr="009D4133" w:rsidRDefault="003F4DF6" w:rsidP="003F4DF6">
      <w:pPr>
        <w:ind w:left="-567"/>
        <w:jc w:val="right"/>
        <w:rPr>
          <w:bCs/>
          <w:color w:val="000000"/>
          <w:sz w:val="16"/>
          <w:szCs w:val="16"/>
        </w:rPr>
      </w:pPr>
    </w:p>
    <w:p w:rsidR="003F4DF6" w:rsidRPr="00225FCA" w:rsidRDefault="003F4DF6" w:rsidP="003F4DF6">
      <w:pPr>
        <w:jc w:val="center"/>
        <w:rPr>
          <w:b/>
          <w:szCs w:val="22"/>
        </w:rPr>
      </w:pPr>
      <w:r w:rsidRPr="00225FCA">
        <w:rPr>
          <w:b/>
          <w:szCs w:val="22"/>
        </w:rPr>
        <w:t>ОПИСАНИЕ ОБЪЕКТА ЗАКУПКИ</w:t>
      </w:r>
    </w:p>
    <w:p w:rsidR="003F4DF6" w:rsidRPr="00225FCA" w:rsidRDefault="003F4DF6" w:rsidP="003F4DF6">
      <w:pPr>
        <w:rPr>
          <w:bCs/>
        </w:rPr>
      </w:pPr>
    </w:p>
    <w:tbl>
      <w:tblPr>
        <w:tblW w:w="11081"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2127"/>
        <w:gridCol w:w="2097"/>
        <w:gridCol w:w="851"/>
        <w:gridCol w:w="992"/>
        <w:gridCol w:w="1134"/>
        <w:gridCol w:w="820"/>
        <w:gridCol w:w="1448"/>
        <w:gridCol w:w="1134"/>
      </w:tblGrid>
      <w:tr w:rsidR="00E444D7" w:rsidRPr="00225FCA" w:rsidTr="00E444D7">
        <w:trPr>
          <w:trHeight w:val="1695"/>
        </w:trPr>
        <w:tc>
          <w:tcPr>
            <w:tcW w:w="478" w:type="dxa"/>
            <w:vAlign w:val="center"/>
          </w:tcPr>
          <w:p w:rsidR="00E444D7" w:rsidRDefault="00E444D7" w:rsidP="007E02D0">
            <w:pPr>
              <w:jc w:val="center"/>
              <w:rPr>
                <w:rFonts w:eastAsia="Arial" w:cs="Arial"/>
                <w:bCs/>
              </w:rPr>
            </w:pPr>
          </w:p>
          <w:p w:rsidR="00E444D7" w:rsidRPr="00225FCA" w:rsidRDefault="00E444D7" w:rsidP="00E444D7">
            <w:pPr>
              <w:jc w:val="center"/>
              <w:rPr>
                <w:rFonts w:eastAsia="Arial" w:cs="Arial"/>
                <w:bCs/>
              </w:rPr>
            </w:pPr>
            <w:r>
              <w:rPr>
                <w:rFonts w:eastAsia="Arial" w:cs="Arial"/>
                <w:bCs/>
              </w:rPr>
              <w:t>№</w:t>
            </w:r>
          </w:p>
        </w:tc>
        <w:tc>
          <w:tcPr>
            <w:tcW w:w="2127" w:type="dxa"/>
            <w:vAlign w:val="center"/>
          </w:tcPr>
          <w:p w:rsidR="00E444D7" w:rsidRDefault="00E444D7" w:rsidP="007E02D0">
            <w:pPr>
              <w:jc w:val="center"/>
              <w:rPr>
                <w:rFonts w:eastAsia="Arial" w:cs="Arial"/>
                <w:bCs/>
              </w:rPr>
            </w:pPr>
            <w:r w:rsidRPr="00225FCA">
              <w:rPr>
                <w:rFonts w:eastAsia="Arial" w:cs="Arial"/>
                <w:bCs/>
              </w:rPr>
              <w:t xml:space="preserve">Наименование </w:t>
            </w:r>
          </w:p>
          <w:p w:rsidR="00E444D7" w:rsidRPr="00225FCA" w:rsidRDefault="00E444D7" w:rsidP="007E02D0">
            <w:pPr>
              <w:jc w:val="center"/>
              <w:rPr>
                <w:rFonts w:eastAsia="Arial" w:cs="Arial"/>
                <w:bCs/>
              </w:rPr>
            </w:pPr>
            <w:r w:rsidRPr="00225FCA">
              <w:rPr>
                <w:rFonts w:eastAsia="Arial" w:cs="Arial"/>
                <w:bCs/>
              </w:rPr>
              <w:t>товара</w:t>
            </w:r>
          </w:p>
        </w:tc>
        <w:tc>
          <w:tcPr>
            <w:tcW w:w="2097" w:type="dxa"/>
            <w:vAlign w:val="center"/>
          </w:tcPr>
          <w:p w:rsidR="00E444D7" w:rsidRPr="00225FCA" w:rsidRDefault="00E444D7" w:rsidP="007E02D0">
            <w:pPr>
              <w:jc w:val="center"/>
              <w:rPr>
                <w:rFonts w:eastAsia="Arial" w:cs="Arial"/>
                <w:bCs/>
              </w:rPr>
            </w:pPr>
            <w:r w:rsidRPr="00225FCA">
              <w:rPr>
                <w:rFonts w:eastAsia="Arial" w:cs="Arial"/>
                <w:bCs/>
              </w:rPr>
              <w:t>Характеристика товара</w:t>
            </w:r>
          </w:p>
        </w:tc>
        <w:tc>
          <w:tcPr>
            <w:tcW w:w="851" w:type="dxa"/>
            <w:noWrap/>
            <w:vAlign w:val="center"/>
          </w:tcPr>
          <w:p w:rsidR="00E444D7" w:rsidRPr="00225FCA" w:rsidRDefault="00E444D7" w:rsidP="007E02D0">
            <w:pPr>
              <w:jc w:val="center"/>
              <w:rPr>
                <w:rFonts w:eastAsia="Arial" w:cs="Arial"/>
                <w:bCs/>
              </w:rPr>
            </w:pPr>
            <w:r w:rsidRPr="00225FCA">
              <w:rPr>
                <w:rFonts w:eastAsia="Arial" w:cs="Arial"/>
                <w:bCs/>
              </w:rPr>
              <w:t>Ед.</w:t>
            </w:r>
          </w:p>
          <w:p w:rsidR="00E444D7" w:rsidRPr="00225FCA" w:rsidRDefault="00E444D7" w:rsidP="007E02D0">
            <w:pPr>
              <w:jc w:val="center"/>
              <w:rPr>
                <w:rFonts w:eastAsia="Arial" w:cs="Arial"/>
                <w:bCs/>
              </w:rPr>
            </w:pPr>
            <w:r w:rsidRPr="00225FCA">
              <w:rPr>
                <w:rFonts w:eastAsia="Arial" w:cs="Arial"/>
                <w:bCs/>
              </w:rPr>
              <w:t>изм.</w:t>
            </w:r>
          </w:p>
        </w:tc>
        <w:tc>
          <w:tcPr>
            <w:tcW w:w="992" w:type="dxa"/>
            <w:vAlign w:val="center"/>
          </w:tcPr>
          <w:p w:rsidR="00E444D7" w:rsidRPr="00225FCA" w:rsidRDefault="00E444D7" w:rsidP="007E02D0">
            <w:pPr>
              <w:jc w:val="center"/>
              <w:rPr>
                <w:rFonts w:eastAsia="Arial" w:cs="Arial"/>
                <w:bCs/>
              </w:rPr>
            </w:pPr>
            <w:r w:rsidRPr="00225FCA">
              <w:rPr>
                <w:rFonts w:eastAsia="Arial" w:cs="Arial"/>
                <w:bCs/>
              </w:rPr>
              <w:t>Кол-во</w:t>
            </w:r>
          </w:p>
        </w:tc>
        <w:tc>
          <w:tcPr>
            <w:tcW w:w="1134" w:type="dxa"/>
            <w:noWrap/>
            <w:vAlign w:val="center"/>
          </w:tcPr>
          <w:p w:rsidR="00E444D7" w:rsidRPr="00225FCA" w:rsidRDefault="00E444D7" w:rsidP="007E02D0">
            <w:pPr>
              <w:jc w:val="center"/>
              <w:rPr>
                <w:rFonts w:eastAsia="Arial" w:cs="Arial"/>
              </w:rPr>
            </w:pPr>
            <w:r w:rsidRPr="00225FCA">
              <w:rPr>
                <w:rFonts w:eastAsia="Arial" w:cs="Arial"/>
              </w:rPr>
              <w:t>Цена за ед. с НДС, руб.</w:t>
            </w:r>
          </w:p>
        </w:tc>
        <w:tc>
          <w:tcPr>
            <w:tcW w:w="820" w:type="dxa"/>
            <w:vAlign w:val="center"/>
          </w:tcPr>
          <w:p w:rsidR="00E444D7" w:rsidRPr="00225FCA" w:rsidRDefault="00E444D7" w:rsidP="007E02D0">
            <w:pPr>
              <w:jc w:val="center"/>
              <w:rPr>
                <w:rFonts w:eastAsia="Arial" w:cs="Arial"/>
              </w:rPr>
            </w:pPr>
            <w:r w:rsidRPr="00225FCA">
              <w:rPr>
                <w:rFonts w:eastAsia="Arial" w:cs="Arial"/>
              </w:rPr>
              <w:t>Стоимость с НДС, руб.</w:t>
            </w:r>
          </w:p>
        </w:tc>
        <w:tc>
          <w:tcPr>
            <w:tcW w:w="1448" w:type="dxa"/>
            <w:vAlign w:val="center"/>
          </w:tcPr>
          <w:p w:rsidR="00E444D7" w:rsidRPr="00225FCA" w:rsidRDefault="00E444D7" w:rsidP="007E02D0">
            <w:pPr>
              <w:jc w:val="center"/>
              <w:rPr>
                <w:rFonts w:eastAsia="Arial" w:cs="Arial"/>
              </w:rPr>
            </w:pPr>
            <w:r w:rsidRPr="00225FCA">
              <w:rPr>
                <w:rFonts w:eastAsia="Arial" w:cs="Arial"/>
              </w:rPr>
              <w:t>Налоговая ставка, %</w:t>
            </w:r>
          </w:p>
        </w:tc>
        <w:tc>
          <w:tcPr>
            <w:tcW w:w="1134" w:type="dxa"/>
            <w:vAlign w:val="center"/>
          </w:tcPr>
          <w:p w:rsidR="00E444D7" w:rsidRPr="00225FCA" w:rsidRDefault="00E444D7" w:rsidP="007E02D0">
            <w:pPr>
              <w:jc w:val="center"/>
              <w:rPr>
                <w:rFonts w:eastAsia="Arial" w:cs="Arial"/>
              </w:rPr>
            </w:pPr>
            <w:r w:rsidRPr="00225FCA">
              <w:rPr>
                <w:rFonts w:eastAsia="Arial" w:cs="Arial"/>
              </w:rPr>
              <w:t>Сумма НДС, руб.</w:t>
            </w: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w:t>
            </w:r>
          </w:p>
        </w:tc>
        <w:tc>
          <w:tcPr>
            <w:tcW w:w="2127" w:type="dxa"/>
          </w:tcPr>
          <w:p w:rsidR="00E444D7" w:rsidRPr="008D0C57" w:rsidRDefault="00E444D7" w:rsidP="00E444D7">
            <w:r w:rsidRPr="008D0C57">
              <w:t xml:space="preserve">Задвижка </w:t>
            </w:r>
          </w:p>
        </w:tc>
        <w:tc>
          <w:tcPr>
            <w:tcW w:w="2097" w:type="dxa"/>
            <w:vAlign w:val="center"/>
          </w:tcPr>
          <w:p w:rsidR="00E444D7" w:rsidRPr="00E11107" w:rsidRDefault="00E444D7" w:rsidP="00E444D7">
            <w:r w:rsidRPr="008D0C57">
              <w:rPr>
                <w:rFonts w:ascii="Cambria Math" w:hAnsi="Cambria Math" w:cs="Cambria Math"/>
              </w:rPr>
              <w:t>∅</w:t>
            </w:r>
            <w:r w:rsidRPr="008D0C57">
              <w:t xml:space="preserve"> 200 чугун</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2</w:t>
            </w:r>
          </w:p>
        </w:tc>
        <w:tc>
          <w:tcPr>
            <w:tcW w:w="2127" w:type="dxa"/>
          </w:tcPr>
          <w:p w:rsidR="00E444D7" w:rsidRPr="008D0C57" w:rsidRDefault="00E444D7" w:rsidP="00E444D7">
            <w:r w:rsidRPr="008D0C57">
              <w:t xml:space="preserve">Задвижка </w:t>
            </w:r>
          </w:p>
        </w:tc>
        <w:tc>
          <w:tcPr>
            <w:tcW w:w="2097" w:type="dxa"/>
            <w:vAlign w:val="center"/>
          </w:tcPr>
          <w:p w:rsidR="00E444D7" w:rsidRPr="00E11107" w:rsidRDefault="00E444D7" w:rsidP="00E444D7">
            <w:r w:rsidRPr="008D0C57">
              <w:rPr>
                <w:rFonts w:ascii="Cambria Math" w:hAnsi="Cambria Math" w:cs="Cambria Math"/>
              </w:rPr>
              <w:t>∅</w:t>
            </w:r>
            <w:r w:rsidRPr="008D0C57">
              <w:t xml:space="preserve"> 150 чугун</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3</w:t>
            </w:r>
          </w:p>
        </w:tc>
        <w:tc>
          <w:tcPr>
            <w:tcW w:w="2127" w:type="dxa"/>
          </w:tcPr>
          <w:p w:rsidR="00E444D7" w:rsidRPr="008D0C57" w:rsidRDefault="00E444D7" w:rsidP="00E444D7">
            <w:r w:rsidRPr="008D0C57">
              <w:t xml:space="preserve">Задвижка </w:t>
            </w:r>
          </w:p>
        </w:tc>
        <w:tc>
          <w:tcPr>
            <w:tcW w:w="2097" w:type="dxa"/>
            <w:vAlign w:val="center"/>
          </w:tcPr>
          <w:p w:rsidR="00E444D7" w:rsidRPr="00E11107" w:rsidRDefault="00E444D7" w:rsidP="00E444D7">
            <w:r w:rsidRPr="008D0C57">
              <w:rPr>
                <w:rFonts w:ascii="Cambria Math" w:hAnsi="Cambria Math" w:cs="Cambria Math"/>
              </w:rPr>
              <w:t>∅</w:t>
            </w:r>
            <w:r w:rsidRPr="008D0C57">
              <w:t xml:space="preserve"> 100 чугун</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4</w:t>
            </w:r>
          </w:p>
        </w:tc>
        <w:tc>
          <w:tcPr>
            <w:tcW w:w="2127" w:type="dxa"/>
          </w:tcPr>
          <w:p w:rsidR="00E444D7" w:rsidRPr="008D0C57" w:rsidRDefault="00E444D7" w:rsidP="00E444D7">
            <w:r w:rsidRPr="008D0C57">
              <w:t xml:space="preserve">Задвижка </w:t>
            </w:r>
          </w:p>
        </w:tc>
        <w:tc>
          <w:tcPr>
            <w:tcW w:w="2097" w:type="dxa"/>
            <w:vAlign w:val="center"/>
          </w:tcPr>
          <w:p w:rsidR="00E444D7" w:rsidRPr="00E11107" w:rsidRDefault="00E444D7" w:rsidP="00E444D7">
            <w:r w:rsidRPr="008D0C57">
              <w:rPr>
                <w:rFonts w:ascii="Cambria Math" w:hAnsi="Cambria Math" w:cs="Cambria Math"/>
              </w:rPr>
              <w:t>∅</w:t>
            </w:r>
            <w:r w:rsidRPr="008D0C57">
              <w:t xml:space="preserve"> 80 чугун</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5</w:t>
            </w:r>
          </w:p>
        </w:tc>
        <w:tc>
          <w:tcPr>
            <w:tcW w:w="2127" w:type="dxa"/>
          </w:tcPr>
          <w:p w:rsidR="00E444D7" w:rsidRPr="008D0C57" w:rsidRDefault="00E444D7" w:rsidP="00E444D7">
            <w:r w:rsidRPr="008D0C57">
              <w:t xml:space="preserve">Манометр </w:t>
            </w:r>
          </w:p>
        </w:tc>
        <w:tc>
          <w:tcPr>
            <w:tcW w:w="2097" w:type="dxa"/>
            <w:vAlign w:val="center"/>
          </w:tcPr>
          <w:p w:rsidR="00E444D7" w:rsidRPr="00E11107" w:rsidRDefault="00E444D7" w:rsidP="00E444D7">
            <w:r w:rsidRPr="008D0C57">
              <w:t>МТ-100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6</w:t>
            </w:r>
          </w:p>
        </w:tc>
        <w:tc>
          <w:tcPr>
            <w:tcW w:w="2127" w:type="dxa"/>
          </w:tcPr>
          <w:p w:rsidR="00E444D7" w:rsidRPr="008D0C57" w:rsidRDefault="00E444D7" w:rsidP="00E444D7">
            <w:r w:rsidRPr="008D0C57">
              <w:t xml:space="preserve">Муфта </w:t>
            </w:r>
          </w:p>
        </w:tc>
        <w:tc>
          <w:tcPr>
            <w:tcW w:w="2097" w:type="dxa"/>
            <w:vAlign w:val="center"/>
          </w:tcPr>
          <w:p w:rsidR="00E444D7" w:rsidRPr="00E11107" w:rsidRDefault="00E444D7" w:rsidP="00E444D7">
            <w:r w:rsidRPr="008D0C57">
              <w:rPr>
                <w:rFonts w:ascii="Cambria Math" w:hAnsi="Cambria Math" w:cs="Cambria Math"/>
              </w:rPr>
              <w:t>∅</w:t>
            </w:r>
            <w:r w:rsidRPr="008D0C57">
              <w:t xml:space="preserve"> 32 полиэтилен</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7</w:t>
            </w:r>
          </w:p>
        </w:tc>
        <w:tc>
          <w:tcPr>
            <w:tcW w:w="2127" w:type="dxa"/>
          </w:tcPr>
          <w:p w:rsidR="00E444D7" w:rsidRPr="008D0C57" w:rsidRDefault="00E444D7" w:rsidP="00E444D7">
            <w:r w:rsidRPr="008D0C57">
              <w:t xml:space="preserve">Муфта (переход) </w:t>
            </w:r>
          </w:p>
        </w:tc>
        <w:tc>
          <w:tcPr>
            <w:tcW w:w="2097" w:type="dxa"/>
            <w:vAlign w:val="center"/>
          </w:tcPr>
          <w:p w:rsidR="00E444D7" w:rsidRPr="00E11107" w:rsidRDefault="00E444D7" w:rsidP="00E444D7">
            <w:r w:rsidRPr="008D0C57">
              <w:t>ПЭ32 - ст.1/2" НР</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8</w:t>
            </w:r>
          </w:p>
        </w:tc>
        <w:tc>
          <w:tcPr>
            <w:tcW w:w="2127" w:type="dxa"/>
          </w:tcPr>
          <w:p w:rsidR="00E444D7" w:rsidRPr="008D0C57" w:rsidRDefault="00E444D7" w:rsidP="00E444D7">
            <w:r w:rsidRPr="008D0C57">
              <w:t xml:space="preserve">Муфта (переход)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63/32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9</w:t>
            </w:r>
          </w:p>
          <w:p w:rsidR="00E444D7" w:rsidRPr="00225FCA" w:rsidRDefault="00E444D7" w:rsidP="00E444D7">
            <w:pPr>
              <w:rPr>
                <w:rFonts w:eastAsia="Arial" w:cs="Arial"/>
              </w:rPr>
            </w:pPr>
          </w:p>
        </w:tc>
        <w:tc>
          <w:tcPr>
            <w:tcW w:w="2127" w:type="dxa"/>
          </w:tcPr>
          <w:p w:rsidR="00E444D7" w:rsidRPr="008D0C57" w:rsidRDefault="00E444D7" w:rsidP="00E444D7">
            <w:r w:rsidRPr="008D0C57">
              <w:t xml:space="preserve">Муфта (переход)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110/63</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10</w:t>
            </w:r>
          </w:p>
          <w:p w:rsidR="00E444D7" w:rsidRPr="00225FCA" w:rsidRDefault="00E444D7" w:rsidP="00E444D7">
            <w:pPr>
              <w:rPr>
                <w:rFonts w:eastAsia="Arial" w:cs="Arial"/>
              </w:rPr>
            </w:pPr>
          </w:p>
        </w:tc>
        <w:tc>
          <w:tcPr>
            <w:tcW w:w="2127" w:type="dxa"/>
          </w:tcPr>
          <w:p w:rsidR="00E444D7" w:rsidRPr="008D0C57" w:rsidRDefault="00E444D7" w:rsidP="00E444D7">
            <w:r w:rsidRPr="008D0C57">
              <w:t xml:space="preserve">Втулка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110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11</w:t>
            </w:r>
          </w:p>
        </w:tc>
        <w:tc>
          <w:tcPr>
            <w:tcW w:w="2127" w:type="dxa"/>
          </w:tcPr>
          <w:p w:rsidR="00E444D7" w:rsidRPr="008D0C57" w:rsidRDefault="00E444D7" w:rsidP="00E444D7">
            <w:r w:rsidRPr="008D0C57">
              <w:t xml:space="preserve">Фланец </w:t>
            </w:r>
          </w:p>
        </w:tc>
        <w:tc>
          <w:tcPr>
            <w:tcW w:w="2097" w:type="dxa"/>
            <w:vAlign w:val="center"/>
          </w:tcPr>
          <w:p w:rsidR="00E444D7" w:rsidRPr="00E11107" w:rsidRDefault="00E444D7" w:rsidP="00E444D7">
            <w:r w:rsidRPr="008D0C57">
              <w:t xml:space="preserve">сталь </w:t>
            </w:r>
            <w:r w:rsidRPr="008D0C57">
              <w:rPr>
                <w:rFonts w:ascii="Cambria Math" w:hAnsi="Cambria Math" w:cs="Cambria Math"/>
              </w:rPr>
              <w:t>∅</w:t>
            </w:r>
            <w:r w:rsidRPr="008D0C57">
              <w:t>110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12</w:t>
            </w:r>
          </w:p>
        </w:tc>
        <w:tc>
          <w:tcPr>
            <w:tcW w:w="2127" w:type="dxa"/>
          </w:tcPr>
          <w:p w:rsidR="00E444D7" w:rsidRPr="008D0C57" w:rsidRDefault="00E444D7" w:rsidP="00E444D7">
            <w:r w:rsidRPr="008D0C57">
              <w:t xml:space="preserve">Муфта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63</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13</w:t>
            </w:r>
          </w:p>
        </w:tc>
        <w:tc>
          <w:tcPr>
            <w:tcW w:w="2127" w:type="dxa"/>
          </w:tcPr>
          <w:p w:rsidR="00E444D7" w:rsidRPr="008D0C57" w:rsidRDefault="00E444D7" w:rsidP="00E444D7">
            <w:r w:rsidRPr="008D0C57">
              <w:t xml:space="preserve">Муфта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110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14</w:t>
            </w:r>
          </w:p>
        </w:tc>
        <w:tc>
          <w:tcPr>
            <w:tcW w:w="2127" w:type="dxa"/>
          </w:tcPr>
          <w:p w:rsidR="00E444D7" w:rsidRPr="008D0C57" w:rsidRDefault="00E444D7" w:rsidP="00E444D7">
            <w:r w:rsidRPr="008D0C57">
              <w:t xml:space="preserve">Муфта седельная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 xml:space="preserve"> 63/32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15</w:t>
            </w:r>
          </w:p>
        </w:tc>
        <w:tc>
          <w:tcPr>
            <w:tcW w:w="2127" w:type="dxa"/>
          </w:tcPr>
          <w:p w:rsidR="00E444D7" w:rsidRPr="008D0C57" w:rsidRDefault="00E444D7" w:rsidP="00E444D7">
            <w:r w:rsidRPr="008D0C57">
              <w:t xml:space="preserve">Муфта седельная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110/32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16</w:t>
            </w:r>
          </w:p>
        </w:tc>
        <w:tc>
          <w:tcPr>
            <w:tcW w:w="2127" w:type="dxa"/>
          </w:tcPr>
          <w:p w:rsidR="00E444D7" w:rsidRPr="008D0C57" w:rsidRDefault="00E444D7" w:rsidP="00E444D7">
            <w:r w:rsidRPr="008D0C57">
              <w:t xml:space="preserve">Кран </w:t>
            </w:r>
            <w:proofErr w:type="spellStart"/>
            <w:r w:rsidRPr="008D0C57">
              <w:t>шаровый</w:t>
            </w:r>
            <w:proofErr w:type="spellEnd"/>
            <w:r w:rsidRPr="008D0C57">
              <w:t xml:space="preserve"> </w:t>
            </w:r>
          </w:p>
        </w:tc>
        <w:tc>
          <w:tcPr>
            <w:tcW w:w="2097" w:type="dxa"/>
            <w:vAlign w:val="center"/>
          </w:tcPr>
          <w:p w:rsidR="00E444D7" w:rsidRPr="00E11107" w:rsidRDefault="00E444D7" w:rsidP="00E444D7">
            <w:r w:rsidRPr="008D0C57">
              <w:t>латунь ВР1/2*ВР1/2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17</w:t>
            </w:r>
          </w:p>
        </w:tc>
        <w:tc>
          <w:tcPr>
            <w:tcW w:w="2127" w:type="dxa"/>
          </w:tcPr>
          <w:p w:rsidR="00E444D7" w:rsidRPr="008D0C57" w:rsidRDefault="00E444D7" w:rsidP="00E444D7">
            <w:r w:rsidRPr="008D0C57">
              <w:t xml:space="preserve">Муфта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 xml:space="preserve"> 160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18</w:t>
            </w:r>
          </w:p>
        </w:tc>
        <w:tc>
          <w:tcPr>
            <w:tcW w:w="2127" w:type="dxa"/>
          </w:tcPr>
          <w:p w:rsidR="00E444D7" w:rsidRPr="008D0C57" w:rsidRDefault="00E444D7" w:rsidP="00E444D7">
            <w:r w:rsidRPr="008D0C57">
              <w:t xml:space="preserve">Муфта седельная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160/32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19</w:t>
            </w:r>
          </w:p>
        </w:tc>
        <w:tc>
          <w:tcPr>
            <w:tcW w:w="2127" w:type="dxa"/>
          </w:tcPr>
          <w:p w:rsidR="00E444D7" w:rsidRPr="008D0C57" w:rsidRDefault="00E444D7" w:rsidP="00E444D7">
            <w:r w:rsidRPr="008D0C57">
              <w:t xml:space="preserve">Труба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 xml:space="preserve"> 110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Pr="00225FCA" w:rsidRDefault="00E444D7" w:rsidP="00E444D7">
            <w:pPr>
              <w:rPr>
                <w:rFonts w:eastAsia="Arial" w:cs="Arial"/>
              </w:rPr>
            </w:pPr>
            <w:r>
              <w:rPr>
                <w:rFonts w:eastAsia="Arial" w:cs="Arial"/>
              </w:rPr>
              <w:t>20</w:t>
            </w:r>
          </w:p>
        </w:tc>
        <w:tc>
          <w:tcPr>
            <w:tcW w:w="2127" w:type="dxa"/>
          </w:tcPr>
          <w:p w:rsidR="00E444D7" w:rsidRPr="008D0C57" w:rsidRDefault="00E444D7" w:rsidP="00E444D7">
            <w:r w:rsidRPr="008D0C57">
              <w:t xml:space="preserve">Труба </w:t>
            </w:r>
          </w:p>
        </w:tc>
        <w:tc>
          <w:tcPr>
            <w:tcW w:w="2097" w:type="dxa"/>
            <w:vAlign w:val="center"/>
          </w:tcPr>
          <w:p w:rsidR="00E444D7" w:rsidRPr="00E11107" w:rsidRDefault="00E444D7" w:rsidP="00E444D7">
            <w:r w:rsidRPr="008D0C57">
              <w:t xml:space="preserve">ПЭ </w:t>
            </w:r>
            <w:r w:rsidRPr="008D0C57">
              <w:rPr>
                <w:rFonts w:ascii="Cambria Math" w:hAnsi="Cambria Math" w:cs="Cambria Math"/>
              </w:rPr>
              <w:t>∅</w:t>
            </w:r>
            <w:r w:rsidRPr="008D0C57">
              <w:t xml:space="preserve"> 32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lastRenderedPageBreak/>
              <w:t>21</w:t>
            </w:r>
          </w:p>
        </w:tc>
        <w:tc>
          <w:tcPr>
            <w:tcW w:w="2127" w:type="dxa"/>
          </w:tcPr>
          <w:p w:rsidR="00E444D7" w:rsidRPr="008D0C57" w:rsidRDefault="00E444D7" w:rsidP="00E444D7">
            <w:r w:rsidRPr="008D0C57">
              <w:t xml:space="preserve">Труба  </w:t>
            </w:r>
          </w:p>
        </w:tc>
        <w:tc>
          <w:tcPr>
            <w:tcW w:w="2097" w:type="dxa"/>
            <w:vAlign w:val="center"/>
          </w:tcPr>
          <w:p w:rsidR="00E444D7" w:rsidRPr="00E11107" w:rsidRDefault="00E444D7" w:rsidP="00E444D7">
            <w:r w:rsidRPr="008D0C57">
              <w:t xml:space="preserve">сталь </w:t>
            </w:r>
            <w:r w:rsidRPr="008D0C57">
              <w:rPr>
                <w:rFonts w:ascii="Cambria Math" w:hAnsi="Cambria Math" w:cs="Cambria Math"/>
              </w:rPr>
              <w:t>∅</w:t>
            </w:r>
            <w:r w:rsidRPr="008D0C57">
              <w:t xml:space="preserve"> 57</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22</w:t>
            </w:r>
          </w:p>
        </w:tc>
        <w:tc>
          <w:tcPr>
            <w:tcW w:w="2127" w:type="dxa"/>
          </w:tcPr>
          <w:p w:rsidR="00E444D7" w:rsidRPr="008D0C57" w:rsidRDefault="00E444D7" w:rsidP="00E444D7">
            <w:r w:rsidRPr="008D0C57">
              <w:t xml:space="preserve">Труба </w:t>
            </w:r>
          </w:p>
        </w:tc>
        <w:tc>
          <w:tcPr>
            <w:tcW w:w="2097" w:type="dxa"/>
            <w:vAlign w:val="center"/>
          </w:tcPr>
          <w:p w:rsidR="00E444D7" w:rsidRPr="00E11107" w:rsidRDefault="00E444D7" w:rsidP="00E444D7">
            <w:r w:rsidRPr="008D0C57">
              <w:t xml:space="preserve">сталь </w:t>
            </w:r>
            <w:r w:rsidRPr="008D0C57">
              <w:rPr>
                <w:rFonts w:ascii="Cambria Math" w:hAnsi="Cambria Math" w:cs="Cambria Math"/>
              </w:rPr>
              <w:t>∅</w:t>
            </w:r>
            <w:r w:rsidRPr="008D0C57">
              <w:t xml:space="preserve"> 110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23</w:t>
            </w:r>
          </w:p>
        </w:tc>
        <w:tc>
          <w:tcPr>
            <w:tcW w:w="2127" w:type="dxa"/>
          </w:tcPr>
          <w:p w:rsidR="00E444D7" w:rsidRPr="008D0C57" w:rsidRDefault="00E444D7" w:rsidP="00E444D7">
            <w:r w:rsidRPr="008D0C57">
              <w:t xml:space="preserve">Труба </w:t>
            </w:r>
          </w:p>
        </w:tc>
        <w:tc>
          <w:tcPr>
            <w:tcW w:w="2097" w:type="dxa"/>
            <w:vAlign w:val="center"/>
          </w:tcPr>
          <w:p w:rsidR="00E444D7" w:rsidRPr="00E11107" w:rsidRDefault="00E444D7" w:rsidP="00E444D7">
            <w:r w:rsidRPr="008D0C57">
              <w:t xml:space="preserve">ПП </w:t>
            </w:r>
            <w:proofErr w:type="gramStart"/>
            <w:r w:rsidRPr="008D0C57">
              <w:t xml:space="preserve">многослойная  </w:t>
            </w:r>
            <w:r w:rsidRPr="008D0C57">
              <w:rPr>
                <w:rFonts w:ascii="Cambria Math" w:hAnsi="Cambria Math" w:cs="Cambria Math"/>
              </w:rPr>
              <w:t>∅</w:t>
            </w:r>
            <w:proofErr w:type="gramEnd"/>
            <w:r w:rsidRPr="008D0C57">
              <w:t xml:space="preserve"> 20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24</w:t>
            </w:r>
          </w:p>
        </w:tc>
        <w:tc>
          <w:tcPr>
            <w:tcW w:w="2127" w:type="dxa"/>
          </w:tcPr>
          <w:p w:rsidR="00E444D7" w:rsidRPr="008D0C57" w:rsidRDefault="00E444D7" w:rsidP="00E444D7">
            <w:r w:rsidRPr="008D0C57">
              <w:t xml:space="preserve">Труба </w:t>
            </w:r>
          </w:p>
        </w:tc>
        <w:tc>
          <w:tcPr>
            <w:tcW w:w="2097" w:type="dxa"/>
            <w:vAlign w:val="center"/>
          </w:tcPr>
          <w:p w:rsidR="00E444D7" w:rsidRPr="00E11107" w:rsidRDefault="00E444D7" w:rsidP="00E444D7">
            <w:r w:rsidRPr="00E444D7">
              <w:t xml:space="preserve">ПП </w:t>
            </w:r>
            <w:proofErr w:type="gramStart"/>
            <w:r w:rsidRPr="00E444D7">
              <w:t xml:space="preserve">многослойная  </w:t>
            </w:r>
            <w:r w:rsidRPr="00E444D7">
              <w:rPr>
                <w:rFonts w:ascii="Cambria Math" w:hAnsi="Cambria Math" w:cs="Cambria Math"/>
              </w:rPr>
              <w:t>∅</w:t>
            </w:r>
            <w:proofErr w:type="gramEnd"/>
            <w:r w:rsidRPr="00E444D7">
              <w:t xml:space="preserve"> 25</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25</w:t>
            </w:r>
          </w:p>
        </w:tc>
        <w:tc>
          <w:tcPr>
            <w:tcW w:w="2127" w:type="dxa"/>
          </w:tcPr>
          <w:p w:rsidR="00E444D7" w:rsidRPr="008D0C57" w:rsidRDefault="00E444D7" w:rsidP="00E444D7">
            <w:r w:rsidRPr="008D0C57">
              <w:t xml:space="preserve">Труба </w:t>
            </w:r>
          </w:p>
        </w:tc>
        <w:tc>
          <w:tcPr>
            <w:tcW w:w="2097" w:type="dxa"/>
            <w:vAlign w:val="center"/>
          </w:tcPr>
          <w:p w:rsidR="00E444D7" w:rsidRPr="00E11107" w:rsidRDefault="00E444D7" w:rsidP="00E444D7">
            <w:r w:rsidRPr="00E444D7">
              <w:t xml:space="preserve">ПП </w:t>
            </w:r>
            <w:proofErr w:type="gramStart"/>
            <w:r w:rsidRPr="00E444D7">
              <w:t xml:space="preserve">многослойная  </w:t>
            </w:r>
            <w:r w:rsidRPr="00E444D7">
              <w:rPr>
                <w:rFonts w:ascii="Cambria Math" w:hAnsi="Cambria Math" w:cs="Cambria Math"/>
              </w:rPr>
              <w:t>∅</w:t>
            </w:r>
            <w:proofErr w:type="gramEnd"/>
            <w:r w:rsidRPr="00E444D7">
              <w:t xml:space="preserve"> 32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26</w:t>
            </w:r>
          </w:p>
        </w:tc>
        <w:tc>
          <w:tcPr>
            <w:tcW w:w="2127" w:type="dxa"/>
          </w:tcPr>
          <w:p w:rsidR="00E444D7" w:rsidRPr="008D0C57" w:rsidRDefault="00E444D7" w:rsidP="00E444D7">
            <w:r w:rsidRPr="008D0C57">
              <w:t xml:space="preserve">Труба </w:t>
            </w:r>
          </w:p>
        </w:tc>
        <w:tc>
          <w:tcPr>
            <w:tcW w:w="2097" w:type="dxa"/>
            <w:vAlign w:val="center"/>
          </w:tcPr>
          <w:p w:rsidR="00E444D7" w:rsidRPr="00E11107" w:rsidRDefault="00E444D7" w:rsidP="00E444D7">
            <w:r w:rsidRPr="008D0C57">
              <w:t xml:space="preserve">ПП </w:t>
            </w:r>
            <w:proofErr w:type="gramStart"/>
            <w:r w:rsidRPr="008D0C57">
              <w:t xml:space="preserve">многослойная  </w:t>
            </w:r>
            <w:r w:rsidRPr="008D0C57">
              <w:rPr>
                <w:rFonts w:ascii="Cambria Math" w:hAnsi="Cambria Math" w:cs="Cambria Math"/>
              </w:rPr>
              <w:t>∅</w:t>
            </w:r>
            <w:proofErr w:type="gramEnd"/>
            <w:r w:rsidRPr="008D0C57">
              <w:t xml:space="preserve"> 40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27</w:t>
            </w:r>
          </w:p>
        </w:tc>
        <w:tc>
          <w:tcPr>
            <w:tcW w:w="2127" w:type="dxa"/>
          </w:tcPr>
          <w:p w:rsidR="00E444D7" w:rsidRPr="008D0C57" w:rsidRDefault="00E444D7" w:rsidP="00E444D7">
            <w:r w:rsidRPr="008D0C57">
              <w:t xml:space="preserve">Труба </w:t>
            </w:r>
          </w:p>
        </w:tc>
        <w:tc>
          <w:tcPr>
            <w:tcW w:w="2097" w:type="dxa"/>
            <w:vAlign w:val="center"/>
          </w:tcPr>
          <w:p w:rsidR="00E444D7" w:rsidRPr="00E11107" w:rsidRDefault="00E444D7" w:rsidP="00E444D7">
            <w:r w:rsidRPr="008D0C57">
              <w:t xml:space="preserve">ПП </w:t>
            </w:r>
            <w:proofErr w:type="gramStart"/>
            <w:r w:rsidRPr="008D0C57">
              <w:t xml:space="preserve">многослойная  </w:t>
            </w:r>
            <w:r w:rsidRPr="008D0C57">
              <w:rPr>
                <w:rFonts w:ascii="Cambria Math" w:hAnsi="Cambria Math" w:cs="Cambria Math"/>
              </w:rPr>
              <w:t>∅</w:t>
            </w:r>
            <w:proofErr w:type="gramEnd"/>
            <w:r w:rsidRPr="008D0C57">
              <w:t xml:space="preserve"> 50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28</w:t>
            </w:r>
          </w:p>
        </w:tc>
        <w:tc>
          <w:tcPr>
            <w:tcW w:w="2127" w:type="dxa"/>
          </w:tcPr>
          <w:p w:rsidR="00E444D7" w:rsidRPr="008D0C57" w:rsidRDefault="00E444D7" w:rsidP="001D074C">
            <w:r w:rsidRPr="008D0C57">
              <w:t xml:space="preserve">Труба </w:t>
            </w:r>
          </w:p>
        </w:tc>
        <w:tc>
          <w:tcPr>
            <w:tcW w:w="2097" w:type="dxa"/>
            <w:vAlign w:val="center"/>
          </w:tcPr>
          <w:p w:rsidR="00E444D7" w:rsidRPr="00E11107" w:rsidRDefault="001D074C" w:rsidP="00E444D7">
            <w:r w:rsidRPr="008D0C57">
              <w:t xml:space="preserve">ПП </w:t>
            </w:r>
            <w:proofErr w:type="gramStart"/>
            <w:r w:rsidRPr="008D0C57">
              <w:t xml:space="preserve">многослойная  </w:t>
            </w:r>
            <w:r w:rsidRPr="008D0C57">
              <w:rPr>
                <w:rFonts w:ascii="Cambria Math" w:hAnsi="Cambria Math" w:cs="Cambria Math"/>
              </w:rPr>
              <w:t>∅</w:t>
            </w:r>
            <w:proofErr w:type="gramEnd"/>
            <w:r w:rsidRPr="008D0C57">
              <w:t xml:space="preserve"> 63</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29</w:t>
            </w:r>
          </w:p>
        </w:tc>
        <w:tc>
          <w:tcPr>
            <w:tcW w:w="2127" w:type="dxa"/>
          </w:tcPr>
          <w:p w:rsidR="00E444D7" w:rsidRPr="008D0C57" w:rsidRDefault="00E444D7" w:rsidP="001D074C">
            <w:r w:rsidRPr="008D0C57">
              <w:t xml:space="preserve">муфта </w:t>
            </w:r>
          </w:p>
        </w:tc>
        <w:tc>
          <w:tcPr>
            <w:tcW w:w="2097" w:type="dxa"/>
            <w:vAlign w:val="center"/>
          </w:tcPr>
          <w:p w:rsidR="00E444D7" w:rsidRPr="00E11107" w:rsidRDefault="001D074C" w:rsidP="00E444D7">
            <w:r w:rsidRPr="008D0C57">
              <w:t xml:space="preserve">ПП </w:t>
            </w:r>
            <w:r w:rsidRPr="008D0C57">
              <w:rPr>
                <w:rFonts w:ascii="Cambria Math" w:hAnsi="Cambria Math" w:cs="Cambria Math"/>
              </w:rPr>
              <w:t>∅</w:t>
            </w:r>
            <w:r w:rsidRPr="008D0C57">
              <w:t xml:space="preserve"> 20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30</w:t>
            </w:r>
          </w:p>
        </w:tc>
        <w:tc>
          <w:tcPr>
            <w:tcW w:w="2127" w:type="dxa"/>
          </w:tcPr>
          <w:p w:rsidR="00E444D7" w:rsidRPr="008D0C57" w:rsidRDefault="00E444D7" w:rsidP="001D074C">
            <w:r w:rsidRPr="008D0C57">
              <w:t xml:space="preserve">муфта </w:t>
            </w:r>
          </w:p>
        </w:tc>
        <w:tc>
          <w:tcPr>
            <w:tcW w:w="2097" w:type="dxa"/>
            <w:vAlign w:val="center"/>
          </w:tcPr>
          <w:p w:rsidR="00E444D7" w:rsidRPr="00E11107" w:rsidRDefault="001D074C" w:rsidP="00E444D7">
            <w:r w:rsidRPr="008D0C57">
              <w:t xml:space="preserve">ПП </w:t>
            </w:r>
            <w:r w:rsidRPr="008D0C57">
              <w:rPr>
                <w:rFonts w:ascii="Cambria Math" w:hAnsi="Cambria Math" w:cs="Cambria Math"/>
              </w:rPr>
              <w:t>∅</w:t>
            </w:r>
            <w:r w:rsidRPr="008D0C57">
              <w:t xml:space="preserve"> 25</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31</w:t>
            </w:r>
          </w:p>
        </w:tc>
        <w:tc>
          <w:tcPr>
            <w:tcW w:w="2127" w:type="dxa"/>
          </w:tcPr>
          <w:p w:rsidR="00E444D7" w:rsidRPr="008D0C57" w:rsidRDefault="00E444D7" w:rsidP="001D074C">
            <w:r w:rsidRPr="008D0C57">
              <w:t xml:space="preserve">муфта </w:t>
            </w:r>
          </w:p>
        </w:tc>
        <w:tc>
          <w:tcPr>
            <w:tcW w:w="2097" w:type="dxa"/>
            <w:vAlign w:val="center"/>
          </w:tcPr>
          <w:p w:rsidR="00E444D7" w:rsidRPr="00E11107" w:rsidRDefault="001D074C" w:rsidP="00E444D7">
            <w:r w:rsidRPr="008D0C57">
              <w:t xml:space="preserve">ПП </w:t>
            </w:r>
            <w:r w:rsidRPr="008D0C57">
              <w:rPr>
                <w:rFonts w:ascii="Cambria Math" w:hAnsi="Cambria Math" w:cs="Cambria Math"/>
              </w:rPr>
              <w:t>∅</w:t>
            </w:r>
            <w:r w:rsidRPr="008D0C57">
              <w:t xml:space="preserve"> 32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32</w:t>
            </w:r>
          </w:p>
        </w:tc>
        <w:tc>
          <w:tcPr>
            <w:tcW w:w="2127" w:type="dxa"/>
          </w:tcPr>
          <w:p w:rsidR="00E444D7" w:rsidRPr="008D0C57" w:rsidRDefault="00E444D7" w:rsidP="001D074C">
            <w:r w:rsidRPr="008D0C57">
              <w:t xml:space="preserve">муфта </w:t>
            </w:r>
          </w:p>
        </w:tc>
        <w:tc>
          <w:tcPr>
            <w:tcW w:w="2097" w:type="dxa"/>
            <w:vAlign w:val="center"/>
          </w:tcPr>
          <w:p w:rsidR="00E444D7" w:rsidRPr="00E11107" w:rsidRDefault="001D074C" w:rsidP="00E444D7">
            <w:r w:rsidRPr="008D0C57">
              <w:t xml:space="preserve">ПП </w:t>
            </w:r>
            <w:r w:rsidRPr="008D0C57">
              <w:rPr>
                <w:rFonts w:ascii="Cambria Math" w:hAnsi="Cambria Math" w:cs="Cambria Math"/>
              </w:rPr>
              <w:t>∅</w:t>
            </w:r>
            <w:r w:rsidRPr="008D0C57">
              <w:t xml:space="preserve"> 40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33</w:t>
            </w:r>
          </w:p>
        </w:tc>
        <w:tc>
          <w:tcPr>
            <w:tcW w:w="2127" w:type="dxa"/>
          </w:tcPr>
          <w:p w:rsidR="00E444D7" w:rsidRPr="008D0C57" w:rsidRDefault="00E444D7" w:rsidP="001D074C">
            <w:r w:rsidRPr="008D0C57">
              <w:t xml:space="preserve">муфта </w:t>
            </w:r>
          </w:p>
        </w:tc>
        <w:tc>
          <w:tcPr>
            <w:tcW w:w="2097" w:type="dxa"/>
            <w:vAlign w:val="center"/>
          </w:tcPr>
          <w:p w:rsidR="00E444D7" w:rsidRPr="00E11107" w:rsidRDefault="001D074C" w:rsidP="00E444D7">
            <w:r w:rsidRPr="008D0C57">
              <w:t xml:space="preserve">ПП </w:t>
            </w:r>
            <w:r w:rsidRPr="008D0C57">
              <w:rPr>
                <w:rFonts w:ascii="Cambria Math" w:hAnsi="Cambria Math" w:cs="Cambria Math"/>
              </w:rPr>
              <w:t>∅</w:t>
            </w:r>
            <w:r w:rsidRPr="008D0C57">
              <w:t xml:space="preserve"> 50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34</w:t>
            </w:r>
          </w:p>
        </w:tc>
        <w:tc>
          <w:tcPr>
            <w:tcW w:w="2127" w:type="dxa"/>
          </w:tcPr>
          <w:p w:rsidR="00E444D7" w:rsidRPr="008D0C57" w:rsidRDefault="00E444D7" w:rsidP="001D074C">
            <w:r w:rsidRPr="008D0C57">
              <w:t xml:space="preserve">муфта </w:t>
            </w:r>
          </w:p>
        </w:tc>
        <w:tc>
          <w:tcPr>
            <w:tcW w:w="2097" w:type="dxa"/>
            <w:vAlign w:val="center"/>
          </w:tcPr>
          <w:p w:rsidR="00E444D7" w:rsidRPr="00E11107" w:rsidRDefault="001D074C" w:rsidP="00E444D7">
            <w:r w:rsidRPr="008D0C57">
              <w:t xml:space="preserve">ПП </w:t>
            </w:r>
            <w:r w:rsidRPr="008D0C57">
              <w:rPr>
                <w:rFonts w:ascii="Cambria Math" w:hAnsi="Cambria Math" w:cs="Cambria Math"/>
              </w:rPr>
              <w:t>∅</w:t>
            </w:r>
            <w:r w:rsidRPr="008D0C57">
              <w:t xml:space="preserve"> 63</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35</w:t>
            </w:r>
          </w:p>
        </w:tc>
        <w:tc>
          <w:tcPr>
            <w:tcW w:w="2127" w:type="dxa"/>
          </w:tcPr>
          <w:p w:rsidR="00E444D7" w:rsidRPr="008D0C57" w:rsidRDefault="00E444D7" w:rsidP="001D074C">
            <w:r w:rsidRPr="008D0C57">
              <w:t xml:space="preserve">угол </w:t>
            </w:r>
          </w:p>
        </w:tc>
        <w:tc>
          <w:tcPr>
            <w:tcW w:w="2097" w:type="dxa"/>
            <w:vAlign w:val="center"/>
          </w:tcPr>
          <w:p w:rsidR="00E444D7" w:rsidRPr="00E11107" w:rsidRDefault="001D074C" w:rsidP="00E444D7">
            <w:r w:rsidRPr="008D0C57">
              <w:t xml:space="preserve">ПП 90° </w:t>
            </w:r>
            <w:r w:rsidRPr="008D0C57">
              <w:rPr>
                <w:rFonts w:ascii="Cambria Math" w:hAnsi="Cambria Math" w:cs="Cambria Math"/>
              </w:rPr>
              <w:t>∅</w:t>
            </w:r>
            <w:r w:rsidRPr="008D0C57">
              <w:t>20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36</w:t>
            </w:r>
          </w:p>
        </w:tc>
        <w:tc>
          <w:tcPr>
            <w:tcW w:w="2127" w:type="dxa"/>
          </w:tcPr>
          <w:p w:rsidR="00E444D7" w:rsidRPr="008D0C57" w:rsidRDefault="00E444D7" w:rsidP="001D074C">
            <w:r w:rsidRPr="008D0C57">
              <w:t xml:space="preserve">угол </w:t>
            </w:r>
          </w:p>
        </w:tc>
        <w:tc>
          <w:tcPr>
            <w:tcW w:w="2097" w:type="dxa"/>
            <w:vAlign w:val="center"/>
          </w:tcPr>
          <w:p w:rsidR="00E444D7" w:rsidRPr="00E11107" w:rsidRDefault="001D074C" w:rsidP="00E444D7">
            <w:r w:rsidRPr="008D0C57">
              <w:t xml:space="preserve">ПП 90° </w:t>
            </w:r>
            <w:r w:rsidRPr="008D0C57">
              <w:rPr>
                <w:rFonts w:ascii="Cambria Math" w:hAnsi="Cambria Math" w:cs="Cambria Math"/>
              </w:rPr>
              <w:t>∅</w:t>
            </w:r>
            <w:r w:rsidRPr="008D0C57">
              <w:t xml:space="preserve"> 25</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37</w:t>
            </w:r>
          </w:p>
        </w:tc>
        <w:tc>
          <w:tcPr>
            <w:tcW w:w="2127" w:type="dxa"/>
          </w:tcPr>
          <w:p w:rsidR="00E444D7" w:rsidRPr="008D0C57" w:rsidRDefault="00E444D7" w:rsidP="001D074C">
            <w:r w:rsidRPr="008D0C57">
              <w:t xml:space="preserve">угол </w:t>
            </w:r>
          </w:p>
        </w:tc>
        <w:tc>
          <w:tcPr>
            <w:tcW w:w="2097" w:type="dxa"/>
            <w:vAlign w:val="center"/>
          </w:tcPr>
          <w:p w:rsidR="00E444D7" w:rsidRPr="00E11107" w:rsidRDefault="001D074C" w:rsidP="00E444D7">
            <w:r w:rsidRPr="008D0C57">
              <w:t xml:space="preserve">ПП 90° </w:t>
            </w:r>
            <w:r w:rsidRPr="008D0C57">
              <w:rPr>
                <w:rFonts w:ascii="Cambria Math" w:hAnsi="Cambria Math" w:cs="Cambria Math"/>
              </w:rPr>
              <w:t>∅</w:t>
            </w:r>
            <w:r w:rsidRPr="008D0C57">
              <w:t xml:space="preserve"> 32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38</w:t>
            </w:r>
          </w:p>
        </w:tc>
        <w:tc>
          <w:tcPr>
            <w:tcW w:w="2127" w:type="dxa"/>
          </w:tcPr>
          <w:p w:rsidR="00E444D7" w:rsidRPr="008D0C57" w:rsidRDefault="00E444D7" w:rsidP="001D074C">
            <w:r w:rsidRPr="008D0C57">
              <w:t xml:space="preserve">угол </w:t>
            </w:r>
          </w:p>
        </w:tc>
        <w:tc>
          <w:tcPr>
            <w:tcW w:w="2097" w:type="dxa"/>
            <w:vAlign w:val="center"/>
          </w:tcPr>
          <w:p w:rsidR="00E444D7" w:rsidRPr="00E11107" w:rsidRDefault="001D074C" w:rsidP="00E444D7">
            <w:r w:rsidRPr="008D0C57">
              <w:t xml:space="preserve">ПП 90° </w:t>
            </w:r>
            <w:r w:rsidRPr="008D0C57">
              <w:rPr>
                <w:rFonts w:ascii="Cambria Math" w:hAnsi="Cambria Math" w:cs="Cambria Math"/>
              </w:rPr>
              <w:t>∅</w:t>
            </w:r>
            <w:r w:rsidRPr="008D0C57">
              <w:t xml:space="preserve"> 40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39</w:t>
            </w:r>
          </w:p>
        </w:tc>
        <w:tc>
          <w:tcPr>
            <w:tcW w:w="2127" w:type="dxa"/>
          </w:tcPr>
          <w:p w:rsidR="00E444D7" w:rsidRPr="008D0C57" w:rsidRDefault="00E444D7" w:rsidP="001D074C">
            <w:r w:rsidRPr="008D0C57">
              <w:t xml:space="preserve">угол </w:t>
            </w:r>
          </w:p>
        </w:tc>
        <w:tc>
          <w:tcPr>
            <w:tcW w:w="2097" w:type="dxa"/>
            <w:vAlign w:val="center"/>
          </w:tcPr>
          <w:p w:rsidR="00E444D7" w:rsidRPr="00E11107" w:rsidRDefault="001D074C" w:rsidP="00E444D7">
            <w:r w:rsidRPr="008D0C57">
              <w:t xml:space="preserve">ПП 90° </w:t>
            </w:r>
            <w:r w:rsidRPr="008D0C57">
              <w:rPr>
                <w:rFonts w:ascii="Cambria Math" w:hAnsi="Cambria Math" w:cs="Cambria Math"/>
              </w:rPr>
              <w:t>∅</w:t>
            </w:r>
            <w:r w:rsidRPr="008D0C57">
              <w:t xml:space="preserve"> 50</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40</w:t>
            </w:r>
          </w:p>
        </w:tc>
        <w:tc>
          <w:tcPr>
            <w:tcW w:w="2127" w:type="dxa"/>
          </w:tcPr>
          <w:p w:rsidR="00E444D7" w:rsidRPr="008D0C57" w:rsidRDefault="00E444D7" w:rsidP="001D074C">
            <w:r w:rsidRPr="008D0C57">
              <w:t xml:space="preserve">угол </w:t>
            </w:r>
          </w:p>
        </w:tc>
        <w:tc>
          <w:tcPr>
            <w:tcW w:w="2097" w:type="dxa"/>
            <w:vAlign w:val="center"/>
          </w:tcPr>
          <w:p w:rsidR="00E444D7" w:rsidRPr="00E11107" w:rsidRDefault="001D074C" w:rsidP="00E444D7">
            <w:r w:rsidRPr="008D0C57">
              <w:t xml:space="preserve">ПП 90° </w:t>
            </w:r>
            <w:r w:rsidRPr="008D0C57">
              <w:rPr>
                <w:rFonts w:ascii="Cambria Math" w:hAnsi="Cambria Math" w:cs="Cambria Math"/>
              </w:rPr>
              <w:t>∅</w:t>
            </w:r>
            <w:r w:rsidRPr="008D0C57">
              <w:t xml:space="preserve"> 63</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41</w:t>
            </w:r>
          </w:p>
        </w:tc>
        <w:tc>
          <w:tcPr>
            <w:tcW w:w="2127" w:type="dxa"/>
          </w:tcPr>
          <w:p w:rsidR="00E444D7" w:rsidRPr="008D0C57" w:rsidRDefault="00E444D7" w:rsidP="001D074C">
            <w:r w:rsidRPr="008D0C57">
              <w:t xml:space="preserve">кран  </w:t>
            </w:r>
          </w:p>
        </w:tc>
        <w:tc>
          <w:tcPr>
            <w:tcW w:w="2097" w:type="dxa"/>
            <w:vAlign w:val="center"/>
          </w:tcPr>
          <w:p w:rsidR="00E444D7" w:rsidRPr="00E11107" w:rsidRDefault="001D074C" w:rsidP="00E444D7">
            <w:r w:rsidRPr="008D0C57">
              <w:t xml:space="preserve">ПП </w:t>
            </w:r>
            <w:r w:rsidRPr="008D0C57">
              <w:rPr>
                <w:rFonts w:ascii="Cambria Math" w:hAnsi="Cambria Math" w:cs="Cambria Math"/>
              </w:rPr>
              <w:t>∅</w:t>
            </w:r>
            <w:r w:rsidRPr="008D0C57">
              <w:t xml:space="preserve"> 32</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42</w:t>
            </w:r>
          </w:p>
        </w:tc>
        <w:tc>
          <w:tcPr>
            <w:tcW w:w="2127" w:type="dxa"/>
          </w:tcPr>
          <w:p w:rsidR="00E444D7" w:rsidRPr="008D0C57" w:rsidRDefault="00E444D7" w:rsidP="00E11BD7">
            <w:r w:rsidRPr="008D0C57">
              <w:t xml:space="preserve">Хомут </w:t>
            </w:r>
          </w:p>
        </w:tc>
        <w:tc>
          <w:tcPr>
            <w:tcW w:w="2097" w:type="dxa"/>
            <w:vAlign w:val="center"/>
          </w:tcPr>
          <w:p w:rsidR="00E444D7" w:rsidRPr="00E11107" w:rsidRDefault="00E11BD7" w:rsidP="00E444D7">
            <w:r w:rsidRPr="008D0C57">
              <w:t>для труб с гайкой М8</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r w:rsidR="00E444D7" w:rsidRPr="00225FCA" w:rsidTr="00E444D7">
        <w:trPr>
          <w:trHeight w:val="547"/>
        </w:trPr>
        <w:tc>
          <w:tcPr>
            <w:tcW w:w="478" w:type="dxa"/>
            <w:vAlign w:val="center"/>
          </w:tcPr>
          <w:p w:rsidR="00E444D7" w:rsidRDefault="00E444D7" w:rsidP="00E444D7">
            <w:pPr>
              <w:rPr>
                <w:rFonts w:eastAsia="Arial" w:cs="Arial"/>
              </w:rPr>
            </w:pPr>
            <w:r>
              <w:rPr>
                <w:rFonts w:eastAsia="Arial" w:cs="Arial"/>
              </w:rPr>
              <w:t>43</w:t>
            </w:r>
          </w:p>
        </w:tc>
        <w:tc>
          <w:tcPr>
            <w:tcW w:w="2127" w:type="dxa"/>
          </w:tcPr>
          <w:p w:rsidR="00E444D7" w:rsidRPr="008D0C57" w:rsidRDefault="00E444D7" w:rsidP="00E11BD7">
            <w:r w:rsidRPr="008D0C57">
              <w:t xml:space="preserve">Хомут </w:t>
            </w:r>
          </w:p>
        </w:tc>
        <w:tc>
          <w:tcPr>
            <w:tcW w:w="2097" w:type="dxa"/>
            <w:vAlign w:val="center"/>
          </w:tcPr>
          <w:p w:rsidR="00E444D7" w:rsidRPr="00E11107" w:rsidRDefault="00E11BD7" w:rsidP="00E444D7">
            <w:r w:rsidRPr="008D0C57">
              <w:t>для труб с гайкой М8</w:t>
            </w:r>
          </w:p>
        </w:tc>
        <w:tc>
          <w:tcPr>
            <w:tcW w:w="851" w:type="dxa"/>
            <w:noWrap/>
            <w:vAlign w:val="center"/>
          </w:tcPr>
          <w:p w:rsidR="00E444D7" w:rsidRPr="00225FCA" w:rsidRDefault="00E444D7" w:rsidP="00E444D7">
            <w:pPr>
              <w:jc w:val="both"/>
              <w:rPr>
                <w:rFonts w:eastAsia="Arial" w:cs="Arial"/>
              </w:rPr>
            </w:pPr>
          </w:p>
        </w:tc>
        <w:tc>
          <w:tcPr>
            <w:tcW w:w="992" w:type="dxa"/>
            <w:vAlign w:val="center"/>
          </w:tcPr>
          <w:p w:rsidR="00E444D7" w:rsidRPr="00225FCA" w:rsidRDefault="00E444D7" w:rsidP="00E444D7">
            <w:pPr>
              <w:jc w:val="both"/>
              <w:rPr>
                <w:rFonts w:eastAsia="Arial" w:cs="Arial"/>
              </w:rPr>
            </w:pPr>
          </w:p>
        </w:tc>
        <w:tc>
          <w:tcPr>
            <w:tcW w:w="1134" w:type="dxa"/>
            <w:noWrap/>
            <w:vAlign w:val="center"/>
          </w:tcPr>
          <w:p w:rsidR="00E444D7" w:rsidRPr="00225FCA" w:rsidRDefault="00E444D7" w:rsidP="00E444D7">
            <w:pPr>
              <w:jc w:val="both"/>
              <w:rPr>
                <w:rFonts w:eastAsia="Arial" w:cs="Arial"/>
              </w:rPr>
            </w:pPr>
          </w:p>
        </w:tc>
        <w:tc>
          <w:tcPr>
            <w:tcW w:w="820" w:type="dxa"/>
            <w:vAlign w:val="center"/>
          </w:tcPr>
          <w:p w:rsidR="00E444D7" w:rsidRPr="00225FCA" w:rsidRDefault="00E444D7" w:rsidP="00E444D7">
            <w:pPr>
              <w:jc w:val="both"/>
              <w:rPr>
                <w:rFonts w:eastAsia="Arial" w:cs="Arial"/>
              </w:rPr>
            </w:pPr>
          </w:p>
        </w:tc>
        <w:tc>
          <w:tcPr>
            <w:tcW w:w="1448" w:type="dxa"/>
            <w:vAlign w:val="center"/>
          </w:tcPr>
          <w:p w:rsidR="00E444D7" w:rsidRPr="00225FCA" w:rsidRDefault="00E444D7" w:rsidP="00E444D7">
            <w:pPr>
              <w:jc w:val="both"/>
              <w:rPr>
                <w:rFonts w:eastAsia="Arial" w:cs="Arial"/>
              </w:rPr>
            </w:pPr>
          </w:p>
        </w:tc>
        <w:tc>
          <w:tcPr>
            <w:tcW w:w="1134" w:type="dxa"/>
            <w:vAlign w:val="center"/>
          </w:tcPr>
          <w:p w:rsidR="00E444D7" w:rsidRPr="00225FCA" w:rsidRDefault="00E444D7" w:rsidP="00E444D7">
            <w:pPr>
              <w:jc w:val="both"/>
              <w:rPr>
                <w:rFonts w:eastAsia="Arial" w:cs="Arial"/>
              </w:rPr>
            </w:pPr>
          </w:p>
        </w:tc>
      </w:tr>
    </w:tbl>
    <w:p w:rsidR="003F4DF6" w:rsidRPr="00225FCA" w:rsidRDefault="003F4DF6" w:rsidP="003F4DF6">
      <w:pPr>
        <w:jc w:val="center"/>
        <w:rPr>
          <w:bCs/>
        </w:rPr>
      </w:pPr>
    </w:p>
    <w:p w:rsidR="003F4DF6" w:rsidRPr="00225FCA" w:rsidRDefault="003F4DF6" w:rsidP="003F4DF6">
      <w:pPr>
        <w:jc w:val="center"/>
        <w:rPr>
          <w:bCs/>
        </w:rPr>
      </w:pPr>
    </w:p>
    <w:p w:rsidR="003F4DF6" w:rsidRPr="00225FCA" w:rsidRDefault="003F4DF6" w:rsidP="003F4DF6">
      <w:pPr>
        <w:rPr>
          <w:bCs/>
        </w:rPr>
      </w:pPr>
      <w:r w:rsidRPr="00225FCA">
        <w:rPr>
          <w:bCs/>
        </w:rPr>
        <w:t>Итого цена Договора: ______________ руб. ___ коп.</w:t>
      </w:r>
    </w:p>
    <w:p w:rsidR="003F4DF6" w:rsidRPr="00225FCA" w:rsidRDefault="003F4DF6" w:rsidP="003F4DF6">
      <w:pPr>
        <w:rPr>
          <w:bCs/>
        </w:rPr>
      </w:pPr>
      <w:r w:rsidRPr="00225FCA">
        <w:rPr>
          <w:bCs/>
        </w:rPr>
        <w:t xml:space="preserve">       </w:t>
      </w:r>
    </w:p>
    <w:p w:rsidR="003F4DF6" w:rsidRPr="00225FCA" w:rsidRDefault="003F4DF6" w:rsidP="003F4DF6">
      <w:pPr>
        <w:rPr>
          <w:bCs/>
        </w:rPr>
      </w:pPr>
    </w:p>
    <w:p w:rsidR="00116F8B" w:rsidRPr="00BB1A2D" w:rsidRDefault="00116F8B" w:rsidP="00116F8B">
      <w:pPr>
        <w:rPr>
          <w:bCs/>
          <w:color w:val="000000"/>
        </w:rPr>
      </w:pPr>
      <w:r w:rsidRPr="00BB1A2D">
        <w:rPr>
          <w:bCs/>
          <w:color w:val="000000"/>
        </w:rPr>
        <w:lastRenderedPageBreak/>
        <w:t xml:space="preserve">Поставщик </w:t>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t>Заказчик</w:t>
      </w:r>
    </w:p>
    <w:p w:rsidR="00116F8B" w:rsidRPr="00BB1A2D" w:rsidRDefault="00116F8B" w:rsidP="00116F8B">
      <w:pPr>
        <w:rPr>
          <w:bCs/>
          <w:color w:val="000000"/>
        </w:rPr>
      </w:pPr>
      <w:r>
        <w:rPr>
          <w:bCs/>
          <w:color w:val="000000"/>
        </w:rPr>
        <w:t xml:space="preserve"> _________________ </w:t>
      </w:r>
      <w:proofErr w:type="gramStart"/>
      <w:r>
        <w:rPr>
          <w:bCs/>
          <w:color w:val="000000"/>
        </w:rPr>
        <w:t>/</w:t>
      </w:r>
      <w:r w:rsidRPr="00BB1A2D">
        <w:rPr>
          <w:bCs/>
          <w:color w:val="000000"/>
        </w:rPr>
        <w:t>(</w:t>
      </w:r>
      <w:proofErr w:type="gramEnd"/>
      <w:r w:rsidRPr="00BB1A2D">
        <w:rPr>
          <w:bCs/>
          <w:color w:val="000000"/>
        </w:rPr>
        <w:t>Фамилия, И.О.)</w:t>
      </w:r>
      <w:r w:rsidRPr="00BB1A2D">
        <w:rPr>
          <w:bCs/>
          <w:color w:val="000000"/>
        </w:rPr>
        <w:tab/>
      </w:r>
      <w:r w:rsidRPr="00BB1A2D">
        <w:rPr>
          <w:bCs/>
          <w:color w:val="000000"/>
        </w:rPr>
        <w:tab/>
        <w:t xml:space="preserve">  ______________</w:t>
      </w:r>
      <w:proofErr w:type="gramStart"/>
      <w:r w:rsidRPr="00BB1A2D">
        <w:rPr>
          <w:bCs/>
          <w:color w:val="000000"/>
        </w:rPr>
        <w:t>/(</w:t>
      </w:r>
      <w:proofErr w:type="gramEnd"/>
      <w:r w:rsidRPr="00BB1A2D">
        <w:rPr>
          <w:bCs/>
          <w:color w:val="000000"/>
        </w:rPr>
        <w:t>Фамилия, И.О.)</w:t>
      </w:r>
    </w:p>
    <w:p w:rsidR="00116F8B" w:rsidRPr="00BB1A2D" w:rsidRDefault="00116F8B" w:rsidP="00116F8B">
      <w:pPr>
        <w:rPr>
          <w:bCs/>
          <w:color w:val="000000"/>
        </w:rPr>
      </w:pPr>
      <w:r w:rsidRPr="00BB1A2D">
        <w:rPr>
          <w:bCs/>
          <w:color w:val="000000"/>
        </w:rPr>
        <w:t>Э.П.</w:t>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r>
      <w:r w:rsidRPr="00BB1A2D">
        <w:rPr>
          <w:bCs/>
          <w:color w:val="000000"/>
        </w:rPr>
        <w:tab/>
        <w:t>Э.П.</w:t>
      </w:r>
    </w:p>
    <w:p w:rsidR="001D021B" w:rsidRPr="003F4DF6" w:rsidRDefault="001D021B" w:rsidP="00116F8B"/>
    <w:sectPr w:rsidR="001D021B" w:rsidRPr="003F4DF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20" w:rsidRDefault="00DE0620" w:rsidP="002924F1">
      <w:r>
        <w:separator/>
      </w:r>
    </w:p>
  </w:endnote>
  <w:endnote w:type="continuationSeparator" w:id="0">
    <w:p w:rsidR="00DE0620" w:rsidRDefault="00DE0620" w:rsidP="0029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20" w:rsidRDefault="00DE0620" w:rsidP="002924F1">
      <w:r>
        <w:separator/>
      </w:r>
    </w:p>
  </w:footnote>
  <w:footnote w:type="continuationSeparator" w:id="0">
    <w:p w:rsidR="00DE0620" w:rsidRDefault="00DE0620" w:rsidP="0029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F1" w:rsidRPr="002924F1" w:rsidRDefault="002924F1" w:rsidP="002924F1">
    <w:pPr>
      <w:jc w:val="right"/>
      <w:rPr>
        <w:sz w:val="20"/>
        <w:szCs w:val="20"/>
      </w:rPr>
    </w:pPr>
    <w:r w:rsidRPr="002924F1">
      <w:rPr>
        <w:sz w:val="20"/>
        <w:szCs w:val="20"/>
      </w:rPr>
      <w:t xml:space="preserve">Приложение № </w:t>
    </w:r>
    <w:r w:rsidRPr="002924F1">
      <w:rPr>
        <w:sz w:val="20"/>
        <w:szCs w:val="20"/>
      </w:rPr>
      <w:t>3</w:t>
    </w:r>
    <w:r w:rsidRPr="002924F1">
      <w:rPr>
        <w:sz w:val="20"/>
        <w:szCs w:val="20"/>
      </w:rPr>
      <w:t xml:space="preserve"> к извещению о проведении запроса котировок</w:t>
    </w:r>
  </w:p>
  <w:p w:rsidR="002924F1" w:rsidRDefault="002924F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D4"/>
    <w:rsid w:val="00051510"/>
    <w:rsid w:val="000743D4"/>
    <w:rsid w:val="000C2DD3"/>
    <w:rsid w:val="000C2E5C"/>
    <w:rsid w:val="000C4FD6"/>
    <w:rsid w:val="00112901"/>
    <w:rsid w:val="00116F8B"/>
    <w:rsid w:val="001D021B"/>
    <w:rsid w:val="001D074C"/>
    <w:rsid w:val="00214CD5"/>
    <w:rsid w:val="002231F6"/>
    <w:rsid w:val="002924F1"/>
    <w:rsid w:val="00294FB9"/>
    <w:rsid w:val="0029776A"/>
    <w:rsid w:val="002E1E07"/>
    <w:rsid w:val="003F4DF6"/>
    <w:rsid w:val="004408AE"/>
    <w:rsid w:val="004B6358"/>
    <w:rsid w:val="00616FD0"/>
    <w:rsid w:val="00645401"/>
    <w:rsid w:val="007108C9"/>
    <w:rsid w:val="00804563"/>
    <w:rsid w:val="00950681"/>
    <w:rsid w:val="00A91EB8"/>
    <w:rsid w:val="00A94D82"/>
    <w:rsid w:val="00C33261"/>
    <w:rsid w:val="00D3193B"/>
    <w:rsid w:val="00DA7610"/>
    <w:rsid w:val="00DB5049"/>
    <w:rsid w:val="00DE0620"/>
    <w:rsid w:val="00E11BD7"/>
    <w:rsid w:val="00E444D7"/>
    <w:rsid w:val="00E5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14A07-7293-44C2-88EB-A4DFF9BF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0456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22">
    <w:name w:val="Основной текст с отступом 22"/>
    <w:basedOn w:val="a"/>
    <w:rsid w:val="00804563"/>
    <w:pPr>
      <w:suppressAutoHyphens/>
      <w:spacing w:line="360" w:lineRule="auto"/>
      <w:ind w:firstLine="720"/>
      <w:jc w:val="both"/>
    </w:pPr>
    <w:rPr>
      <w:sz w:val="28"/>
      <w:lang w:eastAsia="ar-SA"/>
    </w:rPr>
  </w:style>
  <w:style w:type="character" w:styleId="a3">
    <w:name w:val="Hyperlink"/>
    <w:basedOn w:val="a0"/>
    <w:uiPriority w:val="99"/>
    <w:unhideWhenUsed/>
    <w:rsid w:val="00804563"/>
    <w:rPr>
      <w:color w:val="0563C1" w:themeColor="hyperlink"/>
      <w:u w:val="single"/>
    </w:rPr>
  </w:style>
  <w:style w:type="paragraph" w:customStyle="1" w:styleId="Textbody">
    <w:name w:val="Text body"/>
    <w:basedOn w:val="Standard"/>
    <w:rsid w:val="00C33261"/>
    <w:pPr>
      <w:spacing w:after="120"/>
    </w:pPr>
  </w:style>
  <w:style w:type="paragraph" w:styleId="a4">
    <w:name w:val="header"/>
    <w:basedOn w:val="a"/>
    <w:link w:val="a5"/>
    <w:uiPriority w:val="99"/>
    <w:unhideWhenUsed/>
    <w:rsid w:val="002924F1"/>
    <w:pPr>
      <w:tabs>
        <w:tab w:val="center" w:pos="4677"/>
        <w:tab w:val="right" w:pos="9355"/>
      </w:tabs>
    </w:pPr>
  </w:style>
  <w:style w:type="character" w:customStyle="1" w:styleId="a5">
    <w:name w:val="Верхний колонтитул Знак"/>
    <w:basedOn w:val="a0"/>
    <w:link w:val="a4"/>
    <w:uiPriority w:val="99"/>
    <w:rsid w:val="002924F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924F1"/>
    <w:pPr>
      <w:tabs>
        <w:tab w:val="center" w:pos="4677"/>
        <w:tab w:val="right" w:pos="9355"/>
      </w:tabs>
    </w:pPr>
  </w:style>
  <w:style w:type="character" w:customStyle="1" w:styleId="a7">
    <w:name w:val="Нижний колонтитул Знак"/>
    <w:basedOn w:val="a0"/>
    <w:link w:val="a6"/>
    <w:uiPriority w:val="99"/>
    <w:rsid w:val="002924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79502">
      <w:bodyDiv w:val="1"/>
      <w:marLeft w:val="0"/>
      <w:marRight w:val="0"/>
      <w:marTop w:val="0"/>
      <w:marBottom w:val="0"/>
      <w:divBdr>
        <w:top w:val="none" w:sz="0" w:space="0" w:color="auto"/>
        <w:left w:val="none" w:sz="0" w:space="0" w:color="auto"/>
        <w:bottom w:val="none" w:sz="0" w:space="0" w:color="auto"/>
        <w:right w:val="none" w:sz="0" w:space="0" w:color="auto"/>
      </w:divBdr>
    </w:div>
    <w:div w:id="18979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085B-3945-4D62-AEFC-6CD106A4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22</cp:revision>
  <cp:lastPrinted>2024-04-10T09:43:00Z</cp:lastPrinted>
  <dcterms:created xsi:type="dcterms:W3CDTF">2024-04-08T09:20:00Z</dcterms:created>
  <dcterms:modified xsi:type="dcterms:W3CDTF">2024-04-18T04:45:00Z</dcterms:modified>
</cp:coreProperties>
</file>