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15" w:rsidRDefault="00D46215">
      <w:pPr>
        <w:spacing w:after="0"/>
        <w:jc w:val="right"/>
        <w:rPr>
          <w:rFonts w:ascii="Times New Roman" w:hAnsi="Times New Roman" w:cs="Times New Roman"/>
          <w:caps/>
        </w:rPr>
      </w:pPr>
      <w:bookmarkStart w:id="0" w:name="_GoBack"/>
      <w:bookmarkEnd w:id="0"/>
    </w:p>
    <w:p w:rsidR="00D46215" w:rsidRDefault="005C4BDD">
      <w:pPr>
        <w:widowControl w:val="0"/>
        <w:spacing w:after="0" w:line="240" w:lineRule="auto"/>
        <w:jc w:val="right"/>
        <w:outlineLvl w:val="1"/>
        <w:rPr>
          <w:rFonts w:ascii="Times New Roman" w:hAnsi="Times New Roman"/>
          <w:b/>
          <w:bCs/>
          <w:kern w:val="36"/>
        </w:rPr>
      </w:pPr>
      <w:r>
        <w:rPr>
          <w:rFonts w:ascii="Times New Roman" w:hAnsi="Times New Roman"/>
          <w:b/>
          <w:bCs/>
          <w:kern w:val="36"/>
        </w:rPr>
        <w:t>УТВЕРЖДАЮ</w:t>
      </w:r>
    </w:p>
    <w:p w:rsidR="00D46215" w:rsidRDefault="00D46215">
      <w:pPr>
        <w:widowControl w:val="0"/>
        <w:spacing w:after="0" w:line="240" w:lineRule="auto"/>
        <w:jc w:val="right"/>
        <w:outlineLvl w:val="1"/>
        <w:rPr>
          <w:rFonts w:ascii="Times New Roman" w:hAnsi="Times New Roman"/>
          <w:b/>
          <w:bCs/>
          <w:kern w:val="36"/>
        </w:rPr>
      </w:pPr>
    </w:p>
    <w:p w:rsidR="00D46215" w:rsidRDefault="005C4BDD">
      <w:pPr>
        <w:widowControl w:val="0"/>
        <w:spacing w:after="0" w:line="240" w:lineRule="auto"/>
        <w:jc w:val="right"/>
        <w:outlineLvl w:val="1"/>
        <w:rPr>
          <w:rFonts w:ascii="Times New Roman" w:hAnsi="Times New Roman"/>
          <w:b/>
          <w:bCs/>
          <w:kern w:val="36"/>
        </w:rPr>
      </w:pPr>
      <w:r>
        <w:rPr>
          <w:rFonts w:ascii="Times New Roman" w:hAnsi="Times New Roman"/>
          <w:b/>
          <w:bCs/>
          <w:kern w:val="36"/>
        </w:rPr>
        <w:t>Директор</w:t>
      </w:r>
    </w:p>
    <w:p w:rsidR="00D46215" w:rsidRDefault="005C4BDD">
      <w:pPr>
        <w:widowControl w:val="0"/>
        <w:spacing w:after="0" w:line="240" w:lineRule="auto"/>
        <w:jc w:val="right"/>
        <w:outlineLvl w:val="1"/>
        <w:rPr>
          <w:rFonts w:ascii="Times New Roman" w:hAnsi="Times New Roman"/>
          <w:b/>
          <w:bCs/>
          <w:kern w:val="36"/>
        </w:rPr>
      </w:pPr>
      <w:r>
        <w:rPr>
          <w:rFonts w:ascii="Times New Roman" w:hAnsi="Times New Roman"/>
          <w:b/>
          <w:bCs/>
          <w:kern w:val="36"/>
        </w:rPr>
        <w:t>МАУ ДО СШ «Юность»</w:t>
      </w:r>
    </w:p>
    <w:p w:rsidR="00D46215" w:rsidRDefault="005C4BDD">
      <w:pPr>
        <w:widowControl w:val="0"/>
        <w:spacing w:after="0" w:line="240" w:lineRule="auto"/>
        <w:jc w:val="right"/>
        <w:outlineLvl w:val="1"/>
        <w:rPr>
          <w:rFonts w:ascii="Times New Roman" w:hAnsi="Times New Roman"/>
          <w:b/>
          <w:bCs/>
          <w:kern w:val="36"/>
        </w:rPr>
      </w:pPr>
      <w:r>
        <w:rPr>
          <w:rFonts w:ascii="Times New Roman" w:hAnsi="Times New Roman"/>
          <w:b/>
          <w:bCs/>
          <w:kern w:val="36"/>
        </w:rPr>
        <w:t>________________ А.А. Коваленко</w:t>
      </w:r>
    </w:p>
    <w:p w:rsidR="00D46215" w:rsidRDefault="00D46215">
      <w:pPr>
        <w:widowControl w:val="0"/>
        <w:spacing w:after="0" w:line="240" w:lineRule="auto"/>
        <w:jc w:val="right"/>
        <w:outlineLvl w:val="1"/>
        <w:rPr>
          <w:rFonts w:ascii="Times New Roman" w:hAnsi="Times New Roman"/>
          <w:b/>
          <w:bCs/>
          <w:kern w:val="36"/>
        </w:rPr>
      </w:pPr>
    </w:p>
    <w:p w:rsidR="00D46215" w:rsidRDefault="005C4BDD">
      <w:pPr>
        <w:widowControl w:val="0"/>
        <w:spacing w:after="0" w:line="240" w:lineRule="auto"/>
        <w:jc w:val="right"/>
        <w:outlineLvl w:val="1"/>
        <w:rPr>
          <w:rFonts w:ascii="Times New Roman" w:hAnsi="Times New Roman"/>
          <w:b/>
          <w:bCs/>
          <w:kern w:val="36"/>
        </w:rPr>
      </w:pPr>
      <w:r>
        <w:rPr>
          <w:rFonts w:ascii="Times New Roman" w:hAnsi="Times New Roman"/>
          <w:b/>
          <w:bCs/>
          <w:kern w:val="36"/>
        </w:rPr>
        <w:t>«</w:t>
      </w:r>
      <w:r w:rsidR="00947FE0">
        <w:rPr>
          <w:rFonts w:ascii="Times New Roman" w:hAnsi="Times New Roman"/>
          <w:b/>
          <w:bCs/>
          <w:kern w:val="36"/>
        </w:rPr>
        <w:t>19</w:t>
      </w:r>
      <w:r>
        <w:rPr>
          <w:rFonts w:ascii="Times New Roman" w:hAnsi="Times New Roman"/>
          <w:b/>
          <w:bCs/>
          <w:kern w:val="36"/>
        </w:rPr>
        <w:t>» апреля 2024 года</w:t>
      </w:r>
    </w:p>
    <w:p w:rsidR="00D46215" w:rsidRDefault="00D46215">
      <w:pPr>
        <w:widowControl w:val="0"/>
        <w:spacing w:after="0" w:line="240" w:lineRule="auto"/>
        <w:jc w:val="right"/>
        <w:outlineLvl w:val="1"/>
        <w:rPr>
          <w:rFonts w:ascii="Times New Roman" w:hAnsi="Times New Roman"/>
          <w:b/>
          <w:bCs/>
          <w:kern w:val="36"/>
        </w:rPr>
      </w:pPr>
    </w:p>
    <w:p w:rsidR="00D46215" w:rsidRDefault="005C4BDD">
      <w:pPr>
        <w:widowControl w:val="0"/>
        <w:spacing w:after="0" w:line="240" w:lineRule="auto"/>
        <w:jc w:val="right"/>
        <w:outlineLvl w:val="1"/>
        <w:rPr>
          <w:rFonts w:ascii="Times New Roman" w:hAnsi="Times New Roman"/>
          <w:b/>
          <w:bCs/>
          <w:kern w:val="36"/>
        </w:rPr>
      </w:pPr>
      <w:r>
        <w:rPr>
          <w:rFonts w:ascii="Times New Roman" w:hAnsi="Times New Roman"/>
          <w:b/>
          <w:bCs/>
          <w:kern w:val="36"/>
        </w:rPr>
        <w:t xml:space="preserve">                             М.П.</w:t>
      </w:r>
    </w:p>
    <w:p w:rsidR="00D46215" w:rsidRDefault="005C4BDD">
      <w:pPr>
        <w:pStyle w:val="10"/>
        <w:keepNext w:val="0"/>
        <w:keepLines w:val="0"/>
        <w:widowControl w:val="0"/>
        <w:spacing w:before="0" w:line="240" w:lineRule="auto"/>
        <w:jc w:val="center"/>
        <w:rPr>
          <w:rFonts w:cs="Times New Roman"/>
          <w:caps/>
          <w:sz w:val="22"/>
          <w:szCs w:val="22"/>
        </w:rPr>
      </w:pPr>
      <w:r>
        <w:rPr>
          <w:rFonts w:cs="Times New Roman"/>
          <w:caps/>
          <w:sz w:val="22"/>
          <w:szCs w:val="22"/>
        </w:rPr>
        <w:t>Проведение ценового запроса в электронном МАГАЗИНЕ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D46215">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 xml:space="preserve">Неконкурентная закупка проведение ценового запроса в электронном магзине на ЭЛЕКТРОННОЙ ТОРГОВОЙ ПЛОЩАДКЕ РЕГИОН (ЭТП Регион), адрес в информационно-телекоммуникационной сети «Интернет» </w:t>
            </w:r>
            <w:hyperlink r:id="rId9"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hAnsi="Times New Roman" w:cs="Times New Roman"/>
                <w:lang w:bidi="ru-RU"/>
              </w:rPr>
              <w:t xml:space="preserve">Закупка товаров, работ, услуг путем проведения ценового запроса в электронном виде в соответствии </w:t>
            </w:r>
            <w:r w:rsidRPr="005C4BDD">
              <w:rPr>
                <w:rFonts w:ascii="Times New Roman" w:hAnsi="Times New Roman" w:cs="Times New Roman"/>
                <w:lang w:bidi="ru-RU"/>
              </w:rPr>
              <w:t xml:space="preserve"> пунктом 9.2 </w:t>
            </w:r>
            <w:r>
              <w:rPr>
                <w:rFonts w:ascii="Times New Roman" w:hAnsi="Times New Roman" w:cs="Times New Roman"/>
                <w:lang w:bidi="ru-RU"/>
              </w:rPr>
              <w:t xml:space="preserve"> Положения о закупке товаров, работ, услуг Заказчика</w:t>
            </w:r>
          </w:p>
        </w:tc>
      </w:tr>
      <w:tr w:rsidR="00D46215">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color w:val="000000"/>
                <w:sz w:val="22"/>
                <w:szCs w:val="22"/>
              </w:rPr>
            </w:pPr>
            <w:r>
              <w:rPr>
                <w:b/>
                <w:color w:val="000000"/>
                <w:sz w:val="22"/>
                <w:szCs w:val="22"/>
              </w:rPr>
              <w:t>Участники закупки</w:t>
            </w:r>
            <w:r>
              <w:t xml:space="preserve"> </w:t>
            </w:r>
            <w:r>
              <w:rPr>
                <w:b/>
                <w:color w:val="000000"/>
                <w:sz w:val="22"/>
                <w:szCs w:val="22"/>
              </w:rPr>
              <w:t>субъекты малого и среднего предпринимательства</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Установлено</w:t>
            </w:r>
          </w:p>
        </w:tc>
      </w:tr>
      <w:tr w:rsidR="00D46215">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color w:val="000000"/>
                <w:sz w:val="22"/>
                <w:szCs w:val="22"/>
              </w:rPr>
            </w:pPr>
            <w:r>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 xml:space="preserve">Муниципальное автономное учреждение дополнительного образования Спортивная школа  «Юность» </w:t>
            </w:r>
          </w:p>
        </w:tc>
      </w:tr>
      <w:tr w:rsidR="00D46215">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 xml:space="preserve">662978 Красноярский край ЗАТО </w:t>
            </w:r>
          </w:p>
          <w:p w:rsidR="00D46215" w:rsidRDefault="005C4BDD">
            <w:pPr>
              <w:spacing w:after="0" w:line="240" w:lineRule="auto"/>
              <w:jc w:val="both"/>
              <w:rPr>
                <w:rFonts w:ascii="Times New Roman" w:hAnsi="Times New Roman" w:cs="Times New Roman"/>
              </w:rPr>
            </w:pPr>
            <w:r>
              <w:rPr>
                <w:rFonts w:ascii="Times New Roman" w:hAnsi="Times New Roman" w:cs="Times New Roman"/>
              </w:rPr>
              <w:t>г. Железногорск, ул.60лет ВЛКСМ д.18А</w:t>
            </w:r>
          </w:p>
          <w:p w:rsidR="00D46215" w:rsidRPr="005C4BDD" w:rsidRDefault="00D46215">
            <w:pPr>
              <w:spacing w:after="0" w:line="240" w:lineRule="auto"/>
              <w:jc w:val="both"/>
              <w:rPr>
                <w:rFonts w:ascii="Times New Roman" w:hAnsi="Times New Roman" w:cs="Times New Roman"/>
              </w:rPr>
            </w:pPr>
          </w:p>
        </w:tc>
      </w:tr>
      <w:tr w:rsidR="00D46215" w:rsidRPr="00947FE0">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lang w:val="en-US"/>
              </w:rPr>
            </w:pPr>
            <w:r>
              <w:rPr>
                <w:rFonts w:ascii="Times New Roman" w:hAnsi="Times New Roman" w:cs="Times New Roman"/>
              </w:rPr>
              <w:t>Тел</w:t>
            </w:r>
            <w:r>
              <w:rPr>
                <w:rFonts w:ascii="Times New Roman" w:hAnsi="Times New Roman" w:cs="Times New Roman"/>
                <w:lang w:val="en-US"/>
              </w:rPr>
              <w:t xml:space="preserve">.(3919) 74-48-03 e-mail: </w:t>
            </w:r>
            <w:bookmarkStart w:id="1" w:name="OLE_LINK2"/>
            <w:bookmarkStart w:id="2" w:name="OLE_LINK1"/>
            <w:r>
              <w:rPr>
                <w:rFonts w:ascii="Times New Roman" w:hAnsi="Times New Roman" w:cs="Times New Roman"/>
                <w:lang w:val="en-US"/>
              </w:rPr>
              <w:t>unost@</w:t>
            </w:r>
            <w:r>
              <w:rPr>
                <w:rFonts w:ascii="Times New Roman" w:hAnsi="Times New Roman" w:cs="Times New Roman"/>
              </w:rPr>
              <w:t>к</w:t>
            </w:r>
            <w:r>
              <w:rPr>
                <w:rFonts w:ascii="Times New Roman" w:hAnsi="Times New Roman" w:cs="Times New Roman"/>
                <w:lang w:val="en-US"/>
              </w:rPr>
              <w:t>26.ru</w:t>
            </w:r>
            <w:bookmarkEnd w:id="1"/>
            <w:bookmarkEnd w:id="2"/>
          </w:p>
          <w:p w:rsidR="00D46215" w:rsidRDefault="00D46215">
            <w:pPr>
              <w:spacing w:after="0" w:line="240" w:lineRule="auto"/>
              <w:jc w:val="both"/>
              <w:rPr>
                <w:rFonts w:ascii="Times New Roman" w:hAnsi="Times New Roman" w:cs="Times New Roman"/>
                <w:lang w:val="en-US"/>
              </w:rPr>
            </w:pPr>
          </w:p>
        </w:tc>
      </w:tr>
      <w:tr w:rsidR="00D46215">
        <w:trPr>
          <w:trHeight w:val="916"/>
        </w:trPr>
        <w:tc>
          <w:tcPr>
            <w:tcW w:w="656" w:type="dxa"/>
            <w:tcBorders>
              <w:top w:val="single" w:sz="4" w:space="0" w:color="auto"/>
              <w:left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Предмет ценового запроса,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rsidR="00D46215" w:rsidRDefault="005C4BDD">
            <w:pPr>
              <w:pStyle w:val="1"/>
              <w:numPr>
                <w:ilvl w:val="0"/>
                <w:numId w:val="0"/>
              </w:numPr>
              <w:tabs>
                <w:tab w:val="clear" w:pos="567"/>
                <w:tab w:val="left" w:pos="1843"/>
              </w:tabs>
              <w:spacing w:before="0" w:line="252" w:lineRule="auto"/>
              <w:jc w:val="both"/>
              <w:rPr>
                <w:rFonts w:ascii="Times New Roman" w:eastAsiaTheme="minorEastAsia" w:hAnsi="Times New Roman" w:cstheme="minorBidi"/>
                <w:b w:val="0"/>
                <w:sz w:val="22"/>
                <w:szCs w:val="22"/>
                <w:lang w:val="en-US"/>
              </w:rPr>
            </w:pPr>
            <w:r>
              <w:rPr>
                <w:rFonts w:ascii="Times New Roman" w:eastAsiaTheme="minorEastAsia" w:hAnsi="Times New Roman" w:cstheme="minorBidi"/>
                <w:b w:val="0"/>
                <w:sz w:val="22"/>
                <w:szCs w:val="22"/>
              </w:rPr>
              <w:t>Поставка спецодежды</w:t>
            </w:r>
          </w:p>
        </w:tc>
      </w:tr>
      <w:tr w:rsidR="00D46215">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rsidP="005C4BDD">
            <w:pPr>
              <w:spacing w:after="0" w:line="240" w:lineRule="auto"/>
              <w:jc w:val="both"/>
              <w:rPr>
                <w:rFonts w:ascii="Times New Roman" w:hAnsi="Times New Roman"/>
              </w:rPr>
            </w:pPr>
            <w:r>
              <w:rPr>
                <w:rFonts w:ascii="Times New Roman" w:hAnsi="Times New Roman"/>
                <w:lang w:eastAsia="en-US"/>
              </w:rPr>
              <w:t>662978, Красноярский Край, город Железногорск, улица 60 Лет ВЛКСМ, 18, А.</w:t>
            </w:r>
          </w:p>
        </w:tc>
      </w:tr>
      <w:tr w:rsidR="00D46215">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lang w:eastAsia="ar-SA"/>
              </w:rPr>
            </w:pPr>
            <w:r>
              <w:rPr>
                <w:rFonts w:ascii="Times New Roman" w:hAnsi="Times New Roman"/>
                <w:lang w:eastAsia="en-US"/>
              </w:rPr>
              <w:t>в течение 15 дней с момента заключения договора.</w:t>
            </w:r>
          </w:p>
        </w:tc>
      </w:tr>
      <w:tr w:rsidR="00D46215">
        <w:trPr>
          <w:trHeight w:val="262"/>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rPr>
            </w:pPr>
            <w:r w:rsidRPr="005C4BDD">
              <w:rPr>
                <w:rFonts w:ascii="Times New Roman" w:hAnsi="Times New Roman"/>
              </w:rPr>
              <w:t>61 887,15 (Шестьдесят одна тысяча восемьсот восемьдесят семь) рублей 15 копеек.</w:t>
            </w:r>
          </w:p>
        </w:tc>
      </w:tr>
      <w:tr w:rsidR="00D46215">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rPr>
            </w:pPr>
            <w:r>
              <w:rPr>
                <w:rFonts w:ascii="Times New Roman" w:hAnsi="Times New Roman"/>
              </w:rPr>
              <w:t>Расчет и обоснование НМЦД указано в отдельном файле</w:t>
            </w:r>
          </w:p>
        </w:tc>
      </w:tr>
      <w:tr w:rsidR="00D46215">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Срок, место и порядок предоставления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rsidP="00947FE0">
            <w:pPr>
              <w:spacing w:after="0" w:line="240" w:lineRule="auto"/>
              <w:jc w:val="both"/>
              <w:rPr>
                <w:rFonts w:ascii="Times New Roman" w:hAnsi="Times New Roman" w:cs="Times New Roman"/>
              </w:rPr>
            </w:pPr>
            <w:r>
              <w:rPr>
                <w:rFonts w:ascii="Times New Roman" w:hAnsi="Times New Roman"/>
              </w:rPr>
              <w:t xml:space="preserve">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w:t>
            </w:r>
            <w:r>
              <w:rPr>
                <w:rFonts w:ascii="Times New Roman" w:hAnsi="Times New Roman" w:cs="Times New Roman"/>
                <w:b/>
              </w:rPr>
              <w:t xml:space="preserve">(ЭТП Регион), </w:t>
            </w:r>
            <w:r>
              <w:rPr>
                <w:rFonts w:ascii="Times New Roman" w:hAnsi="Times New Roman" w:cs="Times New Roman"/>
              </w:rPr>
              <w:t xml:space="preserve">в информационно-телекоммуникационной сети «Интернет» </w:t>
            </w:r>
            <w:hyperlink r:id="rId10"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eastAsia="Calibri" w:hAnsi="Times New Roman" w:cs="Times New Roman"/>
              </w:rPr>
              <w:t xml:space="preserve">в период </w:t>
            </w:r>
            <w:r>
              <w:rPr>
                <w:rFonts w:ascii="Times New Roman" w:eastAsia="Calibri" w:hAnsi="Times New Roman" w:cs="Times New Roman"/>
                <w:b/>
              </w:rPr>
              <w:t xml:space="preserve">с </w:t>
            </w:r>
            <w:r w:rsidR="00947FE0">
              <w:rPr>
                <w:rFonts w:ascii="Times New Roman" w:eastAsia="Calibri" w:hAnsi="Times New Roman" w:cs="Times New Roman"/>
                <w:b/>
              </w:rPr>
              <w:t>19</w:t>
            </w:r>
            <w:r>
              <w:rPr>
                <w:rFonts w:ascii="Times New Roman" w:eastAsia="Calibri" w:hAnsi="Times New Roman" w:cs="Times New Roman"/>
                <w:b/>
              </w:rPr>
              <w:t xml:space="preserve">.04.2024 г. по </w:t>
            </w:r>
            <w:r w:rsidR="00947FE0">
              <w:rPr>
                <w:rFonts w:ascii="Times New Roman" w:eastAsia="Calibri" w:hAnsi="Times New Roman" w:cs="Times New Roman"/>
                <w:b/>
              </w:rPr>
              <w:t>22</w:t>
            </w:r>
            <w:r>
              <w:rPr>
                <w:rFonts w:ascii="Times New Roman" w:eastAsia="Calibri" w:hAnsi="Times New Roman" w:cs="Times New Roman"/>
                <w:b/>
              </w:rPr>
              <w:t>.04.2024 г. 1</w:t>
            </w:r>
            <w:r w:rsidR="00947FE0">
              <w:rPr>
                <w:rFonts w:ascii="Times New Roman" w:eastAsia="Calibri" w:hAnsi="Times New Roman" w:cs="Times New Roman"/>
                <w:b/>
              </w:rPr>
              <w:t>1</w:t>
            </w:r>
            <w:r>
              <w:rPr>
                <w:rFonts w:ascii="Times New Roman" w:eastAsia="Calibri" w:hAnsi="Times New Roman" w:cs="Times New Roman"/>
                <w:b/>
              </w:rPr>
              <w:t>.00 (местное время Заказчика)</w:t>
            </w:r>
          </w:p>
        </w:tc>
      </w:tr>
      <w:tr w:rsidR="00D46215">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rsidR="00D46215" w:rsidRDefault="005C4BDD">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rsidR="00D46215" w:rsidRDefault="005C4BDD">
            <w:pPr>
              <w:spacing w:after="0" w:line="240" w:lineRule="auto"/>
              <w:jc w:val="both"/>
              <w:rPr>
                <w:rFonts w:ascii="Times New Roman" w:hAnsi="Times New Roman" w:cs="Times New Roman"/>
              </w:rPr>
            </w:pPr>
            <w:r>
              <w:rPr>
                <w:rFonts w:ascii="Times New Roman" w:hAnsi="Times New Roman" w:cs="Times New Roman"/>
              </w:rPr>
              <w:t>Российский рубль.</w:t>
            </w:r>
          </w:p>
        </w:tc>
      </w:tr>
      <w:tr w:rsidR="00D46215">
        <w:trPr>
          <w:trHeight w:val="323"/>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rsidR="00D46215" w:rsidRDefault="005C4BDD">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rsidR="00D46215" w:rsidRDefault="005C4BDD">
            <w:pPr>
              <w:widowControl w:val="0"/>
              <w:spacing w:beforeAutospacing="1" w:after="0" w:afterAutospacing="1" w:line="273" w:lineRule="auto"/>
              <w:jc w:val="both"/>
              <w:rPr>
                <w:rFonts w:ascii="Times New Roman" w:hAnsi="Times New Roman" w:cs="Times New Roman"/>
              </w:rPr>
            </w:pPr>
            <w:r w:rsidRPr="005C4BDD">
              <w:rPr>
                <w:rFonts w:ascii="Times New Roman" w:eastAsia="SimSun" w:hAnsi="Times New Roman" w:cs="Times New Roman"/>
                <w:color w:val="00000A"/>
                <w:lang w:eastAsia="zh-CN" w:bidi="ar"/>
              </w:rPr>
              <w:t xml:space="preserve">Оплата Товара производится в течение 7 (семи) рабочих дней от даты поставки Товара Заказчику, определяемой по дате подписания товарной накладной на Товар, путем перечисления денежных средств на расчетный счет Поставщика на основании </w:t>
            </w:r>
            <w:r w:rsidRPr="005C4BDD">
              <w:rPr>
                <w:rFonts w:ascii="Times New Roman" w:eastAsia="SimSun" w:hAnsi="Times New Roman" w:cs="Times New Roman"/>
                <w:color w:val="00000A"/>
                <w:lang w:eastAsia="zh-CN" w:bidi="ar"/>
              </w:rPr>
              <w:lastRenderedPageBreak/>
              <w:t>выставленного Поставщиком счета на оплату.</w:t>
            </w:r>
          </w:p>
        </w:tc>
      </w:tr>
      <w:tr w:rsidR="00D46215">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10.</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 xml:space="preserve">Дата начала - </w:t>
            </w:r>
            <w:r w:rsidR="00947FE0">
              <w:rPr>
                <w:rFonts w:ascii="Times New Roman" w:hAnsi="Times New Roman" w:cs="Times New Roman"/>
              </w:rPr>
              <w:t>19</w:t>
            </w:r>
            <w:r>
              <w:rPr>
                <w:rFonts w:ascii="Times New Roman" w:hAnsi="Times New Roman" w:cs="Times New Roman"/>
                <w:b/>
                <w:bCs/>
              </w:rPr>
              <w:t>.04.2024г.</w:t>
            </w:r>
          </w:p>
          <w:p w:rsidR="00D46215" w:rsidRDefault="005C4BDD">
            <w:pPr>
              <w:spacing w:after="0" w:line="240" w:lineRule="auto"/>
              <w:jc w:val="both"/>
              <w:rPr>
                <w:rFonts w:ascii="Times New Roman" w:hAnsi="Times New Roman" w:cs="Times New Roman"/>
              </w:rPr>
            </w:pPr>
            <w:r>
              <w:rPr>
                <w:rFonts w:ascii="Times New Roman" w:hAnsi="Times New Roman" w:cs="Times New Roman"/>
              </w:rPr>
              <w:t xml:space="preserve">Дата окончания - </w:t>
            </w:r>
            <w:r w:rsidR="00947FE0" w:rsidRPr="00947FE0">
              <w:rPr>
                <w:rFonts w:ascii="Times New Roman" w:hAnsi="Times New Roman" w:cs="Times New Roman"/>
                <w:b/>
              </w:rPr>
              <w:t>22</w:t>
            </w:r>
            <w:r>
              <w:rPr>
                <w:rFonts w:ascii="Times New Roman" w:eastAsia="Calibri" w:hAnsi="Times New Roman" w:cs="Times New Roman"/>
                <w:b/>
              </w:rPr>
              <w:t>.04.2024г. 1</w:t>
            </w:r>
            <w:r w:rsidR="00947FE0">
              <w:rPr>
                <w:rFonts w:ascii="Times New Roman" w:eastAsia="Calibri" w:hAnsi="Times New Roman" w:cs="Times New Roman"/>
                <w:b/>
              </w:rPr>
              <w:t>1</w:t>
            </w:r>
            <w:r>
              <w:rPr>
                <w:rFonts w:ascii="Times New Roman" w:eastAsia="Calibri" w:hAnsi="Times New Roman" w:cs="Times New Roman"/>
                <w:b/>
              </w:rPr>
              <w:t>.00 (местное время Заказчика)</w:t>
            </w:r>
          </w:p>
          <w:p w:rsidR="00D46215" w:rsidRDefault="005C4BDD">
            <w:pPr>
              <w:spacing w:after="0" w:line="240" w:lineRule="auto"/>
              <w:jc w:val="both"/>
              <w:rPr>
                <w:rFonts w:ascii="Times New Roman" w:hAnsi="Times New Roman" w:cs="Times New Roman"/>
              </w:rPr>
            </w:pPr>
            <w:r>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D46215">
        <w:trPr>
          <w:trHeight w:val="416"/>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 xml:space="preserve">В информационно-телекоммуникационной сети «Интернет» </w:t>
            </w:r>
            <w:hyperlink r:id="rId11" w:history="1">
              <w:r>
                <w:rPr>
                  <w:rFonts w:ascii="Times New Roman" w:hAnsi="Times New Roman" w:cs="Times New Roman"/>
                </w:rPr>
                <w:t>https://etp-region.ru</w:t>
              </w:r>
            </w:hyperlink>
          </w:p>
        </w:tc>
      </w:tr>
      <w:tr w:rsidR="00D46215">
        <w:trPr>
          <w:trHeight w:val="550"/>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Требования к участникам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1) соответствие требованиям, устанавливаемым в соответствии с законодательством Российской Федерации  осуществляющим поставки товаров, выполнение работ, оказание услуг, являющихся предметом закупки;</w:t>
            </w:r>
          </w:p>
          <w:p w:rsidR="00D46215" w:rsidRDefault="005C4BDD">
            <w:pPr>
              <w:spacing w:after="0" w:line="240" w:lineRule="auto"/>
              <w:jc w:val="both"/>
              <w:rPr>
                <w:rFonts w:ascii="Times New Roman" w:hAnsi="Times New Roman" w:cs="Times New Roman"/>
              </w:rPr>
            </w:pPr>
            <w:r>
              <w:rPr>
                <w:rFonts w:ascii="Times New Roman" w:hAnsi="Times New Roman" w:cs="Times New Roman"/>
              </w:rPr>
              <w:t>2) участник закупки - юридическое лицо не находится в процессе ликвидации;</w:t>
            </w:r>
          </w:p>
          <w:p w:rsidR="00D46215" w:rsidRDefault="005C4BDD">
            <w:pPr>
              <w:spacing w:after="0" w:line="240" w:lineRule="auto"/>
              <w:jc w:val="both"/>
              <w:rPr>
                <w:rFonts w:ascii="Times New Roman" w:hAnsi="Times New Roman" w:cs="Times New Roman"/>
              </w:rPr>
            </w:pPr>
            <w:r>
              <w:rPr>
                <w:rFonts w:ascii="Times New Roman" w:hAnsi="Times New Roman" w:cs="Times New Roman"/>
              </w:rPr>
              <w:t xml:space="preserve">3) в отношении участника закупки - юридического лица или </w:t>
            </w:r>
          </w:p>
          <w:p w:rsidR="00D46215" w:rsidRDefault="005C4BDD">
            <w:pPr>
              <w:spacing w:after="0" w:line="240" w:lineRule="auto"/>
              <w:jc w:val="both"/>
              <w:rPr>
                <w:rFonts w:ascii="Times New Roman" w:hAnsi="Times New Roman" w:cs="Times New Roman"/>
              </w:rPr>
            </w:pPr>
            <w:r>
              <w:rPr>
                <w:rFonts w:ascii="Times New Roman" w:hAnsi="Times New Roman" w:cs="Times New Roman"/>
              </w:rPr>
              <w:t>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D46215" w:rsidRDefault="005C4BDD">
            <w:pPr>
              <w:spacing w:after="0" w:line="240" w:lineRule="auto"/>
              <w:jc w:val="both"/>
              <w:rPr>
                <w:rFonts w:ascii="Times New Roman" w:hAnsi="Times New Roman" w:cs="Times New Roman"/>
              </w:rPr>
            </w:pPr>
            <w:r>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46215" w:rsidRDefault="005C4BDD">
            <w:pPr>
              <w:spacing w:after="0" w:line="240" w:lineRule="auto"/>
              <w:jc w:val="both"/>
              <w:rPr>
                <w:rFonts w:ascii="Times New Roman" w:hAnsi="Times New Roman" w:cs="Times New Roman"/>
              </w:rPr>
            </w:pPr>
            <w:r>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D46215" w:rsidRDefault="005C4BDD">
            <w:pPr>
              <w:spacing w:after="0" w:line="240" w:lineRule="auto"/>
              <w:jc w:val="both"/>
              <w:rPr>
                <w:rFonts w:ascii="Times New Roman" w:hAnsi="Times New Roman" w:cs="Times New Roman"/>
              </w:rPr>
            </w:pPr>
            <w:r>
              <w:rPr>
                <w:rFonts w:ascii="Times New Roman" w:hAnsi="Times New Roman" w:cs="Times New Roman"/>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D46215" w:rsidRDefault="005C4BDD">
            <w:pPr>
              <w:spacing w:after="0" w:line="240" w:lineRule="auto"/>
              <w:jc w:val="both"/>
              <w:rPr>
                <w:rFonts w:ascii="Times New Roman" w:hAnsi="Times New Roman" w:cs="Times New Roman"/>
              </w:rPr>
            </w:pPr>
            <w:r>
              <w:rPr>
                <w:rFonts w:ascii="Times New Roman" w:hAnsi="Times New Roman" w:cs="Times New Roman"/>
              </w:rPr>
              <w:t xml:space="preserve">6) отсутствие у участника закупки - физического лица либо у </w:t>
            </w:r>
          </w:p>
          <w:p w:rsidR="00D46215" w:rsidRDefault="005C4BDD">
            <w:pPr>
              <w:spacing w:after="0" w:line="240" w:lineRule="auto"/>
              <w:jc w:val="both"/>
              <w:rPr>
                <w:rFonts w:ascii="Times New Roman" w:hAnsi="Times New Roman" w:cs="Times New Roman"/>
              </w:rPr>
            </w:pPr>
            <w:r>
              <w:rPr>
                <w:rFonts w:ascii="Times New Roman" w:hAnsi="Times New Roman" w:cs="Times New Roman"/>
              </w:rPr>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6215" w:rsidRDefault="005C4BDD">
            <w:pPr>
              <w:spacing w:after="0" w:line="240" w:lineRule="auto"/>
              <w:jc w:val="both"/>
              <w:rPr>
                <w:rFonts w:ascii="Times New Roman" w:hAnsi="Times New Roman" w:cs="Times New Roman"/>
              </w:rPr>
            </w:pPr>
            <w:r>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6215" w:rsidRDefault="005C4BDD">
            <w:pPr>
              <w:spacing w:after="0" w:line="240" w:lineRule="auto"/>
              <w:jc w:val="both"/>
              <w:rPr>
                <w:rFonts w:ascii="Times New Roman" w:hAnsi="Times New Roman" w:cs="Times New Roman"/>
              </w:rPr>
            </w:pPr>
            <w:r>
              <w:rPr>
                <w:rFonts w:ascii="Times New Roman" w:hAnsi="Times New Roman" w:cs="Times New Roman"/>
              </w:rPr>
              <w:lastRenderedPageBreak/>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D46215" w:rsidRDefault="005C4BDD">
            <w:pPr>
              <w:spacing w:after="0" w:line="240" w:lineRule="auto"/>
              <w:jc w:val="both"/>
              <w:rPr>
                <w:rFonts w:ascii="Times New Roman" w:hAnsi="Times New Roman" w:cs="Times New Roman"/>
              </w:rPr>
            </w:pPr>
            <w:r>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46215" w:rsidRDefault="005C4BDD">
            <w:pPr>
              <w:spacing w:after="0" w:line="240" w:lineRule="auto"/>
              <w:jc w:val="both"/>
              <w:rPr>
                <w:rFonts w:ascii="Times New Roman" w:hAnsi="Times New Roman" w:cs="Times New Roman"/>
              </w:rPr>
            </w:pPr>
            <w:r>
              <w:rPr>
                <w:rFonts w:ascii="Times New Roman" w:hAnsi="Times New Roman" w:cs="Times New Roman"/>
              </w:rPr>
              <w:t>10) отсутствие между участником закупки и заказчиком конфликта интересов;</w:t>
            </w:r>
          </w:p>
          <w:p w:rsidR="00D46215" w:rsidRDefault="005C4BDD">
            <w:pPr>
              <w:spacing w:after="0" w:line="240" w:lineRule="auto"/>
              <w:jc w:val="both"/>
              <w:rPr>
                <w:rFonts w:ascii="Times New Roman" w:hAnsi="Times New Roman" w:cs="Times New Roman"/>
              </w:rPr>
            </w:pPr>
            <w:r>
              <w:rPr>
                <w:rFonts w:ascii="Times New Roman" w:hAnsi="Times New Roman" w:cs="Times New Roman"/>
              </w:rPr>
              <w:t>11) участник закупки не является офшорной компанией;</w:t>
            </w:r>
          </w:p>
          <w:p w:rsidR="00D46215" w:rsidRDefault="005C4BDD">
            <w:pPr>
              <w:spacing w:after="0" w:line="240" w:lineRule="auto"/>
              <w:jc w:val="both"/>
              <w:rPr>
                <w:rFonts w:ascii="Times New Roman" w:hAnsi="Times New Roman" w:cs="Times New Roman"/>
              </w:rPr>
            </w:pPr>
            <w:r>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D46215">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bCs/>
                <w:sz w:val="22"/>
                <w:szCs w:val="22"/>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D46215" w:rsidRDefault="005C4BDD">
            <w:pPr>
              <w:spacing w:after="0" w:line="240" w:lineRule="auto"/>
              <w:jc w:val="both"/>
              <w:rPr>
                <w:rFonts w:ascii="Times New Roman" w:hAnsi="Times New Roman" w:cs="Times New Roman"/>
              </w:rPr>
            </w:pPr>
            <w:r>
              <w:rPr>
                <w:rFonts w:ascii="Times New Roman" w:hAnsi="Times New Roman" w:cs="Times New Roman"/>
              </w:rPr>
              <w:t>1-1) при размещении закупки на поставку товара:</w:t>
            </w:r>
          </w:p>
          <w:p w:rsidR="00D46215" w:rsidRDefault="005C4BDD">
            <w:pPr>
              <w:spacing w:after="0" w:line="240" w:lineRule="auto"/>
              <w:jc w:val="both"/>
              <w:rPr>
                <w:rFonts w:ascii="Times New Roman" w:hAnsi="Times New Roman" w:cs="Times New Roman"/>
              </w:rPr>
            </w:pPr>
            <w:r>
              <w:rPr>
                <w:rFonts w:ascii="Times New Roman" w:hAnsi="Times New Roman" w:cs="Times New Roman"/>
              </w:rPr>
              <w:t>а) согласие участника процедуры закупки на поставку товара в случае:</w:t>
            </w:r>
          </w:p>
          <w:p w:rsidR="00D46215" w:rsidRDefault="005C4BDD">
            <w:pPr>
              <w:spacing w:after="0" w:line="240" w:lineRule="auto"/>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rsidR="00D46215" w:rsidRDefault="005C4BDD">
            <w:pPr>
              <w:spacing w:after="0" w:line="240" w:lineRule="auto"/>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D46215" w:rsidRDefault="005C4BDD">
            <w:pPr>
              <w:spacing w:after="0" w:line="240" w:lineRule="auto"/>
              <w:jc w:val="both"/>
              <w:rPr>
                <w:rFonts w:ascii="Times New Roman" w:hAnsi="Times New Roman" w:cs="Times New Roman"/>
              </w:rPr>
            </w:pPr>
            <w:r>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D46215" w:rsidRDefault="005C4BDD">
            <w:pPr>
              <w:spacing w:after="0" w:line="240" w:lineRule="auto"/>
              <w:jc w:val="both"/>
              <w:rPr>
                <w:rFonts w:ascii="Times New Roman" w:hAnsi="Times New Roman" w:cs="Times New Roman"/>
              </w:rPr>
            </w:pPr>
            <w:r>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D46215" w:rsidRDefault="005C4BDD">
            <w:pPr>
              <w:spacing w:after="0" w:line="240" w:lineRule="auto"/>
              <w:jc w:val="both"/>
              <w:rPr>
                <w:rFonts w:ascii="Times New Roman" w:hAnsi="Times New Roman" w:cs="Times New Roman"/>
              </w:rPr>
            </w:pPr>
            <w:r>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rsidR="00D46215" w:rsidRDefault="005C4BDD">
            <w:pPr>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rsidR="00D46215" w:rsidRDefault="005C4BDD">
            <w:pPr>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rsidR="00D46215" w:rsidRDefault="005C4BDD">
            <w:pPr>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D46215" w:rsidRDefault="005C4BDD">
            <w:pPr>
              <w:spacing w:after="0" w:line="240" w:lineRule="auto"/>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D46215" w:rsidRDefault="005C4BDD">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D46215" w:rsidRDefault="005C4BDD">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D46215" w:rsidRDefault="005C4BDD">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документ, подтверждающий полномочия лица на осуществление действий от имени участника закупки;</w:t>
            </w:r>
          </w:p>
          <w:p w:rsidR="00D46215" w:rsidRDefault="005C4BDD">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документ (декларацию) о соответствии участника закупки требованиям, перечисленным в пункте 12 настоящего извещения;</w:t>
            </w:r>
          </w:p>
          <w:p w:rsidR="00D46215" w:rsidRDefault="005C4BDD">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tc>
      </w:tr>
      <w:tr w:rsidR="00D46215">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947FE0">
            <w:pPr>
              <w:spacing w:after="0" w:line="240" w:lineRule="auto"/>
              <w:jc w:val="both"/>
              <w:rPr>
                <w:rFonts w:ascii="Times New Roman" w:eastAsia="Calibri" w:hAnsi="Times New Roman" w:cs="Times New Roman"/>
                <w:b/>
              </w:rPr>
            </w:pPr>
            <w:r>
              <w:rPr>
                <w:rFonts w:ascii="Times New Roman" w:eastAsia="Calibri" w:hAnsi="Times New Roman" w:cs="Times New Roman"/>
                <w:b/>
              </w:rPr>
              <w:t>22</w:t>
            </w:r>
            <w:r w:rsidR="005C4BDD">
              <w:rPr>
                <w:rFonts w:ascii="Times New Roman" w:eastAsia="Calibri" w:hAnsi="Times New Roman" w:cs="Times New Roman"/>
                <w:b/>
              </w:rPr>
              <w:t xml:space="preserve">.04.2024 г. </w:t>
            </w:r>
          </w:p>
          <w:p w:rsidR="00D46215" w:rsidRDefault="005C4BDD">
            <w:pPr>
              <w:spacing w:after="0" w:line="240" w:lineRule="auto"/>
              <w:jc w:val="both"/>
              <w:rPr>
                <w:rFonts w:ascii="Times New Roman" w:hAnsi="Times New Roman" w:cs="Times New Roman"/>
              </w:rPr>
            </w:pPr>
            <w:r>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rsidR="00D46215">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ЭТП.</w:t>
            </w:r>
          </w:p>
        </w:tc>
      </w:tr>
      <w:tr w:rsidR="00D46215">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Pr>
                <w:b/>
                <w:bCs/>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D46215">
        <w:trPr>
          <w:trHeight w:val="386"/>
        </w:trPr>
        <w:tc>
          <w:tcPr>
            <w:tcW w:w="656"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280" w:type="dxa"/>
            <w:tcBorders>
              <w:top w:val="single" w:sz="4" w:space="0" w:color="auto"/>
              <w:left w:val="single" w:sz="4" w:space="0" w:color="auto"/>
              <w:bottom w:val="single" w:sz="4" w:space="0" w:color="auto"/>
              <w:right w:val="single" w:sz="4" w:space="0" w:color="auto"/>
            </w:tcBorders>
            <w:vAlign w:val="center"/>
          </w:tcPr>
          <w:p w:rsidR="00D46215" w:rsidRDefault="005C4BDD">
            <w:pPr>
              <w:pStyle w:val="a1"/>
              <w:widowControl w:val="0"/>
              <w:numPr>
                <w:ilvl w:val="0"/>
                <w:numId w:val="0"/>
              </w:numPr>
              <w:autoSpaceDE w:val="0"/>
              <w:autoSpaceDN w:val="0"/>
              <w:adjustRightInd w:val="0"/>
              <w:spacing w:line="240" w:lineRule="auto"/>
              <w:jc w:val="left"/>
              <w:rPr>
                <w:b/>
                <w:bCs/>
                <w:sz w:val="22"/>
                <w:szCs w:val="22"/>
              </w:rPr>
            </w:pPr>
            <w:r>
              <w:rPr>
                <w:b/>
                <w:bCs/>
                <w:sz w:val="22"/>
                <w:szCs w:val="22"/>
              </w:rPr>
              <w:t xml:space="preserve">Заключение Договора по результатам проведения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rsidR="00D46215" w:rsidRDefault="005C4BDD">
            <w:pPr>
              <w:spacing w:after="0" w:line="240" w:lineRule="auto"/>
              <w:jc w:val="both"/>
              <w:rPr>
                <w:rFonts w:ascii="Times New Roman" w:hAnsi="Times New Roman" w:cs="Times New Roman"/>
              </w:rPr>
            </w:pPr>
            <w:r>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p w:rsidR="00D46215" w:rsidRDefault="005C4BDD">
            <w:pPr>
              <w:spacing w:after="0" w:line="240" w:lineRule="auto"/>
              <w:jc w:val="both"/>
              <w:rPr>
                <w:rFonts w:ascii="Times New Roman" w:hAnsi="Times New Roman" w:cs="Times New Roman"/>
              </w:rPr>
            </w:pPr>
            <w:r>
              <w:rPr>
                <w:rFonts w:ascii="Times New Roman" w:hAnsi="Times New Roman" w:cs="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tc>
      </w:tr>
    </w:tbl>
    <w:p w:rsidR="00D46215" w:rsidRDefault="005C4BDD">
      <w:pPr>
        <w:rPr>
          <w:rFonts w:ascii="Times New Roman" w:hAnsi="Times New Roman" w:cs="Times New Roman"/>
        </w:rPr>
      </w:pPr>
      <w:r>
        <w:rPr>
          <w:rFonts w:ascii="Times New Roman" w:hAnsi="Times New Roman" w:cs="Times New Roman"/>
        </w:rPr>
        <w:br w:type="page"/>
      </w:r>
    </w:p>
    <w:p w:rsidR="00D46215" w:rsidRDefault="00D46215">
      <w:pPr>
        <w:jc w:val="right"/>
        <w:rPr>
          <w:rFonts w:ascii="Times New Roman" w:hAnsi="Times New Roman" w:cs="Times New Roman"/>
        </w:rPr>
      </w:pPr>
    </w:p>
    <w:p w:rsidR="00D46215" w:rsidRDefault="005C4BDD">
      <w:pPr>
        <w:jc w:val="right"/>
        <w:rPr>
          <w:rFonts w:ascii="Times New Roman" w:hAnsi="Times New Roman" w:cs="Times New Roman"/>
        </w:rPr>
      </w:pPr>
      <w:r>
        <w:rPr>
          <w:rFonts w:ascii="Times New Roman" w:hAnsi="Times New Roman" w:cs="Times New Roman"/>
        </w:rPr>
        <w:t>Приложение № 1</w:t>
      </w:r>
    </w:p>
    <w:p w:rsidR="00D46215" w:rsidRDefault="005C4BDD">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rsidR="00D46215" w:rsidRDefault="005C4BDD">
      <w:pPr>
        <w:tabs>
          <w:tab w:val="left" w:pos="7281"/>
        </w:tabs>
        <w:ind w:left="-58" w:firstLine="58"/>
        <w:jc w:val="center"/>
        <w:rPr>
          <w:rFonts w:ascii="Times New Roman" w:hAnsi="Times New Roman" w:cs="Times New Roman"/>
          <w:b/>
        </w:rPr>
      </w:pPr>
      <w:r>
        <w:rPr>
          <w:rFonts w:ascii="Times New Roman" w:hAnsi="Times New Roman" w:cs="Times New Roman"/>
          <w:b/>
        </w:rPr>
        <w:t>ПРОЕКТ ДОГОВОРА</w:t>
      </w:r>
    </w:p>
    <w:p w:rsidR="00D46215" w:rsidRDefault="005C4BDD">
      <w:pPr>
        <w:tabs>
          <w:tab w:val="left" w:pos="567"/>
        </w:tabs>
        <w:jc w:val="center"/>
        <w:rPr>
          <w:rFonts w:ascii="Times New Roman" w:eastAsia="Times New Roman" w:hAnsi="Times New Roman" w:cs="Times New Roman"/>
          <w:b/>
          <w:color w:val="000000"/>
          <w:spacing w:val="-4"/>
          <w:lang w:eastAsia="zh-CN"/>
        </w:rPr>
      </w:pPr>
      <w:r>
        <w:rPr>
          <w:rFonts w:ascii="Times New Roman" w:eastAsia="Times New Roman" w:hAnsi="Times New Roman" w:cs="Times New Roman"/>
          <w:b/>
          <w:color w:val="000000"/>
          <w:spacing w:val="-4"/>
          <w:lang w:eastAsia="zh-CN"/>
        </w:rPr>
        <w:t>ДОГОВОР №</w:t>
      </w:r>
    </w:p>
    <w:p w:rsidR="00D46215" w:rsidRDefault="005C4BDD">
      <w:pPr>
        <w:tabs>
          <w:tab w:val="left" w:pos="708"/>
        </w:tabs>
        <w:spacing w:after="0" w:line="288" w:lineRule="auto"/>
        <w:ind w:firstLine="708"/>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0"/>
          <w:spacing w:val="-4"/>
          <w:sz w:val="24"/>
          <w:szCs w:val="24"/>
        </w:rPr>
        <w:t xml:space="preserve">на </w:t>
      </w:r>
      <w:r>
        <w:rPr>
          <w:rFonts w:ascii="Times New Roman" w:eastAsia="Calibri" w:hAnsi="Times New Roman" w:cs="Times New Roman"/>
          <w:b/>
          <w:color w:val="00000A"/>
          <w:sz w:val="24"/>
          <w:szCs w:val="24"/>
        </w:rPr>
        <w:t xml:space="preserve">поставку </w:t>
      </w:r>
      <w:r>
        <w:rPr>
          <w:rFonts w:ascii="Times New Roman" w:eastAsia="Calibri" w:hAnsi="Times New Roman" w:cs="Times New Roman"/>
          <w:b/>
          <w:color w:val="000000"/>
          <w:sz w:val="24"/>
          <w:szCs w:val="24"/>
        </w:rPr>
        <w:t>_______</w:t>
      </w:r>
    </w:p>
    <w:p w:rsidR="00D46215" w:rsidRDefault="00D46215">
      <w:pPr>
        <w:tabs>
          <w:tab w:val="left" w:pos="567"/>
        </w:tabs>
        <w:ind w:firstLine="709"/>
        <w:jc w:val="center"/>
        <w:rPr>
          <w:rFonts w:ascii="Times New Roman" w:eastAsia="Times New Roman" w:hAnsi="Times New Roman" w:cs="Times New Roman"/>
          <w:b/>
          <w:color w:val="000000"/>
        </w:rPr>
      </w:pPr>
    </w:p>
    <w:p w:rsidR="00D46215" w:rsidRDefault="005C4BDD">
      <w:pPr>
        <w:rPr>
          <w:rFonts w:ascii="Times New Roman" w:eastAsia="Times New Roman" w:hAnsi="Times New Roman" w:cs="Times New Roman"/>
          <w:color w:val="00000A"/>
          <w:szCs w:val="20"/>
          <w:lang w:eastAsia="zh-CN"/>
        </w:rPr>
      </w:pPr>
      <w:r>
        <w:rPr>
          <w:rFonts w:ascii="Times New Roman" w:eastAsia="Times New Roman" w:hAnsi="Times New Roman" w:cs="Times New Roman"/>
          <w:color w:val="000000"/>
          <w:spacing w:val="-4"/>
          <w:lang w:eastAsia="zh-CN"/>
        </w:rPr>
        <w:t>г.___________                                                               «___»_________2024г.</w:t>
      </w:r>
    </w:p>
    <w:p w:rsidR="00D46215" w:rsidRDefault="005C4BDD">
      <w:pPr>
        <w:spacing w:line="240" w:lineRule="auto"/>
        <w:ind w:firstLine="709"/>
        <w:jc w:val="both"/>
        <w:rPr>
          <w:rFonts w:ascii="Times New Roman" w:eastAsia="Times New Roman" w:hAnsi="Times New Roman" w:cs="Times New Roman"/>
          <w:color w:val="00000A"/>
          <w:szCs w:val="20"/>
          <w:lang w:eastAsia="zh-CN"/>
        </w:rPr>
      </w:pPr>
      <w:r>
        <w:rPr>
          <w:rFonts w:ascii="Times New Roman" w:eastAsia="Times New Roman" w:hAnsi="Times New Roman" w:cs="Times New Roman"/>
          <w:b/>
          <w:color w:val="000000"/>
          <w:spacing w:val="1"/>
          <w:lang w:eastAsia="zh-CN"/>
        </w:rPr>
        <w:t>___________________</w:t>
      </w:r>
      <w:r>
        <w:rPr>
          <w:rFonts w:ascii="Times New Roman" w:eastAsia="Times New Roman" w:hAnsi="Times New Roman" w:cs="Times New Roman"/>
          <w:color w:val="000000"/>
          <w:spacing w:val="1"/>
          <w:lang w:eastAsia="zh-CN"/>
        </w:rPr>
        <w:t xml:space="preserve">, именуемое в дальнейшем </w:t>
      </w:r>
      <w:r>
        <w:rPr>
          <w:rFonts w:ascii="Times New Roman" w:eastAsia="Times New Roman" w:hAnsi="Times New Roman" w:cs="Times New Roman"/>
          <w:b/>
          <w:color w:val="000000"/>
          <w:spacing w:val="1"/>
          <w:lang w:eastAsia="zh-CN"/>
        </w:rPr>
        <w:t>«Заказчик»</w:t>
      </w:r>
      <w:r>
        <w:rPr>
          <w:rFonts w:ascii="Times New Roman" w:eastAsia="Times New Roman" w:hAnsi="Times New Roman" w:cs="Times New Roman"/>
          <w:color w:val="000000"/>
          <w:spacing w:val="1"/>
          <w:lang w:eastAsia="zh-CN"/>
        </w:rPr>
        <w:t xml:space="preserve">, в лице </w:t>
      </w:r>
      <w:r>
        <w:rPr>
          <w:rFonts w:ascii="Times New Roman" w:eastAsia="Times New Roman" w:hAnsi="Times New Roman" w:cs="Times New Roman"/>
          <w:color w:val="000000"/>
          <w:spacing w:val="-1"/>
          <w:lang w:eastAsia="zh-CN"/>
        </w:rPr>
        <w:t>____________, действующего на основании Устава с одной стороны</w:t>
      </w:r>
      <w:r>
        <w:rPr>
          <w:rFonts w:ascii="Times New Roman" w:eastAsia="Times New Roman" w:hAnsi="Times New Roman" w:cs="Times New Roman"/>
          <w:color w:val="000000"/>
          <w:lang w:eastAsia="zh-CN"/>
        </w:rPr>
        <w:t xml:space="preserve">, и </w:t>
      </w:r>
      <w:r>
        <w:rPr>
          <w:rFonts w:ascii="Times New Roman" w:eastAsia="Times New Roman" w:hAnsi="Times New Roman" w:cs="Times New Roman"/>
          <w:color w:val="000000"/>
          <w:spacing w:val="1"/>
          <w:lang w:eastAsia="zh-CN"/>
        </w:rPr>
        <w:t xml:space="preserve">_______________________________, </w:t>
      </w:r>
      <w:r>
        <w:rPr>
          <w:rFonts w:ascii="Times New Roman" w:eastAsia="Times New Roman" w:hAnsi="Times New Roman" w:cs="Times New Roman"/>
          <w:color w:val="000000"/>
          <w:spacing w:val="-1"/>
          <w:lang w:eastAsia="zh-CN"/>
        </w:rPr>
        <w:t xml:space="preserve">именуемое в дальнейшем </w:t>
      </w:r>
      <w:r>
        <w:rPr>
          <w:rFonts w:ascii="Times New Roman" w:eastAsia="Times New Roman" w:hAnsi="Times New Roman" w:cs="Times New Roman"/>
          <w:b/>
          <w:color w:val="000000"/>
          <w:spacing w:val="-1"/>
          <w:lang w:eastAsia="zh-CN"/>
        </w:rPr>
        <w:t>«Поставщик»</w:t>
      </w:r>
      <w:r>
        <w:rPr>
          <w:rFonts w:ascii="Times New Roman" w:eastAsia="Times New Roman" w:hAnsi="Times New Roman" w:cs="Times New Roman"/>
          <w:color w:val="000000"/>
          <w:spacing w:val="-1"/>
          <w:lang w:eastAsia="zh-CN"/>
        </w:rPr>
        <w:t xml:space="preserve">, в лице _________________________________________________, действующего на основании _______,  с другой стороны, </w:t>
      </w:r>
      <w:r>
        <w:rPr>
          <w:rFonts w:ascii="Times New Roman" w:eastAsia="Times New Roman" w:hAnsi="Times New Roman" w:cs="Times New Roman"/>
          <w:color w:val="000000"/>
          <w:spacing w:val="1"/>
          <w:lang w:eastAsia="zh-CN"/>
        </w:rPr>
        <w:t xml:space="preserve">совместно именуемые в дальнейшем «Стороны», </w:t>
      </w:r>
      <w:r>
        <w:rPr>
          <w:rFonts w:ascii="Times New Roman" w:eastAsia="Times New Roman" w:hAnsi="Times New Roman" w:cs="Times New Roman"/>
          <w:color w:val="000000"/>
          <w:spacing w:val="4"/>
          <w:lang w:eastAsia="zh-CN"/>
        </w:rPr>
        <w:t xml:space="preserve"> </w:t>
      </w:r>
      <w:r>
        <w:rPr>
          <w:rFonts w:ascii="Times New Roman" w:eastAsia="Times New Roman" w:hAnsi="Times New Roman" w:cs="Times New Roman"/>
          <w:color w:val="000000"/>
          <w:spacing w:val="-1"/>
          <w:lang w:eastAsia="zh-CN"/>
        </w:rPr>
        <w:t xml:space="preserve">в соответствии Федеральным законом от 18.07.2011 г. </w:t>
      </w:r>
      <w:r>
        <w:rPr>
          <w:rFonts w:ascii="Times New Roman" w:eastAsia="Times New Roman" w:hAnsi="Times New Roman" w:cs="Times New Roman"/>
          <w:color w:val="00000A"/>
          <w:lang w:eastAsia="zh-CN"/>
        </w:rPr>
        <w:t xml:space="preserve">№ 223-ФЗ «О закупках товаров, работ, услуг отдельными видами юридических лиц» </w:t>
      </w:r>
      <w:r>
        <w:rPr>
          <w:rFonts w:ascii="Times New Roman" w:eastAsia="Times New Roman" w:hAnsi="Times New Roman" w:cs="Times New Roman"/>
          <w:color w:val="000000"/>
          <w:spacing w:val="1"/>
          <w:lang w:eastAsia="zh-CN"/>
        </w:rPr>
        <w:t xml:space="preserve"> </w:t>
      </w:r>
      <w:r>
        <w:rPr>
          <w:rFonts w:ascii="Times New Roman" w:eastAsia="Times New Roman" w:hAnsi="Times New Roman" w:cs="Times New Roman"/>
          <w:color w:val="000000"/>
          <w:spacing w:val="-1"/>
          <w:lang w:eastAsia="zh-CN"/>
        </w:rPr>
        <w:t>заключили настоящий Договор о нижеследующем:</w:t>
      </w:r>
    </w:p>
    <w:p w:rsidR="00D46215" w:rsidRDefault="005C4BDD">
      <w:pPr>
        <w:numPr>
          <w:ilvl w:val="0"/>
          <w:numId w:val="3"/>
        </w:numPr>
        <w:spacing w:line="240" w:lineRule="auto"/>
        <w:jc w:val="center"/>
        <w:rPr>
          <w:rFonts w:ascii="Times New Roman" w:eastAsia="Times New Roman" w:hAnsi="Times New Roman" w:cs="Times New Roman"/>
          <w:color w:val="00000A"/>
          <w:szCs w:val="20"/>
          <w:lang w:eastAsia="zh-CN"/>
        </w:rPr>
      </w:pPr>
      <w:r>
        <w:rPr>
          <w:rFonts w:ascii="Times New Roman" w:eastAsia="Times New Roman" w:hAnsi="Times New Roman" w:cs="Times New Roman"/>
          <w:b/>
          <w:color w:val="000000"/>
          <w:spacing w:val="2"/>
          <w:lang w:eastAsia="zh-CN"/>
        </w:rPr>
        <w:t>ПРЕДМЕТ ДОГОВОРА</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 xml:space="preserve">1.1. Поставщик обязуется поставить и передать </w:t>
      </w:r>
      <w:r>
        <w:rPr>
          <w:rFonts w:ascii="Times New Roman" w:eastAsia="Times New Roman" w:hAnsi="Times New Roman" w:cs="Times New Roman"/>
          <w:color w:val="000000"/>
          <w:spacing w:val="3"/>
        </w:rPr>
        <w:t xml:space="preserve">________ </w:t>
      </w:r>
      <w:r>
        <w:rPr>
          <w:rFonts w:ascii="Times New Roman" w:eastAsia="Times New Roman" w:hAnsi="Times New Roman" w:cs="Times New Roman"/>
          <w:color w:val="000000"/>
          <w:spacing w:val="3"/>
          <w:lang w:eastAsia="zh-CN"/>
        </w:rPr>
        <w:t xml:space="preserve">(далее - Товар), а Заказчик обязуется принять и оплатить поставленный Товар в соответствии с условиями настоящего Договора и описанием предмета закупки (далее – Спецификация (Приложение №1)). </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1.2. Наименование, количество, конкретные характеристики, цена за единицу Товара, общая стоимость поставляемого Товара содержатся в Спецификации (Приложение № 1), являющейся неотъемлемой частью настоящего Договора.</w:t>
      </w:r>
    </w:p>
    <w:p w:rsidR="00D46215" w:rsidRDefault="00D46215">
      <w:pPr>
        <w:widowControl w:val="0"/>
        <w:spacing w:after="0" w:line="240" w:lineRule="auto"/>
        <w:ind w:firstLine="709"/>
        <w:jc w:val="both"/>
        <w:rPr>
          <w:rFonts w:ascii="Times New Roman" w:eastAsia="Times New Roman" w:hAnsi="Times New Roman" w:cs="Times New Roman"/>
          <w:color w:val="000000"/>
          <w:spacing w:val="3"/>
          <w:lang w:eastAsia="zh-CN"/>
        </w:rPr>
      </w:pPr>
    </w:p>
    <w:p w:rsidR="00D46215" w:rsidRDefault="005C4BDD">
      <w:pPr>
        <w:numPr>
          <w:ilvl w:val="0"/>
          <w:numId w:val="3"/>
        </w:numPr>
        <w:spacing w:line="240" w:lineRule="auto"/>
        <w:jc w:val="center"/>
        <w:rPr>
          <w:rFonts w:ascii="Times New Roman" w:eastAsia="Times New Roman" w:hAnsi="Times New Roman" w:cs="Times New Roman"/>
          <w:b/>
          <w:color w:val="000000"/>
          <w:spacing w:val="-1"/>
          <w:lang w:eastAsia="zh-CN"/>
        </w:rPr>
      </w:pPr>
      <w:r>
        <w:rPr>
          <w:rFonts w:ascii="Times New Roman" w:eastAsia="Times New Roman" w:hAnsi="Times New Roman" w:cs="Times New Roman"/>
          <w:b/>
          <w:color w:val="000000"/>
          <w:spacing w:val="-1"/>
          <w:lang w:eastAsia="zh-CN"/>
        </w:rPr>
        <w:t xml:space="preserve">ЦЕНА </w:t>
      </w:r>
      <w:r>
        <w:rPr>
          <w:rFonts w:ascii="Times New Roman" w:eastAsia="Times New Roman" w:hAnsi="Times New Roman" w:cs="Times New Roman"/>
          <w:b/>
          <w:color w:val="000000"/>
          <w:spacing w:val="2"/>
          <w:lang w:eastAsia="zh-CN"/>
        </w:rPr>
        <w:t>ДОГОВОРА</w:t>
      </w:r>
      <w:r>
        <w:rPr>
          <w:rFonts w:ascii="Times New Roman" w:eastAsia="Times New Roman" w:hAnsi="Times New Roman" w:cs="Times New Roman"/>
          <w:b/>
          <w:color w:val="000000"/>
          <w:spacing w:val="-1"/>
          <w:lang w:eastAsia="zh-CN"/>
        </w:rPr>
        <w:t xml:space="preserve"> И ПОРЯДОК РАСЧЕТОВ</w:t>
      </w:r>
    </w:p>
    <w:p w:rsidR="00D46215" w:rsidRDefault="005C4BDD">
      <w:pPr>
        <w:spacing w:line="240" w:lineRule="auto"/>
        <w:ind w:firstLine="709"/>
        <w:jc w:val="both"/>
        <w:rPr>
          <w:rFonts w:ascii="Times New Roman" w:eastAsia="Times New Roman" w:hAnsi="Times New Roman" w:cs="Times New Roman"/>
          <w:color w:val="00000A"/>
          <w:szCs w:val="20"/>
          <w:lang w:eastAsia="zh-CN"/>
        </w:rPr>
      </w:pPr>
      <w:r>
        <w:rPr>
          <w:rFonts w:ascii="Times New Roman" w:eastAsia="Times New Roman" w:hAnsi="Times New Roman" w:cs="Times New Roman"/>
          <w:color w:val="000000"/>
          <w:spacing w:val="-12"/>
          <w:lang w:eastAsia="zh-CN"/>
        </w:rPr>
        <w:t xml:space="preserve">2.1. </w:t>
      </w:r>
      <w:r>
        <w:rPr>
          <w:rFonts w:ascii="Times New Roman" w:eastAsia="Times New Roman" w:hAnsi="Times New Roman" w:cs="Times New Roman"/>
          <w:color w:val="00000A"/>
          <w:lang w:eastAsia="zh-CN"/>
        </w:rPr>
        <w:t xml:space="preserve">Цена Договора составляет__________ (_______________) руб. ___ коп., в том числе НДС __%  - ______ (__________) руб. ___ коп. </w:t>
      </w:r>
    </w:p>
    <w:p w:rsidR="00D46215" w:rsidRDefault="005C4BDD">
      <w:pPr>
        <w:spacing w:after="0" w:line="240" w:lineRule="auto"/>
        <w:ind w:firstLine="709"/>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i/>
          <w:iCs/>
          <w:color w:val="00000A"/>
          <w:lang w:eastAsia="zh-CN"/>
        </w:rPr>
        <w:t xml:space="preserve">В случае, если Поставщик применяет упрощенную систему налогообложения, цена договора, предложенная в заявке, уменьшается на сумму НДС, </w:t>
      </w:r>
      <w:r>
        <w:rPr>
          <w:rFonts w:ascii="Times New Roman" w:eastAsia="Times New Roman" w:hAnsi="Times New Roman" w:cs="Times New Roman"/>
          <w:i/>
          <w:iCs/>
          <w:color w:val="00000A"/>
          <w:spacing w:val="4"/>
          <w:lang w:eastAsia="zh-CN"/>
        </w:rPr>
        <w:t>в настоящем пункте указывается: НДС не облагается).</w:t>
      </w:r>
    </w:p>
    <w:p w:rsidR="00D46215" w:rsidRDefault="005C4BDD">
      <w:pPr>
        <w:widowControl w:val="0"/>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0"/>
          <w:spacing w:val="3"/>
          <w:lang w:eastAsia="zh-CN"/>
        </w:rPr>
        <w:t>2.2.</w:t>
      </w:r>
      <w:r>
        <w:rPr>
          <w:rFonts w:ascii="Times New Roman" w:eastAsia="Times New Roman" w:hAnsi="Times New Roman" w:cs="Times New Roman"/>
          <w:color w:val="00000A"/>
          <w:lang w:eastAsia="zh-CN"/>
        </w:rPr>
        <w:t>Цена Договора включает в себя стоимость Т</w:t>
      </w:r>
      <w:r>
        <w:rPr>
          <w:rFonts w:ascii="Times New Roman" w:eastAsia="Times New Roman" w:hAnsi="Times New Roman" w:cs="Times New Roman"/>
          <w:color w:val="000000"/>
          <w:lang w:eastAsia="zh-CN"/>
        </w:rPr>
        <w:t>овара</w:t>
      </w:r>
      <w:r>
        <w:rPr>
          <w:rFonts w:ascii="Times New Roman" w:eastAsia="Times New Roman" w:hAnsi="Times New Roman" w:cs="Times New Roman"/>
          <w:color w:val="00000A"/>
          <w:lang w:eastAsia="zh-CN"/>
        </w:rPr>
        <w:t>, а также все расходы Поставщика,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p w:rsidR="00D46215" w:rsidRDefault="005C4BDD">
      <w:pPr>
        <w:widowControl w:val="0"/>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2.3. Оплата Товара производится в течение 7 (семи) рабочих дней от даты поставки Товара Заказчику, определяемой по дате подписания товарной накладной на Товар, путем перечисления денежных средств на расчетный счет Поставщика на основании выставленного Поставщиком счета на оплату.</w:t>
      </w:r>
    </w:p>
    <w:p w:rsidR="00D46215" w:rsidRDefault="005C4BDD">
      <w:pPr>
        <w:widowControl w:val="0"/>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Датой исполнения обязательств Заказчика по оплате считается дата списания денежных средств со счета Заказчика.</w:t>
      </w:r>
    </w:p>
    <w:p w:rsidR="00D46215" w:rsidRDefault="005C4BDD">
      <w:pPr>
        <w:widowControl w:val="0"/>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2.4. Цена Товара по настоящему Договору является твердой, определяется на весь срок действия Договора.</w:t>
      </w:r>
    </w:p>
    <w:p w:rsidR="00D46215" w:rsidRDefault="00D46215">
      <w:pPr>
        <w:widowControl w:val="0"/>
        <w:spacing w:after="0" w:line="240" w:lineRule="auto"/>
        <w:ind w:firstLine="709"/>
        <w:jc w:val="both"/>
        <w:rPr>
          <w:rFonts w:ascii="Times New Roman" w:eastAsia="Times New Roman" w:hAnsi="Times New Roman" w:cs="Times New Roman"/>
          <w:color w:val="00000A"/>
          <w:lang w:eastAsia="zh-CN"/>
        </w:rPr>
      </w:pPr>
    </w:p>
    <w:p w:rsidR="00D46215" w:rsidRDefault="005C4BDD">
      <w:pPr>
        <w:spacing w:line="240" w:lineRule="auto"/>
        <w:ind w:firstLine="709"/>
        <w:jc w:val="center"/>
        <w:rPr>
          <w:rFonts w:ascii="Times New Roman" w:eastAsia="Times New Roman" w:hAnsi="Times New Roman" w:cs="Times New Roman"/>
          <w:b/>
          <w:color w:val="000000"/>
          <w:spacing w:val="-6"/>
          <w:lang w:eastAsia="zh-CN"/>
        </w:rPr>
      </w:pPr>
      <w:r>
        <w:rPr>
          <w:rFonts w:ascii="Times New Roman" w:eastAsia="Times New Roman" w:hAnsi="Times New Roman" w:cs="Times New Roman"/>
          <w:b/>
          <w:color w:val="000000"/>
          <w:spacing w:val="-6"/>
          <w:lang w:eastAsia="zh-CN"/>
        </w:rPr>
        <w:t>3.ОБЯЗАННОСТИ СТОРОН</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6"/>
          <w:lang w:eastAsia="zh-CN"/>
        </w:rPr>
        <w:t>3.1. Поставщик</w:t>
      </w:r>
      <w:r>
        <w:rPr>
          <w:rFonts w:ascii="Times New Roman" w:eastAsia="Times New Roman" w:hAnsi="Times New Roman" w:cs="Times New Roman"/>
          <w:color w:val="00000A"/>
          <w:lang w:eastAsia="zh-CN"/>
        </w:rPr>
        <w:t xml:space="preserve"> обязуется выполнить поставку </w:t>
      </w:r>
      <w:r>
        <w:rPr>
          <w:rFonts w:ascii="Times New Roman" w:eastAsia="Times New Roman" w:hAnsi="Times New Roman" w:cs="Times New Roman"/>
          <w:color w:val="000000"/>
          <w:lang w:eastAsia="zh-CN"/>
        </w:rPr>
        <w:t>Товара</w:t>
      </w:r>
      <w:r>
        <w:rPr>
          <w:rFonts w:ascii="Times New Roman" w:eastAsia="Times New Roman" w:hAnsi="Times New Roman" w:cs="Times New Roman"/>
          <w:color w:val="00000A"/>
          <w:lang w:eastAsia="zh-CN"/>
        </w:rPr>
        <w:t xml:space="preserve"> в соответствии с условиями настоящего Дого</w:t>
      </w:r>
      <w:r>
        <w:rPr>
          <w:rFonts w:ascii="Times New Roman" w:eastAsia="Times New Roman" w:hAnsi="Times New Roman" w:cs="Times New Roman"/>
          <w:color w:val="000000"/>
          <w:spacing w:val="3"/>
          <w:lang w:eastAsia="zh-CN"/>
        </w:rPr>
        <w:t xml:space="preserve">вора. </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3.2. Поставщик обязуется выполнить гарантийные и иные обязательства в соответствии с условиями настоящего Договора.</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3.3.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 же к установленному Договором сроку предоставить Заказчику  результаты исполнения Договора.</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 xml:space="preserve">3.4. Заказчик обязуется обеспечить приемку результатов исполнения Договора в соответствии </w:t>
      </w:r>
      <w:r>
        <w:rPr>
          <w:rFonts w:ascii="Times New Roman" w:eastAsia="Times New Roman" w:hAnsi="Times New Roman" w:cs="Times New Roman"/>
          <w:color w:val="000000"/>
          <w:spacing w:val="3"/>
          <w:lang w:eastAsia="zh-CN"/>
        </w:rPr>
        <w:lastRenderedPageBreak/>
        <w:t>с условиями настоящего Договора.</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 xml:space="preserve">3.5. Заказчик обязуется оплатить поставленный Товар в соответствии с условиями настоящего Договора. </w:t>
      </w:r>
    </w:p>
    <w:p w:rsidR="00D46215" w:rsidRDefault="005C4BDD">
      <w:pPr>
        <w:spacing w:line="240" w:lineRule="auto"/>
        <w:jc w:val="center"/>
        <w:rPr>
          <w:rFonts w:ascii="Times New Roman" w:eastAsia="Times New Roman" w:hAnsi="Times New Roman" w:cs="Times New Roman"/>
          <w:b/>
          <w:color w:val="00000A"/>
          <w:lang w:eastAsia="zh-CN"/>
        </w:rPr>
      </w:pPr>
      <w:r>
        <w:rPr>
          <w:rFonts w:ascii="Times New Roman" w:eastAsia="Times New Roman" w:hAnsi="Times New Roman" w:cs="Times New Roman"/>
          <w:b/>
          <w:color w:val="00000A"/>
          <w:lang w:eastAsia="zh-CN"/>
        </w:rPr>
        <w:t>4.СРОК И ПОРЯДОК ПОСТАВКИ</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 xml:space="preserve">4.1. Срок поставки Товара </w:t>
      </w:r>
      <w:r>
        <w:rPr>
          <w:rFonts w:ascii="Times New Roman" w:eastAsia="Times New Roman" w:hAnsi="Times New Roman"/>
          <w:color w:val="000000"/>
          <w:spacing w:val="3"/>
          <w:lang w:eastAsia="zh-CN"/>
        </w:rPr>
        <w:t>в течение 15 (пятнадцати) календарных дней с даты заключения договора.</w:t>
      </w:r>
    </w:p>
    <w:p w:rsidR="00D46215" w:rsidRDefault="005C4BDD">
      <w:pPr>
        <w:widowControl w:val="0"/>
        <w:spacing w:after="0" w:line="240" w:lineRule="auto"/>
        <w:ind w:firstLine="709"/>
        <w:jc w:val="both"/>
        <w:rPr>
          <w:rFonts w:ascii="Times New Roman" w:eastAsia="Times New Roman" w:hAnsi="Times New Roman"/>
          <w:color w:val="000000"/>
          <w:spacing w:val="3"/>
          <w:lang w:eastAsia="zh-CN"/>
        </w:rPr>
      </w:pPr>
      <w:r>
        <w:rPr>
          <w:rFonts w:ascii="Times New Roman" w:eastAsia="Times New Roman" w:hAnsi="Times New Roman" w:cs="Times New Roman"/>
          <w:color w:val="000000"/>
          <w:spacing w:val="3"/>
          <w:lang w:eastAsia="zh-CN"/>
        </w:rPr>
        <w:t xml:space="preserve">4.2. Товар передается непосредственно Заказчику. Поставка товара осуществляется по адресу:  </w:t>
      </w:r>
      <w:r>
        <w:rPr>
          <w:rFonts w:ascii="Times New Roman" w:eastAsia="Times New Roman" w:hAnsi="Times New Roman"/>
          <w:color w:val="000000"/>
          <w:spacing w:val="3"/>
          <w:lang w:eastAsia="zh-CN"/>
        </w:rPr>
        <w:t>662978, Красноярский Край, город Железногорск, улица 60 Лет ВЛКСМ, 18, А.</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 xml:space="preserve">4.3. Заказчик принимает Товар от Поставщика, проверяет соответствие Товара по количеству сведениям, указанным в товарной накладной и Спецификации непосредственно в день поставки. </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Поставщик предоставляет всю необходимую документацию для приемки Товара по количеству и ассортименту.</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4.4. Датой поставки считается дата передачи Товара Заказчику, либо его уполномоченному представителю, определяемая по дате подписания товарной накладной на Товар.</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 xml:space="preserve">4.5. В случае несоответствия Товара Спецификации настоящего Договора, Заказчиком товарная накладная не подписывается, оформляется Претензия с указанием мотивированного отказа в подписании товарной накладной. </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Поставщик обязан передать Заказчику Товар, соответствующий Спецификации настоящего Договора, в течение 5 (Пяти) рабочих дней с момента передачи Претензии Заказчиком Поставщику. После устранения недочетов, указанных в Претензии Заказчик  подписывает товарную накладную.</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4.6. Вместе с передачей Товара Поставщик передает счет на оплату Товара, гарантийную документацию и иную техническую документацию.</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4.7. Право собственности на поставляемый в рамках настоящего Договора Товар переходит от Поставщика к Заказчику после подписания товарной накладной непосредственно в день поставки.</w:t>
      </w:r>
    </w:p>
    <w:p w:rsidR="00D46215" w:rsidRDefault="00D46215">
      <w:pPr>
        <w:spacing w:line="240" w:lineRule="auto"/>
        <w:ind w:firstLine="709"/>
        <w:jc w:val="both"/>
        <w:rPr>
          <w:rFonts w:ascii="Times New Roman" w:eastAsia="Times New Roman" w:hAnsi="Times New Roman" w:cs="Times New Roman"/>
          <w:color w:val="00000A"/>
          <w:lang w:eastAsia="zh-CN"/>
        </w:rPr>
      </w:pPr>
    </w:p>
    <w:p w:rsidR="00D46215" w:rsidRDefault="005C4BDD">
      <w:pPr>
        <w:spacing w:line="240" w:lineRule="auto"/>
        <w:jc w:val="center"/>
        <w:rPr>
          <w:rFonts w:ascii="Times New Roman" w:eastAsia="Times New Roman" w:hAnsi="Times New Roman" w:cs="Times New Roman"/>
          <w:b/>
          <w:color w:val="00000A"/>
          <w:lang w:eastAsia="zh-CN"/>
        </w:rPr>
      </w:pPr>
      <w:r>
        <w:rPr>
          <w:rFonts w:ascii="Times New Roman" w:eastAsia="Times New Roman" w:hAnsi="Times New Roman" w:cs="Times New Roman"/>
          <w:b/>
          <w:color w:val="00000A"/>
          <w:lang w:eastAsia="zh-CN"/>
        </w:rPr>
        <w:t>5.КАЧЕСТВО И ПОРЯДОК ПРИЕМКИ</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 xml:space="preserve">5.1. Приемка Товара по качеству и комплектности осуществляется Заказчиком в течение 3 (Трех) рабочих дней с момента поставки Товара. </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Товар должен быть новым, не восстановленным, не бывшим в эксплуатации, не заложенным, не арестованным, не являться предметом иска третьих лиц.</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5.2. Качество Товара подтверждается паспортами, сертификатами соответствия, обязательными для данного вида Товара, и иными документами, подтверждающими качество Товара, оформленными в соответствии с действующим законодательством Российской Федерации. Товар должен быть новым, не восстановленным, не бывшим в эксплуатации, не заложенным, не арестованным, не являться предметом иска третьих лиц.</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5.3. Товар должен быть поставлен в таре и упаковке, обеспечивающей сохранность Товара в течение всего периода времени, включая транспортирование</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5.4. В случае выявления при приемке Товара его несоответствия по качеству и (или) комплектности условиям Договора, Заказчик  приостанавливает приемку и вызывает Поставщика для составления Акта об установленном расхождении по количеству и качеству при приемке Товара (далее – Акт). Вызов Поставщика осуществляется посредством факсимильной связи или электронной почты.</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5.5. Поставщик обязан явиться по месту нахождения Товара в течение 2 (Двух) рабочих дней с момента получения вызова по факсу (посредством электронной почты) или уведомить Заказчика об отказе от участия в приемке.</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 xml:space="preserve">5.6. В случае неявки Поставщика в установленные сроки или его отказа от участия в приемке, Заказчик  вправе продолжить приемку Товара и составить Акт в одностороннем порядке. </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5.7. Поставщик обязан устранить зафиксированные в Акте замечания не позднее 5 (Пяти)  рабочих дней с момента составления данного Акта.</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5.8. В случае составления Акта, приемка Товара Заказчиком  осуществляется после устранения Поставщиком зафиксированных в указанном Акте замечаний в порядке, предусмотренном п.п. 5.1.- 5.4. настоящего Договора.</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 xml:space="preserve">5.9. При обнаружении Заказчиком недопоставки Товара или поставки Товара ненадлежащего качества в сроки, установленные п. 5.1. настоящего Договора, допускается направление Заказчиком в адрес Поставщика письменного обращения посредством факсимильной или электронной почты с подтверждением получения. В данном обращении должны быть указаны все имеющиеся недостатки, отсутствие указанных в Спецификации комплектующих, деталей или другие причины. Поставщик, получив письменное обращение от Заказчика, обязан в течение 1 (Одного) рабочего дня с даты получения письменного обращения Заказчика направить письменный ответ с указанием сроков устранения перечисленных замечаний, не превышающих 14 (Четырнадцати) календарных дней. В </w:t>
      </w:r>
      <w:r>
        <w:rPr>
          <w:rFonts w:ascii="Times New Roman" w:eastAsia="Times New Roman" w:hAnsi="Times New Roman" w:cs="Times New Roman"/>
          <w:color w:val="000000"/>
          <w:spacing w:val="3"/>
          <w:lang w:eastAsia="zh-CN"/>
        </w:rPr>
        <w:lastRenderedPageBreak/>
        <w:t>данном случае при  согласованном решении не требуется проведение действий, указанных в п. 5.3.-5.6. настоящего Договора.</w:t>
      </w:r>
    </w:p>
    <w:p w:rsidR="00D46215" w:rsidRDefault="005C4BDD">
      <w:pPr>
        <w:tabs>
          <w:tab w:val="left" w:pos="284"/>
        </w:tabs>
        <w:spacing w:line="240" w:lineRule="auto"/>
        <w:ind w:left="720" w:right="-1"/>
        <w:jc w:val="center"/>
        <w:rPr>
          <w:rFonts w:ascii="Times New Roman" w:eastAsia="Arial" w:hAnsi="Times New Roman" w:cs="Times New Roman"/>
          <w:b/>
          <w:bCs/>
          <w:color w:val="00000A"/>
          <w:lang w:eastAsia="zh-CN"/>
        </w:rPr>
      </w:pPr>
      <w:r>
        <w:rPr>
          <w:rFonts w:ascii="Times New Roman" w:eastAsia="Arial" w:hAnsi="Times New Roman" w:cs="Times New Roman"/>
          <w:b/>
          <w:bCs/>
          <w:color w:val="00000A"/>
          <w:lang w:eastAsia="zh-CN"/>
        </w:rPr>
        <w:t>6.ГАРАНТИИ</w:t>
      </w:r>
    </w:p>
    <w:p w:rsidR="00D46215" w:rsidRDefault="005C4BDD">
      <w:pPr>
        <w:widowControl w:val="0"/>
        <w:spacing w:after="0" w:line="240" w:lineRule="auto"/>
        <w:ind w:firstLine="709"/>
        <w:jc w:val="both"/>
        <w:rPr>
          <w:rFonts w:ascii="Times New Roman" w:eastAsia="Times New Roman" w:hAnsi="Times New Roman" w:cs="Calibri"/>
          <w:color w:val="000000"/>
          <w:spacing w:val="3"/>
          <w:lang w:eastAsia="zh-CN"/>
        </w:rPr>
      </w:pPr>
      <w:r>
        <w:rPr>
          <w:rFonts w:ascii="Times New Roman" w:eastAsia="Times New Roman" w:hAnsi="Times New Roman" w:cs="Times New Roman"/>
          <w:color w:val="000000"/>
          <w:spacing w:val="3"/>
          <w:lang w:eastAsia="zh-CN"/>
        </w:rPr>
        <w:t xml:space="preserve">6.1. </w:t>
      </w:r>
      <w:r>
        <w:rPr>
          <w:rFonts w:ascii="Times New Roman" w:eastAsia="Times New Roman" w:hAnsi="Times New Roman" w:cs="Calibri"/>
          <w:color w:val="000000"/>
          <w:spacing w:val="3"/>
          <w:lang w:eastAsia="zh-CN"/>
        </w:rPr>
        <w:t>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6.2.  Объем предоставления гарантий качества распространяется на весь Товар, указанный в Спецификации Договора (Приложение № 1).</w:t>
      </w:r>
    </w:p>
    <w:p w:rsidR="00D46215" w:rsidRDefault="00D46215">
      <w:pPr>
        <w:tabs>
          <w:tab w:val="left" w:pos="-142"/>
          <w:tab w:val="left" w:pos="426"/>
          <w:tab w:val="left" w:pos="709"/>
        </w:tabs>
        <w:spacing w:line="240" w:lineRule="auto"/>
        <w:ind w:left="709"/>
        <w:jc w:val="both"/>
        <w:rPr>
          <w:rFonts w:ascii="Times New Roman" w:eastAsia="Arial" w:hAnsi="Times New Roman" w:cs="Times New Roman"/>
          <w:color w:val="00000A"/>
          <w:lang w:eastAsia="zh-CN"/>
        </w:rPr>
      </w:pPr>
    </w:p>
    <w:p w:rsidR="00D46215" w:rsidRDefault="005C4BDD">
      <w:pPr>
        <w:spacing w:line="240" w:lineRule="auto"/>
        <w:jc w:val="center"/>
        <w:rPr>
          <w:rFonts w:ascii="Times New Roman" w:eastAsia="Times New Roman" w:hAnsi="Times New Roman" w:cs="Times New Roman"/>
          <w:b/>
          <w:color w:val="00000A"/>
          <w:lang w:eastAsia="zh-CN"/>
        </w:rPr>
      </w:pPr>
      <w:r>
        <w:rPr>
          <w:rFonts w:ascii="Times New Roman" w:eastAsia="Times New Roman" w:hAnsi="Times New Roman" w:cs="Times New Roman"/>
          <w:b/>
          <w:color w:val="00000A"/>
          <w:lang w:eastAsia="zh-CN"/>
        </w:rPr>
        <w:t>7.ФОРС-МАЖОР</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7.1. Стороны освобождаются от ответственности за частичное или полное неисполнение обязательств по настоящему Договору, если докажут, что это неисполнение явилось следствием обстоятельств непреодолимой силы, возникших после заключения Договора в результате события чрезвычайного характера, которые Стороны не могли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 же эпидемия, война или военные действия, забастовка в отрасли или регионе, принятие органом государственной власти решения, повлекшего невозможность исполнения настоящего Договора.</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7.2. При наступлении  обстоятельств, указанных в п. 7.1. Сторона по настоящему Договору, для которой создалась невозможность исполнения ее обязательств по Договору, должна немедленно (но в любом случае не позднее 2 (Двух) рабочих дней после начала  действия обстоятельств) письменно известить другую Сторону. Извещение должно содержать данные о характере обстоятельств, а также, по возможности, оценку их влияния на возможность исполнения Стороной своих обязательств по настоящему Договору.</w:t>
      </w:r>
    </w:p>
    <w:p w:rsidR="00D46215" w:rsidRDefault="005C4BDD">
      <w:pPr>
        <w:widowControl w:val="0"/>
        <w:spacing w:after="0" w:line="240" w:lineRule="auto"/>
        <w:ind w:firstLine="709"/>
        <w:jc w:val="both"/>
        <w:rPr>
          <w:rFonts w:ascii="Times New Roman" w:eastAsia="Times New Roman" w:hAnsi="Times New Roman" w:cs="Times New Roman"/>
          <w:color w:val="000000"/>
          <w:spacing w:val="3"/>
          <w:lang w:eastAsia="zh-CN"/>
        </w:rPr>
      </w:pPr>
      <w:r>
        <w:rPr>
          <w:rFonts w:ascii="Times New Roman" w:eastAsia="Times New Roman" w:hAnsi="Times New Roman" w:cs="Times New Roman"/>
          <w:color w:val="000000"/>
          <w:spacing w:val="3"/>
          <w:lang w:eastAsia="zh-CN"/>
        </w:rPr>
        <w:t>7.3. При отсутствии своевременного извещения, предусмотренного в п. 7.2, Сторона, которой причинен ущерб, может потребовать возместить убытки, причиненные неизвещением или несвоевременным извещением.</w:t>
      </w:r>
    </w:p>
    <w:p w:rsidR="00D46215" w:rsidRDefault="005C4BDD">
      <w:pPr>
        <w:spacing w:line="240" w:lineRule="auto"/>
        <w:jc w:val="center"/>
        <w:rPr>
          <w:rFonts w:ascii="Times New Roman" w:eastAsia="Times New Roman" w:hAnsi="Times New Roman" w:cs="Times New Roman"/>
          <w:b/>
          <w:color w:val="00000A"/>
          <w:lang w:eastAsia="zh-CN"/>
        </w:rPr>
      </w:pPr>
      <w:r>
        <w:rPr>
          <w:rFonts w:ascii="Times New Roman" w:eastAsia="Times New Roman" w:hAnsi="Times New Roman" w:cs="Times New Roman"/>
          <w:b/>
          <w:color w:val="00000A"/>
          <w:lang w:eastAsia="zh-CN"/>
        </w:rPr>
        <w:t xml:space="preserve">8.СРОК ДЕЙСТВИЯ </w:t>
      </w:r>
      <w:r>
        <w:rPr>
          <w:rFonts w:ascii="Times New Roman" w:eastAsia="Times New Roman" w:hAnsi="Times New Roman" w:cs="Times New Roman"/>
          <w:b/>
          <w:color w:val="000000"/>
          <w:spacing w:val="2"/>
          <w:lang w:eastAsia="zh-CN"/>
        </w:rPr>
        <w:t>ДОГОВОРА</w:t>
      </w:r>
    </w:p>
    <w:p w:rsidR="00D46215" w:rsidRDefault="005C4BDD">
      <w:pPr>
        <w:tabs>
          <w:tab w:val="left" w:pos="0"/>
        </w:tabs>
        <w:spacing w:after="0" w:line="240" w:lineRule="auto"/>
        <w:ind w:right="-6"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8.1.  Настоящий Договор вступает в силу с момента его подписания Поставщиком и Заказчиком и действует до 30 июня 2024 года включительно.</w:t>
      </w:r>
    </w:p>
    <w:p w:rsidR="00D46215" w:rsidRDefault="005C4BDD">
      <w:pPr>
        <w:tabs>
          <w:tab w:val="left" w:pos="0"/>
        </w:tabs>
        <w:spacing w:after="0" w:line="240" w:lineRule="auto"/>
        <w:ind w:right="-6"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8.2. Окончание срока действия настоящего Договора влечет прекращение обязательств Сторон по настоящему Договору (за исключением гарантийных обязательств).</w:t>
      </w:r>
    </w:p>
    <w:p w:rsidR="00D46215" w:rsidRDefault="00D46215">
      <w:pPr>
        <w:tabs>
          <w:tab w:val="left" w:pos="0"/>
        </w:tabs>
        <w:spacing w:after="0" w:line="240" w:lineRule="auto"/>
        <w:ind w:right="-6" w:firstLine="709"/>
        <w:jc w:val="both"/>
        <w:rPr>
          <w:rFonts w:ascii="Times New Roman" w:eastAsia="Times New Roman" w:hAnsi="Times New Roman" w:cs="Times New Roman"/>
          <w:color w:val="00000A"/>
          <w:lang w:eastAsia="zh-CN"/>
        </w:rPr>
      </w:pPr>
    </w:p>
    <w:p w:rsidR="00D46215" w:rsidRDefault="005C4BDD">
      <w:pPr>
        <w:spacing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9.ОТВЕТСТВЕННОСТЬ СТОРОН</w:t>
      </w:r>
    </w:p>
    <w:p w:rsidR="00D46215" w:rsidRDefault="005C4BDD">
      <w:pPr>
        <w:tabs>
          <w:tab w:val="left" w:pos="0"/>
        </w:tabs>
        <w:spacing w:after="0" w:line="240" w:lineRule="auto"/>
        <w:ind w:right="-6" w:firstLine="709"/>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lang w:eastAsia="zh-CN"/>
        </w:rPr>
        <w:t>9.1.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w:t>
      </w:r>
    </w:p>
    <w:p w:rsidR="00D46215" w:rsidRDefault="005C4BDD">
      <w:pPr>
        <w:tabs>
          <w:tab w:val="left" w:pos="0"/>
        </w:tabs>
        <w:spacing w:after="0" w:line="240" w:lineRule="auto"/>
        <w:ind w:right="-6" w:firstLine="709"/>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lang w:eastAsia="zh-CN"/>
        </w:rPr>
        <w:t>9.2. За не поставку товара, в случае, если поставка товара осуществляется одной партией, Поставщик обязан оплатить неустойку в размере 10 % от цены договора.</w:t>
      </w:r>
    </w:p>
    <w:p w:rsidR="00D46215" w:rsidRDefault="005C4BDD">
      <w:pPr>
        <w:spacing w:after="0" w:line="240" w:lineRule="auto"/>
        <w:ind w:firstLine="709"/>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lang w:eastAsia="zh-CN"/>
        </w:rPr>
        <w:t>9.3. В случае нарушения сроков оплаты, указанных в договоре, Заказчик выплачивает Поставщику, пени в размере 0,5 % от невыплаченной суммы за каждый день просрочки.</w:t>
      </w:r>
    </w:p>
    <w:p w:rsidR="00D46215" w:rsidRDefault="005C4BDD">
      <w:pPr>
        <w:spacing w:after="0" w:line="240" w:lineRule="auto"/>
        <w:ind w:firstLine="709"/>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lang w:eastAsia="zh-CN"/>
        </w:rPr>
        <w:t>9.4. За недопоставку партии товара, Поставщик выплачивает Заказчику пени в размере 0,5 % от стоимости цены договора за каждый день просрочки.</w:t>
      </w:r>
    </w:p>
    <w:p w:rsidR="00D46215" w:rsidRDefault="005C4BDD">
      <w:pPr>
        <w:spacing w:after="0" w:line="240" w:lineRule="auto"/>
        <w:ind w:firstLine="709"/>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lang w:eastAsia="zh-CN"/>
        </w:rPr>
        <w:t>9.5. За поставку Товара с нарушением срока, Поставщик выплачивает Заказчику пени в размере 0,5 % от цены договора за каждый день просрочки.</w:t>
      </w:r>
    </w:p>
    <w:p w:rsidR="00D46215" w:rsidRDefault="005C4BDD">
      <w:pPr>
        <w:spacing w:after="0" w:line="240" w:lineRule="auto"/>
        <w:ind w:firstLine="709"/>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lang w:eastAsia="zh-CN"/>
        </w:rPr>
        <w:t>9.6. За поставку некачественного товара Поставщик выплачивает Заказчику неустойку в размере 10% от цены договора.</w:t>
      </w:r>
    </w:p>
    <w:p w:rsidR="00D46215" w:rsidRDefault="005C4BDD">
      <w:pPr>
        <w:spacing w:after="0" w:line="240" w:lineRule="auto"/>
        <w:ind w:firstLine="708"/>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0"/>
          <w:lang w:eastAsia="zh-CN"/>
        </w:rPr>
        <w:t>9.7. В случае недостоверности заверений, предусмотренных разделом 6 настоящего договора, Поставщик выплачивает Заказчику штраф в размере 10% от цены договора.</w:t>
      </w:r>
    </w:p>
    <w:p w:rsidR="00D46215" w:rsidRDefault="005C4BDD">
      <w:pPr>
        <w:spacing w:after="0" w:line="240" w:lineRule="auto"/>
        <w:ind w:firstLine="708"/>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lang w:eastAsia="zh-CN"/>
        </w:rPr>
        <w:t>9.8. В случае, если неисполнение или ненадлежащее исполнение Поставщиком договора повлекло его досрочное прекращение и Заказчик заключил взамен него аналогичный договор, Заказчик вправе потребовать от Поставщика возмещения убытков в виде разницы между ценой, установленной в прекращенном договоре, и ценой на сопоставимые товары, работы или услуги, заключенного взамен.</w:t>
      </w:r>
    </w:p>
    <w:p w:rsidR="00D46215" w:rsidRDefault="005C4BDD">
      <w:pPr>
        <w:spacing w:after="0" w:line="240" w:lineRule="auto"/>
        <w:ind w:firstLine="709"/>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0"/>
          <w:lang w:eastAsia="zh-CN"/>
        </w:rPr>
        <w:t>9.9. К</w:t>
      </w:r>
      <w:r>
        <w:rPr>
          <w:rFonts w:ascii="Times New Roman" w:eastAsia="Times New Roman" w:hAnsi="Times New Roman" w:cs="Times New Roman"/>
          <w:b/>
          <w:bCs/>
          <w:i/>
          <w:iCs/>
          <w:color w:val="000000"/>
          <w:lang w:eastAsia="zh-CN"/>
        </w:rPr>
        <w:t xml:space="preserve"> </w:t>
      </w:r>
      <w:r>
        <w:rPr>
          <w:rFonts w:ascii="Times New Roman" w:eastAsia="Times New Roman" w:hAnsi="Times New Roman" w:cs="Times New Roman"/>
          <w:bCs/>
          <w:iCs/>
          <w:color w:val="000000"/>
          <w:lang w:eastAsia="zh-CN"/>
        </w:rPr>
        <w:t>отношениям сторон по настоящему договору не применяется ст. 317.1. Гражданского кодекса Российской Федерации.</w:t>
      </w:r>
    </w:p>
    <w:p w:rsidR="00D46215" w:rsidRDefault="00D46215">
      <w:pPr>
        <w:spacing w:after="0" w:line="240" w:lineRule="auto"/>
        <w:ind w:firstLine="709"/>
        <w:jc w:val="both"/>
        <w:rPr>
          <w:rFonts w:ascii="Times New Roman" w:eastAsia="Times New Roman" w:hAnsi="Times New Roman" w:cs="Times New Roman"/>
          <w:bCs/>
          <w:iCs/>
          <w:color w:val="000000"/>
          <w:sz w:val="20"/>
          <w:szCs w:val="20"/>
          <w:lang w:eastAsia="zh-CN"/>
        </w:rPr>
      </w:pPr>
    </w:p>
    <w:p w:rsidR="00D46215" w:rsidRDefault="005C4BDD">
      <w:pPr>
        <w:numPr>
          <w:ilvl w:val="0"/>
          <w:numId w:val="4"/>
        </w:numPr>
        <w:spacing w:line="240" w:lineRule="auto"/>
        <w:jc w:val="center"/>
        <w:rPr>
          <w:rFonts w:ascii="Times New Roman" w:eastAsia="Times New Roman" w:hAnsi="Times New Roman" w:cs="Times New Roman"/>
          <w:b/>
          <w:color w:val="000000"/>
          <w:spacing w:val="-1"/>
          <w:lang w:eastAsia="zh-CN"/>
        </w:rPr>
      </w:pPr>
      <w:r>
        <w:rPr>
          <w:rFonts w:ascii="Times New Roman" w:eastAsia="Times New Roman" w:hAnsi="Times New Roman" w:cs="Times New Roman"/>
          <w:b/>
          <w:color w:val="000000"/>
          <w:spacing w:val="-1"/>
          <w:lang w:eastAsia="zh-CN"/>
        </w:rPr>
        <w:t xml:space="preserve">ИЗМЕНЕНИЕ, РАСТОРЖЕНИЕ </w:t>
      </w:r>
      <w:r>
        <w:rPr>
          <w:rFonts w:ascii="Times New Roman" w:eastAsia="Times New Roman" w:hAnsi="Times New Roman" w:cs="Times New Roman"/>
          <w:b/>
          <w:color w:val="000000"/>
          <w:spacing w:val="2"/>
          <w:lang w:eastAsia="zh-CN"/>
        </w:rPr>
        <w:t>ДОГОВОРА</w:t>
      </w:r>
    </w:p>
    <w:p w:rsidR="00D46215" w:rsidRDefault="005C4BDD">
      <w:pPr>
        <w:shd w:val="clear" w:color="auto" w:fill="FFFFFF"/>
        <w:tabs>
          <w:tab w:val="left" w:pos="709"/>
          <w:tab w:val="left" w:pos="792"/>
        </w:tabs>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lastRenderedPageBreak/>
        <w:t>10.1. Изменение Договора в ходе его исполнения допускается по соглашению Сторон. При этом не допускается вносить изменения в предмет Договора.</w:t>
      </w:r>
    </w:p>
    <w:p w:rsidR="00D46215" w:rsidRDefault="005C4BDD">
      <w:pPr>
        <w:shd w:val="clear" w:color="auto" w:fill="FFFFFF"/>
        <w:tabs>
          <w:tab w:val="left" w:pos="709"/>
          <w:tab w:val="left" w:pos="792"/>
        </w:tabs>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 xml:space="preserve">10.2.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Договоре. </w:t>
      </w:r>
    </w:p>
    <w:p w:rsidR="00D46215" w:rsidRDefault="005C4BDD">
      <w:pPr>
        <w:tabs>
          <w:tab w:val="left" w:pos="709"/>
        </w:tabs>
        <w:spacing w:line="240" w:lineRule="auto"/>
        <w:ind w:firstLine="709"/>
        <w:contextualSpacing/>
        <w:jc w:val="both"/>
        <w:rPr>
          <w:rFonts w:ascii="Times New Roman" w:eastAsia="Courier New" w:hAnsi="Times New Roman" w:cs="Times New Roman"/>
          <w:color w:val="00000A"/>
          <w:lang w:eastAsia="zh-CN"/>
        </w:rPr>
      </w:pPr>
      <w:r>
        <w:rPr>
          <w:rFonts w:ascii="Times New Roman" w:eastAsia="Courier New" w:hAnsi="Times New Roman" w:cs="Times New Roman"/>
          <w:color w:val="00000A"/>
          <w:lang w:eastAsia="zh-CN"/>
        </w:rPr>
        <w:t>10.4. Расторжение Договора допускается по соглашению Сторон, по решению суда, а так же в случае одностороннего отказа Стороны Договора от исполнения Договора в соответствии с гражданским законодательством.</w:t>
      </w:r>
    </w:p>
    <w:p w:rsidR="00D46215" w:rsidRDefault="005C4BDD">
      <w:pPr>
        <w:tabs>
          <w:tab w:val="left" w:pos="709"/>
        </w:tabs>
        <w:spacing w:line="240" w:lineRule="auto"/>
        <w:ind w:firstLine="709"/>
        <w:contextualSpacing/>
        <w:jc w:val="both"/>
        <w:rPr>
          <w:rFonts w:ascii="Times New Roman" w:eastAsia="Courier New" w:hAnsi="Times New Roman" w:cs="Times New Roman"/>
          <w:color w:val="00000A"/>
          <w:lang w:eastAsia="zh-CN"/>
        </w:rPr>
      </w:pPr>
      <w:r>
        <w:rPr>
          <w:rFonts w:ascii="Times New Roman" w:eastAsia="Courier New" w:hAnsi="Times New Roman" w:cs="Times New Roman"/>
          <w:color w:val="00000A"/>
          <w:lang w:eastAsia="zh-CN"/>
        </w:rPr>
        <w:t>10.</w:t>
      </w:r>
      <w:r w:rsidRPr="005C4BDD">
        <w:rPr>
          <w:rFonts w:ascii="Times New Roman" w:eastAsia="Courier New" w:hAnsi="Times New Roman" w:cs="Times New Roman"/>
          <w:color w:val="00000A"/>
          <w:lang w:eastAsia="zh-CN"/>
        </w:rPr>
        <w:t>4</w:t>
      </w:r>
      <w:r>
        <w:rPr>
          <w:rFonts w:ascii="Times New Roman" w:eastAsia="Courier New" w:hAnsi="Times New Roman" w:cs="Times New Roman"/>
          <w:color w:val="00000A"/>
          <w:lang w:eastAsia="zh-CN"/>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rsidR="00D46215" w:rsidRDefault="005C4BDD">
      <w:pPr>
        <w:tabs>
          <w:tab w:val="left" w:pos="567"/>
          <w:tab w:val="left" w:pos="709"/>
          <w:tab w:val="left" w:pos="851"/>
        </w:tabs>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10.</w:t>
      </w:r>
      <w:r w:rsidRPr="005C4BDD">
        <w:rPr>
          <w:rFonts w:ascii="Times New Roman" w:eastAsia="Times New Roman" w:hAnsi="Times New Roman" w:cs="Times New Roman"/>
          <w:color w:val="00000A"/>
          <w:lang w:eastAsia="zh-CN"/>
        </w:rPr>
        <w:t>5</w:t>
      </w:r>
      <w:r>
        <w:rPr>
          <w:rFonts w:ascii="Times New Roman" w:eastAsia="Times New Roman" w:hAnsi="Times New Roman" w:cs="Times New Roman"/>
          <w:color w:val="00000A"/>
          <w:lang w:eastAsia="zh-CN"/>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46215" w:rsidRDefault="005C4BDD">
      <w:pPr>
        <w:tabs>
          <w:tab w:val="left" w:pos="709"/>
        </w:tabs>
        <w:spacing w:line="240" w:lineRule="auto"/>
        <w:ind w:firstLine="709"/>
        <w:contextualSpacing/>
        <w:jc w:val="both"/>
        <w:rPr>
          <w:rFonts w:ascii="Times New Roman" w:eastAsia="Courier New" w:hAnsi="Times New Roman" w:cs="Times New Roman"/>
          <w:color w:val="00000A"/>
          <w:lang w:eastAsia="zh-CN"/>
        </w:rPr>
      </w:pPr>
      <w:r>
        <w:rPr>
          <w:rFonts w:ascii="Times New Roman" w:eastAsia="Courier New" w:hAnsi="Times New Roman" w:cs="Times New Roman"/>
          <w:color w:val="00000A"/>
          <w:lang w:eastAsia="zh-CN"/>
        </w:rPr>
        <w:t>10.</w:t>
      </w:r>
      <w:r w:rsidRPr="005C4BDD">
        <w:rPr>
          <w:rFonts w:ascii="Times New Roman" w:eastAsia="Courier New" w:hAnsi="Times New Roman" w:cs="Times New Roman"/>
          <w:color w:val="00000A"/>
          <w:lang w:eastAsia="zh-CN"/>
        </w:rPr>
        <w:t>6</w:t>
      </w:r>
      <w:r>
        <w:rPr>
          <w:rFonts w:ascii="Times New Roman" w:eastAsia="Courier New" w:hAnsi="Times New Roman" w:cs="Times New Roman"/>
          <w:color w:val="00000A"/>
          <w:lang w:eastAsia="zh-CN"/>
        </w:rPr>
        <w:t xml:space="preserve">.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w:t>
      </w:r>
    </w:p>
    <w:p w:rsidR="00D46215" w:rsidRDefault="005C4BDD">
      <w:pPr>
        <w:tabs>
          <w:tab w:val="left" w:pos="-348"/>
          <w:tab w:val="left" w:pos="709"/>
        </w:tabs>
        <w:spacing w:line="240" w:lineRule="auto"/>
        <w:ind w:firstLine="709"/>
        <w:contextualSpacing/>
        <w:jc w:val="both"/>
        <w:rPr>
          <w:rFonts w:ascii="Times New Roman" w:eastAsia="Courier New" w:hAnsi="Times New Roman" w:cs="Times New Roman"/>
          <w:color w:val="00000A"/>
          <w:lang w:eastAsia="zh-CN"/>
        </w:rPr>
      </w:pPr>
      <w:r>
        <w:rPr>
          <w:rFonts w:ascii="Times New Roman" w:eastAsia="Courier New" w:hAnsi="Times New Roman" w:cs="Times New Roman"/>
          <w:color w:val="00000A"/>
          <w:lang w:eastAsia="zh-CN"/>
        </w:rPr>
        <w:t>10.</w:t>
      </w:r>
      <w:r w:rsidRPr="005C4BDD">
        <w:rPr>
          <w:rFonts w:ascii="Times New Roman" w:eastAsia="Courier New" w:hAnsi="Times New Roman" w:cs="Times New Roman"/>
          <w:color w:val="00000A"/>
          <w:lang w:eastAsia="zh-CN"/>
        </w:rPr>
        <w:t>7</w:t>
      </w:r>
      <w:r>
        <w:rPr>
          <w:rFonts w:ascii="Times New Roman" w:eastAsia="Courier New" w:hAnsi="Times New Roman" w:cs="Times New Roman"/>
          <w:color w:val="00000A"/>
          <w:lang w:eastAsia="zh-CN"/>
        </w:rPr>
        <w:t>.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46215" w:rsidRDefault="005C4BDD">
      <w:pPr>
        <w:widowControl w:val="0"/>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hi-IN" w:bidi="hi-IN"/>
        </w:rPr>
        <w:t>10.</w:t>
      </w:r>
      <w:r w:rsidRPr="005C4BDD">
        <w:rPr>
          <w:rFonts w:ascii="Times New Roman" w:eastAsia="Times New Roman" w:hAnsi="Times New Roman" w:cs="Times New Roman"/>
          <w:color w:val="00000A"/>
          <w:lang w:eastAsia="hi-IN" w:bidi="hi-IN"/>
        </w:rPr>
        <w:t>8</w:t>
      </w:r>
      <w:r>
        <w:rPr>
          <w:rFonts w:ascii="Times New Roman" w:eastAsia="Times New Roman" w:hAnsi="Times New Roman" w:cs="Times New Roman"/>
          <w:color w:val="00000A"/>
          <w:lang w:eastAsia="hi-IN" w:bidi="hi-IN"/>
        </w:rPr>
        <w:t xml:space="preserve">. Заказчик </w:t>
      </w:r>
      <w:r>
        <w:rPr>
          <w:rFonts w:ascii="Times New Roman" w:eastAsia="Times New Roman" w:hAnsi="Times New Roman" w:cs="Times New Roman"/>
          <w:color w:val="00000A"/>
          <w:lang w:eastAsia="zh-CN"/>
        </w:rPr>
        <w:t xml:space="preserve"> вправе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46215" w:rsidRDefault="005C4BDD">
      <w:pPr>
        <w:tabs>
          <w:tab w:val="left" w:pos="567"/>
          <w:tab w:val="left" w:pos="709"/>
          <w:tab w:val="left" w:pos="851"/>
        </w:tabs>
        <w:spacing w:after="0" w:line="240" w:lineRule="auto"/>
        <w:ind w:firstLine="709"/>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lang w:eastAsia="zh-CN"/>
        </w:rPr>
        <w:t>10.</w:t>
      </w:r>
      <w:r w:rsidRPr="005C4BDD">
        <w:rPr>
          <w:rFonts w:ascii="Times New Roman" w:eastAsia="Times New Roman" w:hAnsi="Times New Roman" w:cs="Times New Roman"/>
          <w:color w:val="00000A"/>
          <w:lang w:eastAsia="zh-CN"/>
        </w:rPr>
        <w:t>9</w:t>
      </w:r>
      <w:r>
        <w:rPr>
          <w:rFonts w:ascii="Times New Roman" w:eastAsia="Times New Roman" w:hAnsi="Times New Roman" w:cs="Times New Roman"/>
          <w:color w:val="00000A"/>
          <w:lang w:eastAsia="zh-CN"/>
        </w:rPr>
        <w:t>.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rsidR="00D46215" w:rsidRDefault="005C4BDD">
      <w:pPr>
        <w:tabs>
          <w:tab w:val="left" w:pos="567"/>
          <w:tab w:val="left" w:pos="709"/>
          <w:tab w:val="left" w:pos="851"/>
        </w:tabs>
        <w:spacing w:after="0" w:line="240" w:lineRule="auto"/>
        <w:ind w:firstLine="709"/>
        <w:jc w:val="both"/>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lang w:eastAsia="zh-CN"/>
        </w:rPr>
        <w:t>10.1</w:t>
      </w:r>
      <w:r w:rsidRPr="005C4BDD">
        <w:rPr>
          <w:rFonts w:ascii="Times New Roman" w:eastAsia="Times New Roman" w:hAnsi="Times New Roman" w:cs="Times New Roman"/>
          <w:color w:val="00000A"/>
          <w:lang w:eastAsia="zh-CN"/>
        </w:rPr>
        <w:t>0</w:t>
      </w:r>
      <w:r>
        <w:rPr>
          <w:rFonts w:ascii="Times New Roman" w:eastAsia="Times New Roman" w:hAnsi="Times New Roman" w:cs="Times New Roman"/>
          <w:color w:val="00000A"/>
          <w:lang w:eastAsia="zh-CN"/>
        </w:rPr>
        <w:t>.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46215" w:rsidRDefault="005C4BDD">
      <w:pPr>
        <w:spacing w:line="240" w:lineRule="auto"/>
        <w:ind w:firstLine="709"/>
        <w:jc w:val="both"/>
        <w:rPr>
          <w:rFonts w:ascii="Times New Roman" w:eastAsia="Times New Roman" w:hAnsi="Times New Roman" w:cs="Times New Roman"/>
          <w:color w:val="00000A"/>
          <w:szCs w:val="20"/>
          <w:lang w:eastAsia="zh-CN"/>
        </w:rPr>
      </w:pPr>
      <w:r>
        <w:rPr>
          <w:rFonts w:ascii="Times New Roman" w:eastAsia="Times New Roman" w:hAnsi="Times New Roman" w:cs="Times New Roman"/>
          <w:color w:val="00000A"/>
          <w:lang w:eastAsia="zh-CN"/>
        </w:rPr>
        <w:t>10.1</w:t>
      </w:r>
      <w:r w:rsidRPr="005C4BDD">
        <w:rPr>
          <w:rFonts w:ascii="Times New Roman" w:eastAsia="Times New Roman" w:hAnsi="Times New Roman" w:cs="Times New Roman"/>
          <w:color w:val="00000A"/>
          <w:lang w:eastAsia="zh-CN"/>
        </w:rPr>
        <w:t>1</w:t>
      </w:r>
      <w:r>
        <w:rPr>
          <w:rFonts w:ascii="Times New Roman" w:eastAsia="Times New Roman" w:hAnsi="Times New Roman" w:cs="Times New Roman"/>
          <w:color w:val="00000A"/>
          <w:lang w:eastAsia="zh-CN"/>
        </w:rPr>
        <w:t xml:space="preserve">.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D46215" w:rsidRDefault="005C4BDD">
      <w:pPr>
        <w:numPr>
          <w:ilvl w:val="0"/>
          <w:numId w:val="4"/>
        </w:numPr>
        <w:spacing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ЗАКЛЮЧИТЕЛЬНЫЕ ПОЛОЖЕНИЯ</w:t>
      </w:r>
    </w:p>
    <w:p w:rsidR="00D46215" w:rsidRDefault="005C4BDD">
      <w:pPr>
        <w:tabs>
          <w:tab w:val="left" w:pos="567"/>
          <w:tab w:val="left" w:pos="709"/>
          <w:tab w:val="left" w:pos="851"/>
        </w:tabs>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11.1.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p>
    <w:p w:rsidR="00D46215" w:rsidRDefault="005C4BDD">
      <w:pPr>
        <w:tabs>
          <w:tab w:val="left" w:pos="567"/>
          <w:tab w:val="left" w:pos="709"/>
          <w:tab w:val="left" w:pos="851"/>
        </w:tabs>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11.2. Все споры по  настоящему Договору разрешаются сторонами путём переговоров, в случае невозможности получения согласия, стороны передают рассмотрение споров в Арбитражный суд Красноярского края.</w:t>
      </w:r>
    </w:p>
    <w:p w:rsidR="00D46215" w:rsidRDefault="005C4BDD">
      <w:pPr>
        <w:tabs>
          <w:tab w:val="left" w:pos="567"/>
          <w:tab w:val="left" w:pos="709"/>
          <w:tab w:val="left" w:pos="851"/>
        </w:tabs>
        <w:spacing w:after="0" w:line="240" w:lineRule="auto"/>
        <w:ind w:firstLine="709"/>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11.3.  В случае изменения юридических и банковских реквизитов,  организационно-правового статуса,  смене исполнительного органа и его руководителя, каждая Сторона Договора обязана известить в письменном виде в трехдневный срок другую Сторону и предоставить всю необходимую информацию, которая может повлиять на отношения между Сторонами.</w:t>
      </w:r>
    </w:p>
    <w:p w:rsidR="00D46215" w:rsidRDefault="00D46215">
      <w:pPr>
        <w:ind w:firstLine="709"/>
        <w:jc w:val="center"/>
        <w:rPr>
          <w:rFonts w:ascii="Times New Roman" w:eastAsia="Times New Roman" w:hAnsi="Times New Roman" w:cs="Times New Roman"/>
          <w:b/>
          <w:color w:val="00000A"/>
          <w:lang w:eastAsia="zh-CN"/>
        </w:rPr>
      </w:pPr>
    </w:p>
    <w:p w:rsidR="00D46215" w:rsidRDefault="005C4BDD">
      <w:pPr>
        <w:ind w:left="-284" w:firstLine="568"/>
        <w:jc w:val="center"/>
        <w:rPr>
          <w:rFonts w:ascii="Times New Roman" w:eastAsia="Times New Roman" w:hAnsi="Times New Roman" w:cs="Times New Roman"/>
          <w:b/>
          <w:color w:val="00000A"/>
          <w:lang w:eastAsia="zh-CN"/>
        </w:rPr>
      </w:pPr>
      <w:r>
        <w:rPr>
          <w:rFonts w:ascii="Times New Roman" w:eastAsia="Times New Roman" w:hAnsi="Times New Roman" w:cs="Times New Roman"/>
          <w:b/>
          <w:color w:val="00000A"/>
          <w:lang w:eastAsia="zh-CN"/>
        </w:rPr>
        <w:t>12 . РЕКВИЗИТЫ СТОРОН:</w:t>
      </w:r>
    </w:p>
    <w:p w:rsidR="00D46215" w:rsidRDefault="005C4BDD">
      <w:pPr>
        <w:rPr>
          <w:rFonts w:ascii="Times New Roman" w:eastAsia="Times New Roman" w:hAnsi="Times New Roman" w:cs="Times New Roman"/>
          <w:color w:val="00000A"/>
          <w:lang w:eastAsia="zh-CN"/>
        </w:rPr>
      </w:pPr>
      <w:r>
        <w:rPr>
          <w:rFonts w:ascii="Times New Roman" w:eastAsia="Times New Roman" w:hAnsi="Times New Roman" w:cs="Times New Roman"/>
          <w:noProof/>
          <w:color w:val="00000A"/>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90170</wp:posOffset>
                </wp:positionV>
                <wp:extent cx="6286500" cy="513715"/>
                <wp:effectExtent l="0" t="0" r="0" b="0"/>
                <wp:wrapSquare wrapText="bothSides"/>
                <wp:docPr id="1" name="Текстовое поле 1"/>
                <wp:cNvGraphicFramePr/>
                <a:graphic xmlns:a="http://schemas.openxmlformats.org/drawingml/2006/main">
                  <a:graphicData uri="http://schemas.microsoft.com/office/word/2010/wordprocessingShape">
                    <wps:wsp>
                      <wps:cNvSpPr txBox="1"/>
                      <wps:spPr bwMode="auto">
                        <a:xfrm>
                          <a:off x="0" y="0"/>
                          <a:ext cx="6286500" cy="348615"/>
                        </a:xfrm>
                        <a:prstGeom prst="rect">
                          <a:avLst/>
                        </a:prstGeom>
                        <a:noFill/>
                        <a:ln>
                          <a:noFill/>
                        </a:ln>
                        <a:effectLst/>
                      </wps:spPr>
                      <wps:txbx>
                        <w:txbxContent>
                          <w:tbl>
                            <w:tblPr>
                              <w:tblW w:w="9900" w:type="dxa"/>
                              <w:jc w:val="center"/>
                              <w:tblLook w:val="04A0" w:firstRow="1" w:lastRow="0" w:firstColumn="1" w:lastColumn="0" w:noHBand="0" w:noVBand="1"/>
                            </w:tblPr>
                            <w:tblGrid>
                              <w:gridCol w:w="5220"/>
                              <w:gridCol w:w="4680"/>
                            </w:tblGrid>
                            <w:tr w:rsidR="00947FE0">
                              <w:trPr>
                                <w:trHeight w:hRule="exact" w:val="318"/>
                                <w:jc w:val="center"/>
                              </w:trPr>
                              <w:tc>
                                <w:tcPr>
                                  <w:tcW w:w="5219" w:type="dxa"/>
                                </w:tcPr>
                                <w:p w:rsidR="00947FE0" w:rsidRDefault="00947FE0">
                                  <w:pPr>
                                    <w:rPr>
                                      <w:rFonts w:ascii="Times New Roman" w:eastAsia="Times New Roman" w:hAnsi="Times New Roman" w:cs="Times New Roman"/>
                                      <w:color w:val="00000A"/>
                                      <w:szCs w:val="20"/>
                                      <w:lang w:eastAsia="zh-CN"/>
                                    </w:rPr>
                                  </w:pPr>
                                  <w:r>
                                    <w:rPr>
                                      <w:rFonts w:ascii="Times New Roman" w:eastAsia="Times New Roman" w:hAnsi="Times New Roman" w:cs="Times New Roman"/>
                                      <w:b/>
                                      <w:color w:val="00000A"/>
                                      <w:lang w:eastAsia="zh-CN"/>
                                    </w:rPr>
                                    <w:t xml:space="preserve">            Заказчик:</w:t>
                                  </w:r>
                                </w:p>
                              </w:tc>
                              <w:tc>
                                <w:tcPr>
                                  <w:tcW w:w="4680" w:type="dxa"/>
                                </w:tcPr>
                                <w:p w:rsidR="00947FE0" w:rsidRDefault="00947FE0">
                                  <w:pPr>
                                    <w:rPr>
                                      <w:rFonts w:ascii="Times New Roman" w:eastAsia="Times New Roman" w:hAnsi="Times New Roman" w:cs="Times New Roman"/>
                                      <w:color w:val="00000A"/>
                                      <w:szCs w:val="20"/>
                                      <w:lang w:eastAsia="zh-CN"/>
                                    </w:rPr>
                                  </w:pPr>
                                  <w:r>
                                    <w:rPr>
                                      <w:rFonts w:ascii="Times New Roman" w:eastAsia="Times New Roman" w:hAnsi="Times New Roman" w:cs="Times New Roman"/>
                                      <w:b/>
                                      <w:color w:val="00000A"/>
                                      <w:lang w:eastAsia="zh-CN"/>
                                    </w:rPr>
                                    <w:t>Поставщик:</w:t>
                                  </w:r>
                                </w:p>
                              </w:tc>
                            </w:tr>
                          </w:tbl>
                          <w:p w:rsidR="00947FE0" w:rsidRDefault="00947FE0">
                            <w:pPr>
                              <w:rPr>
                                <w:rFonts w:ascii="Times New Roman" w:eastAsia="Times New Roman" w:hAnsi="Times New Roman" w:cs="Times New Roman"/>
                                <w:color w:val="00000A"/>
                                <w:szCs w:val="20"/>
                                <w:lang w:eastAsia="zh-CN"/>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margin-left:0;margin-top:7.1pt;width:495pt;height:40.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" filled="f" stroked="f">
                <v:textbox style="mso-fit-shape-to-text:t" inset="0,0,0,0">
                  <w:txbxContent>
                    <w:tbl>
                      <w:tblPr>
                        <w:tblW w:w="9900" w:type="dxa"/>
                        <w:jc w:val="center"/>
                        <w:tblLook w:val="04A0" w:firstRow="1" w:lastRow="0" w:firstColumn="1" w:lastColumn="0" w:noHBand="0" w:noVBand="1"/>
                      </w:tblPr>
                      <w:tblGrid>
                        <w:gridCol w:w="5220"/>
                        <w:gridCol w:w="4680"/>
                      </w:tblGrid>
                      <w:tr w:rsidR="00947FE0">
                        <w:trPr>
                          <w:trHeight w:hRule="exact" w:val="318"/>
                          <w:jc w:val="center"/>
                        </w:trPr>
                        <w:tc>
                          <w:tcPr>
                            <w:tcW w:w="5219" w:type="dxa"/>
                          </w:tcPr>
                          <w:p w:rsidR="00947FE0" w:rsidRDefault="00947FE0">
                            <w:pPr>
                              <w:rPr>
                                <w:rFonts w:ascii="Times New Roman" w:eastAsia="Times New Roman" w:hAnsi="Times New Roman" w:cs="Times New Roman"/>
                                <w:color w:val="00000A"/>
                                <w:szCs w:val="20"/>
                                <w:lang w:eastAsia="zh-CN"/>
                              </w:rPr>
                            </w:pPr>
                            <w:r>
                              <w:rPr>
                                <w:rFonts w:ascii="Times New Roman" w:eastAsia="Times New Roman" w:hAnsi="Times New Roman" w:cs="Times New Roman"/>
                                <w:b/>
                                <w:color w:val="00000A"/>
                                <w:lang w:eastAsia="zh-CN"/>
                              </w:rPr>
                              <w:t xml:space="preserve">            Заказчик:</w:t>
                            </w:r>
                          </w:p>
                        </w:tc>
                        <w:tc>
                          <w:tcPr>
                            <w:tcW w:w="4680" w:type="dxa"/>
                          </w:tcPr>
                          <w:p w:rsidR="00947FE0" w:rsidRDefault="00947FE0">
                            <w:pPr>
                              <w:rPr>
                                <w:rFonts w:ascii="Times New Roman" w:eastAsia="Times New Roman" w:hAnsi="Times New Roman" w:cs="Times New Roman"/>
                                <w:color w:val="00000A"/>
                                <w:szCs w:val="20"/>
                                <w:lang w:eastAsia="zh-CN"/>
                              </w:rPr>
                            </w:pPr>
                            <w:r>
                              <w:rPr>
                                <w:rFonts w:ascii="Times New Roman" w:eastAsia="Times New Roman" w:hAnsi="Times New Roman" w:cs="Times New Roman"/>
                                <w:b/>
                                <w:color w:val="00000A"/>
                                <w:lang w:eastAsia="zh-CN"/>
                              </w:rPr>
                              <w:t>Поставщик:</w:t>
                            </w:r>
                          </w:p>
                        </w:tc>
                      </w:tr>
                    </w:tbl>
                    <w:p w:rsidR="00947FE0" w:rsidRDefault="00947FE0">
                      <w:pPr>
                        <w:rPr>
                          <w:rFonts w:ascii="Times New Roman" w:eastAsia="Times New Roman" w:hAnsi="Times New Roman" w:cs="Times New Roman"/>
                          <w:color w:val="00000A"/>
                          <w:szCs w:val="20"/>
                          <w:lang w:eastAsia="zh-CN"/>
                        </w:rPr>
                      </w:pPr>
                    </w:p>
                  </w:txbxContent>
                </v:textbox>
                <w10:wrap type="square" anchorx="margin"/>
              </v:shape>
            </w:pict>
          </mc:Fallback>
        </mc:AlternateContent>
      </w:r>
    </w:p>
    <w:p w:rsidR="00D46215" w:rsidRDefault="00D46215">
      <w:pPr>
        <w:ind w:left="-284" w:firstLine="568"/>
        <w:jc w:val="right"/>
        <w:rPr>
          <w:rFonts w:ascii="Times New Roman" w:eastAsia="Times New Roman" w:hAnsi="Times New Roman" w:cs="Times New Roman"/>
          <w:color w:val="00000A"/>
          <w:lang w:eastAsia="zh-CN"/>
        </w:rPr>
      </w:pPr>
    </w:p>
    <w:p w:rsidR="00D46215" w:rsidRDefault="005C4BDD">
      <w:pPr>
        <w:ind w:left="-284" w:firstLine="568"/>
        <w:jc w:val="right"/>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lastRenderedPageBreak/>
        <w:t xml:space="preserve">Приложение №1 </w:t>
      </w:r>
    </w:p>
    <w:p w:rsidR="00D46215" w:rsidRDefault="005C4BDD">
      <w:pPr>
        <w:ind w:left="-284" w:firstLine="568"/>
        <w:jc w:val="right"/>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 xml:space="preserve">к Договору №____________ </w:t>
      </w:r>
    </w:p>
    <w:p w:rsidR="00D46215" w:rsidRDefault="005C4BDD">
      <w:pPr>
        <w:ind w:left="-284" w:firstLine="568"/>
        <w:jc w:val="right"/>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 xml:space="preserve">от «___» ___________2024 г. </w:t>
      </w:r>
    </w:p>
    <w:p w:rsidR="00D46215" w:rsidRDefault="005C4BDD">
      <w:pPr>
        <w:ind w:left="-284" w:firstLine="568"/>
        <w:jc w:val="center"/>
        <w:rPr>
          <w:rFonts w:ascii="Times New Roman" w:eastAsia="Times New Roman" w:hAnsi="Times New Roman" w:cs="Times New Roman"/>
          <w:b/>
          <w:color w:val="00000A"/>
          <w:lang w:eastAsia="zh-CN"/>
        </w:rPr>
      </w:pPr>
      <w:r>
        <w:rPr>
          <w:rFonts w:ascii="Times New Roman" w:eastAsia="Times New Roman" w:hAnsi="Times New Roman" w:cs="Times New Roman"/>
          <w:b/>
          <w:color w:val="00000A"/>
          <w:lang w:eastAsia="zh-CN"/>
        </w:rPr>
        <w:t>СПЕЦИФИКАЦИЯ</w:t>
      </w:r>
    </w:p>
    <w:p w:rsidR="00D46215" w:rsidRDefault="00D46215">
      <w:pPr>
        <w:ind w:left="-284" w:firstLine="568"/>
        <w:jc w:val="center"/>
        <w:rPr>
          <w:rFonts w:ascii="Times New Roman" w:eastAsia="Times New Roman" w:hAnsi="Times New Roman" w:cs="Times New Roman"/>
          <w:b/>
          <w:color w:val="00000A"/>
          <w:lang w:eastAsia="zh-CN"/>
        </w:rPr>
      </w:pPr>
    </w:p>
    <w:tbl>
      <w:tblPr>
        <w:tblW w:w="10773" w:type="dxa"/>
        <w:tblInd w:w="-6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421"/>
        <w:gridCol w:w="2123"/>
        <w:gridCol w:w="2266"/>
        <w:gridCol w:w="1844"/>
        <w:gridCol w:w="989"/>
        <w:gridCol w:w="849"/>
        <w:gridCol w:w="1132"/>
        <w:gridCol w:w="1149"/>
      </w:tblGrid>
      <w:tr w:rsidR="00D46215">
        <w:trPr>
          <w:trHeight w:val="302"/>
        </w:trPr>
        <w:tc>
          <w:tcPr>
            <w:tcW w:w="421" w:type="dxa"/>
            <w:vMerge w:val="restart"/>
            <w:tcBorders>
              <w:top w:val="single" w:sz="4" w:space="0" w:color="00000A"/>
              <w:left w:val="single" w:sz="4" w:space="0" w:color="00000A"/>
              <w:bottom w:val="single" w:sz="4" w:space="0" w:color="00000A"/>
              <w:right w:val="single" w:sz="4" w:space="0" w:color="00000A"/>
            </w:tcBorders>
            <w:tcMar>
              <w:left w:w="83" w:type="dxa"/>
            </w:tcMar>
          </w:tcPr>
          <w:p w:rsidR="00D46215" w:rsidRDefault="005C4BDD">
            <w:pPr>
              <w:spacing w:after="0" w:line="240" w:lineRule="auto"/>
              <w:ind w:left="-108" w:right="-108"/>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 п/п</w:t>
            </w:r>
          </w:p>
        </w:tc>
        <w:tc>
          <w:tcPr>
            <w:tcW w:w="2124" w:type="dxa"/>
            <w:vMerge w:val="restart"/>
            <w:tcBorders>
              <w:top w:val="single" w:sz="4" w:space="0" w:color="00000A"/>
              <w:left w:val="single" w:sz="4" w:space="0" w:color="00000A"/>
              <w:bottom w:val="single" w:sz="4" w:space="0" w:color="00000A"/>
              <w:right w:val="single" w:sz="4" w:space="0" w:color="00000A"/>
            </w:tcBorders>
            <w:tcMar>
              <w:left w:w="83" w:type="dxa"/>
            </w:tcMar>
          </w:tcPr>
          <w:p w:rsidR="00D46215" w:rsidRDefault="005C4BDD">
            <w:pPr>
              <w:spacing w:after="0" w:line="240" w:lineRule="auto"/>
              <w:ind w:left="-74" w:right="-182"/>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Наименование</w:t>
            </w:r>
          </w:p>
          <w:p w:rsidR="00D46215" w:rsidRDefault="005C4BDD">
            <w:pPr>
              <w:spacing w:after="0" w:line="240" w:lineRule="auto"/>
              <w:ind w:left="-108" w:right="-108"/>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 xml:space="preserve">товара, </w:t>
            </w:r>
            <w:r>
              <w:rPr>
                <w:rFonts w:ascii="Times New Roman" w:eastAsia="Calibri" w:hAnsi="Times New Roman" w:cs="Times New Roman"/>
                <w:i/>
                <w:color w:val="00000A"/>
                <w:sz w:val="20"/>
                <w:szCs w:val="20"/>
                <w:lang w:eastAsia="zh-CN"/>
              </w:rPr>
              <w:t>страна происхождения товара</w:t>
            </w:r>
          </w:p>
        </w:tc>
        <w:tc>
          <w:tcPr>
            <w:tcW w:w="4112" w:type="dxa"/>
            <w:gridSpan w:val="2"/>
            <w:tcBorders>
              <w:top w:val="single" w:sz="4" w:space="0" w:color="00000A"/>
              <w:left w:val="single" w:sz="4" w:space="0" w:color="00000A"/>
              <w:bottom w:val="single" w:sz="4" w:space="0" w:color="00000A"/>
              <w:right w:val="single" w:sz="4" w:space="0" w:color="00000A"/>
            </w:tcBorders>
            <w:tcMar>
              <w:left w:w="83" w:type="dxa"/>
            </w:tcMar>
            <w:vAlign w:val="center"/>
          </w:tcPr>
          <w:p w:rsidR="00D46215" w:rsidRDefault="005C4BDD">
            <w:pPr>
              <w:spacing w:after="0" w:line="240" w:lineRule="auto"/>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Характеристики товара</w:t>
            </w:r>
          </w:p>
        </w:tc>
        <w:tc>
          <w:tcPr>
            <w:tcW w:w="988" w:type="dxa"/>
            <w:tcBorders>
              <w:top w:val="single" w:sz="4" w:space="0" w:color="00000A"/>
              <w:left w:val="single" w:sz="4" w:space="0" w:color="00000A"/>
              <w:bottom w:val="single" w:sz="4" w:space="0" w:color="00000A"/>
              <w:right w:val="single" w:sz="4" w:space="0" w:color="00000A"/>
            </w:tcBorders>
            <w:tcMar>
              <w:left w:w="83" w:type="dxa"/>
            </w:tcMar>
            <w:vAlign w:val="center"/>
          </w:tcPr>
          <w:p w:rsidR="00D46215" w:rsidRDefault="005C4BDD">
            <w:pPr>
              <w:spacing w:after="0" w:line="240" w:lineRule="auto"/>
              <w:ind w:right="-108"/>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Ед. изм.</w:t>
            </w:r>
          </w:p>
        </w:tc>
        <w:tc>
          <w:tcPr>
            <w:tcW w:w="849" w:type="dxa"/>
            <w:tcBorders>
              <w:top w:val="single" w:sz="4" w:space="0" w:color="00000A"/>
              <w:left w:val="single" w:sz="4" w:space="0" w:color="00000A"/>
              <w:bottom w:val="single" w:sz="4" w:space="0" w:color="00000A"/>
              <w:right w:val="single" w:sz="4" w:space="0" w:color="00000A"/>
            </w:tcBorders>
            <w:tcMar>
              <w:left w:w="83" w:type="dxa"/>
            </w:tcMar>
            <w:vAlign w:val="center"/>
          </w:tcPr>
          <w:p w:rsidR="00D46215" w:rsidRDefault="005C4BDD">
            <w:pPr>
              <w:spacing w:after="0" w:line="240" w:lineRule="auto"/>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Кол-во</w:t>
            </w:r>
          </w:p>
        </w:tc>
        <w:tc>
          <w:tcPr>
            <w:tcW w:w="1132" w:type="dxa"/>
            <w:tcBorders>
              <w:top w:val="single" w:sz="4" w:space="0" w:color="00000A"/>
              <w:left w:val="single" w:sz="4" w:space="0" w:color="00000A"/>
              <w:bottom w:val="single" w:sz="4" w:space="0" w:color="00000A"/>
              <w:right w:val="single" w:sz="4" w:space="0" w:color="00000A"/>
            </w:tcBorders>
            <w:tcMar>
              <w:left w:w="83" w:type="dxa"/>
            </w:tcMar>
            <w:vAlign w:val="center"/>
          </w:tcPr>
          <w:p w:rsidR="00D46215" w:rsidRDefault="005C4BDD">
            <w:pPr>
              <w:spacing w:after="0" w:line="240" w:lineRule="auto"/>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Цена за ед., руб.</w:t>
            </w:r>
          </w:p>
        </w:tc>
        <w:tc>
          <w:tcPr>
            <w:tcW w:w="1145" w:type="dxa"/>
            <w:tcBorders>
              <w:top w:val="single" w:sz="4" w:space="0" w:color="00000A"/>
              <w:left w:val="single" w:sz="4" w:space="0" w:color="00000A"/>
              <w:bottom w:val="single" w:sz="4" w:space="0" w:color="00000A"/>
              <w:right w:val="single" w:sz="4" w:space="0" w:color="00000A"/>
            </w:tcBorders>
            <w:tcMar>
              <w:left w:w="83" w:type="dxa"/>
            </w:tcMar>
            <w:vAlign w:val="center"/>
          </w:tcPr>
          <w:p w:rsidR="00D46215" w:rsidRDefault="005C4BDD">
            <w:pPr>
              <w:spacing w:after="0" w:line="240" w:lineRule="auto"/>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Сумма, руб.</w:t>
            </w:r>
          </w:p>
        </w:tc>
      </w:tr>
      <w:tr w:rsidR="00D46215">
        <w:trPr>
          <w:trHeight w:val="302"/>
        </w:trPr>
        <w:tc>
          <w:tcPr>
            <w:tcW w:w="421" w:type="dxa"/>
            <w:vMerge/>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2124" w:type="dxa"/>
            <w:vMerge/>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2267" w:type="dxa"/>
            <w:tcBorders>
              <w:top w:val="single" w:sz="4" w:space="0" w:color="00000A"/>
              <w:left w:val="single" w:sz="4" w:space="0" w:color="00000A"/>
              <w:bottom w:val="single" w:sz="4" w:space="0" w:color="00000A"/>
              <w:right w:val="single" w:sz="4" w:space="0" w:color="00000A"/>
            </w:tcBorders>
            <w:tcMar>
              <w:left w:w="83" w:type="dxa"/>
            </w:tcMar>
          </w:tcPr>
          <w:p w:rsidR="00D46215" w:rsidRDefault="005C4BDD">
            <w:pPr>
              <w:spacing w:after="0" w:line="240" w:lineRule="auto"/>
              <w:ind w:left="-108" w:right="-108"/>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Наименование параметра</w:t>
            </w:r>
          </w:p>
        </w:tc>
        <w:tc>
          <w:tcPr>
            <w:tcW w:w="1840" w:type="dxa"/>
            <w:tcBorders>
              <w:top w:val="single" w:sz="4" w:space="0" w:color="00000A"/>
              <w:left w:val="single" w:sz="4" w:space="0" w:color="00000A"/>
              <w:bottom w:val="single" w:sz="4" w:space="0" w:color="00000A"/>
              <w:right w:val="single" w:sz="4" w:space="0" w:color="00000A"/>
            </w:tcBorders>
            <w:tcMar>
              <w:left w:w="83" w:type="dxa"/>
            </w:tcMar>
          </w:tcPr>
          <w:p w:rsidR="00D46215" w:rsidRDefault="005C4BDD">
            <w:pPr>
              <w:spacing w:after="0" w:line="240" w:lineRule="auto"/>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Значение параметра</w:t>
            </w:r>
          </w:p>
        </w:tc>
        <w:tc>
          <w:tcPr>
            <w:tcW w:w="989"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849"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1132"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1149"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r>
      <w:tr w:rsidR="00D46215">
        <w:trPr>
          <w:trHeight w:val="302"/>
        </w:trPr>
        <w:tc>
          <w:tcPr>
            <w:tcW w:w="421" w:type="dxa"/>
            <w:tcBorders>
              <w:top w:val="single" w:sz="4" w:space="0" w:color="00000A"/>
              <w:left w:val="single" w:sz="4" w:space="0" w:color="00000A"/>
              <w:bottom w:val="single" w:sz="4" w:space="0" w:color="00000A"/>
              <w:right w:val="single" w:sz="4" w:space="0" w:color="00000A"/>
            </w:tcBorders>
            <w:tcMar>
              <w:left w:w="83" w:type="dxa"/>
            </w:tcMar>
          </w:tcPr>
          <w:p w:rsidR="00D46215" w:rsidRDefault="005C4BDD">
            <w:pPr>
              <w:spacing w:after="0" w:line="240" w:lineRule="auto"/>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1.</w:t>
            </w:r>
          </w:p>
        </w:tc>
        <w:tc>
          <w:tcPr>
            <w:tcW w:w="2124"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2267"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1840"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989"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849"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1132"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1149"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r>
      <w:tr w:rsidR="00D46215">
        <w:trPr>
          <w:trHeight w:val="302"/>
        </w:trPr>
        <w:tc>
          <w:tcPr>
            <w:tcW w:w="421" w:type="dxa"/>
            <w:tcBorders>
              <w:top w:val="single" w:sz="4" w:space="0" w:color="00000A"/>
              <w:left w:val="single" w:sz="4" w:space="0" w:color="00000A"/>
              <w:bottom w:val="single" w:sz="4" w:space="0" w:color="00000A"/>
              <w:right w:val="single" w:sz="4" w:space="0" w:color="00000A"/>
            </w:tcBorders>
            <w:tcMar>
              <w:left w:w="83" w:type="dxa"/>
            </w:tcMar>
          </w:tcPr>
          <w:p w:rsidR="00D46215" w:rsidRDefault="005C4BDD">
            <w:pPr>
              <w:spacing w:after="0" w:line="240" w:lineRule="auto"/>
              <w:jc w:val="center"/>
              <w:rPr>
                <w:rFonts w:ascii="Times New Roman" w:eastAsia="Calibri" w:hAnsi="Times New Roman" w:cs="Times New Roman"/>
                <w:b/>
                <w:color w:val="00000A"/>
                <w:sz w:val="20"/>
                <w:szCs w:val="20"/>
                <w:lang w:eastAsia="zh-CN"/>
              </w:rPr>
            </w:pPr>
            <w:r>
              <w:rPr>
                <w:rFonts w:ascii="Times New Roman" w:eastAsia="Calibri" w:hAnsi="Times New Roman" w:cs="Times New Roman"/>
                <w:b/>
                <w:color w:val="00000A"/>
                <w:sz w:val="20"/>
                <w:szCs w:val="20"/>
                <w:lang w:eastAsia="zh-CN"/>
              </w:rPr>
              <w:t>…</w:t>
            </w:r>
          </w:p>
        </w:tc>
        <w:tc>
          <w:tcPr>
            <w:tcW w:w="2124"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2267"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1840"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989"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849"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1132"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c>
          <w:tcPr>
            <w:tcW w:w="1149" w:type="dxa"/>
            <w:tcBorders>
              <w:top w:val="single" w:sz="4" w:space="0" w:color="00000A"/>
              <w:left w:val="single" w:sz="4" w:space="0" w:color="00000A"/>
              <w:bottom w:val="single" w:sz="4" w:space="0" w:color="00000A"/>
              <w:right w:val="single" w:sz="4" w:space="0" w:color="00000A"/>
            </w:tcBorders>
            <w:tcMar>
              <w:left w:w="83" w:type="dxa"/>
            </w:tcMar>
          </w:tcPr>
          <w:p w:rsidR="00D46215" w:rsidRDefault="00D46215">
            <w:pPr>
              <w:spacing w:after="0" w:line="240" w:lineRule="auto"/>
              <w:jc w:val="center"/>
              <w:rPr>
                <w:rFonts w:ascii="Times New Roman" w:eastAsia="Calibri" w:hAnsi="Times New Roman" w:cs="Times New Roman"/>
                <w:b/>
                <w:color w:val="00000A"/>
                <w:sz w:val="20"/>
                <w:szCs w:val="20"/>
                <w:lang w:eastAsia="zh-CN"/>
              </w:rPr>
            </w:pPr>
          </w:p>
        </w:tc>
      </w:tr>
    </w:tbl>
    <w:p w:rsidR="00D46215" w:rsidRDefault="00D46215">
      <w:pPr>
        <w:ind w:left="-284" w:firstLine="568"/>
        <w:jc w:val="center"/>
        <w:rPr>
          <w:rFonts w:ascii="Times New Roman" w:eastAsia="Times New Roman" w:hAnsi="Times New Roman" w:cs="Times New Roman"/>
          <w:b/>
          <w:color w:val="00000A"/>
          <w:lang w:eastAsia="zh-CN"/>
        </w:rPr>
      </w:pPr>
    </w:p>
    <w:p w:rsidR="00D46215" w:rsidRDefault="00D46215">
      <w:pPr>
        <w:ind w:left="-284" w:firstLine="568"/>
        <w:jc w:val="center"/>
        <w:rPr>
          <w:rFonts w:ascii="Times New Roman" w:eastAsia="Times New Roman" w:hAnsi="Times New Roman" w:cs="Times New Roman"/>
          <w:b/>
          <w:color w:val="00000A"/>
          <w:lang w:eastAsia="zh-CN"/>
        </w:rPr>
      </w:pPr>
    </w:p>
    <w:p w:rsidR="00D46215" w:rsidRDefault="00D46215">
      <w:pPr>
        <w:spacing w:after="0" w:line="240" w:lineRule="auto"/>
        <w:ind w:left="-284" w:firstLine="568"/>
        <w:contextualSpacing/>
        <w:jc w:val="both"/>
        <w:rPr>
          <w:rFonts w:ascii="Times New Roman" w:eastAsia="Times New Roman" w:hAnsi="Times New Roman" w:cs="Times New Roman"/>
          <w:color w:val="00000A"/>
          <w:lang w:eastAsia="en-US"/>
        </w:rPr>
      </w:pPr>
    </w:p>
    <w:p w:rsidR="00D46215" w:rsidRDefault="005C4BDD">
      <w:pPr>
        <w:spacing w:after="0" w:line="240" w:lineRule="auto"/>
        <w:ind w:left="-284" w:firstLine="568"/>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Цена Договора составляет__________ (_______________) руб. ___ коп., в том числе НДС __%  - ______ (__________) руб. ___ коп. В случае если Поставщик имеет право на освобождение от уплаты НДС, то слова «в том числе НДС _____» заменяются словами «НДС не облагается».</w:t>
      </w:r>
    </w:p>
    <w:p w:rsidR="00D46215" w:rsidRDefault="00D46215">
      <w:pPr>
        <w:spacing w:after="0" w:line="240" w:lineRule="auto"/>
        <w:ind w:left="-284" w:firstLine="568"/>
        <w:jc w:val="both"/>
        <w:rPr>
          <w:rFonts w:ascii="Times New Roman" w:eastAsia="Times New Roman" w:hAnsi="Times New Roman" w:cs="Times New Roman"/>
          <w:color w:val="00000A"/>
          <w:lang w:eastAsia="zh-CN"/>
        </w:rPr>
      </w:pPr>
    </w:p>
    <w:p w:rsidR="00D46215" w:rsidRDefault="00D46215">
      <w:pPr>
        <w:spacing w:after="0" w:line="240" w:lineRule="auto"/>
        <w:jc w:val="both"/>
        <w:rPr>
          <w:rFonts w:ascii="Times New Roman" w:eastAsia="Times New Roman" w:hAnsi="Times New Roman" w:cs="Times New Roman"/>
          <w:b/>
          <w:color w:val="00000A"/>
          <w:lang w:eastAsia="zh-CN"/>
        </w:rPr>
      </w:pPr>
    </w:p>
    <w:tbl>
      <w:tblPr>
        <w:tblW w:w="9498" w:type="dxa"/>
        <w:tblInd w:w="-176" w:type="dxa"/>
        <w:tblCellMar>
          <w:left w:w="113" w:type="dxa"/>
        </w:tblCellMar>
        <w:tblLook w:val="04A0" w:firstRow="1" w:lastRow="0" w:firstColumn="1" w:lastColumn="0" w:noHBand="0" w:noVBand="1"/>
      </w:tblPr>
      <w:tblGrid>
        <w:gridCol w:w="4820"/>
        <w:gridCol w:w="4678"/>
      </w:tblGrid>
      <w:tr w:rsidR="00D46215">
        <w:trPr>
          <w:trHeight w:val="164"/>
        </w:trPr>
        <w:tc>
          <w:tcPr>
            <w:tcW w:w="4819" w:type="dxa"/>
            <w:vAlign w:val="center"/>
          </w:tcPr>
          <w:p w:rsidR="00D46215" w:rsidRDefault="005C4BDD">
            <w:pPr>
              <w:widowControl w:val="0"/>
              <w:ind w:left="-284" w:right="796" w:firstLine="568"/>
              <w:rPr>
                <w:rFonts w:ascii="Times New Roman" w:eastAsia="Times New Roman" w:hAnsi="Times New Roman" w:cs="Times New Roman"/>
                <w:color w:val="00000A"/>
              </w:rPr>
            </w:pPr>
            <w:r>
              <w:rPr>
                <w:rFonts w:ascii="Times New Roman" w:eastAsia="Times New Roman" w:hAnsi="Times New Roman" w:cs="Times New Roman"/>
                <w:b/>
                <w:bCs/>
                <w:color w:val="00000A"/>
              </w:rPr>
              <w:t>Заказчик:</w:t>
            </w:r>
          </w:p>
        </w:tc>
        <w:tc>
          <w:tcPr>
            <w:tcW w:w="4678" w:type="dxa"/>
          </w:tcPr>
          <w:p w:rsidR="00D46215" w:rsidRDefault="005C4BDD">
            <w:pPr>
              <w:widowControl w:val="0"/>
              <w:ind w:left="-284" w:firstLine="568"/>
              <w:rPr>
                <w:rFonts w:ascii="Times New Roman" w:eastAsia="Times New Roman" w:hAnsi="Times New Roman" w:cs="Times New Roman"/>
                <w:b/>
                <w:bCs/>
                <w:color w:val="00000A"/>
              </w:rPr>
            </w:pPr>
            <w:r>
              <w:rPr>
                <w:rFonts w:ascii="Times New Roman" w:eastAsia="Times New Roman" w:hAnsi="Times New Roman" w:cs="Times New Roman"/>
                <w:b/>
                <w:bCs/>
                <w:color w:val="00000A"/>
              </w:rPr>
              <w:t>Поставщик:</w:t>
            </w:r>
          </w:p>
        </w:tc>
      </w:tr>
      <w:tr w:rsidR="00D46215">
        <w:trPr>
          <w:trHeight w:val="1066"/>
        </w:trPr>
        <w:tc>
          <w:tcPr>
            <w:tcW w:w="4819" w:type="dxa"/>
          </w:tcPr>
          <w:p w:rsidR="00D46215" w:rsidRDefault="00D46215">
            <w:pPr>
              <w:spacing w:after="0" w:line="240" w:lineRule="auto"/>
              <w:ind w:left="-284" w:firstLine="568"/>
              <w:rPr>
                <w:rFonts w:ascii="Times New Roman" w:eastAsia="Times New Roman" w:hAnsi="Times New Roman" w:cs="Times New Roman"/>
                <w:color w:val="00000A"/>
                <w:lang w:eastAsia="zh-CN"/>
              </w:rPr>
            </w:pPr>
          </w:p>
          <w:p w:rsidR="00D46215" w:rsidRDefault="005C4BDD">
            <w:pPr>
              <w:spacing w:after="0" w:line="240" w:lineRule="auto"/>
              <w:ind w:left="-284" w:firstLine="568"/>
              <w:rPr>
                <w:rFonts w:ascii="Times New Roman" w:eastAsia="Times New Roman" w:hAnsi="Times New Roman" w:cs="Times New Roman"/>
                <w:color w:val="00000A"/>
                <w:sz w:val="20"/>
                <w:szCs w:val="20"/>
                <w:lang w:eastAsia="zh-CN"/>
              </w:rPr>
            </w:pPr>
            <w:r>
              <w:rPr>
                <w:rFonts w:ascii="Times New Roman" w:eastAsia="Times New Roman" w:hAnsi="Times New Roman" w:cs="Times New Roman"/>
                <w:iCs/>
                <w:color w:val="000000"/>
                <w:lang w:eastAsia="zh-CN"/>
              </w:rPr>
              <w:t>________________</w:t>
            </w:r>
            <w:r>
              <w:rPr>
                <w:rFonts w:ascii="Times New Roman" w:eastAsia="Times New Roman" w:hAnsi="Times New Roman" w:cs="Times New Roman"/>
                <w:color w:val="000000"/>
                <w:lang w:eastAsia="zh-CN"/>
              </w:rPr>
              <w:t>/ _____________ /</w:t>
            </w:r>
          </w:p>
          <w:p w:rsidR="00D46215" w:rsidRDefault="005C4BDD">
            <w:pPr>
              <w:widowControl w:val="0"/>
              <w:ind w:left="-284" w:right="796" w:firstLine="568"/>
              <w:rPr>
                <w:rFonts w:ascii="Times New Roman" w:eastAsia="Times New Roman" w:hAnsi="Times New Roman" w:cs="Times New Roman"/>
                <w:color w:val="00000A"/>
              </w:rPr>
            </w:pPr>
            <w:r>
              <w:rPr>
                <w:rFonts w:ascii="Times New Roman" w:eastAsia="Times New Roman" w:hAnsi="Times New Roman" w:cs="Times New Roman"/>
                <w:color w:val="00000A"/>
              </w:rPr>
              <w:t xml:space="preserve"> </w:t>
            </w:r>
          </w:p>
        </w:tc>
        <w:tc>
          <w:tcPr>
            <w:tcW w:w="4678" w:type="dxa"/>
          </w:tcPr>
          <w:p w:rsidR="00D46215" w:rsidRDefault="00D46215">
            <w:pPr>
              <w:widowControl w:val="0"/>
              <w:spacing w:after="0" w:line="240" w:lineRule="auto"/>
              <w:ind w:left="-284" w:firstLine="568"/>
              <w:rPr>
                <w:rFonts w:ascii="Times New Roman" w:eastAsia="Times New Roman" w:hAnsi="Times New Roman" w:cs="Times New Roman"/>
                <w:iCs/>
                <w:color w:val="000000"/>
                <w:lang w:eastAsia="zh-CN"/>
              </w:rPr>
            </w:pPr>
          </w:p>
          <w:p w:rsidR="00D46215" w:rsidRDefault="005C4BDD">
            <w:pPr>
              <w:widowControl w:val="0"/>
              <w:spacing w:after="0" w:line="240" w:lineRule="auto"/>
              <w:ind w:left="-284" w:firstLine="568"/>
              <w:rPr>
                <w:rFonts w:ascii="Times New Roman" w:eastAsia="Times New Roman" w:hAnsi="Times New Roman" w:cs="Times New Roman"/>
                <w:iCs/>
                <w:color w:val="000000"/>
                <w:lang w:eastAsia="zh-CN"/>
              </w:rPr>
            </w:pPr>
            <w:r>
              <w:rPr>
                <w:rFonts w:ascii="Times New Roman" w:eastAsia="Times New Roman" w:hAnsi="Times New Roman" w:cs="Times New Roman"/>
                <w:iCs/>
                <w:color w:val="000000"/>
                <w:lang w:eastAsia="zh-CN"/>
              </w:rPr>
              <w:t>________________</w:t>
            </w:r>
            <w:r>
              <w:rPr>
                <w:rFonts w:ascii="Times New Roman" w:eastAsia="Times New Roman" w:hAnsi="Times New Roman" w:cs="Times New Roman"/>
                <w:color w:val="000000"/>
                <w:lang w:eastAsia="zh-CN"/>
              </w:rPr>
              <w:t>/______________ /</w:t>
            </w:r>
          </w:p>
          <w:p w:rsidR="00D46215" w:rsidRDefault="00D46215">
            <w:pPr>
              <w:widowControl w:val="0"/>
              <w:ind w:left="-284" w:firstLine="568"/>
              <w:rPr>
                <w:rFonts w:ascii="Times New Roman" w:eastAsia="Times New Roman" w:hAnsi="Times New Roman" w:cs="Times New Roman"/>
                <w:color w:val="00000A"/>
              </w:rPr>
            </w:pPr>
          </w:p>
        </w:tc>
      </w:tr>
    </w:tbl>
    <w:p w:rsidR="00D46215" w:rsidRDefault="00D46215">
      <w:pPr>
        <w:widowControl w:val="0"/>
        <w:spacing w:after="0" w:line="240" w:lineRule="auto"/>
        <w:ind w:firstLineChars="181" w:firstLine="398"/>
        <w:jc w:val="both"/>
        <w:rPr>
          <w:rFonts w:ascii="Times New Roman" w:eastAsia="Times New Roman" w:hAnsi="Times New Roman" w:cs="Times New Roman"/>
          <w:b/>
          <w:lang w:eastAsia="zh-CN"/>
        </w:rPr>
      </w:pPr>
    </w:p>
    <w:p w:rsidR="00D46215" w:rsidRDefault="00D46215">
      <w:pPr>
        <w:widowControl w:val="0"/>
        <w:spacing w:after="0" w:line="240" w:lineRule="auto"/>
        <w:ind w:firstLineChars="181" w:firstLine="398"/>
        <w:jc w:val="both"/>
        <w:rPr>
          <w:rFonts w:ascii="Times New Roman" w:eastAsia="Times New Roman" w:hAnsi="Times New Roman" w:cs="Times New Roman"/>
          <w:b/>
          <w:lang w:eastAsia="zh-CN"/>
        </w:rPr>
      </w:pPr>
    </w:p>
    <w:p w:rsidR="00D46215" w:rsidRDefault="00D46215">
      <w:pPr>
        <w:tabs>
          <w:tab w:val="left" w:pos="7281"/>
        </w:tabs>
        <w:ind w:left="-58" w:firstLine="58"/>
        <w:jc w:val="center"/>
        <w:rPr>
          <w:rFonts w:ascii="Times New Roman" w:hAnsi="Times New Roman" w:cs="Times New Roman"/>
          <w:b/>
        </w:rPr>
      </w:pPr>
    </w:p>
    <w:p w:rsidR="00D46215" w:rsidRDefault="005C4BDD">
      <w:pPr>
        <w:spacing w:after="0" w:line="240" w:lineRule="auto"/>
        <w:jc w:val="right"/>
        <w:rPr>
          <w:rFonts w:ascii="Times New Roman" w:hAnsi="Times New Roman" w:cs="Times New Roman"/>
        </w:rPr>
      </w:pPr>
      <w:r>
        <w:rPr>
          <w:rFonts w:ascii="Times New Roman" w:hAnsi="Times New Roman" w:cs="Times New Roman"/>
        </w:rPr>
        <w:t>Приложение № 2</w:t>
      </w:r>
    </w:p>
    <w:p w:rsidR="00D46215" w:rsidRDefault="00D46215">
      <w:pPr>
        <w:tabs>
          <w:tab w:val="left" w:pos="7281"/>
        </w:tabs>
        <w:ind w:left="-58" w:firstLine="58"/>
        <w:jc w:val="center"/>
        <w:rPr>
          <w:rFonts w:ascii="Times New Roman" w:hAnsi="Times New Roman" w:cs="Times New Roman"/>
          <w:b/>
        </w:rPr>
      </w:pPr>
    </w:p>
    <w:p w:rsidR="00D46215" w:rsidRDefault="005C4BDD">
      <w:pPr>
        <w:tabs>
          <w:tab w:val="left" w:pos="7281"/>
        </w:tabs>
        <w:ind w:left="-58" w:firstLine="58"/>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rsidR="00D46215" w:rsidRDefault="00D46215">
      <w:pPr>
        <w:spacing w:after="0" w:line="240" w:lineRule="auto"/>
        <w:jc w:val="both"/>
        <w:rPr>
          <w:rFonts w:ascii="Times New Roman" w:hAnsi="Times New Roman" w:cs="Times New Roman"/>
        </w:rPr>
      </w:pPr>
    </w:p>
    <w:p w:rsidR="00D46215" w:rsidRDefault="00D46215">
      <w:pPr>
        <w:spacing w:after="0" w:line="240" w:lineRule="auto"/>
        <w:jc w:val="both"/>
        <w:rPr>
          <w:rFonts w:ascii="Times New Roman" w:hAnsi="Times New Roman" w:cs="Times New Roman"/>
        </w:rPr>
      </w:pPr>
    </w:p>
    <w:p w:rsidR="00D46215" w:rsidRDefault="005C4BDD">
      <w:pPr>
        <w:spacing w:after="0" w:line="240" w:lineRule="auto"/>
        <w:jc w:val="both"/>
        <w:rPr>
          <w:rFonts w:ascii="Times New Roman" w:hAnsi="Times New Roman" w:cs="Times New Roman"/>
        </w:rPr>
      </w:pPr>
      <w:r>
        <w:rPr>
          <w:rFonts w:ascii="Times New Roman" w:hAnsi="Times New Roman" w:cs="Times New Roman"/>
        </w:rPr>
        <w:t>Прилагается отдельным файлом к извещению</w:t>
      </w:r>
    </w:p>
    <w:p w:rsidR="00D46215" w:rsidRDefault="00D46215">
      <w:pPr>
        <w:spacing w:after="0" w:line="240" w:lineRule="auto"/>
        <w:jc w:val="both"/>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D46215">
      <w:pPr>
        <w:spacing w:after="0" w:line="240" w:lineRule="auto"/>
        <w:jc w:val="right"/>
        <w:rPr>
          <w:rFonts w:ascii="Times New Roman" w:hAnsi="Times New Roman" w:cs="Times New Roman"/>
        </w:rPr>
      </w:pPr>
    </w:p>
    <w:p w:rsidR="00D46215" w:rsidRDefault="005C4BDD">
      <w:pPr>
        <w:spacing w:after="0" w:line="240" w:lineRule="auto"/>
        <w:jc w:val="right"/>
        <w:rPr>
          <w:rFonts w:ascii="Times New Roman" w:hAnsi="Times New Roman" w:cs="Times New Roman"/>
        </w:rPr>
      </w:pPr>
      <w:r>
        <w:rPr>
          <w:rFonts w:ascii="Times New Roman" w:hAnsi="Times New Roman" w:cs="Times New Roman"/>
        </w:rPr>
        <w:lastRenderedPageBreak/>
        <w:t>Приложение № 3</w:t>
      </w:r>
    </w:p>
    <w:p w:rsidR="00D46215" w:rsidRDefault="00D46215">
      <w:pPr>
        <w:tabs>
          <w:tab w:val="left" w:pos="7281"/>
        </w:tabs>
        <w:ind w:firstLineChars="99" w:firstLine="219"/>
        <w:jc w:val="center"/>
        <w:rPr>
          <w:rFonts w:ascii="Times New Roman" w:hAnsi="Times New Roman" w:cs="Times New Roman"/>
          <w:b/>
        </w:rPr>
      </w:pPr>
    </w:p>
    <w:p w:rsidR="00D46215" w:rsidRDefault="00D46215">
      <w:pPr>
        <w:suppressAutoHyphens/>
        <w:spacing w:after="0" w:line="240" w:lineRule="auto"/>
        <w:ind w:firstLineChars="99" w:firstLine="238"/>
        <w:rPr>
          <w:rFonts w:ascii="Times New Roman" w:eastAsia="Times New Roman" w:hAnsi="Times New Roman" w:cs="Times New Roman"/>
          <w:sz w:val="24"/>
          <w:szCs w:val="24"/>
          <w:lang w:eastAsia="ar-SA"/>
        </w:rPr>
      </w:pPr>
    </w:p>
    <w:p w:rsidR="00D46215" w:rsidRDefault="005C4BDD">
      <w:pPr>
        <w:spacing w:after="0"/>
        <w:ind w:firstLineChars="99" w:firstLine="218"/>
        <w:jc w:val="center"/>
        <w:rPr>
          <w:rFonts w:ascii="Times New Roman" w:eastAsia="Times New Roman" w:hAnsi="Times New Roman" w:cs="Times New Roman"/>
          <w:b/>
        </w:rPr>
      </w:pPr>
      <w:bookmarkStart w:id="3" w:name="_Hlk90292404"/>
      <w:r>
        <w:rPr>
          <w:rFonts w:ascii="Times New Roman" w:eastAsia="Times New Roman" w:hAnsi="Times New Roman" w:cs="Times New Roman"/>
          <w:b/>
        </w:rPr>
        <w:t xml:space="preserve">Техническое задание </w:t>
      </w:r>
    </w:p>
    <w:p w:rsidR="00D46215" w:rsidRDefault="005C4BDD">
      <w:pPr>
        <w:spacing w:after="0"/>
        <w:ind w:firstLineChars="99" w:firstLine="218"/>
        <w:jc w:val="center"/>
        <w:rPr>
          <w:rFonts w:ascii="Times New Roman" w:eastAsia="Times New Roman" w:hAnsi="Times New Roman" w:cs="Times New Roman"/>
          <w:b/>
        </w:rPr>
      </w:pPr>
      <w:r>
        <w:rPr>
          <w:rFonts w:ascii="Times New Roman" w:eastAsia="Times New Roman" w:hAnsi="Times New Roman" w:cs="Times New Roman"/>
          <w:b/>
        </w:rPr>
        <w:t>на поставку спецодежды</w:t>
      </w:r>
    </w:p>
    <w:p w:rsidR="00D46215" w:rsidRDefault="00D46215">
      <w:pPr>
        <w:spacing w:after="0"/>
        <w:ind w:firstLineChars="99" w:firstLine="218"/>
        <w:jc w:val="center"/>
        <w:rPr>
          <w:rFonts w:ascii="Times New Roman" w:eastAsia="Times New Roman" w:hAnsi="Times New Roman" w:cs="Times New Roman"/>
          <w:b/>
        </w:rPr>
      </w:pPr>
    </w:p>
    <w:p w:rsidR="00D46215" w:rsidRDefault="005C4BDD">
      <w:pPr>
        <w:spacing w:after="0"/>
        <w:ind w:firstLineChars="99" w:firstLine="218"/>
        <w:jc w:val="both"/>
        <w:rPr>
          <w:rFonts w:ascii="Times New Roman" w:eastAsia="Times New Roman" w:hAnsi="Times New Roman" w:cs="Times New Roman"/>
          <w:b/>
        </w:rPr>
      </w:pPr>
      <w:r>
        <w:rPr>
          <w:rFonts w:ascii="Times New Roman" w:eastAsia="Times New Roman" w:hAnsi="Times New Roman" w:cs="Times New Roman"/>
          <w:b/>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10418"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735"/>
        <w:gridCol w:w="5082"/>
        <w:gridCol w:w="1073"/>
        <w:gridCol w:w="874"/>
      </w:tblGrid>
      <w:tr w:rsidR="00D46215">
        <w:tc>
          <w:tcPr>
            <w:tcW w:w="654" w:type="dxa"/>
            <w:shd w:val="clear" w:color="auto" w:fill="auto"/>
            <w:vAlign w:val="center"/>
          </w:tcPr>
          <w:p w:rsidR="00D46215" w:rsidRDefault="005C4BDD">
            <w:pPr>
              <w:spacing w:after="0" w:line="240" w:lineRule="auto"/>
              <w:ind w:firstLineChars="99" w:firstLine="218"/>
              <w:jc w:val="center"/>
              <w:rPr>
                <w:rFonts w:ascii="Times New Roman" w:eastAsia="Times New Roman" w:hAnsi="Times New Roman" w:cs="Times New Roman"/>
                <w:bCs/>
              </w:rPr>
            </w:pPr>
            <w:r>
              <w:rPr>
                <w:rFonts w:ascii="Times New Roman" w:eastAsia="Times New Roman" w:hAnsi="Times New Roman" w:cs="Times New Roman"/>
                <w:bCs/>
              </w:rPr>
              <w:t>№ п/п</w:t>
            </w:r>
          </w:p>
        </w:tc>
        <w:tc>
          <w:tcPr>
            <w:tcW w:w="2735" w:type="dxa"/>
            <w:shd w:val="clear" w:color="auto" w:fill="auto"/>
            <w:vAlign w:val="center"/>
          </w:tcPr>
          <w:p w:rsidR="00D46215" w:rsidRDefault="005C4BDD">
            <w:pPr>
              <w:spacing w:after="0" w:line="240" w:lineRule="auto"/>
              <w:ind w:firstLineChars="99" w:firstLine="218"/>
              <w:jc w:val="center"/>
              <w:rPr>
                <w:rFonts w:ascii="Times New Roman" w:eastAsia="Times New Roman" w:hAnsi="Times New Roman" w:cs="Times New Roman"/>
                <w:bCs/>
              </w:rPr>
            </w:pPr>
            <w:r>
              <w:rPr>
                <w:rFonts w:ascii="Times New Roman" w:eastAsia="Times New Roman" w:hAnsi="Times New Roman" w:cs="Times New Roman"/>
                <w:bCs/>
              </w:rPr>
              <w:t>Наименование ТМЦ</w:t>
            </w:r>
          </w:p>
        </w:tc>
        <w:tc>
          <w:tcPr>
            <w:tcW w:w="5082" w:type="dxa"/>
            <w:shd w:val="clear" w:color="auto" w:fill="auto"/>
            <w:vAlign w:val="center"/>
          </w:tcPr>
          <w:p w:rsidR="00D46215" w:rsidRDefault="005C4BDD">
            <w:pPr>
              <w:spacing w:after="0" w:line="240" w:lineRule="auto"/>
              <w:ind w:firstLineChars="99" w:firstLine="218"/>
              <w:jc w:val="center"/>
              <w:rPr>
                <w:rFonts w:ascii="Times New Roman" w:eastAsia="Times New Roman" w:hAnsi="Times New Roman" w:cs="Times New Roman"/>
                <w:bCs/>
              </w:rPr>
            </w:pPr>
            <w:r>
              <w:rPr>
                <w:rFonts w:ascii="Times New Roman" w:eastAsia="Times New Roman" w:hAnsi="Times New Roman" w:cs="Times New Roman"/>
                <w:bCs/>
              </w:rPr>
              <w:t>Технические характеристики</w:t>
            </w:r>
          </w:p>
        </w:tc>
        <w:tc>
          <w:tcPr>
            <w:tcW w:w="1073" w:type="dxa"/>
            <w:tcBorders>
              <w:bottom w:val="single" w:sz="4" w:space="0" w:color="000000"/>
            </w:tcBorders>
            <w:vAlign w:val="center"/>
          </w:tcPr>
          <w:p w:rsidR="00D46215" w:rsidRDefault="005C4BDD">
            <w:pPr>
              <w:spacing w:after="0" w:line="240" w:lineRule="auto"/>
              <w:ind w:firstLineChars="99" w:firstLine="218"/>
              <w:jc w:val="center"/>
              <w:rPr>
                <w:rFonts w:ascii="Times New Roman" w:eastAsia="Times New Roman" w:hAnsi="Times New Roman" w:cs="Times New Roman"/>
                <w:bCs/>
              </w:rPr>
            </w:pPr>
            <w:r>
              <w:rPr>
                <w:rFonts w:ascii="Times New Roman" w:eastAsia="Times New Roman" w:hAnsi="Times New Roman" w:cs="Times New Roman"/>
                <w:bCs/>
              </w:rPr>
              <w:t>Ед. изм</w:t>
            </w:r>
          </w:p>
        </w:tc>
        <w:tc>
          <w:tcPr>
            <w:tcW w:w="874" w:type="dxa"/>
            <w:tcBorders>
              <w:bottom w:val="single" w:sz="4" w:space="0" w:color="000000"/>
            </w:tcBorders>
          </w:tcPr>
          <w:p w:rsidR="00D46215" w:rsidRDefault="005C4BDD">
            <w:pPr>
              <w:spacing w:after="0" w:line="240" w:lineRule="auto"/>
              <w:ind w:firstLineChars="99" w:firstLine="218"/>
              <w:jc w:val="center"/>
              <w:rPr>
                <w:rFonts w:ascii="Times New Roman" w:eastAsia="Times New Roman" w:hAnsi="Times New Roman" w:cs="Times New Roman"/>
                <w:bCs/>
              </w:rPr>
            </w:pPr>
            <w:r>
              <w:rPr>
                <w:rFonts w:ascii="Times New Roman" w:eastAsia="Times New Roman" w:hAnsi="Times New Roman" w:cs="Times New Roman"/>
                <w:bCs/>
              </w:rPr>
              <w:t>Кол-во</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1</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rPr>
            </w:pPr>
            <w:r>
              <w:rPr>
                <w:rFonts w:ascii="Times New Roman" w:eastAsia="Times New Roman" w:hAnsi="Times New Roman" w:cs="Times New Roman"/>
              </w:rPr>
              <w:t xml:space="preserve">Перчатки BRIGFORM BF601 </w:t>
            </w:r>
          </w:p>
        </w:tc>
        <w:tc>
          <w:tcPr>
            <w:tcW w:w="5082" w:type="dxa"/>
            <w:shd w:val="clear" w:color="auto" w:fill="auto"/>
          </w:tcPr>
          <w:p w:rsidR="00D46215" w:rsidRDefault="005C4BDD">
            <w:pPr>
              <w:spacing w:after="0" w:line="240" w:lineRule="auto"/>
              <w:ind w:firstLineChars="99" w:firstLine="218"/>
              <w:rPr>
                <w:rFonts w:ascii="Times New Roman" w:eastAsia="Times New Roman" w:hAnsi="Times New Roman" w:cs="Times New Roman"/>
              </w:rPr>
            </w:pPr>
            <w:r>
              <w:rPr>
                <w:rFonts w:ascii="Times New Roman" w:eastAsia="Times New Roman" w:hAnsi="Times New Roman" w:cs="Times New Roman"/>
              </w:rPr>
              <w:t>Покрытие: Полиуретан</w:t>
            </w:r>
          </w:p>
          <w:p w:rsidR="00D46215" w:rsidRDefault="005C4BDD">
            <w:pPr>
              <w:spacing w:after="0" w:line="240" w:lineRule="auto"/>
              <w:ind w:firstLineChars="99" w:firstLine="218"/>
              <w:rPr>
                <w:rFonts w:ascii="Times New Roman" w:eastAsia="Times New Roman" w:hAnsi="Times New Roman" w:cs="Times New Roman"/>
              </w:rPr>
            </w:pPr>
            <w:r>
              <w:rPr>
                <w:rFonts w:ascii="Times New Roman" w:eastAsia="Times New Roman" w:hAnsi="Times New Roman" w:cs="Times New Roman"/>
              </w:rPr>
              <w:t>Материал: Нейлон</w:t>
            </w:r>
          </w:p>
          <w:p w:rsidR="00D46215" w:rsidRDefault="005C4BDD">
            <w:pPr>
              <w:spacing w:after="0" w:line="240" w:lineRule="auto"/>
              <w:ind w:firstLineChars="99" w:firstLine="218"/>
              <w:rPr>
                <w:rFonts w:ascii="Times New Roman" w:eastAsia="Times New Roman" w:hAnsi="Times New Roman" w:cs="Times New Roman"/>
              </w:rPr>
            </w:pPr>
            <w:r>
              <w:rPr>
                <w:rFonts w:ascii="Times New Roman" w:eastAsia="Times New Roman" w:hAnsi="Times New Roman" w:cs="Times New Roman"/>
              </w:rPr>
              <w:t>Длина, мм:  250</w:t>
            </w:r>
          </w:p>
          <w:p w:rsidR="00D46215" w:rsidRDefault="005C4BDD">
            <w:pPr>
              <w:spacing w:after="0" w:line="240" w:lineRule="auto"/>
              <w:ind w:firstLineChars="99" w:firstLine="218"/>
              <w:rPr>
                <w:rFonts w:ascii="Times New Roman" w:eastAsia="Times New Roman" w:hAnsi="Times New Roman" w:cs="Times New Roman"/>
              </w:rPr>
            </w:pPr>
            <w:r>
              <w:rPr>
                <w:rFonts w:ascii="Times New Roman" w:eastAsia="Times New Roman" w:hAnsi="Times New Roman" w:cs="Times New Roman"/>
              </w:rPr>
              <w:t>Размер: 10</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29"/>
              <w:jc w:val="both"/>
              <w:rPr>
                <w:rFonts w:ascii="Times New Roman" w:eastAsia="Times New Roman" w:hAnsi="Times New Roman" w:cs="Times New Roman"/>
              </w:rPr>
            </w:pPr>
            <w:r>
              <w:rPr>
                <w:rFonts w:ascii="Times New Roman" w:eastAsia="Times New Roman" w:hAnsi="Times New Roman" w:cs="Times New Roman"/>
                <w:w w:val="105"/>
                <w:lang w:val="en-US"/>
              </w:rPr>
              <w:t>12</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2</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Белье нательное </w:t>
            </w:r>
          </w:p>
        </w:tc>
        <w:tc>
          <w:tcPr>
            <w:tcW w:w="5082" w:type="dxa"/>
            <w:shd w:val="clear" w:color="auto" w:fill="auto"/>
          </w:tcPr>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Материал: хлопок</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Размер: 52-54 (182-188)</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lang w:val="en-US"/>
              </w:rPr>
              <w:t>компл.</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22"/>
              <w:jc w:val="both"/>
              <w:rPr>
                <w:rFonts w:ascii="Times New Roman" w:eastAsia="Times New Roman" w:hAnsi="Times New Roman" w:cs="Times New Roman"/>
              </w:rPr>
            </w:pPr>
            <w:r>
              <w:rPr>
                <w:rFonts w:ascii="Times New Roman" w:eastAsia="Times New Roman" w:hAnsi="Times New Roman" w:cs="Times New Roman"/>
                <w:w w:val="102"/>
                <w:lang w:val="en-US"/>
              </w:rPr>
              <w:t>6</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3</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Фартук КЩС удлиненный</w:t>
            </w:r>
          </w:p>
        </w:tc>
        <w:tc>
          <w:tcPr>
            <w:tcW w:w="5082" w:type="dxa"/>
            <w:shd w:val="clear" w:color="auto" w:fill="auto"/>
          </w:tcPr>
          <w:p w:rsidR="00D46215" w:rsidRDefault="005C4BDD">
            <w:pPr>
              <w:spacing w:after="0" w:line="240" w:lineRule="auto"/>
              <w:ind w:firstLineChars="99" w:firstLine="218"/>
              <w:jc w:val="both"/>
              <w:rPr>
                <w:rFonts w:ascii="Times New Roman" w:eastAsia="Times New Roman" w:hAnsi="Times New Roman" w:cs="Times New Roman"/>
                <w:iCs/>
              </w:rPr>
            </w:pPr>
            <w:r>
              <w:rPr>
                <w:rFonts w:ascii="Times New Roman" w:eastAsia="Times New Roman" w:hAnsi="Times New Roman" w:cs="Times New Roman"/>
                <w:iCs/>
              </w:rPr>
              <w:t>Назначение: для защиты от растворов кислот и щелочей</w:t>
            </w:r>
          </w:p>
          <w:p w:rsidR="00D46215" w:rsidRDefault="005C4BDD">
            <w:pPr>
              <w:spacing w:after="0" w:line="240" w:lineRule="auto"/>
              <w:ind w:firstLineChars="99" w:firstLine="218"/>
              <w:jc w:val="both"/>
              <w:rPr>
                <w:rFonts w:ascii="Times New Roman" w:eastAsia="Times New Roman" w:hAnsi="Times New Roman" w:cs="Times New Roman"/>
                <w:iCs/>
              </w:rPr>
            </w:pPr>
            <w:r>
              <w:rPr>
                <w:rFonts w:ascii="Times New Roman" w:eastAsia="Times New Roman" w:hAnsi="Times New Roman" w:cs="Times New Roman"/>
                <w:iCs/>
              </w:rPr>
              <w:t>Фасон: удлиненный</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29"/>
              <w:jc w:val="both"/>
              <w:rPr>
                <w:rFonts w:ascii="Times New Roman" w:eastAsia="Times New Roman" w:hAnsi="Times New Roman" w:cs="Times New Roman"/>
              </w:rPr>
            </w:pPr>
            <w:r>
              <w:rPr>
                <w:rFonts w:ascii="Times New Roman" w:eastAsia="Times New Roman" w:hAnsi="Times New Roman" w:cs="Times New Roman"/>
                <w:w w:val="105"/>
                <w:lang w:val="en-US"/>
              </w:rPr>
              <w:t>шт</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22"/>
              <w:jc w:val="both"/>
              <w:rPr>
                <w:rFonts w:ascii="Times New Roman" w:eastAsia="Times New Roman" w:hAnsi="Times New Roman" w:cs="Times New Roman"/>
              </w:rPr>
            </w:pPr>
            <w:r>
              <w:rPr>
                <w:rFonts w:ascii="Times New Roman" w:eastAsia="Times New Roman" w:hAnsi="Times New Roman" w:cs="Times New Roman"/>
                <w:w w:val="102"/>
                <w:lang w:val="en-US"/>
              </w:rPr>
              <w:t>5</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4</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Сапоги ПВХ муж. "Престиж" D-28 </w:t>
            </w:r>
          </w:p>
        </w:tc>
        <w:tc>
          <w:tcPr>
            <w:tcW w:w="5082" w:type="dxa"/>
            <w:shd w:val="clear" w:color="auto" w:fill="auto"/>
          </w:tcPr>
          <w:p w:rsidR="00D46215" w:rsidRDefault="005C4BDD">
            <w:pPr>
              <w:spacing w:after="0" w:line="240" w:lineRule="auto"/>
              <w:ind w:firstLineChars="99" w:firstLine="218"/>
              <w:jc w:val="both"/>
              <w:rPr>
                <w:rFonts w:ascii="Times New Roman" w:eastAsia="Times New Roman" w:hAnsi="Times New Roman" w:cs="Times New Roman"/>
                <w:iCs/>
              </w:rPr>
            </w:pPr>
            <w:r>
              <w:rPr>
                <w:rFonts w:ascii="Times New Roman" w:eastAsia="Times New Roman" w:hAnsi="Times New Roman" w:cs="Times New Roman"/>
                <w:iCs/>
              </w:rPr>
              <w:t>Пол: мужской</w:t>
            </w:r>
          </w:p>
          <w:p w:rsidR="00D46215" w:rsidRDefault="005C4BDD">
            <w:pPr>
              <w:spacing w:after="0" w:line="240" w:lineRule="auto"/>
              <w:ind w:firstLineChars="99" w:firstLine="218"/>
              <w:jc w:val="both"/>
              <w:rPr>
                <w:rFonts w:ascii="Times New Roman" w:eastAsia="Times New Roman" w:hAnsi="Times New Roman" w:cs="Times New Roman"/>
                <w:iCs/>
              </w:rPr>
            </w:pPr>
            <w:r>
              <w:rPr>
                <w:rFonts w:ascii="Times New Roman" w:eastAsia="Times New Roman" w:hAnsi="Times New Roman" w:cs="Times New Roman"/>
                <w:iCs/>
              </w:rPr>
              <w:t>Материал: ПВХ</w:t>
            </w:r>
          </w:p>
          <w:p w:rsidR="00D46215" w:rsidRDefault="005C4BDD">
            <w:pPr>
              <w:spacing w:after="0" w:line="240" w:lineRule="auto"/>
              <w:ind w:firstLineChars="99" w:firstLine="218"/>
              <w:jc w:val="both"/>
              <w:rPr>
                <w:rFonts w:ascii="Times New Roman" w:eastAsia="Times New Roman" w:hAnsi="Times New Roman" w:cs="Times New Roman"/>
                <w:iCs/>
              </w:rPr>
            </w:pPr>
            <w:r>
              <w:rPr>
                <w:rFonts w:ascii="Times New Roman" w:eastAsia="Times New Roman" w:hAnsi="Times New Roman" w:cs="Times New Roman"/>
                <w:iCs/>
              </w:rPr>
              <w:t xml:space="preserve">Размер: </w:t>
            </w:r>
            <w:r>
              <w:rPr>
                <w:rFonts w:ascii="Times New Roman" w:eastAsia="Times New Roman" w:hAnsi="Times New Roman" w:cs="Times New Roman"/>
              </w:rPr>
              <w:t>р.262 (41)</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22"/>
              <w:jc w:val="both"/>
              <w:rPr>
                <w:rFonts w:ascii="Times New Roman" w:eastAsia="Times New Roman" w:hAnsi="Times New Roman" w:cs="Times New Roman"/>
              </w:rPr>
            </w:pPr>
            <w:r>
              <w:rPr>
                <w:rFonts w:ascii="Times New Roman" w:eastAsia="Times New Roman" w:hAnsi="Times New Roman" w:cs="Times New Roman"/>
                <w:w w:val="102"/>
                <w:lang w:val="en-US"/>
              </w:rPr>
              <w:t>1</w:t>
            </w:r>
          </w:p>
        </w:tc>
      </w:tr>
      <w:tr w:rsidR="00D46215">
        <w:tc>
          <w:tcPr>
            <w:tcW w:w="654" w:type="dxa"/>
            <w:shd w:val="clear" w:color="auto" w:fill="auto"/>
          </w:tcPr>
          <w:p w:rsidR="00D46215" w:rsidRDefault="005C4BDD">
            <w:pPr>
              <w:spacing w:after="0" w:line="240" w:lineRule="auto"/>
              <w:ind w:firstLineChars="99" w:firstLine="218"/>
              <w:rPr>
                <w:rFonts w:ascii="Times New Roman" w:eastAsia="Times New Roman" w:hAnsi="Times New Roman" w:cs="Times New Roman"/>
              </w:rPr>
            </w:pPr>
            <w:r>
              <w:rPr>
                <w:rFonts w:ascii="Times New Roman" w:eastAsia="Times New Roman" w:hAnsi="Times New Roman" w:cs="Times New Roman"/>
              </w:rPr>
              <w:t>5</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Сапоги ПВХ муж. "Престиж" D-28 </w:t>
            </w:r>
          </w:p>
        </w:tc>
        <w:tc>
          <w:tcPr>
            <w:tcW w:w="5082" w:type="dxa"/>
            <w:shd w:val="clear" w:color="auto" w:fill="auto"/>
          </w:tcPr>
          <w:p w:rsidR="00D46215" w:rsidRDefault="005C4BDD">
            <w:pPr>
              <w:spacing w:after="0" w:line="240" w:lineRule="auto"/>
              <w:ind w:firstLineChars="99" w:firstLine="218"/>
              <w:jc w:val="both"/>
              <w:rPr>
                <w:rFonts w:ascii="Times New Roman" w:eastAsia="Times New Roman" w:hAnsi="Times New Roman" w:cs="Times New Roman"/>
                <w:iCs/>
              </w:rPr>
            </w:pPr>
            <w:r>
              <w:rPr>
                <w:rFonts w:ascii="Times New Roman" w:eastAsia="Times New Roman" w:hAnsi="Times New Roman" w:cs="Times New Roman"/>
                <w:iCs/>
              </w:rPr>
              <w:t>Пол: мужской</w:t>
            </w:r>
          </w:p>
          <w:p w:rsidR="00D46215" w:rsidRDefault="005C4BDD">
            <w:pPr>
              <w:spacing w:after="0" w:line="240" w:lineRule="auto"/>
              <w:ind w:firstLineChars="99" w:firstLine="218"/>
              <w:jc w:val="both"/>
              <w:rPr>
                <w:rFonts w:ascii="Times New Roman" w:eastAsia="Times New Roman" w:hAnsi="Times New Roman" w:cs="Times New Roman"/>
                <w:iCs/>
              </w:rPr>
            </w:pPr>
            <w:r>
              <w:rPr>
                <w:rFonts w:ascii="Times New Roman" w:eastAsia="Times New Roman" w:hAnsi="Times New Roman" w:cs="Times New Roman"/>
                <w:iCs/>
              </w:rPr>
              <w:t>Материал: ПВХ</w:t>
            </w:r>
          </w:p>
          <w:p w:rsidR="00D46215" w:rsidRDefault="005C4BDD">
            <w:pPr>
              <w:spacing w:after="0" w:line="240" w:lineRule="auto"/>
              <w:ind w:firstLineChars="99" w:firstLine="218"/>
              <w:jc w:val="both"/>
              <w:rPr>
                <w:rFonts w:ascii="Times New Roman" w:eastAsia="Times New Roman" w:hAnsi="Times New Roman" w:cs="Times New Roman"/>
                <w:i/>
              </w:rPr>
            </w:pPr>
            <w:r>
              <w:rPr>
                <w:rFonts w:ascii="Times New Roman" w:eastAsia="Times New Roman" w:hAnsi="Times New Roman" w:cs="Times New Roman"/>
                <w:iCs/>
              </w:rPr>
              <w:t>Размер:</w:t>
            </w:r>
            <w:r>
              <w:rPr>
                <w:rFonts w:ascii="Times New Roman" w:eastAsia="Times New Roman" w:hAnsi="Times New Roman" w:cs="Times New Roman"/>
              </w:rPr>
              <w:t xml:space="preserve"> р.255 (40)</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6</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Сапоги ПВХ муж. "Престиж" D-28 </w:t>
            </w:r>
          </w:p>
        </w:tc>
        <w:tc>
          <w:tcPr>
            <w:tcW w:w="5082" w:type="dxa"/>
            <w:shd w:val="clear" w:color="auto" w:fill="auto"/>
          </w:tcPr>
          <w:p w:rsidR="00D46215" w:rsidRDefault="005C4BDD">
            <w:pPr>
              <w:spacing w:after="0" w:line="240" w:lineRule="auto"/>
              <w:ind w:firstLineChars="99" w:firstLine="218"/>
              <w:jc w:val="both"/>
              <w:rPr>
                <w:rFonts w:ascii="Times New Roman" w:eastAsia="Times New Roman" w:hAnsi="Times New Roman" w:cs="Times New Roman"/>
                <w:iCs/>
              </w:rPr>
            </w:pPr>
            <w:r>
              <w:rPr>
                <w:rFonts w:ascii="Times New Roman" w:eastAsia="Times New Roman" w:hAnsi="Times New Roman" w:cs="Times New Roman"/>
                <w:iCs/>
              </w:rPr>
              <w:t>Пол: мужской</w:t>
            </w:r>
          </w:p>
          <w:p w:rsidR="00D46215" w:rsidRDefault="005C4BDD">
            <w:pPr>
              <w:spacing w:after="0" w:line="240" w:lineRule="auto"/>
              <w:ind w:firstLineChars="99" w:firstLine="218"/>
              <w:jc w:val="both"/>
              <w:rPr>
                <w:rFonts w:ascii="Times New Roman" w:eastAsia="Times New Roman" w:hAnsi="Times New Roman" w:cs="Times New Roman"/>
                <w:iCs/>
              </w:rPr>
            </w:pPr>
            <w:r>
              <w:rPr>
                <w:rFonts w:ascii="Times New Roman" w:eastAsia="Times New Roman" w:hAnsi="Times New Roman" w:cs="Times New Roman"/>
                <w:iCs/>
              </w:rPr>
              <w:t>Материал: ПВХ</w:t>
            </w:r>
          </w:p>
          <w:p w:rsidR="00D46215" w:rsidRDefault="005C4BDD">
            <w:pPr>
              <w:pStyle w:val="af7"/>
              <w:ind w:firstLineChars="99" w:firstLine="218"/>
              <w:rPr>
                <w:i/>
                <w:sz w:val="22"/>
                <w:szCs w:val="22"/>
              </w:rPr>
            </w:pPr>
            <w:r>
              <w:rPr>
                <w:iCs/>
                <w:sz w:val="22"/>
                <w:szCs w:val="22"/>
              </w:rPr>
              <w:t>Размер:</w:t>
            </w:r>
            <w:r>
              <w:rPr>
                <w:sz w:val="22"/>
                <w:szCs w:val="22"/>
              </w:rPr>
              <w:t xml:space="preserve"> р.277 (43)</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7</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Костюм летний "Стандарт" </w:t>
            </w:r>
          </w:p>
        </w:tc>
        <w:tc>
          <w:tcPr>
            <w:tcW w:w="5082" w:type="dxa"/>
            <w:shd w:val="clear" w:color="auto" w:fill="auto"/>
          </w:tcPr>
          <w:p w:rsidR="00D46215" w:rsidRDefault="005C4BDD">
            <w:pPr>
              <w:pStyle w:val="af7"/>
              <w:ind w:firstLineChars="99" w:firstLine="218"/>
              <w:rPr>
                <w:sz w:val="22"/>
                <w:szCs w:val="22"/>
              </w:rPr>
            </w:pPr>
            <w:r>
              <w:rPr>
                <w:sz w:val="22"/>
                <w:szCs w:val="22"/>
              </w:rPr>
              <w:t>Комплектность: Куртка/брюки</w:t>
            </w:r>
          </w:p>
          <w:p w:rsidR="00D46215" w:rsidRDefault="005C4BDD">
            <w:pPr>
              <w:pStyle w:val="af7"/>
              <w:ind w:firstLineChars="99" w:firstLine="218"/>
              <w:rPr>
                <w:sz w:val="22"/>
                <w:szCs w:val="22"/>
              </w:rPr>
            </w:pPr>
            <w:r>
              <w:rPr>
                <w:sz w:val="22"/>
                <w:szCs w:val="22"/>
              </w:rPr>
              <w:t>Цвет: Синий</w:t>
            </w:r>
          </w:p>
          <w:p w:rsidR="00D46215" w:rsidRDefault="005C4BDD">
            <w:pPr>
              <w:pStyle w:val="af7"/>
              <w:ind w:firstLineChars="99" w:firstLine="218"/>
              <w:rPr>
                <w:sz w:val="22"/>
                <w:szCs w:val="22"/>
              </w:rPr>
            </w:pPr>
            <w:r>
              <w:rPr>
                <w:sz w:val="22"/>
                <w:szCs w:val="22"/>
              </w:rPr>
              <w:t>Состав ткани: 80%ПЭ, 20%ХБ пл. 210 г/м² c несминаемой отделкой</w:t>
            </w:r>
          </w:p>
          <w:p w:rsidR="00D46215" w:rsidRDefault="005C4BDD">
            <w:pPr>
              <w:pStyle w:val="af7"/>
              <w:ind w:firstLineChars="99" w:firstLine="218"/>
              <w:rPr>
                <w:iCs/>
                <w:sz w:val="22"/>
                <w:szCs w:val="22"/>
              </w:rPr>
            </w:pPr>
            <w:r>
              <w:rPr>
                <w:iCs/>
                <w:sz w:val="22"/>
                <w:szCs w:val="22"/>
              </w:rPr>
              <w:t xml:space="preserve">Размер: </w:t>
            </w:r>
            <w:r>
              <w:rPr>
                <w:sz w:val="22"/>
                <w:szCs w:val="22"/>
              </w:rPr>
              <w:t>р. 60-62 (182-188)</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18"/>
              <w:rPr>
                <w:rFonts w:ascii="Times New Roman" w:eastAsia="Times New Roman" w:hAnsi="Times New Roman" w:cs="Times New Roman"/>
              </w:rPr>
            </w:pPr>
            <w:r>
              <w:rPr>
                <w:rFonts w:ascii="Times New Roman" w:eastAsia="Times New Roman" w:hAnsi="Times New Roman" w:cs="Times New Roman"/>
                <w:lang w:val="en-US"/>
              </w:rPr>
              <w:t>компл.</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22"/>
              <w:rPr>
                <w:rFonts w:ascii="Times New Roman" w:eastAsia="Times New Roman" w:hAnsi="Times New Roman" w:cs="Times New Roman"/>
              </w:rPr>
            </w:pPr>
            <w:r>
              <w:rPr>
                <w:rFonts w:ascii="Times New Roman" w:eastAsia="Times New Roman" w:hAnsi="Times New Roman" w:cs="Times New Roman"/>
                <w:w w:val="102"/>
                <w:lang w:val="en-US"/>
              </w:rPr>
              <w:t>2</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8</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Сапоги ПВХ муж. Профессионал КЩС с КП (ЮСХП-40.01) </w:t>
            </w:r>
          </w:p>
        </w:tc>
        <w:tc>
          <w:tcPr>
            <w:tcW w:w="5082" w:type="dxa"/>
            <w:shd w:val="clear" w:color="auto" w:fill="auto"/>
          </w:tcPr>
          <w:p w:rsidR="00D46215" w:rsidRDefault="005C4BDD">
            <w:pPr>
              <w:pStyle w:val="af7"/>
              <w:ind w:firstLineChars="99" w:firstLine="218"/>
              <w:rPr>
                <w:sz w:val="22"/>
                <w:szCs w:val="22"/>
              </w:rPr>
            </w:pPr>
            <w:r>
              <w:rPr>
                <w:sz w:val="22"/>
                <w:szCs w:val="22"/>
              </w:rPr>
              <w:t>Материал верха: ПВХ</w:t>
            </w:r>
          </w:p>
          <w:p w:rsidR="00D46215" w:rsidRDefault="005C4BDD">
            <w:pPr>
              <w:pStyle w:val="af7"/>
              <w:ind w:firstLineChars="99" w:firstLine="218"/>
              <w:rPr>
                <w:sz w:val="22"/>
                <w:szCs w:val="22"/>
              </w:rPr>
            </w:pPr>
            <w:r>
              <w:rPr>
                <w:sz w:val="22"/>
                <w:szCs w:val="22"/>
              </w:rPr>
              <w:t>Материал подошвы: ПВХ</w:t>
            </w:r>
          </w:p>
          <w:p w:rsidR="00D46215" w:rsidRDefault="005C4BDD">
            <w:pPr>
              <w:pStyle w:val="af7"/>
              <w:ind w:firstLineChars="99" w:firstLine="218"/>
              <w:rPr>
                <w:sz w:val="22"/>
                <w:szCs w:val="22"/>
              </w:rPr>
            </w:pPr>
            <w:r>
              <w:rPr>
                <w:sz w:val="22"/>
                <w:szCs w:val="22"/>
              </w:rPr>
              <w:t>Метод крепления подошвы: :Литьевой</w:t>
            </w:r>
          </w:p>
          <w:p w:rsidR="00D46215" w:rsidRDefault="005C4BDD">
            <w:pPr>
              <w:pStyle w:val="af7"/>
              <w:ind w:firstLineChars="99" w:firstLine="218"/>
              <w:rPr>
                <w:sz w:val="22"/>
                <w:szCs w:val="22"/>
              </w:rPr>
            </w:pPr>
            <w:r>
              <w:rPr>
                <w:sz w:val="22"/>
                <w:szCs w:val="22"/>
              </w:rPr>
              <w:t>Подносок: Композитный (200 Дж)</w:t>
            </w:r>
          </w:p>
          <w:p w:rsidR="00D46215" w:rsidRDefault="005C4BDD">
            <w:pPr>
              <w:pStyle w:val="af7"/>
              <w:ind w:firstLineChars="99" w:firstLine="218"/>
              <w:rPr>
                <w:sz w:val="22"/>
                <w:szCs w:val="22"/>
              </w:rPr>
            </w:pPr>
            <w:r>
              <w:rPr>
                <w:sz w:val="22"/>
                <w:szCs w:val="22"/>
              </w:rPr>
              <w:t>Размер: р.285(44)</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3</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9</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Халат "Технолог" мужской </w:t>
            </w:r>
          </w:p>
        </w:tc>
        <w:tc>
          <w:tcPr>
            <w:tcW w:w="5082" w:type="dxa"/>
            <w:shd w:val="clear" w:color="auto" w:fill="auto"/>
          </w:tcPr>
          <w:p w:rsidR="00D46215" w:rsidRDefault="005C4BDD">
            <w:pPr>
              <w:pStyle w:val="af7"/>
              <w:ind w:firstLineChars="99" w:firstLine="218"/>
              <w:rPr>
                <w:sz w:val="22"/>
                <w:szCs w:val="22"/>
              </w:rPr>
            </w:pPr>
            <w:r>
              <w:rPr>
                <w:sz w:val="22"/>
                <w:szCs w:val="22"/>
              </w:rPr>
              <w:t>Цвет: Синий</w:t>
            </w:r>
          </w:p>
          <w:p w:rsidR="00D46215" w:rsidRDefault="005C4BDD">
            <w:pPr>
              <w:pStyle w:val="af7"/>
              <w:ind w:firstLineChars="99" w:firstLine="218"/>
              <w:rPr>
                <w:sz w:val="22"/>
                <w:szCs w:val="22"/>
              </w:rPr>
            </w:pPr>
            <w:r>
              <w:rPr>
                <w:sz w:val="22"/>
                <w:szCs w:val="22"/>
              </w:rPr>
              <w:t>Состав ткани: Пл. 210 г/м² (Водоотталкитвающая) Состав: 65%ПЭ/35%ХБ</w:t>
            </w:r>
          </w:p>
          <w:p w:rsidR="00D46215" w:rsidRDefault="005C4BDD">
            <w:pPr>
              <w:pStyle w:val="af7"/>
              <w:ind w:firstLineChars="99" w:firstLine="218"/>
              <w:rPr>
                <w:sz w:val="22"/>
                <w:szCs w:val="22"/>
              </w:rPr>
            </w:pPr>
            <w:r>
              <w:rPr>
                <w:sz w:val="22"/>
                <w:szCs w:val="22"/>
              </w:rPr>
              <w:t>Размер: 60-62 (182-188)</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9"/>
              <w:rPr>
                <w:sz w:val="22"/>
                <w:szCs w:val="22"/>
              </w:rPr>
            </w:pPr>
            <w:r>
              <w:rPr>
                <w:w w:val="105"/>
                <w:sz w:val="22"/>
                <w:szCs w:val="22"/>
                <w:lang w:val="en-US"/>
              </w:rPr>
              <w:t>шт</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10</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Перчатки х/б с ПВХ 10 класс 5 нитей "Точка"</w:t>
            </w:r>
          </w:p>
        </w:tc>
        <w:tc>
          <w:tcPr>
            <w:tcW w:w="5082" w:type="dxa"/>
            <w:shd w:val="clear" w:color="auto" w:fill="auto"/>
          </w:tcPr>
          <w:p w:rsidR="00D46215" w:rsidRDefault="005C4BDD">
            <w:pPr>
              <w:pStyle w:val="af7"/>
              <w:ind w:firstLineChars="99" w:firstLine="218"/>
              <w:rPr>
                <w:sz w:val="22"/>
                <w:szCs w:val="22"/>
              </w:rPr>
            </w:pPr>
            <w:r>
              <w:rPr>
                <w:sz w:val="22"/>
                <w:szCs w:val="22"/>
              </w:rPr>
              <w:t>Материал: 80% хлопок, 20% полиэстер.</w:t>
            </w:r>
          </w:p>
          <w:p w:rsidR="00D46215" w:rsidRDefault="005C4BDD">
            <w:pPr>
              <w:pStyle w:val="af7"/>
              <w:ind w:firstLineChars="99" w:firstLine="218"/>
              <w:rPr>
                <w:sz w:val="22"/>
                <w:szCs w:val="22"/>
              </w:rPr>
            </w:pPr>
            <w:r>
              <w:rPr>
                <w:sz w:val="22"/>
                <w:szCs w:val="22"/>
              </w:rPr>
              <w:t>Покрытие: ПВХ.</w:t>
            </w:r>
          </w:p>
          <w:p w:rsidR="00D46215" w:rsidRDefault="005C4BDD">
            <w:pPr>
              <w:pStyle w:val="af7"/>
              <w:ind w:firstLineChars="99" w:firstLine="218"/>
              <w:rPr>
                <w:sz w:val="22"/>
                <w:szCs w:val="22"/>
              </w:rPr>
            </w:pPr>
            <w:r>
              <w:rPr>
                <w:sz w:val="22"/>
                <w:szCs w:val="22"/>
              </w:rPr>
              <w:t>Длина: 22 см.</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6</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11</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Халат "Технолог" женский </w:t>
            </w:r>
          </w:p>
        </w:tc>
        <w:tc>
          <w:tcPr>
            <w:tcW w:w="5082" w:type="dxa"/>
            <w:shd w:val="clear" w:color="auto" w:fill="auto"/>
          </w:tcPr>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Цвет: Синий с васильковой отделкой, васильковый с синей отделкой</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 xml:space="preserve">Состав ткани: Пл. 210 г/м² (Водоотталкитвающая) </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Состав: 65%ПЭ/35%ХБ</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Размер: 60-62 (182-188)</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9"/>
              <w:rPr>
                <w:sz w:val="22"/>
                <w:szCs w:val="22"/>
              </w:rPr>
            </w:pPr>
            <w:r>
              <w:rPr>
                <w:w w:val="105"/>
                <w:sz w:val="22"/>
                <w:szCs w:val="22"/>
                <w:lang w:val="en-US"/>
              </w:rPr>
              <w:t>шт</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12</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Халат "Технолог" женский </w:t>
            </w:r>
          </w:p>
        </w:tc>
        <w:tc>
          <w:tcPr>
            <w:tcW w:w="5082" w:type="dxa"/>
            <w:shd w:val="clear" w:color="auto" w:fill="auto"/>
          </w:tcPr>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Цвет: Синий с васильковой отделкой, васильковый с синей отделкой</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 xml:space="preserve">Состав ткани: Пл. 210 г/м² (Водоотталкитвающая) </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Состав: 65%ПЭ/35%ХБ</w:t>
            </w:r>
          </w:p>
          <w:p w:rsidR="00D46215" w:rsidRDefault="005C4BDD">
            <w:pPr>
              <w:pStyle w:val="af7"/>
              <w:ind w:firstLineChars="99" w:firstLine="218"/>
              <w:jc w:val="left"/>
              <w:rPr>
                <w:i/>
                <w:sz w:val="22"/>
                <w:szCs w:val="22"/>
              </w:rPr>
            </w:pPr>
            <w:r>
              <w:rPr>
                <w:sz w:val="22"/>
                <w:szCs w:val="22"/>
              </w:rPr>
              <w:t>Размер: 56-58 (170-176)</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9"/>
              <w:rPr>
                <w:sz w:val="22"/>
                <w:szCs w:val="22"/>
              </w:rPr>
            </w:pPr>
            <w:r>
              <w:rPr>
                <w:w w:val="105"/>
                <w:sz w:val="22"/>
                <w:szCs w:val="22"/>
                <w:lang w:val="en-US"/>
              </w:rPr>
              <w:t>шт</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2</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735" w:type="dxa"/>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Халат "Технолог" женский </w:t>
            </w:r>
          </w:p>
        </w:tc>
        <w:tc>
          <w:tcPr>
            <w:tcW w:w="5082" w:type="dxa"/>
            <w:shd w:val="clear" w:color="auto" w:fill="auto"/>
          </w:tcPr>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Цвет: Синий с васильковой отделкой, васильковый с синей отделкой</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 xml:space="preserve">Состав ткани: Пл. 210 г/м² (Водоотталкитвающая) </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Состав: 65%ПЭ/35%ХБ</w:t>
            </w:r>
          </w:p>
          <w:p w:rsidR="00D46215" w:rsidRDefault="005C4BDD">
            <w:pPr>
              <w:spacing w:after="0" w:line="240" w:lineRule="auto"/>
              <w:ind w:firstLineChars="99" w:firstLine="218"/>
              <w:jc w:val="both"/>
              <w:rPr>
                <w:rFonts w:ascii="Times New Roman" w:eastAsia="Times New Roman" w:hAnsi="Times New Roman" w:cs="Times New Roman"/>
                <w:i/>
              </w:rPr>
            </w:pPr>
            <w:r>
              <w:rPr>
                <w:rFonts w:ascii="Times New Roman" w:eastAsia="Times New Roman" w:hAnsi="Times New Roman" w:cs="Times New Roman"/>
              </w:rPr>
              <w:t>Размер: 60-62 (170-176)</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9"/>
              <w:rPr>
                <w:sz w:val="22"/>
                <w:szCs w:val="22"/>
              </w:rPr>
            </w:pPr>
            <w:r>
              <w:rPr>
                <w:w w:val="105"/>
                <w:sz w:val="22"/>
                <w:szCs w:val="22"/>
                <w:lang w:val="en-US"/>
              </w:rPr>
              <w:t>шт</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14</w:t>
            </w: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Халат "Технолог" женский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Цвет: Синий с васильковой отделкой, васильковый с синей отделкой</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 xml:space="preserve">Состав ткани: Пл. 210 г/м² (Водоотталкитвающая) </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Состав: 65%ПЭ/35%ХБ</w:t>
            </w:r>
          </w:p>
          <w:p w:rsidR="00D46215" w:rsidRDefault="005C4BDD">
            <w:pPr>
              <w:pStyle w:val="af7"/>
              <w:ind w:firstLineChars="99" w:firstLine="218"/>
              <w:rPr>
                <w:sz w:val="22"/>
                <w:szCs w:val="22"/>
              </w:rPr>
            </w:pPr>
            <w:r>
              <w:rPr>
                <w:sz w:val="22"/>
                <w:szCs w:val="22"/>
              </w:rPr>
              <w:t>Размер: 52-54 (170-176)</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9"/>
              <w:rPr>
                <w:sz w:val="22"/>
                <w:szCs w:val="22"/>
              </w:rPr>
            </w:pPr>
            <w:r>
              <w:rPr>
                <w:w w:val="105"/>
                <w:sz w:val="22"/>
                <w:szCs w:val="22"/>
                <w:lang w:val="en-US"/>
              </w:rPr>
              <w:t>шт</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15</w:t>
            </w: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Халат "Технолог" женский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Цвет: Синий с васильковой отделкой, васильковый с синей отделкой</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 xml:space="preserve">Состав ткани: Пл. 210 г/м² (Водоотталкитвающая) </w:t>
            </w:r>
          </w:p>
          <w:p w:rsidR="00D46215" w:rsidRDefault="005C4BDD">
            <w:pPr>
              <w:spacing w:after="0" w:line="240" w:lineRule="auto"/>
              <w:ind w:firstLineChars="99" w:firstLine="218"/>
              <w:jc w:val="both"/>
              <w:rPr>
                <w:rFonts w:ascii="Times New Roman" w:eastAsia="Times New Roman" w:hAnsi="Times New Roman" w:cs="Times New Roman"/>
              </w:rPr>
            </w:pPr>
            <w:r>
              <w:rPr>
                <w:rFonts w:ascii="Times New Roman" w:eastAsia="Times New Roman" w:hAnsi="Times New Roman" w:cs="Times New Roman"/>
              </w:rPr>
              <w:t>Состав: 65%ПЭ/35%ХБ</w:t>
            </w:r>
          </w:p>
          <w:p w:rsidR="00D46215" w:rsidRDefault="005C4BDD">
            <w:pPr>
              <w:pStyle w:val="af7"/>
              <w:ind w:firstLineChars="99" w:firstLine="218"/>
              <w:rPr>
                <w:sz w:val="22"/>
                <w:szCs w:val="22"/>
              </w:rPr>
            </w:pPr>
            <w:r>
              <w:rPr>
                <w:sz w:val="22"/>
                <w:szCs w:val="22"/>
              </w:rPr>
              <w:t>Размер: 48-50 (158-164)</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29"/>
              <w:rPr>
                <w:rFonts w:ascii="Times New Roman" w:eastAsia="Times New Roman" w:hAnsi="Times New Roman" w:cs="Times New Roman"/>
              </w:rPr>
            </w:pPr>
            <w:r>
              <w:rPr>
                <w:rFonts w:ascii="Times New Roman" w:eastAsia="Times New Roman" w:hAnsi="Times New Roman" w:cs="Times New Roman"/>
                <w:w w:val="105"/>
                <w:lang w:val="en-US"/>
              </w:rPr>
              <w:t>шт</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spacing w:after="0" w:line="240" w:lineRule="auto"/>
              <w:ind w:firstLineChars="99" w:firstLine="222"/>
              <w:rPr>
                <w:rFonts w:ascii="Times New Roman" w:eastAsia="Times New Roman" w:hAnsi="Times New Roman" w:cs="Times New Roman"/>
              </w:rPr>
            </w:pPr>
            <w:r>
              <w:rPr>
                <w:rFonts w:ascii="Times New Roman" w:eastAsia="Times New Roman" w:hAnsi="Times New Roman" w:cs="Times New Roman"/>
                <w:w w:val="102"/>
                <w:lang w:val="en-US"/>
              </w:rPr>
              <w:t>1</w:t>
            </w:r>
          </w:p>
        </w:tc>
      </w:tr>
      <w:tr w:rsidR="00D46215">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16</w:t>
            </w: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Сапоги ПВХ муж. Профессионал КЩС с КП (ЮСХП-40.01)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pStyle w:val="af7"/>
              <w:ind w:firstLineChars="99" w:firstLine="218"/>
              <w:rPr>
                <w:sz w:val="22"/>
                <w:szCs w:val="22"/>
              </w:rPr>
            </w:pPr>
            <w:r>
              <w:rPr>
                <w:sz w:val="22"/>
                <w:szCs w:val="22"/>
              </w:rPr>
              <w:t>Материал верха: ПВХ</w:t>
            </w:r>
          </w:p>
          <w:p w:rsidR="00D46215" w:rsidRDefault="005C4BDD">
            <w:pPr>
              <w:pStyle w:val="af7"/>
              <w:ind w:firstLineChars="99" w:firstLine="218"/>
              <w:rPr>
                <w:sz w:val="22"/>
                <w:szCs w:val="22"/>
              </w:rPr>
            </w:pPr>
            <w:r>
              <w:rPr>
                <w:sz w:val="22"/>
                <w:szCs w:val="22"/>
              </w:rPr>
              <w:t>Материал подошвы: ПВХ</w:t>
            </w:r>
          </w:p>
          <w:p w:rsidR="00D46215" w:rsidRDefault="005C4BDD">
            <w:pPr>
              <w:pStyle w:val="af7"/>
              <w:ind w:firstLineChars="99" w:firstLine="218"/>
              <w:rPr>
                <w:sz w:val="22"/>
                <w:szCs w:val="22"/>
              </w:rPr>
            </w:pPr>
            <w:r>
              <w:rPr>
                <w:sz w:val="22"/>
                <w:szCs w:val="22"/>
              </w:rPr>
              <w:t>Метод крепления подошвы: :Литьевой</w:t>
            </w:r>
          </w:p>
          <w:p w:rsidR="00D46215" w:rsidRDefault="005C4BDD">
            <w:pPr>
              <w:pStyle w:val="af7"/>
              <w:ind w:firstLineChars="99" w:firstLine="218"/>
              <w:rPr>
                <w:sz w:val="22"/>
                <w:szCs w:val="22"/>
              </w:rPr>
            </w:pPr>
            <w:r>
              <w:rPr>
                <w:sz w:val="22"/>
                <w:szCs w:val="22"/>
              </w:rPr>
              <w:t>Подносок: Композитный (200 Дж)</w:t>
            </w:r>
          </w:p>
          <w:p w:rsidR="00D46215" w:rsidRDefault="005C4BDD">
            <w:pPr>
              <w:pStyle w:val="af7"/>
              <w:ind w:firstLineChars="99" w:firstLine="218"/>
              <w:rPr>
                <w:sz w:val="22"/>
                <w:szCs w:val="22"/>
              </w:rPr>
            </w:pPr>
            <w:r>
              <w:rPr>
                <w:sz w:val="22"/>
                <w:szCs w:val="22"/>
              </w:rPr>
              <w:t>Размер: р.255(40)</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2</w:t>
            </w:r>
          </w:p>
        </w:tc>
      </w:tr>
      <w:tr w:rsidR="00D46215">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17</w:t>
            </w: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56" w:lineRule="auto"/>
              <w:ind w:firstLineChars="99" w:firstLine="218"/>
              <w:rPr>
                <w:rFonts w:ascii="Times New Roman" w:eastAsia="Times New Roman" w:hAnsi="Times New Roman" w:cs="Times New Roman"/>
                <w:lang w:eastAsia="en-US"/>
              </w:rPr>
            </w:pPr>
            <w:r>
              <w:rPr>
                <w:rFonts w:ascii="Times New Roman" w:eastAsia="Times New Roman" w:hAnsi="Times New Roman" w:cs="Times New Roman"/>
              </w:rPr>
              <w:t>Костюм зимний "Сибирь" с п/к р. 56-58 (170-176)</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pStyle w:val="af7"/>
              <w:ind w:firstLineChars="99" w:firstLine="218"/>
              <w:rPr>
                <w:sz w:val="22"/>
                <w:szCs w:val="22"/>
              </w:rPr>
            </w:pPr>
            <w:r>
              <w:rPr>
                <w:sz w:val="22"/>
                <w:szCs w:val="22"/>
              </w:rPr>
              <w:t>Комплектность: Куртка/полукомбинезон</w:t>
            </w:r>
          </w:p>
          <w:p w:rsidR="00D46215" w:rsidRDefault="005C4BDD">
            <w:pPr>
              <w:pStyle w:val="af7"/>
              <w:ind w:firstLineChars="99" w:firstLine="218"/>
              <w:rPr>
                <w:sz w:val="22"/>
                <w:szCs w:val="22"/>
              </w:rPr>
            </w:pPr>
            <w:r>
              <w:rPr>
                <w:sz w:val="22"/>
                <w:szCs w:val="22"/>
              </w:rPr>
              <w:t>Состав ткани: Смесовая: 80% полиэфир, 20% хлопок, с ВО пропиткой, плотность 210 г/м²</w:t>
            </w:r>
          </w:p>
          <w:p w:rsidR="00D46215" w:rsidRDefault="005C4BDD">
            <w:pPr>
              <w:pStyle w:val="af7"/>
              <w:ind w:firstLineChars="99" w:firstLine="218"/>
              <w:rPr>
                <w:sz w:val="22"/>
                <w:szCs w:val="22"/>
              </w:rPr>
            </w:pPr>
            <w:r>
              <w:rPr>
                <w:sz w:val="22"/>
                <w:szCs w:val="22"/>
              </w:rPr>
              <w:t>Ткань отделочная - смесовая: 80% полиэфир, 20% хлопок, с ВО пропиткой, плотность 210 г/м²</w:t>
            </w:r>
          </w:p>
          <w:p w:rsidR="00D46215" w:rsidRDefault="005C4BDD">
            <w:pPr>
              <w:pStyle w:val="af7"/>
              <w:ind w:firstLineChars="99" w:firstLine="218"/>
              <w:rPr>
                <w:sz w:val="22"/>
                <w:szCs w:val="22"/>
              </w:rPr>
            </w:pPr>
            <w:r>
              <w:rPr>
                <w:sz w:val="22"/>
                <w:szCs w:val="22"/>
              </w:rPr>
              <w:t>Утеплитель: Синтепон (100% полиэфир) пл.150 г/м² (куртка 3 слоя, низ 2 слоя)</w:t>
            </w:r>
          </w:p>
          <w:p w:rsidR="00D46215" w:rsidRDefault="005C4BDD">
            <w:pPr>
              <w:pStyle w:val="af7"/>
              <w:ind w:firstLineChars="99" w:firstLine="218"/>
              <w:rPr>
                <w:sz w:val="22"/>
                <w:szCs w:val="22"/>
              </w:rPr>
            </w:pPr>
            <w:r>
              <w:rPr>
                <w:sz w:val="22"/>
                <w:szCs w:val="22"/>
              </w:rPr>
              <w:t>Подкладка: 100% ПЭ</w:t>
            </w:r>
          </w:p>
          <w:p w:rsidR="00D46215" w:rsidRDefault="005C4BDD">
            <w:pPr>
              <w:pStyle w:val="af7"/>
              <w:ind w:firstLineChars="99" w:firstLine="218"/>
              <w:rPr>
                <w:sz w:val="22"/>
                <w:szCs w:val="22"/>
              </w:rPr>
            </w:pPr>
            <w:r>
              <w:rPr>
                <w:sz w:val="22"/>
                <w:szCs w:val="22"/>
              </w:rPr>
              <w:t>Климатический пояс: IV</w:t>
            </w:r>
          </w:p>
          <w:p w:rsidR="00D46215" w:rsidRDefault="005C4BDD">
            <w:pPr>
              <w:pStyle w:val="af7"/>
              <w:ind w:firstLineChars="99" w:firstLine="218"/>
              <w:rPr>
                <w:sz w:val="22"/>
                <w:szCs w:val="22"/>
              </w:rPr>
            </w:pPr>
            <w:r>
              <w:rPr>
                <w:sz w:val="22"/>
                <w:szCs w:val="22"/>
              </w:rPr>
              <w:t>Класс защиты: 3</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компл.</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18</w:t>
            </w:r>
          </w:p>
        </w:tc>
        <w:tc>
          <w:tcPr>
            <w:tcW w:w="2735" w:type="dxa"/>
            <w:shd w:val="clear" w:color="auto" w:fill="auto"/>
          </w:tcPr>
          <w:p w:rsidR="00D46215" w:rsidRDefault="005C4BDD">
            <w:pPr>
              <w:spacing w:after="0" w:line="256" w:lineRule="auto"/>
              <w:ind w:firstLineChars="99" w:firstLine="218"/>
              <w:rPr>
                <w:rFonts w:ascii="Times New Roman" w:eastAsia="Times New Roman" w:hAnsi="Times New Roman" w:cs="Times New Roman"/>
                <w:lang w:eastAsia="en-US"/>
              </w:rPr>
            </w:pPr>
            <w:r>
              <w:rPr>
                <w:rFonts w:ascii="Times New Roman" w:eastAsia="Times New Roman" w:hAnsi="Times New Roman" w:cs="Times New Roman"/>
              </w:rPr>
              <w:t xml:space="preserve">Валенки </w:t>
            </w:r>
          </w:p>
        </w:tc>
        <w:tc>
          <w:tcPr>
            <w:tcW w:w="5082" w:type="dxa"/>
            <w:shd w:val="clear" w:color="auto" w:fill="auto"/>
          </w:tcPr>
          <w:p w:rsidR="00D46215" w:rsidRDefault="005C4BDD">
            <w:pPr>
              <w:pStyle w:val="af7"/>
              <w:ind w:firstLineChars="99" w:firstLine="218"/>
              <w:rPr>
                <w:sz w:val="22"/>
                <w:szCs w:val="22"/>
              </w:rPr>
            </w:pPr>
            <w:r>
              <w:rPr>
                <w:sz w:val="22"/>
                <w:szCs w:val="22"/>
              </w:rPr>
              <w:t>Материал: овечья шерсть</w:t>
            </w:r>
          </w:p>
          <w:p w:rsidR="00D46215" w:rsidRDefault="005C4BDD">
            <w:pPr>
              <w:pStyle w:val="af7"/>
              <w:ind w:firstLineChars="99" w:firstLine="218"/>
              <w:rPr>
                <w:sz w:val="22"/>
                <w:szCs w:val="22"/>
              </w:rPr>
            </w:pPr>
            <w:r>
              <w:rPr>
                <w:sz w:val="22"/>
                <w:szCs w:val="22"/>
              </w:rPr>
              <w:t>Подошва: резиновая</w:t>
            </w:r>
          </w:p>
          <w:p w:rsidR="00D46215" w:rsidRDefault="005C4BDD">
            <w:pPr>
              <w:pStyle w:val="af7"/>
              <w:ind w:firstLineChars="99" w:firstLine="218"/>
              <w:rPr>
                <w:sz w:val="22"/>
                <w:szCs w:val="22"/>
              </w:rPr>
            </w:pPr>
            <w:r>
              <w:rPr>
                <w:sz w:val="22"/>
                <w:szCs w:val="22"/>
              </w:rPr>
              <w:t>Размер: р.30 (44)</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19</w:t>
            </w: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56" w:lineRule="auto"/>
              <w:ind w:firstLineChars="99" w:firstLine="218"/>
              <w:rPr>
                <w:rFonts w:ascii="Times New Roman" w:eastAsia="Times New Roman" w:hAnsi="Times New Roman" w:cs="Times New Roman"/>
                <w:lang w:eastAsia="en-US"/>
              </w:rPr>
            </w:pPr>
            <w:r>
              <w:rPr>
                <w:rFonts w:ascii="Times New Roman" w:eastAsia="Times New Roman" w:hAnsi="Times New Roman" w:cs="Times New Roman"/>
              </w:rPr>
              <w:t xml:space="preserve">Валенки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pStyle w:val="af7"/>
              <w:ind w:firstLineChars="99" w:firstLine="218"/>
              <w:rPr>
                <w:sz w:val="22"/>
                <w:szCs w:val="22"/>
              </w:rPr>
            </w:pPr>
            <w:r>
              <w:rPr>
                <w:sz w:val="22"/>
                <w:szCs w:val="22"/>
              </w:rPr>
              <w:t>Материал: овечья шерсть</w:t>
            </w:r>
          </w:p>
          <w:p w:rsidR="00D46215" w:rsidRDefault="005C4BDD">
            <w:pPr>
              <w:pStyle w:val="af7"/>
              <w:ind w:firstLineChars="99" w:firstLine="218"/>
              <w:rPr>
                <w:sz w:val="22"/>
                <w:szCs w:val="22"/>
              </w:rPr>
            </w:pPr>
            <w:r>
              <w:rPr>
                <w:sz w:val="22"/>
                <w:szCs w:val="22"/>
              </w:rPr>
              <w:t>Подошва: резиновая</w:t>
            </w:r>
          </w:p>
          <w:p w:rsidR="00D46215" w:rsidRDefault="005C4BDD">
            <w:pPr>
              <w:pStyle w:val="af7"/>
              <w:ind w:firstLineChars="99" w:firstLine="218"/>
              <w:rPr>
                <w:sz w:val="22"/>
                <w:szCs w:val="22"/>
              </w:rPr>
            </w:pPr>
            <w:r>
              <w:rPr>
                <w:sz w:val="22"/>
                <w:szCs w:val="22"/>
              </w:rPr>
              <w:t>Размер: р.26 (40)</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20</w:t>
            </w: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Рукавицы хб двунитка с брезентовым наладонник (пара)</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pStyle w:val="af7"/>
              <w:ind w:firstLineChars="99" w:firstLine="218"/>
              <w:rPr>
                <w:sz w:val="22"/>
                <w:szCs w:val="22"/>
              </w:rPr>
            </w:pPr>
            <w:r>
              <w:rPr>
                <w:sz w:val="22"/>
                <w:szCs w:val="22"/>
              </w:rPr>
              <w:t>Назначение: общего назначения</w:t>
            </w:r>
          </w:p>
          <w:p w:rsidR="00D46215" w:rsidRDefault="005C4BDD">
            <w:pPr>
              <w:pStyle w:val="af7"/>
              <w:ind w:firstLineChars="99" w:firstLine="218"/>
              <w:rPr>
                <w:sz w:val="22"/>
                <w:szCs w:val="22"/>
              </w:rPr>
            </w:pPr>
            <w:r>
              <w:rPr>
                <w:sz w:val="22"/>
                <w:szCs w:val="22"/>
              </w:rPr>
              <w:t>Материал: хлопок</w:t>
            </w:r>
          </w:p>
          <w:p w:rsidR="00D46215" w:rsidRDefault="005C4BDD">
            <w:pPr>
              <w:pStyle w:val="af7"/>
              <w:ind w:firstLineChars="99" w:firstLine="218"/>
              <w:rPr>
                <w:sz w:val="22"/>
                <w:szCs w:val="22"/>
              </w:rPr>
            </w:pPr>
            <w:r>
              <w:rPr>
                <w:sz w:val="22"/>
                <w:szCs w:val="22"/>
              </w:rPr>
              <w:t>Состав материала: хлопок 52% лен 48%</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6</w:t>
            </w:r>
          </w:p>
        </w:tc>
      </w:tr>
      <w:tr w:rsidR="00D46215">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21</w:t>
            </w: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spacing w:after="0" w:line="240" w:lineRule="auto"/>
              <w:ind w:firstLineChars="99" w:firstLine="218"/>
              <w:rPr>
                <w:rFonts w:ascii="Times New Roman" w:eastAsia="Times New Roman" w:hAnsi="Times New Roman" w:cs="Times New Roman"/>
                <w:bCs/>
              </w:rPr>
            </w:pPr>
            <w:r>
              <w:rPr>
                <w:rFonts w:ascii="Times New Roman" w:eastAsia="Times New Roman" w:hAnsi="Times New Roman" w:cs="Times New Roman"/>
              </w:rPr>
              <w:t xml:space="preserve">Плащ влагозащитный "Посейдон"(Poseidon)WPL синий </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D46215" w:rsidRDefault="005C4BDD">
            <w:pPr>
              <w:pStyle w:val="af7"/>
              <w:ind w:firstLineChars="99" w:firstLine="218"/>
              <w:rPr>
                <w:sz w:val="22"/>
                <w:szCs w:val="22"/>
              </w:rPr>
            </w:pPr>
            <w:r>
              <w:rPr>
                <w:sz w:val="22"/>
                <w:szCs w:val="22"/>
              </w:rPr>
              <w:t>Материал: полиэфир - 100%,прочная плащевая ткань с ПВХ покрытием. Плотность ткани — 225 гр./м². Ткань экологична, и соответствует европейскому стандарту по содержанию вредных веществ EN 71 PART3. Водоупорность ткани 100 000 Па подтверждена протоколами испытаний.</w:t>
            </w:r>
          </w:p>
          <w:p w:rsidR="00D46215" w:rsidRDefault="005C4BDD">
            <w:pPr>
              <w:pStyle w:val="af7"/>
              <w:ind w:firstLineChars="99" w:firstLine="218"/>
              <w:rPr>
                <w:sz w:val="22"/>
                <w:szCs w:val="22"/>
              </w:rPr>
            </w:pPr>
            <w:r>
              <w:rPr>
                <w:sz w:val="22"/>
                <w:szCs w:val="22"/>
              </w:rPr>
              <w:t>Застежка: на молнии, с клапаном против ветра</w:t>
            </w:r>
          </w:p>
          <w:p w:rsidR="00D46215" w:rsidRDefault="005C4BDD">
            <w:pPr>
              <w:pStyle w:val="af7"/>
              <w:ind w:firstLineChars="99" w:firstLine="218"/>
              <w:rPr>
                <w:sz w:val="22"/>
                <w:szCs w:val="22"/>
              </w:rPr>
            </w:pPr>
            <w:r>
              <w:rPr>
                <w:sz w:val="22"/>
                <w:szCs w:val="22"/>
              </w:rPr>
              <w:t>Защитные элементы: проклеенные швы, капюшон, внутренние манжеты рукавов на эластичной тесьме.</w:t>
            </w:r>
          </w:p>
          <w:p w:rsidR="00D46215" w:rsidRDefault="005C4BDD">
            <w:pPr>
              <w:pStyle w:val="af7"/>
              <w:ind w:firstLineChars="99" w:firstLine="218"/>
              <w:rPr>
                <w:sz w:val="22"/>
                <w:szCs w:val="22"/>
              </w:rPr>
            </w:pPr>
            <w:r>
              <w:rPr>
                <w:sz w:val="22"/>
                <w:szCs w:val="22"/>
              </w:rPr>
              <w:t>Регулировка: по лицевому вырезу капюшона</w:t>
            </w:r>
          </w:p>
          <w:p w:rsidR="00D46215" w:rsidRDefault="005C4BDD">
            <w:pPr>
              <w:pStyle w:val="af7"/>
              <w:ind w:firstLineChars="99" w:firstLine="218"/>
              <w:rPr>
                <w:sz w:val="22"/>
                <w:szCs w:val="22"/>
              </w:rPr>
            </w:pPr>
            <w:r>
              <w:rPr>
                <w:sz w:val="22"/>
                <w:szCs w:val="22"/>
              </w:rPr>
              <w:t>Карманы: накладные с клапанами</w:t>
            </w:r>
          </w:p>
          <w:p w:rsidR="00D46215" w:rsidRDefault="005C4BDD">
            <w:pPr>
              <w:pStyle w:val="af7"/>
              <w:ind w:firstLineChars="99" w:firstLine="218"/>
              <w:rPr>
                <w:sz w:val="22"/>
                <w:szCs w:val="22"/>
              </w:rPr>
            </w:pPr>
            <w:r>
              <w:rPr>
                <w:sz w:val="22"/>
                <w:szCs w:val="22"/>
              </w:rPr>
              <w:t>Цвет: синий</w:t>
            </w:r>
          </w:p>
          <w:p w:rsidR="00D46215" w:rsidRDefault="005C4BDD">
            <w:pPr>
              <w:pStyle w:val="af7"/>
              <w:ind w:firstLineChars="99" w:firstLine="218"/>
              <w:rPr>
                <w:sz w:val="22"/>
                <w:szCs w:val="22"/>
              </w:rPr>
            </w:pPr>
            <w:r>
              <w:rPr>
                <w:sz w:val="22"/>
                <w:szCs w:val="22"/>
              </w:rPr>
              <w:t>Размер: р. 52-54(170-176)</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9"/>
              <w:rPr>
                <w:sz w:val="22"/>
                <w:szCs w:val="22"/>
              </w:rPr>
            </w:pPr>
            <w:r>
              <w:rPr>
                <w:w w:val="105"/>
                <w:sz w:val="22"/>
                <w:szCs w:val="22"/>
                <w:lang w:val="en-US"/>
              </w:rPr>
              <w:t>шт</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22</w:t>
            </w:r>
          </w:p>
        </w:tc>
        <w:tc>
          <w:tcPr>
            <w:tcW w:w="2735" w:type="dxa"/>
            <w:shd w:val="clear" w:color="auto" w:fill="auto"/>
          </w:tcPr>
          <w:p w:rsidR="00D46215" w:rsidRDefault="005C4BDD">
            <w:pPr>
              <w:pStyle w:val="af7"/>
              <w:ind w:firstLineChars="99" w:firstLine="218"/>
              <w:jc w:val="left"/>
              <w:rPr>
                <w:sz w:val="22"/>
                <w:szCs w:val="22"/>
              </w:rPr>
            </w:pPr>
            <w:r>
              <w:rPr>
                <w:sz w:val="22"/>
                <w:szCs w:val="22"/>
              </w:rPr>
              <w:t xml:space="preserve">Сапоги ПВХ муж. Профессионал КЩС с КП (ЮСХП-40.01) </w:t>
            </w:r>
          </w:p>
        </w:tc>
        <w:tc>
          <w:tcPr>
            <w:tcW w:w="5082" w:type="dxa"/>
            <w:shd w:val="clear" w:color="auto" w:fill="auto"/>
          </w:tcPr>
          <w:p w:rsidR="00D46215" w:rsidRDefault="005C4BDD">
            <w:pPr>
              <w:pStyle w:val="af7"/>
              <w:ind w:firstLineChars="99" w:firstLine="218"/>
              <w:rPr>
                <w:sz w:val="22"/>
                <w:szCs w:val="22"/>
              </w:rPr>
            </w:pPr>
            <w:r>
              <w:rPr>
                <w:sz w:val="22"/>
                <w:szCs w:val="22"/>
              </w:rPr>
              <w:t>Материал верха: ПВХ</w:t>
            </w:r>
          </w:p>
          <w:p w:rsidR="00D46215" w:rsidRDefault="005C4BDD">
            <w:pPr>
              <w:pStyle w:val="af7"/>
              <w:ind w:firstLineChars="99" w:firstLine="218"/>
              <w:rPr>
                <w:sz w:val="22"/>
                <w:szCs w:val="22"/>
              </w:rPr>
            </w:pPr>
            <w:r>
              <w:rPr>
                <w:sz w:val="22"/>
                <w:szCs w:val="22"/>
              </w:rPr>
              <w:t>Материал подошвы: ПВХ</w:t>
            </w:r>
          </w:p>
          <w:p w:rsidR="00D46215" w:rsidRDefault="005C4BDD">
            <w:pPr>
              <w:pStyle w:val="af7"/>
              <w:ind w:firstLineChars="99" w:firstLine="218"/>
              <w:rPr>
                <w:sz w:val="22"/>
                <w:szCs w:val="22"/>
              </w:rPr>
            </w:pPr>
            <w:r>
              <w:rPr>
                <w:sz w:val="22"/>
                <w:szCs w:val="22"/>
              </w:rPr>
              <w:t>Метод крепления подошвы: :Литьевой</w:t>
            </w:r>
          </w:p>
          <w:p w:rsidR="00D46215" w:rsidRDefault="005C4BDD">
            <w:pPr>
              <w:pStyle w:val="af7"/>
              <w:ind w:firstLineChars="99" w:firstLine="218"/>
              <w:rPr>
                <w:sz w:val="22"/>
                <w:szCs w:val="22"/>
              </w:rPr>
            </w:pPr>
            <w:r>
              <w:rPr>
                <w:sz w:val="22"/>
                <w:szCs w:val="22"/>
              </w:rPr>
              <w:t>Подносок: Композитный (200 Дж)</w:t>
            </w:r>
          </w:p>
          <w:p w:rsidR="00D46215" w:rsidRDefault="005C4BDD">
            <w:pPr>
              <w:pStyle w:val="af7"/>
              <w:ind w:firstLineChars="99" w:firstLine="218"/>
              <w:rPr>
                <w:sz w:val="22"/>
                <w:szCs w:val="22"/>
              </w:rPr>
            </w:pPr>
            <w:r>
              <w:rPr>
                <w:sz w:val="22"/>
                <w:szCs w:val="22"/>
              </w:rPr>
              <w:t>Размер: р.262(41)</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jc w:val="left"/>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jc w:val="left"/>
              <w:rPr>
                <w:sz w:val="22"/>
                <w:szCs w:val="22"/>
              </w:rPr>
            </w:pPr>
            <w:r>
              <w:rPr>
                <w:w w:val="102"/>
                <w:sz w:val="22"/>
                <w:szCs w:val="22"/>
                <w:lang w:val="en-US"/>
              </w:rPr>
              <w:t>1</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lastRenderedPageBreak/>
              <w:t>23</w:t>
            </w:r>
          </w:p>
        </w:tc>
        <w:tc>
          <w:tcPr>
            <w:tcW w:w="2735" w:type="dxa"/>
            <w:shd w:val="clear" w:color="auto" w:fill="auto"/>
          </w:tcPr>
          <w:p w:rsidR="00D46215" w:rsidRDefault="005C4BDD">
            <w:pPr>
              <w:pStyle w:val="af7"/>
              <w:ind w:firstLineChars="99" w:firstLine="218"/>
              <w:jc w:val="left"/>
              <w:rPr>
                <w:sz w:val="22"/>
                <w:szCs w:val="22"/>
              </w:rPr>
            </w:pPr>
            <w:r>
              <w:rPr>
                <w:sz w:val="22"/>
                <w:szCs w:val="22"/>
              </w:rPr>
              <w:t xml:space="preserve">Костюм летний "Стандарт" </w:t>
            </w:r>
          </w:p>
        </w:tc>
        <w:tc>
          <w:tcPr>
            <w:tcW w:w="5082" w:type="dxa"/>
            <w:shd w:val="clear" w:color="auto" w:fill="auto"/>
          </w:tcPr>
          <w:p w:rsidR="00D46215" w:rsidRDefault="005C4BDD">
            <w:pPr>
              <w:pStyle w:val="af7"/>
              <w:ind w:firstLineChars="99" w:firstLine="218"/>
              <w:rPr>
                <w:sz w:val="22"/>
                <w:szCs w:val="22"/>
              </w:rPr>
            </w:pPr>
            <w:r>
              <w:rPr>
                <w:sz w:val="22"/>
                <w:szCs w:val="22"/>
              </w:rPr>
              <w:t>Комплектность: Куртка/брюки</w:t>
            </w:r>
          </w:p>
          <w:p w:rsidR="00D46215" w:rsidRDefault="005C4BDD">
            <w:pPr>
              <w:pStyle w:val="af7"/>
              <w:ind w:firstLineChars="99" w:firstLine="218"/>
              <w:rPr>
                <w:sz w:val="22"/>
                <w:szCs w:val="22"/>
              </w:rPr>
            </w:pPr>
            <w:r>
              <w:rPr>
                <w:sz w:val="22"/>
                <w:szCs w:val="22"/>
              </w:rPr>
              <w:t>Цвет: Синий</w:t>
            </w:r>
          </w:p>
          <w:p w:rsidR="00D46215" w:rsidRDefault="005C4BDD">
            <w:pPr>
              <w:pStyle w:val="af7"/>
              <w:ind w:firstLineChars="99" w:firstLine="218"/>
              <w:rPr>
                <w:sz w:val="22"/>
                <w:szCs w:val="22"/>
              </w:rPr>
            </w:pPr>
            <w:r>
              <w:rPr>
                <w:sz w:val="22"/>
                <w:szCs w:val="22"/>
              </w:rPr>
              <w:t>Состав ткани: 80%ПЭ, 20%ХБ пл. 210 г/м² c несминаемой отделкой</w:t>
            </w:r>
          </w:p>
          <w:p w:rsidR="00D46215" w:rsidRDefault="005C4BDD">
            <w:pPr>
              <w:pStyle w:val="af7"/>
              <w:ind w:firstLineChars="99" w:firstLine="218"/>
              <w:rPr>
                <w:sz w:val="22"/>
                <w:szCs w:val="22"/>
              </w:rPr>
            </w:pPr>
            <w:r>
              <w:rPr>
                <w:sz w:val="22"/>
                <w:szCs w:val="22"/>
              </w:rPr>
              <w:t>Размер: р. 52-54 (182-188)</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компл.</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2</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24</w:t>
            </w:r>
          </w:p>
        </w:tc>
        <w:tc>
          <w:tcPr>
            <w:tcW w:w="2735" w:type="dxa"/>
            <w:shd w:val="clear" w:color="auto" w:fill="auto"/>
          </w:tcPr>
          <w:p w:rsidR="00D46215" w:rsidRDefault="005C4BDD">
            <w:pPr>
              <w:pStyle w:val="af7"/>
              <w:ind w:firstLineChars="99" w:firstLine="218"/>
              <w:jc w:val="left"/>
              <w:rPr>
                <w:sz w:val="22"/>
                <w:szCs w:val="22"/>
              </w:rPr>
            </w:pPr>
            <w:r>
              <w:rPr>
                <w:sz w:val="22"/>
                <w:szCs w:val="22"/>
              </w:rPr>
              <w:t xml:space="preserve">Костюм летний "Стандарт" </w:t>
            </w:r>
          </w:p>
        </w:tc>
        <w:tc>
          <w:tcPr>
            <w:tcW w:w="5082" w:type="dxa"/>
            <w:shd w:val="clear" w:color="auto" w:fill="auto"/>
          </w:tcPr>
          <w:p w:rsidR="00D46215" w:rsidRDefault="005C4BDD">
            <w:pPr>
              <w:pStyle w:val="af7"/>
              <w:ind w:firstLineChars="99" w:firstLine="218"/>
              <w:rPr>
                <w:sz w:val="22"/>
                <w:szCs w:val="22"/>
              </w:rPr>
            </w:pPr>
            <w:r>
              <w:rPr>
                <w:sz w:val="22"/>
                <w:szCs w:val="22"/>
              </w:rPr>
              <w:t>Комплектность: Куртка/брюки</w:t>
            </w:r>
          </w:p>
          <w:p w:rsidR="00D46215" w:rsidRDefault="005C4BDD">
            <w:pPr>
              <w:pStyle w:val="af7"/>
              <w:ind w:firstLineChars="99" w:firstLine="218"/>
              <w:rPr>
                <w:sz w:val="22"/>
                <w:szCs w:val="22"/>
              </w:rPr>
            </w:pPr>
            <w:r>
              <w:rPr>
                <w:sz w:val="22"/>
                <w:szCs w:val="22"/>
              </w:rPr>
              <w:t>Цвет: Синий</w:t>
            </w:r>
          </w:p>
          <w:p w:rsidR="00D46215" w:rsidRDefault="005C4BDD">
            <w:pPr>
              <w:pStyle w:val="af7"/>
              <w:ind w:firstLineChars="99" w:firstLine="218"/>
              <w:rPr>
                <w:sz w:val="22"/>
                <w:szCs w:val="22"/>
              </w:rPr>
            </w:pPr>
            <w:r>
              <w:rPr>
                <w:sz w:val="22"/>
                <w:szCs w:val="22"/>
              </w:rPr>
              <w:t>Состав ткани: 80%ПЭ, 20%ХБ пл. 210 г/м² c несминаемой отделкой</w:t>
            </w:r>
          </w:p>
          <w:p w:rsidR="00D46215" w:rsidRDefault="005C4BDD">
            <w:pPr>
              <w:pStyle w:val="af7"/>
              <w:ind w:firstLineChars="99" w:firstLine="218"/>
              <w:rPr>
                <w:sz w:val="22"/>
                <w:szCs w:val="22"/>
              </w:rPr>
            </w:pPr>
            <w:r>
              <w:rPr>
                <w:sz w:val="22"/>
                <w:szCs w:val="22"/>
              </w:rPr>
              <w:t>Размер: р. 48-50 (158-164)</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компл.</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25</w:t>
            </w:r>
          </w:p>
        </w:tc>
        <w:tc>
          <w:tcPr>
            <w:tcW w:w="2735" w:type="dxa"/>
            <w:shd w:val="clear" w:color="auto" w:fill="auto"/>
          </w:tcPr>
          <w:p w:rsidR="00D46215" w:rsidRDefault="005C4BDD">
            <w:pPr>
              <w:pStyle w:val="af7"/>
              <w:ind w:firstLineChars="99" w:firstLine="218"/>
              <w:rPr>
                <w:sz w:val="22"/>
                <w:szCs w:val="22"/>
              </w:rPr>
            </w:pPr>
            <w:r>
              <w:rPr>
                <w:sz w:val="22"/>
                <w:szCs w:val="22"/>
              </w:rPr>
              <w:t xml:space="preserve">Сапоги ПВХ муж. Профессионал КЩС с КП (ЮСХП-40.01) </w:t>
            </w:r>
          </w:p>
        </w:tc>
        <w:tc>
          <w:tcPr>
            <w:tcW w:w="5082" w:type="dxa"/>
            <w:shd w:val="clear" w:color="auto" w:fill="auto"/>
          </w:tcPr>
          <w:p w:rsidR="00D46215" w:rsidRDefault="005C4BDD">
            <w:pPr>
              <w:pStyle w:val="af7"/>
              <w:ind w:firstLineChars="99" w:firstLine="218"/>
              <w:rPr>
                <w:sz w:val="22"/>
                <w:szCs w:val="22"/>
              </w:rPr>
            </w:pPr>
            <w:r>
              <w:rPr>
                <w:sz w:val="22"/>
                <w:szCs w:val="22"/>
              </w:rPr>
              <w:t>Материал верха: ПВХ</w:t>
            </w:r>
          </w:p>
          <w:p w:rsidR="00D46215" w:rsidRDefault="005C4BDD">
            <w:pPr>
              <w:pStyle w:val="af7"/>
              <w:ind w:firstLineChars="99" w:firstLine="218"/>
              <w:rPr>
                <w:sz w:val="22"/>
                <w:szCs w:val="22"/>
              </w:rPr>
            </w:pPr>
            <w:r>
              <w:rPr>
                <w:sz w:val="22"/>
                <w:szCs w:val="22"/>
              </w:rPr>
              <w:t>Материал подошвы: ПВХ</w:t>
            </w:r>
          </w:p>
          <w:p w:rsidR="00D46215" w:rsidRDefault="005C4BDD">
            <w:pPr>
              <w:pStyle w:val="af7"/>
              <w:ind w:firstLineChars="99" w:firstLine="218"/>
              <w:rPr>
                <w:sz w:val="22"/>
                <w:szCs w:val="22"/>
              </w:rPr>
            </w:pPr>
            <w:r>
              <w:rPr>
                <w:sz w:val="22"/>
                <w:szCs w:val="22"/>
              </w:rPr>
              <w:t>Метод крепления подошвы: :Литьевой</w:t>
            </w:r>
          </w:p>
          <w:p w:rsidR="00D46215" w:rsidRDefault="005C4BDD">
            <w:pPr>
              <w:pStyle w:val="af7"/>
              <w:ind w:firstLineChars="99" w:firstLine="218"/>
              <w:rPr>
                <w:sz w:val="22"/>
                <w:szCs w:val="22"/>
              </w:rPr>
            </w:pPr>
            <w:r>
              <w:rPr>
                <w:sz w:val="22"/>
                <w:szCs w:val="22"/>
              </w:rPr>
              <w:t>Подносок: Композитный (200 Дж)</w:t>
            </w:r>
          </w:p>
          <w:p w:rsidR="00D46215" w:rsidRDefault="005C4BDD">
            <w:pPr>
              <w:pStyle w:val="af7"/>
              <w:ind w:firstLineChars="99" w:firstLine="218"/>
              <w:rPr>
                <w:sz w:val="22"/>
                <w:szCs w:val="22"/>
              </w:rPr>
            </w:pPr>
            <w:r>
              <w:rPr>
                <w:sz w:val="22"/>
                <w:szCs w:val="22"/>
              </w:rPr>
              <w:t>Размер: р.270 (42)</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26</w:t>
            </w:r>
          </w:p>
        </w:tc>
        <w:tc>
          <w:tcPr>
            <w:tcW w:w="2735" w:type="dxa"/>
            <w:shd w:val="clear" w:color="auto" w:fill="auto"/>
          </w:tcPr>
          <w:p w:rsidR="00D46215" w:rsidRDefault="005C4BDD">
            <w:pPr>
              <w:pStyle w:val="af7"/>
              <w:ind w:firstLineChars="99" w:firstLine="218"/>
              <w:rPr>
                <w:sz w:val="22"/>
                <w:szCs w:val="22"/>
              </w:rPr>
            </w:pPr>
            <w:r>
              <w:rPr>
                <w:sz w:val="22"/>
                <w:szCs w:val="22"/>
              </w:rPr>
              <w:t>Перчатки диэлектрические латексные</w:t>
            </w:r>
          </w:p>
        </w:tc>
        <w:tc>
          <w:tcPr>
            <w:tcW w:w="5082" w:type="dxa"/>
            <w:shd w:val="clear" w:color="auto" w:fill="auto"/>
          </w:tcPr>
          <w:p w:rsidR="00D46215" w:rsidRDefault="005C4BDD">
            <w:pPr>
              <w:pStyle w:val="af7"/>
              <w:ind w:firstLineChars="99" w:firstLine="218"/>
              <w:rPr>
                <w:sz w:val="22"/>
                <w:szCs w:val="22"/>
              </w:rPr>
            </w:pPr>
            <w:r>
              <w:rPr>
                <w:sz w:val="22"/>
                <w:szCs w:val="22"/>
              </w:rPr>
              <w:t>Материал основы: латекс</w:t>
            </w:r>
          </w:p>
          <w:p w:rsidR="00D46215" w:rsidRDefault="005C4BDD">
            <w:pPr>
              <w:pStyle w:val="af7"/>
              <w:ind w:firstLineChars="99" w:firstLine="218"/>
              <w:rPr>
                <w:sz w:val="22"/>
                <w:szCs w:val="22"/>
              </w:rPr>
            </w:pPr>
            <w:r>
              <w:rPr>
                <w:sz w:val="22"/>
                <w:szCs w:val="22"/>
              </w:rPr>
              <w:t>Длина, мм: 360</w:t>
            </w:r>
          </w:p>
          <w:p w:rsidR="00D46215" w:rsidRDefault="005C4BDD">
            <w:pPr>
              <w:pStyle w:val="af7"/>
              <w:ind w:firstLineChars="99" w:firstLine="218"/>
              <w:rPr>
                <w:sz w:val="22"/>
                <w:szCs w:val="22"/>
              </w:rPr>
            </w:pPr>
            <w:r>
              <w:rPr>
                <w:sz w:val="22"/>
                <w:szCs w:val="22"/>
              </w:rPr>
              <w:t>Тип: пятипалые</w:t>
            </w:r>
          </w:p>
        </w:tc>
        <w:tc>
          <w:tcPr>
            <w:tcW w:w="1073"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6"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6</w:t>
            </w:r>
          </w:p>
        </w:tc>
      </w:tr>
      <w:tr w:rsidR="00D46215">
        <w:tc>
          <w:tcPr>
            <w:tcW w:w="654" w:type="dxa"/>
            <w:shd w:val="clear" w:color="auto" w:fill="auto"/>
          </w:tcPr>
          <w:p w:rsidR="00D46215" w:rsidRDefault="005C4BDD">
            <w:pPr>
              <w:spacing w:after="0" w:line="240" w:lineRule="auto"/>
              <w:ind w:firstLineChars="99" w:firstLine="218"/>
              <w:jc w:val="center"/>
              <w:rPr>
                <w:rFonts w:ascii="Times New Roman" w:eastAsia="Times New Roman" w:hAnsi="Times New Roman" w:cs="Times New Roman"/>
              </w:rPr>
            </w:pPr>
            <w:r>
              <w:rPr>
                <w:rFonts w:ascii="Times New Roman" w:eastAsia="Times New Roman" w:hAnsi="Times New Roman" w:cs="Times New Roman"/>
              </w:rPr>
              <w:t>27</w:t>
            </w:r>
          </w:p>
        </w:tc>
        <w:tc>
          <w:tcPr>
            <w:tcW w:w="2735" w:type="dxa"/>
            <w:shd w:val="clear" w:color="auto" w:fill="auto"/>
          </w:tcPr>
          <w:p w:rsidR="00D46215" w:rsidRDefault="005C4BDD">
            <w:pPr>
              <w:pStyle w:val="af7"/>
              <w:ind w:firstLineChars="99" w:firstLine="218"/>
              <w:jc w:val="left"/>
              <w:rPr>
                <w:sz w:val="22"/>
                <w:szCs w:val="22"/>
              </w:rPr>
            </w:pPr>
            <w:r>
              <w:rPr>
                <w:sz w:val="22"/>
                <w:szCs w:val="22"/>
              </w:rPr>
              <w:t xml:space="preserve">Галоши диэлектрические </w:t>
            </w:r>
          </w:p>
        </w:tc>
        <w:tc>
          <w:tcPr>
            <w:tcW w:w="5082" w:type="dxa"/>
            <w:shd w:val="clear" w:color="auto" w:fill="auto"/>
          </w:tcPr>
          <w:p w:rsidR="00D46215" w:rsidRDefault="005C4BDD">
            <w:pPr>
              <w:pStyle w:val="af7"/>
              <w:ind w:firstLineChars="99" w:firstLine="218"/>
              <w:rPr>
                <w:sz w:val="22"/>
                <w:szCs w:val="22"/>
              </w:rPr>
            </w:pPr>
            <w:r>
              <w:rPr>
                <w:sz w:val="22"/>
                <w:szCs w:val="22"/>
              </w:rPr>
              <w:t>Материал подошвы: резина</w:t>
            </w:r>
          </w:p>
          <w:p w:rsidR="00D46215" w:rsidRDefault="005C4BDD">
            <w:pPr>
              <w:pStyle w:val="af7"/>
              <w:ind w:firstLineChars="99" w:firstLine="218"/>
              <w:rPr>
                <w:sz w:val="22"/>
                <w:szCs w:val="22"/>
              </w:rPr>
            </w:pPr>
            <w:r>
              <w:rPr>
                <w:sz w:val="22"/>
                <w:szCs w:val="22"/>
              </w:rPr>
              <w:t>Метод крепления подошвы: литьевой</w:t>
            </w:r>
          </w:p>
          <w:p w:rsidR="00D46215" w:rsidRDefault="005C4BDD">
            <w:pPr>
              <w:pStyle w:val="af7"/>
              <w:ind w:firstLineChars="99" w:firstLine="218"/>
              <w:rPr>
                <w:sz w:val="22"/>
                <w:szCs w:val="22"/>
              </w:rPr>
            </w:pPr>
            <w:r>
              <w:rPr>
                <w:sz w:val="22"/>
                <w:szCs w:val="22"/>
              </w:rPr>
              <w:t>Размер: р.42 (270)</w:t>
            </w:r>
          </w:p>
        </w:tc>
        <w:tc>
          <w:tcPr>
            <w:tcW w:w="1073" w:type="dxa"/>
            <w:tcBorders>
              <w:top w:val="single" w:sz="6" w:space="0" w:color="000000"/>
              <w:left w:val="single" w:sz="6" w:space="0" w:color="000000"/>
              <w:bottom w:val="single" w:sz="12" w:space="0" w:color="000000"/>
              <w:right w:val="single" w:sz="6" w:space="0" w:color="000000"/>
            </w:tcBorders>
          </w:tcPr>
          <w:p w:rsidR="00D46215" w:rsidRDefault="005C4BDD">
            <w:pPr>
              <w:pStyle w:val="af7"/>
              <w:ind w:firstLineChars="99" w:firstLine="218"/>
              <w:rPr>
                <w:sz w:val="22"/>
                <w:szCs w:val="22"/>
              </w:rPr>
            </w:pPr>
            <w:r>
              <w:rPr>
                <w:sz w:val="22"/>
                <w:szCs w:val="22"/>
                <w:lang w:val="en-US"/>
              </w:rPr>
              <w:t>пара</w:t>
            </w:r>
          </w:p>
        </w:tc>
        <w:tc>
          <w:tcPr>
            <w:tcW w:w="874" w:type="dxa"/>
            <w:tcBorders>
              <w:top w:val="single" w:sz="6" w:space="0" w:color="000000"/>
              <w:left w:val="single" w:sz="6" w:space="0" w:color="000000"/>
              <w:bottom w:val="single" w:sz="12" w:space="0" w:color="000000"/>
              <w:right w:val="single" w:sz="6" w:space="0" w:color="000000"/>
            </w:tcBorders>
          </w:tcPr>
          <w:p w:rsidR="00D46215" w:rsidRDefault="005C4BDD">
            <w:pPr>
              <w:pStyle w:val="af7"/>
              <w:ind w:firstLineChars="99" w:firstLine="222"/>
              <w:rPr>
                <w:sz w:val="22"/>
                <w:szCs w:val="22"/>
              </w:rPr>
            </w:pPr>
            <w:r>
              <w:rPr>
                <w:w w:val="102"/>
                <w:sz w:val="22"/>
                <w:szCs w:val="22"/>
                <w:lang w:val="en-US"/>
              </w:rPr>
              <w:t>1</w:t>
            </w:r>
          </w:p>
        </w:tc>
      </w:tr>
    </w:tbl>
    <w:p w:rsidR="00D46215" w:rsidRDefault="00D46215">
      <w:pPr>
        <w:widowControl w:val="0"/>
        <w:spacing w:after="0" w:line="240" w:lineRule="auto"/>
        <w:ind w:firstLineChars="99" w:firstLine="218"/>
        <w:jc w:val="both"/>
        <w:rPr>
          <w:rFonts w:ascii="Times New Roman" w:eastAsia="Times New Roman" w:hAnsi="Times New Roman" w:cs="Times New Roman"/>
          <w:bCs/>
          <w:i/>
          <w:iCs/>
        </w:rPr>
      </w:pPr>
    </w:p>
    <w:p w:rsidR="00D46215" w:rsidRDefault="005C4BDD">
      <w:pPr>
        <w:spacing w:after="0" w:line="259" w:lineRule="auto"/>
        <w:ind w:right="-284" w:firstLineChars="99" w:firstLine="218"/>
        <w:jc w:val="both"/>
        <w:rPr>
          <w:rFonts w:ascii="Times New Roman" w:eastAsia="Calibri" w:hAnsi="Times New Roman" w:cs="Times New Roman"/>
          <w:lang w:eastAsia="en-US"/>
        </w:rPr>
      </w:pPr>
      <w:r>
        <w:rPr>
          <w:rFonts w:ascii="Times New Roman" w:eastAsia="Calibri" w:hAnsi="Times New Roman" w:cs="Times New Roman"/>
          <w:b/>
          <w:lang w:eastAsia="en-US"/>
        </w:rPr>
        <w:t>2.  Место поставки товара:</w:t>
      </w:r>
      <w:r>
        <w:rPr>
          <w:rFonts w:ascii="Times New Roman" w:eastAsia="Calibri" w:hAnsi="Times New Roman" w:cs="Times New Roman"/>
          <w:lang w:eastAsia="en-US"/>
        </w:rPr>
        <w:t xml:space="preserve"> 662978, Красноярский Край, город Железногорск, улица 60 Лет Влксм, 18, а.</w:t>
      </w:r>
    </w:p>
    <w:p w:rsidR="00D46215" w:rsidRDefault="005C4BDD">
      <w:pPr>
        <w:spacing w:after="0" w:line="259" w:lineRule="auto"/>
        <w:ind w:right="-284" w:firstLineChars="99" w:firstLine="218"/>
        <w:jc w:val="both"/>
        <w:rPr>
          <w:rFonts w:ascii="Times New Roman" w:eastAsia="Calibri" w:hAnsi="Times New Roman" w:cs="Times New Roman"/>
          <w:highlight w:val="red"/>
          <w:lang w:eastAsia="en-US" w:bidi="ru-RU"/>
        </w:rPr>
      </w:pPr>
      <w:r>
        <w:rPr>
          <w:rFonts w:ascii="Times New Roman" w:eastAsia="Calibri" w:hAnsi="Times New Roman" w:cs="Times New Roman"/>
          <w:b/>
          <w:highlight w:val="red"/>
          <w:lang w:eastAsia="en-US"/>
        </w:rPr>
        <w:t>3. Срок поставки товара:</w:t>
      </w:r>
      <w:r>
        <w:rPr>
          <w:rFonts w:ascii="Times New Roman" w:eastAsia="Calibri" w:hAnsi="Times New Roman" w:cs="Times New Roman"/>
          <w:highlight w:val="red"/>
          <w:lang w:eastAsia="en-US"/>
        </w:rPr>
        <w:t xml:space="preserve"> в течение 15 дней </w:t>
      </w:r>
      <w:r>
        <w:rPr>
          <w:rFonts w:ascii="Times New Roman" w:eastAsia="Calibri" w:hAnsi="Times New Roman" w:cs="Times New Roman"/>
          <w:highlight w:val="red"/>
          <w:lang w:eastAsia="en-US" w:bidi="ru-RU"/>
        </w:rPr>
        <w:t>с момента заключения договора.</w:t>
      </w:r>
    </w:p>
    <w:p w:rsidR="00D46215" w:rsidRDefault="005C4BDD">
      <w:pPr>
        <w:spacing w:after="0" w:line="259" w:lineRule="auto"/>
        <w:ind w:firstLineChars="99" w:firstLine="218"/>
        <w:jc w:val="both"/>
        <w:rPr>
          <w:rFonts w:ascii="Times New Roman" w:eastAsia="Calibri" w:hAnsi="Times New Roman" w:cs="Times New Roman"/>
          <w:b/>
          <w:lang w:eastAsia="en-US"/>
        </w:rPr>
      </w:pPr>
      <w:r>
        <w:rPr>
          <w:rFonts w:ascii="Times New Roman" w:eastAsia="Calibri" w:hAnsi="Times New Roman" w:cs="Times New Roman"/>
          <w:b/>
          <w:lang w:eastAsia="en-US"/>
        </w:rPr>
        <w:t>4. Требования к качеству, безопасности поставляемого товара:</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 xml:space="preserve">4.1. Поставляемый товар должен соответствовать заданным функциональным и качественным характеристикам; </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46215" w:rsidRDefault="005C4BDD">
      <w:pPr>
        <w:spacing w:after="0" w:line="259" w:lineRule="auto"/>
        <w:ind w:firstLineChars="99" w:firstLine="218"/>
        <w:jc w:val="both"/>
        <w:rPr>
          <w:rFonts w:ascii="Times New Roman" w:eastAsia="Calibri" w:hAnsi="Times New Roman" w:cs="Times New Roman"/>
          <w:b/>
          <w:lang w:eastAsia="en-US"/>
        </w:rPr>
      </w:pPr>
      <w:r>
        <w:rPr>
          <w:rFonts w:ascii="Times New Roman" w:eastAsia="Calibri" w:hAnsi="Times New Roman" w:cs="Times New Roman"/>
          <w:b/>
          <w:lang w:eastAsia="en-US"/>
        </w:rPr>
        <w:t>5. Требования к упаковке и маркировке поставляемого товара:</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D46215" w:rsidRDefault="005C4BDD">
      <w:pPr>
        <w:spacing w:after="0" w:line="259" w:lineRule="auto"/>
        <w:ind w:firstLineChars="99" w:firstLine="218"/>
        <w:jc w:val="both"/>
        <w:rPr>
          <w:rFonts w:ascii="Times New Roman" w:eastAsia="Calibri" w:hAnsi="Times New Roman" w:cs="Times New Roman"/>
          <w:b/>
          <w:lang w:eastAsia="en-US"/>
        </w:rPr>
      </w:pPr>
      <w:r>
        <w:rPr>
          <w:rFonts w:ascii="Times New Roman" w:eastAsia="Calibri" w:hAnsi="Times New Roman" w:cs="Times New Roman"/>
          <w:b/>
          <w:lang w:eastAsia="en-US"/>
        </w:rPr>
        <w:t>6. Требования к гарантийному сроку товара и (или) объему предоставления гарантий качества товара:</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 xml:space="preserve">6.1. Гарантия качества товара - в соответствии с гарантийным сроком, установленным производителем. </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6.2. Гарантийные обязательства должны распространяться на каждую единицу товара с момента приемки товара Заказчиком.</w:t>
      </w:r>
    </w:p>
    <w:p w:rsidR="00D46215" w:rsidRDefault="005C4BDD">
      <w:pPr>
        <w:spacing w:after="0" w:line="259" w:lineRule="auto"/>
        <w:ind w:firstLineChars="99" w:firstLine="218"/>
        <w:jc w:val="both"/>
        <w:rPr>
          <w:rFonts w:ascii="Times New Roman" w:eastAsia="Calibri" w:hAnsi="Times New Roman" w:cs="Times New Roman"/>
          <w:lang w:eastAsia="en-US"/>
        </w:rPr>
      </w:pPr>
      <w:r>
        <w:rPr>
          <w:rFonts w:ascii="Times New Roman" w:eastAsia="Calibri" w:hAnsi="Times New Roman" w:cs="Times New Roman"/>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D46215" w:rsidRDefault="00D46215">
      <w:pPr>
        <w:tabs>
          <w:tab w:val="left" w:pos="360"/>
        </w:tabs>
        <w:autoSpaceDE w:val="0"/>
        <w:autoSpaceDN w:val="0"/>
        <w:adjustRightInd w:val="0"/>
        <w:jc w:val="center"/>
        <w:rPr>
          <w:rFonts w:ascii="Times New Roman" w:eastAsia="Times New Roman" w:hAnsi="Times New Roman" w:cs="Times New Roman"/>
          <w:b/>
          <w:bCs/>
          <w:color w:val="000000"/>
          <w:sz w:val="24"/>
          <w:szCs w:val="24"/>
        </w:rPr>
      </w:pPr>
    </w:p>
    <w:bookmarkEnd w:id="3"/>
    <w:p w:rsidR="00D46215" w:rsidRDefault="00D46215">
      <w:pPr>
        <w:suppressAutoHyphens/>
        <w:spacing w:after="0" w:line="240" w:lineRule="auto"/>
        <w:jc w:val="center"/>
        <w:rPr>
          <w:rFonts w:ascii="Times New Roman" w:eastAsia="Times New Roman" w:hAnsi="Times New Roman" w:cs="Times New Roman"/>
          <w:b/>
          <w:bCs/>
          <w:sz w:val="24"/>
          <w:szCs w:val="24"/>
          <w:lang w:eastAsia="ar-SA"/>
        </w:rPr>
      </w:pPr>
    </w:p>
    <w:p w:rsidR="00D46215" w:rsidRDefault="00D46215">
      <w:pPr>
        <w:suppressAutoHyphens/>
        <w:spacing w:after="0" w:line="240" w:lineRule="auto"/>
        <w:jc w:val="center"/>
        <w:rPr>
          <w:rFonts w:ascii="Times New Roman" w:eastAsia="Times New Roman" w:hAnsi="Times New Roman" w:cs="Times New Roman"/>
          <w:b/>
          <w:bCs/>
          <w:sz w:val="24"/>
          <w:szCs w:val="24"/>
          <w:lang w:eastAsia="ar-SA"/>
        </w:rPr>
      </w:pPr>
    </w:p>
    <w:p w:rsidR="00D46215" w:rsidRDefault="00D46215">
      <w:pPr>
        <w:suppressAutoHyphens/>
        <w:spacing w:after="0" w:line="240" w:lineRule="auto"/>
        <w:jc w:val="center"/>
        <w:rPr>
          <w:rFonts w:ascii="Times New Roman" w:eastAsia="Times New Roman" w:hAnsi="Times New Roman" w:cs="Times New Roman"/>
          <w:b/>
          <w:bCs/>
          <w:sz w:val="24"/>
          <w:szCs w:val="24"/>
          <w:lang w:eastAsia="ar-SA"/>
        </w:rPr>
      </w:pPr>
    </w:p>
    <w:p w:rsidR="00D46215" w:rsidRDefault="005C4BDD">
      <w:pPr>
        <w:rPr>
          <w:rFonts w:ascii="Times New Roman" w:eastAsia="Times New Roman" w:hAnsi="Times New Roman" w:cs="Times New Roman"/>
          <w:b/>
        </w:rPr>
      </w:pPr>
      <w:r>
        <w:rPr>
          <w:rFonts w:ascii="Times New Roman" w:eastAsia="Times New Roman" w:hAnsi="Times New Roman" w:cs="Times New Roman"/>
          <w:b/>
        </w:rPr>
        <w:br w:type="page"/>
      </w:r>
    </w:p>
    <w:p w:rsidR="00D46215" w:rsidRDefault="005C4BDD">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ОБРАЗЦЫ ФОРМ ДОКУМЕНТОВ, ВКЛЮЧАЕМЫХ В ЗАЯВКУ</w:t>
      </w:r>
    </w:p>
    <w:p w:rsidR="00D46215" w:rsidRDefault="00D46215">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D46215" w:rsidRDefault="005C4BDD">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rsidR="00D46215" w:rsidRDefault="00D46215">
      <w:pPr>
        <w:widowControl w:val="0"/>
        <w:tabs>
          <w:tab w:val="left" w:pos="9355"/>
        </w:tabs>
        <w:spacing w:after="0" w:line="240" w:lineRule="auto"/>
        <w:jc w:val="center"/>
        <w:rPr>
          <w:rFonts w:ascii="Times New Roman" w:eastAsia="Times New Roman" w:hAnsi="Times New Roman" w:cs="Times New Roman"/>
          <w:bCs/>
          <w:lang w:eastAsia="zh-CN"/>
        </w:rPr>
      </w:pPr>
    </w:p>
    <w:p w:rsidR="00D46215" w:rsidRDefault="005C4BDD">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D46215" w:rsidRDefault="00D46215">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D46215" w:rsidRDefault="005C4BDD">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rsidR="00D46215" w:rsidRDefault="00D46215">
      <w:pPr>
        <w:widowControl w:val="0"/>
        <w:tabs>
          <w:tab w:val="left" w:pos="9355"/>
        </w:tabs>
        <w:spacing w:after="0" w:line="240" w:lineRule="auto"/>
        <w:jc w:val="center"/>
        <w:rPr>
          <w:rFonts w:ascii="Times New Roman" w:eastAsia="Times New Roman" w:hAnsi="Times New Roman" w:cs="Times New Roman"/>
          <w:b/>
          <w:bCs/>
          <w:lang w:eastAsia="zh-CN"/>
        </w:rPr>
      </w:pPr>
    </w:p>
    <w:p w:rsidR="00D46215" w:rsidRDefault="005C4BDD">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20___ г.</w:t>
      </w:r>
    </w:p>
    <w:p w:rsidR="00D46215" w:rsidRDefault="005C4BDD">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rsidR="00D46215" w:rsidRDefault="00D46215">
      <w:pPr>
        <w:widowControl w:val="0"/>
        <w:tabs>
          <w:tab w:val="left" w:pos="9355"/>
        </w:tabs>
        <w:spacing w:after="0" w:line="240" w:lineRule="auto"/>
        <w:ind w:right="-1"/>
        <w:jc w:val="both"/>
        <w:rPr>
          <w:rFonts w:ascii="Times New Roman" w:eastAsia="Times New Roman" w:hAnsi="Times New Roman" w:cs="Times New Roman"/>
          <w:lang w:eastAsia="zh-CN"/>
        </w:rPr>
      </w:pPr>
    </w:p>
    <w:p w:rsidR="00D46215" w:rsidRDefault="005C4BDD">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rsidR="00D46215" w:rsidRDefault="00D46215">
      <w:pPr>
        <w:widowControl w:val="0"/>
        <w:spacing w:after="0" w:line="240" w:lineRule="auto"/>
        <w:ind w:left="-540"/>
        <w:jc w:val="center"/>
        <w:rPr>
          <w:rFonts w:ascii="Times New Roman" w:eastAsia="Times New Roman" w:hAnsi="Times New Roman" w:cs="Times New Roman"/>
          <w:b/>
          <w:color w:val="000000"/>
          <w:lang w:eastAsia="zh-CN"/>
        </w:rPr>
      </w:pPr>
    </w:p>
    <w:p w:rsidR="00D46215" w:rsidRDefault="005C4BDD">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rsidR="00D46215" w:rsidRDefault="00D46215">
      <w:pPr>
        <w:widowControl w:val="0"/>
        <w:spacing w:after="0" w:line="240" w:lineRule="auto"/>
        <w:ind w:left="360"/>
        <w:rPr>
          <w:rFonts w:ascii="Times New Roman" w:eastAsia="Times New Roman" w:hAnsi="Times New Roman" w:cs="Times New Roman"/>
          <w:b/>
          <w:color w:val="000000"/>
          <w:lang w:eastAsia="zh-CN"/>
        </w:rPr>
      </w:pPr>
    </w:p>
    <w:p w:rsidR="00D46215" w:rsidRDefault="005C4BDD">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D46215" w:rsidRDefault="005C4BDD">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rsidR="00D46215" w:rsidRDefault="005C4BDD">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D46215" w:rsidRDefault="005C4BDD">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rsidR="00D46215" w:rsidRDefault="005C4BDD">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rsidR="00D46215" w:rsidRDefault="00D46215">
      <w:pPr>
        <w:widowControl w:val="0"/>
        <w:spacing w:after="0" w:line="240" w:lineRule="auto"/>
        <w:jc w:val="center"/>
        <w:rPr>
          <w:rFonts w:ascii="Times New Roman" w:eastAsia="Times New Roman" w:hAnsi="Times New Roman" w:cs="Times New Roman"/>
          <w:b/>
          <w:iCs/>
          <w:lang w:eastAsia="zh-CN"/>
        </w:rPr>
      </w:pPr>
    </w:p>
    <w:p w:rsidR="00D46215" w:rsidRDefault="005C4BDD">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«____»_____________ 20_ г. №__________</w:t>
      </w:r>
    </w:p>
    <w:p w:rsidR="00D46215" w:rsidRDefault="00D46215">
      <w:pPr>
        <w:widowControl w:val="0"/>
        <w:spacing w:after="0" w:line="240" w:lineRule="auto"/>
        <w:jc w:val="center"/>
        <w:rPr>
          <w:rFonts w:ascii="Times New Roman" w:eastAsia="Times New Roman" w:hAnsi="Times New Roman" w:cs="Times New Roman"/>
          <w:b/>
          <w:iCs/>
          <w:lang w:eastAsia="zh-CN"/>
        </w:rPr>
      </w:pPr>
    </w:p>
    <w:p w:rsidR="00D46215" w:rsidRDefault="005C4BDD">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rsidR="00D46215" w:rsidRDefault="005C4BDD">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СОГЛАСНО  ТЕХНИЧЕСКОГО ЗАДАНИЯ</w:t>
      </w:r>
    </w:p>
    <w:p w:rsidR="00D46215" w:rsidRDefault="00D46215">
      <w:pPr>
        <w:widowControl w:val="0"/>
        <w:spacing w:after="0" w:line="240" w:lineRule="auto"/>
        <w:jc w:val="both"/>
        <w:rPr>
          <w:rFonts w:ascii="Times New Roman" w:eastAsia="Times New Roman" w:hAnsi="Times New Roman" w:cs="Times New Roman"/>
          <w:lang w:eastAsia="zh-CN"/>
        </w:rPr>
      </w:pPr>
    </w:p>
    <w:p w:rsidR="00D46215" w:rsidRDefault="005C4BDD">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rsidR="00D46215" w:rsidRDefault="00D46215">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19"/>
        <w:gridCol w:w="615"/>
        <w:gridCol w:w="656"/>
        <w:gridCol w:w="1688"/>
        <w:gridCol w:w="1020"/>
        <w:gridCol w:w="1016"/>
      </w:tblGrid>
      <w:tr w:rsidR="00D46215">
        <w:trPr>
          <w:trHeight w:val="240"/>
        </w:trPr>
        <w:tc>
          <w:tcPr>
            <w:tcW w:w="235" w:type="pct"/>
            <w:tcBorders>
              <w:top w:val="single" w:sz="4" w:space="0" w:color="000000"/>
              <w:left w:val="single" w:sz="4" w:space="0" w:color="000000"/>
              <w:bottom w:val="single" w:sz="4" w:space="0" w:color="000000"/>
              <w:right w:val="nil"/>
            </w:tcBorders>
            <w:vAlign w:val="center"/>
          </w:tcPr>
          <w:p w:rsidR="00D46215" w:rsidRDefault="005C4BDD">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D46215" w:rsidRDefault="005C4BDD">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il"/>
            </w:tcBorders>
            <w:vAlign w:val="center"/>
          </w:tcPr>
          <w:p w:rsidR="00D46215" w:rsidRDefault="005C4BDD">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D46215" w:rsidRDefault="005C4BDD">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D46215" w:rsidRDefault="005C4BDD">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D46215" w:rsidRDefault="005C4BDD">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D46215" w:rsidRDefault="005C4BDD">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rsidR="00D46215" w:rsidRDefault="005C4BDD">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D46215">
        <w:trPr>
          <w:trHeight w:val="240"/>
        </w:trPr>
        <w:tc>
          <w:tcPr>
            <w:tcW w:w="235" w:type="pct"/>
            <w:tcBorders>
              <w:top w:val="single" w:sz="4" w:space="0" w:color="000000"/>
              <w:left w:val="single" w:sz="4" w:space="0" w:color="000000"/>
              <w:bottom w:val="single" w:sz="4" w:space="0" w:color="000000"/>
              <w:right w:val="nil"/>
            </w:tcBorders>
            <w:vAlign w:val="center"/>
          </w:tcPr>
          <w:p w:rsidR="00D46215" w:rsidRDefault="005C4BDD">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rsidR="00D46215" w:rsidRDefault="00D46215">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D46215" w:rsidRDefault="00D46215">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jc w:val="center"/>
              <w:rPr>
                <w:rFonts w:ascii="Times New Roman" w:eastAsia="Times New Roman" w:hAnsi="Times New Roman" w:cs="Times New Roman"/>
                <w:color w:val="000000"/>
                <w:lang w:eastAsia="zh-CN"/>
              </w:rPr>
            </w:pPr>
          </w:p>
        </w:tc>
      </w:tr>
    </w:tbl>
    <w:p w:rsidR="00D46215" w:rsidRDefault="00D46215">
      <w:pPr>
        <w:widowControl w:val="0"/>
        <w:spacing w:after="0" w:line="240" w:lineRule="auto"/>
        <w:ind w:firstLine="567"/>
        <w:jc w:val="both"/>
        <w:rPr>
          <w:rFonts w:ascii="Times New Roman" w:eastAsia="Times New Roman" w:hAnsi="Times New Roman" w:cs="Times New Roman"/>
          <w:lang w:eastAsia="zh-CN"/>
        </w:rPr>
      </w:pPr>
    </w:p>
    <w:p w:rsidR="00D46215" w:rsidRDefault="00D46215">
      <w:pPr>
        <w:widowControl w:val="0"/>
        <w:spacing w:after="0" w:line="240" w:lineRule="auto"/>
        <w:ind w:firstLine="567"/>
        <w:jc w:val="both"/>
        <w:rPr>
          <w:rFonts w:ascii="Times New Roman" w:eastAsia="Times New Roman" w:hAnsi="Times New Roman" w:cs="Times New Roman"/>
          <w:lang w:eastAsia="zh-CN"/>
        </w:rPr>
      </w:pPr>
    </w:p>
    <w:p w:rsidR="00D46215" w:rsidRDefault="00D46215">
      <w:pPr>
        <w:widowControl w:val="0"/>
        <w:spacing w:after="0" w:line="240" w:lineRule="auto"/>
        <w:ind w:firstLine="567"/>
        <w:jc w:val="both"/>
        <w:rPr>
          <w:rFonts w:ascii="Times New Roman" w:eastAsia="Times New Roman" w:hAnsi="Times New Roman" w:cs="Times New Roman"/>
          <w:lang w:eastAsia="zh-CN"/>
        </w:rPr>
      </w:pPr>
    </w:p>
    <w:p w:rsidR="00D46215" w:rsidRDefault="00D46215">
      <w:pPr>
        <w:widowControl w:val="0"/>
        <w:spacing w:after="0" w:line="240" w:lineRule="auto"/>
        <w:jc w:val="both"/>
        <w:rPr>
          <w:rFonts w:ascii="Times New Roman" w:eastAsia="Times New Roman" w:hAnsi="Times New Roman" w:cs="Times New Roman"/>
          <w:lang w:eastAsia="zh-CN"/>
        </w:rPr>
      </w:pPr>
    </w:p>
    <w:p w:rsidR="00D46215" w:rsidRDefault="00D46215">
      <w:pPr>
        <w:widowControl w:val="0"/>
        <w:spacing w:after="0" w:line="240" w:lineRule="auto"/>
        <w:jc w:val="both"/>
        <w:rPr>
          <w:rFonts w:ascii="Times New Roman" w:eastAsia="Times New Roman" w:hAnsi="Times New Roman" w:cs="Times New Roman"/>
          <w:lang w:eastAsia="zh-CN"/>
        </w:rPr>
      </w:pPr>
    </w:p>
    <w:p w:rsidR="00D46215" w:rsidRDefault="00D46215">
      <w:pPr>
        <w:widowControl w:val="0"/>
        <w:spacing w:after="0" w:line="240" w:lineRule="auto"/>
        <w:jc w:val="both"/>
        <w:rPr>
          <w:rFonts w:ascii="Times New Roman" w:eastAsia="Times New Roman" w:hAnsi="Times New Roman" w:cs="Times New Roman"/>
          <w:lang w:eastAsia="zh-CN"/>
        </w:rPr>
      </w:pPr>
    </w:p>
    <w:p w:rsidR="00D46215" w:rsidRDefault="005C4BDD">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rsidR="00D46215" w:rsidRDefault="005C4BDD">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«____»_____________ 20_ г. №__________</w:t>
      </w:r>
    </w:p>
    <w:p w:rsidR="00D46215" w:rsidRDefault="00D46215">
      <w:pPr>
        <w:widowControl w:val="0"/>
        <w:spacing w:after="0" w:line="240" w:lineRule="auto"/>
        <w:jc w:val="center"/>
        <w:rPr>
          <w:rFonts w:ascii="Times New Roman" w:eastAsia="Times New Roman" w:hAnsi="Times New Roman" w:cs="Times New Roman"/>
          <w:b/>
          <w:iCs/>
          <w:lang w:eastAsia="zh-CN"/>
        </w:rPr>
      </w:pPr>
    </w:p>
    <w:p w:rsidR="00D46215" w:rsidRDefault="005C4BDD">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D46215">
        <w:tc>
          <w:tcPr>
            <w:tcW w:w="10031" w:type="dxa"/>
          </w:tcPr>
          <w:p w:rsidR="00D46215" w:rsidRDefault="005C4BDD">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rsidR="00D46215" w:rsidRDefault="005C4BDD">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D46215">
        <w:trPr>
          <w:trHeight w:val="1230"/>
        </w:trPr>
        <w:tc>
          <w:tcPr>
            <w:tcW w:w="10031" w:type="dxa"/>
          </w:tcPr>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участник закупки - юридическое лицо не находится в процессе ликвидации;</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в отношении участника закупки - юридического лица или </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отсутствие у участника закупки - физического лица либо у </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между участником закупки и заказчиком конфликта интересов;</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участник закупки не является офшорной компанией;</w:t>
            </w:r>
          </w:p>
          <w:p w:rsidR="00D46215" w:rsidRDefault="005C4BDD">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rsidR="00D46215" w:rsidRDefault="00D46215">
      <w:pPr>
        <w:widowControl w:val="0"/>
        <w:spacing w:after="0" w:line="240" w:lineRule="auto"/>
        <w:rPr>
          <w:rFonts w:ascii="Times New Roman" w:eastAsia="Times New Roman" w:hAnsi="Times New Roman" w:cs="Times New Roman"/>
          <w:b/>
          <w:lang w:eastAsia="zh-CN"/>
        </w:rPr>
      </w:pPr>
    </w:p>
    <w:p w:rsidR="00D46215" w:rsidRDefault="005C4BDD">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rsidR="00D46215" w:rsidRDefault="00D46215">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D46215">
        <w:trPr>
          <w:trHeight w:val="330"/>
        </w:trPr>
        <w:tc>
          <w:tcPr>
            <w:tcW w:w="648"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D46215">
        <w:trPr>
          <w:cantSplit/>
        </w:trPr>
        <w:tc>
          <w:tcPr>
            <w:tcW w:w="648" w:type="dxa"/>
            <w:vMerge w:val="restart"/>
            <w:tcBorders>
              <w:top w:val="single" w:sz="4" w:space="0" w:color="000000"/>
              <w:left w:val="single" w:sz="4" w:space="0" w:color="000000"/>
              <w:bottom w:val="single" w:sz="4" w:space="0" w:color="000000"/>
              <w:right w:val="nil"/>
            </w:tcBorders>
          </w:tcPr>
          <w:p w:rsidR="00D46215" w:rsidRDefault="00D46215">
            <w:pPr>
              <w:widowControl w:val="0"/>
              <w:spacing w:after="0" w:line="240" w:lineRule="auto"/>
              <w:rPr>
                <w:rFonts w:ascii="Times New Roman" w:eastAsia="Times New Roman" w:hAnsi="Times New Roman" w:cs="Times New Roman"/>
                <w:bCs/>
                <w:lang w:eastAsia="zh-CN"/>
              </w:rPr>
            </w:pPr>
          </w:p>
          <w:p w:rsidR="00D46215" w:rsidRDefault="00D46215">
            <w:pPr>
              <w:widowControl w:val="0"/>
              <w:spacing w:after="0" w:line="240" w:lineRule="auto"/>
              <w:rPr>
                <w:rFonts w:ascii="Times New Roman" w:eastAsia="Times New Roman" w:hAnsi="Times New Roman" w:cs="Times New Roman"/>
                <w:bCs/>
                <w:lang w:eastAsia="zh-CN"/>
              </w:rPr>
            </w:pPr>
          </w:p>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val="restart"/>
            <w:tcBorders>
              <w:top w:val="single" w:sz="4" w:space="0" w:color="000000"/>
              <w:left w:val="single" w:sz="4" w:space="0" w:color="000000"/>
              <w:bottom w:val="single" w:sz="4" w:space="0" w:color="000000"/>
              <w:right w:val="nil"/>
            </w:tcBorders>
          </w:tcPr>
          <w:p w:rsidR="00D46215" w:rsidRDefault="00D46215">
            <w:pPr>
              <w:widowControl w:val="0"/>
              <w:spacing w:after="0" w:line="240" w:lineRule="auto"/>
              <w:rPr>
                <w:rFonts w:ascii="Times New Roman" w:eastAsia="Times New Roman" w:hAnsi="Times New Roman" w:cs="Times New Roman"/>
                <w:bCs/>
                <w:lang w:eastAsia="zh-CN"/>
              </w:rPr>
            </w:pPr>
          </w:p>
          <w:p w:rsidR="00D46215" w:rsidRDefault="00D46215">
            <w:pPr>
              <w:widowControl w:val="0"/>
              <w:spacing w:after="0" w:line="240" w:lineRule="auto"/>
              <w:rPr>
                <w:rFonts w:ascii="Times New Roman" w:eastAsia="Times New Roman" w:hAnsi="Times New Roman" w:cs="Times New Roman"/>
                <w:bCs/>
                <w:lang w:eastAsia="zh-CN"/>
              </w:rPr>
            </w:pPr>
          </w:p>
          <w:p w:rsidR="00D46215" w:rsidRDefault="00D46215">
            <w:pPr>
              <w:widowControl w:val="0"/>
              <w:spacing w:after="0" w:line="240" w:lineRule="auto"/>
              <w:rPr>
                <w:rFonts w:ascii="Times New Roman" w:eastAsia="Times New Roman" w:hAnsi="Times New Roman" w:cs="Times New Roman"/>
                <w:bCs/>
                <w:lang w:eastAsia="zh-CN"/>
              </w:rPr>
            </w:pPr>
          </w:p>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Height w:val="118"/>
        </w:trPr>
        <w:tc>
          <w:tcPr>
            <w:tcW w:w="648" w:type="dxa"/>
            <w:vMerge w:val="restart"/>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c>
          <w:tcPr>
            <w:tcW w:w="648"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c>
          <w:tcPr>
            <w:tcW w:w="648"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val="restart"/>
            <w:tcBorders>
              <w:top w:val="single" w:sz="4" w:space="0" w:color="000000"/>
              <w:left w:val="single" w:sz="4" w:space="0" w:color="000000"/>
              <w:bottom w:val="single" w:sz="4" w:space="0" w:color="000000"/>
              <w:right w:val="nil"/>
            </w:tcBorders>
          </w:tcPr>
          <w:p w:rsidR="00D46215" w:rsidRDefault="00D46215">
            <w:pPr>
              <w:widowControl w:val="0"/>
              <w:spacing w:after="0" w:line="240" w:lineRule="auto"/>
              <w:rPr>
                <w:rFonts w:ascii="Times New Roman" w:eastAsia="Times New Roman" w:hAnsi="Times New Roman" w:cs="Times New Roman"/>
                <w:bCs/>
                <w:lang w:eastAsia="zh-CN"/>
              </w:rPr>
            </w:pPr>
          </w:p>
          <w:p w:rsidR="00D46215" w:rsidRDefault="00D46215">
            <w:pPr>
              <w:widowControl w:val="0"/>
              <w:spacing w:after="0" w:line="240" w:lineRule="auto"/>
              <w:rPr>
                <w:rFonts w:ascii="Times New Roman" w:eastAsia="Times New Roman" w:hAnsi="Times New Roman" w:cs="Times New Roman"/>
                <w:bCs/>
                <w:lang w:eastAsia="zh-CN"/>
              </w:rPr>
            </w:pPr>
          </w:p>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c>
          <w:tcPr>
            <w:tcW w:w="648"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c>
          <w:tcPr>
            <w:tcW w:w="648"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c>
          <w:tcPr>
            <w:tcW w:w="648"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val="restart"/>
            <w:tcBorders>
              <w:top w:val="single" w:sz="4" w:space="0" w:color="000000"/>
              <w:left w:val="single" w:sz="4" w:space="0" w:color="000000"/>
              <w:bottom w:val="single" w:sz="4" w:space="0" w:color="000000"/>
              <w:right w:val="nil"/>
            </w:tcBorders>
          </w:tcPr>
          <w:p w:rsidR="00D46215" w:rsidRDefault="00D46215">
            <w:pPr>
              <w:widowControl w:val="0"/>
              <w:spacing w:after="0" w:line="240" w:lineRule="auto"/>
              <w:rPr>
                <w:rFonts w:ascii="Times New Roman" w:eastAsia="Times New Roman" w:hAnsi="Times New Roman" w:cs="Times New Roman"/>
                <w:bCs/>
                <w:lang w:eastAsia="zh-CN"/>
              </w:rPr>
            </w:pPr>
          </w:p>
          <w:p w:rsidR="00D46215" w:rsidRDefault="00D46215">
            <w:pPr>
              <w:widowControl w:val="0"/>
              <w:spacing w:after="0" w:line="240" w:lineRule="auto"/>
              <w:rPr>
                <w:rFonts w:ascii="Times New Roman" w:eastAsia="Times New Roman" w:hAnsi="Times New Roman" w:cs="Times New Roman"/>
                <w:bCs/>
                <w:lang w:eastAsia="zh-CN"/>
              </w:rPr>
            </w:pPr>
          </w:p>
          <w:p w:rsidR="00D46215" w:rsidRDefault="00D46215">
            <w:pPr>
              <w:widowControl w:val="0"/>
              <w:spacing w:after="0" w:line="240" w:lineRule="auto"/>
              <w:rPr>
                <w:rFonts w:ascii="Times New Roman" w:eastAsia="Times New Roman" w:hAnsi="Times New Roman" w:cs="Times New Roman"/>
                <w:bCs/>
                <w:lang w:eastAsia="zh-CN"/>
              </w:rPr>
            </w:pPr>
          </w:p>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val="restart"/>
            <w:tcBorders>
              <w:top w:val="single" w:sz="4" w:space="0" w:color="000000"/>
              <w:left w:val="single" w:sz="4" w:space="0" w:color="000000"/>
              <w:bottom w:val="single" w:sz="4" w:space="0" w:color="000000"/>
              <w:right w:val="nil"/>
            </w:tcBorders>
          </w:tcPr>
          <w:p w:rsidR="00D46215" w:rsidRDefault="00D46215">
            <w:pPr>
              <w:widowControl w:val="0"/>
              <w:spacing w:after="0" w:line="240" w:lineRule="auto"/>
              <w:rPr>
                <w:rFonts w:ascii="Times New Roman" w:eastAsia="Times New Roman" w:hAnsi="Times New Roman" w:cs="Times New Roman"/>
                <w:bCs/>
                <w:lang w:eastAsia="zh-CN"/>
              </w:rPr>
            </w:pPr>
          </w:p>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rPr>
          <w:cantSplit/>
        </w:trPr>
        <w:tc>
          <w:tcPr>
            <w:tcW w:w="648" w:type="dxa"/>
            <w:vMerge/>
            <w:tcBorders>
              <w:top w:val="single" w:sz="4" w:space="0" w:color="000000"/>
              <w:left w:val="single" w:sz="4" w:space="0" w:color="000000"/>
              <w:bottom w:val="single" w:sz="4" w:space="0" w:color="000000"/>
              <w:right w:val="nil"/>
            </w:tcBorders>
            <w:vAlign w:val="center"/>
          </w:tcPr>
          <w:p w:rsidR="00D46215" w:rsidRDefault="00D46215">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r w:rsidR="00D46215">
        <w:tc>
          <w:tcPr>
            <w:tcW w:w="648"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rsidR="00D46215" w:rsidRDefault="005C4BDD">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D46215" w:rsidRDefault="00D46215">
            <w:pPr>
              <w:widowControl w:val="0"/>
              <w:spacing w:after="0" w:line="240" w:lineRule="auto"/>
              <w:rPr>
                <w:rFonts w:ascii="Times New Roman" w:eastAsia="Times New Roman" w:hAnsi="Times New Roman" w:cs="Times New Roman"/>
                <w:b/>
                <w:lang w:eastAsia="zh-CN"/>
              </w:rPr>
            </w:pPr>
          </w:p>
        </w:tc>
      </w:tr>
    </w:tbl>
    <w:p w:rsidR="00D46215" w:rsidRDefault="005C4BDD">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rsidR="00D46215" w:rsidRDefault="005C4BDD">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rsidR="00D46215" w:rsidRDefault="005C4BDD">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20___ г. </w:t>
      </w:r>
    </w:p>
    <w:p w:rsidR="00D46215" w:rsidRDefault="00D46215">
      <w:pPr>
        <w:widowControl w:val="0"/>
        <w:spacing w:after="0" w:line="240" w:lineRule="auto"/>
        <w:jc w:val="both"/>
        <w:rPr>
          <w:rFonts w:ascii="Times New Roman" w:eastAsia="Times New Roman" w:hAnsi="Times New Roman" w:cs="Times New Roman"/>
          <w:lang w:eastAsia="zh-CN"/>
        </w:rPr>
      </w:pPr>
    </w:p>
    <w:p w:rsidR="00D46215" w:rsidRDefault="005C4BDD">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rsidR="00D46215" w:rsidRDefault="005C4BDD">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rsidR="00D46215" w:rsidRDefault="005C4BDD">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rsidR="00D46215" w:rsidRDefault="005C4BDD">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rsidR="00D46215" w:rsidRDefault="00D46215">
      <w:pPr>
        <w:widowControl w:val="0"/>
        <w:spacing w:after="0" w:line="240" w:lineRule="auto"/>
        <w:jc w:val="both"/>
        <w:rPr>
          <w:rFonts w:ascii="Times New Roman" w:eastAsia="Times New Roman" w:hAnsi="Times New Roman" w:cs="Times New Roman"/>
          <w:color w:val="1E1E1E"/>
          <w:lang w:eastAsia="zh-CN"/>
        </w:rPr>
      </w:pPr>
    </w:p>
    <w:p w:rsidR="00D46215" w:rsidRDefault="005C4BDD">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rsidR="00D46215" w:rsidRDefault="00D46215">
      <w:pPr>
        <w:widowControl w:val="0"/>
        <w:spacing w:after="0" w:line="240" w:lineRule="auto"/>
        <w:jc w:val="both"/>
        <w:rPr>
          <w:rFonts w:ascii="Times New Roman" w:eastAsia="Times New Roman" w:hAnsi="Times New Roman" w:cs="Times New Roman"/>
          <w:color w:val="1E1E1E"/>
          <w:lang w:eastAsia="zh-CN"/>
        </w:rPr>
      </w:pPr>
    </w:p>
    <w:p w:rsidR="00D46215" w:rsidRDefault="005C4BDD">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D46215" w:rsidRDefault="00D46215">
      <w:pPr>
        <w:widowControl w:val="0"/>
        <w:spacing w:after="0" w:line="240" w:lineRule="auto"/>
        <w:jc w:val="both"/>
        <w:rPr>
          <w:rFonts w:ascii="Times New Roman" w:eastAsia="Times New Roman" w:hAnsi="Times New Roman" w:cs="Times New Roman"/>
          <w:color w:val="1E1E1E"/>
          <w:lang w:eastAsia="zh-CN"/>
        </w:rPr>
      </w:pPr>
    </w:p>
    <w:p w:rsidR="00D46215" w:rsidRDefault="005C4BDD">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D46215" w:rsidRDefault="005C4BDD">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D46215" w:rsidRDefault="005C4BDD">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D46215" w:rsidRDefault="005C4BDD">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D46215" w:rsidRDefault="005C4BDD">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D46215" w:rsidRDefault="005C4BDD">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D46215" w:rsidRDefault="005C4BDD">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D46215" w:rsidRDefault="005C4BDD">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rsidR="00D46215" w:rsidRDefault="005C4BDD">
      <w:pPr>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rsidR="00D46215" w:rsidRDefault="00D46215">
      <w:pPr>
        <w:spacing w:after="0" w:line="240" w:lineRule="auto"/>
        <w:jc w:val="both"/>
        <w:rPr>
          <w:rFonts w:ascii="Times New Roman" w:hAnsi="Times New Roman" w:cs="Times New Roman"/>
        </w:rPr>
      </w:pPr>
    </w:p>
    <w:p w:rsidR="00D46215" w:rsidRDefault="00D46215">
      <w:pPr>
        <w:spacing w:after="0" w:line="240" w:lineRule="auto"/>
        <w:jc w:val="both"/>
        <w:rPr>
          <w:rFonts w:ascii="Times New Roman" w:hAnsi="Times New Roman" w:cs="Times New Roman"/>
        </w:rPr>
      </w:pPr>
    </w:p>
    <w:p w:rsidR="00D46215" w:rsidRDefault="00D46215">
      <w:pPr>
        <w:widowControl w:val="0"/>
        <w:shd w:val="clear" w:color="auto" w:fill="FFFFFF"/>
        <w:autoSpaceDE w:val="0"/>
        <w:autoSpaceDN w:val="0"/>
        <w:adjustRightInd w:val="0"/>
        <w:spacing w:after="0" w:line="274" w:lineRule="exact"/>
        <w:rPr>
          <w:rFonts w:ascii="Times New Roman" w:hAnsi="Times New Roman" w:cs="Times New Roman"/>
          <w:b/>
        </w:rPr>
      </w:pPr>
    </w:p>
    <w:sectPr w:rsidR="00D46215">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FE0" w:rsidRDefault="00947FE0">
      <w:pPr>
        <w:spacing w:line="240" w:lineRule="auto"/>
      </w:pPr>
      <w:r>
        <w:separator/>
      </w:r>
    </w:p>
  </w:endnote>
  <w:endnote w:type="continuationSeparator" w:id="0">
    <w:p w:rsidR="00947FE0" w:rsidRDefault="00947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FE0" w:rsidRDefault="00947FE0">
      <w:pPr>
        <w:spacing w:after="0"/>
      </w:pPr>
      <w:r>
        <w:separator/>
      </w:r>
    </w:p>
  </w:footnote>
  <w:footnote w:type="continuationSeparator" w:id="0">
    <w:p w:rsidR="00947FE0" w:rsidRDefault="00947FE0">
      <w:pPr>
        <w:spacing w:after="0"/>
      </w:pPr>
      <w:r>
        <w:continuationSeparator/>
      </w:r>
    </w:p>
  </w:footnote>
  <w:footnote w:id="1">
    <w:p w:rsidR="00947FE0" w:rsidRDefault="00947FE0">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1B19439B"/>
    <w:multiLevelType w:val="multilevel"/>
    <w:tmpl w:val="1B19439B"/>
    <w:lvl w:ilvl="0">
      <w:start w:val="1"/>
      <w:numFmt w:val="decimal"/>
      <w:lvlText w:val="%1."/>
      <w:lvlJc w:val="left"/>
      <w:pPr>
        <w:ind w:left="360" w:hanging="360"/>
      </w:pPr>
    </w:lvl>
    <w:lvl w:ilvl="1">
      <w:start w:val="1"/>
      <w:numFmt w:val="decimal"/>
      <w:lvlText w:val="%1.%2."/>
      <w:lvlJc w:val="left"/>
      <w:pPr>
        <w:ind w:left="1147" w:hanging="1005"/>
      </w:pPr>
      <w:rPr>
        <w:b w:val="0"/>
      </w:rPr>
    </w:lvl>
    <w:lvl w:ilvl="2">
      <w:start w:val="1"/>
      <w:numFmt w:val="decimal"/>
      <w:lvlText w:val="%1.%2.%3."/>
      <w:lvlJc w:val="left"/>
      <w:pPr>
        <w:ind w:left="1572" w:hanging="1005"/>
      </w:pPr>
    </w:lvl>
    <w:lvl w:ilvl="3">
      <w:start w:val="1"/>
      <w:numFmt w:val="decimal"/>
      <w:lvlText w:val="%1.%2.%3.%4."/>
      <w:lvlJc w:val="left"/>
      <w:pPr>
        <w:ind w:left="2139" w:hanging="1005"/>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2" w15:restartNumberingAfterBreak="0">
    <w:nsid w:val="40A1152A"/>
    <w:multiLevelType w:val="multilevel"/>
    <w:tmpl w:val="40A1152A"/>
    <w:lvl w:ilvl="0">
      <w:start w:val="10"/>
      <w:numFmt w:val="decimal"/>
      <w:lvlText w:val="%1."/>
      <w:lvlJc w:val="left"/>
      <w:pPr>
        <w:ind w:left="2345" w:hanging="360"/>
      </w:pPr>
    </w:lvl>
    <w:lvl w:ilvl="1">
      <w:start w:val="1"/>
      <w:numFmt w:val="decimal"/>
      <w:lvlText w:val="4.%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3" w15:restartNumberingAfterBreak="0">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31222"/>
    <w:rsid w:val="00036263"/>
    <w:rsid w:val="00040271"/>
    <w:rsid w:val="000454AF"/>
    <w:rsid w:val="00050E77"/>
    <w:rsid w:val="00067452"/>
    <w:rsid w:val="00084B55"/>
    <w:rsid w:val="000A0473"/>
    <w:rsid w:val="000A0578"/>
    <w:rsid w:val="000A4636"/>
    <w:rsid w:val="000A56EA"/>
    <w:rsid w:val="000B0EFF"/>
    <w:rsid w:val="000B5A57"/>
    <w:rsid w:val="000C2CAB"/>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7FD9"/>
    <w:rsid w:val="0014094B"/>
    <w:rsid w:val="00170085"/>
    <w:rsid w:val="001737FF"/>
    <w:rsid w:val="00173E27"/>
    <w:rsid w:val="0017486F"/>
    <w:rsid w:val="00186F13"/>
    <w:rsid w:val="001A00D1"/>
    <w:rsid w:val="001A3931"/>
    <w:rsid w:val="001A48BF"/>
    <w:rsid w:val="001A73A2"/>
    <w:rsid w:val="001B1E8D"/>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698E"/>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87255"/>
    <w:rsid w:val="00291C71"/>
    <w:rsid w:val="00291DC4"/>
    <w:rsid w:val="00292A9D"/>
    <w:rsid w:val="002A01D6"/>
    <w:rsid w:val="002A75EE"/>
    <w:rsid w:val="002B03BD"/>
    <w:rsid w:val="002B1638"/>
    <w:rsid w:val="002B1CDD"/>
    <w:rsid w:val="002B59BF"/>
    <w:rsid w:val="002C184F"/>
    <w:rsid w:val="002D6059"/>
    <w:rsid w:val="002E22B6"/>
    <w:rsid w:val="002E26FE"/>
    <w:rsid w:val="002E307F"/>
    <w:rsid w:val="002E31DC"/>
    <w:rsid w:val="002E6FA6"/>
    <w:rsid w:val="002E7470"/>
    <w:rsid w:val="002F0162"/>
    <w:rsid w:val="002F1955"/>
    <w:rsid w:val="00306F89"/>
    <w:rsid w:val="00307709"/>
    <w:rsid w:val="00312851"/>
    <w:rsid w:val="00314DEF"/>
    <w:rsid w:val="00321576"/>
    <w:rsid w:val="003233C5"/>
    <w:rsid w:val="00324462"/>
    <w:rsid w:val="00324C7E"/>
    <w:rsid w:val="003274F2"/>
    <w:rsid w:val="003317B5"/>
    <w:rsid w:val="00335A6A"/>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C75D9"/>
    <w:rsid w:val="003D5068"/>
    <w:rsid w:val="003D64ED"/>
    <w:rsid w:val="003E62F3"/>
    <w:rsid w:val="003F2B8D"/>
    <w:rsid w:val="003F352C"/>
    <w:rsid w:val="003F5326"/>
    <w:rsid w:val="003F7A7E"/>
    <w:rsid w:val="0040063B"/>
    <w:rsid w:val="0040308A"/>
    <w:rsid w:val="004043A8"/>
    <w:rsid w:val="004065BC"/>
    <w:rsid w:val="00406E7A"/>
    <w:rsid w:val="00407099"/>
    <w:rsid w:val="00411CA2"/>
    <w:rsid w:val="0041349F"/>
    <w:rsid w:val="0041651B"/>
    <w:rsid w:val="00434BC8"/>
    <w:rsid w:val="004373F2"/>
    <w:rsid w:val="00440D66"/>
    <w:rsid w:val="004532DB"/>
    <w:rsid w:val="0045565D"/>
    <w:rsid w:val="004566E8"/>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813"/>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60CB"/>
    <w:rsid w:val="00580EBF"/>
    <w:rsid w:val="00583E7B"/>
    <w:rsid w:val="00584CDC"/>
    <w:rsid w:val="005851D0"/>
    <w:rsid w:val="005862B0"/>
    <w:rsid w:val="0059023D"/>
    <w:rsid w:val="005923F8"/>
    <w:rsid w:val="005964EC"/>
    <w:rsid w:val="005A6A6B"/>
    <w:rsid w:val="005B6486"/>
    <w:rsid w:val="005B68C7"/>
    <w:rsid w:val="005C3596"/>
    <w:rsid w:val="005C3CB5"/>
    <w:rsid w:val="005C4BDD"/>
    <w:rsid w:val="005C65D4"/>
    <w:rsid w:val="005C7919"/>
    <w:rsid w:val="005D7C27"/>
    <w:rsid w:val="005E1C1C"/>
    <w:rsid w:val="005E5486"/>
    <w:rsid w:val="005F2EE4"/>
    <w:rsid w:val="005F52F3"/>
    <w:rsid w:val="005F5D81"/>
    <w:rsid w:val="005F64BF"/>
    <w:rsid w:val="006049E2"/>
    <w:rsid w:val="00606599"/>
    <w:rsid w:val="006071D8"/>
    <w:rsid w:val="00610846"/>
    <w:rsid w:val="00616A61"/>
    <w:rsid w:val="00622643"/>
    <w:rsid w:val="00630D6E"/>
    <w:rsid w:val="006320A4"/>
    <w:rsid w:val="0063417E"/>
    <w:rsid w:val="00643F12"/>
    <w:rsid w:val="00644E8E"/>
    <w:rsid w:val="006464CC"/>
    <w:rsid w:val="0065061D"/>
    <w:rsid w:val="00655608"/>
    <w:rsid w:val="00657077"/>
    <w:rsid w:val="006636AB"/>
    <w:rsid w:val="00675F51"/>
    <w:rsid w:val="006827F7"/>
    <w:rsid w:val="0068522E"/>
    <w:rsid w:val="00693AEF"/>
    <w:rsid w:val="006A4AF3"/>
    <w:rsid w:val="006C3661"/>
    <w:rsid w:val="006D3315"/>
    <w:rsid w:val="006D3EB6"/>
    <w:rsid w:val="006D6071"/>
    <w:rsid w:val="006E0830"/>
    <w:rsid w:val="006F4612"/>
    <w:rsid w:val="0070348D"/>
    <w:rsid w:val="0071048D"/>
    <w:rsid w:val="00715070"/>
    <w:rsid w:val="00722F23"/>
    <w:rsid w:val="00723489"/>
    <w:rsid w:val="00730E30"/>
    <w:rsid w:val="00737DE5"/>
    <w:rsid w:val="00745875"/>
    <w:rsid w:val="007471A7"/>
    <w:rsid w:val="007518BF"/>
    <w:rsid w:val="00754220"/>
    <w:rsid w:val="00773BD5"/>
    <w:rsid w:val="00781C98"/>
    <w:rsid w:val="007858B0"/>
    <w:rsid w:val="00795E53"/>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C66"/>
    <w:rsid w:val="0083006D"/>
    <w:rsid w:val="00831AFF"/>
    <w:rsid w:val="0083610D"/>
    <w:rsid w:val="00837296"/>
    <w:rsid w:val="008406BD"/>
    <w:rsid w:val="008417F1"/>
    <w:rsid w:val="00842938"/>
    <w:rsid w:val="0085175F"/>
    <w:rsid w:val="00853F2E"/>
    <w:rsid w:val="0085730B"/>
    <w:rsid w:val="00857CF5"/>
    <w:rsid w:val="008614DE"/>
    <w:rsid w:val="00861E06"/>
    <w:rsid w:val="0086520F"/>
    <w:rsid w:val="00867AA7"/>
    <w:rsid w:val="008757BC"/>
    <w:rsid w:val="00876095"/>
    <w:rsid w:val="00887225"/>
    <w:rsid w:val="008879EF"/>
    <w:rsid w:val="00891FB5"/>
    <w:rsid w:val="008A10E0"/>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E5598"/>
    <w:rsid w:val="00902D79"/>
    <w:rsid w:val="0090418B"/>
    <w:rsid w:val="00912000"/>
    <w:rsid w:val="00916EF1"/>
    <w:rsid w:val="00923AC3"/>
    <w:rsid w:val="00925369"/>
    <w:rsid w:val="009258AB"/>
    <w:rsid w:val="0092603E"/>
    <w:rsid w:val="00944B0E"/>
    <w:rsid w:val="009459F2"/>
    <w:rsid w:val="00945D8A"/>
    <w:rsid w:val="00947FE0"/>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95A79"/>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663F6"/>
    <w:rsid w:val="00A75769"/>
    <w:rsid w:val="00A75C53"/>
    <w:rsid w:val="00A76677"/>
    <w:rsid w:val="00A82C11"/>
    <w:rsid w:val="00A8448C"/>
    <w:rsid w:val="00A917DA"/>
    <w:rsid w:val="00A931BD"/>
    <w:rsid w:val="00A975DC"/>
    <w:rsid w:val="00AA117F"/>
    <w:rsid w:val="00AA1CF6"/>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B04FBA"/>
    <w:rsid w:val="00B06EDB"/>
    <w:rsid w:val="00B14298"/>
    <w:rsid w:val="00B159C9"/>
    <w:rsid w:val="00B269DC"/>
    <w:rsid w:val="00B27ABF"/>
    <w:rsid w:val="00B33BA9"/>
    <w:rsid w:val="00B35DE5"/>
    <w:rsid w:val="00B360E5"/>
    <w:rsid w:val="00B37C8C"/>
    <w:rsid w:val="00B42651"/>
    <w:rsid w:val="00B4713E"/>
    <w:rsid w:val="00B52042"/>
    <w:rsid w:val="00B521FB"/>
    <w:rsid w:val="00B57BB0"/>
    <w:rsid w:val="00B655E1"/>
    <w:rsid w:val="00B65764"/>
    <w:rsid w:val="00B67969"/>
    <w:rsid w:val="00B86611"/>
    <w:rsid w:val="00B968CF"/>
    <w:rsid w:val="00BA0133"/>
    <w:rsid w:val="00BA6644"/>
    <w:rsid w:val="00BB1755"/>
    <w:rsid w:val="00BB1EE8"/>
    <w:rsid w:val="00BB3FA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632E"/>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E8D"/>
    <w:rsid w:val="00CC31FB"/>
    <w:rsid w:val="00CC5096"/>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6215"/>
    <w:rsid w:val="00D47182"/>
    <w:rsid w:val="00D5796E"/>
    <w:rsid w:val="00D64C03"/>
    <w:rsid w:val="00D66422"/>
    <w:rsid w:val="00D7063F"/>
    <w:rsid w:val="00D7501B"/>
    <w:rsid w:val="00D76FE1"/>
    <w:rsid w:val="00D83AA8"/>
    <w:rsid w:val="00D909B1"/>
    <w:rsid w:val="00D94D97"/>
    <w:rsid w:val="00DA2AAA"/>
    <w:rsid w:val="00DA64D2"/>
    <w:rsid w:val="00DA7E1E"/>
    <w:rsid w:val="00DB265D"/>
    <w:rsid w:val="00DC4384"/>
    <w:rsid w:val="00DC5DA2"/>
    <w:rsid w:val="00DC5E24"/>
    <w:rsid w:val="00DE0635"/>
    <w:rsid w:val="00DE1AC5"/>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744D"/>
    <w:rsid w:val="00E97DE7"/>
    <w:rsid w:val="00EA1126"/>
    <w:rsid w:val="00EA59FC"/>
    <w:rsid w:val="00EA7055"/>
    <w:rsid w:val="00EC059F"/>
    <w:rsid w:val="00EC17CE"/>
    <w:rsid w:val="00EC1B33"/>
    <w:rsid w:val="00EC201E"/>
    <w:rsid w:val="00EC4233"/>
    <w:rsid w:val="00ED330B"/>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7033C"/>
    <w:rsid w:val="00F70DF0"/>
    <w:rsid w:val="00F70EE1"/>
    <w:rsid w:val="00F918AD"/>
    <w:rsid w:val="00F93F1E"/>
    <w:rsid w:val="00F945BA"/>
    <w:rsid w:val="00FA0678"/>
    <w:rsid w:val="00FA38A5"/>
    <w:rsid w:val="00FA5D26"/>
    <w:rsid w:val="00FB0BEE"/>
    <w:rsid w:val="00FB4B71"/>
    <w:rsid w:val="00FB534A"/>
    <w:rsid w:val="00FC3F10"/>
    <w:rsid w:val="00FE24E1"/>
    <w:rsid w:val="00FF2E16"/>
    <w:rsid w:val="00FF61E7"/>
    <w:rsid w:val="0D7A6FE2"/>
    <w:rsid w:val="0E3A3ACB"/>
    <w:rsid w:val="138E1123"/>
    <w:rsid w:val="18A44B4F"/>
    <w:rsid w:val="1B21703E"/>
    <w:rsid w:val="21B03EB0"/>
    <w:rsid w:val="292753D9"/>
    <w:rsid w:val="398659CE"/>
    <w:rsid w:val="3D637AC2"/>
    <w:rsid w:val="45376C4F"/>
    <w:rsid w:val="45F24EE4"/>
    <w:rsid w:val="50C62859"/>
    <w:rsid w:val="5ABF6A0A"/>
    <w:rsid w:val="694A3F70"/>
    <w:rsid w:val="6FF675BD"/>
    <w:rsid w:val="77085A41"/>
    <w:rsid w:val="7B9531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D0892C"/>
  <w15:docId w15:val="{6352205C-6FAB-4A4E-9CC6-9760F359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Body Text"/>
    <w:basedOn w:val="a3"/>
    <w:link w:val="af"/>
    <w:qFormat/>
    <w:pPr>
      <w:spacing w:after="120" w:line="240" w:lineRule="auto"/>
    </w:pPr>
    <w:rPr>
      <w:rFonts w:ascii="Times New Roman" w:eastAsia="Times New Roman" w:hAnsi="Times New Roman" w:cs="Times New Roman"/>
      <w:sz w:val="24"/>
      <w:szCs w:val="24"/>
    </w:rPr>
  </w:style>
  <w:style w:type="paragraph" w:styleId="af0">
    <w:name w:val="Body Text Indent"/>
    <w:basedOn w:val="a3"/>
    <w:link w:val="af1"/>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2">
    <w:name w:val="Title"/>
    <w:basedOn w:val="12"/>
    <w:next w:val="12"/>
    <w:link w:val="af3"/>
    <w:qFormat/>
    <w:pPr>
      <w:keepNext/>
      <w:keepLines/>
      <w:spacing w:after="300" w:line="240" w:lineRule="auto"/>
      <w:ind w:firstLine="0"/>
    </w:pPr>
    <w:rPr>
      <w:b/>
      <w:color w:val="000000"/>
      <w:sz w:val="36"/>
      <w:szCs w:val="36"/>
    </w:rPr>
  </w:style>
  <w:style w:type="paragraph" w:customStyle="1" w:styleId="12">
    <w:name w:val="Обычный1"/>
    <w:qFormat/>
    <w:pPr>
      <w:spacing w:before="120" w:after="120" w:line="276" w:lineRule="auto"/>
      <w:ind w:firstLine="482"/>
      <w:jc w:val="both"/>
    </w:pPr>
    <w:rPr>
      <w:rFonts w:ascii="Roboto" w:eastAsia="Roboto" w:hAnsi="Roboto" w:cs="Roboto"/>
    </w:rPr>
  </w:style>
  <w:style w:type="paragraph" w:styleId="af4">
    <w:name w:val="Normal (Web)"/>
    <w:basedOn w:val="a3"/>
    <w:unhideWhenUsed/>
    <w:qFormat/>
    <w:rPr>
      <w:rFonts w:ascii="Times New Roman" w:hAnsi="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5">
    <w:name w:val="Table Grid"/>
    <w:basedOn w:val="a5"/>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1">
    <w:name w:val="Основной текст с отступом Знак"/>
    <w:basedOn w:val="a4"/>
    <w:link w:val="af0"/>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6">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
    <w:name w:val="Основной текст Знак"/>
    <w:basedOn w:val="a4"/>
    <w:link w:val="ae"/>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UnresolvedMention">
    <w:name w:val="Unresolved Mention"/>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3">
    <w:name w:val="Заголовок Знак"/>
    <w:basedOn w:val="a4"/>
    <w:link w:val="af2"/>
    <w:qFormat/>
    <w:rPr>
      <w:rFonts w:ascii="Roboto" w:eastAsia="Roboto" w:hAnsi="Roboto" w:cs="Roboto"/>
      <w:b/>
      <w:color w:val="000000"/>
      <w:sz w:val="36"/>
      <w:szCs w:val="36"/>
    </w:rPr>
  </w:style>
  <w:style w:type="table" w:customStyle="1" w:styleId="15">
    <w:name w:val="Сетка таблицы светлая1"/>
    <w:basedOn w:val="a5"/>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af7">
    <w:name w:val="No Spacing"/>
    <w:uiPriority w:val="1"/>
    <w:qFormat/>
    <w:pPr>
      <w:ind w:firstLine="567"/>
      <w:jc w:val="both"/>
    </w:pPr>
    <w:rPr>
      <w:rFonts w:eastAsia="Times New Roman"/>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openxmlformats.org/officeDocument/2006/relationships/styles" Target="style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D83C6-30FA-442C-9856-675133AB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6892</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RePack by Diakov</cp:lastModifiedBy>
  <cp:revision>3</cp:revision>
  <cp:lastPrinted>2022-10-10T11:28:00Z</cp:lastPrinted>
  <dcterms:created xsi:type="dcterms:W3CDTF">2024-04-09T02:14:00Z</dcterms:created>
  <dcterms:modified xsi:type="dcterms:W3CDTF">2024-04-19T02:09:00Z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E83CA86FDA56476286EAC8077EA2826D_13</vt:lpwstr>
  </property>
</Properties>
</file>