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F9CA9" w14:textId="77777777" w:rsidR="009430C8" w:rsidRPr="005D0B22" w:rsidRDefault="009430C8" w:rsidP="005D0B22">
      <w:pPr>
        <w:widowControl w:val="0"/>
        <w:autoSpaceDE w:val="0"/>
        <w:autoSpaceDN w:val="0"/>
        <w:adjustRightInd w:val="0"/>
        <w:spacing w:after="0" w:line="240" w:lineRule="auto"/>
        <w:ind w:firstLine="709"/>
        <w:contextualSpacing/>
        <w:jc w:val="right"/>
        <w:rPr>
          <w:rFonts w:ascii="Times New Roman" w:eastAsia="Times New Roman" w:hAnsi="Times New Roman" w:cs="Times New Roman"/>
          <w:b/>
          <w:snapToGrid w:val="0"/>
          <w:lang w:eastAsia="ru-RU"/>
        </w:rPr>
      </w:pPr>
      <w:r w:rsidRPr="005D0B22">
        <w:rPr>
          <w:rFonts w:ascii="Times New Roman" w:eastAsia="Times New Roman" w:hAnsi="Times New Roman" w:cs="Times New Roman"/>
          <w:b/>
          <w:snapToGrid w:val="0"/>
          <w:lang w:eastAsia="ru-RU"/>
        </w:rPr>
        <w:t xml:space="preserve">Приложение </w:t>
      </w:r>
    </w:p>
    <w:p w14:paraId="56D9FCE6" w14:textId="2E4FA4B5" w:rsidR="009F7DB2" w:rsidRPr="005D0B22" w:rsidRDefault="009F7DB2" w:rsidP="005D0B22">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napToGrid w:val="0"/>
          <w:lang w:eastAsia="ru-RU"/>
        </w:rPr>
      </w:pPr>
      <w:bookmarkStart w:id="0" w:name="_Hlk166162822"/>
      <w:r w:rsidRPr="005D0B22">
        <w:rPr>
          <w:rFonts w:ascii="Times New Roman" w:eastAsia="Times New Roman" w:hAnsi="Times New Roman" w:cs="Times New Roman"/>
          <w:b/>
          <w:snapToGrid w:val="0"/>
          <w:lang w:eastAsia="ru-RU"/>
        </w:rPr>
        <w:t>ТЕХНИЧЕСКОЕ</w:t>
      </w:r>
      <w:r w:rsidR="005D0B22">
        <w:rPr>
          <w:rFonts w:ascii="Times New Roman" w:eastAsia="Times New Roman" w:hAnsi="Times New Roman" w:cs="Times New Roman"/>
          <w:b/>
          <w:snapToGrid w:val="0"/>
          <w:lang w:eastAsia="ru-RU"/>
        </w:rPr>
        <w:t xml:space="preserve"> </w:t>
      </w:r>
      <w:r w:rsidRPr="005D0B22">
        <w:rPr>
          <w:rFonts w:ascii="Times New Roman" w:eastAsia="Times New Roman" w:hAnsi="Times New Roman" w:cs="Times New Roman"/>
          <w:b/>
          <w:snapToGrid w:val="0"/>
          <w:lang w:eastAsia="ru-RU"/>
        </w:rPr>
        <w:t>ЗАДАНИЕ</w:t>
      </w:r>
    </w:p>
    <w:p w14:paraId="03C7E6EA" w14:textId="26AF71DC"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lang w:eastAsia="ru-RU"/>
        </w:rPr>
      </w:pPr>
      <w:bookmarkStart w:id="1" w:name="_Hlk166165665"/>
      <w:r w:rsidRPr="005D0B22">
        <w:rPr>
          <w:rFonts w:ascii="Times New Roman" w:eastAsia="Times New Roman" w:hAnsi="Times New Roman" w:cs="Times New Roman"/>
          <w:b/>
          <w:iCs/>
          <w:lang w:eastAsia="ru-RU"/>
        </w:rPr>
        <w:t>1.</w:t>
      </w:r>
      <w:r w:rsidR="009430C8" w:rsidRPr="005D0B22">
        <w:rPr>
          <w:rFonts w:ascii="Times New Roman" w:eastAsia="Times New Roman" w:hAnsi="Times New Roman" w:cs="Times New Roman"/>
          <w:b/>
          <w:iCs/>
          <w:lang w:eastAsia="ru-RU"/>
        </w:rPr>
        <w:t xml:space="preserve"> </w:t>
      </w:r>
      <w:r w:rsidRPr="005D0B22">
        <w:rPr>
          <w:rFonts w:ascii="Times New Roman" w:eastAsia="Times New Roman" w:hAnsi="Times New Roman" w:cs="Times New Roman"/>
          <w:b/>
          <w:iCs/>
          <w:lang w:eastAsia="ru-RU"/>
        </w:rPr>
        <w:t>П</w:t>
      </w:r>
      <w:r w:rsidRPr="005D0B22">
        <w:rPr>
          <w:rFonts w:ascii="Times New Roman" w:eastAsia="Times New Roman" w:hAnsi="Times New Roman" w:cs="Times New Roman"/>
          <w:b/>
          <w:bCs/>
          <w:lang w:eastAsia="ru-RU"/>
        </w:rPr>
        <w:t xml:space="preserve">редмет </w:t>
      </w:r>
      <w:r w:rsidR="005D0B22">
        <w:rPr>
          <w:rFonts w:ascii="Times New Roman" w:eastAsia="Times New Roman" w:hAnsi="Times New Roman" w:cs="Times New Roman"/>
          <w:b/>
          <w:bCs/>
          <w:lang w:eastAsia="ru-RU"/>
        </w:rPr>
        <w:t>договора</w:t>
      </w:r>
      <w:r w:rsidRPr="005D0B22">
        <w:rPr>
          <w:rFonts w:ascii="Times New Roman" w:eastAsia="Times New Roman" w:hAnsi="Times New Roman" w:cs="Times New Roman"/>
          <w:bCs/>
          <w:lang w:eastAsia="ru-RU"/>
        </w:rPr>
        <w:t>:</w:t>
      </w:r>
      <w:r w:rsidR="005D0B22">
        <w:rPr>
          <w:rFonts w:ascii="Times New Roman" w:eastAsia="Times New Roman" w:hAnsi="Times New Roman" w:cs="Times New Roman"/>
          <w:bCs/>
          <w:lang w:eastAsia="ru-RU"/>
        </w:rPr>
        <w:t xml:space="preserve"> </w:t>
      </w:r>
      <w:r w:rsidR="00B23E30" w:rsidRPr="005D0B22">
        <w:rPr>
          <w:rFonts w:ascii="Times New Roman" w:hAnsi="Times New Roman" w:cs="Times New Roman"/>
        </w:rPr>
        <w:t>поставк</w:t>
      </w:r>
      <w:r w:rsidR="005D0B22">
        <w:rPr>
          <w:rFonts w:ascii="Times New Roman" w:hAnsi="Times New Roman" w:cs="Times New Roman"/>
        </w:rPr>
        <w:t>а, монтаж и</w:t>
      </w:r>
      <w:r w:rsidR="00B23E30" w:rsidRPr="005D0B22">
        <w:rPr>
          <w:rFonts w:ascii="Times New Roman" w:hAnsi="Times New Roman" w:cs="Times New Roman"/>
        </w:rPr>
        <w:t xml:space="preserve"> установк</w:t>
      </w:r>
      <w:r w:rsidR="005D0B22">
        <w:rPr>
          <w:rFonts w:ascii="Times New Roman" w:hAnsi="Times New Roman" w:cs="Times New Roman"/>
        </w:rPr>
        <w:t>а</w:t>
      </w:r>
      <w:r w:rsidR="00B23E30" w:rsidRPr="005D0B22">
        <w:rPr>
          <w:rFonts w:ascii="Times New Roman" w:hAnsi="Times New Roman" w:cs="Times New Roman"/>
        </w:rPr>
        <w:t xml:space="preserve"> малых архитектурных форм (</w:t>
      </w:r>
      <w:proofErr w:type="spellStart"/>
      <w:r w:rsidR="00B23E30" w:rsidRPr="005D0B22">
        <w:rPr>
          <w:rFonts w:ascii="Times New Roman" w:hAnsi="Times New Roman" w:cs="Times New Roman"/>
        </w:rPr>
        <w:t>МАФ</w:t>
      </w:r>
      <w:proofErr w:type="spellEnd"/>
      <w:r w:rsidR="00B23E30" w:rsidRPr="005D0B22">
        <w:rPr>
          <w:rFonts w:ascii="Times New Roman" w:hAnsi="Times New Roman" w:cs="Times New Roman"/>
        </w:rPr>
        <w:t>) в</w:t>
      </w:r>
      <w:r w:rsidR="005D0B22">
        <w:rPr>
          <w:rFonts w:ascii="Times New Roman" w:hAnsi="Times New Roman" w:cs="Times New Roman"/>
        </w:rPr>
        <w:t xml:space="preserve"> </w:t>
      </w:r>
      <w:proofErr w:type="spellStart"/>
      <w:r w:rsidR="00B23E30" w:rsidRPr="005D0B22">
        <w:rPr>
          <w:rFonts w:ascii="Times New Roman" w:hAnsi="Times New Roman" w:cs="Times New Roman"/>
          <w:bCs/>
          <w:shd w:val="clear" w:color="auto" w:fill="FFFFFF"/>
        </w:rPr>
        <w:t>МАДОУ</w:t>
      </w:r>
      <w:proofErr w:type="spellEnd"/>
      <w:r w:rsidR="005D0B22">
        <w:rPr>
          <w:rFonts w:ascii="Times New Roman" w:hAnsi="Times New Roman" w:cs="Times New Roman"/>
          <w:bCs/>
          <w:shd w:val="clear" w:color="auto" w:fill="FFFFFF"/>
        </w:rPr>
        <w:t> </w:t>
      </w:r>
      <w:r w:rsidR="00B23E30" w:rsidRPr="005D0B22">
        <w:rPr>
          <w:rFonts w:ascii="Times New Roman" w:hAnsi="Times New Roman" w:cs="Times New Roman"/>
          <w:bCs/>
          <w:shd w:val="clear" w:color="auto" w:fill="FFFFFF"/>
        </w:rPr>
        <w:t xml:space="preserve">детский сад № 14 «Ягодка», находящегося </w:t>
      </w:r>
      <w:r w:rsidR="00B23E30" w:rsidRPr="005D0B22">
        <w:rPr>
          <w:rFonts w:ascii="Times New Roman" w:hAnsi="Times New Roman" w:cs="Times New Roman"/>
        </w:rPr>
        <w:t>по адресу Свердловская область, г. Кировград, п.</w:t>
      </w:r>
      <w:r w:rsidR="005D0B22">
        <w:rPr>
          <w:rFonts w:ascii="Times New Roman" w:hAnsi="Times New Roman" w:cs="Times New Roman"/>
        </w:rPr>
        <w:t> </w:t>
      </w:r>
      <w:proofErr w:type="spellStart"/>
      <w:r w:rsidR="00B23E30" w:rsidRPr="005D0B22">
        <w:rPr>
          <w:rFonts w:ascii="Times New Roman" w:hAnsi="Times New Roman" w:cs="Times New Roman"/>
        </w:rPr>
        <w:t>Левиха</w:t>
      </w:r>
      <w:proofErr w:type="spellEnd"/>
      <w:r w:rsidR="00B23E30" w:rsidRPr="005D0B22">
        <w:rPr>
          <w:rFonts w:ascii="Times New Roman" w:hAnsi="Times New Roman" w:cs="Times New Roman"/>
        </w:rPr>
        <w:t xml:space="preserve">, ул. Добролюбова, д.4 – корпус 1 и Свердловская область, г. Кировград, п. </w:t>
      </w:r>
      <w:proofErr w:type="spellStart"/>
      <w:r w:rsidR="00B23E30" w:rsidRPr="005D0B22">
        <w:rPr>
          <w:rFonts w:ascii="Times New Roman" w:hAnsi="Times New Roman" w:cs="Times New Roman"/>
        </w:rPr>
        <w:t>Левиха</w:t>
      </w:r>
      <w:proofErr w:type="spellEnd"/>
      <w:r w:rsidR="00B23E30" w:rsidRPr="005D0B22">
        <w:rPr>
          <w:rFonts w:ascii="Times New Roman" w:hAnsi="Times New Roman" w:cs="Times New Roman"/>
        </w:rPr>
        <w:t>, ул.</w:t>
      </w:r>
      <w:r w:rsidR="005D0B22">
        <w:rPr>
          <w:rFonts w:ascii="Times New Roman" w:hAnsi="Times New Roman" w:cs="Times New Roman"/>
        </w:rPr>
        <w:t> </w:t>
      </w:r>
      <w:r w:rsidR="00B23E30" w:rsidRPr="005D0B22">
        <w:rPr>
          <w:rFonts w:ascii="Times New Roman" w:hAnsi="Times New Roman" w:cs="Times New Roman"/>
        </w:rPr>
        <w:t xml:space="preserve">Куйбышева, </w:t>
      </w:r>
      <w:proofErr w:type="spellStart"/>
      <w:r w:rsidR="00B23E30" w:rsidRPr="005D0B22">
        <w:rPr>
          <w:rFonts w:ascii="Times New Roman" w:hAnsi="Times New Roman" w:cs="Times New Roman"/>
        </w:rPr>
        <w:t>д.16</w:t>
      </w:r>
      <w:proofErr w:type="spellEnd"/>
      <w:r w:rsidR="00B23E30" w:rsidRPr="005D0B22">
        <w:rPr>
          <w:rFonts w:ascii="Times New Roman" w:hAnsi="Times New Roman" w:cs="Times New Roman"/>
        </w:rPr>
        <w:t xml:space="preserve"> – корпус 2</w:t>
      </w:r>
      <w:r w:rsidR="008B472F">
        <w:rPr>
          <w:rFonts w:ascii="Times New Roman" w:hAnsi="Times New Roman" w:cs="Times New Roman"/>
        </w:rPr>
        <w:t>.</w:t>
      </w:r>
    </w:p>
    <w:p w14:paraId="77540F75" w14:textId="77777777" w:rsidR="005D0B22" w:rsidRDefault="009F7DB2" w:rsidP="005D0B2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Cs/>
          <w:lang w:eastAsia="ru-RU"/>
        </w:rPr>
      </w:pPr>
      <w:r w:rsidRPr="005D0B22">
        <w:rPr>
          <w:rFonts w:ascii="Times New Roman" w:eastAsia="Times New Roman" w:hAnsi="Times New Roman" w:cs="Times New Roman"/>
          <w:b/>
          <w:lang w:eastAsia="ru-RU"/>
        </w:rPr>
        <w:t>2.</w:t>
      </w:r>
      <w:r w:rsidR="009430C8" w:rsidRPr="005D0B22">
        <w:rPr>
          <w:rFonts w:ascii="Times New Roman" w:eastAsia="Times New Roman" w:hAnsi="Times New Roman" w:cs="Times New Roman"/>
          <w:b/>
          <w:lang w:eastAsia="ru-RU"/>
        </w:rPr>
        <w:t xml:space="preserve"> </w:t>
      </w:r>
      <w:r w:rsidRPr="005D0B22">
        <w:rPr>
          <w:rFonts w:ascii="Times New Roman" w:eastAsia="Times New Roman" w:hAnsi="Times New Roman" w:cs="Times New Roman"/>
          <w:b/>
          <w:iCs/>
          <w:lang w:eastAsia="ru-RU"/>
        </w:rPr>
        <w:t xml:space="preserve">Место </w:t>
      </w:r>
      <w:r w:rsidR="005D0B22" w:rsidRPr="005D0B22">
        <w:rPr>
          <w:rFonts w:ascii="Times New Roman" w:eastAsia="Times New Roman" w:hAnsi="Times New Roman" w:cs="Times New Roman"/>
          <w:b/>
          <w:iCs/>
          <w:lang w:eastAsia="ru-RU"/>
        </w:rPr>
        <w:t>поставк</w:t>
      </w:r>
      <w:r w:rsidR="005D0B22">
        <w:rPr>
          <w:rFonts w:ascii="Times New Roman" w:eastAsia="Times New Roman" w:hAnsi="Times New Roman" w:cs="Times New Roman"/>
          <w:b/>
          <w:iCs/>
          <w:lang w:eastAsia="ru-RU"/>
        </w:rPr>
        <w:t>и</w:t>
      </w:r>
      <w:r w:rsidR="005D0B22" w:rsidRPr="005D0B22">
        <w:rPr>
          <w:rFonts w:ascii="Times New Roman" w:eastAsia="Times New Roman" w:hAnsi="Times New Roman" w:cs="Times New Roman"/>
          <w:b/>
          <w:iCs/>
          <w:lang w:eastAsia="ru-RU"/>
        </w:rPr>
        <w:t>, монтаж</w:t>
      </w:r>
      <w:r w:rsidR="005D0B22">
        <w:rPr>
          <w:rFonts w:ascii="Times New Roman" w:eastAsia="Times New Roman" w:hAnsi="Times New Roman" w:cs="Times New Roman"/>
          <w:b/>
          <w:iCs/>
          <w:lang w:eastAsia="ru-RU"/>
        </w:rPr>
        <w:t>а</w:t>
      </w:r>
      <w:r w:rsidR="005D0B22" w:rsidRPr="005D0B22">
        <w:rPr>
          <w:rFonts w:ascii="Times New Roman" w:eastAsia="Times New Roman" w:hAnsi="Times New Roman" w:cs="Times New Roman"/>
          <w:b/>
          <w:iCs/>
          <w:lang w:eastAsia="ru-RU"/>
        </w:rPr>
        <w:t xml:space="preserve"> и установк</w:t>
      </w:r>
      <w:r w:rsidR="005D0B22">
        <w:rPr>
          <w:rFonts w:ascii="Times New Roman" w:eastAsia="Times New Roman" w:hAnsi="Times New Roman" w:cs="Times New Roman"/>
          <w:b/>
          <w:iCs/>
          <w:lang w:eastAsia="ru-RU"/>
        </w:rPr>
        <w:t>и товара</w:t>
      </w:r>
      <w:r w:rsidRPr="005D0B22">
        <w:rPr>
          <w:rFonts w:ascii="Times New Roman" w:eastAsia="Times New Roman" w:hAnsi="Times New Roman" w:cs="Times New Roman"/>
          <w:b/>
          <w:iCs/>
          <w:lang w:eastAsia="ru-RU"/>
        </w:rPr>
        <w:t>:</w:t>
      </w:r>
    </w:p>
    <w:p w14:paraId="574A969A" w14:textId="77777777" w:rsidR="005D0B22" w:rsidRDefault="005D0B22" w:rsidP="005D0B2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009430C8" w:rsidRPr="005D0B22">
        <w:rPr>
          <w:rFonts w:ascii="Times New Roman" w:eastAsia="Times New Roman" w:hAnsi="Times New Roman" w:cs="Times New Roman"/>
          <w:iCs/>
          <w:lang w:eastAsia="ru-RU"/>
        </w:rPr>
        <w:t>624156, Свердловская область, г. Кировград, п.</w:t>
      </w:r>
      <w:r>
        <w:rPr>
          <w:rFonts w:ascii="Times New Roman" w:eastAsia="Times New Roman" w:hAnsi="Times New Roman" w:cs="Times New Roman"/>
          <w:iCs/>
          <w:lang w:eastAsia="ru-RU"/>
        </w:rPr>
        <w:t xml:space="preserve"> </w:t>
      </w:r>
      <w:proofErr w:type="spellStart"/>
      <w:r w:rsidR="009430C8" w:rsidRPr="005D0B22">
        <w:rPr>
          <w:rFonts w:ascii="Times New Roman" w:eastAsia="Times New Roman" w:hAnsi="Times New Roman" w:cs="Times New Roman"/>
          <w:iCs/>
          <w:lang w:eastAsia="ru-RU"/>
        </w:rPr>
        <w:t>Левиха</w:t>
      </w:r>
      <w:proofErr w:type="spellEnd"/>
      <w:r w:rsidR="009430C8" w:rsidRPr="005D0B22">
        <w:rPr>
          <w:rFonts w:ascii="Times New Roman" w:eastAsia="Times New Roman" w:hAnsi="Times New Roman" w:cs="Times New Roman"/>
          <w:iCs/>
          <w:lang w:eastAsia="ru-RU"/>
        </w:rPr>
        <w:t>, ул. Добролюбова, 4;</w:t>
      </w:r>
    </w:p>
    <w:p w14:paraId="26F24CF1" w14:textId="508B9180" w:rsidR="009F7DB2" w:rsidRPr="005D0B22" w:rsidRDefault="005D0B22" w:rsidP="005D0B2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lang w:eastAsia="ru-RU"/>
        </w:rPr>
      </w:pPr>
      <w:r>
        <w:rPr>
          <w:rFonts w:ascii="Times New Roman" w:eastAsia="Times New Roman" w:hAnsi="Times New Roman" w:cs="Times New Roman"/>
          <w:iCs/>
          <w:lang w:eastAsia="ru-RU"/>
        </w:rPr>
        <w:t xml:space="preserve">- </w:t>
      </w:r>
      <w:r w:rsidR="009430C8" w:rsidRPr="005D0B22">
        <w:rPr>
          <w:rFonts w:ascii="Times New Roman" w:eastAsia="Times New Roman" w:hAnsi="Times New Roman" w:cs="Times New Roman"/>
          <w:iCs/>
          <w:lang w:eastAsia="ru-RU"/>
        </w:rPr>
        <w:t xml:space="preserve">624156, Свердловская область, г. Кировград, п. </w:t>
      </w:r>
      <w:proofErr w:type="spellStart"/>
      <w:r w:rsidR="009430C8" w:rsidRPr="005D0B22">
        <w:rPr>
          <w:rFonts w:ascii="Times New Roman" w:eastAsia="Times New Roman" w:hAnsi="Times New Roman" w:cs="Times New Roman"/>
          <w:iCs/>
          <w:lang w:eastAsia="ru-RU"/>
        </w:rPr>
        <w:t>Левиха</w:t>
      </w:r>
      <w:proofErr w:type="spellEnd"/>
      <w:r w:rsidR="009430C8" w:rsidRPr="005D0B22">
        <w:rPr>
          <w:rFonts w:ascii="Times New Roman" w:eastAsia="Times New Roman" w:hAnsi="Times New Roman" w:cs="Times New Roman"/>
          <w:iCs/>
          <w:lang w:eastAsia="ru-RU"/>
        </w:rPr>
        <w:t>, ул. Куйбышева, 16.</w:t>
      </w:r>
    </w:p>
    <w:p w14:paraId="387E7A4A" w14:textId="0D6DE7C8" w:rsidR="009F7DB2" w:rsidRPr="005D0B22" w:rsidRDefault="009F7DB2" w:rsidP="005D0B22">
      <w:pPr>
        <w:widowControl w:val="0"/>
        <w:spacing w:after="0" w:line="240" w:lineRule="auto"/>
        <w:ind w:firstLine="567"/>
        <w:contextualSpacing/>
        <w:jc w:val="both"/>
        <w:rPr>
          <w:rFonts w:ascii="Times New Roman" w:eastAsia="Times New Roman" w:hAnsi="Times New Roman" w:cs="Times New Roman"/>
          <w:lang w:eastAsia="ru-RU"/>
        </w:rPr>
      </w:pPr>
      <w:r w:rsidRPr="005D0B22">
        <w:rPr>
          <w:rFonts w:ascii="Times New Roman" w:eastAsia="Calibri" w:hAnsi="Times New Roman" w:cs="Times New Roman"/>
          <w:b/>
          <w:iCs/>
          <w:kern w:val="1"/>
          <w:lang w:eastAsia="ar-SA"/>
        </w:rPr>
        <w:t xml:space="preserve">3. </w:t>
      </w:r>
      <w:r w:rsidRPr="005D0B22">
        <w:rPr>
          <w:rFonts w:ascii="Times New Roman" w:eastAsia="Calibri" w:hAnsi="Times New Roman" w:cs="Times New Roman"/>
          <w:b/>
          <w:kern w:val="26"/>
          <w:lang w:eastAsia="ar-SA"/>
        </w:rPr>
        <w:t xml:space="preserve">Срок </w:t>
      </w:r>
      <w:r w:rsidR="005D0B22" w:rsidRPr="005D0B22">
        <w:rPr>
          <w:rFonts w:ascii="Times New Roman" w:eastAsia="Times New Roman" w:hAnsi="Times New Roman" w:cs="Times New Roman"/>
          <w:b/>
          <w:iCs/>
          <w:lang w:eastAsia="ru-RU"/>
        </w:rPr>
        <w:t>поставк</w:t>
      </w:r>
      <w:r w:rsidR="005D0B22">
        <w:rPr>
          <w:rFonts w:ascii="Times New Roman" w:eastAsia="Times New Roman" w:hAnsi="Times New Roman" w:cs="Times New Roman"/>
          <w:b/>
          <w:iCs/>
          <w:lang w:eastAsia="ru-RU"/>
        </w:rPr>
        <w:t>и</w:t>
      </w:r>
      <w:r w:rsidR="005D0B22" w:rsidRPr="005D0B22">
        <w:rPr>
          <w:rFonts w:ascii="Times New Roman" w:eastAsia="Times New Roman" w:hAnsi="Times New Roman" w:cs="Times New Roman"/>
          <w:b/>
          <w:iCs/>
          <w:lang w:eastAsia="ru-RU"/>
        </w:rPr>
        <w:t>, монтаж</w:t>
      </w:r>
      <w:r w:rsidR="005D0B22">
        <w:rPr>
          <w:rFonts w:ascii="Times New Roman" w:eastAsia="Times New Roman" w:hAnsi="Times New Roman" w:cs="Times New Roman"/>
          <w:b/>
          <w:iCs/>
          <w:lang w:eastAsia="ru-RU"/>
        </w:rPr>
        <w:t>а</w:t>
      </w:r>
      <w:r w:rsidR="005D0B22" w:rsidRPr="005D0B22">
        <w:rPr>
          <w:rFonts w:ascii="Times New Roman" w:eastAsia="Times New Roman" w:hAnsi="Times New Roman" w:cs="Times New Roman"/>
          <w:b/>
          <w:iCs/>
          <w:lang w:eastAsia="ru-RU"/>
        </w:rPr>
        <w:t xml:space="preserve"> и установк</w:t>
      </w:r>
      <w:r w:rsidR="005D0B22">
        <w:rPr>
          <w:rFonts w:ascii="Times New Roman" w:eastAsia="Times New Roman" w:hAnsi="Times New Roman" w:cs="Times New Roman"/>
          <w:b/>
          <w:iCs/>
          <w:lang w:eastAsia="ru-RU"/>
        </w:rPr>
        <w:t>и товара</w:t>
      </w:r>
      <w:r w:rsidRPr="005D0B22">
        <w:rPr>
          <w:rFonts w:ascii="Times New Roman" w:eastAsia="Calibri" w:hAnsi="Times New Roman" w:cs="Times New Roman"/>
          <w:b/>
          <w:kern w:val="26"/>
          <w:lang w:eastAsia="ar-SA"/>
        </w:rPr>
        <w:t>:</w:t>
      </w:r>
      <w:r w:rsidR="009430C8" w:rsidRPr="005D0B22">
        <w:rPr>
          <w:rFonts w:ascii="Times New Roman" w:eastAsia="Calibri" w:hAnsi="Times New Roman" w:cs="Times New Roman"/>
          <w:b/>
          <w:kern w:val="26"/>
          <w:lang w:eastAsia="ar-SA"/>
        </w:rPr>
        <w:t xml:space="preserve"> </w:t>
      </w:r>
      <w:r w:rsidRPr="005D0B22">
        <w:rPr>
          <w:rFonts w:ascii="Times New Roman" w:eastAsia="Calibri" w:hAnsi="Times New Roman" w:cs="Times New Roman"/>
          <w:kern w:val="1"/>
          <w:lang w:eastAsia="ar-SA"/>
        </w:rPr>
        <w:t xml:space="preserve">с даты заключения </w:t>
      </w:r>
      <w:r w:rsidR="005D0B22">
        <w:rPr>
          <w:rFonts w:ascii="Times New Roman" w:eastAsia="Calibri" w:hAnsi="Times New Roman" w:cs="Times New Roman"/>
          <w:kern w:val="1"/>
          <w:lang w:eastAsia="ar-SA"/>
        </w:rPr>
        <w:t>договора</w:t>
      </w:r>
      <w:r w:rsidRPr="005D0B22">
        <w:rPr>
          <w:rFonts w:ascii="Times New Roman" w:eastAsia="Calibri" w:hAnsi="Times New Roman" w:cs="Times New Roman"/>
          <w:kern w:val="1"/>
          <w:lang w:eastAsia="ar-SA"/>
        </w:rPr>
        <w:t xml:space="preserve"> по </w:t>
      </w:r>
      <w:r w:rsidR="00B23E30" w:rsidRPr="005D0B22">
        <w:rPr>
          <w:rFonts w:ascii="Times New Roman" w:eastAsia="Calibri" w:hAnsi="Times New Roman" w:cs="Times New Roman"/>
          <w:kern w:val="1"/>
          <w:lang w:eastAsia="ar-SA"/>
        </w:rPr>
        <w:t>22</w:t>
      </w:r>
      <w:r w:rsidRPr="005D0B22">
        <w:rPr>
          <w:rFonts w:ascii="Times New Roman" w:eastAsia="Calibri" w:hAnsi="Times New Roman" w:cs="Times New Roman"/>
          <w:kern w:val="1"/>
          <w:lang w:eastAsia="ar-SA"/>
        </w:rPr>
        <w:t xml:space="preserve"> </w:t>
      </w:r>
      <w:r w:rsidR="009430C8" w:rsidRPr="005D0B22">
        <w:rPr>
          <w:rFonts w:ascii="Times New Roman" w:eastAsia="Calibri" w:hAnsi="Times New Roman" w:cs="Times New Roman"/>
          <w:kern w:val="1"/>
          <w:lang w:eastAsia="ar-SA"/>
        </w:rPr>
        <w:t>июля</w:t>
      </w:r>
      <w:r w:rsidRPr="005D0B22">
        <w:rPr>
          <w:rFonts w:ascii="Times New Roman" w:eastAsia="Calibri" w:hAnsi="Times New Roman" w:cs="Times New Roman"/>
          <w:kern w:val="1"/>
          <w:lang w:eastAsia="ar-SA"/>
        </w:rPr>
        <w:t xml:space="preserve"> 20</w:t>
      </w:r>
      <w:r w:rsidR="009430C8" w:rsidRPr="005D0B22">
        <w:rPr>
          <w:rFonts w:ascii="Times New Roman" w:eastAsia="Calibri" w:hAnsi="Times New Roman" w:cs="Times New Roman"/>
          <w:kern w:val="1"/>
          <w:lang w:eastAsia="ar-SA"/>
        </w:rPr>
        <w:t>24</w:t>
      </w:r>
      <w:r w:rsidRPr="005D0B22">
        <w:rPr>
          <w:rFonts w:ascii="Times New Roman" w:eastAsia="Calibri" w:hAnsi="Times New Roman" w:cs="Times New Roman"/>
          <w:kern w:val="1"/>
          <w:lang w:eastAsia="ar-SA"/>
        </w:rPr>
        <w:t xml:space="preserve"> года.</w:t>
      </w:r>
    </w:p>
    <w:p w14:paraId="67264052" w14:textId="194E7CDE"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iCs/>
          <w:kern w:val="1"/>
          <w:lang w:eastAsia="ar-SA"/>
        </w:rPr>
      </w:pPr>
      <w:r w:rsidRPr="005D0B22">
        <w:rPr>
          <w:rFonts w:ascii="Times New Roman" w:eastAsia="Calibri" w:hAnsi="Times New Roman" w:cs="Times New Roman"/>
          <w:b/>
          <w:kern w:val="1"/>
          <w:lang w:eastAsia="ar-SA"/>
        </w:rPr>
        <w:t>4.</w:t>
      </w:r>
      <w:r w:rsidRPr="005D0B22">
        <w:rPr>
          <w:rFonts w:ascii="Times New Roman" w:eastAsia="Calibri" w:hAnsi="Times New Roman" w:cs="Times New Roman"/>
          <w:b/>
          <w:iCs/>
          <w:kern w:val="1"/>
          <w:lang w:eastAsia="ar-SA"/>
        </w:rPr>
        <w:t xml:space="preserve"> Объем работ: </w:t>
      </w:r>
      <w:r w:rsidRPr="005D0B22">
        <w:rPr>
          <w:rFonts w:ascii="Times New Roman" w:eastAsia="Calibri" w:hAnsi="Times New Roman" w:cs="Times New Roman"/>
          <w:iCs/>
          <w:kern w:val="1"/>
          <w:lang w:eastAsia="ar-SA"/>
        </w:rPr>
        <w:t xml:space="preserve">Работы </w:t>
      </w:r>
      <w:r w:rsidRPr="005D0B22">
        <w:rPr>
          <w:rFonts w:ascii="Times New Roman" w:eastAsia="Calibri" w:hAnsi="Times New Roman" w:cs="Times New Roman"/>
          <w:kern w:val="1"/>
          <w:lang w:eastAsia="ar-SA"/>
        </w:rPr>
        <w:t xml:space="preserve">по </w:t>
      </w:r>
      <w:r w:rsidR="005D0B22">
        <w:rPr>
          <w:rFonts w:ascii="Times New Roman" w:eastAsia="Calibri" w:hAnsi="Times New Roman" w:cs="Times New Roman"/>
          <w:kern w:val="1"/>
          <w:lang w:eastAsia="ar-SA"/>
        </w:rPr>
        <w:t xml:space="preserve">монтажу и </w:t>
      </w:r>
      <w:r w:rsidRPr="005D0B22">
        <w:rPr>
          <w:rFonts w:ascii="Times New Roman" w:eastAsia="Calibri" w:hAnsi="Times New Roman" w:cs="Times New Roman"/>
          <w:kern w:val="1"/>
          <w:lang w:eastAsia="ar-SA"/>
        </w:rPr>
        <w:t>установке малых</w:t>
      </w:r>
      <w:r w:rsidR="009430C8" w:rsidRP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 xml:space="preserve">архитектурных форм – игрового оборудования </w:t>
      </w:r>
      <w:r w:rsidR="005D0B22" w:rsidRPr="005D0B22">
        <w:rPr>
          <w:rFonts w:ascii="Times New Roman" w:eastAsia="Calibri" w:hAnsi="Times New Roman" w:cs="Times New Roman"/>
          <w:kern w:val="1"/>
          <w:lang w:eastAsia="ar-SA"/>
        </w:rPr>
        <w:t>на детских площадках,</w:t>
      </w:r>
      <w:r w:rsidR="00B23E30" w:rsidRPr="005D0B22">
        <w:rPr>
          <w:rFonts w:ascii="Times New Roman" w:eastAsia="Calibri" w:hAnsi="Times New Roman" w:cs="Times New Roman"/>
          <w:kern w:val="1"/>
          <w:lang w:eastAsia="ar-SA"/>
        </w:rPr>
        <w:t xml:space="preserve"> расположенных на территории МАДОУ детский сад № 14 «Ягодка»</w:t>
      </w:r>
      <w:r w:rsidRPr="005D0B22">
        <w:rPr>
          <w:rFonts w:ascii="Times New Roman" w:eastAsia="Calibri" w:hAnsi="Times New Roman" w:cs="Times New Roman"/>
          <w:iCs/>
          <w:kern w:val="1"/>
          <w:lang w:eastAsia="ar-SA"/>
        </w:rPr>
        <w:t>, в объеме - 1 условная единица, а именно: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709"/>
        <w:gridCol w:w="3402"/>
        <w:gridCol w:w="2976"/>
      </w:tblGrid>
      <w:tr w:rsidR="009F7DB2" w:rsidRPr="005D0B22" w14:paraId="084DB752" w14:textId="77777777" w:rsidTr="00F640EF">
        <w:trPr>
          <w:trHeight w:val="591"/>
        </w:trPr>
        <w:tc>
          <w:tcPr>
            <w:tcW w:w="567" w:type="dxa"/>
          </w:tcPr>
          <w:bookmarkEnd w:id="1"/>
          <w:p w14:paraId="417E8904" w14:textId="77777777" w:rsidR="009F7DB2" w:rsidRPr="005D0B22" w:rsidRDefault="009F7DB2" w:rsidP="005D0B22">
            <w:pPr>
              <w:widowControl w:val="0"/>
              <w:spacing w:after="0" w:line="240" w:lineRule="auto"/>
              <w:contextualSpacing/>
              <w:jc w:val="center"/>
              <w:rPr>
                <w:rFonts w:ascii="Times New Roman" w:eastAsia="Calibri" w:hAnsi="Times New Roman" w:cs="Times New Roman"/>
                <w:b/>
                <w:kern w:val="1"/>
                <w:lang w:eastAsia="ar-SA"/>
              </w:rPr>
            </w:pPr>
            <w:r w:rsidRPr="005D0B22">
              <w:rPr>
                <w:rFonts w:ascii="Times New Roman" w:eastAsia="Calibri" w:hAnsi="Times New Roman" w:cs="Times New Roman"/>
                <w:b/>
                <w:kern w:val="1"/>
                <w:lang w:eastAsia="ar-SA"/>
              </w:rPr>
              <w:t>№ п/п</w:t>
            </w:r>
          </w:p>
        </w:tc>
        <w:tc>
          <w:tcPr>
            <w:tcW w:w="2552" w:type="dxa"/>
          </w:tcPr>
          <w:p w14:paraId="2E5B48A1" w14:textId="77777777" w:rsidR="009F7DB2" w:rsidRPr="005D0B22" w:rsidRDefault="009F7DB2" w:rsidP="005D0B22">
            <w:pPr>
              <w:widowControl w:val="0"/>
              <w:spacing w:after="0" w:line="240" w:lineRule="auto"/>
              <w:contextualSpacing/>
              <w:jc w:val="center"/>
              <w:rPr>
                <w:rFonts w:ascii="Times New Roman" w:eastAsia="Calibri" w:hAnsi="Times New Roman" w:cs="Times New Roman"/>
                <w:b/>
                <w:kern w:val="1"/>
                <w:lang w:eastAsia="ar-SA"/>
              </w:rPr>
            </w:pPr>
            <w:r w:rsidRPr="005D0B22">
              <w:rPr>
                <w:rFonts w:ascii="Times New Roman" w:eastAsia="Calibri" w:hAnsi="Times New Roman" w:cs="Times New Roman"/>
                <w:b/>
                <w:kern w:val="1"/>
                <w:lang w:eastAsia="ar-SA"/>
              </w:rPr>
              <w:t>Адрес</w:t>
            </w:r>
          </w:p>
        </w:tc>
        <w:tc>
          <w:tcPr>
            <w:tcW w:w="709" w:type="dxa"/>
          </w:tcPr>
          <w:p w14:paraId="7EFE0AB9" w14:textId="77777777" w:rsidR="009F7DB2" w:rsidRPr="005D0B22" w:rsidRDefault="009F7DB2" w:rsidP="005D0B22">
            <w:pPr>
              <w:widowControl w:val="0"/>
              <w:spacing w:after="0" w:line="240" w:lineRule="auto"/>
              <w:contextualSpacing/>
              <w:jc w:val="center"/>
              <w:rPr>
                <w:rFonts w:ascii="Times New Roman" w:eastAsia="Calibri" w:hAnsi="Times New Roman" w:cs="Times New Roman"/>
                <w:b/>
                <w:kern w:val="1"/>
                <w:lang w:eastAsia="ar-SA"/>
              </w:rPr>
            </w:pPr>
            <w:r w:rsidRPr="005D0B22">
              <w:rPr>
                <w:rFonts w:ascii="Times New Roman" w:eastAsia="Calibri" w:hAnsi="Times New Roman" w:cs="Times New Roman"/>
                <w:b/>
                <w:kern w:val="1"/>
                <w:lang w:eastAsia="ar-SA"/>
              </w:rPr>
              <w:t>Кол-во</w:t>
            </w:r>
          </w:p>
        </w:tc>
        <w:tc>
          <w:tcPr>
            <w:tcW w:w="3402" w:type="dxa"/>
          </w:tcPr>
          <w:p w14:paraId="72EE4AEC" w14:textId="77777777" w:rsidR="009F7DB2" w:rsidRPr="005D0B22" w:rsidRDefault="009F7DB2" w:rsidP="005D0B22">
            <w:pPr>
              <w:widowControl w:val="0"/>
              <w:spacing w:after="0" w:line="240" w:lineRule="auto"/>
              <w:contextualSpacing/>
              <w:jc w:val="center"/>
              <w:rPr>
                <w:rFonts w:ascii="Times New Roman" w:eastAsia="Calibri" w:hAnsi="Times New Roman" w:cs="Times New Roman"/>
                <w:b/>
                <w:kern w:val="1"/>
                <w:lang w:eastAsia="ar-SA"/>
              </w:rPr>
            </w:pPr>
            <w:r w:rsidRPr="005D0B22">
              <w:rPr>
                <w:rFonts w:ascii="Times New Roman" w:eastAsia="Calibri" w:hAnsi="Times New Roman" w:cs="Times New Roman"/>
                <w:b/>
                <w:kern w:val="1"/>
                <w:lang w:eastAsia="ar-SA"/>
              </w:rPr>
              <w:t>Вид работ</w:t>
            </w:r>
          </w:p>
        </w:tc>
        <w:tc>
          <w:tcPr>
            <w:tcW w:w="2976" w:type="dxa"/>
          </w:tcPr>
          <w:p w14:paraId="3ABD3958" w14:textId="77777777" w:rsidR="009F7DB2" w:rsidRPr="005D0B22" w:rsidRDefault="009F7DB2" w:rsidP="005D0B22">
            <w:pPr>
              <w:widowControl w:val="0"/>
              <w:spacing w:after="0" w:line="240" w:lineRule="auto"/>
              <w:contextualSpacing/>
              <w:jc w:val="center"/>
              <w:rPr>
                <w:rFonts w:ascii="Times New Roman" w:eastAsia="Calibri" w:hAnsi="Times New Roman" w:cs="Times New Roman"/>
                <w:b/>
                <w:kern w:val="1"/>
                <w:lang w:eastAsia="ar-SA"/>
              </w:rPr>
            </w:pPr>
            <w:r w:rsidRPr="005D0B22">
              <w:rPr>
                <w:rFonts w:ascii="Times New Roman" w:eastAsia="Calibri" w:hAnsi="Times New Roman" w:cs="Times New Roman"/>
                <w:b/>
                <w:kern w:val="1"/>
                <w:lang w:eastAsia="ar-SA"/>
              </w:rPr>
              <w:t>Название элементов и количество</w:t>
            </w:r>
          </w:p>
        </w:tc>
      </w:tr>
      <w:tr w:rsidR="00A32E67" w:rsidRPr="005D0B22" w14:paraId="30D992F8" w14:textId="77777777" w:rsidTr="00F640EF">
        <w:trPr>
          <w:trHeight w:val="456"/>
        </w:trPr>
        <w:tc>
          <w:tcPr>
            <w:tcW w:w="567" w:type="dxa"/>
            <w:vMerge w:val="restart"/>
          </w:tcPr>
          <w:p w14:paraId="287E69CE" w14:textId="77777777"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2552" w:type="dxa"/>
            <w:vMerge w:val="restart"/>
          </w:tcPr>
          <w:p w14:paraId="14ADD356"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Times New Roman" w:hAnsi="Times New Roman" w:cs="Times New Roman"/>
                <w:iCs/>
                <w:lang w:eastAsia="ru-RU"/>
              </w:rPr>
              <w:t xml:space="preserve">624156, Свердловская область, г. Кировград, п. </w:t>
            </w:r>
            <w:proofErr w:type="spellStart"/>
            <w:r w:rsidRPr="005D0B22">
              <w:rPr>
                <w:rFonts w:ascii="Times New Roman" w:eastAsia="Times New Roman" w:hAnsi="Times New Roman" w:cs="Times New Roman"/>
                <w:iCs/>
                <w:lang w:eastAsia="ru-RU"/>
              </w:rPr>
              <w:t>Левиха</w:t>
            </w:r>
            <w:proofErr w:type="spellEnd"/>
            <w:r w:rsidRPr="005D0B22">
              <w:rPr>
                <w:rFonts w:ascii="Times New Roman" w:eastAsia="Times New Roman" w:hAnsi="Times New Roman" w:cs="Times New Roman"/>
                <w:iCs/>
                <w:lang w:eastAsia="ru-RU"/>
              </w:rPr>
              <w:t>, ул. Добролюбова, 4</w:t>
            </w:r>
          </w:p>
        </w:tc>
        <w:tc>
          <w:tcPr>
            <w:tcW w:w="709" w:type="dxa"/>
            <w:shd w:val="clear" w:color="auto" w:fill="FFFFFF"/>
          </w:tcPr>
          <w:p w14:paraId="421E3DCB" w14:textId="73190159"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1D357C13"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27E5AAE3" w14:textId="77777777" w:rsidR="00A32E67"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Качели-кораблик</w:t>
            </w:r>
            <w:r w:rsidR="00A32E67" w:rsidRPr="005D0B22">
              <w:rPr>
                <w:rFonts w:ascii="Times New Roman" w:eastAsia="Calibri" w:hAnsi="Times New Roman" w:cs="Times New Roman"/>
                <w:kern w:val="1"/>
                <w:lang w:eastAsia="ar-SA"/>
              </w:rPr>
              <w:t xml:space="preserve"> – 1 шт.</w:t>
            </w:r>
          </w:p>
        </w:tc>
      </w:tr>
      <w:tr w:rsidR="00A32E67" w:rsidRPr="005D0B22" w14:paraId="1F6B745F" w14:textId="77777777" w:rsidTr="00F640EF">
        <w:trPr>
          <w:trHeight w:val="593"/>
        </w:trPr>
        <w:tc>
          <w:tcPr>
            <w:tcW w:w="567" w:type="dxa"/>
            <w:vMerge/>
          </w:tcPr>
          <w:p w14:paraId="25E7F908" w14:textId="77777777"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4F495F94"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4CE48908" w14:textId="77777777"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7669D0B1"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54781FDE" w14:textId="70371C1E"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Качалка на пружине «</w:t>
            </w:r>
            <w:r w:rsidR="005D0B22" w:rsidRPr="005D0B22">
              <w:rPr>
                <w:rFonts w:ascii="Times New Roman" w:eastAsia="Calibri" w:hAnsi="Times New Roman" w:cs="Times New Roman"/>
                <w:kern w:val="1"/>
                <w:lang w:eastAsia="ar-SA"/>
              </w:rPr>
              <w:t>Катерок»</w:t>
            </w:r>
            <w:r w:rsidRPr="005D0B22">
              <w:rPr>
                <w:rFonts w:ascii="Times New Roman" w:eastAsia="Calibri" w:hAnsi="Times New Roman" w:cs="Times New Roman"/>
                <w:kern w:val="1"/>
                <w:lang w:eastAsia="ar-SA"/>
              </w:rPr>
              <w:t xml:space="preserve"> - 1 шт.</w:t>
            </w:r>
          </w:p>
        </w:tc>
      </w:tr>
      <w:tr w:rsidR="00A32E67" w:rsidRPr="005D0B22" w14:paraId="6DA20CDF" w14:textId="77777777" w:rsidTr="00F640EF">
        <w:trPr>
          <w:trHeight w:val="275"/>
        </w:trPr>
        <w:tc>
          <w:tcPr>
            <w:tcW w:w="567" w:type="dxa"/>
            <w:vMerge/>
          </w:tcPr>
          <w:p w14:paraId="785C297D" w14:textId="77777777"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02B09D78"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4C95BE37" w14:textId="77777777"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27AF119C"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02435F0C" w14:textId="77777777" w:rsidR="00A32E67"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Песочница-ромашка – 1 шт.</w:t>
            </w:r>
          </w:p>
        </w:tc>
      </w:tr>
      <w:tr w:rsidR="006416AF" w:rsidRPr="005D0B22" w14:paraId="6DCD31B1" w14:textId="77777777" w:rsidTr="00F640EF">
        <w:trPr>
          <w:trHeight w:val="275"/>
        </w:trPr>
        <w:tc>
          <w:tcPr>
            <w:tcW w:w="567" w:type="dxa"/>
            <w:vMerge/>
          </w:tcPr>
          <w:p w14:paraId="7CD4CC15"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0AA64954"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2857CD32"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4B67BB0C" w14:textId="77777777" w:rsidR="006416AF" w:rsidRPr="005D0B22" w:rsidRDefault="006416AF" w:rsidP="005D0B22">
            <w:pPr>
              <w:widowControl w:val="0"/>
              <w:spacing w:after="0" w:line="240" w:lineRule="auto"/>
              <w:rPr>
                <w:rFonts w:ascii="Times New Roman" w:hAnsi="Times New Roman" w:cs="Times New Roman"/>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657FAAED"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Домик-машинка – 1 шт.</w:t>
            </w:r>
          </w:p>
        </w:tc>
      </w:tr>
      <w:tr w:rsidR="006416AF" w:rsidRPr="005D0B22" w14:paraId="62A132DC" w14:textId="77777777" w:rsidTr="00F640EF">
        <w:trPr>
          <w:trHeight w:val="275"/>
        </w:trPr>
        <w:tc>
          <w:tcPr>
            <w:tcW w:w="567" w:type="dxa"/>
            <w:vMerge/>
          </w:tcPr>
          <w:p w14:paraId="73F84D35"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17B6D87A"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5C9B7B4A"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53D59DD9" w14:textId="77777777" w:rsidR="006416AF" w:rsidRPr="005D0B22" w:rsidRDefault="006416AF" w:rsidP="005D0B22">
            <w:pPr>
              <w:widowControl w:val="0"/>
              <w:spacing w:after="0" w:line="240" w:lineRule="auto"/>
              <w:rPr>
                <w:rFonts w:ascii="Times New Roman" w:hAnsi="Times New Roman" w:cs="Times New Roman"/>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4515711D"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Горка «Мамонтенок» – 1 шт.</w:t>
            </w:r>
          </w:p>
        </w:tc>
      </w:tr>
      <w:tr w:rsidR="00A32E67" w:rsidRPr="005D0B22" w14:paraId="7366DED3" w14:textId="77777777" w:rsidTr="00F640EF">
        <w:trPr>
          <w:trHeight w:val="422"/>
        </w:trPr>
        <w:tc>
          <w:tcPr>
            <w:tcW w:w="567" w:type="dxa"/>
            <w:vMerge/>
          </w:tcPr>
          <w:p w14:paraId="5D290D25" w14:textId="77777777"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0AEA1B83"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522E269D" w14:textId="77777777" w:rsidR="00A32E67" w:rsidRPr="005D0B22" w:rsidRDefault="00A32E67"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4F8C2D73" w14:textId="77777777" w:rsidR="00A32E67" w:rsidRPr="005D0B22" w:rsidRDefault="00A32E67"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4FB87B81" w14:textId="77777777" w:rsidR="00A32E67"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Стенка для лазания - 1 шт.</w:t>
            </w:r>
          </w:p>
        </w:tc>
      </w:tr>
      <w:tr w:rsidR="006416AF" w:rsidRPr="005D0B22" w14:paraId="605D08A8" w14:textId="77777777" w:rsidTr="00F640EF">
        <w:trPr>
          <w:trHeight w:val="541"/>
        </w:trPr>
        <w:tc>
          <w:tcPr>
            <w:tcW w:w="567" w:type="dxa"/>
            <w:vMerge w:val="restart"/>
          </w:tcPr>
          <w:p w14:paraId="4C7F321F"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2</w:t>
            </w:r>
          </w:p>
        </w:tc>
        <w:tc>
          <w:tcPr>
            <w:tcW w:w="2552" w:type="dxa"/>
            <w:vMerge w:val="restart"/>
          </w:tcPr>
          <w:p w14:paraId="46B2B7A3"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Times New Roman" w:hAnsi="Times New Roman" w:cs="Times New Roman"/>
                <w:iCs/>
                <w:lang w:eastAsia="ru-RU"/>
              </w:rPr>
              <w:t xml:space="preserve">624156, Свердловская область, г. Кировград, п. </w:t>
            </w:r>
            <w:proofErr w:type="spellStart"/>
            <w:r w:rsidRPr="005D0B22">
              <w:rPr>
                <w:rFonts w:ascii="Times New Roman" w:eastAsia="Times New Roman" w:hAnsi="Times New Roman" w:cs="Times New Roman"/>
                <w:iCs/>
                <w:lang w:eastAsia="ru-RU"/>
              </w:rPr>
              <w:t>Левиха</w:t>
            </w:r>
            <w:proofErr w:type="spellEnd"/>
            <w:r w:rsidRPr="005D0B22">
              <w:rPr>
                <w:rFonts w:ascii="Times New Roman" w:eastAsia="Times New Roman" w:hAnsi="Times New Roman" w:cs="Times New Roman"/>
                <w:iCs/>
                <w:lang w:eastAsia="ru-RU"/>
              </w:rPr>
              <w:t>, ул. Куйбышева, 16</w:t>
            </w:r>
          </w:p>
        </w:tc>
        <w:tc>
          <w:tcPr>
            <w:tcW w:w="709" w:type="dxa"/>
            <w:shd w:val="clear" w:color="auto" w:fill="FFFFFF"/>
          </w:tcPr>
          <w:p w14:paraId="513BC307"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7CB5C313"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6409A071"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Качели-кораблик – 1 шт.</w:t>
            </w:r>
          </w:p>
        </w:tc>
      </w:tr>
      <w:tr w:rsidR="006416AF" w:rsidRPr="005D0B22" w14:paraId="0C840219" w14:textId="77777777" w:rsidTr="00F640EF">
        <w:trPr>
          <w:trHeight w:val="279"/>
        </w:trPr>
        <w:tc>
          <w:tcPr>
            <w:tcW w:w="567" w:type="dxa"/>
            <w:vMerge/>
          </w:tcPr>
          <w:p w14:paraId="6C220DAA"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71731D87"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6840BE19" w14:textId="77777777" w:rsidR="006416AF" w:rsidRPr="005D0B22" w:rsidRDefault="008B55BD"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2</w:t>
            </w:r>
          </w:p>
        </w:tc>
        <w:tc>
          <w:tcPr>
            <w:tcW w:w="3402" w:type="dxa"/>
            <w:shd w:val="clear" w:color="auto" w:fill="FFFFFF"/>
          </w:tcPr>
          <w:p w14:paraId="16C9C13E"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55071A2D" w14:textId="3570D610"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Качалка на пружине «</w:t>
            </w:r>
            <w:r w:rsidR="005D0B22" w:rsidRPr="005D0B22">
              <w:rPr>
                <w:rFonts w:ascii="Times New Roman" w:eastAsia="Calibri" w:hAnsi="Times New Roman" w:cs="Times New Roman"/>
                <w:kern w:val="1"/>
                <w:lang w:eastAsia="ar-SA"/>
              </w:rPr>
              <w:t>Катерок»</w:t>
            </w:r>
            <w:r w:rsidRPr="005D0B22">
              <w:rPr>
                <w:rFonts w:ascii="Times New Roman" w:eastAsia="Calibri" w:hAnsi="Times New Roman" w:cs="Times New Roman"/>
                <w:kern w:val="1"/>
                <w:lang w:eastAsia="ar-SA"/>
              </w:rPr>
              <w:t xml:space="preserve"> - 2 шт.</w:t>
            </w:r>
          </w:p>
        </w:tc>
      </w:tr>
      <w:tr w:rsidR="006416AF" w:rsidRPr="005D0B22" w14:paraId="4B30D61F" w14:textId="77777777" w:rsidTr="00F640EF">
        <w:trPr>
          <w:trHeight w:val="256"/>
        </w:trPr>
        <w:tc>
          <w:tcPr>
            <w:tcW w:w="567" w:type="dxa"/>
            <w:vMerge/>
          </w:tcPr>
          <w:p w14:paraId="3F513314"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2921505F"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7E1518A3"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0A5F140A"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7C90699E"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Песочница-ромашка – 1 шт.</w:t>
            </w:r>
          </w:p>
        </w:tc>
      </w:tr>
      <w:tr w:rsidR="006416AF" w:rsidRPr="005D0B22" w14:paraId="7A52866E" w14:textId="77777777" w:rsidTr="00F640EF">
        <w:trPr>
          <w:trHeight w:val="259"/>
        </w:trPr>
        <w:tc>
          <w:tcPr>
            <w:tcW w:w="567" w:type="dxa"/>
            <w:vMerge/>
          </w:tcPr>
          <w:p w14:paraId="2B9349B1"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4C7ECA64"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372735EC"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764C5F2B" w14:textId="77777777" w:rsidR="006416AF" w:rsidRPr="005D0B22" w:rsidRDefault="006416AF" w:rsidP="005D0B22">
            <w:pPr>
              <w:widowControl w:val="0"/>
              <w:spacing w:after="0" w:line="240" w:lineRule="auto"/>
              <w:rPr>
                <w:rFonts w:ascii="Times New Roman" w:hAnsi="Times New Roman" w:cs="Times New Roman"/>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6AEBFCEA"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Домик-машинка – 1 шт.</w:t>
            </w:r>
          </w:p>
        </w:tc>
      </w:tr>
      <w:tr w:rsidR="006416AF" w:rsidRPr="005D0B22" w14:paraId="19112DD8" w14:textId="77777777" w:rsidTr="00F640EF">
        <w:trPr>
          <w:trHeight w:val="259"/>
        </w:trPr>
        <w:tc>
          <w:tcPr>
            <w:tcW w:w="567" w:type="dxa"/>
            <w:vMerge/>
          </w:tcPr>
          <w:p w14:paraId="4AFC19AE"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p>
        </w:tc>
        <w:tc>
          <w:tcPr>
            <w:tcW w:w="2552" w:type="dxa"/>
            <w:vMerge/>
          </w:tcPr>
          <w:p w14:paraId="4471FB75"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p>
        </w:tc>
        <w:tc>
          <w:tcPr>
            <w:tcW w:w="709" w:type="dxa"/>
            <w:shd w:val="clear" w:color="auto" w:fill="FFFFFF"/>
          </w:tcPr>
          <w:p w14:paraId="63C889C6" w14:textId="77777777" w:rsidR="006416AF" w:rsidRPr="005D0B22" w:rsidRDefault="006416AF" w:rsidP="005D0B22">
            <w:pPr>
              <w:widowControl w:val="0"/>
              <w:spacing w:after="0" w:line="240" w:lineRule="auto"/>
              <w:contextualSpacing/>
              <w:jc w:val="center"/>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1</w:t>
            </w:r>
          </w:p>
        </w:tc>
        <w:tc>
          <w:tcPr>
            <w:tcW w:w="3402" w:type="dxa"/>
            <w:shd w:val="clear" w:color="auto" w:fill="FFFFFF"/>
          </w:tcPr>
          <w:p w14:paraId="1F5A5BB4" w14:textId="77777777" w:rsidR="006416AF" w:rsidRPr="005D0B22" w:rsidRDefault="006416AF" w:rsidP="005D0B22">
            <w:pPr>
              <w:widowControl w:val="0"/>
              <w:spacing w:after="0" w:line="240" w:lineRule="auto"/>
              <w:rPr>
                <w:rFonts w:ascii="Times New Roman" w:hAnsi="Times New Roman" w:cs="Times New Roman"/>
              </w:rPr>
            </w:pPr>
            <w:r w:rsidRPr="005D0B22">
              <w:rPr>
                <w:rFonts w:ascii="Times New Roman" w:eastAsia="Calibri" w:hAnsi="Times New Roman" w:cs="Times New Roman"/>
                <w:kern w:val="1"/>
                <w:lang w:eastAsia="ar-SA"/>
              </w:rPr>
              <w:t>Монтаж нового оборудования</w:t>
            </w:r>
          </w:p>
        </w:tc>
        <w:tc>
          <w:tcPr>
            <w:tcW w:w="2976" w:type="dxa"/>
            <w:shd w:val="clear" w:color="auto" w:fill="FFFFFF"/>
          </w:tcPr>
          <w:p w14:paraId="687CDC02" w14:textId="77777777" w:rsidR="006416AF" w:rsidRPr="005D0B22" w:rsidRDefault="006416AF" w:rsidP="005D0B22">
            <w:pPr>
              <w:widowControl w:val="0"/>
              <w:spacing w:after="0" w:line="240" w:lineRule="auto"/>
              <w:contextualSpacing/>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Горка «Мамонтенок» – 1 шт.</w:t>
            </w:r>
          </w:p>
        </w:tc>
      </w:tr>
    </w:tbl>
    <w:p w14:paraId="43186746"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b/>
          <w:kern w:val="1"/>
          <w:lang w:eastAsia="ar-SA"/>
        </w:rPr>
      </w:pPr>
      <w:bookmarkStart w:id="2" w:name="_Hlk166165697"/>
      <w:r w:rsidRPr="005D0B22">
        <w:rPr>
          <w:rFonts w:ascii="Times New Roman" w:eastAsia="Calibri" w:hAnsi="Times New Roman" w:cs="Times New Roman"/>
          <w:b/>
          <w:kern w:val="1"/>
          <w:lang w:eastAsia="ar-SA"/>
        </w:rPr>
        <w:t>5. Общие требования к порядку выполнения работ.</w:t>
      </w:r>
    </w:p>
    <w:p w14:paraId="1A3EBDED"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Работы по установке малых</w:t>
      </w:r>
      <w:r w:rsidR="00A32E67" w:rsidRP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 xml:space="preserve">архитектурных форм – игрового оборудования на детских площадках и демонтажа старого оборудования на территории муниципального </w:t>
      </w:r>
      <w:r w:rsidR="00A32E67" w:rsidRPr="005D0B22">
        <w:rPr>
          <w:rFonts w:ascii="Times New Roman" w:eastAsia="Calibri" w:hAnsi="Times New Roman" w:cs="Times New Roman"/>
          <w:kern w:val="1"/>
          <w:lang w:eastAsia="ar-SA"/>
        </w:rPr>
        <w:t>автономного дошкольного образовательного учреждения детский сад комбинированного вида № 14 «Ягодка»</w:t>
      </w:r>
      <w:r w:rsidRPr="005D0B22">
        <w:rPr>
          <w:rFonts w:ascii="Times New Roman" w:eastAsia="Calibri" w:hAnsi="Times New Roman" w:cs="Times New Roman"/>
          <w:kern w:val="1"/>
          <w:lang w:eastAsia="ar-SA"/>
        </w:rPr>
        <w:t xml:space="preserve"> должны быть выполнены в полном объеме и надлежащего качества, согласно действующих ГОСТ, норм и правил:</w:t>
      </w:r>
    </w:p>
    <w:p w14:paraId="7408EA3C"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iCs/>
          <w:kern w:val="1"/>
          <w:lang w:eastAsia="ar-SA"/>
        </w:rPr>
      </w:pPr>
      <w:r w:rsidRPr="005D0B22">
        <w:rPr>
          <w:rFonts w:ascii="Times New Roman" w:eastAsia="Calibri" w:hAnsi="Times New Roman" w:cs="Times New Roman"/>
          <w:iCs/>
          <w:kern w:val="1"/>
          <w:lang w:eastAsia="ar-SA"/>
        </w:rPr>
        <w:t>- 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w:t>
      </w:r>
    </w:p>
    <w:p w14:paraId="150F0865"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iCs/>
          <w:kern w:val="1"/>
          <w:lang w:eastAsia="ar-SA"/>
        </w:rPr>
      </w:pPr>
      <w:r w:rsidRPr="005D0B22">
        <w:rPr>
          <w:rFonts w:ascii="Times New Roman" w:eastAsia="Calibri" w:hAnsi="Times New Roman" w:cs="Times New Roman"/>
          <w:iCs/>
          <w:kern w:val="1"/>
          <w:lang w:eastAsia="ar-SA"/>
        </w:rPr>
        <w:t>- 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14:paraId="7CC1C342" w14:textId="3212D96E" w:rsidR="009F7DB2" w:rsidRPr="005D0B22" w:rsidRDefault="005D0B22" w:rsidP="005D0B22">
      <w:pPr>
        <w:widowControl w:val="0"/>
        <w:spacing w:after="0" w:line="240" w:lineRule="auto"/>
        <w:ind w:firstLine="567"/>
        <w:contextualSpacing/>
        <w:jc w:val="both"/>
        <w:rPr>
          <w:rFonts w:ascii="Times New Roman" w:eastAsia="Times New Roman" w:hAnsi="Times New Roman" w:cs="Times New Roman"/>
          <w:lang w:eastAsia="ru-RU"/>
        </w:rPr>
      </w:pPr>
      <w:r>
        <w:rPr>
          <w:rFonts w:ascii="Times New Roman" w:eastAsia="Calibri" w:hAnsi="Times New Roman" w:cs="Times New Roman"/>
          <w:iCs/>
          <w:kern w:val="1"/>
          <w:lang w:eastAsia="ar-SA"/>
        </w:rPr>
        <w:t xml:space="preserve"> </w:t>
      </w:r>
      <w:r w:rsidR="009F7DB2" w:rsidRPr="005D0B22">
        <w:rPr>
          <w:rFonts w:ascii="Times New Roman" w:eastAsia="Calibri" w:hAnsi="Times New Roman" w:cs="Times New Roman"/>
          <w:iCs/>
          <w:kern w:val="1"/>
          <w:lang w:eastAsia="ar-SA"/>
        </w:rPr>
        <w:t xml:space="preserve">- </w:t>
      </w:r>
      <w:r w:rsidR="009F7DB2" w:rsidRPr="005D0B22">
        <w:rPr>
          <w:rFonts w:ascii="Times New Roman" w:eastAsia="Times New Roman" w:hAnsi="Times New Roman" w:cs="Times New Roman"/>
          <w:lang w:eastAsia="ru-RU"/>
        </w:rPr>
        <w:t>ГОСТ Р 52168-2012 Оборудование и покрытие детских игровых площадок. Безопасность конструкции и методы испытаний горок. Общие требования.</w:t>
      </w:r>
    </w:p>
    <w:p w14:paraId="306CC080" w14:textId="44D206ED" w:rsidR="009F7DB2" w:rsidRPr="005D0B22" w:rsidRDefault="005D0B22" w:rsidP="005D0B22">
      <w:pPr>
        <w:widowControl w:val="0"/>
        <w:tabs>
          <w:tab w:val="left" w:pos="1260"/>
        </w:tabs>
        <w:spacing w:after="0" w:line="240" w:lineRule="auto"/>
        <w:ind w:firstLine="567"/>
        <w:contextualSpacing/>
        <w:jc w:val="both"/>
        <w:rPr>
          <w:rFonts w:ascii="Times New Roman" w:eastAsia="Calibri" w:hAnsi="Times New Roman" w:cs="Times New Roman"/>
          <w:kern w:val="1"/>
          <w:lang w:eastAsia="ar-SA"/>
        </w:rPr>
      </w:pPr>
      <w:r>
        <w:rPr>
          <w:rFonts w:ascii="Times New Roman" w:eastAsia="Calibri" w:hAnsi="Times New Roman" w:cs="Times New Roman"/>
          <w:kern w:val="1"/>
          <w:lang w:eastAsia="ar-SA"/>
        </w:rPr>
        <w:t>Поставщик</w:t>
      </w:r>
      <w:r w:rsidR="009F7DB2" w:rsidRPr="005D0B22">
        <w:rPr>
          <w:rFonts w:ascii="Times New Roman" w:eastAsia="Calibri" w:hAnsi="Times New Roman" w:cs="Times New Roman"/>
          <w:kern w:val="1"/>
          <w:lang w:eastAsia="ar-SA"/>
        </w:rPr>
        <w:t xml:space="preserve"> обеспечивает выполнение необходимых мероприятий по технике безопасности, соблюдению правил пожарной безопасности, охране окружающей среды при выполнении работ по замене оборудования детских игровых площадок, в соответствии с СанПиН 42-128-4690-88 «Содержание территорий».</w:t>
      </w:r>
    </w:p>
    <w:p w14:paraId="5721BC59" w14:textId="242174B0" w:rsidR="009F7DB2" w:rsidRPr="005D0B22" w:rsidRDefault="009F7DB2" w:rsidP="005D0B22">
      <w:pPr>
        <w:widowControl w:val="0"/>
        <w:shd w:val="clear" w:color="auto" w:fill="FFFFFF"/>
        <w:spacing w:after="0" w:line="240" w:lineRule="auto"/>
        <w:ind w:firstLine="567"/>
        <w:contextualSpacing/>
        <w:jc w:val="both"/>
        <w:rPr>
          <w:rFonts w:ascii="Times New Roman" w:eastAsia="Calibri" w:hAnsi="Times New Roman" w:cs="Times New Roman"/>
          <w:iCs/>
          <w:kern w:val="1"/>
          <w:lang w:eastAsia="ar-SA"/>
        </w:rPr>
      </w:pPr>
      <w:r w:rsidRPr="005D0B22">
        <w:rPr>
          <w:rFonts w:ascii="Times New Roman" w:eastAsia="Calibri" w:hAnsi="Times New Roman" w:cs="Times New Roman"/>
          <w:iCs/>
          <w:kern w:val="1"/>
          <w:lang w:eastAsia="ar-SA"/>
        </w:rPr>
        <w:t>- Федеральный закон от 24.06.1998 № 89-ФЗ (ред. От 25.12.2018)</w:t>
      </w:r>
      <w:r w:rsidR="005D0B22">
        <w:rPr>
          <w:rFonts w:ascii="Times New Roman" w:eastAsia="Calibri" w:hAnsi="Times New Roman" w:cs="Times New Roman"/>
          <w:iCs/>
          <w:kern w:val="1"/>
          <w:lang w:eastAsia="ar-SA"/>
        </w:rPr>
        <w:t xml:space="preserve"> </w:t>
      </w:r>
      <w:r w:rsidRPr="005D0B22">
        <w:rPr>
          <w:rFonts w:ascii="Times New Roman" w:eastAsia="Calibri" w:hAnsi="Times New Roman" w:cs="Times New Roman"/>
          <w:iCs/>
          <w:kern w:val="1"/>
          <w:lang w:eastAsia="ar-SA"/>
        </w:rPr>
        <w:t>«Об отходах производства и потребления».</w:t>
      </w:r>
    </w:p>
    <w:p w14:paraId="444397F8" w14:textId="77777777" w:rsidR="009F7DB2" w:rsidRPr="005D0B22" w:rsidRDefault="009F7DB2" w:rsidP="005D0B22">
      <w:pPr>
        <w:widowControl w:val="0"/>
        <w:shd w:val="clear" w:color="auto" w:fill="FFFFFF"/>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Безопасность труда в строительстве должна отвечать требованиям СНиП 12-03-2001.</w:t>
      </w:r>
    </w:p>
    <w:p w14:paraId="7029E5AC" w14:textId="486092D4" w:rsidR="009F7DB2" w:rsidRPr="005D0B22" w:rsidRDefault="009F7DB2" w:rsidP="005D0B22">
      <w:pPr>
        <w:widowControl w:val="0"/>
        <w:shd w:val="clear" w:color="auto" w:fill="FFFFFF"/>
        <w:tabs>
          <w:tab w:val="left" w:pos="709"/>
        </w:tabs>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Выставлять временные ограждения в местах производства работ (где это</w:t>
      </w:r>
      <w:r w:rsid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требуется положениями по технике безопасности).</w:t>
      </w:r>
    </w:p>
    <w:p w14:paraId="125CFCDC" w14:textId="0E0F68EC" w:rsidR="009F7DB2" w:rsidRPr="005D0B22" w:rsidRDefault="005D0B22" w:rsidP="005D0B22">
      <w:pPr>
        <w:widowControl w:val="0"/>
        <w:shd w:val="clear" w:color="auto" w:fill="FFFFFF"/>
        <w:tabs>
          <w:tab w:val="left" w:pos="709"/>
        </w:tabs>
        <w:spacing w:after="0" w:line="240" w:lineRule="auto"/>
        <w:ind w:firstLine="567"/>
        <w:contextualSpacing/>
        <w:jc w:val="both"/>
        <w:rPr>
          <w:rFonts w:ascii="Times New Roman" w:eastAsia="Calibri" w:hAnsi="Times New Roman" w:cs="Times New Roman"/>
          <w:kern w:val="1"/>
          <w:lang w:eastAsia="ar-SA"/>
        </w:rPr>
      </w:pPr>
      <w:r>
        <w:rPr>
          <w:rFonts w:ascii="Times New Roman" w:eastAsia="Calibri" w:hAnsi="Times New Roman" w:cs="Times New Roman"/>
          <w:kern w:val="1"/>
          <w:lang w:eastAsia="ar-SA"/>
        </w:rPr>
        <w:t>Обеспечивать</w:t>
      </w:r>
      <w:r w:rsidR="009F7DB2" w:rsidRPr="005D0B22">
        <w:rPr>
          <w:rFonts w:ascii="Times New Roman" w:eastAsia="Calibri" w:hAnsi="Times New Roman" w:cs="Times New Roman"/>
          <w:kern w:val="1"/>
          <w:lang w:eastAsia="ar-SA"/>
        </w:rPr>
        <w:t xml:space="preserve"> уборку образовавшихся в ходе выполнения работ отходов и мусора с места производства работ в соответствие с требованиями действующего законодательства.</w:t>
      </w:r>
    </w:p>
    <w:p w14:paraId="145D43B0" w14:textId="77777777"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Calibri" w:hAnsi="Times New Roman" w:cs="Times New Roman"/>
          <w:b/>
          <w:kern w:val="1"/>
          <w:lang w:eastAsia="ar-SA"/>
        </w:rPr>
      </w:pPr>
      <w:r w:rsidRPr="005D0B22">
        <w:rPr>
          <w:rFonts w:ascii="Times New Roman" w:eastAsia="Calibri" w:hAnsi="Times New Roman" w:cs="Times New Roman"/>
          <w:b/>
          <w:kern w:val="1"/>
          <w:lang w:eastAsia="ar-SA"/>
        </w:rPr>
        <w:t>6. Требования к качеству выполняемых работ:</w:t>
      </w:r>
    </w:p>
    <w:p w14:paraId="58FA8084" w14:textId="24A9CC42"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Выполнение работ по установке малых</w:t>
      </w:r>
      <w:r w:rsidR="00A32E67" w:rsidRP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архитектурных форм – игрового оборудования на детских площадках должно соответствовать требованиям</w:t>
      </w:r>
      <w:r w:rsid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 xml:space="preserve">ГОСТ, СНиП, правилам и нормам, разработанным и </w:t>
      </w:r>
      <w:r w:rsidRPr="005D0B22">
        <w:rPr>
          <w:rFonts w:ascii="Times New Roman" w:eastAsia="Calibri" w:hAnsi="Times New Roman" w:cs="Times New Roman"/>
          <w:kern w:val="1"/>
          <w:lang w:eastAsia="ar-SA"/>
        </w:rPr>
        <w:lastRenderedPageBreak/>
        <w:t>утвержденным федеральными органами исполнительной власти для данного вида услуг в соответствии со своей компетенцией, экологическим, санитарным и иным требованиям в области охраны окружающей среды и здоровья человека, иным требованиям безопасности, установленным действующим законодательством РФ.</w:t>
      </w:r>
    </w:p>
    <w:p w14:paraId="1D213008" w14:textId="77777777"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Calibri" w:hAnsi="Times New Roman" w:cs="Times New Roman"/>
          <w:b/>
          <w:kern w:val="1"/>
          <w:lang w:eastAsia="ar-SA"/>
        </w:rPr>
      </w:pPr>
      <w:r w:rsidRPr="005D0B22">
        <w:rPr>
          <w:rFonts w:ascii="Times New Roman" w:eastAsia="Calibri" w:hAnsi="Times New Roman" w:cs="Times New Roman"/>
          <w:b/>
          <w:kern w:val="1"/>
          <w:lang w:eastAsia="ar-SA"/>
        </w:rPr>
        <w:t>7. Требования к качеству используемого оборудования (материалов):</w:t>
      </w:r>
    </w:p>
    <w:p w14:paraId="1D3C61D9" w14:textId="0038D16C"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Детское игровое оборудование должно быть новым, не бывшим в употреблении, в ремонте, в том числе</w:t>
      </w:r>
      <w:r w:rsid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не иметь дефектов, не быть восстановленным, у него не должна быть осуществлена замена составных частей, не должны быть восстановлены потребительские свойства. Детское игровое оборудование должно соответствовать функциональному предназначению, должно быть разрешено к применению на территории Российской Федерации.</w:t>
      </w:r>
    </w:p>
    <w:p w14:paraId="30828B7D"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Используемая древесина и ее защитные средства должны соответствовать ГОСТ Р 52169-2012, а именно – не оказывать вредное воздействие на здоровье ребенка и окружающую среду в процессе эксплуатации, не вызывать термический ожог при контакте с кожей ребенка.</w:t>
      </w:r>
    </w:p>
    <w:p w14:paraId="1B2E0318" w14:textId="76F75B4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Все фанерные элементы детского игрового оборудования должны быть изготовлены из фанеры - водостойкой, шлифованной, скругленной и отшлифованной по торцевым срезам для обеспечения безопасности и увеличения срока службы в соответствии с</w:t>
      </w:r>
      <w:r w:rsid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ГОСТ Р 52169-2012.</w:t>
      </w:r>
    </w:p>
    <w:p w14:paraId="4F396A89"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Используемые лакокрасочные покрытия должны быть полиуретановыми, предназначенными для применения на детских площадках; двухкомпонентные краски в яркой цветовой гамме, стойкие к сложным погодным условиям, истиранию и действию ультрафиолета.</w:t>
      </w:r>
    </w:p>
    <w:p w14:paraId="68B8FA29" w14:textId="5F977B6F"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Детское игровое оборудование должно сопровождаться следующей документацией:</w:t>
      </w:r>
      <w:r w:rsidR="005D0B22">
        <w:rPr>
          <w:rFonts w:ascii="Times New Roman" w:eastAsia="Calibri" w:hAnsi="Times New Roman" w:cs="Times New Roman"/>
          <w:kern w:val="1"/>
          <w:lang w:eastAsia="ar-SA"/>
        </w:rPr>
        <w:t xml:space="preserve"> </w:t>
      </w:r>
    </w:p>
    <w:p w14:paraId="1B61E26B"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 техническим паспортом согласно ГОСТ 2.601-2013 Единая система конструкторской документации «Эксплуатационные документы» с указанием срока гарантии и сведений по эксплуатации детского игрового оборудования;</w:t>
      </w:r>
    </w:p>
    <w:p w14:paraId="1537EF73" w14:textId="77777777" w:rsidR="009F7DB2" w:rsidRPr="005D0B22" w:rsidRDefault="009F7DB2"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 сертификатом соответствия и санитарно-эпидемиологическим заключением (по оборудованию, требующему указанных документов).</w:t>
      </w:r>
    </w:p>
    <w:p w14:paraId="1DE9DAAF" w14:textId="77777777"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b/>
          <w:kern w:val="1"/>
          <w:lang w:eastAsia="ar-SA"/>
        </w:rPr>
        <w:t>8. Требования к безопасности выполняемых работ</w:t>
      </w:r>
      <w:r w:rsidRPr="005D0B22">
        <w:rPr>
          <w:rFonts w:ascii="Times New Roman" w:eastAsia="Calibri" w:hAnsi="Times New Roman" w:cs="Times New Roman"/>
          <w:kern w:val="1"/>
          <w:lang w:eastAsia="ar-SA"/>
        </w:rPr>
        <w:t>.</w:t>
      </w:r>
    </w:p>
    <w:p w14:paraId="2F771F20" w14:textId="01E66E48"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Выполнение работ должно осуществляться с учетом местных климатических условий, выполнением мероприятий по охране труда и техники безопасности, рациональному использованию территории, охране окружающей среды, зеленых насаждений и земли, требований противопожарных, санитарно-гигиенических, экологических норм, безопасной эксплуатации машин</w:t>
      </w:r>
      <w:r w:rsidR="005D0B22">
        <w:rPr>
          <w:rFonts w:ascii="Times New Roman" w:eastAsia="Calibri" w:hAnsi="Times New Roman" w:cs="Times New Roman"/>
          <w:kern w:val="1"/>
          <w:lang w:eastAsia="ar-SA"/>
        </w:rPr>
        <w:t xml:space="preserve"> </w:t>
      </w:r>
      <w:r w:rsidRPr="005D0B22">
        <w:rPr>
          <w:rFonts w:ascii="Times New Roman" w:eastAsia="Calibri" w:hAnsi="Times New Roman" w:cs="Times New Roman"/>
          <w:kern w:val="1"/>
          <w:lang w:eastAsia="ar-SA"/>
        </w:rPr>
        <w:t>и механизмов, безопасности дорожного движения.</w:t>
      </w:r>
    </w:p>
    <w:p w14:paraId="07F1E745" w14:textId="77777777" w:rsidR="009F7DB2" w:rsidRPr="005D0B22" w:rsidRDefault="009F7DB2" w:rsidP="005D0B22">
      <w:pPr>
        <w:widowControl w:val="0"/>
        <w:autoSpaceDE w:val="0"/>
        <w:autoSpaceDN w:val="0"/>
        <w:adjustRightInd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w:t>
      </w:r>
    </w:p>
    <w:p w14:paraId="6641F0F8" w14:textId="4CFC5313" w:rsidR="009F7DB2" w:rsidRPr="005D0B22" w:rsidRDefault="005D0B22" w:rsidP="005D0B22">
      <w:pPr>
        <w:widowControl w:val="0"/>
        <w:tabs>
          <w:tab w:val="left" w:pos="709"/>
        </w:tabs>
        <w:spacing w:after="0" w:line="240" w:lineRule="auto"/>
        <w:ind w:firstLine="567"/>
        <w:contextualSpacing/>
        <w:jc w:val="both"/>
        <w:rPr>
          <w:rFonts w:ascii="Times New Roman" w:eastAsia="Calibri" w:hAnsi="Times New Roman" w:cs="Times New Roman"/>
          <w:kern w:val="1"/>
          <w:lang w:eastAsia="ar-SA"/>
        </w:rPr>
      </w:pPr>
      <w:r>
        <w:rPr>
          <w:rFonts w:ascii="Times New Roman" w:eastAsia="Calibri" w:hAnsi="Times New Roman" w:cs="Times New Roman"/>
          <w:kern w:val="1"/>
          <w:lang w:eastAsia="ar-SA"/>
        </w:rPr>
        <w:t xml:space="preserve"> </w:t>
      </w:r>
      <w:r w:rsidR="009F7DB2" w:rsidRPr="005D0B22">
        <w:rPr>
          <w:rFonts w:ascii="Times New Roman" w:eastAsia="Calibri" w:hAnsi="Times New Roman" w:cs="Times New Roman"/>
          <w:kern w:val="1"/>
          <w:lang w:eastAsia="ar-SA"/>
        </w:rPr>
        <w:t>Безопасность выполнения работ и безопасность результатов работ должна обеспечиваться в соответствии с Федеральным законом от 17.07.99 №181-ФЗ «Об основах охраны труда в РФ».</w:t>
      </w:r>
    </w:p>
    <w:p w14:paraId="0AC64F0F" w14:textId="77777777" w:rsidR="009F7DB2" w:rsidRPr="005D0B22" w:rsidRDefault="009F7DB2" w:rsidP="005D0B22">
      <w:pPr>
        <w:widowControl w:val="0"/>
        <w:spacing w:after="0" w:line="240" w:lineRule="auto"/>
        <w:ind w:firstLine="567"/>
        <w:contextualSpacing/>
        <w:jc w:val="both"/>
        <w:rPr>
          <w:rFonts w:ascii="Times New Roman" w:eastAsia="Times New Roman" w:hAnsi="Times New Roman" w:cs="Times New Roman"/>
          <w:lang w:eastAsia="ru-RU"/>
        </w:rPr>
      </w:pPr>
      <w:r w:rsidRPr="005D0B22">
        <w:rPr>
          <w:rFonts w:ascii="Times New Roman" w:eastAsia="Times New Roman" w:hAnsi="Times New Roman" w:cs="Times New Roman"/>
          <w:b/>
          <w:lang w:eastAsia="ru-RU"/>
        </w:rPr>
        <w:t>9. Требования к гарантийному сроку качества выполненных работ</w:t>
      </w:r>
      <w:r w:rsidRPr="005D0B22">
        <w:rPr>
          <w:rFonts w:ascii="Times New Roman" w:eastAsia="Times New Roman" w:hAnsi="Times New Roman" w:cs="Times New Roman"/>
          <w:lang w:eastAsia="ru-RU"/>
        </w:rPr>
        <w:t>:</w:t>
      </w:r>
    </w:p>
    <w:p w14:paraId="74D3BAAD" w14:textId="77777777" w:rsidR="009F7DB2" w:rsidRPr="005D0B22" w:rsidRDefault="009F7DB2" w:rsidP="005D0B22">
      <w:pPr>
        <w:widowControl w:val="0"/>
        <w:spacing w:after="0" w:line="240" w:lineRule="auto"/>
        <w:ind w:firstLine="567"/>
        <w:contextualSpacing/>
        <w:jc w:val="both"/>
        <w:rPr>
          <w:rFonts w:ascii="Times New Roman" w:eastAsia="Times New Roman" w:hAnsi="Times New Roman" w:cs="Times New Roman"/>
          <w:lang w:eastAsia="ru-RU"/>
        </w:rPr>
      </w:pPr>
      <w:r w:rsidRPr="005D0B22">
        <w:rPr>
          <w:rFonts w:ascii="Times New Roman" w:eastAsia="Times New Roman" w:hAnsi="Times New Roman" w:cs="Times New Roman"/>
          <w:lang w:eastAsia="ru-RU"/>
        </w:rPr>
        <w:t>Гарантия качества распространяется на все виды и объем выполненных работ.</w:t>
      </w:r>
    </w:p>
    <w:p w14:paraId="79AD82F1" w14:textId="17EB7C9D" w:rsidR="009F7DB2" w:rsidRPr="005D0B22" w:rsidRDefault="005D0B22" w:rsidP="005D0B22">
      <w:pPr>
        <w:widowControl w:val="0"/>
        <w:spacing w:after="0" w:line="240" w:lineRule="auto"/>
        <w:ind w:firstLine="567"/>
        <w:contextualSpacing/>
        <w:jc w:val="both"/>
        <w:rPr>
          <w:rFonts w:ascii="Times New Roman" w:eastAsia="Calibri" w:hAnsi="Times New Roman" w:cs="Times New Roman"/>
          <w:kern w:val="1"/>
          <w:lang w:eastAsia="ar-SA"/>
        </w:rPr>
      </w:pPr>
      <w:r>
        <w:rPr>
          <w:rFonts w:ascii="Times New Roman" w:eastAsia="Calibri" w:hAnsi="Times New Roman" w:cs="Times New Roman"/>
          <w:kern w:val="1"/>
          <w:lang w:eastAsia="ar-SA"/>
        </w:rPr>
        <w:t>Поставщик</w:t>
      </w:r>
      <w:r w:rsidR="009F7DB2" w:rsidRPr="005D0B22">
        <w:rPr>
          <w:rFonts w:ascii="Times New Roman" w:eastAsia="Calibri" w:hAnsi="Times New Roman" w:cs="Times New Roman"/>
          <w:kern w:val="1"/>
          <w:lang w:eastAsia="ar-SA"/>
        </w:rPr>
        <w:t xml:space="preserve"> несет ответственность за качество </w:t>
      </w:r>
      <w:r>
        <w:rPr>
          <w:rFonts w:ascii="Times New Roman" w:eastAsia="Calibri" w:hAnsi="Times New Roman" w:cs="Times New Roman"/>
          <w:kern w:val="1"/>
          <w:lang w:eastAsia="ar-SA"/>
        </w:rPr>
        <w:t xml:space="preserve">товара, </w:t>
      </w:r>
      <w:r w:rsidR="009F7DB2" w:rsidRPr="005D0B22">
        <w:rPr>
          <w:rFonts w:ascii="Times New Roman" w:eastAsia="Calibri" w:hAnsi="Times New Roman" w:cs="Times New Roman"/>
          <w:kern w:val="1"/>
          <w:lang w:eastAsia="ar-SA"/>
        </w:rPr>
        <w:t xml:space="preserve">выполненных работ и несет расходы на гарантийный ремонт </w:t>
      </w:r>
      <w:r>
        <w:rPr>
          <w:rFonts w:ascii="Times New Roman" w:eastAsia="Calibri" w:hAnsi="Times New Roman" w:cs="Times New Roman"/>
          <w:kern w:val="1"/>
          <w:lang w:eastAsia="ar-SA"/>
        </w:rPr>
        <w:t xml:space="preserve">в том числе </w:t>
      </w:r>
      <w:r w:rsidR="009F7DB2" w:rsidRPr="005D0B22">
        <w:rPr>
          <w:rFonts w:ascii="Times New Roman" w:eastAsia="Calibri" w:hAnsi="Times New Roman" w:cs="Times New Roman"/>
          <w:kern w:val="1"/>
          <w:lang w:eastAsia="ar-SA"/>
        </w:rPr>
        <w:t xml:space="preserve">по выполненным работам в полном объеме. Дефекты, допущенные по вине </w:t>
      </w:r>
      <w:r>
        <w:rPr>
          <w:rFonts w:ascii="Times New Roman" w:eastAsia="Calibri" w:hAnsi="Times New Roman" w:cs="Times New Roman"/>
          <w:kern w:val="1"/>
          <w:lang w:eastAsia="ar-SA"/>
        </w:rPr>
        <w:t>Поставщика</w:t>
      </w:r>
      <w:r w:rsidR="009F7DB2" w:rsidRPr="005D0B22">
        <w:rPr>
          <w:rFonts w:ascii="Times New Roman" w:eastAsia="Calibri" w:hAnsi="Times New Roman" w:cs="Times New Roman"/>
          <w:kern w:val="1"/>
          <w:lang w:eastAsia="ar-SA"/>
        </w:rPr>
        <w:t xml:space="preserve"> и обнаруженные в гарантийный период, </w:t>
      </w:r>
      <w:r>
        <w:rPr>
          <w:rFonts w:ascii="Times New Roman" w:eastAsia="Calibri" w:hAnsi="Times New Roman" w:cs="Times New Roman"/>
          <w:kern w:val="1"/>
          <w:lang w:eastAsia="ar-SA"/>
        </w:rPr>
        <w:t>Поставщик</w:t>
      </w:r>
      <w:r w:rsidR="009F7DB2" w:rsidRPr="005D0B22">
        <w:rPr>
          <w:rFonts w:ascii="Times New Roman" w:eastAsia="Calibri" w:hAnsi="Times New Roman" w:cs="Times New Roman"/>
          <w:kern w:val="1"/>
          <w:lang w:eastAsia="ar-SA"/>
        </w:rPr>
        <w:t xml:space="preserve"> устраняет </w:t>
      </w:r>
      <w:r>
        <w:rPr>
          <w:rFonts w:ascii="Times New Roman" w:eastAsia="Calibri" w:hAnsi="Times New Roman" w:cs="Times New Roman"/>
          <w:kern w:val="1"/>
          <w:lang w:eastAsia="ar-SA"/>
        </w:rPr>
        <w:t xml:space="preserve">своими силами или </w:t>
      </w:r>
      <w:r w:rsidR="009F7DB2" w:rsidRPr="005D0B22">
        <w:rPr>
          <w:rFonts w:ascii="Times New Roman" w:eastAsia="Calibri" w:hAnsi="Times New Roman" w:cs="Times New Roman"/>
          <w:kern w:val="1"/>
          <w:lang w:eastAsia="ar-SA"/>
        </w:rPr>
        <w:t xml:space="preserve">за свой счет в течение 2-х рабочих дней. </w:t>
      </w:r>
    </w:p>
    <w:p w14:paraId="108560BF" w14:textId="7552CF6A" w:rsidR="009F7DB2" w:rsidRPr="005D0B22" w:rsidRDefault="005D0B22" w:rsidP="005D0B22">
      <w:pPr>
        <w:widowControl w:val="0"/>
        <w:spacing w:after="0" w:line="240" w:lineRule="auto"/>
        <w:ind w:firstLine="567"/>
        <w:contextualSpacing/>
        <w:jc w:val="both"/>
        <w:rPr>
          <w:rFonts w:ascii="Times New Roman" w:eastAsia="Calibri" w:hAnsi="Times New Roman" w:cs="Times New Roman"/>
          <w:kern w:val="1"/>
          <w:lang w:eastAsia="ar-SA"/>
        </w:rPr>
      </w:pPr>
      <w:r>
        <w:rPr>
          <w:rFonts w:ascii="Times New Roman" w:eastAsia="Calibri" w:hAnsi="Times New Roman" w:cs="Times New Roman"/>
          <w:kern w:val="1"/>
          <w:lang w:eastAsia="ar-SA"/>
        </w:rPr>
        <w:t xml:space="preserve"> </w:t>
      </w:r>
      <w:r w:rsidR="009F7DB2" w:rsidRPr="005D0B22">
        <w:rPr>
          <w:rFonts w:ascii="Times New Roman" w:eastAsia="Calibri" w:hAnsi="Times New Roman" w:cs="Times New Roman"/>
          <w:kern w:val="1"/>
          <w:lang w:eastAsia="ar-SA"/>
        </w:rPr>
        <w:t>Гарантийные обязательства на все виды работ по монтажу оборудования 12 месяцев.</w:t>
      </w:r>
    </w:p>
    <w:p w14:paraId="67DD4957" w14:textId="6DA85447" w:rsidR="009F7DB2" w:rsidRPr="005D0B22" w:rsidRDefault="005D0B22" w:rsidP="005D0B22">
      <w:pPr>
        <w:widowControl w:val="0"/>
        <w:tabs>
          <w:tab w:val="left" w:pos="709"/>
        </w:tabs>
        <w:spacing w:after="0" w:line="240" w:lineRule="auto"/>
        <w:ind w:firstLine="567"/>
        <w:contextualSpacing/>
        <w:jc w:val="both"/>
        <w:rPr>
          <w:rFonts w:ascii="Times New Roman" w:eastAsia="Calibri" w:hAnsi="Times New Roman" w:cs="Times New Roman"/>
          <w:kern w:val="1"/>
          <w:lang w:eastAsia="ar-SA"/>
        </w:rPr>
      </w:pPr>
      <w:r>
        <w:rPr>
          <w:rFonts w:ascii="Times New Roman" w:eastAsia="Calibri" w:hAnsi="Times New Roman" w:cs="Times New Roman"/>
          <w:kern w:val="1"/>
          <w:lang w:eastAsia="ar-SA"/>
        </w:rPr>
        <w:t xml:space="preserve"> </w:t>
      </w:r>
      <w:r w:rsidR="009F7DB2" w:rsidRPr="005D0B22">
        <w:rPr>
          <w:rFonts w:ascii="Times New Roman" w:eastAsia="Calibri" w:hAnsi="Times New Roman" w:cs="Times New Roman"/>
          <w:kern w:val="1"/>
          <w:lang w:eastAsia="ar-SA"/>
        </w:rPr>
        <w:t>Гарантийные обязательства на оборудование –12 месяцев</w:t>
      </w:r>
    </w:p>
    <w:p w14:paraId="2F537329" w14:textId="7FD5D735" w:rsidR="009F7DB2" w:rsidRPr="005D0B22" w:rsidRDefault="005D0B22" w:rsidP="005D0B22">
      <w:pPr>
        <w:widowControl w:val="0"/>
        <w:spacing w:after="0" w:line="240" w:lineRule="auto"/>
        <w:ind w:firstLine="567"/>
        <w:contextualSpacing/>
        <w:jc w:val="both"/>
        <w:rPr>
          <w:rFonts w:ascii="Times New Roman" w:eastAsia="Calibri" w:hAnsi="Times New Roman" w:cs="Times New Roman"/>
          <w:kern w:val="1"/>
          <w:lang w:eastAsia="ar-SA"/>
        </w:rPr>
      </w:pPr>
      <w:r>
        <w:rPr>
          <w:rFonts w:ascii="Times New Roman" w:eastAsia="Calibri" w:hAnsi="Times New Roman" w:cs="Times New Roman"/>
          <w:kern w:val="1"/>
          <w:lang w:eastAsia="ar-SA"/>
        </w:rPr>
        <w:t xml:space="preserve"> </w:t>
      </w:r>
      <w:r w:rsidR="009F7DB2" w:rsidRPr="005D0B22">
        <w:rPr>
          <w:rFonts w:ascii="Times New Roman" w:eastAsia="Calibri" w:hAnsi="Times New Roman" w:cs="Times New Roman"/>
          <w:kern w:val="1"/>
          <w:lang w:eastAsia="ar-SA"/>
        </w:rPr>
        <w:t xml:space="preserve">Гарантийные обязательства не распространяются на случаи причинения ущерба третьими лицами. </w:t>
      </w:r>
    </w:p>
    <w:p w14:paraId="2F75BC98" w14:textId="77777777" w:rsidR="009A3E6A" w:rsidRPr="005D0B22" w:rsidRDefault="009A3E6A" w:rsidP="005D0B22">
      <w:pPr>
        <w:widowControl w:val="0"/>
        <w:spacing w:after="0" w:line="240" w:lineRule="auto"/>
        <w:ind w:firstLine="567"/>
        <w:contextualSpacing/>
        <w:jc w:val="both"/>
        <w:rPr>
          <w:rFonts w:ascii="Times New Roman" w:eastAsia="Calibri" w:hAnsi="Times New Roman" w:cs="Times New Roman"/>
          <w:kern w:val="1"/>
          <w:lang w:eastAsia="ar-SA"/>
        </w:rPr>
      </w:pPr>
    </w:p>
    <w:p w14:paraId="52D0DEBF" w14:textId="77777777" w:rsidR="009A3E6A" w:rsidRPr="005D0B22" w:rsidRDefault="009A3E6A" w:rsidP="005D0B22">
      <w:pPr>
        <w:widowControl w:val="0"/>
        <w:spacing w:after="0" w:line="240" w:lineRule="auto"/>
        <w:ind w:firstLine="567"/>
        <w:contextualSpacing/>
        <w:jc w:val="both"/>
        <w:rPr>
          <w:rFonts w:ascii="Times New Roman" w:eastAsia="Calibri" w:hAnsi="Times New Roman" w:cs="Times New Roman"/>
          <w:kern w:val="1"/>
          <w:lang w:eastAsia="ar-SA"/>
        </w:rPr>
      </w:pPr>
      <w:r w:rsidRPr="005D0B22">
        <w:rPr>
          <w:rFonts w:ascii="Times New Roman" w:eastAsia="Calibri" w:hAnsi="Times New Roman" w:cs="Times New Roman"/>
          <w:kern w:val="1"/>
          <w:lang w:eastAsia="ar-SA"/>
        </w:rPr>
        <w:t xml:space="preserve">*внешний вид оборудования </w:t>
      </w:r>
      <w:r w:rsidR="006416AF" w:rsidRPr="005D0B22">
        <w:rPr>
          <w:rFonts w:ascii="Times New Roman" w:eastAsia="Calibri" w:hAnsi="Times New Roman" w:cs="Times New Roman"/>
          <w:kern w:val="1"/>
          <w:lang w:eastAsia="ar-SA"/>
        </w:rPr>
        <w:t xml:space="preserve">и габаритные размеры </w:t>
      </w:r>
      <w:r w:rsidRPr="005D0B22">
        <w:rPr>
          <w:rFonts w:ascii="Times New Roman" w:eastAsia="Calibri" w:hAnsi="Times New Roman" w:cs="Times New Roman"/>
          <w:kern w:val="1"/>
          <w:lang w:eastAsia="ar-SA"/>
        </w:rPr>
        <w:t>мо</w:t>
      </w:r>
      <w:r w:rsidR="006416AF" w:rsidRPr="005D0B22">
        <w:rPr>
          <w:rFonts w:ascii="Times New Roman" w:eastAsia="Calibri" w:hAnsi="Times New Roman" w:cs="Times New Roman"/>
          <w:kern w:val="1"/>
          <w:lang w:eastAsia="ar-SA"/>
        </w:rPr>
        <w:t>гут</w:t>
      </w:r>
      <w:r w:rsidRPr="005D0B22">
        <w:rPr>
          <w:rFonts w:ascii="Times New Roman" w:eastAsia="Calibri" w:hAnsi="Times New Roman" w:cs="Times New Roman"/>
          <w:kern w:val="1"/>
          <w:lang w:eastAsia="ar-SA"/>
        </w:rPr>
        <w:t xml:space="preserve"> отличаться от рекомендуе</w:t>
      </w:r>
      <w:r w:rsidR="006416AF" w:rsidRPr="005D0B22">
        <w:rPr>
          <w:rFonts w:ascii="Times New Roman" w:eastAsia="Calibri" w:hAnsi="Times New Roman" w:cs="Times New Roman"/>
          <w:kern w:val="1"/>
          <w:lang w:eastAsia="ar-SA"/>
        </w:rPr>
        <w:t>мых. Требуется согласование Заказчика.</w:t>
      </w:r>
      <w:bookmarkEnd w:id="2"/>
    </w:p>
    <w:p w14:paraId="31FE22D3" w14:textId="77777777" w:rsidR="00492C21" w:rsidRPr="005D0B22" w:rsidRDefault="00492C21" w:rsidP="005D0B22">
      <w:pPr>
        <w:widowControl w:val="0"/>
        <w:spacing w:after="0" w:line="240" w:lineRule="auto"/>
        <w:ind w:firstLine="709"/>
        <w:jc w:val="center"/>
        <w:rPr>
          <w:rFonts w:ascii="Times New Roman" w:eastAsia="Calibri" w:hAnsi="Times New Roman" w:cs="Times New Roman"/>
          <w:b/>
          <w:kern w:val="1"/>
          <w:lang w:eastAsia="ar-SA"/>
        </w:rPr>
      </w:pPr>
    </w:p>
    <w:p w14:paraId="7D8ABF88" w14:textId="77777777" w:rsidR="002D4A66" w:rsidRPr="005D0B22" w:rsidRDefault="002D4A66" w:rsidP="005D0B22">
      <w:pPr>
        <w:widowControl w:val="0"/>
        <w:spacing w:after="0" w:line="240" w:lineRule="auto"/>
        <w:ind w:firstLine="709"/>
        <w:jc w:val="center"/>
        <w:rPr>
          <w:rFonts w:ascii="Times New Roman" w:eastAsia="Calibri" w:hAnsi="Times New Roman" w:cs="Times New Roman"/>
          <w:b/>
          <w:kern w:val="1"/>
          <w:lang w:eastAsia="ar-SA"/>
        </w:rPr>
        <w:sectPr w:rsidR="002D4A66" w:rsidRPr="005D0B22" w:rsidSect="00492C21">
          <w:pgSz w:w="11906" w:h="16838"/>
          <w:pgMar w:top="1134" w:right="567" w:bottom="1134" w:left="1134" w:header="709" w:footer="709" w:gutter="0"/>
          <w:cols w:space="708"/>
          <w:docGrid w:linePitch="360"/>
        </w:sectPr>
      </w:pPr>
    </w:p>
    <w:p w14:paraId="4EE2BE2A" w14:textId="56EBB921" w:rsidR="009F7DB2" w:rsidRPr="005D0B22" w:rsidRDefault="009F7DB2" w:rsidP="005D0B22">
      <w:pPr>
        <w:widowControl w:val="0"/>
        <w:spacing w:after="0" w:line="240" w:lineRule="auto"/>
        <w:ind w:firstLine="709"/>
        <w:jc w:val="center"/>
        <w:rPr>
          <w:rFonts w:ascii="Times New Roman" w:eastAsia="Times New Roman" w:hAnsi="Times New Roman" w:cs="Times New Roman"/>
          <w:b/>
          <w:i/>
          <w:snapToGrid w:val="0"/>
          <w:lang w:eastAsia="ru-RU"/>
        </w:rPr>
      </w:pPr>
      <w:r w:rsidRPr="005D0B22">
        <w:rPr>
          <w:rFonts w:ascii="Times New Roman" w:eastAsia="Calibri" w:hAnsi="Times New Roman" w:cs="Times New Roman"/>
          <w:b/>
          <w:kern w:val="1"/>
          <w:lang w:eastAsia="ar-SA"/>
        </w:rPr>
        <w:lastRenderedPageBreak/>
        <w:t>10.</w:t>
      </w:r>
      <w:r w:rsidR="005D0B22">
        <w:rPr>
          <w:rFonts w:ascii="Times New Roman" w:eastAsia="Calibri" w:hAnsi="Times New Roman" w:cs="Times New Roman"/>
          <w:b/>
          <w:kern w:val="1"/>
          <w:lang w:eastAsia="ar-SA"/>
        </w:rPr>
        <w:t xml:space="preserve"> </w:t>
      </w:r>
      <w:r w:rsidR="00406B66" w:rsidRPr="00406B66">
        <w:rPr>
          <w:rFonts w:ascii="Times New Roman" w:eastAsia="Calibri" w:hAnsi="Times New Roman" w:cs="Times New Roman"/>
          <w:b/>
          <w:kern w:val="1"/>
          <w:lang w:eastAsia="ar-SA"/>
        </w:rPr>
        <w:t xml:space="preserve">Наименование </w:t>
      </w:r>
      <w:r w:rsidR="00406B66">
        <w:rPr>
          <w:rFonts w:ascii="Times New Roman" w:eastAsia="Calibri" w:hAnsi="Times New Roman" w:cs="Times New Roman"/>
          <w:b/>
          <w:kern w:val="1"/>
          <w:lang w:eastAsia="ar-SA"/>
        </w:rPr>
        <w:t>закупаемого</w:t>
      </w:r>
      <w:r w:rsidR="00406B66" w:rsidRPr="00406B66">
        <w:rPr>
          <w:rFonts w:ascii="Times New Roman" w:eastAsia="Calibri" w:hAnsi="Times New Roman" w:cs="Times New Roman"/>
          <w:b/>
          <w:kern w:val="1"/>
          <w:lang w:eastAsia="ar-SA"/>
        </w:rPr>
        <w:t xml:space="preserve"> товара (материала, оборудования</w:t>
      </w:r>
      <w:r w:rsidRPr="005D0B22">
        <w:rPr>
          <w:rFonts w:ascii="Times New Roman" w:eastAsia="Calibri" w:hAnsi="Times New Roman" w:cs="Times New Roman"/>
          <w:b/>
          <w:kern w:val="1"/>
          <w:lang w:eastAsia="ar-SA"/>
        </w:rPr>
        <w: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90"/>
        <w:gridCol w:w="2179"/>
        <w:gridCol w:w="7229"/>
        <w:gridCol w:w="3402"/>
      </w:tblGrid>
      <w:tr w:rsidR="005D0B22" w:rsidRPr="005D0B22" w14:paraId="07CF29C4" w14:textId="77777777" w:rsidTr="00820F80">
        <w:trPr>
          <w:trHeight w:val="156"/>
        </w:trPr>
        <w:tc>
          <w:tcPr>
            <w:tcW w:w="568" w:type="dxa"/>
            <w:noWrap/>
          </w:tcPr>
          <w:p w14:paraId="6BA6318A" w14:textId="77777777" w:rsidR="005D0B22" w:rsidRPr="005D0B22" w:rsidRDefault="005D0B22" w:rsidP="005D0B22">
            <w:pPr>
              <w:widowControl w:val="0"/>
              <w:spacing w:after="0" w:line="240" w:lineRule="auto"/>
              <w:contextualSpacing/>
              <w:rPr>
                <w:rFonts w:ascii="Times New Roman" w:eastAsia="Calibri" w:hAnsi="Times New Roman" w:cs="Times New Roman"/>
                <w:b/>
                <w:kern w:val="1"/>
                <w:sz w:val="16"/>
                <w:szCs w:val="16"/>
                <w:lang w:eastAsia="ar-SA"/>
              </w:rPr>
            </w:pPr>
            <w:r w:rsidRPr="005D0B22">
              <w:rPr>
                <w:rFonts w:ascii="Times New Roman" w:eastAsia="Calibri" w:hAnsi="Times New Roman" w:cs="Times New Roman"/>
                <w:b/>
                <w:kern w:val="1"/>
                <w:sz w:val="16"/>
                <w:szCs w:val="16"/>
                <w:lang w:eastAsia="ar-SA"/>
              </w:rPr>
              <w:t>№ п/п</w:t>
            </w:r>
          </w:p>
        </w:tc>
        <w:tc>
          <w:tcPr>
            <w:tcW w:w="1790" w:type="dxa"/>
          </w:tcPr>
          <w:p w14:paraId="396C6B1A" w14:textId="3263D275" w:rsidR="005D0B22" w:rsidRPr="005D0B22" w:rsidRDefault="00406B66" w:rsidP="005D0B22">
            <w:pPr>
              <w:widowControl w:val="0"/>
              <w:spacing w:after="0" w:line="240" w:lineRule="auto"/>
              <w:contextualSpacing/>
              <w:jc w:val="center"/>
              <w:rPr>
                <w:rFonts w:ascii="Times New Roman" w:eastAsia="Calibri" w:hAnsi="Times New Roman" w:cs="Times New Roman"/>
                <w:b/>
                <w:kern w:val="1"/>
                <w:sz w:val="16"/>
                <w:szCs w:val="16"/>
                <w:lang w:eastAsia="ar-SA"/>
              </w:rPr>
            </w:pPr>
            <w:r w:rsidRPr="005D0B22">
              <w:rPr>
                <w:rFonts w:ascii="Times New Roman" w:eastAsia="Calibri" w:hAnsi="Times New Roman" w:cs="Times New Roman"/>
                <w:b/>
                <w:kern w:val="1"/>
                <w:sz w:val="16"/>
                <w:szCs w:val="16"/>
                <w:lang w:eastAsia="ar-SA"/>
              </w:rPr>
              <w:t xml:space="preserve">Наименование </w:t>
            </w:r>
            <w:r>
              <w:rPr>
                <w:rFonts w:ascii="Times New Roman" w:hAnsi="Times New Roman"/>
                <w:b/>
                <w:kern w:val="1"/>
                <w:sz w:val="16"/>
                <w:szCs w:val="16"/>
                <w:lang w:eastAsia="ar-SA"/>
              </w:rPr>
              <w:t>закупаемого</w:t>
            </w:r>
            <w:r>
              <w:rPr>
                <w:rFonts w:ascii="Times New Roman" w:hAnsi="Times New Roman"/>
                <w:b/>
                <w:kern w:val="1"/>
                <w:sz w:val="16"/>
                <w:szCs w:val="16"/>
                <w:lang w:eastAsia="ar-SA"/>
              </w:rPr>
              <w:t xml:space="preserve"> товара</w:t>
            </w:r>
          </w:p>
        </w:tc>
        <w:tc>
          <w:tcPr>
            <w:tcW w:w="2179" w:type="dxa"/>
          </w:tcPr>
          <w:p w14:paraId="0430B11B" w14:textId="2C55528F" w:rsidR="005D0B22" w:rsidRPr="005D0B22" w:rsidRDefault="005D0B22" w:rsidP="005D0B22">
            <w:pPr>
              <w:widowControl w:val="0"/>
              <w:spacing w:after="0" w:line="240" w:lineRule="auto"/>
              <w:contextualSpacing/>
              <w:jc w:val="center"/>
              <w:rPr>
                <w:rFonts w:ascii="Times New Roman" w:eastAsia="Calibri" w:hAnsi="Times New Roman" w:cs="Times New Roman"/>
                <w:b/>
                <w:kern w:val="1"/>
                <w:sz w:val="16"/>
                <w:szCs w:val="16"/>
                <w:lang w:eastAsia="ar-SA"/>
              </w:rPr>
            </w:pPr>
            <w:r w:rsidRPr="005D0B22">
              <w:rPr>
                <w:rFonts w:ascii="Times New Roman" w:eastAsia="Calibri" w:hAnsi="Times New Roman" w:cs="Times New Roman"/>
                <w:b/>
                <w:kern w:val="1"/>
                <w:sz w:val="16"/>
                <w:szCs w:val="16"/>
                <w:lang w:eastAsia="ar-SA"/>
              </w:rPr>
              <w:t>Эскиз</w:t>
            </w:r>
            <w:r>
              <w:rPr>
                <w:rFonts w:ascii="Times New Roman" w:eastAsia="Calibri" w:hAnsi="Times New Roman" w:cs="Times New Roman"/>
                <w:b/>
                <w:kern w:val="1"/>
                <w:sz w:val="16"/>
                <w:szCs w:val="16"/>
                <w:lang w:eastAsia="ar-SA"/>
              </w:rPr>
              <w:t xml:space="preserve"> (размещен в качестве информационных сведений)</w:t>
            </w:r>
          </w:p>
        </w:tc>
        <w:tc>
          <w:tcPr>
            <w:tcW w:w="10631" w:type="dxa"/>
            <w:gridSpan w:val="2"/>
            <w:noWrap/>
            <w:vAlign w:val="center"/>
          </w:tcPr>
          <w:p w14:paraId="3AA284D8" w14:textId="2FF91398" w:rsidR="005D0B22" w:rsidRPr="005D0B22" w:rsidRDefault="005D0B22" w:rsidP="005D0B22">
            <w:pPr>
              <w:widowControl w:val="0"/>
              <w:spacing w:after="0" w:line="240" w:lineRule="auto"/>
              <w:contextualSpacing/>
              <w:jc w:val="center"/>
              <w:rPr>
                <w:rFonts w:ascii="Times New Roman" w:eastAsia="Calibri" w:hAnsi="Times New Roman" w:cs="Times New Roman"/>
                <w:b/>
                <w:kern w:val="1"/>
                <w:sz w:val="16"/>
                <w:szCs w:val="16"/>
                <w:lang w:eastAsia="ar-SA"/>
              </w:rPr>
            </w:pPr>
            <w:r w:rsidRPr="005D0B22">
              <w:rPr>
                <w:rFonts w:ascii="Times New Roman" w:eastAsia="Calibri" w:hAnsi="Times New Roman" w:cs="Times New Roman"/>
                <w:b/>
                <w:kern w:val="1"/>
                <w:sz w:val="16"/>
                <w:szCs w:val="16"/>
                <w:lang w:eastAsia="ar-SA"/>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c>
      </w:tr>
      <w:tr w:rsidR="009F7DB2" w:rsidRPr="005D0B22" w14:paraId="7A982133" w14:textId="77777777" w:rsidTr="00F640EF">
        <w:tblPrEx>
          <w:tblLook w:val="04A0" w:firstRow="1" w:lastRow="0" w:firstColumn="1" w:lastColumn="0" w:noHBand="0" w:noVBand="1"/>
        </w:tblPrEx>
        <w:trPr>
          <w:trHeight w:val="330"/>
        </w:trPr>
        <w:tc>
          <w:tcPr>
            <w:tcW w:w="568" w:type="dxa"/>
            <w:shd w:val="clear" w:color="auto" w:fill="auto"/>
            <w:noWrap/>
          </w:tcPr>
          <w:p w14:paraId="3181E8C5" w14:textId="77777777" w:rsidR="009F7DB2" w:rsidRPr="005D0B22" w:rsidRDefault="009F7DB2" w:rsidP="005D0B22">
            <w:pPr>
              <w:widowControl w:val="0"/>
              <w:spacing w:after="0" w:line="240" w:lineRule="auto"/>
              <w:ind w:left="-392" w:right="-391"/>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kern w:val="1"/>
                <w:sz w:val="16"/>
                <w:szCs w:val="16"/>
                <w:lang w:eastAsia="ar-SA"/>
              </w:rPr>
              <w:t>1.</w:t>
            </w:r>
          </w:p>
        </w:tc>
        <w:tc>
          <w:tcPr>
            <w:tcW w:w="1790" w:type="dxa"/>
            <w:shd w:val="clear" w:color="auto" w:fill="auto"/>
            <w:noWrap/>
            <w:vAlign w:val="center"/>
          </w:tcPr>
          <w:p w14:paraId="4BCF1B52" w14:textId="7637423F" w:rsidR="009F7DB2" w:rsidRPr="005D0B22" w:rsidRDefault="002D4A66" w:rsidP="005D0B22">
            <w:pPr>
              <w:widowControl w:val="0"/>
              <w:spacing w:after="0" w:line="240" w:lineRule="auto"/>
              <w:contextualSpacing/>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color w:val="000000"/>
                <w:kern w:val="1"/>
                <w:sz w:val="16"/>
                <w:szCs w:val="16"/>
                <w:lang w:eastAsia="ar-SA"/>
              </w:rPr>
              <w:t>Качели-кораблик</w:t>
            </w:r>
          </w:p>
        </w:tc>
        <w:tc>
          <w:tcPr>
            <w:tcW w:w="2179" w:type="dxa"/>
          </w:tcPr>
          <w:p w14:paraId="635806B5" w14:textId="77777777" w:rsidR="009F7DB2" w:rsidRPr="005D0B22" w:rsidRDefault="0060367B"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color w:val="000000"/>
                <w:kern w:val="1"/>
                <w:sz w:val="16"/>
                <w:szCs w:val="16"/>
                <w:lang w:eastAsia="ar-SA"/>
              </w:rPr>
              <w:t>Рекомендуемый внешний вид</w:t>
            </w:r>
          </w:p>
          <w:p w14:paraId="7709B715" w14:textId="77777777" w:rsidR="009F7DB2" w:rsidRPr="005D0B22" w:rsidRDefault="009F7DB2"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p>
          <w:p w14:paraId="4AC1A208" w14:textId="77777777" w:rsidR="009F7DB2" w:rsidRPr="005D0B22" w:rsidRDefault="002D4A66"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noProof/>
                <w:color w:val="000000"/>
                <w:kern w:val="1"/>
                <w:sz w:val="16"/>
                <w:szCs w:val="16"/>
                <w:lang w:eastAsia="ru-RU"/>
              </w:rPr>
              <w:drawing>
                <wp:inline distT="0" distB="0" distL="0" distR="0" wp14:anchorId="652B3B34" wp14:editId="468B3286">
                  <wp:extent cx="1629012" cy="1152525"/>
                  <wp:effectExtent l="19050" t="0" r="9288" b="0"/>
                  <wp:docPr id="4"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4" cstate="print"/>
                          <a:srcRect/>
                          <a:stretch>
                            <a:fillRect/>
                          </a:stretch>
                        </pic:blipFill>
                        <pic:spPr bwMode="auto">
                          <a:xfrm>
                            <a:off x="0" y="0"/>
                            <a:ext cx="1634665" cy="1156525"/>
                          </a:xfrm>
                          <a:prstGeom prst="rect">
                            <a:avLst/>
                          </a:prstGeom>
                          <a:noFill/>
                          <a:ln w="9525">
                            <a:noFill/>
                            <a:miter lim="800000"/>
                            <a:headEnd/>
                            <a:tailEnd/>
                          </a:ln>
                        </pic:spPr>
                      </pic:pic>
                    </a:graphicData>
                  </a:graphic>
                </wp:inline>
              </w:drawing>
            </w:r>
          </w:p>
        </w:tc>
        <w:tc>
          <w:tcPr>
            <w:tcW w:w="7229" w:type="dxa"/>
            <w:shd w:val="clear" w:color="auto" w:fill="auto"/>
            <w:noWrap/>
          </w:tcPr>
          <w:p w14:paraId="0171DB10" w14:textId="77777777" w:rsidR="009F7DB2" w:rsidRPr="005D0B22" w:rsidRDefault="002D4A66" w:rsidP="005D0B22">
            <w:pPr>
              <w:pStyle w:val="a5"/>
              <w:widowControl w:val="0"/>
              <w:shd w:val="clear" w:color="auto" w:fill="FFFFFF"/>
              <w:spacing w:before="0" w:beforeAutospacing="0" w:after="0" w:afterAutospacing="0"/>
              <w:contextualSpacing/>
              <w:jc w:val="both"/>
              <w:rPr>
                <w:rFonts w:eastAsia="Calibri"/>
                <w:bCs/>
                <w:color w:val="000000"/>
                <w:kern w:val="1"/>
                <w:sz w:val="16"/>
                <w:szCs w:val="16"/>
                <w:lang w:eastAsia="ar-SA"/>
              </w:rPr>
            </w:pPr>
            <w:r w:rsidRPr="005D0B22">
              <w:rPr>
                <w:color w:val="101010"/>
                <w:sz w:val="16"/>
                <w:szCs w:val="16"/>
                <w:shd w:val="clear" w:color="auto" w:fill="FFFFFF"/>
              </w:rPr>
              <w:t>Модель качели «Кораблик» представляет собой яркие и оригинальные детские качели. Они рассчитаны на два не разделенных между собой игровых места. Бока качелей выполнены в морской стилистике. Металлический каркас при монтаже не заглубляется в грунт, а крепится на поверхности.</w:t>
            </w:r>
            <w:r w:rsidRPr="005D0B22">
              <w:rPr>
                <w:color w:val="101010"/>
                <w:sz w:val="16"/>
                <w:szCs w:val="16"/>
              </w:rPr>
              <w:br/>
            </w:r>
            <w:r w:rsidRPr="005D0B22">
              <w:rPr>
                <w:color w:val="101010"/>
                <w:sz w:val="16"/>
                <w:szCs w:val="16"/>
                <w:shd w:val="clear" w:color="auto" w:fill="FFFFFF"/>
              </w:rPr>
              <w:t>Качели сделаны из качественного металла, крепежи износостойкие, конструкция покрыта нетоксичным лакокрасочным покрытием. </w:t>
            </w:r>
          </w:p>
        </w:tc>
        <w:tc>
          <w:tcPr>
            <w:tcW w:w="3402" w:type="dxa"/>
            <w:shd w:val="clear" w:color="auto" w:fill="auto"/>
            <w:noWrap/>
          </w:tcPr>
          <w:p w14:paraId="403634E6" w14:textId="01718CDB" w:rsidR="009F7DB2" w:rsidRPr="005D0B22" w:rsidRDefault="002D4A66" w:rsidP="005D0B22">
            <w:pPr>
              <w:widowControl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hAnsi="Times New Roman" w:cs="Times New Roman"/>
                <w:sz w:val="16"/>
                <w:szCs w:val="16"/>
                <w:shd w:val="clear" w:color="auto" w:fill="FFFFFF"/>
              </w:rPr>
              <w:t>2000×1600×2000 мм</w:t>
            </w:r>
          </w:p>
        </w:tc>
      </w:tr>
      <w:tr w:rsidR="009F7DB2" w:rsidRPr="005D0B22" w14:paraId="6FFCDCBD" w14:textId="77777777" w:rsidTr="00F640EF">
        <w:tblPrEx>
          <w:tblLook w:val="04A0" w:firstRow="1" w:lastRow="0" w:firstColumn="1" w:lastColumn="0" w:noHBand="0" w:noVBand="1"/>
        </w:tblPrEx>
        <w:trPr>
          <w:trHeight w:val="132"/>
        </w:trPr>
        <w:tc>
          <w:tcPr>
            <w:tcW w:w="568" w:type="dxa"/>
            <w:shd w:val="clear" w:color="auto" w:fill="auto"/>
            <w:noWrap/>
          </w:tcPr>
          <w:p w14:paraId="393E882E" w14:textId="77777777" w:rsidR="009F7DB2" w:rsidRPr="005D0B22" w:rsidRDefault="009F7DB2"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color w:val="000000"/>
                <w:kern w:val="1"/>
                <w:sz w:val="16"/>
                <w:szCs w:val="16"/>
                <w:lang w:eastAsia="ar-SA"/>
              </w:rPr>
              <w:t>2.</w:t>
            </w:r>
          </w:p>
        </w:tc>
        <w:tc>
          <w:tcPr>
            <w:tcW w:w="1790" w:type="dxa"/>
            <w:shd w:val="clear" w:color="auto" w:fill="auto"/>
            <w:noWrap/>
          </w:tcPr>
          <w:p w14:paraId="2EFB20DB" w14:textId="77777777" w:rsidR="009F7DB2" w:rsidRPr="005D0B22" w:rsidRDefault="0060367B" w:rsidP="005D0B22">
            <w:pPr>
              <w:widowControl w:val="0"/>
              <w:spacing w:after="0" w:line="240" w:lineRule="auto"/>
              <w:contextualSpacing/>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kern w:val="1"/>
                <w:sz w:val="16"/>
                <w:szCs w:val="16"/>
                <w:lang w:eastAsia="ar-SA"/>
              </w:rPr>
              <w:t>Качалка на пружине «</w:t>
            </w:r>
            <w:r w:rsidR="002D4A66" w:rsidRPr="005D0B22">
              <w:rPr>
                <w:rFonts w:ascii="Times New Roman" w:eastAsia="Calibri" w:hAnsi="Times New Roman" w:cs="Times New Roman"/>
                <w:kern w:val="1"/>
                <w:sz w:val="16"/>
                <w:szCs w:val="16"/>
                <w:lang w:eastAsia="ar-SA"/>
              </w:rPr>
              <w:t>Катерок</w:t>
            </w:r>
            <w:r w:rsidRPr="005D0B22">
              <w:rPr>
                <w:rFonts w:ascii="Times New Roman" w:eastAsia="Calibri" w:hAnsi="Times New Roman" w:cs="Times New Roman"/>
                <w:kern w:val="1"/>
                <w:sz w:val="16"/>
                <w:szCs w:val="16"/>
                <w:lang w:eastAsia="ar-SA"/>
              </w:rPr>
              <w:t>»</w:t>
            </w:r>
          </w:p>
        </w:tc>
        <w:tc>
          <w:tcPr>
            <w:tcW w:w="2179" w:type="dxa"/>
          </w:tcPr>
          <w:p w14:paraId="73284AB8" w14:textId="01CE485A" w:rsidR="009F7DB2" w:rsidRPr="005D0B22" w:rsidRDefault="0060367B" w:rsidP="005D0B22">
            <w:pPr>
              <w:widowControl w:val="0"/>
              <w:spacing w:after="0" w:line="240" w:lineRule="auto"/>
              <w:contextualSpacing/>
              <w:jc w:val="center"/>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Рекомендуемый внешний</w:t>
            </w:r>
            <w:r w:rsidR="005D0B22" w:rsidRPr="005D0B22">
              <w:rPr>
                <w:rFonts w:ascii="Times New Roman" w:eastAsia="Calibri" w:hAnsi="Times New Roman" w:cs="Times New Roman"/>
                <w:kern w:val="1"/>
                <w:sz w:val="16"/>
                <w:szCs w:val="16"/>
                <w:lang w:eastAsia="ar-SA"/>
              </w:rPr>
              <w:t xml:space="preserve"> </w:t>
            </w:r>
            <w:r w:rsidRPr="005D0B22">
              <w:rPr>
                <w:rFonts w:ascii="Times New Roman" w:eastAsia="Calibri" w:hAnsi="Times New Roman" w:cs="Times New Roman"/>
                <w:kern w:val="1"/>
                <w:sz w:val="16"/>
                <w:szCs w:val="16"/>
                <w:lang w:eastAsia="ar-SA"/>
              </w:rPr>
              <w:t>вид</w:t>
            </w:r>
          </w:p>
          <w:p w14:paraId="6BC77AE3" w14:textId="77777777" w:rsidR="002D4A66" w:rsidRPr="005D0B22" w:rsidRDefault="002D4A66" w:rsidP="005D0B22">
            <w:pPr>
              <w:widowControl w:val="0"/>
              <w:spacing w:after="0" w:line="240" w:lineRule="auto"/>
              <w:contextualSpacing/>
              <w:jc w:val="center"/>
              <w:rPr>
                <w:rFonts w:ascii="Times New Roman" w:eastAsia="Calibri" w:hAnsi="Times New Roman" w:cs="Times New Roman"/>
                <w:kern w:val="1"/>
                <w:sz w:val="16"/>
                <w:szCs w:val="16"/>
                <w:lang w:eastAsia="ar-SA"/>
              </w:rPr>
            </w:pPr>
            <w:r w:rsidRPr="005D0B22">
              <w:rPr>
                <w:rFonts w:ascii="Times New Roman" w:eastAsia="Calibri" w:hAnsi="Times New Roman" w:cs="Times New Roman"/>
                <w:noProof/>
                <w:kern w:val="1"/>
                <w:sz w:val="16"/>
                <w:szCs w:val="16"/>
                <w:lang w:eastAsia="ru-RU"/>
              </w:rPr>
              <w:drawing>
                <wp:inline distT="0" distB="0" distL="0" distR="0" wp14:anchorId="651E2973" wp14:editId="51291AC3">
                  <wp:extent cx="1603013" cy="989931"/>
                  <wp:effectExtent l="19050" t="0" r="0" b="0"/>
                  <wp:docPr id="2"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5" cstate="print"/>
                          <a:srcRect/>
                          <a:stretch>
                            <a:fillRect/>
                          </a:stretch>
                        </pic:blipFill>
                        <pic:spPr bwMode="auto">
                          <a:xfrm>
                            <a:off x="0" y="0"/>
                            <a:ext cx="1603799" cy="990416"/>
                          </a:xfrm>
                          <a:prstGeom prst="rect">
                            <a:avLst/>
                          </a:prstGeom>
                          <a:noFill/>
                          <a:ln w="9525">
                            <a:noFill/>
                            <a:miter lim="800000"/>
                            <a:headEnd/>
                            <a:tailEnd/>
                          </a:ln>
                        </pic:spPr>
                      </pic:pic>
                    </a:graphicData>
                  </a:graphic>
                </wp:inline>
              </w:drawing>
            </w:r>
          </w:p>
          <w:p w14:paraId="5EC25504" w14:textId="77777777" w:rsidR="0060367B" w:rsidRPr="005D0B22" w:rsidRDefault="0060367B" w:rsidP="005D0B22">
            <w:pPr>
              <w:widowControl w:val="0"/>
              <w:spacing w:after="0" w:line="240" w:lineRule="auto"/>
              <w:contextualSpacing/>
              <w:jc w:val="center"/>
              <w:rPr>
                <w:rFonts w:ascii="Times New Roman" w:eastAsia="Calibri" w:hAnsi="Times New Roman" w:cs="Times New Roman"/>
                <w:kern w:val="1"/>
                <w:sz w:val="16"/>
                <w:szCs w:val="16"/>
                <w:lang w:eastAsia="ar-SA"/>
              </w:rPr>
            </w:pPr>
          </w:p>
        </w:tc>
        <w:tc>
          <w:tcPr>
            <w:tcW w:w="7229" w:type="dxa"/>
            <w:shd w:val="clear" w:color="auto" w:fill="auto"/>
            <w:noWrap/>
          </w:tcPr>
          <w:p w14:paraId="604472B6" w14:textId="77777777" w:rsidR="002B62EC" w:rsidRPr="005D0B22" w:rsidRDefault="002B62EC" w:rsidP="005D0B22">
            <w:pPr>
              <w:pStyle w:val="a5"/>
              <w:widowControl w:val="0"/>
              <w:shd w:val="clear" w:color="auto" w:fill="FFFFFF"/>
              <w:spacing w:before="0" w:beforeAutospacing="0" w:after="0" w:afterAutospacing="0"/>
              <w:contextualSpacing/>
              <w:jc w:val="both"/>
              <w:rPr>
                <w:color w:val="333333"/>
                <w:sz w:val="16"/>
                <w:szCs w:val="16"/>
              </w:rPr>
            </w:pPr>
            <w:r w:rsidRPr="005D0B22">
              <w:rPr>
                <w:color w:val="333333"/>
                <w:sz w:val="16"/>
                <w:szCs w:val="16"/>
              </w:rPr>
              <w:t>Качалка на пружине должна представлять собой устойчивую конструкцию, обеспечивающую безопасное движение детей. Качалка на пружине должна состоять из основания, на которое крепится корпус качалки, опоры для крепления пружины в нижней части, 4-х раскосов, соединяющих опору с опорной плитой, корпуса, сидения со спинкой, опорой для ног, 2-х поручней, соединительной перекладины.</w:t>
            </w:r>
          </w:p>
          <w:p w14:paraId="3CF19E6A" w14:textId="77777777" w:rsidR="009F7DB2" w:rsidRPr="005D0B22" w:rsidRDefault="002B62EC" w:rsidP="005D0B22">
            <w:pPr>
              <w:pStyle w:val="a5"/>
              <w:widowControl w:val="0"/>
              <w:shd w:val="clear" w:color="auto" w:fill="FFFFFF"/>
              <w:spacing w:before="0" w:beforeAutospacing="0" w:after="0" w:afterAutospacing="0"/>
              <w:contextualSpacing/>
              <w:jc w:val="both"/>
              <w:rPr>
                <w:color w:val="333333"/>
                <w:sz w:val="16"/>
                <w:szCs w:val="16"/>
              </w:rPr>
            </w:pPr>
            <w:r w:rsidRPr="005D0B22">
              <w:rPr>
                <w:color w:val="333333"/>
                <w:sz w:val="16"/>
                <w:szCs w:val="16"/>
              </w:rPr>
              <w:t xml:space="preserve">Основание выполнено </w:t>
            </w:r>
            <w:proofErr w:type="gramStart"/>
            <w:r w:rsidRPr="005D0B22">
              <w:rPr>
                <w:color w:val="333333"/>
                <w:sz w:val="16"/>
                <w:szCs w:val="16"/>
              </w:rPr>
              <w:t>из металлического листа</w:t>
            </w:r>
            <w:proofErr w:type="gramEnd"/>
            <w:r w:rsidRPr="005D0B22">
              <w:rPr>
                <w:color w:val="333333"/>
                <w:sz w:val="16"/>
                <w:szCs w:val="16"/>
              </w:rPr>
              <w:t xml:space="preserve"> соединенного с пружиной при помощи соединительного металлического диска, при помощи болтового соединения. Опора выполнена из листа методом холодного прессования и соединена с пружиной в нижней её части при помощи металлического диска болтовым соединением. Раскосы выполнены из полосы толщиной 5 мм шириной 50 мм. Опорная плита выполнена из листа толщиной δ = 5 мм и выполняет роль фундамента. Опора и опорная плита соединены между собой при помощи раскосов на болтовых соединениях. Корпус, сиденье со спинкой должны быть выполнены из влагостойкой фанеры толщиной не менее 21 мм. Детализация узлов конструкции должна быть выражена фигурными декоративными элементами из влагостойкой фанеры толщиной не менее 9 мм. Поручни должны быть выполнены из металлической трубы диаметром не менее 21 мм. Опора для ног и перекладина жесткости должны быть выполнены из металлической трубы диаметром не менее 26 мм</w:t>
            </w:r>
          </w:p>
        </w:tc>
        <w:tc>
          <w:tcPr>
            <w:tcW w:w="3402" w:type="dxa"/>
            <w:shd w:val="clear" w:color="auto" w:fill="auto"/>
            <w:noWrap/>
          </w:tcPr>
          <w:p w14:paraId="1C570A5F" w14:textId="77777777" w:rsidR="00F640EF" w:rsidRPr="005D0B22" w:rsidRDefault="009F7DB2" w:rsidP="005D0B22">
            <w:pPr>
              <w:pStyle w:val="Default"/>
              <w:widowControl w:val="0"/>
              <w:contextualSpacing/>
              <w:rPr>
                <w:sz w:val="16"/>
                <w:szCs w:val="16"/>
              </w:rPr>
            </w:pPr>
            <w:r w:rsidRPr="005D0B22">
              <w:rPr>
                <w:rFonts w:eastAsia="Calibri"/>
                <w:color w:val="333333"/>
                <w:kern w:val="1"/>
                <w:sz w:val="16"/>
                <w:szCs w:val="16"/>
                <w:shd w:val="clear" w:color="auto" w:fill="FFFFFF"/>
                <w:lang w:eastAsia="ar-SA"/>
              </w:rPr>
              <w:t> </w:t>
            </w:r>
            <w:r w:rsidR="00F640EF" w:rsidRPr="005D0B22">
              <w:rPr>
                <w:sz w:val="16"/>
                <w:szCs w:val="16"/>
              </w:rPr>
              <w:t>81</w:t>
            </w:r>
            <w:r w:rsidR="006416AF" w:rsidRPr="005D0B22">
              <w:rPr>
                <w:sz w:val="16"/>
                <w:szCs w:val="16"/>
              </w:rPr>
              <w:t>9</w:t>
            </w:r>
            <w:r w:rsidR="00F640EF" w:rsidRPr="005D0B22">
              <w:rPr>
                <w:sz w:val="16"/>
                <w:szCs w:val="16"/>
              </w:rPr>
              <w:t>х460х7</w:t>
            </w:r>
            <w:r w:rsidR="006416AF" w:rsidRPr="005D0B22">
              <w:rPr>
                <w:sz w:val="16"/>
                <w:szCs w:val="16"/>
              </w:rPr>
              <w:t>69</w:t>
            </w:r>
            <w:r w:rsidR="00F640EF" w:rsidRPr="005D0B22">
              <w:rPr>
                <w:sz w:val="16"/>
                <w:szCs w:val="16"/>
              </w:rPr>
              <w:t xml:space="preserve"> мм. Высота сиденья 370 мм</w:t>
            </w:r>
          </w:p>
          <w:p w14:paraId="5235AB63" w14:textId="77777777" w:rsidR="009F7DB2" w:rsidRPr="005D0B22" w:rsidRDefault="00F640EF" w:rsidP="005D0B22">
            <w:pPr>
              <w:widowControl w:val="0"/>
              <w:tabs>
                <w:tab w:val="left" w:pos="0"/>
              </w:tabs>
              <w:autoSpaceDE w:val="0"/>
              <w:autoSpaceDN w:val="0"/>
              <w:adjustRightInd w:val="0"/>
              <w:spacing w:after="0" w:line="240" w:lineRule="auto"/>
              <w:contextualSpacing/>
              <w:rPr>
                <w:rFonts w:ascii="Times New Roman" w:eastAsia="Times New Roman" w:hAnsi="Times New Roman" w:cs="Times New Roman"/>
                <w:color w:val="000000"/>
                <w:sz w:val="16"/>
                <w:szCs w:val="16"/>
                <w:lang w:eastAsia="ru-RU"/>
              </w:rPr>
            </w:pPr>
            <w:r w:rsidRPr="005D0B22">
              <w:rPr>
                <w:rFonts w:ascii="Times New Roman" w:eastAsia="Calibri" w:hAnsi="Times New Roman" w:cs="Times New Roman"/>
                <w:kern w:val="1"/>
                <w:sz w:val="16"/>
                <w:szCs w:val="16"/>
                <w:lang w:eastAsia="ar-SA"/>
              </w:rPr>
              <w:t>Способ установки: бетонирование.</w:t>
            </w:r>
          </w:p>
        </w:tc>
      </w:tr>
      <w:tr w:rsidR="00F640EF" w:rsidRPr="005D0B22" w14:paraId="16B090C0" w14:textId="77777777" w:rsidTr="0077671F">
        <w:tblPrEx>
          <w:tblLook w:val="04A0" w:firstRow="1" w:lastRow="0" w:firstColumn="1" w:lastColumn="0" w:noHBand="0" w:noVBand="1"/>
        </w:tblPrEx>
        <w:trPr>
          <w:trHeight w:val="2300"/>
        </w:trPr>
        <w:tc>
          <w:tcPr>
            <w:tcW w:w="568" w:type="dxa"/>
            <w:shd w:val="clear" w:color="auto" w:fill="auto"/>
            <w:noWrap/>
          </w:tcPr>
          <w:p w14:paraId="52AD2E74" w14:textId="77777777" w:rsidR="00F640EF" w:rsidRPr="005D0B22" w:rsidRDefault="00F640EF"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color w:val="000000"/>
                <w:kern w:val="1"/>
                <w:sz w:val="16"/>
                <w:szCs w:val="16"/>
                <w:lang w:eastAsia="ar-SA"/>
              </w:rPr>
              <w:t xml:space="preserve">3. </w:t>
            </w:r>
          </w:p>
        </w:tc>
        <w:tc>
          <w:tcPr>
            <w:tcW w:w="1790" w:type="dxa"/>
            <w:shd w:val="clear" w:color="auto" w:fill="auto"/>
            <w:noWrap/>
          </w:tcPr>
          <w:p w14:paraId="6BEF2006" w14:textId="74CFEEC4" w:rsidR="00F640EF" w:rsidRPr="005D0B22" w:rsidRDefault="009A3E6A" w:rsidP="005D0B22">
            <w:pPr>
              <w:widowControl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Песочница-ромашка</w:t>
            </w:r>
          </w:p>
        </w:tc>
        <w:tc>
          <w:tcPr>
            <w:tcW w:w="2179" w:type="dxa"/>
          </w:tcPr>
          <w:p w14:paraId="4FAC8003" w14:textId="41BEE539" w:rsidR="00F640EF" w:rsidRPr="005D0B22" w:rsidRDefault="00F640EF" w:rsidP="005D0B22">
            <w:pPr>
              <w:widowControl w:val="0"/>
              <w:spacing w:after="0" w:line="240" w:lineRule="auto"/>
              <w:contextualSpacing/>
              <w:jc w:val="center"/>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Рекомендуемый внешний</w:t>
            </w:r>
            <w:r w:rsidR="005D0B22" w:rsidRPr="005D0B22">
              <w:rPr>
                <w:rFonts w:ascii="Times New Roman" w:eastAsia="Calibri" w:hAnsi="Times New Roman" w:cs="Times New Roman"/>
                <w:kern w:val="1"/>
                <w:sz w:val="16"/>
                <w:szCs w:val="16"/>
                <w:lang w:eastAsia="ar-SA"/>
              </w:rPr>
              <w:t xml:space="preserve"> </w:t>
            </w:r>
            <w:r w:rsidRPr="005D0B22">
              <w:rPr>
                <w:rFonts w:ascii="Times New Roman" w:eastAsia="Calibri" w:hAnsi="Times New Roman" w:cs="Times New Roman"/>
                <w:kern w:val="1"/>
                <w:sz w:val="16"/>
                <w:szCs w:val="16"/>
                <w:lang w:eastAsia="ar-SA"/>
              </w:rPr>
              <w:t>вид</w:t>
            </w:r>
            <w:r w:rsidRPr="005D0B22">
              <w:rPr>
                <w:rFonts w:ascii="Times New Roman" w:eastAsia="Calibri" w:hAnsi="Times New Roman" w:cs="Times New Roman"/>
                <w:noProof/>
                <w:kern w:val="1"/>
                <w:sz w:val="16"/>
                <w:szCs w:val="16"/>
                <w:lang w:eastAsia="ru-RU"/>
              </w:rPr>
              <w:t xml:space="preserve"> </w:t>
            </w:r>
            <w:r w:rsidR="009A3E6A" w:rsidRPr="005D0B22">
              <w:rPr>
                <w:rFonts w:ascii="Times New Roman" w:eastAsia="Calibri" w:hAnsi="Times New Roman" w:cs="Times New Roman"/>
                <w:noProof/>
                <w:kern w:val="1"/>
                <w:sz w:val="16"/>
                <w:szCs w:val="16"/>
                <w:lang w:eastAsia="ru-RU"/>
              </w:rPr>
              <w:drawing>
                <wp:inline distT="0" distB="0" distL="0" distR="0" wp14:anchorId="30F47997" wp14:editId="2DE96C06">
                  <wp:extent cx="1619250" cy="1427987"/>
                  <wp:effectExtent l="19050" t="0" r="0" b="0"/>
                  <wp:docPr id="14"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background"/>
                          <pic:cNvPicPr>
                            <a:picLocks noChangeAspect="1" noChangeArrowheads="1"/>
                          </pic:cNvPicPr>
                        </pic:nvPicPr>
                        <pic:blipFill>
                          <a:blip r:embed="rId6" cstate="print"/>
                          <a:srcRect/>
                          <a:stretch>
                            <a:fillRect/>
                          </a:stretch>
                        </pic:blipFill>
                        <pic:spPr bwMode="auto">
                          <a:xfrm>
                            <a:off x="0" y="0"/>
                            <a:ext cx="1620044" cy="1428687"/>
                          </a:xfrm>
                          <a:prstGeom prst="rect">
                            <a:avLst/>
                          </a:prstGeom>
                          <a:noFill/>
                          <a:ln w="9525">
                            <a:noFill/>
                            <a:miter lim="800000"/>
                            <a:headEnd/>
                            <a:tailEnd/>
                          </a:ln>
                        </pic:spPr>
                      </pic:pic>
                    </a:graphicData>
                  </a:graphic>
                </wp:inline>
              </w:drawing>
            </w:r>
          </w:p>
        </w:tc>
        <w:tc>
          <w:tcPr>
            <w:tcW w:w="7229" w:type="dxa"/>
            <w:shd w:val="clear" w:color="auto" w:fill="auto"/>
            <w:noWrap/>
          </w:tcPr>
          <w:p w14:paraId="27B7DA6B" w14:textId="77777777" w:rsidR="00F640EF" w:rsidRPr="005D0B22" w:rsidRDefault="009A3E6A" w:rsidP="005D0B22">
            <w:pPr>
              <w:pStyle w:val="a5"/>
              <w:widowControl w:val="0"/>
              <w:shd w:val="clear" w:color="auto" w:fill="FFFFFF"/>
              <w:spacing w:before="0" w:beforeAutospacing="0" w:after="0" w:afterAutospacing="0"/>
              <w:contextualSpacing/>
              <w:jc w:val="both"/>
              <w:rPr>
                <w:rFonts w:eastAsia="Calibri"/>
                <w:kern w:val="1"/>
                <w:sz w:val="16"/>
                <w:szCs w:val="16"/>
                <w:lang w:eastAsia="ar-SA"/>
              </w:rPr>
            </w:pPr>
            <w:r w:rsidRPr="005D0B22">
              <w:rPr>
                <w:color w:val="000000"/>
                <w:sz w:val="16"/>
                <w:szCs w:val="16"/>
                <w:shd w:val="clear" w:color="auto" w:fill="FFFFFF"/>
              </w:rPr>
              <w:t>Деревянная конструкция окрашена в яркие и сочные цвета: желтый, зеленый и красный. Края изделия – фигурно вырезанные, с волнистым декором. По периметру песочницы установлены бортики для сидения и других развлечений. Материалы: металл, водостойкая фанера, водостойкая ламинированная противоскользящая фанера с защитным покрытием, порошковая краска, водно-дисперсионная акриловая эмаль, оцинкованный крепеж, пластиковые заглушки.</w:t>
            </w:r>
            <w:r w:rsidRPr="005D0B22">
              <w:rPr>
                <w:color w:val="000000"/>
                <w:sz w:val="16"/>
                <w:szCs w:val="16"/>
              </w:rPr>
              <w:br/>
            </w:r>
            <w:r w:rsidRPr="005D0B22">
              <w:rPr>
                <w:color w:val="000000"/>
                <w:sz w:val="16"/>
                <w:szCs w:val="16"/>
                <w:shd w:val="clear" w:color="auto" w:fill="FFFFFF"/>
              </w:rPr>
              <w:t>Крепежные элементы оцинкованы. Все выступающие резьбовые соединения закрыты пластиковыми заглушками.</w:t>
            </w:r>
          </w:p>
        </w:tc>
        <w:tc>
          <w:tcPr>
            <w:tcW w:w="3402" w:type="dxa"/>
            <w:shd w:val="clear" w:color="auto" w:fill="auto"/>
            <w:noWrap/>
          </w:tcPr>
          <w:p w14:paraId="534300DA" w14:textId="77777777" w:rsidR="009A3E6A" w:rsidRPr="005D0B22" w:rsidRDefault="00F640EF" w:rsidP="005D0B22">
            <w:pPr>
              <w:pStyle w:val="Default"/>
              <w:widowControl w:val="0"/>
              <w:contextualSpacing/>
              <w:rPr>
                <w:color w:val="333333"/>
                <w:sz w:val="16"/>
                <w:szCs w:val="16"/>
                <w:shd w:val="clear" w:color="auto" w:fill="FFFFFF"/>
              </w:rPr>
            </w:pPr>
            <w:r w:rsidRPr="005D0B22">
              <w:rPr>
                <w:rFonts w:eastAsia="Times New Roman"/>
                <w:sz w:val="16"/>
                <w:szCs w:val="16"/>
                <w:lang w:eastAsia="ru-RU"/>
              </w:rPr>
              <w:t xml:space="preserve"> </w:t>
            </w:r>
            <w:r w:rsidR="009A3E6A" w:rsidRPr="005D0B22">
              <w:rPr>
                <w:color w:val="333333"/>
                <w:sz w:val="16"/>
                <w:szCs w:val="16"/>
                <w:shd w:val="clear" w:color="auto" w:fill="FFFFFF"/>
              </w:rPr>
              <w:t>1620х1620х1410 мм</w:t>
            </w:r>
          </w:p>
          <w:p w14:paraId="4C849E0F" w14:textId="77777777" w:rsidR="00F640EF" w:rsidRPr="005D0B22" w:rsidRDefault="00F640EF" w:rsidP="005D0B22">
            <w:pPr>
              <w:pStyle w:val="Default"/>
              <w:widowControl w:val="0"/>
              <w:contextualSpacing/>
              <w:rPr>
                <w:rFonts w:eastAsia="Calibri"/>
                <w:color w:val="333333"/>
                <w:kern w:val="1"/>
                <w:sz w:val="16"/>
                <w:szCs w:val="16"/>
                <w:shd w:val="clear" w:color="auto" w:fill="FFFFFF"/>
                <w:lang w:eastAsia="ar-SA"/>
              </w:rPr>
            </w:pPr>
            <w:r w:rsidRPr="005D0B22">
              <w:rPr>
                <w:rFonts w:eastAsia="Calibri"/>
                <w:kern w:val="1"/>
                <w:sz w:val="16"/>
                <w:szCs w:val="16"/>
                <w:lang w:eastAsia="ar-SA"/>
              </w:rPr>
              <w:t>Способ установки: бетонирование.</w:t>
            </w:r>
          </w:p>
        </w:tc>
      </w:tr>
      <w:tr w:rsidR="0060367B" w:rsidRPr="005D0B22" w14:paraId="5B86C09F" w14:textId="77777777" w:rsidTr="00F640EF">
        <w:tblPrEx>
          <w:tblLook w:val="04A0" w:firstRow="1" w:lastRow="0" w:firstColumn="1" w:lastColumn="0" w:noHBand="0" w:noVBand="1"/>
        </w:tblPrEx>
        <w:trPr>
          <w:trHeight w:val="1694"/>
        </w:trPr>
        <w:tc>
          <w:tcPr>
            <w:tcW w:w="568" w:type="dxa"/>
            <w:shd w:val="clear" w:color="auto" w:fill="auto"/>
            <w:noWrap/>
          </w:tcPr>
          <w:p w14:paraId="0EADCD6D" w14:textId="77777777" w:rsidR="0060367B" w:rsidRPr="005D0B22" w:rsidRDefault="0060367B"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color w:val="000000"/>
                <w:kern w:val="1"/>
                <w:sz w:val="16"/>
                <w:szCs w:val="16"/>
                <w:lang w:eastAsia="ar-SA"/>
              </w:rPr>
              <w:lastRenderedPageBreak/>
              <w:t>4</w:t>
            </w:r>
            <w:r w:rsidR="00F640EF" w:rsidRPr="005D0B22">
              <w:rPr>
                <w:rFonts w:ascii="Times New Roman" w:eastAsia="Calibri" w:hAnsi="Times New Roman" w:cs="Times New Roman"/>
                <w:bCs/>
                <w:color w:val="000000"/>
                <w:kern w:val="1"/>
                <w:sz w:val="16"/>
                <w:szCs w:val="16"/>
                <w:lang w:eastAsia="ar-SA"/>
              </w:rPr>
              <w:t>.</w:t>
            </w:r>
          </w:p>
        </w:tc>
        <w:tc>
          <w:tcPr>
            <w:tcW w:w="1790" w:type="dxa"/>
            <w:shd w:val="clear" w:color="auto" w:fill="auto"/>
            <w:noWrap/>
          </w:tcPr>
          <w:p w14:paraId="3CAE8080" w14:textId="77777777" w:rsidR="0060367B" w:rsidRPr="005D0B22" w:rsidRDefault="002D4A66" w:rsidP="005D0B22">
            <w:pPr>
              <w:widowControl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Домик-машинка</w:t>
            </w:r>
          </w:p>
        </w:tc>
        <w:tc>
          <w:tcPr>
            <w:tcW w:w="2179" w:type="dxa"/>
          </w:tcPr>
          <w:p w14:paraId="0D84874B" w14:textId="086FA500" w:rsidR="0060367B" w:rsidRPr="005D0B22" w:rsidRDefault="0060367B" w:rsidP="005D0B22">
            <w:pPr>
              <w:widowControl w:val="0"/>
              <w:spacing w:after="0" w:line="240" w:lineRule="auto"/>
              <w:contextualSpacing/>
              <w:jc w:val="center"/>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Рекомендуемый внешний</w:t>
            </w:r>
            <w:r w:rsidR="005D0B22" w:rsidRPr="005D0B22">
              <w:rPr>
                <w:rFonts w:ascii="Times New Roman" w:eastAsia="Calibri" w:hAnsi="Times New Roman" w:cs="Times New Roman"/>
                <w:kern w:val="1"/>
                <w:sz w:val="16"/>
                <w:szCs w:val="16"/>
                <w:lang w:eastAsia="ar-SA"/>
              </w:rPr>
              <w:t xml:space="preserve"> </w:t>
            </w:r>
            <w:r w:rsidRPr="005D0B22">
              <w:rPr>
                <w:rFonts w:ascii="Times New Roman" w:eastAsia="Calibri" w:hAnsi="Times New Roman" w:cs="Times New Roman"/>
                <w:kern w:val="1"/>
                <w:sz w:val="16"/>
                <w:szCs w:val="16"/>
                <w:lang w:eastAsia="ar-SA"/>
              </w:rPr>
              <w:t>вид</w:t>
            </w:r>
          </w:p>
          <w:p w14:paraId="30470517" w14:textId="77777777" w:rsidR="0060367B" w:rsidRPr="005D0B22" w:rsidRDefault="002D4A66" w:rsidP="005D0B22">
            <w:pPr>
              <w:widowControl w:val="0"/>
              <w:spacing w:after="0" w:line="240" w:lineRule="auto"/>
              <w:contextualSpacing/>
              <w:jc w:val="center"/>
              <w:rPr>
                <w:rFonts w:ascii="Times New Roman" w:eastAsia="Calibri" w:hAnsi="Times New Roman" w:cs="Times New Roman"/>
                <w:kern w:val="1"/>
                <w:sz w:val="16"/>
                <w:szCs w:val="16"/>
                <w:lang w:eastAsia="ar-SA"/>
              </w:rPr>
            </w:pPr>
            <w:r w:rsidRPr="005D0B22">
              <w:rPr>
                <w:rFonts w:ascii="Times New Roman" w:eastAsia="Calibri" w:hAnsi="Times New Roman" w:cs="Times New Roman"/>
                <w:noProof/>
                <w:kern w:val="1"/>
                <w:sz w:val="16"/>
                <w:szCs w:val="16"/>
                <w:lang w:eastAsia="ru-RU"/>
              </w:rPr>
              <w:drawing>
                <wp:inline distT="0" distB="0" distL="0" distR="0" wp14:anchorId="6EE1F7AC" wp14:editId="6DE764FD">
                  <wp:extent cx="1405324" cy="981075"/>
                  <wp:effectExtent l="19050" t="0" r="4376" b="0"/>
                  <wp:docPr id="3"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7" cstate="print"/>
                          <a:srcRect/>
                          <a:stretch>
                            <a:fillRect/>
                          </a:stretch>
                        </pic:blipFill>
                        <pic:spPr bwMode="auto">
                          <a:xfrm>
                            <a:off x="0" y="0"/>
                            <a:ext cx="1406013" cy="981556"/>
                          </a:xfrm>
                          <a:prstGeom prst="rect">
                            <a:avLst/>
                          </a:prstGeom>
                          <a:noFill/>
                          <a:ln w="9525">
                            <a:noFill/>
                            <a:miter lim="800000"/>
                            <a:headEnd/>
                            <a:tailEnd/>
                          </a:ln>
                        </pic:spPr>
                      </pic:pic>
                    </a:graphicData>
                  </a:graphic>
                </wp:inline>
              </w:drawing>
            </w:r>
          </w:p>
        </w:tc>
        <w:tc>
          <w:tcPr>
            <w:tcW w:w="7229" w:type="dxa"/>
            <w:shd w:val="clear" w:color="auto" w:fill="auto"/>
            <w:noWrap/>
          </w:tcPr>
          <w:p w14:paraId="2F9B09B7" w14:textId="77777777" w:rsidR="00C10D83" w:rsidRPr="005D0B22" w:rsidRDefault="00C10D83" w:rsidP="005D0B22">
            <w:pPr>
              <w:pStyle w:val="a5"/>
              <w:widowControl w:val="0"/>
              <w:shd w:val="clear" w:color="auto" w:fill="FFFFFF"/>
              <w:spacing w:before="0" w:beforeAutospacing="0" w:after="0" w:afterAutospacing="0"/>
              <w:contextualSpacing/>
              <w:jc w:val="both"/>
              <w:rPr>
                <w:color w:val="333333"/>
                <w:sz w:val="16"/>
                <w:szCs w:val="16"/>
              </w:rPr>
            </w:pPr>
            <w:r w:rsidRPr="005D0B22">
              <w:rPr>
                <w:color w:val="333333"/>
                <w:sz w:val="16"/>
                <w:szCs w:val="16"/>
              </w:rPr>
              <w:t xml:space="preserve">Машинка должна представлять собой модульную сборно-разборную конструкцию и состоять из площадки с корпусом в виде кузовных деталей </w:t>
            </w:r>
            <w:r w:rsidR="002D4A66" w:rsidRPr="005D0B22">
              <w:rPr>
                <w:color w:val="333333"/>
                <w:sz w:val="16"/>
                <w:szCs w:val="16"/>
              </w:rPr>
              <w:t>грузовика</w:t>
            </w:r>
            <w:r w:rsidRPr="005D0B22">
              <w:rPr>
                <w:color w:val="333333"/>
                <w:sz w:val="16"/>
                <w:szCs w:val="16"/>
              </w:rPr>
              <w:t xml:space="preserve">, руля, сидений со спинками. </w:t>
            </w:r>
            <w:r w:rsidR="002D4A66" w:rsidRPr="005D0B22">
              <w:rPr>
                <w:color w:val="333333"/>
                <w:sz w:val="16"/>
                <w:szCs w:val="16"/>
              </w:rPr>
              <w:t>В кузове грузовика</w:t>
            </w:r>
            <w:r w:rsidRPr="005D0B22">
              <w:rPr>
                <w:color w:val="333333"/>
                <w:sz w:val="16"/>
                <w:szCs w:val="16"/>
              </w:rPr>
              <w:t xml:space="preserve"> должн</w:t>
            </w:r>
            <w:r w:rsidR="002D4A66" w:rsidRPr="005D0B22">
              <w:rPr>
                <w:color w:val="333333"/>
                <w:sz w:val="16"/>
                <w:szCs w:val="16"/>
              </w:rPr>
              <w:t>ы</w:t>
            </w:r>
            <w:r w:rsidRPr="005D0B22">
              <w:rPr>
                <w:color w:val="333333"/>
                <w:sz w:val="16"/>
                <w:szCs w:val="16"/>
              </w:rPr>
              <w:t xml:space="preserve"> крепиться фанерн</w:t>
            </w:r>
            <w:r w:rsidR="002D4A66" w:rsidRPr="005D0B22">
              <w:rPr>
                <w:color w:val="333333"/>
                <w:sz w:val="16"/>
                <w:szCs w:val="16"/>
              </w:rPr>
              <w:t>ые</w:t>
            </w:r>
            <w:r w:rsidRPr="005D0B22">
              <w:rPr>
                <w:color w:val="333333"/>
                <w:sz w:val="16"/>
                <w:szCs w:val="16"/>
              </w:rPr>
              <w:t xml:space="preserve"> сидени</w:t>
            </w:r>
            <w:r w:rsidR="002D4A66" w:rsidRPr="005D0B22">
              <w:rPr>
                <w:color w:val="333333"/>
                <w:sz w:val="16"/>
                <w:szCs w:val="16"/>
              </w:rPr>
              <w:t>я</w:t>
            </w:r>
            <w:r w:rsidRPr="005D0B22">
              <w:rPr>
                <w:color w:val="333333"/>
                <w:sz w:val="16"/>
                <w:szCs w:val="16"/>
              </w:rPr>
              <w:t>.</w:t>
            </w:r>
          </w:p>
          <w:p w14:paraId="69D07A75" w14:textId="77777777" w:rsidR="0060367B" w:rsidRPr="005D0B22" w:rsidRDefault="00C10D83" w:rsidP="005D0B22">
            <w:pPr>
              <w:pStyle w:val="a5"/>
              <w:widowControl w:val="0"/>
              <w:shd w:val="clear" w:color="auto" w:fill="FFFFFF"/>
              <w:spacing w:before="0" w:beforeAutospacing="0" w:after="0" w:afterAutospacing="0"/>
              <w:contextualSpacing/>
              <w:jc w:val="both"/>
              <w:rPr>
                <w:rFonts w:eastAsia="Calibri"/>
                <w:kern w:val="1"/>
                <w:sz w:val="16"/>
                <w:szCs w:val="16"/>
                <w:lang w:eastAsia="ar-SA"/>
              </w:rPr>
            </w:pPr>
            <w:r w:rsidRPr="005D0B22">
              <w:rPr>
                <w:color w:val="333333"/>
                <w:sz w:val="16"/>
                <w:szCs w:val="16"/>
              </w:rPr>
              <w:t>Несущие столбы должны бетонир</w:t>
            </w:r>
            <w:r w:rsidR="002D4A66" w:rsidRPr="005D0B22">
              <w:rPr>
                <w:color w:val="333333"/>
                <w:sz w:val="16"/>
                <w:szCs w:val="16"/>
              </w:rPr>
              <w:t>оваться</w:t>
            </w:r>
            <w:r w:rsidRPr="005D0B22">
              <w:rPr>
                <w:color w:val="333333"/>
                <w:sz w:val="16"/>
                <w:szCs w:val="16"/>
              </w:rPr>
              <w:t xml:space="preserve"> в землю. Пол площадки должен быть изготовлен из влагостойкой противоскользящей фанеры толщиной не менее 21 мм. Корпус внедорожника должен быть изготовлен из влагостойкой фанеры толщиной не менее 21 мм. Декоративные элементы в виде колес, переднего и заднего бампера</w:t>
            </w:r>
            <w:r w:rsidR="002D4A66" w:rsidRPr="005D0B22">
              <w:rPr>
                <w:color w:val="333333"/>
                <w:sz w:val="16"/>
                <w:szCs w:val="16"/>
              </w:rPr>
              <w:t xml:space="preserve"> и пр. </w:t>
            </w:r>
            <w:r w:rsidRPr="005D0B22">
              <w:rPr>
                <w:color w:val="333333"/>
                <w:sz w:val="16"/>
                <w:szCs w:val="16"/>
              </w:rPr>
              <w:t>должны быть выполнены из влагостойкой фанеры толщиной не менее 9 мм и не менее 15 мм.</w:t>
            </w:r>
          </w:p>
        </w:tc>
        <w:tc>
          <w:tcPr>
            <w:tcW w:w="3402" w:type="dxa"/>
            <w:shd w:val="clear" w:color="auto" w:fill="auto"/>
            <w:noWrap/>
          </w:tcPr>
          <w:p w14:paraId="7DF6D78E" w14:textId="77777777" w:rsidR="0060367B" w:rsidRPr="005D0B22" w:rsidRDefault="0060367B" w:rsidP="005D0B22">
            <w:pPr>
              <w:pStyle w:val="Default"/>
              <w:widowControl w:val="0"/>
              <w:contextualSpacing/>
              <w:rPr>
                <w:sz w:val="16"/>
                <w:szCs w:val="16"/>
              </w:rPr>
            </w:pPr>
            <w:r w:rsidRPr="005D0B22">
              <w:rPr>
                <w:sz w:val="16"/>
                <w:szCs w:val="16"/>
              </w:rPr>
              <w:t xml:space="preserve">1815х1230х1275 </w:t>
            </w:r>
            <w:proofErr w:type="gramStart"/>
            <w:r w:rsidRPr="005D0B22">
              <w:rPr>
                <w:sz w:val="16"/>
                <w:szCs w:val="16"/>
              </w:rPr>
              <w:t>мм .</w:t>
            </w:r>
            <w:proofErr w:type="gramEnd"/>
            <w:r w:rsidRPr="005D0B22">
              <w:rPr>
                <w:sz w:val="16"/>
                <w:szCs w:val="16"/>
              </w:rPr>
              <w:t xml:space="preserve"> Высота площадки 235 мм.</w:t>
            </w:r>
          </w:p>
          <w:p w14:paraId="01B868DD" w14:textId="77777777" w:rsidR="00F640EF" w:rsidRPr="005D0B22" w:rsidRDefault="00F640EF" w:rsidP="005D0B22">
            <w:pPr>
              <w:pStyle w:val="Default"/>
              <w:widowControl w:val="0"/>
              <w:contextualSpacing/>
              <w:rPr>
                <w:sz w:val="16"/>
                <w:szCs w:val="16"/>
              </w:rPr>
            </w:pPr>
            <w:r w:rsidRPr="005D0B22">
              <w:rPr>
                <w:rFonts w:eastAsia="Calibri"/>
                <w:kern w:val="1"/>
                <w:sz w:val="16"/>
                <w:szCs w:val="16"/>
                <w:lang w:eastAsia="ar-SA"/>
              </w:rPr>
              <w:t>Способ установки: бетонирование.</w:t>
            </w:r>
          </w:p>
          <w:p w14:paraId="1A9B8695" w14:textId="77777777" w:rsidR="0060367B" w:rsidRPr="005D0B22" w:rsidRDefault="0060367B" w:rsidP="005D0B22">
            <w:pPr>
              <w:widowControl w:val="0"/>
              <w:tabs>
                <w:tab w:val="left" w:pos="0"/>
              </w:tabs>
              <w:autoSpaceDE w:val="0"/>
              <w:autoSpaceDN w:val="0"/>
              <w:adjustRightInd w:val="0"/>
              <w:spacing w:after="0" w:line="240" w:lineRule="auto"/>
              <w:contextualSpacing/>
              <w:rPr>
                <w:rFonts w:ascii="Times New Roman" w:eastAsia="Calibri" w:hAnsi="Times New Roman" w:cs="Times New Roman"/>
                <w:kern w:val="1"/>
                <w:sz w:val="16"/>
                <w:szCs w:val="16"/>
                <w:lang w:eastAsia="ar-SA"/>
              </w:rPr>
            </w:pPr>
          </w:p>
        </w:tc>
      </w:tr>
      <w:tr w:rsidR="0060367B" w:rsidRPr="005D0B22" w14:paraId="21252D55" w14:textId="77777777" w:rsidTr="00F640EF">
        <w:tblPrEx>
          <w:tblLook w:val="04A0" w:firstRow="1" w:lastRow="0" w:firstColumn="1" w:lastColumn="0" w:noHBand="0" w:noVBand="1"/>
        </w:tblPrEx>
        <w:trPr>
          <w:trHeight w:val="132"/>
        </w:trPr>
        <w:tc>
          <w:tcPr>
            <w:tcW w:w="568" w:type="dxa"/>
            <w:shd w:val="clear" w:color="auto" w:fill="auto"/>
            <w:noWrap/>
          </w:tcPr>
          <w:p w14:paraId="5B9870F9" w14:textId="77777777" w:rsidR="0060367B" w:rsidRPr="005D0B22" w:rsidRDefault="0060367B"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color w:val="000000"/>
                <w:kern w:val="1"/>
                <w:sz w:val="16"/>
                <w:szCs w:val="16"/>
                <w:lang w:eastAsia="ar-SA"/>
              </w:rPr>
              <w:t>5</w:t>
            </w:r>
            <w:r w:rsidR="00F640EF" w:rsidRPr="005D0B22">
              <w:rPr>
                <w:rFonts w:ascii="Times New Roman" w:eastAsia="Calibri" w:hAnsi="Times New Roman" w:cs="Times New Roman"/>
                <w:bCs/>
                <w:color w:val="000000"/>
                <w:kern w:val="1"/>
                <w:sz w:val="16"/>
                <w:szCs w:val="16"/>
                <w:lang w:eastAsia="ar-SA"/>
              </w:rPr>
              <w:t>.</w:t>
            </w:r>
          </w:p>
        </w:tc>
        <w:tc>
          <w:tcPr>
            <w:tcW w:w="1790" w:type="dxa"/>
            <w:shd w:val="clear" w:color="auto" w:fill="auto"/>
            <w:noWrap/>
          </w:tcPr>
          <w:p w14:paraId="0232D8CD" w14:textId="77777777" w:rsidR="0060367B" w:rsidRPr="005D0B22" w:rsidRDefault="0060367B" w:rsidP="005D0B22">
            <w:pPr>
              <w:widowControl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Горка «</w:t>
            </w:r>
            <w:r w:rsidR="009A3E6A" w:rsidRPr="005D0B22">
              <w:rPr>
                <w:rFonts w:ascii="Times New Roman" w:eastAsia="Calibri" w:hAnsi="Times New Roman" w:cs="Times New Roman"/>
                <w:kern w:val="1"/>
                <w:sz w:val="16"/>
                <w:szCs w:val="16"/>
                <w:lang w:eastAsia="ar-SA"/>
              </w:rPr>
              <w:t>Мамонтенок</w:t>
            </w:r>
            <w:r w:rsidRPr="005D0B22">
              <w:rPr>
                <w:rFonts w:ascii="Times New Roman" w:eastAsia="Calibri" w:hAnsi="Times New Roman" w:cs="Times New Roman"/>
                <w:kern w:val="1"/>
                <w:sz w:val="16"/>
                <w:szCs w:val="16"/>
                <w:lang w:eastAsia="ar-SA"/>
              </w:rPr>
              <w:t xml:space="preserve">» </w:t>
            </w:r>
          </w:p>
        </w:tc>
        <w:tc>
          <w:tcPr>
            <w:tcW w:w="2179" w:type="dxa"/>
          </w:tcPr>
          <w:p w14:paraId="73B3E9DD" w14:textId="783234B7" w:rsidR="0060367B" w:rsidRPr="005D0B22" w:rsidRDefault="0060367B" w:rsidP="005D0B22">
            <w:pPr>
              <w:widowControl w:val="0"/>
              <w:spacing w:after="0" w:line="240" w:lineRule="auto"/>
              <w:contextualSpacing/>
              <w:jc w:val="center"/>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Рекомендуемый внешний</w:t>
            </w:r>
            <w:r w:rsidR="005D0B22" w:rsidRPr="005D0B22">
              <w:rPr>
                <w:rFonts w:ascii="Times New Roman" w:eastAsia="Calibri" w:hAnsi="Times New Roman" w:cs="Times New Roman"/>
                <w:kern w:val="1"/>
                <w:sz w:val="16"/>
                <w:szCs w:val="16"/>
                <w:lang w:eastAsia="ar-SA"/>
              </w:rPr>
              <w:t xml:space="preserve"> </w:t>
            </w:r>
            <w:r w:rsidRPr="005D0B22">
              <w:rPr>
                <w:rFonts w:ascii="Times New Roman" w:eastAsia="Calibri" w:hAnsi="Times New Roman" w:cs="Times New Roman"/>
                <w:kern w:val="1"/>
                <w:sz w:val="16"/>
                <w:szCs w:val="16"/>
                <w:lang w:eastAsia="ar-SA"/>
              </w:rPr>
              <w:t>вид</w:t>
            </w:r>
          </w:p>
          <w:p w14:paraId="581FC8BC" w14:textId="77777777" w:rsidR="0060367B" w:rsidRPr="005D0B22" w:rsidRDefault="009A3E6A" w:rsidP="005D0B22">
            <w:pPr>
              <w:widowControl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noProof/>
                <w:kern w:val="1"/>
                <w:sz w:val="16"/>
                <w:szCs w:val="16"/>
                <w:lang w:eastAsia="ru-RU"/>
              </w:rPr>
              <w:drawing>
                <wp:inline distT="0" distB="0" distL="0" distR="0" wp14:anchorId="611A2024" wp14:editId="424FE403">
                  <wp:extent cx="1200599" cy="1190625"/>
                  <wp:effectExtent l="19050" t="0" r="0" b="0"/>
                  <wp:docPr id="12"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background"/>
                          <pic:cNvPicPr>
                            <a:picLocks noChangeAspect="1" noChangeArrowheads="1"/>
                          </pic:cNvPicPr>
                        </pic:nvPicPr>
                        <pic:blipFill>
                          <a:blip r:embed="rId8" cstate="print"/>
                          <a:srcRect/>
                          <a:stretch>
                            <a:fillRect/>
                          </a:stretch>
                        </pic:blipFill>
                        <pic:spPr bwMode="auto">
                          <a:xfrm>
                            <a:off x="0" y="0"/>
                            <a:ext cx="1201188" cy="1191209"/>
                          </a:xfrm>
                          <a:prstGeom prst="rect">
                            <a:avLst/>
                          </a:prstGeom>
                          <a:noFill/>
                          <a:ln w="9525">
                            <a:noFill/>
                            <a:miter lim="800000"/>
                            <a:headEnd/>
                            <a:tailEnd/>
                          </a:ln>
                        </pic:spPr>
                      </pic:pic>
                    </a:graphicData>
                  </a:graphic>
                </wp:inline>
              </w:drawing>
            </w:r>
          </w:p>
        </w:tc>
        <w:tc>
          <w:tcPr>
            <w:tcW w:w="7229" w:type="dxa"/>
            <w:shd w:val="clear" w:color="auto" w:fill="auto"/>
            <w:noWrap/>
          </w:tcPr>
          <w:p w14:paraId="5664B208" w14:textId="77777777" w:rsidR="00C10D83" w:rsidRPr="005D0B22" w:rsidRDefault="00C10D83" w:rsidP="005D0B22">
            <w:pPr>
              <w:pStyle w:val="a5"/>
              <w:widowControl w:val="0"/>
              <w:shd w:val="clear" w:color="auto" w:fill="FFFFFF"/>
              <w:spacing w:before="0" w:beforeAutospacing="0" w:after="0" w:afterAutospacing="0"/>
              <w:contextualSpacing/>
              <w:jc w:val="both"/>
              <w:rPr>
                <w:color w:val="333333"/>
                <w:sz w:val="16"/>
                <w:szCs w:val="16"/>
              </w:rPr>
            </w:pPr>
            <w:r w:rsidRPr="005D0B22">
              <w:rPr>
                <w:color w:val="333333"/>
                <w:sz w:val="16"/>
                <w:szCs w:val="16"/>
              </w:rPr>
              <w:t xml:space="preserve">Горка должна быть стилизована и представлять собой устойчивую конструкцию, обеспечивающую безопасное движение детей по наклонной поверхности скольжения под действием силы тяжести. Горка должна состоять из площадки, ската, бортиков, боковых стенок с художественной росписью, защитной перекладины и лестницы. Горка должна иметь стартовый участок высотой </w:t>
            </w:r>
            <w:r w:rsidR="009A3E6A" w:rsidRPr="005D0B22">
              <w:rPr>
                <w:color w:val="333333"/>
                <w:sz w:val="16"/>
                <w:szCs w:val="16"/>
              </w:rPr>
              <w:t>9</w:t>
            </w:r>
            <w:r w:rsidRPr="005D0B22">
              <w:rPr>
                <w:color w:val="333333"/>
                <w:sz w:val="16"/>
                <w:szCs w:val="16"/>
              </w:rPr>
              <w:t>20 мм, участок скольжения и конечный участок. Скат должен быть изготовлен из единого листа нержавеющей стали толщиной 1,5 мм, утопленный в паз бортиков горки.</w:t>
            </w:r>
          </w:p>
          <w:p w14:paraId="700EBFA9" w14:textId="77777777" w:rsidR="0060367B" w:rsidRPr="005D0B22" w:rsidRDefault="00C10D83" w:rsidP="005D0B22">
            <w:pPr>
              <w:pStyle w:val="a5"/>
              <w:widowControl w:val="0"/>
              <w:shd w:val="clear" w:color="auto" w:fill="FFFFFF"/>
              <w:spacing w:before="0" w:beforeAutospacing="0" w:after="0" w:afterAutospacing="0"/>
              <w:contextualSpacing/>
              <w:jc w:val="both"/>
              <w:rPr>
                <w:rFonts w:eastAsia="Calibri"/>
                <w:kern w:val="1"/>
                <w:sz w:val="16"/>
                <w:szCs w:val="16"/>
                <w:lang w:eastAsia="ar-SA"/>
              </w:rPr>
            </w:pPr>
            <w:r w:rsidRPr="005D0B22">
              <w:rPr>
                <w:color w:val="333333"/>
                <w:sz w:val="16"/>
                <w:szCs w:val="16"/>
              </w:rPr>
              <w:t>Защитная перекладина должна быть выполнена из металлической трубы диаметром не менее 33 мм, побуждающая ребенка</w:t>
            </w:r>
            <w:r w:rsidR="00F640EF" w:rsidRPr="005D0B22">
              <w:rPr>
                <w:color w:val="333333"/>
                <w:sz w:val="16"/>
                <w:szCs w:val="16"/>
              </w:rPr>
              <w:t xml:space="preserve"> сесть</w:t>
            </w:r>
            <w:r w:rsidRPr="005D0B22">
              <w:rPr>
                <w:color w:val="333333"/>
                <w:sz w:val="16"/>
                <w:szCs w:val="16"/>
              </w:rPr>
              <w:t>. Боковые стенки должны выполнять функцию защитной секции, бортиков горки и выполнены из влагостойкой фанеры толщиной не менее 21 мм. Бортики горки, выполненные из влагостойкой фанеры толщиной не менее 21 мм, должны быть высотой не менее 100 мм. Ступени лестницы должны быть выполнены из ламинированной противоскользящей влагостойкой фанеры толщиной не менее 21 мм. Расстояние между ступенями должно быть одинаковым. Пол площадки стартового участка горки должен быть выполнен из влагостойкой противоскользящей фанеры толщиной не менее 21 мм.</w:t>
            </w:r>
          </w:p>
        </w:tc>
        <w:tc>
          <w:tcPr>
            <w:tcW w:w="3402" w:type="dxa"/>
            <w:shd w:val="clear" w:color="auto" w:fill="auto"/>
            <w:noWrap/>
          </w:tcPr>
          <w:p w14:paraId="00DB9FAC" w14:textId="77777777" w:rsidR="009A3E6A" w:rsidRPr="005D0B22" w:rsidRDefault="009A3E6A" w:rsidP="005D0B22">
            <w:pPr>
              <w:widowControl w:val="0"/>
              <w:tabs>
                <w:tab w:val="left" w:pos="0"/>
              </w:tabs>
              <w:autoSpaceDE w:val="0"/>
              <w:autoSpaceDN w:val="0"/>
              <w:adjustRightInd w:val="0"/>
              <w:spacing w:after="0" w:line="240" w:lineRule="auto"/>
              <w:contextualSpacing/>
              <w:rPr>
                <w:rFonts w:ascii="Times New Roman" w:hAnsi="Times New Roman" w:cs="Times New Roman"/>
                <w:color w:val="000000"/>
                <w:sz w:val="16"/>
                <w:szCs w:val="16"/>
                <w:shd w:val="clear" w:color="auto" w:fill="FFFFFF"/>
              </w:rPr>
            </w:pPr>
            <w:proofErr w:type="spellStart"/>
            <w:r w:rsidRPr="005D0B22">
              <w:rPr>
                <w:rFonts w:ascii="Times New Roman" w:hAnsi="Times New Roman" w:cs="Times New Roman"/>
                <w:color w:val="000000"/>
                <w:sz w:val="16"/>
                <w:szCs w:val="16"/>
                <w:shd w:val="clear" w:color="auto" w:fill="FFFFFF"/>
              </w:rPr>
              <w:t>2510х590х1770</w:t>
            </w:r>
            <w:proofErr w:type="spellEnd"/>
            <w:r w:rsidRPr="005D0B22">
              <w:rPr>
                <w:rFonts w:ascii="Times New Roman" w:hAnsi="Times New Roman" w:cs="Times New Roman"/>
                <w:color w:val="000000"/>
                <w:sz w:val="16"/>
                <w:szCs w:val="16"/>
                <w:shd w:val="clear" w:color="auto" w:fill="FFFFFF"/>
              </w:rPr>
              <w:t xml:space="preserve"> мм, h стартового участка 920 мм.</w:t>
            </w:r>
          </w:p>
          <w:p w14:paraId="048944E8" w14:textId="77777777" w:rsidR="0060367B" w:rsidRPr="005D0B22" w:rsidRDefault="00F640EF" w:rsidP="005D0B22">
            <w:pPr>
              <w:widowControl w:val="0"/>
              <w:tabs>
                <w:tab w:val="left" w:pos="0"/>
              </w:tabs>
              <w:autoSpaceDE w:val="0"/>
              <w:autoSpaceDN w:val="0"/>
              <w:adjustRightInd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Способ установки: бетонирование.</w:t>
            </w:r>
          </w:p>
        </w:tc>
      </w:tr>
      <w:tr w:rsidR="0060367B" w:rsidRPr="005D0B22" w14:paraId="571FF99F" w14:textId="77777777" w:rsidTr="00F640EF">
        <w:tblPrEx>
          <w:tblLook w:val="04A0" w:firstRow="1" w:lastRow="0" w:firstColumn="1" w:lastColumn="0" w:noHBand="0" w:noVBand="1"/>
        </w:tblPrEx>
        <w:trPr>
          <w:trHeight w:val="132"/>
        </w:trPr>
        <w:tc>
          <w:tcPr>
            <w:tcW w:w="568" w:type="dxa"/>
            <w:shd w:val="clear" w:color="auto" w:fill="auto"/>
            <w:noWrap/>
          </w:tcPr>
          <w:p w14:paraId="2A48EBEE" w14:textId="77777777" w:rsidR="0060367B" w:rsidRPr="005D0B22" w:rsidRDefault="00F640EF" w:rsidP="005D0B22">
            <w:pPr>
              <w:widowControl w:val="0"/>
              <w:spacing w:after="0" w:line="240" w:lineRule="auto"/>
              <w:contextualSpacing/>
              <w:jc w:val="center"/>
              <w:rPr>
                <w:rFonts w:ascii="Times New Roman" w:eastAsia="Calibri" w:hAnsi="Times New Roman" w:cs="Times New Roman"/>
                <w:bCs/>
                <w:color w:val="000000"/>
                <w:kern w:val="1"/>
                <w:sz w:val="16"/>
                <w:szCs w:val="16"/>
                <w:lang w:eastAsia="ar-SA"/>
              </w:rPr>
            </w:pPr>
            <w:r w:rsidRPr="005D0B22">
              <w:rPr>
                <w:rFonts w:ascii="Times New Roman" w:eastAsia="Calibri" w:hAnsi="Times New Roman" w:cs="Times New Roman"/>
                <w:bCs/>
                <w:color w:val="000000"/>
                <w:kern w:val="1"/>
                <w:sz w:val="16"/>
                <w:szCs w:val="16"/>
                <w:lang w:eastAsia="ar-SA"/>
              </w:rPr>
              <w:t>6.</w:t>
            </w:r>
          </w:p>
        </w:tc>
        <w:tc>
          <w:tcPr>
            <w:tcW w:w="1790" w:type="dxa"/>
            <w:shd w:val="clear" w:color="auto" w:fill="auto"/>
            <w:noWrap/>
          </w:tcPr>
          <w:p w14:paraId="4A8FE00A" w14:textId="77777777" w:rsidR="0060367B" w:rsidRPr="005D0B22" w:rsidRDefault="009A3E6A" w:rsidP="005D0B22">
            <w:pPr>
              <w:widowControl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Стенка для лазания</w:t>
            </w:r>
          </w:p>
        </w:tc>
        <w:tc>
          <w:tcPr>
            <w:tcW w:w="2179" w:type="dxa"/>
          </w:tcPr>
          <w:p w14:paraId="0C92C846" w14:textId="323A7784" w:rsidR="0060367B" w:rsidRPr="005D0B22" w:rsidRDefault="0060367B" w:rsidP="005D0B22">
            <w:pPr>
              <w:widowControl w:val="0"/>
              <w:spacing w:after="0" w:line="240" w:lineRule="auto"/>
              <w:contextualSpacing/>
              <w:jc w:val="center"/>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Рекомендуемый внешний</w:t>
            </w:r>
            <w:r w:rsidR="005D0B22" w:rsidRPr="005D0B22">
              <w:rPr>
                <w:rFonts w:ascii="Times New Roman" w:eastAsia="Calibri" w:hAnsi="Times New Roman" w:cs="Times New Roman"/>
                <w:kern w:val="1"/>
                <w:sz w:val="16"/>
                <w:szCs w:val="16"/>
                <w:lang w:eastAsia="ar-SA"/>
              </w:rPr>
              <w:t xml:space="preserve"> </w:t>
            </w:r>
            <w:r w:rsidRPr="005D0B22">
              <w:rPr>
                <w:rFonts w:ascii="Times New Roman" w:eastAsia="Calibri" w:hAnsi="Times New Roman" w:cs="Times New Roman"/>
                <w:kern w:val="1"/>
                <w:sz w:val="16"/>
                <w:szCs w:val="16"/>
                <w:lang w:eastAsia="ar-SA"/>
              </w:rPr>
              <w:t>вид</w:t>
            </w:r>
          </w:p>
          <w:p w14:paraId="7619DF1F" w14:textId="77777777" w:rsidR="0060367B" w:rsidRPr="005D0B22" w:rsidRDefault="009A3E6A" w:rsidP="005D0B22">
            <w:pPr>
              <w:widowControl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noProof/>
                <w:kern w:val="1"/>
                <w:sz w:val="16"/>
                <w:szCs w:val="16"/>
                <w:lang w:eastAsia="ru-RU"/>
              </w:rPr>
              <w:drawing>
                <wp:inline distT="0" distB="0" distL="0" distR="0" wp14:anchorId="0DEB2641" wp14:editId="112732F4">
                  <wp:extent cx="1571625" cy="1571625"/>
                  <wp:effectExtent l="19050" t="0" r="9525" b="0"/>
                  <wp:docPr id="17" name="Рисунок 2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ture background"/>
                          <pic:cNvPicPr>
                            <a:picLocks noChangeAspect="1" noChangeArrowheads="1"/>
                          </pic:cNvPicPr>
                        </pic:nvPicPr>
                        <pic:blipFill>
                          <a:blip r:embed="rId9" cstate="print"/>
                          <a:srcRect/>
                          <a:stretch>
                            <a:fillRect/>
                          </a:stretch>
                        </pic:blipFill>
                        <pic:spPr bwMode="auto">
                          <a:xfrm>
                            <a:off x="0" y="0"/>
                            <a:ext cx="1571625" cy="1571625"/>
                          </a:xfrm>
                          <a:prstGeom prst="rect">
                            <a:avLst/>
                          </a:prstGeom>
                          <a:noFill/>
                          <a:ln w="9525">
                            <a:noFill/>
                            <a:miter lim="800000"/>
                            <a:headEnd/>
                            <a:tailEnd/>
                          </a:ln>
                        </pic:spPr>
                      </pic:pic>
                    </a:graphicData>
                  </a:graphic>
                </wp:inline>
              </w:drawing>
            </w:r>
          </w:p>
        </w:tc>
        <w:tc>
          <w:tcPr>
            <w:tcW w:w="7229" w:type="dxa"/>
            <w:shd w:val="clear" w:color="auto" w:fill="auto"/>
            <w:noWrap/>
          </w:tcPr>
          <w:p w14:paraId="5991A338" w14:textId="77777777" w:rsidR="0060367B" w:rsidRPr="005D0B22" w:rsidRDefault="009A3E6A" w:rsidP="005D0B22">
            <w:pPr>
              <w:pStyle w:val="a5"/>
              <w:widowControl w:val="0"/>
              <w:shd w:val="clear" w:color="auto" w:fill="FFFFFF"/>
              <w:spacing w:before="0" w:beforeAutospacing="0" w:after="0" w:afterAutospacing="0"/>
              <w:contextualSpacing/>
              <w:jc w:val="both"/>
              <w:rPr>
                <w:color w:val="333333"/>
                <w:sz w:val="16"/>
                <w:szCs w:val="16"/>
              </w:rPr>
            </w:pPr>
            <w:r w:rsidRPr="005D0B22">
              <w:rPr>
                <w:color w:val="000000"/>
                <w:sz w:val="16"/>
                <w:szCs w:val="16"/>
                <w:shd w:val="clear" w:color="auto" w:fill="FAFAFA"/>
              </w:rPr>
              <w:t>Спортивный комплекс состоит из наклонной полипропиленовой сетки, ручек вспомогательных, двух наклонных шведских стенок и двух наклонных альпинистских стенок, крепящихся на несущие деревянные столбы.</w:t>
            </w:r>
          </w:p>
        </w:tc>
        <w:tc>
          <w:tcPr>
            <w:tcW w:w="3402" w:type="dxa"/>
            <w:shd w:val="clear" w:color="auto" w:fill="auto"/>
            <w:noWrap/>
          </w:tcPr>
          <w:p w14:paraId="432F7808" w14:textId="77777777" w:rsidR="009A3E6A" w:rsidRPr="005D0B22" w:rsidRDefault="009A3E6A" w:rsidP="005D0B22">
            <w:pPr>
              <w:widowControl w:val="0"/>
              <w:tabs>
                <w:tab w:val="left" w:pos="0"/>
              </w:tabs>
              <w:autoSpaceDE w:val="0"/>
              <w:autoSpaceDN w:val="0"/>
              <w:adjustRightInd w:val="0"/>
              <w:spacing w:after="0" w:line="240" w:lineRule="auto"/>
              <w:contextualSpacing/>
              <w:rPr>
                <w:rFonts w:ascii="Times New Roman" w:hAnsi="Times New Roman" w:cs="Times New Roman"/>
                <w:color w:val="000000"/>
                <w:sz w:val="16"/>
                <w:szCs w:val="16"/>
                <w:shd w:val="clear" w:color="auto" w:fill="FFFFFF"/>
              </w:rPr>
            </w:pPr>
            <w:r w:rsidRPr="005D0B22">
              <w:rPr>
                <w:rFonts w:ascii="Times New Roman" w:hAnsi="Times New Roman" w:cs="Times New Roman"/>
                <w:color w:val="000000"/>
                <w:sz w:val="16"/>
                <w:szCs w:val="16"/>
                <w:shd w:val="clear" w:color="auto" w:fill="FFFFFF"/>
              </w:rPr>
              <w:t>1470 *2150 *2120 мм</w:t>
            </w:r>
          </w:p>
          <w:p w14:paraId="0F1C98D6" w14:textId="77777777" w:rsidR="0060367B" w:rsidRPr="005D0B22" w:rsidRDefault="009A3E6A" w:rsidP="005D0B22">
            <w:pPr>
              <w:widowControl w:val="0"/>
              <w:tabs>
                <w:tab w:val="left" w:pos="0"/>
              </w:tabs>
              <w:autoSpaceDE w:val="0"/>
              <w:autoSpaceDN w:val="0"/>
              <w:adjustRightInd w:val="0"/>
              <w:spacing w:after="0" w:line="240" w:lineRule="auto"/>
              <w:contextualSpacing/>
              <w:rPr>
                <w:rFonts w:ascii="Times New Roman" w:eastAsia="Calibri" w:hAnsi="Times New Roman" w:cs="Times New Roman"/>
                <w:kern w:val="1"/>
                <w:sz w:val="16"/>
                <w:szCs w:val="16"/>
                <w:lang w:eastAsia="ar-SA"/>
              </w:rPr>
            </w:pPr>
            <w:r w:rsidRPr="005D0B22">
              <w:rPr>
                <w:rFonts w:ascii="Times New Roman" w:eastAsia="Calibri" w:hAnsi="Times New Roman" w:cs="Times New Roman"/>
                <w:kern w:val="1"/>
                <w:sz w:val="16"/>
                <w:szCs w:val="16"/>
                <w:lang w:eastAsia="ar-SA"/>
              </w:rPr>
              <w:t>Способ установки: бетонирование.</w:t>
            </w:r>
          </w:p>
        </w:tc>
      </w:tr>
    </w:tbl>
    <w:p w14:paraId="00B8253A" w14:textId="77777777" w:rsidR="009F7DB2" w:rsidRPr="005D0B22" w:rsidRDefault="009F7DB2" w:rsidP="005D0B22">
      <w:pPr>
        <w:widowControl w:val="0"/>
        <w:spacing w:after="0" w:line="240" w:lineRule="auto"/>
        <w:ind w:firstLine="709"/>
        <w:jc w:val="both"/>
        <w:rPr>
          <w:rFonts w:ascii="Times New Roman" w:eastAsia="Calibri" w:hAnsi="Times New Roman" w:cs="Times New Roman"/>
          <w:kern w:val="1"/>
          <w:lang w:eastAsia="ar-SA"/>
        </w:rPr>
      </w:pPr>
    </w:p>
    <w:bookmarkEnd w:id="0"/>
    <w:p w14:paraId="3378DB18" w14:textId="77777777" w:rsidR="009F7DB2" w:rsidRPr="005D0B22" w:rsidRDefault="009F7DB2" w:rsidP="005D0B22">
      <w:pPr>
        <w:widowControl w:val="0"/>
        <w:spacing w:after="0" w:line="240" w:lineRule="auto"/>
        <w:rPr>
          <w:rFonts w:ascii="Times New Roman" w:hAnsi="Times New Roman" w:cs="Times New Roman"/>
        </w:rPr>
      </w:pPr>
    </w:p>
    <w:p w14:paraId="3E79E3F6" w14:textId="77777777" w:rsidR="00F640EF" w:rsidRPr="005D0B22" w:rsidRDefault="00F640EF" w:rsidP="005D0B22">
      <w:pPr>
        <w:widowControl w:val="0"/>
        <w:spacing w:after="0" w:line="240" w:lineRule="auto"/>
        <w:rPr>
          <w:rFonts w:ascii="Times New Roman" w:hAnsi="Times New Roman" w:cs="Times New Roman"/>
        </w:rPr>
      </w:pPr>
    </w:p>
    <w:sectPr w:rsidR="00F640EF" w:rsidRPr="005D0B22" w:rsidSect="00F640EF">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F7DB2"/>
    <w:rsid w:val="002B62EC"/>
    <w:rsid w:val="002D4A66"/>
    <w:rsid w:val="00406B66"/>
    <w:rsid w:val="00492C21"/>
    <w:rsid w:val="005D0B22"/>
    <w:rsid w:val="0060367B"/>
    <w:rsid w:val="00640336"/>
    <w:rsid w:val="006416AF"/>
    <w:rsid w:val="008B472F"/>
    <w:rsid w:val="008B55BD"/>
    <w:rsid w:val="008B7547"/>
    <w:rsid w:val="008E7EC5"/>
    <w:rsid w:val="009430C8"/>
    <w:rsid w:val="009A3E6A"/>
    <w:rsid w:val="009F7DB2"/>
    <w:rsid w:val="00A32E67"/>
    <w:rsid w:val="00B21223"/>
    <w:rsid w:val="00B23E30"/>
    <w:rsid w:val="00B318E8"/>
    <w:rsid w:val="00C05FB6"/>
    <w:rsid w:val="00C10D83"/>
    <w:rsid w:val="00F64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0EA6"/>
  <w15:docId w15:val="{98170967-0650-4BBB-9663-89665808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D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7DB2"/>
    <w:rPr>
      <w:rFonts w:ascii="Tahoma" w:hAnsi="Tahoma" w:cs="Tahoma"/>
      <w:sz w:val="16"/>
      <w:szCs w:val="16"/>
    </w:rPr>
  </w:style>
  <w:style w:type="paragraph" w:customStyle="1" w:styleId="Default">
    <w:name w:val="Default"/>
    <w:rsid w:val="0060367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2B62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50995">
      <w:bodyDiv w:val="1"/>
      <w:marLeft w:val="0"/>
      <w:marRight w:val="0"/>
      <w:marTop w:val="0"/>
      <w:marBottom w:val="0"/>
      <w:divBdr>
        <w:top w:val="none" w:sz="0" w:space="0" w:color="auto"/>
        <w:left w:val="none" w:sz="0" w:space="0" w:color="auto"/>
        <w:bottom w:val="none" w:sz="0" w:space="0" w:color="auto"/>
        <w:right w:val="none" w:sz="0" w:space="0" w:color="auto"/>
      </w:divBdr>
    </w:div>
    <w:div w:id="779688779">
      <w:bodyDiv w:val="1"/>
      <w:marLeft w:val="0"/>
      <w:marRight w:val="0"/>
      <w:marTop w:val="0"/>
      <w:marBottom w:val="0"/>
      <w:divBdr>
        <w:top w:val="none" w:sz="0" w:space="0" w:color="auto"/>
        <w:left w:val="none" w:sz="0" w:space="0" w:color="auto"/>
        <w:bottom w:val="none" w:sz="0" w:space="0" w:color="auto"/>
        <w:right w:val="none" w:sz="0" w:space="0" w:color="auto"/>
      </w:divBdr>
    </w:div>
    <w:div w:id="827786975">
      <w:bodyDiv w:val="1"/>
      <w:marLeft w:val="0"/>
      <w:marRight w:val="0"/>
      <w:marTop w:val="0"/>
      <w:marBottom w:val="0"/>
      <w:divBdr>
        <w:top w:val="none" w:sz="0" w:space="0" w:color="auto"/>
        <w:left w:val="none" w:sz="0" w:space="0" w:color="auto"/>
        <w:bottom w:val="none" w:sz="0" w:space="0" w:color="auto"/>
        <w:right w:val="none" w:sz="0" w:space="0" w:color="auto"/>
      </w:divBdr>
    </w:div>
    <w:div w:id="1473518031">
      <w:bodyDiv w:val="1"/>
      <w:marLeft w:val="0"/>
      <w:marRight w:val="0"/>
      <w:marTop w:val="0"/>
      <w:marBottom w:val="0"/>
      <w:divBdr>
        <w:top w:val="none" w:sz="0" w:space="0" w:color="auto"/>
        <w:left w:val="none" w:sz="0" w:space="0" w:color="auto"/>
        <w:bottom w:val="none" w:sz="0" w:space="0" w:color="auto"/>
        <w:right w:val="none" w:sz="0" w:space="0" w:color="auto"/>
      </w:divBdr>
    </w:div>
    <w:div w:id="1515145645">
      <w:bodyDiv w:val="1"/>
      <w:marLeft w:val="0"/>
      <w:marRight w:val="0"/>
      <w:marTop w:val="0"/>
      <w:marBottom w:val="0"/>
      <w:divBdr>
        <w:top w:val="none" w:sz="0" w:space="0" w:color="auto"/>
        <w:left w:val="none" w:sz="0" w:space="0" w:color="auto"/>
        <w:bottom w:val="none" w:sz="0" w:space="0" w:color="auto"/>
        <w:right w:val="none" w:sz="0" w:space="0" w:color="auto"/>
      </w:divBdr>
    </w:div>
    <w:div w:id="1900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4</Pages>
  <Words>1857</Words>
  <Characters>10587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Ольга Юрьевна</dc:creator>
  <cp:lastModifiedBy>User90</cp:lastModifiedBy>
  <cp:revision>12</cp:revision>
  <dcterms:created xsi:type="dcterms:W3CDTF">2019-08-21T12:38:00Z</dcterms:created>
  <dcterms:modified xsi:type="dcterms:W3CDTF">2024-05-09T11:54:00Z</dcterms:modified>
</cp:coreProperties>
</file>