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54" w:rsidRDefault="003C3C54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val="ru-RU" w:eastAsia="ru-RU"/>
        </w:rPr>
      </w:pPr>
    </w:p>
    <w:p w:rsidR="003C3C54" w:rsidRPr="0008280A" w:rsidRDefault="00BB0EF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lang w:val="ru-RU" w:eastAsia="ru-RU"/>
        </w:rPr>
      </w:pPr>
      <w:r w:rsidRPr="0008280A">
        <w:rPr>
          <w:rFonts w:ascii="Times New Roman" w:eastAsia="Times New Roman" w:hAnsi="Times New Roman"/>
          <w:b/>
          <w:lang w:val="ru-RU" w:eastAsia="ru-RU"/>
        </w:rPr>
        <w:t>Техническое задание</w:t>
      </w:r>
    </w:p>
    <w:p w:rsidR="003C3C54" w:rsidRPr="0008280A" w:rsidRDefault="00BB0EF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lang w:val="ru-RU" w:eastAsia="ru-RU"/>
        </w:rPr>
      </w:pPr>
      <w:r w:rsidRPr="0008280A">
        <w:rPr>
          <w:rFonts w:ascii="Times New Roman" w:eastAsia="Times New Roman" w:hAnsi="Times New Roman"/>
          <w:b/>
          <w:lang w:val="ru-RU" w:eastAsia="ru-RU"/>
        </w:rPr>
        <w:t xml:space="preserve">на поставку прочих продуктов </w:t>
      </w:r>
    </w:p>
    <w:p w:rsidR="003C3C54" w:rsidRDefault="003C3C5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lang w:val="ru-RU" w:eastAsia="ru-RU"/>
        </w:rPr>
      </w:pPr>
    </w:p>
    <w:p w:rsidR="003C3C54" w:rsidRDefault="00BB0EFB">
      <w:pPr>
        <w:spacing w:after="0" w:line="240" w:lineRule="auto"/>
        <w:ind w:left="113" w:firstLine="17"/>
        <w:contextualSpacing/>
        <w:outlineLvl w:val="0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1. Объект закупки: </w:t>
      </w:r>
    </w:p>
    <w:tbl>
      <w:tblPr>
        <w:tblpPr w:leftFromText="180" w:rightFromText="180" w:vertAnchor="text" w:horzAnchor="margin" w:tblpY="1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173"/>
        <w:gridCol w:w="5936"/>
        <w:gridCol w:w="724"/>
        <w:gridCol w:w="870"/>
      </w:tblGrid>
      <w:tr w:rsidR="003C3C54" w:rsidTr="00E267E8">
        <w:trPr>
          <w:trHeight w:val="765"/>
        </w:trPr>
        <w:tc>
          <w:tcPr>
            <w:tcW w:w="576" w:type="dxa"/>
            <w:vAlign w:val="center"/>
          </w:tcPr>
          <w:p w:rsidR="003C3C54" w:rsidRDefault="00BB0EFB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п/п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C3C54" w:rsidRDefault="00BB0EFB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</w:t>
            </w:r>
          </w:p>
        </w:tc>
        <w:tc>
          <w:tcPr>
            <w:tcW w:w="5936" w:type="dxa"/>
            <w:vAlign w:val="center"/>
          </w:tcPr>
          <w:p w:rsidR="003C3C54" w:rsidRDefault="00BB0EFB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Характеристика</w:t>
            </w:r>
          </w:p>
        </w:tc>
        <w:tc>
          <w:tcPr>
            <w:tcW w:w="724" w:type="dxa"/>
            <w:vAlign w:val="center"/>
          </w:tcPr>
          <w:p w:rsidR="003C3C54" w:rsidRDefault="00BB0EFB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Ед. изм.</w:t>
            </w:r>
          </w:p>
        </w:tc>
        <w:tc>
          <w:tcPr>
            <w:tcW w:w="870" w:type="dxa"/>
            <w:vAlign w:val="center"/>
          </w:tcPr>
          <w:p w:rsidR="003C3C54" w:rsidRDefault="00BB0EFB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Кол-во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/>
              </w:rPr>
              <w:t>Вафли</w:t>
            </w:r>
          </w:p>
        </w:tc>
        <w:tc>
          <w:tcPr>
            <w:tcW w:w="5936" w:type="dxa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2342EF">
              <w:rPr>
                <w:rFonts w:ascii="Times New Roman" w:eastAsia="Times New Roman" w:hAnsi="Times New Roman"/>
                <w:color w:val="000000"/>
                <w:lang w:val="ru-RU" w:eastAsia="ru-RU"/>
              </w:rPr>
              <w:t>Соответствует требованиям ГОСТ 14031-2014 Вафли. Общие технические условия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2342EF">
              <w:rPr>
                <w:rFonts w:ascii="Times New Roman" w:eastAsia="Times New Roman" w:hAnsi="Times New Roman"/>
                <w:color w:val="000000"/>
                <w:lang w:val="ru-RU" w:eastAsia="ru-RU"/>
              </w:rPr>
              <w:t>Вкус и запах: Изделия со вкусом, свойственным наименованию продукта с учетом используемого сырья и ароматизаторов, без посторонних привкусов и запахов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2342EF">
              <w:rPr>
                <w:rFonts w:ascii="Times New Roman" w:eastAsia="Times New Roman" w:hAnsi="Times New Roman"/>
                <w:color w:val="000000"/>
                <w:lang w:val="ru-RU" w:eastAsia="ru-RU"/>
              </w:rPr>
              <w:t>Поверхность: Поверхность вафель без отделки с четким рисунком без вздутий, вмятин и трещин. Не допускается поседения, засахаривания или увлажнения глазури.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2342EF">
              <w:rPr>
                <w:rFonts w:ascii="Times New Roman" w:eastAsia="Times New Roman" w:hAnsi="Times New Roman"/>
                <w:color w:val="000000"/>
                <w:lang w:val="ru-RU" w:eastAsia="ru-RU"/>
              </w:rPr>
              <w:t>Упаковка: предназначенная и соответствующая стандартам для данной продукции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2342EF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Вес упаковки: не менее 100 г. </w:t>
            </w:r>
          </w:p>
        </w:tc>
        <w:tc>
          <w:tcPr>
            <w:tcW w:w="724" w:type="dxa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кг</w:t>
            </w:r>
          </w:p>
        </w:tc>
        <w:tc>
          <w:tcPr>
            <w:tcW w:w="870" w:type="dxa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44,8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/>
              </w:rPr>
              <w:t>Горчичный порошок</w:t>
            </w:r>
          </w:p>
        </w:tc>
        <w:tc>
          <w:tcPr>
            <w:tcW w:w="5936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Соответствует требованиям ГОСТ</w:t>
            </w:r>
            <w:r>
              <w:rPr>
                <w:rFonts w:ascii="Times New Roman" w:eastAsia="Times New Roman" w:hAnsi="Times New Roman"/>
                <w:lang w:val="ru-RU" w:eastAsia="ar-SA"/>
              </w:rPr>
              <w:t>,</w:t>
            </w: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 ТУ производителя (изготовителя)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Горчичный порошок употребляется для приготовления пищевой горчицы и вкусовых приправ, для консервирования, а также в производстве майонезов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Упаковка: предназначенная и соответствующая стандартам для данной продукции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Вес упаковки: не менее 200 г.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C7116" w:rsidRDefault="0046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20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/>
              </w:rPr>
              <w:t xml:space="preserve">Дрожжи </w:t>
            </w:r>
          </w:p>
        </w:tc>
        <w:tc>
          <w:tcPr>
            <w:tcW w:w="5936" w:type="dxa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Соответствует требованиям ГОСТ Р 54845-2011 Дрожжи хлебопекарные сушеные. Технические условия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 xml:space="preserve">Сухие быстродействующие дрожжи.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>Внешний вид: форма вермишели, гранул, мелких зерен, кусочков, порошка или крупообразный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 xml:space="preserve">Цвет: </w:t>
            </w:r>
            <w:r w:rsidRPr="002342EF">
              <w:rPr>
                <w:lang w:val="ru-RU"/>
              </w:rPr>
              <w:t>с</w:t>
            </w:r>
            <w:r w:rsidRPr="002342EF">
              <w:rPr>
                <w:rFonts w:ascii="Times New Roman" w:hAnsi="Times New Roman"/>
                <w:lang w:val="ru-RU"/>
              </w:rPr>
              <w:t>ветло-желтый или светло-коричневый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>Запах: свойственный сушеным дрожжам, без посторонних запахов: гнилостного, плесени и др.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 xml:space="preserve">Упаковка: Пакет порционный пластиковый, бумажный, металлизированный, многослойный.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/>
              </w:rPr>
              <w:t>Вес упаковки: не менее 10 г</w:t>
            </w:r>
          </w:p>
        </w:tc>
        <w:tc>
          <w:tcPr>
            <w:tcW w:w="724" w:type="dxa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кг</w:t>
            </w:r>
          </w:p>
        </w:tc>
        <w:tc>
          <w:tcPr>
            <w:tcW w:w="870" w:type="dxa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1,98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  <w:shd w:val="clear" w:color="auto" w:fill="auto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bookmarkStart w:id="0" w:name="_Hlk126160262"/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/>
              </w:rPr>
              <w:t xml:space="preserve">Зеленый горошек </w:t>
            </w:r>
          </w:p>
        </w:tc>
        <w:tc>
          <w:tcPr>
            <w:tcW w:w="5936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>Соответствует требованиям «Консервы овощные. Горошек зелёный. Технические условия»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 xml:space="preserve">Внешний вид: Целые зерна без примесей оболочек зерен и кормового гороха коричневого цвета.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>Вкус и запах: Свойственные консервированному зеленому горошку, посторонние привкус и запах не допускаются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>Цвет зерен: Зеленый, светло-зеленый или оливковый, однородный в упаковочной единице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 xml:space="preserve">Консистенция: Мягкая однородная.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>Качество заливочной жидкости: Прозрачная, характерного цвета с зеленоватым или оливковым оттенком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 xml:space="preserve">Допускается опалесценция, слабая мутность, небольшой осадок частиц мякоти – соответствие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 xml:space="preserve">Упаковка банка жестяная.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>Объем: не менее 0,400 кг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кг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19,2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  <w:shd w:val="clear" w:color="auto" w:fill="auto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/>
              </w:rPr>
              <w:t>Икра кабачковая</w:t>
            </w:r>
          </w:p>
        </w:tc>
        <w:tc>
          <w:tcPr>
            <w:tcW w:w="5936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>Соответствует требованиям ГОСТ 2654-2017 Консервы. Икра овощная. Технические условия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>Внешний вид: однородная, равномерно измельченная масса с видимыми включениями зелени и пряностей, без грубых семян перезрелых овощей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>Консистенция: мажущаяся или слегка зернистая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 xml:space="preserve">Вкус и запах: свойственные икре, изготовленной из </w:t>
            </w:r>
            <w:r w:rsidRPr="002342EF">
              <w:rPr>
                <w:rFonts w:ascii="Times New Roman" w:hAnsi="Times New Roman"/>
                <w:lang w:val="ru-RU"/>
              </w:rPr>
              <w:lastRenderedPageBreak/>
              <w:t>определенного вида предварительно подготовленных овощей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 xml:space="preserve">Не допускается привкус прогорклого масла и наличие посторонних привкуса и запаха – соответствие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>Цвет: однородный по всей массе для икры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 xml:space="preserve">Упаковка: Банка стеклянная.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/>
              </w:rPr>
              <w:t xml:space="preserve">Вес упаковки: не менее 0,5 г. 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кг</w:t>
            </w:r>
          </w:p>
        </w:tc>
        <w:bookmarkEnd w:id="0"/>
        <w:tc>
          <w:tcPr>
            <w:tcW w:w="870" w:type="dxa"/>
            <w:shd w:val="clear" w:color="auto" w:fill="auto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466434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  <w:shd w:val="clear" w:color="auto" w:fill="auto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/>
              </w:rPr>
              <w:t xml:space="preserve">Какао </w:t>
            </w:r>
          </w:p>
        </w:tc>
        <w:tc>
          <w:tcPr>
            <w:tcW w:w="5936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Соответствует требованиям ГОСТ 108-2014 Какао-порошок. Технические условия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Внешний вид: Порошок от светло-коричневого до темно-коричневого цвета.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Не допускается серый оттенок. При растирании между пальцами не должен давать ощущения крупинок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Вкус и аромат: Свойственные какао-порошку, без посторонних привкусов и запахов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Упаковка: предназначенная и соответствующей стандартам для данной продукции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Вес упаковки: не менее 0,100 кг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кг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/>
              </w:rPr>
              <w:t xml:space="preserve">Кисель </w:t>
            </w:r>
          </w:p>
        </w:tc>
        <w:tc>
          <w:tcPr>
            <w:tcW w:w="5936" w:type="dxa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Соответствует требованиям ГОСТ 18488-2000 «Концентраты пищевые сладких блюд. Общие технические условия»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Внешний вид: однородная сыпучая масса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Допускаются неплотно слежавшиеся комочки – соответствие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Без добавления ароматизаторов, красителей и консервантов – соответствие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Упаковка: предназначенная и соответствующая стандартам для данной продукции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Вес упаковки: не менее </w:t>
            </w:r>
            <w:r w:rsidRPr="002342EF">
              <w:rPr>
                <w:rFonts w:ascii="Times New Roman" w:hAnsi="Times New Roman"/>
                <w:lang w:val="ru-RU"/>
              </w:rPr>
              <w:t>0,200 кг</w:t>
            </w:r>
          </w:p>
        </w:tc>
        <w:tc>
          <w:tcPr>
            <w:tcW w:w="724" w:type="dxa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кг</w:t>
            </w:r>
          </w:p>
        </w:tc>
        <w:tc>
          <w:tcPr>
            <w:tcW w:w="870" w:type="dxa"/>
            <w:vAlign w:val="center"/>
          </w:tcPr>
          <w:p w:rsidR="006C7116" w:rsidRDefault="0046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  <w:shd w:val="clear" w:color="auto" w:fill="auto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/>
              </w:rPr>
              <w:t>Конфеты шоколадные</w:t>
            </w:r>
          </w:p>
        </w:tc>
        <w:tc>
          <w:tcPr>
            <w:tcW w:w="5936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Соответствует требованиям настоящего ГОСТ 4570-2014 «Конфеты. Общие технические условия»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Вкус и запах: Свойственные основному составу компонентов конфет с ясно выраженным вкусом и запахом.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Внешний вид: Конфеты, глазированные шоколадной глазурью или шоколадом, не должны иметь на лицевой поверхности «поседения» или повреждения. Допускаются незначительные повреждения поверхности при выработке конфет на механизированных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кг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C7116" w:rsidRDefault="0046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  <w:shd w:val="clear" w:color="auto" w:fill="auto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/>
              </w:rPr>
              <w:t xml:space="preserve">Кофейный напиток </w:t>
            </w:r>
          </w:p>
        </w:tc>
        <w:tc>
          <w:tcPr>
            <w:tcW w:w="5936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Соответствует требованиям ГОСТ Р 50364-92 Концентраты пищевые. Напитки кофейные растворимые. Технические условия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Внешний вид: Порошкообразный, наличие комков не допускается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Цвет: Коричневый, разной степени интенсивности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Вкус и аромат: Свойственные данному продукту в зависимости от вида сырья, без посторонних привкуса и запаха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Упаковка: предназначенная и соответствующей стандартам для данной продукции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Вес упаковки: не менее 100 г. 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кг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  <w:shd w:val="clear" w:color="auto" w:fill="auto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bookmarkStart w:id="1" w:name="_Hlk126232098"/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>Майонез</w:t>
            </w:r>
          </w:p>
        </w:tc>
        <w:tc>
          <w:tcPr>
            <w:tcW w:w="5936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Соответствует требованиям ГОСТ 31761-2012 Майонезы и соусы майонезные. Общие технические условия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Однородный кремообразный продукт, допускаются единичные пузырьки воздуха.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Цвет от белого до желтовато-кремового.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Содержание жира в продукте не менее 65 % и не более 70%.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Упаковка: предназначенная и соответствующей стандартам для данной продукции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Объем упаковки: не менее 24</w:t>
            </w:r>
            <w:r>
              <w:rPr>
                <w:rFonts w:ascii="Times New Roman" w:eastAsia="Times New Roman" w:hAnsi="Times New Roman"/>
                <w:lang w:val="ru-RU" w:eastAsia="ar-SA"/>
              </w:rPr>
              <w:t xml:space="preserve">0 </w:t>
            </w: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г.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lastRenderedPageBreak/>
              <w:t xml:space="preserve">Без ГМО. Без искусственных красителей и ароматизаторов. Без крахмала. 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кг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43,38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  <w:shd w:val="clear" w:color="auto" w:fill="auto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 xml:space="preserve">Мак пищевой </w:t>
            </w:r>
          </w:p>
        </w:tc>
        <w:tc>
          <w:tcPr>
            <w:tcW w:w="5936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Соответствует требованиям ГОСТ Р 52533-2006 Мак пищевой. Технические условия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Семена пищевого мака должны быть в здоровом негреющемся состоянии, без затхлого, плесневого и посторонних запахов, а также быть: целыми, сухими (без избыточной внешней влаги), незагрязненными (чистыми), то есть без наличия видимых посторонних веществ, доброкачественными, не допускается присутствие семян со следами гниения или порчи, идентифицируемых органолептически и делающих их непригодными для пищевых целей, непрогорклыми.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Не должны содержать проросших семян, испорченных семян, сорной (органической) примеси, минеральной примеси, металлической примеси.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Упаковка: предназначенная и соответствующей стандартам для данной продукции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Вес упаковки: не менее </w:t>
            </w:r>
            <w:r>
              <w:rPr>
                <w:rFonts w:ascii="Times New Roman" w:eastAsia="Times New Roman" w:hAnsi="Times New Roman"/>
                <w:lang w:val="ru-RU" w:eastAsia="ar-SA"/>
              </w:rPr>
              <w:t>100</w:t>
            </w: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 г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C7116" w:rsidRDefault="0046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  <w:shd w:val="clear" w:color="auto" w:fill="auto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>Маргарин</w:t>
            </w:r>
          </w:p>
        </w:tc>
        <w:tc>
          <w:tcPr>
            <w:tcW w:w="5936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Соответствует требованиям ГОСТ 32188-2013 Маргарин твердый. Без посторонних привкусов и запахов. Цвет от светло-желтого до желтого. Консистенция пластичная, плотная, однородная.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С массовой долей жира не менее 70 % и не более 90 %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Упаковка: предназначенная и соответствующей стандартам для данной продукции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Вес упаковки: не менее 1 кг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C7116" w:rsidRPr="002342EF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/>
              </w:rPr>
              <w:t>кг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C7116" w:rsidRPr="002342EF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/>
              </w:rPr>
              <w:t>60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  <w:shd w:val="clear" w:color="auto" w:fill="auto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 xml:space="preserve">Масло растительное </w:t>
            </w:r>
          </w:p>
        </w:tc>
        <w:tc>
          <w:tcPr>
            <w:tcW w:w="5936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Соответствует требованиям ГОСТ 1129-2013 «Масло подсолнечное. Технические условия»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Вид масла подсолнечного рафинированного: Дезодорированное.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Сорт: не ниже высшего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Масло подсолнечное прозрачное, без осадка, без запаха, без консервантов, с указанием конечного срока реализации.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Упаковка: предназначенная и соответствующей стандартам для данной продукции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Объем: не менее 1 л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C7116" w:rsidRPr="00893B27" w:rsidRDefault="0046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л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C7116" w:rsidRPr="00893B27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hAnsi="Times New Roman"/>
                <w:lang w:val="ru-RU"/>
              </w:rPr>
              <w:t>64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  <w:shd w:val="clear" w:color="auto" w:fill="auto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>Молоко сгущенное</w:t>
            </w:r>
          </w:p>
        </w:tc>
        <w:tc>
          <w:tcPr>
            <w:tcW w:w="5936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Соответствует требованиям ГОСТ 31688-2012 Консервы молочные. Молоко и сливки, сгущенные с сахаром. Технические условия и/или ТУ производителя (изготовителя)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Жирность: не менее 8.5 %.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Вкус и запах: Вкус сладкий, чистый с выраженным вкусом и запахом пастеризованных молока (для молока цельного сгущенного с сахаром и молока обезжиренного сгущенного с сахаром) или сливок (для сливок, сгущенных с сахаром) без посторонних привкусов и запахов.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Внешний вид и консистенция: Однородная, вязкая по всей масса без наличия ощущаемых органолептических кристаллов молочного сахара (лактозы).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Упаковка: предназначенная и соответствующая стандартам для данной продукции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Вес упаковки: </w:t>
            </w:r>
            <w:r w:rsidRPr="009E218F">
              <w:rPr>
                <w:rFonts w:ascii="Times New Roman" w:eastAsia="Times New Roman" w:hAnsi="Times New Roman"/>
                <w:lang w:val="ru-RU" w:eastAsia="ar-SA"/>
              </w:rPr>
              <w:t>не менее 380 гр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кг</w:t>
            </w:r>
            <w:bookmarkEnd w:id="1"/>
          </w:p>
        </w:tc>
        <w:tc>
          <w:tcPr>
            <w:tcW w:w="870" w:type="dxa"/>
            <w:shd w:val="clear" w:color="auto" w:fill="auto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18,4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>Мука</w:t>
            </w:r>
          </w:p>
        </w:tc>
        <w:tc>
          <w:tcPr>
            <w:tcW w:w="5936" w:type="dxa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Показатели качества должны соответствовать ГОСТ 26574-2017.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Сорт: не ниже высшего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Цвет: белый или с кремовым оттенком. Без посторонних примесей, при разжевывании муки не должно ощущаться хруста. Вкус свойственный пшеничной муке, не кислый и не горький.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lastRenderedPageBreak/>
              <w:t xml:space="preserve">Запах: Свойственный пшеничной муке, без посторонних запахов, не затхлый, не плесневый.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Не допускается зараженность и загрязненность вредителями.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Влажность: не более 15,0%.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Содержание токсичных элементов, микотоксинов, пестицидов, радионуклидов, генно-модифицированных организмов (далее - ГМО), зараженность и загрязненность вредителями хлебных запасов (насекомые, клещи), зараженность возбудителем "картофельной болезни" хлеба в муке пшеничной не должны превышать допустимые уровни, установленные  нормативными правовыми актами, действующими на территории государств, принявших стандарт.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24" w:type="dxa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кг</w:t>
            </w:r>
          </w:p>
        </w:tc>
        <w:tc>
          <w:tcPr>
            <w:tcW w:w="870" w:type="dxa"/>
            <w:vAlign w:val="center"/>
          </w:tcPr>
          <w:p w:rsidR="006C7116" w:rsidRDefault="0046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95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 xml:space="preserve">Огурцы консервированные </w:t>
            </w:r>
          </w:p>
        </w:tc>
        <w:tc>
          <w:tcPr>
            <w:tcW w:w="5936" w:type="dxa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Соответствует требованиям ГОСТ 31713-2012 «Консервы. Огурцы, кабачки, патиссоны с зеленью в заливке. Технические условия» и/или ГОСТ Р 52477-2005 Консервы. Маринады овощные. Технические условия и/или ТУ производителя (изготовителя)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Овощи целые, однородные по размеру и конфигурации, без плодоножек и остатков цветков, здоровые, чистые, не сморщенные, не мятые, без механических повреждений – соответствие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Вкус и запах: Слабокислый, свойственный консервированным овощам данного вида, умеренно соленый с ароматом пряностей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Допускается легкая естественная горечь перца – соответствие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Не допускаются посторонние привкус и запах – соответствие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Цвет: Однородный для овощей одного вида, близкий к типичному для данного ботанического сорта, без пятен, прозелени и ожогов, с оттенками от зеленого до оливкового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Консистенция: Овощи плотные, упругие с хрустящей мякотью, без пустот, с недоразвитыми семенами. Качество заливки: Прозрачная, бесцветная или с характерным для определенного вида консервов оттенком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Упаковка: предназначенная и соответствующая стандартам для данной продукции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Вес упаковки: не менее 720 гр</w:t>
            </w:r>
          </w:p>
        </w:tc>
        <w:tc>
          <w:tcPr>
            <w:tcW w:w="724" w:type="dxa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кг</w:t>
            </w:r>
          </w:p>
        </w:tc>
        <w:tc>
          <w:tcPr>
            <w:tcW w:w="870" w:type="dxa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50,4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>Печенье</w:t>
            </w:r>
          </w:p>
        </w:tc>
        <w:tc>
          <w:tcPr>
            <w:tcW w:w="5936" w:type="dxa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Соответствие ГОСТ 24901-2014 Печенье. Общие технические условия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Вкус и запах: Выраженные, свойственные вкусу и запаху компонентов, входящих в рецептуру печенья, без посторонних привкуса и запаха.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Форма: Плоская, без вмятин, вздутий и повреждений края.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Упаковка: предназначенная и соответствующая стандартам для данной продукции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Вес упаковки: не менее 110 г</w:t>
            </w:r>
          </w:p>
        </w:tc>
        <w:tc>
          <w:tcPr>
            <w:tcW w:w="724" w:type="dxa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кг</w:t>
            </w:r>
          </w:p>
        </w:tc>
        <w:tc>
          <w:tcPr>
            <w:tcW w:w="870" w:type="dxa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/>
              <w:ind w:left="130" w:hanging="17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/>
              </w:rPr>
              <w:t xml:space="preserve">Повидло </w:t>
            </w:r>
          </w:p>
        </w:tc>
        <w:tc>
          <w:tcPr>
            <w:tcW w:w="5936" w:type="dxa"/>
          </w:tcPr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 w:eastAsia="ar-SA"/>
              </w:rPr>
              <w:t>Соответствует требованиям ГОСТ 32099-2013 Повидло. Общие технические условия и/или ТУ производителя (изготовителя)</w:t>
            </w:r>
          </w:p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 w:eastAsia="ar-SA"/>
              </w:rPr>
              <w:t>Вид сырья: персик</w:t>
            </w:r>
          </w:p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 w:eastAsia="ar-SA"/>
              </w:rPr>
              <w:t>Внешний вид и консистенция: Однородная густая протертая масса, без семян, семенных гнезд, косточек и не протертых кусочков кожицы и других растительных примесей.</w:t>
            </w:r>
          </w:p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 w:eastAsia="ar-SA"/>
              </w:rPr>
              <w:t>Консистенция: Густая мажущаяся масса</w:t>
            </w:r>
          </w:p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 w:eastAsia="ar-SA"/>
              </w:rPr>
              <w:lastRenderedPageBreak/>
              <w:t>Вкус и запах: Вкус и запах хорошо выраженные.</w:t>
            </w:r>
          </w:p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 w:eastAsia="ar-SA"/>
              </w:rPr>
              <w:t>Упаковка: предназначенная и соответствующая стандартам для данной продукции</w:t>
            </w:r>
          </w:p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 w:eastAsia="ar-SA"/>
              </w:rPr>
              <w:t>Вес упаковки: не менее 600 г.</w:t>
            </w:r>
          </w:p>
        </w:tc>
        <w:tc>
          <w:tcPr>
            <w:tcW w:w="724" w:type="dxa"/>
            <w:vAlign w:val="center"/>
          </w:tcPr>
          <w:p w:rsidR="006C7116" w:rsidRDefault="006C7116">
            <w:pPr>
              <w:spacing w:after="0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кг</w:t>
            </w:r>
          </w:p>
        </w:tc>
        <w:tc>
          <w:tcPr>
            <w:tcW w:w="870" w:type="dxa"/>
            <w:vAlign w:val="center"/>
          </w:tcPr>
          <w:p w:rsidR="006C7116" w:rsidRDefault="006C7116">
            <w:pPr>
              <w:spacing w:after="0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18,4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/>
              <w:ind w:left="130" w:hanging="17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 w:eastAsia="ar-SA"/>
              </w:rPr>
              <w:t>Специи для борща</w:t>
            </w:r>
          </w:p>
        </w:tc>
        <w:tc>
          <w:tcPr>
            <w:tcW w:w="5936" w:type="dxa"/>
            <w:shd w:val="clear" w:color="auto" w:fill="auto"/>
          </w:tcPr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 w:eastAsia="ar-SA"/>
              </w:rPr>
              <w:t>Соответствует требованиям и/или ТУ производителя (изготовителя)</w:t>
            </w:r>
          </w:p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 w:eastAsia="ar-SA"/>
              </w:rPr>
              <w:t>Без усилителя вкуса. Без консервантов.</w:t>
            </w:r>
          </w:p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 w:eastAsia="ar-SA"/>
              </w:rPr>
              <w:t>Упаковка: предназначенная и соответствующая стандартам для данного вида продукции</w:t>
            </w:r>
          </w:p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 w:eastAsia="ar-SA"/>
              </w:rPr>
              <w:t>Вес упаковки: не менее 250 г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C7116" w:rsidRPr="002342EF" w:rsidRDefault="006C7116">
            <w:pPr>
              <w:spacing w:after="0"/>
              <w:jc w:val="center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 w:eastAsia="ar-SA"/>
              </w:rPr>
              <w:t>шт.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C7116" w:rsidRPr="002342EF" w:rsidRDefault="00466434">
            <w:pPr>
              <w:spacing w:after="0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15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/>
              <w:ind w:left="130" w:hanging="17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/>
              </w:rPr>
              <w:t>Сахар-песок</w:t>
            </w:r>
          </w:p>
        </w:tc>
        <w:tc>
          <w:tcPr>
            <w:tcW w:w="5936" w:type="dxa"/>
          </w:tcPr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 w:eastAsia="ar-SA"/>
              </w:rPr>
              <w:t>Соответствует требованиям ГОСТ 33222-2015 Сахар белый. Технические условия</w:t>
            </w:r>
          </w:p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 w:eastAsia="ar-SA"/>
              </w:rPr>
              <w:t>Цвет: белый с желтоватым оттенком</w:t>
            </w:r>
          </w:p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 w:eastAsia="ar-SA"/>
              </w:rPr>
              <w:t>Крупинки: мелкие, однородные, без посторонних примесей, без излишней влажности</w:t>
            </w:r>
          </w:p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 w:eastAsia="ar-SA"/>
              </w:rPr>
              <w:t>Запах и вкус: Свойственный сахару, сладкий, без посторонних запаха и привкуса как в сухом сахаре, так и в его водном растворе.</w:t>
            </w:r>
          </w:p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 w:eastAsia="ar-SA"/>
              </w:rPr>
              <w:t>Упаковка: предназначенная и соответствующая стандартам для данного вида продукции</w:t>
            </w:r>
          </w:p>
        </w:tc>
        <w:tc>
          <w:tcPr>
            <w:tcW w:w="724" w:type="dxa"/>
            <w:vAlign w:val="center"/>
          </w:tcPr>
          <w:p w:rsidR="006C7116" w:rsidRDefault="006C7116">
            <w:pPr>
              <w:spacing w:after="0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кг</w:t>
            </w:r>
          </w:p>
        </w:tc>
        <w:tc>
          <w:tcPr>
            <w:tcW w:w="870" w:type="dxa"/>
            <w:vAlign w:val="center"/>
          </w:tcPr>
          <w:p w:rsidR="006C7116" w:rsidRDefault="006C7116">
            <w:pPr>
              <w:spacing w:after="0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466434">
              <w:rPr>
                <w:rFonts w:ascii="Times New Roman" w:hAnsi="Times New Roman"/>
                <w:lang w:val="ru-RU"/>
              </w:rPr>
              <w:t>85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/>
              <w:ind w:left="130" w:hanging="17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/>
              </w:rPr>
              <w:t xml:space="preserve">Сода пищевая </w:t>
            </w:r>
          </w:p>
        </w:tc>
        <w:tc>
          <w:tcPr>
            <w:tcW w:w="5936" w:type="dxa"/>
          </w:tcPr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 w:eastAsia="ar-SA"/>
              </w:rPr>
              <w:t>Соответствует требованиямГОСТ 32802-2014 Добавки пищевые. Натрия карбонаты Е500. Общие технические условия и/или ТУ производителя (изготовителя)</w:t>
            </w:r>
          </w:p>
          <w:p w:rsidR="006C7116" w:rsidRPr="002342EF" w:rsidRDefault="006C7116">
            <w:pPr>
              <w:pStyle w:val="afb"/>
              <w:rPr>
                <w:rFonts w:ascii="Times New Roman" w:hAnsi="Times New Roman"/>
                <w:color w:val="000000"/>
              </w:rPr>
            </w:pPr>
            <w:r w:rsidRPr="002342EF">
              <w:rPr>
                <w:rFonts w:ascii="Times New Roman" w:hAnsi="Times New Roman"/>
                <w:color w:val="000000"/>
              </w:rPr>
              <w:t>Внешний вид, цвет: Белый кристаллический порошок или бесцветные кристаллы</w:t>
            </w:r>
          </w:p>
          <w:p w:rsidR="006C7116" w:rsidRPr="002342EF" w:rsidRDefault="006C7116">
            <w:pPr>
              <w:pStyle w:val="afb"/>
              <w:rPr>
                <w:rFonts w:ascii="Times New Roman" w:hAnsi="Times New Roman"/>
                <w:color w:val="000000"/>
              </w:rPr>
            </w:pPr>
            <w:r w:rsidRPr="002342EF">
              <w:rPr>
                <w:rFonts w:ascii="Times New Roman" w:hAnsi="Times New Roman"/>
                <w:color w:val="000000"/>
              </w:rPr>
              <w:t>Запах: без запаха</w:t>
            </w:r>
          </w:p>
          <w:p w:rsidR="006C7116" w:rsidRPr="002342EF" w:rsidRDefault="006C7116">
            <w:pPr>
              <w:pStyle w:val="afb"/>
              <w:rPr>
                <w:rFonts w:ascii="Times New Roman" w:hAnsi="Times New Roman"/>
              </w:rPr>
            </w:pPr>
            <w:r w:rsidRPr="002342EF">
              <w:rPr>
                <w:rFonts w:ascii="Times New Roman" w:hAnsi="Times New Roman"/>
                <w:color w:val="000000" w:themeColor="text1"/>
              </w:rPr>
              <w:t xml:space="preserve">Упаковка: картонная коробка </w:t>
            </w:r>
            <w:r w:rsidRPr="002342EF">
              <w:rPr>
                <w:rFonts w:ascii="Times New Roman" w:hAnsi="Times New Roman"/>
              </w:rPr>
              <w:t>или иной вид упаковки, предназначенный и соответствующий стандартам для данной продукции</w:t>
            </w:r>
          </w:p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color w:val="000000" w:themeColor="text1"/>
                <w:lang w:val="ru-RU"/>
              </w:rPr>
              <w:t>Вместимость: не менее 0,500 кг</w:t>
            </w:r>
          </w:p>
        </w:tc>
        <w:tc>
          <w:tcPr>
            <w:tcW w:w="724" w:type="dxa"/>
            <w:vAlign w:val="center"/>
          </w:tcPr>
          <w:p w:rsidR="006C7116" w:rsidRPr="002342EF" w:rsidRDefault="006C7116">
            <w:pPr>
              <w:spacing w:after="0"/>
              <w:jc w:val="center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70" w:type="dxa"/>
            <w:vAlign w:val="center"/>
          </w:tcPr>
          <w:p w:rsidR="006C7116" w:rsidRPr="002342EF" w:rsidRDefault="00466434">
            <w:pPr>
              <w:spacing w:after="0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/>
              <w:ind w:left="130" w:hanging="17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/>
              </w:rPr>
              <w:t xml:space="preserve">Сок фруктовый  </w:t>
            </w:r>
          </w:p>
        </w:tc>
        <w:tc>
          <w:tcPr>
            <w:tcW w:w="5936" w:type="dxa"/>
          </w:tcPr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 w:eastAsia="ar-SA"/>
              </w:rPr>
              <w:t>Соответствует требованиям ГОСТ 32103-2013 Консервы. Продукция соковая. Соки фруктовые и фруктово-овощные восстановленные. Общие технические условия и/или ТУ производителя (изготовителя)</w:t>
            </w:r>
          </w:p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 w:eastAsia="ar-SA"/>
              </w:rPr>
              <w:t>Внешний вид и консистенция: Овощные и овощефруктовые соки, нектары и напитки - естественно мутная жидкость, прозрачность необязательна. Допускается наличие незначительного уплотненного осадка на дне упаковки. Соки, нектары и напитки с мякотью - однородная непрозрачная жидкость с равномерно распределенной мякотью.</w:t>
            </w:r>
          </w:p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 w:eastAsia="ar-SA"/>
              </w:rPr>
              <w:t>Допускаются незначительное расслаивание вследствие оседания частиц мякоти, а также наличие небольшого масляного кольца на поверхности тыквенно-облепихового нектара.</w:t>
            </w:r>
          </w:p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 w:eastAsia="ar-SA"/>
              </w:rPr>
              <w:t>Цвет: Однородный по всей массе, свойственный цвету используемых овощей или их смесей, или смесей овощей и фруктов с использованными ингредиентами.</w:t>
            </w:r>
          </w:p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 w:eastAsia="ar-SA"/>
              </w:rPr>
              <w:t>Допускаются более темные оттенки для соков, нектаров, напитков из светлоокрашенных овощей, фруктов и незначительное обесцвечивание соков, нектаров и напитков из темноокрашенных овощей, и фруктов</w:t>
            </w:r>
          </w:p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 w:eastAsia="ar-SA"/>
              </w:rPr>
              <w:t xml:space="preserve">Упаковка пакет асептический твердый типа Тетра Пак и аналоги с трубочкой объемом не менее 200 мл. </w:t>
            </w:r>
          </w:p>
        </w:tc>
        <w:tc>
          <w:tcPr>
            <w:tcW w:w="724" w:type="dxa"/>
            <w:vAlign w:val="center"/>
          </w:tcPr>
          <w:p w:rsidR="006C7116" w:rsidRPr="00893B27" w:rsidRDefault="00623CEB">
            <w:pPr>
              <w:spacing w:after="0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кг</w:t>
            </w:r>
          </w:p>
        </w:tc>
        <w:tc>
          <w:tcPr>
            <w:tcW w:w="870" w:type="dxa"/>
            <w:vAlign w:val="center"/>
          </w:tcPr>
          <w:p w:rsidR="006C7116" w:rsidRPr="00893B27" w:rsidRDefault="006C7116">
            <w:pPr>
              <w:spacing w:after="0"/>
              <w:jc w:val="center"/>
              <w:rPr>
                <w:rFonts w:ascii="Times New Roman" w:hAnsi="Times New Roman"/>
                <w:lang w:val="ru-RU" w:eastAsia="ar-SA"/>
              </w:rPr>
            </w:pPr>
            <w:r w:rsidRPr="00893B27">
              <w:rPr>
                <w:rFonts w:ascii="Times New Roman" w:hAnsi="Times New Roman"/>
                <w:lang w:val="ru-RU" w:eastAsia="ar-SA"/>
              </w:rPr>
              <w:t>152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/>
              <w:ind w:left="130" w:hanging="17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/>
              </w:rPr>
              <w:t>Соль</w:t>
            </w:r>
          </w:p>
        </w:tc>
        <w:tc>
          <w:tcPr>
            <w:tcW w:w="5936" w:type="dxa"/>
          </w:tcPr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 w:eastAsia="ar-SA"/>
              </w:rPr>
              <w:t>Соответствует требованиям ГОСТ Р 51574-2018 «Соль пищевая. Общие технические условия»</w:t>
            </w:r>
          </w:p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 w:eastAsia="ar-SA"/>
              </w:rPr>
              <w:t xml:space="preserve">Соль поваренная пищевая молотая, высший сорт. </w:t>
            </w:r>
          </w:p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 w:eastAsia="ar-SA"/>
              </w:rPr>
              <w:t xml:space="preserve">Кристаллический сыпучий продукт. Не допускается наличие посторонних механических примесей, не связанных с происхождением и способом производства соли. Цвет белый. Без посторонних запахов. </w:t>
            </w:r>
          </w:p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 w:eastAsia="ar-SA"/>
              </w:rPr>
              <w:t>Упаковка: предназначенная и соответствующая стандартам для данного вида продукции</w:t>
            </w:r>
          </w:p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 w:eastAsia="ar-SA"/>
              </w:rPr>
              <w:t>Вес упаковки: не более 1,00 кг.</w:t>
            </w:r>
          </w:p>
        </w:tc>
        <w:tc>
          <w:tcPr>
            <w:tcW w:w="724" w:type="dxa"/>
            <w:vAlign w:val="center"/>
          </w:tcPr>
          <w:p w:rsidR="006C7116" w:rsidRPr="002342EF" w:rsidRDefault="006C7116">
            <w:pPr>
              <w:spacing w:after="0"/>
              <w:jc w:val="center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/>
              </w:rPr>
              <w:t>кг</w:t>
            </w:r>
          </w:p>
        </w:tc>
        <w:tc>
          <w:tcPr>
            <w:tcW w:w="870" w:type="dxa"/>
            <w:vAlign w:val="center"/>
          </w:tcPr>
          <w:p w:rsidR="006C7116" w:rsidRPr="002342EF" w:rsidRDefault="00466434">
            <w:pPr>
              <w:spacing w:after="0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30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/>
              <w:ind w:left="130" w:hanging="17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/>
              </w:rPr>
              <w:t xml:space="preserve">Специи Ванилин </w:t>
            </w:r>
          </w:p>
        </w:tc>
        <w:tc>
          <w:tcPr>
            <w:tcW w:w="5936" w:type="dxa"/>
          </w:tcPr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>Соответствует требованиям ГОСТ 16599-71 Ванилин. Технические условия</w:t>
            </w:r>
          </w:p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>Внешний вид: Кристаллический порошок</w:t>
            </w:r>
          </w:p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>Цвет: от белого до светло-желтого</w:t>
            </w:r>
          </w:p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>Запах: Ванили</w:t>
            </w:r>
          </w:p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 xml:space="preserve">Упаковка: предназначенная и соответствующая стандартам для данной продукции </w:t>
            </w:r>
          </w:p>
          <w:p w:rsidR="006C7116" w:rsidRPr="002342EF" w:rsidRDefault="006C7116">
            <w:pPr>
              <w:spacing w:after="0"/>
              <w:jc w:val="both"/>
              <w:rPr>
                <w:rFonts w:ascii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/>
              </w:rPr>
              <w:t xml:space="preserve">Вес упаковки: не менее </w:t>
            </w:r>
            <w:r>
              <w:rPr>
                <w:rFonts w:ascii="Times New Roman" w:hAnsi="Times New Roman"/>
                <w:lang w:val="ru-RU"/>
              </w:rPr>
              <w:t>1 гр</w:t>
            </w:r>
          </w:p>
        </w:tc>
        <w:tc>
          <w:tcPr>
            <w:tcW w:w="724" w:type="dxa"/>
            <w:vAlign w:val="center"/>
          </w:tcPr>
          <w:p w:rsidR="006C7116" w:rsidRDefault="006C7116">
            <w:pPr>
              <w:spacing w:after="0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70" w:type="dxa"/>
            <w:vAlign w:val="center"/>
          </w:tcPr>
          <w:p w:rsidR="006C7116" w:rsidRDefault="006C7116">
            <w:pPr>
              <w:spacing w:after="0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20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 xml:space="preserve">Специи Петрушка </w:t>
            </w:r>
          </w:p>
        </w:tc>
        <w:tc>
          <w:tcPr>
            <w:tcW w:w="5936" w:type="dxa"/>
          </w:tcPr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>Соответствует требованиям и/или ТУ производителя (изготовителя)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 xml:space="preserve">Внешний вид: </w:t>
            </w:r>
            <w:r w:rsidRPr="002342EF">
              <w:rPr>
                <w:lang w:val="ru-RU"/>
              </w:rPr>
              <w:t>в</w:t>
            </w:r>
            <w:r w:rsidRPr="002342EF">
              <w:rPr>
                <w:rFonts w:ascii="Times New Roman" w:hAnsi="Times New Roman"/>
                <w:lang w:val="ru-RU"/>
              </w:rPr>
              <w:t xml:space="preserve"> виде пластинок листьев, частей листьев или листьев с черешками длиной не более 3 см или порошок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>Консистенция: Листья, пластинки, черешки и их хрупкие части. Допускается легкая эластичность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 xml:space="preserve">Вкус и запах: Свойственные овощам данного вида без постороннего привкуса и запаха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>Упаковка: предназначенная и соответствующая стандартам для данного вида продукции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/>
              </w:rPr>
              <w:t>Вес упаковки: не менее 7 г</w:t>
            </w:r>
          </w:p>
        </w:tc>
        <w:tc>
          <w:tcPr>
            <w:tcW w:w="724" w:type="dxa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70" w:type="dxa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100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>Специи приправа для плова</w:t>
            </w:r>
          </w:p>
        </w:tc>
        <w:tc>
          <w:tcPr>
            <w:tcW w:w="5936" w:type="dxa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Соответствует требованиям и/или ТУ производителя (изготовителя)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Внешний вид: Измельченная смесь пряностей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Вкус и аромат: Вкус пряный, свойственный рецептурному составу смеси.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Аромат: свойственный пряностям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Упаковка: предназначенная и соответствующая стандартам для данного вида продукции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Вес упаковки: не менее 15 г.  </w:t>
            </w:r>
          </w:p>
        </w:tc>
        <w:tc>
          <w:tcPr>
            <w:tcW w:w="724" w:type="dxa"/>
            <w:vAlign w:val="center"/>
          </w:tcPr>
          <w:p w:rsidR="006C7116" w:rsidRPr="008A3AD9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70" w:type="dxa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1</w:t>
            </w:r>
            <w:r w:rsidR="00466434">
              <w:rPr>
                <w:rFonts w:ascii="Times New Roman" w:eastAsia="Times New Roman" w:hAnsi="Times New Roman"/>
                <w:lang w:val="ru-RU" w:eastAsia="ar-SA"/>
              </w:rPr>
              <w:t>5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 xml:space="preserve">Сахарная пудра </w:t>
            </w:r>
          </w:p>
        </w:tc>
        <w:tc>
          <w:tcPr>
            <w:tcW w:w="5936" w:type="dxa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Соответствует требованиям ГОСТ 33222-2015 Сахар белый. Технические условия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Цвет: Белый, чистый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Внешний вид: Однородная сыпучая масса измельченных кристаллов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Запах и вкус: свойственный сахару, сладкий, без посторонних запаха и привкуса как в сухом сахаре, так и в его водном растворе.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Упаковка: предназначенная и соответствующей стандартам для данной продукции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Вес упаковки: не менее 50 гр. </w:t>
            </w:r>
          </w:p>
        </w:tc>
        <w:tc>
          <w:tcPr>
            <w:tcW w:w="724" w:type="dxa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70" w:type="dxa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30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>Приправа для рыбы</w:t>
            </w:r>
          </w:p>
        </w:tc>
        <w:tc>
          <w:tcPr>
            <w:tcW w:w="5936" w:type="dxa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Соответствует требованиям и/или ТУ производителя (изготовителя)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Форма выпуска: измельченная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Назначение: для рыбы и морепродуктов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Не содержит: ГМО, ароматизаторы, глутамат натрия, консерванты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Упаковка: предназначенная и соответствующая стандартам для данного вида продукции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Вес упаковки: не менее 150 г.</w:t>
            </w:r>
          </w:p>
        </w:tc>
        <w:tc>
          <w:tcPr>
            <w:tcW w:w="724" w:type="dxa"/>
            <w:vAlign w:val="center"/>
          </w:tcPr>
          <w:p w:rsidR="006C7116" w:rsidRPr="002342EF" w:rsidRDefault="006C71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70" w:type="dxa"/>
            <w:vAlign w:val="center"/>
          </w:tcPr>
          <w:p w:rsidR="006C7116" w:rsidRPr="002342EF" w:rsidRDefault="0046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15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 xml:space="preserve">Специи Укроп </w:t>
            </w:r>
          </w:p>
        </w:tc>
        <w:tc>
          <w:tcPr>
            <w:tcW w:w="5936" w:type="dxa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Соответствует требованиям ГОСТ, ТУ производителя (изготовителя)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Внешний вид: </w:t>
            </w:r>
            <w:r w:rsidRPr="002342EF">
              <w:rPr>
                <w:rFonts w:ascii="Times New Roman" w:hAnsi="Times New Roman"/>
                <w:lang w:val="ru-RU"/>
              </w:rPr>
              <w:t>в</w:t>
            </w: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 виде листьев на тонких, неодеревеневших стебельках или частей листьев. Порошок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Консистенция: Листья, пластинки, черешки и их хрупкие части. Допускается легкая эластичность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Вкус и запах: Свойственные овощам данного вида без постороннего привкуса и запаха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Упаковка: предназначенная и соответствующей стандартам для данной продукции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Вес упаковки: не менее 7 г. </w:t>
            </w:r>
          </w:p>
        </w:tc>
        <w:tc>
          <w:tcPr>
            <w:tcW w:w="724" w:type="dxa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70" w:type="dxa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1</w:t>
            </w:r>
            <w:r w:rsidR="00466434">
              <w:rPr>
                <w:rFonts w:ascii="Times New Roman" w:eastAsia="Times New Roman" w:hAnsi="Times New Roman"/>
                <w:lang w:val="ru-RU" w:eastAsia="ar-SA"/>
              </w:rPr>
              <w:t>30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>Сухарь паниров</w:t>
            </w:r>
            <w:r>
              <w:rPr>
                <w:rFonts w:ascii="Times New Roman" w:hAnsi="Times New Roman"/>
                <w:lang w:val="ru-RU"/>
              </w:rPr>
              <w:t>о</w:t>
            </w:r>
            <w:r w:rsidRPr="002342EF">
              <w:rPr>
                <w:rFonts w:ascii="Times New Roman" w:hAnsi="Times New Roman"/>
                <w:lang w:val="ru-RU"/>
              </w:rPr>
              <w:t>чный</w:t>
            </w:r>
          </w:p>
        </w:tc>
        <w:tc>
          <w:tcPr>
            <w:tcW w:w="5936" w:type="dxa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Соответствует требованиям ГОСТ 28402-89 Сухари панировочные. Общие технические условия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Продукт первого сорта, выработанный из хлебных сухарей, без добавок и ароматизаторов.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Сухари рассыпчатые и мелкие.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Крупка, достаточно однородная по размеру.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Без постороннего привкуса. Без постороннего запаха.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Упаковка: предназначенная и соответствующей стандартам для данной продукции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Вес упаковки: не менее 200 г.</w:t>
            </w:r>
          </w:p>
        </w:tc>
        <w:tc>
          <w:tcPr>
            <w:tcW w:w="724" w:type="dxa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кг</w:t>
            </w:r>
          </w:p>
        </w:tc>
        <w:tc>
          <w:tcPr>
            <w:tcW w:w="870" w:type="dxa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10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>Сухое молоко</w:t>
            </w:r>
          </w:p>
        </w:tc>
        <w:tc>
          <w:tcPr>
            <w:tcW w:w="5936" w:type="dxa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Соответствует требованиям ГОСТ 33629-2015 «Консервы молочные. Молоко сухое» и/или ГОСТ Р 52791-2007 Консервы молочные. Молоко сухое. Технические условия и/или ТУ производителя (изготовителя)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Массовая доля жира: не менее 25%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Внешний вид и консистенция: Мелкий порошок или порошок, состоящий из единичных и агломерированных частиц сухого молока. Допускается незначительное количество комочков, рассыпающихся при легком механическом воздействии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Цвет: Белый, белый со светло-кремовым оттенком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Вкус и запах: Свойственные пастеризованному обезжиренному или цельному молоку без посторонних привкусов и запахов. Допускается привкус и запах кипяченого молока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Упаковка: предназначенная и соответствующая стандартам для данной продукции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Вес упаковки: не более 1 кг</w:t>
            </w:r>
          </w:p>
        </w:tc>
        <w:tc>
          <w:tcPr>
            <w:tcW w:w="724" w:type="dxa"/>
            <w:vAlign w:val="center"/>
          </w:tcPr>
          <w:p w:rsidR="006C7116" w:rsidRPr="002342EF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/>
              </w:rPr>
              <w:t>кг</w:t>
            </w:r>
          </w:p>
        </w:tc>
        <w:tc>
          <w:tcPr>
            <w:tcW w:w="870" w:type="dxa"/>
            <w:vAlign w:val="center"/>
          </w:tcPr>
          <w:p w:rsidR="006C7116" w:rsidRPr="002342EF" w:rsidRDefault="0046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5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 xml:space="preserve">Томатная паста </w:t>
            </w:r>
          </w:p>
        </w:tc>
        <w:tc>
          <w:tcPr>
            <w:tcW w:w="5936" w:type="dxa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Соответствует требованиям ГОСТ 3343-2017 «Продукты томатные концентрированные. Общие технические условия» и/или ТУ производителя (изготовителя)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Массовая доля растворимых сухих веществ (за вычетом хлоридов), %: не менее 25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Внешний вид и консистенция: Густая однородная концентрированная масса мажущейся консистенции, без темных включений, остатков кожицы, семян и других грубых частиц плодов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Цвет: Красный, оранжево-красный или малиново-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красный, ярко выраженный, равномерный по всей массе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Вкус и запах: ярко выраженные, свойственные зрелым томатам, прошедшим термическую обработку, без горечи и других посторонних привкуса и запаха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Упаковка: предназначенная и соответствующая стандартам для данной продукции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Вес упаковки: не менее 270 г. </w:t>
            </w:r>
          </w:p>
        </w:tc>
        <w:tc>
          <w:tcPr>
            <w:tcW w:w="724" w:type="dxa"/>
            <w:vAlign w:val="center"/>
          </w:tcPr>
          <w:p w:rsidR="006C7116" w:rsidRPr="002342EF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/>
              </w:rPr>
              <w:t>кг</w:t>
            </w:r>
          </w:p>
        </w:tc>
        <w:tc>
          <w:tcPr>
            <w:tcW w:w="870" w:type="dxa"/>
            <w:vAlign w:val="center"/>
          </w:tcPr>
          <w:p w:rsidR="006C7116" w:rsidRPr="002342EF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  <w:r w:rsidRPr="002342EF">
              <w:rPr>
                <w:rFonts w:ascii="Times New Roman" w:hAnsi="Times New Roman"/>
                <w:lang w:val="ru-RU"/>
              </w:rPr>
              <w:t>,7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 xml:space="preserve">Уксус </w:t>
            </w:r>
          </w:p>
        </w:tc>
        <w:tc>
          <w:tcPr>
            <w:tcW w:w="5936" w:type="dxa"/>
          </w:tcPr>
          <w:p w:rsidR="006C7116" w:rsidRPr="00893B27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Соответствие ГОСТ Р 55982-2014 Кислота уксусная для пищевой промышленности. Технические условия</w:t>
            </w:r>
          </w:p>
          <w:p w:rsidR="006C7116" w:rsidRPr="00893B27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Внешний вид и цвет: бесцветная прозрачная жидкость без посторонних включений и осадка</w:t>
            </w:r>
          </w:p>
          <w:p w:rsidR="006C7116" w:rsidRPr="00893B27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Вкус: кислый, характерный для уксусной кислоты</w:t>
            </w:r>
          </w:p>
          <w:p w:rsidR="006C7116" w:rsidRPr="00893B27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lastRenderedPageBreak/>
              <w:t>Запах: характерный для уксусной кислоты, без постороннего запаха</w:t>
            </w:r>
          </w:p>
          <w:p w:rsidR="006C7116" w:rsidRPr="00893B27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Растворимость в дистиллированной воде: полная, в любом соотношении, без помутнения и опалесценции</w:t>
            </w:r>
          </w:p>
          <w:p w:rsidR="006C7116" w:rsidRPr="00893B27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Массовая доля уксусной кислоты: не менее 70 %</w:t>
            </w:r>
          </w:p>
          <w:p w:rsidR="006C7116" w:rsidRPr="00893B27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Упаковка: стеклянная бутылка или иной вид упаковки, предназначенный и соответствующий стандартам для данной продукции</w:t>
            </w:r>
          </w:p>
          <w:p w:rsidR="006C7116" w:rsidRPr="00893B27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Вместимость: не менее 0,5 л.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16" w:rsidRPr="00893B27" w:rsidRDefault="0046643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л</w:t>
            </w:r>
          </w:p>
        </w:tc>
        <w:tc>
          <w:tcPr>
            <w:tcW w:w="870" w:type="dxa"/>
            <w:vAlign w:val="center"/>
          </w:tcPr>
          <w:p w:rsidR="006C7116" w:rsidRPr="00E64D97" w:rsidRDefault="006C711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893B27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>Лавровый лист</w:t>
            </w:r>
          </w:p>
        </w:tc>
        <w:tc>
          <w:tcPr>
            <w:tcW w:w="5936" w:type="dxa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Соответствует требованиям ГОСТ 17594-81 Лист лавровый сухой. Технические условия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Внешний вид: Листья здоровые, не поврежденные вредителями и болезнями, по форме продолговатые, ланцетовидные, овальные, по окраске зеленые, сероватые с серебристым оттенком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Запах и вкус: хорошо выраженные, свойственные лавровому листу, без постороннего запаха и привкуса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Вес упаковки: не менее </w:t>
            </w:r>
            <w:r>
              <w:rPr>
                <w:rFonts w:ascii="Times New Roman" w:eastAsia="Times New Roman" w:hAnsi="Times New Roman"/>
                <w:lang w:val="ru-RU" w:eastAsia="ar-SA"/>
              </w:rPr>
              <w:t>10 гр</w:t>
            </w:r>
          </w:p>
        </w:tc>
        <w:tc>
          <w:tcPr>
            <w:tcW w:w="72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шт.</w:t>
            </w:r>
          </w:p>
        </w:tc>
        <w:tc>
          <w:tcPr>
            <w:tcW w:w="870" w:type="dxa"/>
            <w:vAlign w:val="center"/>
          </w:tcPr>
          <w:p w:rsidR="006C7116" w:rsidRDefault="006C7116" w:rsidP="00A6093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466434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</w:tcPr>
          <w:p w:rsidR="006C7116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>Конфеты Карамель</w:t>
            </w:r>
          </w:p>
        </w:tc>
        <w:tc>
          <w:tcPr>
            <w:tcW w:w="5936" w:type="dxa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Соответствует требованиям ГОСТ 6477-2019 Карамель. Общие технические условия и/или ТУ производителя (изготовителя)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Вкус и запах: соответствующие данному наименованию, ясно выраженные с учетом используемого сырья и ароматизаторов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Цвет: в соответствии с утвержденной рецептурой карамель окрашивают в один или несколько цветов или изготавливают неокрашенной. Карамель, окрашенная в один цвет, должна иметь равномерную окраску, а окрашенная в несколько цветов - окраску в соответствии с утвержденной рецептурой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Форма: соответствующая данному виду изделия, без деформации перекоса шва. Для карамели, изготовленной на формующе-заверточных машинах, допускается небольшая деформация и неровный срез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2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кг</w:t>
            </w:r>
          </w:p>
        </w:tc>
        <w:tc>
          <w:tcPr>
            <w:tcW w:w="870" w:type="dxa"/>
            <w:vAlign w:val="center"/>
          </w:tcPr>
          <w:p w:rsidR="006C7116" w:rsidRDefault="006C711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C7116" w:rsidRDefault="00466434" w:rsidP="003D0FD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</w:tcPr>
          <w:p w:rsidR="006C7116" w:rsidRPr="002342EF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>Чай</w:t>
            </w: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 байховый черный</w:t>
            </w:r>
          </w:p>
        </w:tc>
        <w:tc>
          <w:tcPr>
            <w:tcW w:w="5936" w:type="dxa"/>
          </w:tcPr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Соответствует требованиям ГОСТ 32573-2013 Чай черный. Технические условия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Вид чая черного (ферментированного) по способу обработки листа: крупнолистовой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Сорт: не ниже высшего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 xml:space="preserve">Цвет разваренного листа – однородный коричнево-красный. Не допускается плесень, затхлость, кисловатость, а также желтая чайная пыль, посторонние запахи, привкусы и примеси. 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Вкус должен быть нежный, ароматный, приятный с терпкостью. Настой яркий, прозрачный.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Упаковка: предназначенная и соответствующей стандартам для данной продукции</w:t>
            </w:r>
          </w:p>
          <w:p w:rsidR="006C7116" w:rsidRPr="002342EF" w:rsidRDefault="006C711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Вес упаковки: не менее 100 г</w:t>
            </w:r>
          </w:p>
        </w:tc>
        <w:tc>
          <w:tcPr>
            <w:tcW w:w="724" w:type="dxa"/>
            <w:vAlign w:val="center"/>
          </w:tcPr>
          <w:p w:rsidR="006C7116" w:rsidRPr="002342EF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hAnsi="Times New Roman"/>
                <w:lang w:val="ru-RU"/>
              </w:rPr>
              <w:t>кг</w:t>
            </w:r>
          </w:p>
        </w:tc>
        <w:tc>
          <w:tcPr>
            <w:tcW w:w="870" w:type="dxa"/>
            <w:vAlign w:val="center"/>
          </w:tcPr>
          <w:p w:rsidR="006C7116" w:rsidRPr="002342EF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11</w:t>
            </w:r>
          </w:p>
        </w:tc>
      </w:tr>
      <w:tr w:rsidR="006C7116" w:rsidTr="00E267E8">
        <w:trPr>
          <w:trHeight w:val="765"/>
        </w:trPr>
        <w:tc>
          <w:tcPr>
            <w:tcW w:w="576" w:type="dxa"/>
          </w:tcPr>
          <w:p w:rsidR="006C7116" w:rsidRPr="002342EF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2342EF" w:rsidRDefault="006C711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342EF">
              <w:rPr>
                <w:rFonts w:ascii="Times New Roman" w:hAnsi="Times New Roman"/>
                <w:lang w:val="ru-RU"/>
              </w:rPr>
              <w:t>Перец черный молотый</w:t>
            </w:r>
          </w:p>
        </w:tc>
        <w:tc>
          <w:tcPr>
            <w:tcW w:w="5936" w:type="dxa"/>
          </w:tcPr>
          <w:p w:rsidR="006C7116" w:rsidRPr="002342EF" w:rsidRDefault="006C7116" w:rsidP="00563772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Соответствует требованиям ГОСТ 29050-91Пряности</w:t>
            </w:r>
          </w:p>
          <w:p w:rsidR="006C7116" w:rsidRPr="002342EF" w:rsidRDefault="006C7116" w:rsidP="00563772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Перец черный и белый Технические условия</w:t>
            </w:r>
          </w:p>
          <w:p w:rsidR="006C7116" w:rsidRPr="002342EF" w:rsidRDefault="006C7116" w:rsidP="00563772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Внешний вид:Порошкообразный</w:t>
            </w:r>
          </w:p>
          <w:p w:rsidR="006C7116" w:rsidRPr="002342EF" w:rsidRDefault="006C7116" w:rsidP="00563772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Цвет:Темно-серый различных оттенков</w:t>
            </w:r>
          </w:p>
          <w:p w:rsidR="006C7116" w:rsidRPr="002342EF" w:rsidRDefault="006C7116" w:rsidP="00563772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Аромат и вкус:Аромат, свойственный черному перцу. Вкус острожгучий. Не допускаются посторонние привкус и запа</w:t>
            </w:r>
            <w:r w:rsidR="00245559">
              <w:rPr>
                <w:rFonts w:ascii="Times New Roman" w:eastAsia="Times New Roman" w:hAnsi="Times New Roman"/>
                <w:lang w:val="ru-RU" w:eastAsia="ar-SA"/>
              </w:rPr>
              <w:t>х</w:t>
            </w:r>
          </w:p>
          <w:p w:rsidR="006C7116" w:rsidRPr="002342EF" w:rsidRDefault="006C7116" w:rsidP="00563772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Упаковка: предназначенная и соответствующая стандартам для данной продукции</w:t>
            </w:r>
          </w:p>
          <w:p w:rsidR="006C7116" w:rsidRPr="002342EF" w:rsidRDefault="006C7116" w:rsidP="00563772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2342EF">
              <w:rPr>
                <w:rFonts w:ascii="Times New Roman" w:eastAsia="Times New Roman" w:hAnsi="Times New Roman"/>
                <w:lang w:val="ru-RU" w:eastAsia="ar-SA"/>
              </w:rPr>
              <w:t>Вес упаковки: не менее 10 г</w:t>
            </w:r>
          </w:p>
        </w:tc>
        <w:tc>
          <w:tcPr>
            <w:tcW w:w="724" w:type="dxa"/>
            <w:vAlign w:val="center"/>
          </w:tcPr>
          <w:p w:rsidR="006C7116" w:rsidRPr="005E72FE" w:rsidRDefault="006C71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E72FE">
              <w:rPr>
                <w:rFonts w:ascii="Times New Roman" w:hAnsi="Times New Roman"/>
                <w:lang w:val="ru-RU"/>
              </w:rPr>
              <w:t>шт</w:t>
            </w:r>
          </w:p>
        </w:tc>
        <w:tc>
          <w:tcPr>
            <w:tcW w:w="870" w:type="dxa"/>
            <w:vAlign w:val="center"/>
          </w:tcPr>
          <w:p w:rsidR="006C7116" w:rsidRPr="005E72FE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5E72FE">
              <w:rPr>
                <w:rFonts w:ascii="Times New Roman" w:eastAsia="Times New Roman" w:hAnsi="Times New Roman"/>
                <w:lang w:val="ru-RU" w:eastAsia="ar-SA"/>
              </w:rPr>
              <w:t>2</w:t>
            </w:r>
            <w:r w:rsidR="00466434">
              <w:rPr>
                <w:rFonts w:ascii="Times New Roman" w:eastAsia="Times New Roman" w:hAnsi="Times New Roman"/>
                <w:lang w:val="ru-RU" w:eastAsia="ar-SA"/>
              </w:rPr>
              <w:t>5</w:t>
            </w:r>
          </w:p>
        </w:tc>
      </w:tr>
      <w:tr w:rsidR="006C7116" w:rsidRPr="00E267E8" w:rsidTr="00E267E8">
        <w:trPr>
          <w:trHeight w:val="765"/>
        </w:trPr>
        <w:tc>
          <w:tcPr>
            <w:tcW w:w="576" w:type="dxa"/>
          </w:tcPr>
          <w:p w:rsidR="006C7116" w:rsidRPr="002342EF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893B27" w:rsidRDefault="006C7116" w:rsidP="0008280A">
            <w:pPr>
              <w:rPr>
                <w:rFonts w:ascii="Times New Roman" w:hAnsi="Times New Roman"/>
                <w:lang w:val="ru-RU"/>
              </w:rPr>
            </w:pPr>
            <w:r w:rsidRPr="00A9700F">
              <w:rPr>
                <w:rFonts w:ascii="Times New Roman" w:hAnsi="Times New Roman"/>
              </w:rPr>
              <w:t>Сыр</w:t>
            </w:r>
            <w:r>
              <w:rPr>
                <w:rFonts w:ascii="Times New Roman" w:hAnsi="Times New Roman"/>
                <w:lang w:val="ru-RU"/>
              </w:rPr>
              <w:t xml:space="preserve"> полутвердый (фасованный)</w:t>
            </w:r>
          </w:p>
        </w:tc>
        <w:tc>
          <w:tcPr>
            <w:tcW w:w="5936" w:type="dxa"/>
          </w:tcPr>
          <w:p w:rsidR="006C7116" w:rsidRPr="00E267E8" w:rsidRDefault="006C7116" w:rsidP="00E267E8">
            <w:pPr>
              <w:spacing w:after="0" w:line="240" w:lineRule="auto"/>
              <w:rPr>
                <w:rFonts w:ascii="Times New Roman" w:hAnsi="Times New Roman"/>
                <w:lang w:val="ru-RU" w:eastAsia="ar-SA"/>
              </w:rPr>
            </w:pPr>
            <w:r w:rsidRPr="00E267E8">
              <w:rPr>
                <w:rFonts w:ascii="Times New Roman" w:hAnsi="Times New Roman"/>
                <w:lang w:val="ru-RU" w:eastAsia="ar-SA"/>
              </w:rPr>
              <w:t>Соответствует требованиям ГОСТ 32260-2013 «Сыры полутвердые. Технические условия»</w:t>
            </w:r>
          </w:p>
          <w:p w:rsidR="006C7116" w:rsidRPr="00E267E8" w:rsidRDefault="006C7116" w:rsidP="00E267E8">
            <w:pPr>
              <w:spacing w:after="0" w:line="240" w:lineRule="auto"/>
              <w:rPr>
                <w:rFonts w:ascii="Times New Roman" w:hAnsi="Times New Roman"/>
                <w:lang w:val="ru-RU" w:eastAsia="ar-SA"/>
              </w:rPr>
            </w:pPr>
            <w:r w:rsidRPr="00E267E8">
              <w:rPr>
                <w:rFonts w:ascii="Times New Roman" w:hAnsi="Times New Roman"/>
                <w:lang w:val="ru-RU" w:eastAsia="ar-SA"/>
              </w:rPr>
              <w:t xml:space="preserve">Внешний вид: </w:t>
            </w:r>
            <w:r w:rsidRPr="00E267E8">
              <w:rPr>
                <w:rFonts w:ascii="Times New Roman" w:hAnsi="Times New Roman"/>
                <w:lang w:val="ru-RU" w:eastAsia="ar-SA"/>
              </w:rPr>
              <w:tab/>
              <w:t>корка прочная, ровная, без повреждений и толстого подкоркового слоя, покрытая парафиновыми, полимерными, комбинированными составами или полимерными материалами</w:t>
            </w:r>
          </w:p>
          <w:p w:rsidR="006C7116" w:rsidRPr="00E267E8" w:rsidRDefault="006C7116" w:rsidP="00E267E8">
            <w:pPr>
              <w:spacing w:after="0" w:line="240" w:lineRule="auto"/>
              <w:rPr>
                <w:rFonts w:ascii="Times New Roman" w:hAnsi="Times New Roman"/>
                <w:lang w:val="ru-RU" w:eastAsia="ar-SA"/>
              </w:rPr>
            </w:pPr>
            <w:r w:rsidRPr="00E267E8">
              <w:rPr>
                <w:rFonts w:ascii="Times New Roman" w:hAnsi="Times New Roman"/>
                <w:lang w:val="ru-RU" w:eastAsia="ar-SA"/>
              </w:rPr>
              <w:t>Консистенция: умеренно эластичная, однородная во всей массе. Допускается слегка плотная</w:t>
            </w:r>
          </w:p>
          <w:p w:rsidR="006C7116" w:rsidRPr="00E267E8" w:rsidRDefault="006C7116" w:rsidP="00E267E8">
            <w:pPr>
              <w:spacing w:after="0" w:line="240" w:lineRule="auto"/>
              <w:rPr>
                <w:rFonts w:ascii="Times New Roman" w:hAnsi="Times New Roman"/>
                <w:lang w:val="ru-RU" w:eastAsia="ar-SA"/>
              </w:rPr>
            </w:pPr>
            <w:r w:rsidRPr="00E267E8">
              <w:rPr>
                <w:rFonts w:ascii="Times New Roman" w:hAnsi="Times New Roman"/>
                <w:lang w:val="ru-RU" w:eastAsia="ar-SA"/>
              </w:rPr>
              <w:t>Цвет: от белого до светло-желтого, равномерный по всей массе</w:t>
            </w:r>
          </w:p>
          <w:p w:rsidR="006C7116" w:rsidRPr="00E267E8" w:rsidRDefault="006C7116" w:rsidP="00E267E8">
            <w:pPr>
              <w:spacing w:after="0" w:line="240" w:lineRule="auto"/>
              <w:rPr>
                <w:rFonts w:ascii="Times New Roman" w:hAnsi="Times New Roman"/>
                <w:lang w:val="ru-RU" w:eastAsia="ar-SA"/>
              </w:rPr>
            </w:pPr>
            <w:r w:rsidRPr="00E267E8">
              <w:rPr>
                <w:rFonts w:ascii="Times New Roman" w:hAnsi="Times New Roman"/>
                <w:lang w:val="ru-RU" w:eastAsia="ar-SA"/>
              </w:rPr>
              <w:t>Массовая доля жира в пересчете на сухое вещество: не менее 50 % (±1,6)</w:t>
            </w:r>
          </w:p>
          <w:p w:rsidR="006C7116" w:rsidRPr="00E267E8" w:rsidRDefault="006C7116" w:rsidP="00E267E8">
            <w:pPr>
              <w:spacing w:after="0" w:line="240" w:lineRule="auto"/>
              <w:rPr>
                <w:rFonts w:ascii="Times New Roman" w:hAnsi="Times New Roman"/>
                <w:lang w:val="ru-RU" w:eastAsia="ar-SA"/>
              </w:rPr>
            </w:pPr>
            <w:r w:rsidRPr="00E267E8">
              <w:rPr>
                <w:rFonts w:ascii="Times New Roman" w:hAnsi="Times New Roman"/>
                <w:lang w:val="ru-RU" w:eastAsia="ar-SA"/>
              </w:rPr>
              <w:t>Массовая доля влаги: не более 43 %</w:t>
            </w:r>
          </w:p>
          <w:p w:rsidR="006C7116" w:rsidRDefault="006C7116" w:rsidP="00E267E8">
            <w:pPr>
              <w:spacing w:after="0" w:line="240" w:lineRule="auto"/>
              <w:rPr>
                <w:rFonts w:ascii="Times New Roman" w:hAnsi="Times New Roman"/>
                <w:lang w:val="ru-RU" w:eastAsia="ar-SA"/>
              </w:rPr>
            </w:pPr>
            <w:r w:rsidRPr="00E267E8">
              <w:rPr>
                <w:rFonts w:ascii="Times New Roman" w:hAnsi="Times New Roman"/>
                <w:lang w:val="ru-RU" w:eastAsia="ar-SA"/>
              </w:rPr>
              <w:t>Упаковка: предназначенная и соответствующая стандартам для данной продукции.</w:t>
            </w:r>
          </w:p>
          <w:p w:rsidR="006C7116" w:rsidRPr="00E267E8" w:rsidRDefault="006C7116" w:rsidP="00E267E8">
            <w:pPr>
              <w:spacing w:after="0" w:line="240" w:lineRule="auto"/>
              <w:rPr>
                <w:rFonts w:ascii="Times New Roman" w:hAnsi="Times New Roman"/>
                <w:lang w:val="ru-RU" w:eastAsia="ar-SA"/>
              </w:rPr>
            </w:pPr>
            <w:r w:rsidRPr="00B12909">
              <w:rPr>
                <w:rFonts w:ascii="Times New Roman" w:hAnsi="Times New Roman"/>
                <w:lang w:val="ru-RU" w:eastAsia="ar-SA"/>
              </w:rPr>
              <w:t>Вес упаковки: не менее 200 гр.</w:t>
            </w:r>
          </w:p>
        </w:tc>
        <w:tc>
          <w:tcPr>
            <w:tcW w:w="724" w:type="dxa"/>
            <w:vAlign w:val="center"/>
          </w:tcPr>
          <w:p w:rsidR="006C7116" w:rsidRPr="005E72FE" w:rsidRDefault="006C71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кг</w:t>
            </w:r>
          </w:p>
        </w:tc>
        <w:tc>
          <w:tcPr>
            <w:tcW w:w="870" w:type="dxa"/>
            <w:vAlign w:val="center"/>
          </w:tcPr>
          <w:p w:rsidR="006C7116" w:rsidRPr="005E72FE" w:rsidRDefault="006C7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30</w:t>
            </w:r>
          </w:p>
        </w:tc>
      </w:tr>
      <w:tr w:rsidR="006C7116" w:rsidRPr="008408A5" w:rsidTr="00E267E8">
        <w:trPr>
          <w:trHeight w:val="765"/>
        </w:trPr>
        <w:tc>
          <w:tcPr>
            <w:tcW w:w="576" w:type="dxa"/>
          </w:tcPr>
          <w:p w:rsidR="006C7116" w:rsidRPr="002342EF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Pr="008408A5" w:rsidRDefault="006C7116" w:rsidP="0008280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Кукуруза консервированная</w:t>
            </w:r>
          </w:p>
        </w:tc>
        <w:tc>
          <w:tcPr>
            <w:tcW w:w="5936" w:type="dxa"/>
          </w:tcPr>
          <w:p w:rsidR="006C7116" w:rsidRPr="008408A5" w:rsidRDefault="006C7116" w:rsidP="008408A5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Cs/>
                <w:kern w:val="36"/>
                <w:lang w:val="ru-RU" w:eastAsia="ru-RU"/>
              </w:rPr>
            </w:pPr>
            <w:r w:rsidRPr="008408A5">
              <w:rPr>
                <w:rFonts w:ascii="Times New Roman" w:hAnsi="Times New Roman"/>
                <w:bCs/>
                <w:kern w:val="36"/>
                <w:lang w:val="ru-RU" w:eastAsia="ru-RU"/>
              </w:rPr>
              <w:t>ГОСТ 34114-2017 Консервы овощные. Кукуруза сахарная. Технические условия.</w:t>
            </w:r>
          </w:p>
          <w:p w:rsidR="006C7116" w:rsidRPr="008408A5" w:rsidRDefault="006C7116" w:rsidP="008408A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8408A5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Внешний вид: зерна целые, правильно срезанные, с одинаковой глубиной срезки, без рваных зерен и зерен с тканью початка, без кусочков стержней и початков, частиц лиственного покрова и шелковистых нитей.</w:t>
            </w:r>
          </w:p>
          <w:p w:rsidR="006C7116" w:rsidRPr="008408A5" w:rsidRDefault="006C7116" w:rsidP="008408A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 w:rsidRPr="008408A5"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Консистенция: мягкая, однородная, без чрезмерной плотности.</w:t>
            </w:r>
          </w:p>
          <w:p w:rsidR="006C7116" w:rsidRPr="008408A5" w:rsidRDefault="006C7116" w:rsidP="008408A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  <w:lang w:val="ru-RU"/>
              </w:rPr>
              <w:t>Вес упаковки: не менее 400 г.</w:t>
            </w:r>
          </w:p>
          <w:p w:rsidR="006C7116" w:rsidRPr="00E267E8" w:rsidRDefault="006C7116" w:rsidP="008408A5">
            <w:pPr>
              <w:spacing w:after="0" w:line="240" w:lineRule="auto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24" w:type="dxa"/>
            <w:vAlign w:val="center"/>
          </w:tcPr>
          <w:p w:rsidR="006C7116" w:rsidRDefault="006C711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кг</w:t>
            </w:r>
          </w:p>
        </w:tc>
        <w:tc>
          <w:tcPr>
            <w:tcW w:w="870" w:type="dxa"/>
            <w:vAlign w:val="center"/>
          </w:tcPr>
          <w:p w:rsidR="006C7116" w:rsidRDefault="00466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4,8</w:t>
            </w:r>
          </w:p>
        </w:tc>
      </w:tr>
      <w:tr w:rsidR="006C7116" w:rsidRPr="00001077" w:rsidTr="00E267E8">
        <w:trPr>
          <w:trHeight w:val="765"/>
        </w:trPr>
        <w:tc>
          <w:tcPr>
            <w:tcW w:w="576" w:type="dxa"/>
          </w:tcPr>
          <w:p w:rsidR="006C7116" w:rsidRPr="002342EF" w:rsidRDefault="006C7116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130" w:hanging="17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2173" w:type="dxa"/>
            <w:shd w:val="clear" w:color="auto" w:fill="auto"/>
          </w:tcPr>
          <w:p w:rsidR="006C7116" w:rsidRDefault="006C7116" w:rsidP="0008280A">
            <w:pPr>
              <w:rPr>
                <w:rFonts w:ascii="Times New Roman" w:hAnsi="Times New Roman"/>
                <w:lang w:val="ru-RU"/>
              </w:rPr>
            </w:pPr>
            <w:r w:rsidRPr="002F1D3C">
              <w:rPr>
                <w:rFonts w:ascii="Times New Roman" w:hAnsi="Times New Roman"/>
              </w:rPr>
              <w:t>Молоко</w:t>
            </w:r>
          </w:p>
        </w:tc>
        <w:tc>
          <w:tcPr>
            <w:tcW w:w="5936" w:type="dxa"/>
          </w:tcPr>
          <w:p w:rsidR="006C7116" w:rsidRPr="00001077" w:rsidRDefault="006C7116" w:rsidP="00001077">
            <w:pPr>
              <w:spacing w:after="0" w:line="240" w:lineRule="auto"/>
              <w:rPr>
                <w:rFonts w:ascii="Times New Roman" w:hAnsi="Times New Roman"/>
                <w:lang w:val="ru-RU" w:eastAsia="ar-SA"/>
              </w:rPr>
            </w:pPr>
            <w:r w:rsidRPr="00001077">
              <w:rPr>
                <w:rFonts w:ascii="Times New Roman" w:hAnsi="Times New Roman"/>
                <w:lang w:val="ru-RU" w:eastAsia="ar-SA"/>
              </w:rPr>
              <w:t>Соответствует требованиям ГОСТ 31450-2013 Молоко питьевое. Технические условия</w:t>
            </w:r>
          </w:p>
          <w:p w:rsidR="006C7116" w:rsidRPr="00001077" w:rsidRDefault="006C7116" w:rsidP="00001077">
            <w:pPr>
              <w:spacing w:after="0" w:line="240" w:lineRule="auto"/>
              <w:rPr>
                <w:rFonts w:ascii="Times New Roman" w:hAnsi="Times New Roman"/>
                <w:lang w:val="ru-RU" w:eastAsia="ar-SA"/>
              </w:rPr>
            </w:pPr>
            <w:r w:rsidRPr="00001077">
              <w:rPr>
                <w:rFonts w:ascii="Times New Roman" w:hAnsi="Times New Roman"/>
                <w:lang w:val="ru-RU" w:eastAsia="ar-SA"/>
              </w:rPr>
              <w:t xml:space="preserve">Массовая доля жира, %: не менее 2,5 </w:t>
            </w:r>
          </w:p>
          <w:p w:rsidR="006C7116" w:rsidRPr="00001077" w:rsidRDefault="006C7116" w:rsidP="00001077">
            <w:pPr>
              <w:spacing w:after="0" w:line="240" w:lineRule="auto"/>
              <w:rPr>
                <w:rFonts w:ascii="Times New Roman" w:hAnsi="Times New Roman"/>
                <w:lang w:val="ru-RU" w:eastAsia="ar-SA"/>
              </w:rPr>
            </w:pPr>
            <w:r w:rsidRPr="00001077">
              <w:rPr>
                <w:rFonts w:ascii="Times New Roman" w:hAnsi="Times New Roman"/>
                <w:lang w:val="ru-RU" w:eastAsia="ar-SA"/>
              </w:rPr>
              <w:t xml:space="preserve">Внешний вид: Непрозрачная жидкость. </w:t>
            </w:r>
          </w:p>
          <w:p w:rsidR="006C7116" w:rsidRPr="00001077" w:rsidRDefault="006C7116" w:rsidP="00001077">
            <w:pPr>
              <w:spacing w:after="0" w:line="240" w:lineRule="auto"/>
              <w:rPr>
                <w:rFonts w:ascii="Times New Roman" w:hAnsi="Times New Roman"/>
                <w:lang w:val="ru-RU" w:eastAsia="ar-SA"/>
              </w:rPr>
            </w:pPr>
            <w:r w:rsidRPr="00001077">
              <w:rPr>
                <w:rFonts w:ascii="Times New Roman" w:hAnsi="Times New Roman"/>
                <w:lang w:val="ru-RU" w:eastAsia="ar-SA"/>
              </w:rPr>
              <w:t>Консистенция: Жидкая, однородная нетягучая, слегка вязкая. Без хлопьев белка и сбившихся комочков жира</w:t>
            </w:r>
          </w:p>
          <w:p w:rsidR="006C7116" w:rsidRPr="00001077" w:rsidRDefault="006C7116" w:rsidP="00001077">
            <w:pPr>
              <w:spacing w:after="0" w:line="240" w:lineRule="auto"/>
              <w:rPr>
                <w:rFonts w:ascii="Times New Roman" w:hAnsi="Times New Roman"/>
                <w:lang w:val="ru-RU" w:eastAsia="ar-SA"/>
              </w:rPr>
            </w:pPr>
            <w:r w:rsidRPr="00001077">
              <w:rPr>
                <w:rFonts w:ascii="Times New Roman" w:hAnsi="Times New Roman"/>
                <w:lang w:val="ru-RU" w:eastAsia="ar-SA"/>
              </w:rPr>
              <w:t>Вкус и запах: Характерные для молока, без посторонних привкусов и запахов, с легким привкусом кипячения. Для топленого и стерилизованного молока - выраженный привкус кипячения. Допускается сладковатый привкус</w:t>
            </w:r>
          </w:p>
          <w:p w:rsidR="006C7116" w:rsidRPr="00001077" w:rsidRDefault="006C7116" w:rsidP="00001077">
            <w:pPr>
              <w:spacing w:after="0" w:line="240" w:lineRule="auto"/>
              <w:rPr>
                <w:rFonts w:ascii="Times New Roman" w:hAnsi="Times New Roman"/>
                <w:lang w:val="ru-RU" w:eastAsia="ar-SA"/>
              </w:rPr>
            </w:pPr>
            <w:r w:rsidRPr="00001077">
              <w:rPr>
                <w:rFonts w:ascii="Times New Roman" w:hAnsi="Times New Roman"/>
                <w:lang w:val="ru-RU" w:eastAsia="ar-SA"/>
              </w:rPr>
              <w:t>Цвет: Белый, допускается с синеватым оттенком для обезжиренного молока, со светло-кремовым оттенком для стерилизованного молока, с кремовым оттенком для топленого</w:t>
            </w:r>
          </w:p>
          <w:p w:rsidR="006C7116" w:rsidRPr="009543CE" w:rsidRDefault="006C7116" w:rsidP="00001077">
            <w:pPr>
              <w:spacing w:after="0" w:line="240" w:lineRule="auto"/>
              <w:rPr>
                <w:rFonts w:ascii="Times New Roman" w:hAnsi="Times New Roman"/>
                <w:lang w:val="ru-RU" w:eastAsia="ar-SA"/>
              </w:rPr>
            </w:pPr>
            <w:r w:rsidRPr="009543CE">
              <w:rPr>
                <w:rFonts w:ascii="Times New Roman" w:hAnsi="Times New Roman"/>
                <w:lang w:val="ru-RU" w:eastAsia="ar-SA"/>
              </w:rPr>
              <w:t>Упаковка: тетра-пак</w:t>
            </w:r>
          </w:p>
          <w:p w:rsidR="006C7116" w:rsidRPr="00001077" w:rsidRDefault="006C7116" w:rsidP="00001077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Cs/>
                <w:kern w:val="36"/>
                <w:lang w:val="ru-RU" w:eastAsia="ru-RU"/>
              </w:rPr>
            </w:pPr>
            <w:r w:rsidRPr="00001077">
              <w:rPr>
                <w:rFonts w:ascii="Times New Roman" w:hAnsi="Times New Roman"/>
                <w:lang w:val="ru-RU" w:eastAsia="ar-SA"/>
              </w:rPr>
              <w:t>Объем упаковки: не менее 0,9 л</w:t>
            </w:r>
          </w:p>
        </w:tc>
        <w:tc>
          <w:tcPr>
            <w:tcW w:w="724" w:type="dxa"/>
            <w:vAlign w:val="center"/>
          </w:tcPr>
          <w:p w:rsidR="006C7116" w:rsidRDefault="00623CE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</w:t>
            </w:r>
          </w:p>
        </w:tc>
        <w:tc>
          <w:tcPr>
            <w:tcW w:w="870" w:type="dxa"/>
            <w:vAlign w:val="center"/>
          </w:tcPr>
          <w:p w:rsidR="006C7116" w:rsidRDefault="00F85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132</w:t>
            </w:r>
          </w:p>
        </w:tc>
      </w:tr>
    </w:tbl>
    <w:p w:rsidR="003C3C54" w:rsidRDefault="00BB0EFB">
      <w:pPr>
        <w:spacing w:after="0"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2. Место поставки: </w:t>
      </w:r>
    </w:p>
    <w:p w:rsidR="003C3C54" w:rsidRDefault="00BB0EFB">
      <w:pPr>
        <w:spacing w:after="0"/>
        <w:jc w:val="both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 xml:space="preserve">624330, Свердловская область, г. Красноуральск, ул. Горняков 34; </w:t>
      </w:r>
    </w:p>
    <w:p w:rsidR="003C3C54" w:rsidRDefault="00BB0EFB">
      <w:pPr>
        <w:spacing w:after="0"/>
        <w:jc w:val="both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624330, Свердловская область, г. Красноуральск, ул. Индустриальная 3</w:t>
      </w:r>
    </w:p>
    <w:tbl>
      <w:tblPr>
        <w:tblW w:w="5000" w:type="pct"/>
        <w:jc w:val="center"/>
        <w:tblLook w:val="04A0"/>
      </w:tblPr>
      <w:tblGrid>
        <w:gridCol w:w="497"/>
        <w:gridCol w:w="3680"/>
        <w:gridCol w:w="751"/>
        <w:gridCol w:w="2749"/>
        <w:gridCol w:w="2602"/>
      </w:tblGrid>
      <w:tr w:rsidR="003C3C54">
        <w:trPr>
          <w:trHeight w:val="2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54" w:rsidRDefault="00BB0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C54" w:rsidRDefault="00BB0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7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C54" w:rsidRDefault="00BB0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268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C54" w:rsidRDefault="00BB0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Количество поставляемых продуктов питания по адресу ул. Горняков, 34</w:t>
            </w:r>
          </w:p>
        </w:tc>
        <w:tc>
          <w:tcPr>
            <w:tcW w:w="25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C54" w:rsidRDefault="00BB0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Количество поставляемых продуктов питания по адресу ул. Индустриальная, 3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2342EF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745FE0" w:rsidRDefault="00C37DE6" w:rsidP="002342EF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745FE0">
              <w:rPr>
                <w:rFonts w:ascii="Times New Roman" w:eastAsia="Times New Roman" w:hAnsi="Times New Roman"/>
                <w:lang w:val="ru-RU" w:eastAsia="ar-SA"/>
              </w:rPr>
              <w:t>Вафли</w:t>
            </w:r>
          </w:p>
        </w:tc>
        <w:tc>
          <w:tcPr>
            <w:tcW w:w="7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745FE0" w:rsidRDefault="00C37DE6" w:rsidP="00234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745FE0">
              <w:rPr>
                <w:rFonts w:ascii="Times New Roman" w:eastAsia="Times New Roman" w:hAnsi="Times New Roman"/>
                <w:lang w:val="ru-RU" w:eastAsia="ar-SA"/>
              </w:rPr>
              <w:t>кг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745FE0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37,8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745FE0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7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FB0714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745FE0" w:rsidRDefault="00C37DE6" w:rsidP="00FB0714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745FE0">
              <w:rPr>
                <w:rFonts w:ascii="Times New Roman" w:eastAsia="Times New Roman" w:hAnsi="Times New Roman"/>
                <w:lang w:val="ru-RU" w:eastAsia="ar-SA"/>
              </w:rPr>
              <w:t>Горчичный порошок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745FE0" w:rsidRDefault="00C37DE6" w:rsidP="00FB0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745FE0">
              <w:rPr>
                <w:rFonts w:ascii="Times New Roman" w:eastAsia="Times New Roman" w:hAnsi="Times New Roman"/>
                <w:lang w:val="ru-RU" w:eastAsia="ar-SA"/>
              </w:rPr>
              <w:t>шт.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745FE0" w:rsidRDefault="006A0283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20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745FE0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0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FB0714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745FE0" w:rsidRDefault="00C37DE6" w:rsidP="00FB0714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745FE0">
              <w:rPr>
                <w:rFonts w:ascii="Times New Roman" w:eastAsia="Times New Roman" w:hAnsi="Times New Roman"/>
                <w:lang w:val="ru-RU" w:eastAsia="ar-SA"/>
              </w:rPr>
              <w:t xml:space="preserve">Дрожжи 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745FE0" w:rsidRDefault="00C37DE6" w:rsidP="00FB0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745FE0">
              <w:rPr>
                <w:rFonts w:ascii="Times New Roman" w:eastAsia="Times New Roman" w:hAnsi="Times New Roman"/>
                <w:lang w:val="ru-RU" w:eastAsia="ar-SA"/>
              </w:rPr>
              <w:t>кг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745FE0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1,32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745FE0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0,66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2342EF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745FE0" w:rsidRDefault="00C37DE6" w:rsidP="002342EF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745FE0">
              <w:rPr>
                <w:rFonts w:ascii="Times New Roman" w:eastAsia="Times New Roman" w:hAnsi="Times New Roman"/>
                <w:lang w:val="ru-RU" w:eastAsia="ar-SA"/>
              </w:rPr>
              <w:t xml:space="preserve">Зеленый горошек 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745FE0" w:rsidRDefault="00C37DE6" w:rsidP="00234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745FE0">
              <w:rPr>
                <w:rFonts w:ascii="Times New Roman" w:eastAsia="Times New Roman" w:hAnsi="Times New Roman"/>
                <w:lang w:val="ru-RU" w:eastAsia="ar-SA"/>
              </w:rPr>
              <w:t>кг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745FE0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19,2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745FE0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0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2342EF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2342EF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Икра кабачковая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234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кг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A90E10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5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10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2342EF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2342EF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 xml:space="preserve">Какао 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234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кг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6C711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4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1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2342EF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2342EF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 xml:space="preserve">Кисель 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234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кг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1</w:t>
            </w:r>
            <w:r w:rsidR="00A90E10">
              <w:rPr>
                <w:rFonts w:ascii="Times New Roman" w:eastAsia="Times New Roman" w:hAnsi="Times New Roman"/>
                <w:lang w:val="ru-RU" w:eastAsia="ar-SA"/>
              </w:rPr>
              <w:t>2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7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2342EF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2342EF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Конфеты шоколадные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234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кг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A90E10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5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0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2342EF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2342EF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 xml:space="preserve">Кофейный напиток 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234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кг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6C711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4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1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2342EF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2342EF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Майонез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234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кг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43,38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0</w:t>
            </w:r>
          </w:p>
        </w:tc>
      </w:tr>
      <w:tr w:rsidR="00C37DE6" w:rsidTr="00FD537E">
        <w:trPr>
          <w:trHeight w:val="222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B97653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B97653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 xml:space="preserve">Мак пищевой 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B9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шт.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A90E10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20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0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B97653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B97653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Маргарин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B9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кг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60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0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B97653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B97653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 xml:space="preserve">Масло растительное 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623CEB" w:rsidP="00B9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кг</w:t>
            </w:r>
          </w:p>
        </w:tc>
        <w:tc>
          <w:tcPr>
            <w:tcW w:w="26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54</w:t>
            </w:r>
          </w:p>
        </w:tc>
        <w:tc>
          <w:tcPr>
            <w:tcW w:w="25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10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B97653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B97653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Молоко сгущенное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B9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кг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11,4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7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B97653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B97653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Мука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B9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кг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A90E10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70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25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B97653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B97653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 xml:space="preserve">Огурцы консервированные 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B9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кг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50,4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0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B97653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B97653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Печенье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B9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кг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20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10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B97653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B97653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 xml:space="preserve">Повидло 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B9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кг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14,4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4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FB0714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FB0714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Специи для борща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FB0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шт.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6A0283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15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0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B97653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B97653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Сахар-песок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B9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кг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1</w:t>
            </w:r>
            <w:r w:rsidR="00A90E10">
              <w:rPr>
                <w:rFonts w:ascii="Times New Roman" w:eastAsia="Times New Roman" w:hAnsi="Times New Roman"/>
                <w:lang w:val="ru-RU" w:eastAsia="ar-SA"/>
              </w:rPr>
              <w:t>30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55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B97653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B97653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 xml:space="preserve">Сода пищевая 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B9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шт.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A90E10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4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705D4E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1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B97653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B97653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 xml:space="preserve">Сок фруктовый  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623CEB" w:rsidP="00B9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кг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52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100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B97653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B97653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Соль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B9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кг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A90E10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25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5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B97653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B97653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 xml:space="preserve">Специи Ванилин 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B9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шт.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20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0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FB0714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FB0714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 xml:space="preserve">Специи Петрушка 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FB0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шт.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1</w:t>
            </w:r>
            <w:r w:rsidR="00F8575A">
              <w:rPr>
                <w:rFonts w:ascii="Times New Roman" w:eastAsia="Times New Roman" w:hAnsi="Times New Roman"/>
                <w:lang w:val="ru-RU" w:eastAsia="ar-SA"/>
              </w:rPr>
              <w:t>00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0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FB0714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FB0714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Специи приправа для плова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FB0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шт.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6A0283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15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0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FB0714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FB0714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 xml:space="preserve">Сахарная пудра 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FB0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шт.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30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0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FB0714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FB0714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Приправа для рыбы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FB0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шт.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6A0283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15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0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FB0714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FB0714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 xml:space="preserve">Специи Укроп 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FB0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шт.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F8575A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1</w:t>
            </w:r>
            <w:r w:rsidR="006A0283">
              <w:rPr>
                <w:rFonts w:ascii="Times New Roman" w:eastAsia="Times New Roman" w:hAnsi="Times New Roman"/>
                <w:lang w:val="ru-RU" w:eastAsia="ar-SA"/>
              </w:rPr>
              <w:t>30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0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FB0714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FB0714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Сухарь панировочный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FB0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кг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10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0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FB0714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FB0714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Сухое молоко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FB0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кг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6A0283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2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3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FB0714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FB0714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 xml:space="preserve">Томатная паста 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FB0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кг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20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2,7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FB0714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FB0714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 xml:space="preserve">Уксус 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FB0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л.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5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0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FB0714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FB0714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Лавровый лист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FB0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шт.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2</w:t>
            </w:r>
            <w:r w:rsidR="006A0283">
              <w:rPr>
                <w:rFonts w:ascii="Times New Roman" w:eastAsia="Times New Roman" w:hAnsi="Times New Roman"/>
                <w:lang w:val="ru-RU" w:eastAsia="ar-SA"/>
              </w:rPr>
              <w:t>0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0</w:t>
            </w:r>
          </w:p>
        </w:tc>
      </w:tr>
      <w:tr w:rsidR="00C37DE6" w:rsidTr="00FD537E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2342EF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2342EF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Конфеты Карамель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234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кг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6A0283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5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0</w:t>
            </w:r>
          </w:p>
        </w:tc>
      </w:tr>
      <w:tr w:rsidR="00C37DE6" w:rsidTr="00E267E8">
        <w:trPr>
          <w:trHeight w:val="255"/>
          <w:jc w:val="center"/>
        </w:trPr>
        <w:tc>
          <w:tcPr>
            <w:tcW w:w="4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FB0714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FB0714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Чай байховый черный</w:t>
            </w:r>
          </w:p>
        </w:tc>
        <w:tc>
          <w:tcPr>
            <w:tcW w:w="7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FB0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кг</w:t>
            </w:r>
          </w:p>
        </w:tc>
        <w:tc>
          <w:tcPr>
            <w:tcW w:w="26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F8575A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10</w:t>
            </w:r>
          </w:p>
        </w:tc>
        <w:tc>
          <w:tcPr>
            <w:tcW w:w="25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1</w:t>
            </w:r>
          </w:p>
        </w:tc>
      </w:tr>
      <w:tr w:rsidR="00C37DE6" w:rsidTr="00E267E8">
        <w:trPr>
          <w:trHeight w:val="2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FB0714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FB0714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Перец черный молотый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FB0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шт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2</w:t>
            </w:r>
            <w:r w:rsidR="006A0283">
              <w:rPr>
                <w:rFonts w:ascii="Times New Roman" w:eastAsia="Times New Roman" w:hAnsi="Times New Roman"/>
                <w:lang w:val="ru-RU" w:eastAsia="ar-SA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0</w:t>
            </w:r>
          </w:p>
        </w:tc>
      </w:tr>
      <w:tr w:rsidR="00C37DE6" w:rsidTr="00E267E8">
        <w:trPr>
          <w:trHeight w:val="2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FB0714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C37DE6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Сыр полутвердый</w:t>
            </w:r>
            <w:r>
              <w:rPr>
                <w:rFonts w:ascii="Times New Roman" w:eastAsia="Times New Roman" w:hAnsi="Times New Roman"/>
                <w:lang w:val="ru-RU" w:eastAsia="ar-SA"/>
              </w:rPr>
              <w:t xml:space="preserve"> (фасованный)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FB0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кг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20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10</w:t>
            </w:r>
          </w:p>
        </w:tc>
      </w:tr>
      <w:tr w:rsidR="00C37DE6" w:rsidTr="00E267E8">
        <w:trPr>
          <w:trHeight w:val="2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FB0714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FB0714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Кукуруза консервированная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C37DE6" w:rsidP="00FB0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893B27">
              <w:rPr>
                <w:rFonts w:ascii="Times New Roman" w:eastAsia="Times New Roman" w:hAnsi="Times New Roman"/>
                <w:lang w:val="ru-RU" w:eastAsia="ar-SA"/>
              </w:rPr>
              <w:t>кг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DE6" w:rsidRPr="00893B27" w:rsidRDefault="006A0283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4,8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0</w:t>
            </w:r>
          </w:p>
        </w:tc>
      </w:tr>
      <w:tr w:rsidR="00C37DE6" w:rsidRPr="00001077" w:rsidTr="00E267E8">
        <w:trPr>
          <w:trHeight w:val="2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E6" w:rsidRDefault="00C37DE6" w:rsidP="00FB0714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141" w:hanging="2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001077" w:rsidRDefault="00C37DE6" w:rsidP="00FB0714">
            <w:pPr>
              <w:spacing w:after="0"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001077">
              <w:rPr>
                <w:rFonts w:ascii="Times New Roman" w:hAnsi="Times New Roman"/>
                <w:lang w:val="ru-RU"/>
              </w:rPr>
              <w:t>Молоко питьевое м.д.ж. не менее 2,5 % не менее 0,9 л. тетра-пак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E6" w:rsidRPr="00893B27" w:rsidRDefault="00623CEB" w:rsidP="00FB0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DE6" w:rsidRPr="00893B27" w:rsidRDefault="00F8575A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60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DE6" w:rsidRPr="00893B27" w:rsidRDefault="00C37DE6" w:rsidP="0074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72</w:t>
            </w:r>
          </w:p>
        </w:tc>
      </w:tr>
    </w:tbl>
    <w:p w:rsidR="003C3C54" w:rsidRDefault="003C3C54">
      <w:pPr>
        <w:spacing w:after="0"/>
        <w:jc w:val="both"/>
        <w:rPr>
          <w:rFonts w:ascii="Times New Roman" w:eastAsia="Times New Roman" w:hAnsi="Times New Roman"/>
          <w:lang w:val="ru-RU" w:eastAsia="ar-SA"/>
        </w:rPr>
      </w:pPr>
    </w:p>
    <w:p w:rsidR="003C3C54" w:rsidRDefault="00BB0EFB">
      <w:pPr>
        <w:spacing w:after="0"/>
        <w:jc w:val="both"/>
        <w:rPr>
          <w:rFonts w:ascii="Times New Roman" w:hAnsi="Times New Roman"/>
          <w:bCs/>
          <w:lang w:val="ru-RU" w:eastAsia="ar-SA"/>
        </w:rPr>
      </w:pPr>
      <w:r w:rsidRPr="009E218F">
        <w:rPr>
          <w:rFonts w:ascii="Times New Roman" w:hAnsi="Times New Roman"/>
          <w:b/>
          <w:lang w:val="ru-RU" w:eastAsia="ar-SA"/>
        </w:rPr>
        <w:t xml:space="preserve">3. Период поставки товара: </w:t>
      </w:r>
      <w:r w:rsidRPr="00F8575A">
        <w:rPr>
          <w:rFonts w:ascii="Times New Roman" w:hAnsi="Times New Roman"/>
          <w:bCs/>
          <w:highlight w:val="green"/>
          <w:lang w:val="ru-RU" w:eastAsia="ar-SA"/>
        </w:rPr>
        <w:t>с 01.</w:t>
      </w:r>
      <w:r w:rsidR="00466434">
        <w:rPr>
          <w:rFonts w:ascii="Times New Roman" w:hAnsi="Times New Roman"/>
          <w:bCs/>
          <w:highlight w:val="green"/>
          <w:lang w:val="ru-RU" w:eastAsia="ar-SA"/>
        </w:rPr>
        <w:t>07</w:t>
      </w:r>
      <w:r w:rsidR="009543CE" w:rsidRPr="00F8575A">
        <w:rPr>
          <w:rFonts w:ascii="Times New Roman" w:hAnsi="Times New Roman"/>
          <w:bCs/>
          <w:highlight w:val="green"/>
          <w:lang w:val="ru-RU" w:eastAsia="ar-SA"/>
        </w:rPr>
        <w:t>.2024</w:t>
      </w:r>
      <w:r w:rsidRPr="00F8575A">
        <w:rPr>
          <w:rFonts w:ascii="Times New Roman" w:hAnsi="Times New Roman"/>
          <w:bCs/>
          <w:highlight w:val="green"/>
          <w:lang w:val="ru-RU" w:eastAsia="ar-SA"/>
        </w:rPr>
        <w:t xml:space="preserve"> по 3</w:t>
      </w:r>
      <w:r w:rsidR="00F8575A" w:rsidRPr="00F8575A">
        <w:rPr>
          <w:rFonts w:ascii="Times New Roman" w:hAnsi="Times New Roman"/>
          <w:bCs/>
          <w:highlight w:val="green"/>
          <w:lang w:val="ru-RU" w:eastAsia="ar-SA"/>
        </w:rPr>
        <w:t>0</w:t>
      </w:r>
      <w:r w:rsidRPr="00F8575A">
        <w:rPr>
          <w:rFonts w:ascii="Times New Roman" w:hAnsi="Times New Roman"/>
          <w:bCs/>
          <w:highlight w:val="green"/>
          <w:lang w:val="ru-RU" w:eastAsia="ar-SA"/>
        </w:rPr>
        <w:t>.</w:t>
      </w:r>
      <w:r w:rsidR="00466434">
        <w:rPr>
          <w:rFonts w:ascii="Times New Roman" w:hAnsi="Times New Roman"/>
          <w:bCs/>
          <w:highlight w:val="green"/>
          <w:lang w:val="ru-RU" w:eastAsia="ar-SA"/>
        </w:rPr>
        <w:t>09</w:t>
      </w:r>
      <w:r w:rsidR="009543CE" w:rsidRPr="00F8575A">
        <w:rPr>
          <w:rFonts w:ascii="Times New Roman" w:hAnsi="Times New Roman"/>
          <w:bCs/>
          <w:highlight w:val="green"/>
          <w:lang w:val="ru-RU" w:eastAsia="ar-SA"/>
        </w:rPr>
        <w:t xml:space="preserve">.2024 </w:t>
      </w:r>
      <w:r w:rsidRPr="00F8575A">
        <w:rPr>
          <w:rFonts w:ascii="Times New Roman" w:hAnsi="Times New Roman"/>
          <w:bCs/>
          <w:highlight w:val="green"/>
          <w:lang w:val="ru-RU" w:eastAsia="ar-SA"/>
        </w:rPr>
        <w:t>г.</w:t>
      </w:r>
    </w:p>
    <w:p w:rsidR="003C3C54" w:rsidRDefault="00BB0EFB">
      <w:pPr>
        <w:spacing w:after="0"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:rsidR="003C3C54" w:rsidRDefault="00BB0EFB">
      <w:pPr>
        <w:spacing w:after="0"/>
        <w:jc w:val="both"/>
        <w:rPr>
          <w:rFonts w:ascii="Times New Roman" w:hAnsi="Times New Roman"/>
          <w:b/>
          <w:lang w:val="ru-RU" w:eastAsia="ar-SA"/>
        </w:rPr>
      </w:pPr>
      <w:r>
        <w:rPr>
          <w:rFonts w:ascii="Times New Roman" w:hAnsi="Times New Roman"/>
          <w:b/>
          <w:lang w:val="ru-RU" w:eastAsia="ar-SA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:rsidR="003C3C54" w:rsidRDefault="00BB0EFB">
      <w:pPr>
        <w:spacing w:after="0"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:rsidR="003C3C54" w:rsidRDefault="00BB0EFB">
      <w:pPr>
        <w:spacing w:after="0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- Федеральным законом от 02.01.2000 № 29-ФЗ «О качестве и безопасности пищевых продуктов»;</w:t>
      </w:r>
    </w:p>
    <w:p w:rsidR="003C3C54" w:rsidRDefault="00BB0EFB">
      <w:pPr>
        <w:spacing w:after="0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- </w:t>
      </w:r>
      <w:r>
        <w:rPr>
          <w:rFonts w:ascii="Times New Roman" w:eastAsia="Times New Roman" w:hAnsi="Times New Roman"/>
          <w:lang w:val="ru-RU" w:eastAsia="ru-RU"/>
        </w:rPr>
        <w:t>Федеральным закон от 30.03.1999 № 52-ФЗ «О санитарно-эпидемиологическом благополучии населения»;</w:t>
      </w:r>
    </w:p>
    <w:p w:rsidR="003C3C54" w:rsidRDefault="00BB0EFB">
      <w:pPr>
        <w:spacing w:after="0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- СанПиН 2.3.2.1324-03 «Гигиенические требования к срокам годности и условиям хранения пищевых продуктов»;</w:t>
      </w:r>
    </w:p>
    <w:p w:rsidR="003C3C54" w:rsidRDefault="00BB0EFB">
      <w:pPr>
        <w:spacing w:after="0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lang w:val="ru-RU" w:eastAsia="ar-SA"/>
        </w:rPr>
        <w:t xml:space="preserve">- </w:t>
      </w:r>
      <w:r>
        <w:rPr>
          <w:rFonts w:ascii="Times New Roman" w:eastAsia="Times New Roman" w:hAnsi="Times New Roman"/>
          <w:lang w:val="ru-RU" w:eastAsia="ru-RU"/>
        </w:rPr>
        <w:t>СанПиН 2.3.2.1078-01 «Гигиенические требования к безопасности и пищевой ценности пищевых продуктов»;</w:t>
      </w:r>
    </w:p>
    <w:p w:rsidR="003C3C54" w:rsidRDefault="00BB0EFB">
      <w:pPr>
        <w:spacing w:after="0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:rsidR="003C3C54" w:rsidRDefault="00BB0EFB">
      <w:pPr>
        <w:spacing w:after="0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- ТР ТС 021/2011 «О безопасности пищевой продукции»;</w:t>
      </w:r>
    </w:p>
    <w:p w:rsidR="003C3C54" w:rsidRDefault="00BB0EFB">
      <w:pPr>
        <w:spacing w:after="0"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-</w:t>
      </w:r>
      <w:r>
        <w:rPr>
          <w:rFonts w:ascii="Times New Roman" w:eastAsia="Times New Roman" w:hAnsi="Times New Roman"/>
          <w:lang w:val="ru-RU" w:eastAsia="ru-RU"/>
        </w:rPr>
        <w:t xml:space="preserve"> ТР ТС 033/2013 «О безопасности молока и молочной продукции»;</w:t>
      </w:r>
    </w:p>
    <w:p w:rsidR="003C3C54" w:rsidRDefault="00BB0EFB">
      <w:pPr>
        <w:spacing w:after="0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- ТР ТС 022/2011 «Пищевая продукция в части ее маркировки»;</w:t>
      </w:r>
    </w:p>
    <w:p w:rsidR="003C3C54" w:rsidRDefault="00BB0EFB">
      <w:pPr>
        <w:spacing w:after="0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- ТР ТС 005/2011 «О безопасности упаковки»;</w:t>
      </w:r>
    </w:p>
    <w:p w:rsidR="003C3C54" w:rsidRDefault="00BB0EFB">
      <w:pPr>
        <w:spacing w:after="0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lastRenderedPageBreak/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:rsidR="003C3C54" w:rsidRDefault="00BB0EFB">
      <w:pPr>
        <w:spacing w:after="0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</w:t>
      </w:r>
      <w:r>
        <w:rPr>
          <w:rFonts w:ascii="Times New Roman" w:eastAsia="Times New Roman" w:hAnsi="Times New Roman"/>
          <w:lang w:val="ru-RU" w:eastAsia="ru-RU"/>
        </w:rPr>
        <w:t>Транспортная упаковка товара обеспечивает сохранность товара при транспортировке, хранении и погрузочно-разгрузочных работах.</w:t>
      </w:r>
    </w:p>
    <w:p w:rsidR="003C3C54" w:rsidRDefault="00BB0EFB">
      <w:pPr>
        <w:tabs>
          <w:tab w:val="left" w:pos="142"/>
        </w:tabs>
        <w:spacing w:after="0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:rsidR="003C3C54" w:rsidRDefault="00BB0EFB">
      <w:pPr>
        <w:spacing w:after="0"/>
        <w:rPr>
          <w:rFonts w:ascii="Times New Roman" w:hAnsi="Times New Roman"/>
          <w:i/>
          <w:lang w:val="ru-RU" w:eastAsia="ar-SA"/>
        </w:rPr>
      </w:pPr>
      <w:r>
        <w:rPr>
          <w:rFonts w:ascii="Times New Roman" w:hAnsi="Times New Roman"/>
          <w:lang w:val="ru-RU" w:eastAsia="ar-SA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:rsidR="003C3C54" w:rsidRDefault="00BB0EFB">
      <w:pPr>
        <w:tabs>
          <w:tab w:val="left" w:pos="-851"/>
        </w:tabs>
        <w:spacing w:after="0"/>
        <w:rPr>
          <w:rFonts w:ascii="Times New Roman" w:eastAsia="Times New Roman" w:hAnsi="Times New Roman"/>
          <w:b/>
          <w:lang w:val="ru-RU" w:eastAsia="ar-SA"/>
        </w:rPr>
      </w:pPr>
      <w:r>
        <w:rPr>
          <w:rFonts w:ascii="Times New Roman" w:eastAsia="Times New Roman" w:hAnsi="Times New Roman"/>
          <w:b/>
          <w:lang w:val="ru-RU" w:eastAsia="ar-SA"/>
        </w:rPr>
        <w:t>5. Требования к сроку и (или) объему предоставления гарантий качества товаров:</w:t>
      </w:r>
    </w:p>
    <w:p w:rsidR="003C3C54" w:rsidRDefault="00BB0EFB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:rsidR="003C3C54" w:rsidRDefault="00BB0EFB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:rsidR="003C3C54" w:rsidRDefault="00BB0EFB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5.3. Остаточный срок годности: не менее 80% от установленного производителем.</w:t>
      </w:r>
    </w:p>
    <w:p w:rsidR="003C3C54" w:rsidRDefault="00BB0EFB">
      <w:pPr>
        <w:tabs>
          <w:tab w:val="left" w:pos="-851"/>
        </w:tabs>
        <w:spacing w:after="0"/>
        <w:rPr>
          <w:rFonts w:ascii="Times New Roman" w:eastAsia="Times New Roman" w:hAnsi="Times New Roman"/>
          <w:b/>
          <w:lang w:val="ru-RU" w:eastAsia="ar-SA"/>
        </w:rPr>
      </w:pPr>
      <w:r>
        <w:rPr>
          <w:rFonts w:ascii="Times New Roman" w:eastAsia="Times New Roman" w:hAnsi="Times New Roman"/>
          <w:b/>
          <w:lang w:val="ru-RU" w:eastAsia="ar-SA"/>
        </w:rPr>
        <w:t>6. Требования к условиям поставки товара, отгрузке товара:</w:t>
      </w:r>
    </w:p>
    <w:p w:rsidR="003C3C54" w:rsidRDefault="00BB0EFB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:rsidR="003C3C54" w:rsidRDefault="00BB0EFB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:rsidR="003C3C54" w:rsidRDefault="00BB0EFB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:rsidR="003C3C54" w:rsidRDefault="00BB0EFB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6.4. Товар должен сопровождаться следующими документами:</w:t>
      </w:r>
    </w:p>
    <w:p w:rsidR="003C3C54" w:rsidRDefault="00BB0EFB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– товарная накладная (ТОРГ-12) или УПД (оригиналы);</w:t>
      </w:r>
    </w:p>
    <w:p w:rsidR="003C3C54" w:rsidRDefault="00BB0EFB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– счет на оплату (оригиналы);</w:t>
      </w:r>
    </w:p>
    <w:p w:rsidR="003C3C54" w:rsidRDefault="00BB0EFB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– счет-фактура или УПД (оригиналы);</w:t>
      </w:r>
    </w:p>
    <w:p w:rsidR="003C3C54" w:rsidRDefault="00BB0EFB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– копия сертификата соответствия или декларации соответствия.</w:t>
      </w:r>
    </w:p>
    <w:p w:rsidR="003C3C54" w:rsidRDefault="00BB0EFB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:rsidR="003C3C54" w:rsidRDefault="003C3C54">
      <w:pPr>
        <w:rPr>
          <w:rFonts w:ascii="Times New Roman" w:hAnsi="Times New Roman"/>
          <w:lang w:val="ru-RU"/>
        </w:rPr>
      </w:pPr>
    </w:p>
    <w:p w:rsidR="003C3C54" w:rsidRDefault="003C3C54">
      <w:pPr>
        <w:spacing w:after="0"/>
        <w:jc w:val="both"/>
        <w:rPr>
          <w:rFonts w:ascii="Times New Roman" w:hAnsi="Times New Roman"/>
          <w:lang w:val="ru-RU"/>
        </w:rPr>
      </w:pPr>
    </w:p>
    <w:sectPr w:rsidR="003C3C54" w:rsidSect="003A2B7C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5C8" w:rsidRDefault="008B35C8">
      <w:pPr>
        <w:spacing w:after="0" w:line="240" w:lineRule="auto"/>
      </w:pPr>
      <w:r>
        <w:separator/>
      </w:r>
    </w:p>
  </w:endnote>
  <w:endnote w:type="continuationSeparator" w:id="1">
    <w:p w:rsidR="008B35C8" w:rsidRDefault="008B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5C8" w:rsidRDefault="008B35C8">
      <w:pPr>
        <w:spacing w:after="0" w:line="240" w:lineRule="auto"/>
      </w:pPr>
      <w:r>
        <w:separator/>
      </w:r>
    </w:p>
  </w:footnote>
  <w:footnote w:type="continuationSeparator" w:id="1">
    <w:p w:rsidR="008B35C8" w:rsidRDefault="008B3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26D4"/>
    <w:multiLevelType w:val="hybridMultilevel"/>
    <w:tmpl w:val="84A648B4"/>
    <w:lvl w:ilvl="0" w:tplc="83944A38">
      <w:start w:val="1"/>
      <w:numFmt w:val="decimal"/>
      <w:lvlText w:val="%1."/>
      <w:lvlJc w:val="left"/>
      <w:pPr>
        <w:ind w:left="720" w:hanging="360"/>
      </w:pPr>
    </w:lvl>
    <w:lvl w:ilvl="1" w:tplc="D586F2B4">
      <w:start w:val="1"/>
      <w:numFmt w:val="lowerLetter"/>
      <w:lvlText w:val="%2."/>
      <w:lvlJc w:val="left"/>
      <w:pPr>
        <w:ind w:left="1440" w:hanging="360"/>
      </w:pPr>
    </w:lvl>
    <w:lvl w:ilvl="2" w:tplc="6D666F98">
      <w:start w:val="1"/>
      <w:numFmt w:val="lowerRoman"/>
      <w:lvlText w:val="%3."/>
      <w:lvlJc w:val="right"/>
      <w:pPr>
        <w:ind w:left="2160" w:hanging="180"/>
      </w:pPr>
    </w:lvl>
    <w:lvl w:ilvl="3" w:tplc="A34E62FA">
      <w:start w:val="1"/>
      <w:numFmt w:val="decimal"/>
      <w:lvlText w:val="%4."/>
      <w:lvlJc w:val="left"/>
      <w:pPr>
        <w:ind w:left="2880" w:hanging="360"/>
      </w:pPr>
    </w:lvl>
    <w:lvl w:ilvl="4" w:tplc="78E2DE6A">
      <w:start w:val="1"/>
      <w:numFmt w:val="lowerLetter"/>
      <w:lvlText w:val="%5."/>
      <w:lvlJc w:val="left"/>
      <w:pPr>
        <w:ind w:left="3600" w:hanging="360"/>
      </w:pPr>
    </w:lvl>
    <w:lvl w:ilvl="5" w:tplc="3AC04EEE">
      <w:start w:val="1"/>
      <w:numFmt w:val="lowerRoman"/>
      <w:lvlText w:val="%6."/>
      <w:lvlJc w:val="right"/>
      <w:pPr>
        <w:ind w:left="4320" w:hanging="180"/>
      </w:pPr>
    </w:lvl>
    <w:lvl w:ilvl="6" w:tplc="6CF0D0BE">
      <w:start w:val="1"/>
      <w:numFmt w:val="decimal"/>
      <w:lvlText w:val="%7."/>
      <w:lvlJc w:val="left"/>
      <w:pPr>
        <w:ind w:left="5040" w:hanging="360"/>
      </w:pPr>
    </w:lvl>
    <w:lvl w:ilvl="7" w:tplc="B0E61E08">
      <w:start w:val="1"/>
      <w:numFmt w:val="lowerLetter"/>
      <w:lvlText w:val="%8."/>
      <w:lvlJc w:val="left"/>
      <w:pPr>
        <w:ind w:left="5760" w:hanging="360"/>
      </w:pPr>
    </w:lvl>
    <w:lvl w:ilvl="8" w:tplc="965CECF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48CE"/>
    <w:multiLevelType w:val="hybridMultilevel"/>
    <w:tmpl w:val="891A12B8"/>
    <w:lvl w:ilvl="0" w:tplc="5CAA7FC2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 w:tplc="C024C7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CEE8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F6EC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FF0CC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90DA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1213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3E4D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E248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4E5D7D34"/>
    <w:multiLevelType w:val="multilevel"/>
    <w:tmpl w:val="0A14E9A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65F12D8B"/>
    <w:multiLevelType w:val="hybridMultilevel"/>
    <w:tmpl w:val="BD7A911E"/>
    <w:lvl w:ilvl="0" w:tplc="D396E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287076">
      <w:start w:val="1"/>
      <w:numFmt w:val="lowerLetter"/>
      <w:lvlText w:val="%2."/>
      <w:lvlJc w:val="left"/>
      <w:pPr>
        <w:ind w:left="1440" w:hanging="360"/>
      </w:pPr>
    </w:lvl>
    <w:lvl w:ilvl="2" w:tplc="00F075F8">
      <w:start w:val="1"/>
      <w:numFmt w:val="lowerRoman"/>
      <w:lvlText w:val="%3."/>
      <w:lvlJc w:val="right"/>
      <w:pPr>
        <w:ind w:left="2160" w:hanging="180"/>
      </w:pPr>
    </w:lvl>
    <w:lvl w:ilvl="3" w:tplc="489293C0">
      <w:start w:val="1"/>
      <w:numFmt w:val="decimal"/>
      <w:lvlText w:val="%4."/>
      <w:lvlJc w:val="left"/>
      <w:pPr>
        <w:ind w:left="2880" w:hanging="360"/>
      </w:pPr>
    </w:lvl>
    <w:lvl w:ilvl="4" w:tplc="9D182FEA">
      <w:start w:val="1"/>
      <w:numFmt w:val="lowerLetter"/>
      <w:lvlText w:val="%5."/>
      <w:lvlJc w:val="left"/>
      <w:pPr>
        <w:ind w:left="3600" w:hanging="360"/>
      </w:pPr>
    </w:lvl>
    <w:lvl w:ilvl="5" w:tplc="9A3EBD2E">
      <w:start w:val="1"/>
      <w:numFmt w:val="lowerRoman"/>
      <w:lvlText w:val="%6."/>
      <w:lvlJc w:val="right"/>
      <w:pPr>
        <w:ind w:left="4320" w:hanging="180"/>
      </w:pPr>
    </w:lvl>
    <w:lvl w:ilvl="6" w:tplc="3620D8B8">
      <w:start w:val="1"/>
      <w:numFmt w:val="decimal"/>
      <w:lvlText w:val="%7."/>
      <w:lvlJc w:val="left"/>
      <w:pPr>
        <w:ind w:left="5040" w:hanging="360"/>
      </w:pPr>
    </w:lvl>
    <w:lvl w:ilvl="7" w:tplc="B92C6E4A">
      <w:start w:val="1"/>
      <w:numFmt w:val="lowerLetter"/>
      <w:lvlText w:val="%8."/>
      <w:lvlJc w:val="left"/>
      <w:pPr>
        <w:ind w:left="5760" w:hanging="360"/>
      </w:pPr>
    </w:lvl>
    <w:lvl w:ilvl="8" w:tplc="71C03EC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D1D59"/>
    <w:multiLevelType w:val="hybridMultilevel"/>
    <w:tmpl w:val="19786182"/>
    <w:lvl w:ilvl="0" w:tplc="2A72C88C">
      <w:start w:val="1"/>
      <w:numFmt w:val="decimal"/>
      <w:lvlText w:val="%1."/>
      <w:lvlJc w:val="left"/>
      <w:pPr>
        <w:ind w:left="644" w:hanging="360"/>
      </w:pPr>
    </w:lvl>
    <w:lvl w:ilvl="1" w:tplc="25BE7794">
      <w:start w:val="1"/>
      <w:numFmt w:val="lowerLetter"/>
      <w:lvlText w:val="%2."/>
      <w:lvlJc w:val="left"/>
      <w:pPr>
        <w:ind w:left="1440" w:hanging="360"/>
      </w:pPr>
    </w:lvl>
    <w:lvl w:ilvl="2" w:tplc="CA18A1E2">
      <w:start w:val="1"/>
      <w:numFmt w:val="lowerRoman"/>
      <w:lvlText w:val="%3."/>
      <w:lvlJc w:val="right"/>
      <w:pPr>
        <w:ind w:left="2160" w:hanging="180"/>
      </w:pPr>
    </w:lvl>
    <w:lvl w:ilvl="3" w:tplc="D54655EA">
      <w:start w:val="1"/>
      <w:numFmt w:val="decimal"/>
      <w:lvlText w:val="%4."/>
      <w:lvlJc w:val="left"/>
      <w:pPr>
        <w:ind w:left="2880" w:hanging="360"/>
      </w:pPr>
    </w:lvl>
    <w:lvl w:ilvl="4" w:tplc="784204EE">
      <w:start w:val="1"/>
      <w:numFmt w:val="lowerLetter"/>
      <w:lvlText w:val="%5."/>
      <w:lvlJc w:val="left"/>
      <w:pPr>
        <w:ind w:left="3600" w:hanging="360"/>
      </w:pPr>
    </w:lvl>
    <w:lvl w:ilvl="5" w:tplc="A2460528">
      <w:start w:val="1"/>
      <w:numFmt w:val="lowerRoman"/>
      <w:lvlText w:val="%6."/>
      <w:lvlJc w:val="right"/>
      <w:pPr>
        <w:ind w:left="4320" w:hanging="180"/>
      </w:pPr>
    </w:lvl>
    <w:lvl w:ilvl="6" w:tplc="27E0482C">
      <w:start w:val="1"/>
      <w:numFmt w:val="decimal"/>
      <w:lvlText w:val="%7."/>
      <w:lvlJc w:val="left"/>
      <w:pPr>
        <w:ind w:left="5040" w:hanging="360"/>
      </w:pPr>
    </w:lvl>
    <w:lvl w:ilvl="7" w:tplc="448897DE">
      <w:start w:val="1"/>
      <w:numFmt w:val="lowerLetter"/>
      <w:lvlText w:val="%8."/>
      <w:lvlJc w:val="left"/>
      <w:pPr>
        <w:ind w:left="5760" w:hanging="360"/>
      </w:pPr>
    </w:lvl>
    <w:lvl w:ilvl="8" w:tplc="9CCA9B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C54"/>
    <w:rsid w:val="00001077"/>
    <w:rsid w:val="0003221B"/>
    <w:rsid w:val="0007323C"/>
    <w:rsid w:val="0008280A"/>
    <w:rsid w:val="000A12AC"/>
    <w:rsid w:val="000E196A"/>
    <w:rsid w:val="000E433B"/>
    <w:rsid w:val="001144E5"/>
    <w:rsid w:val="002342EF"/>
    <w:rsid w:val="00245559"/>
    <w:rsid w:val="00273A22"/>
    <w:rsid w:val="002B17B0"/>
    <w:rsid w:val="002F2503"/>
    <w:rsid w:val="00321814"/>
    <w:rsid w:val="003267F2"/>
    <w:rsid w:val="003A2B7C"/>
    <w:rsid w:val="003C3C54"/>
    <w:rsid w:val="003D0FD4"/>
    <w:rsid w:val="003D272C"/>
    <w:rsid w:val="003E2438"/>
    <w:rsid w:val="00434589"/>
    <w:rsid w:val="00466434"/>
    <w:rsid w:val="00522F13"/>
    <w:rsid w:val="00547406"/>
    <w:rsid w:val="00563772"/>
    <w:rsid w:val="00564E7D"/>
    <w:rsid w:val="005C3604"/>
    <w:rsid w:val="005E72FE"/>
    <w:rsid w:val="00620472"/>
    <w:rsid w:val="00623CEB"/>
    <w:rsid w:val="00625952"/>
    <w:rsid w:val="006A0283"/>
    <w:rsid w:val="006C7116"/>
    <w:rsid w:val="00705D4E"/>
    <w:rsid w:val="00745FE0"/>
    <w:rsid w:val="0077736F"/>
    <w:rsid w:val="008408A5"/>
    <w:rsid w:val="00893B27"/>
    <w:rsid w:val="008A3AD9"/>
    <w:rsid w:val="008B35C8"/>
    <w:rsid w:val="008E4C27"/>
    <w:rsid w:val="00936A5F"/>
    <w:rsid w:val="009543CE"/>
    <w:rsid w:val="00985BD7"/>
    <w:rsid w:val="0098632B"/>
    <w:rsid w:val="009932D4"/>
    <w:rsid w:val="009B63FE"/>
    <w:rsid w:val="009E218F"/>
    <w:rsid w:val="00A60931"/>
    <w:rsid w:val="00A90E10"/>
    <w:rsid w:val="00AE2B60"/>
    <w:rsid w:val="00B12909"/>
    <w:rsid w:val="00B20621"/>
    <w:rsid w:val="00B411A8"/>
    <w:rsid w:val="00B97653"/>
    <w:rsid w:val="00BB0EFB"/>
    <w:rsid w:val="00BB51DF"/>
    <w:rsid w:val="00C326F8"/>
    <w:rsid w:val="00C37DE6"/>
    <w:rsid w:val="00C754B9"/>
    <w:rsid w:val="00D25083"/>
    <w:rsid w:val="00DA2B28"/>
    <w:rsid w:val="00DB063E"/>
    <w:rsid w:val="00DC5DFA"/>
    <w:rsid w:val="00DE55D7"/>
    <w:rsid w:val="00E267E8"/>
    <w:rsid w:val="00E514BC"/>
    <w:rsid w:val="00E64D97"/>
    <w:rsid w:val="00ED7880"/>
    <w:rsid w:val="00F12164"/>
    <w:rsid w:val="00F236FA"/>
    <w:rsid w:val="00F37CA7"/>
    <w:rsid w:val="00F82A76"/>
    <w:rsid w:val="00F8575A"/>
    <w:rsid w:val="00FB0714"/>
    <w:rsid w:val="00FD537E"/>
    <w:rsid w:val="00FD6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7C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A2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2B7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A2B7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A2B7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2B7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A2B7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A2B7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A2B7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A2B7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3A2B7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A2B7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A2B7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A2B7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A2B7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A2B7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A2B7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A2B7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A2B7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A2B7C"/>
    <w:rPr>
      <w:sz w:val="24"/>
      <w:szCs w:val="24"/>
    </w:rPr>
  </w:style>
  <w:style w:type="character" w:customStyle="1" w:styleId="QuoteChar">
    <w:name w:val="Quote Char"/>
    <w:uiPriority w:val="29"/>
    <w:rsid w:val="003A2B7C"/>
    <w:rPr>
      <w:i/>
    </w:rPr>
  </w:style>
  <w:style w:type="character" w:customStyle="1" w:styleId="IntenseQuoteChar">
    <w:name w:val="Intense Quote Char"/>
    <w:uiPriority w:val="30"/>
    <w:rsid w:val="003A2B7C"/>
    <w:rPr>
      <w:i/>
    </w:rPr>
  </w:style>
  <w:style w:type="character" w:customStyle="1" w:styleId="HeaderChar">
    <w:name w:val="Header Char"/>
    <w:basedOn w:val="a0"/>
    <w:uiPriority w:val="99"/>
    <w:rsid w:val="003A2B7C"/>
  </w:style>
  <w:style w:type="character" w:customStyle="1" w:styleId="CaptionChar">
    <w:name w:val="Caption Char"/>
    <w:uiPriority w:val="99"/>
    <w:rsid w:val="003A2B7C"/>
  </w:style>
  <w:style w:type="character" w:customStyle="1" w:styleId="FootnoteTextChar">
    <w:name w:val="Footnote Text Char"/>
    <w:uiPriority w:val="99"/>
    <w:rsid w:val="003A2B7C"/>
    <w:rPr>
      <w:sz w:val="18"/>
    </w:rPr>
  </w:style>
  <w:style w:type="character" w:customStyle="1" w:styleId="EndnoteTextChar">
    <w:name w:val="Endnote Text Char"/>
    <w:uiPriority w:val="99"/>
    <w:rsid w:val="003A2B7C"/>
    <w:rPr>
      <w:sz w:val="20"/>
    </w:rPr>
  </w:style>
  <w:style w:type="character" w:customStyle="1" w:styleId="Heading1Char">
    <w:name w:val="Heading 1 Char"/>
    <w:basedOn w:val="a0"/>
    <w:uiPriority w:val="9"/>
    <w:rsid w:val="003A2B7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A2B7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A2B7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A2B7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A2B7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A2B7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A2B7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A2B7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A2B7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A2B7C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A2B7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A2B7C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A2B7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A2B7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A2B7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A2B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A2B7C"/>
    <w:rPr>
      <w:i/>
    </w:rPr>
  </w:style>
  <w:style w:type="paragraph" w:styleId="a9">
    <w:name w:val="header"/>
    <w:basedOn w:val="a"/>
    <w:link w:val="aa"/>
    <w:uiPriority w:val="99"/>
    <w:unhideWhenUsed/>
    <w:rsid w:val="003A2B7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2B7C"/>
  </w:style>
  <w:style w:type="paragraph" w:styleId="ab">
    <w:name w:val="footer"/>
    <w:basedOn w:val="a"/>
    <w:link w:val="ac"/>
    <w:uiPriority w:val="99"/>
    <w:unhideWhenUsed/>
    <w:rsid w:val="003A2B7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A2B7C"/>
  </w:style>
  <w:style w:type="paragraph" w:styleId="ad">
    <w:name w:val="caption"/>
    <w:basedOn w:val="a"/>
    <w:next w:val="a"/>
    <w:uiPriority w:val="35"/>
    <w:semiHidden/>
    <w:unhideWhenUsed/>
    <w:qFormat/>
    <w:rsid w:val="003A2B7C"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3A2B7C"/>
  </w:style>
  <w:style w:type="table" w:customStyle="1" w:styleId="TableGridLight">
    <w:name w:val="Table Grid Light"/>
    <w:basedOn w:val="a1"/>
    <w:uiPriority w:val="59"/>
    <w:rsid w:val="003A2B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3A2B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3A2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A2B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A2B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A2B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A2B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A2B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A2B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A2B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A2B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A2B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A2B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A2B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A2B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A2B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A2B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A2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3A2B7C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3A2B7C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3A2B7C"/>
    <w:rPr>
      <w:sz w:val="18"/>
    </w:rPr>
  </w:style>
  <w:style w:type="character" w:styleId="af1">
    <w:name w:val="footnote reference"/>
    <w:basedOn w:val="a0"/>
    <w:uiPriority w:val="99"/>
    <w:unhideWhenUsed/>
    <w:rsid w:val="003A2B7C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3A2B7C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3A2B7C"/>
    <w:rPr>
      <w:sz w:val="20"/>
    </w:rPr>
  </w:style>
  <w:style w:type="character" w:styleId="af4">
    <w:name w:val="endnote reference"/>
    <w:basedOn w:val="a0"/>
    <w:uiPriority w:val="99"/>
    <w:semiHidden/>
    <w:unhideWhenUsed/>
    <w:rsid w:val="003A2B7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A2B7C"/>
    <w:pPr>
      <w:spacing w:after="57"/>
    </w:pPr>
  </w:style>
  <w:style w:type="paragraph" w:styleId="23">
    <w:name w:val="toc 2"/>
    <w:basedOn w:val="a"/>
    <w:next w:val="a"/>
    <w:uiPriority w:val="39"/>
    <w:unhideWhenUsed/>
    <w:rsid w:val="003A2B7C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A2B7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A2B7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A2B7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A2B7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A2B7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A2B7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A2B7C"/>
    <w:pPr>
      <w:spacing w:after="57"/>
      <w:ind w:left="2268"/>
    </w:pPr>
  </w:style>
  <w:style w:type="paragraph" w:styleId="af5">
    <w:name w:val="TOC Heading"/>
    <w:uiPriority w:val="39"/>
    <w:unhideWhenUsed/>
    <w:rsid w:val="003A2B7C"/>
  </w:style>
  <w:style w:type="paragraph" w:styleId="af6">
    <w:name w:val="table of figures"/>
    <w:basedOn w:val="a"/>
    <w:next w:val="a"/>
    <w:uiPriority w:val="99"/>
    <w:unhideWhenUsed/>
    <w:rsid w:val="003A2B7C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3A2B7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A2B7C"/>
    <w:rPr>
      <w:rFonts w:ascii="Arial" w:eastAsia="Calibri" w:hAnsi="Arial" w:cs="Arial"/>
      <w:sz w:val="16"/>
      <w:szCs w:val="16"/>
      <w:lang w:val="en-US"/>
    </w:rPr>
  </w:style>
  <w:style w:type="table" w:customStyle="1" w:styleId="13">
    <w:name w:val="Сетка таблицы1"/>
    <w:basedOn w:val="a1"/>
    <w:next w:val="af9"/>
    <w:rsid w:val="003A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3A2B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9"/>
    <w:rsid w:val="003A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rsid w:val="003A2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A2B7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b">
    <w:name w:val="No Spacing"/>
    <w:uiPriority w:val="1"/>
    <w:qFormat/>
    <w:rsid w:val="003A2B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A2B7C"/>
  </w:style>
  <w:style w:type="paragraph" w:styleId="afc">
    <w:name w:val="List Paragraph"/>
    <w:basedOn w:val="a"/>
    <w:uiPriority w:val="34"/>
    <w:qFormat/>
    <w:rsid w:val="003A2B7C"/>
    <w:pPr>
      <w:ind w:left="720"/>
      <w:contextualSpacing/>
    </w:pPr>
  </w:style>
  <w:style w:type="character" w:customStyle="1" w:styleId="docdata">
    <w:name w:val="docdata"/>
    <w:basedOn w:val="a0"/>
    <w:rsid w:val="003A2B7C"/>
  </w:style>
  <w:style w:type="paragraph" w:customStyle="1" w:styleId="1548">
    <w:name w:val="1548"/>
    <w:basedOn w:val="a"/>
    <w:rsid w:val="003A2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d">
    <w:name w:val="Body Text"/>
    <w:basedOn w:val="a"/>
    <w:link w:val="afe"/>
    <w:uiPriority w:val="99"/>
    <w:semiHidden/>
    <w:unhideWhenUsed/>
    <w:rsid w:val="003A2B7C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3A2B7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
</file>

<file path=customXml/itemProps1.xml><?xml version="1.0" encoding="utf-8"?>
<ds:datastoreItem xmlns:ds="http://schemas.openxmlformats.org/officeDocument/2006/customXml" ds:itemID="{A24A4385-E86F-4249-9892-0023E0092B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722D05-AD2E-4E7C-975D-217062827E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4060</Words>
  <Characters>23145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2024-05-14T04:32:00Z</dcterms:created>
  <dcterms:modified xsi:type="dcterms:W3CDTF">2024-05-14T04:32:00Z</dcterms:modified>
</cp:coreProperties>
</file>