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7D0EE0" w:rsidRDefault="007D2B20">
      <w:pPr>
        <w:pStyle w:val="211112"/>
        <w:ind w:firstLine="709"/>
        <w:jc w:val="center"/>
        <w:outlineLvl w:val="0"/>
        <w:rPr>
          <w:rFonts w:ascii="Times New Roman" w:hAnsi="Times New Roman" w:cs="Times New Roman"/>
          <w:b/>
          <w:bCs/>
          <w:sz w:val="22"/>
          <w:szCs w:val="22"/>
        </w:rPr>
      </w:pPr>
    </w:p>
    <w:p w14:paraId="1447237B" w14:textId="77777777"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14:paraId="23EC0F90" w14:textId="6FC18C60"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14:paraId="321DC548" w14:textId="44FECEE9"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14:paraId="3B2616F3" w14:textId="0A6B9824"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14:paraId="37FB5026" w14:textId="2465BE82" w:rsidR="007D2B20" w:rsidRPr="007D0EE0" w:rsidRDefault="00C44EE4" w:rsidP="00C44EE4">
      <w:pPr>
        <w:pStyle w:val="211112"/>
        <w:ind w:firstLine="709"/>
        <w:jc w:val="right"/>
        <w:outlineLvl w:val="0"/>
        <w:rPr>
          <w:rFonts w:ascii="Times New Roman" w:hAnsi="Times New Roman" w:cs="Times New Roman"/>
          <w:b/>
          <w:bCs/>
          <w:sz w:val="22"/>
          <w:szCs w:val="22"/>
          <w:lang w:val="ru-RU"/>
        </w:rPr>
      </w:pPr>
      <w:r w:rsidRPr="00C44EE4">
        <w:rPr>
          <w:rFonts w:ascii="Times New Roman" w:hAnsi="Times New Roman" w:cs="Times New Roman"/>
          <w:sz w:val="22"/>
          <w:szCs w:val="22"/>
          <w:lang w:val="ru-RU" w:eastAsia="ru-RU"/>
        </w:rPr>
        <w:t>«</w:t>
      </w:r>
      <w:r w:rsidR="00BE2FC9">
        <w:rPr>
          <w:rFonts w:ascii="Times New Roman" w:hAnsi="Times New Roman" w:cs="Times New Roman"/>
          <w:sz w:val="22"/>
          <w:szCs w:val="22"/>
          <w:lang w:val="ru-RU" w:eastAsia="ru-RU"/>
        </w:rPr>
        <w:t>10</w:t>
      </w:r>
      <w:r w:rsidRPr="00C44EE4">
        <w:rPr>
          <w:rFonts w:ascii="Times New Roman" w:hAnsi="Times New Roman" w:cs="Times New Roman"/>
          <w:sz w:val="22"/>
          <w:szCs w:val="22"/>
          <w:lang w:val="ru-RU" w:eastAsia="ru-RU"/>
        </w:rPr>
        <w:t xml:space="preserve">» </w:t>
      </w:r>
      <w:r w:rsidR="00AF7889">
        <w:rPr>
          <w:rFonts w:ascii="Times New Roman" w:hAnsi="Times New Roman" w:cs="Times New Roman"/>
          <w:sz w:val="22"/>
          <w:szCs w:val="22"/>
          <w:lang w:val="ru-RU" w:eastAsia="ru-RU"/>
        </w:rPr>
        <w:t xml:space="preserve">июня </w:t>
      </w:r>
      <w:r w:rsidRPr="00C44EE4">
        <w:rPr>
          <w:rFonts w:ascii="Times New Roman" w:hAnsi="Times New Roman" w:cs="Times New Roman"/>
          <w:sz w:val="22"/>
          <w:szCs w:val="22"/>
          <w:lang w:val="ru-RU" w:eastAsia="ru-RU"/>
        </w:rPr>
        <w:t>2024 г.</w:t>
      </w:r>
    </w:p>
    <w:p w14:paraId="3F3E98CC" w14:textId="77777777" w:rsidR="007D2B20" w:rsidRPr="007D0EE0" w:rsidRDefault="007D2B20">
      <w:pPr>
        <w:pStyle w:val="211112"/>
        <w:ind w:firstLine="709"/>
        <w:jc w:val="center"/>
        <w:outlineLvl w:val="0"/>
        <w:rPr>
          <w:rFonts w:ascii="Times New Roman" w:hAnsi="Times New Roman" w:cs="Times New Roman"/>
          <w:b/>
          <w:bCs/>
          <w:sz w:val="22"/>
          <w:szCs w:val="22"/>
          <w:lang w:val="ru-RU"/>
        </w:rPr>
      </w:pPr>
    </w:p>
    <w:p w14:paraId="5F789F87" w14:textId="77777777" w:rsidR="007D2B20" w:rsidRPr="007D0EE0" w:rsidRDefault="007D2B20">
      <w:pPr>
        <w:tabs>
          <w:tab w:val="left" w:pos="5442"/>
        </w:tabs>
        <w:jc w:val="both"/>
        <w:rPr>
          <w:rFonts w:cs="Times New Roman"/>
          <w:b/>
          <w:spacing w:val="1"/>
          <w:sz w:val="22"/>
          <w:szCs w:val="22"/>
        </w:rPr>
      </w:pPr>
    </w:p>
    <w:p w14:paraId="318CDA95" w14:textId="414442A7" w:rsidR="007D2B20" w:rsidRPr="007D0EE0" w:rsidRDefault="007D2B20">
      <w:pPr>
        <w:tabs>
          <w:tab w:val="left" w:pos="5442"/>
        </w:tabs>
        <w:jc w:val="center"/>
        <w:rPr>
          <w:rFonts w:cs="Times New Roman"/>
          <w:b/>
          <w:spacing w:val="1"/>
          <w:sz w:val="22"/>
          <w:szCs w:val="22"/>
        </w:rPr>
      </w:pPr>
    </w:p>
    <w:p w14:paraId="72BDC800" w14:textId="75AE95D8" w:rsidR="003E6527" w:rsidRPr="007D0EE0" w:rsidRDefault="003E6527">
      <w:pPr>
        <w:tabs>
          <w:tab w:val="left" w:pos="5442"/>
        </w:tabs>
        <w:jc w:val="center"/>
        <w:rPr>
          <w:rFonts w:cs="Times New Roman"/>
          <w:b/>
          <w:spacing w:val="1"/>
          <w:sz w:val="22"/>
          <w:szCs w:val="22"/>
        </w:rPr>
      </w:pPr>
    </w:p>
    <w:p w14:paraId="45B76466" w14:textId="1F23F995" w:rsidR="003E6527" w:rsidRPr="007D0EE0" w:rsidRDefault="003E6527">
      <w:pPr>
        <w:tabs>
          <w:tab w:val="left" w:pos="5442"/>
        </w:tabs>
        <w:jc w:val="center"/>
        <w:rPr>
          <w:rFonts w:cs="Times New Roman"/>
          <w:b/>
          <w:spacing w:val="1"/>
          <w:sz w:val="22"/>
          <w:szCs w:val="22"/>
        </w:rPr>
      </w:pPr>
    </w:p>
    <w:p w14:paraId="422A9A34" w14:textId="776A84E5" w:rsidR="00D03113" w:rsidRPr="007D0EE0" w:rsidRDefault="00D03113">
      <w:pPr>
        <w:tabs>
          <w:tab w:val="left" w:pos="5442"/>
        </w:tabs>
        <w:jc w:val="center"/>
        <w:rPr>
          <w:rFonts w:cs="Times New Roman"/>
          <w:b/>
          <w:spacing w:val="1"/>
          <w:sz w:val="22"/>
          <w:szCs w:val="22"/>
        </w:rPr>
      </w:pPr>
    </w:p>
    <w:p w14:paraId="4C793462" w14:textId="60DB82B8" w:rsidR="00D03113" w:rsidRPr="007D0EE0" w:rsidRDefault="00D03113">
      <w:pPr>
        <w:tabs>
          <w:tab w:val="left" w:pos="5442"/>
        </w:tabs>
        <w:jc w:val="center"/>
        <w:rPr>
          <w:rFonts w:cs="Times New Roman"/>
          <w:b/>
          <w:spacing w:val="1"/>
          <w:sz w:val="22"/>
          <w:szCs w:val="22"/>
        </w:rPr>
      </w:pPr>
    </w:p>
    <w:p w14:paraId="6032B4FE" w14:textId="1456608C" w:rsidR="00D03113" w:rsidRPr="007D0EE0" w:rsidRDefault="00D03113">
      <w:pPr>
        <w:tabs>
          <w:tab w:val="left" w:pos="5442"/>
        </w:tabs>
        <w:jc w:val="center"/>
        <w:rPr>
          <w:rFonts w:cs="Times New Roman"/>
          <w:b/>
          <w:spacing w:val="1"/>
          <w:sz w:val="22"/>
          <w:szCs w:val="22"/>
        </w:rPr>
      </w:pPr>
    </w:p>
    <w:p w14:paraId="50C2A064" w14:textId="77777777" w:rsidR="00D03113" w:rsidRPr="007D0EE0" w:rsidRDefault="00D03113">
      <w:pPr>
        <w:tabs>
          <w:tab w:val="left" w:pos="5442"/>
        </w:tabs>
        <w:jc w:val="center"/>
        <w:rPr>
          <w:rFonts w:cs="Times New Roman"/>
          <w:b/>
          <w:spacing w:val="1"/>
          <w:sz w:val="22"/>
          <w:szCs w:val="22"/>
        </w:rPr>
      </w:pPr>
    </w:p>
    <w:p w14:paraId="5D621697" w14:textId="17097A0C" w:rsidR="003E6527" w:rsidRPr="007D0EE0" w:rsidRDefault="003E6527">
      <w:pPr>
        <w:tabs>
          <w:tab w:val="left" w:pos="5442"/>
        </w:tabs>
        <w:jc w:val="center"/>
        <w:rPr>
          <w:rFonts w:cs="Times New Roman"/>
          <w:b/>
          <w:spacing w:val="1"/>
          <w:sz w:val="22"/>
          <w:szCs w:val="22"/>
        </w:rPr>
      </w:pPr>
    </w:p>
    <w:p w14:paraId="619BD402" w14:textId="77777777" w:rsidR="003E6527" w:rsidRPr="007D0EE0" w:rsidRDefault="003E6527">
      <w:pPr>
        <w:tabs>
          <w:tab w:val="left" w:pos="5442"/>
        </w:tabs>
        <w:jc w:val="center"/>
        <w:rPr>
          <w:rFonts w:cs="Times New Roman"/>
          <w:b/>
          <w:spacing w:val="1"/>
          <w:sz w:val="22"/>
          <w:szCs w:val="22"/>
        </w:rPr>
      </w:pPr>
    </w:p>
    <w:p w14:paraId="03AA461F" w14:textId="77777777" w:rsidR="007D2B20" w:rsidRPr="007D0EE0" w:rsidRDefault="007D2B20">
      <w:pPr>
        <w:tabs>
          <w:tab w:val="left" w:pos="5442"/>
        </w:tabs>
        <w:jc w:val="center"/>
        <w:rPr>
          <w:rFonts w:cs="Times New Roman"/>
          <w:b/>
          <w:spacing w:val="1"/>
          <w:sz w:val="22"/>
          <w:szCs w:val="22"/>
        </w:rPr>
      </w:pPr>
    </w:p>
    <w:p w14:paraId="3650CB62" w14:textId="77777777"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14:paraId="54974A50" w14:textId="29E72F15"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14:paraId="77A5C1A4" w14:textId="77777777" w:rsidR="00C4418A" w:rsidRDefault="00D55A89">
      <w:pPr>
        <w:tabs>
          <w:tab w:val="left" w:pos="5442"/>
        </w:tabs>
        <w:jc w:val="center"/>
        <w:rPr>
          <w:rFonts w:cs="Times New Roman"/>
          <w:b/>
          <w:spacing w:val="1"/>
          <w:sz w:val="22"/>
          <w:szCs w:val="22"/>
        </w:rPr>
      </w:pPr>
      <w:r w:rsidRPr="007D0EE0">
        <w:rPr>
          <w:rFonts w:cs="Times New Roman"/>
          <w:b/>
          <w:spacing w:val="1"/>
          <w:sz w:val="22"/>
          <w:szCs w:val="22"/>
        </w:rPr>
        <w:t>на право заключения договора</w:t>
      </w:r>
    </w:p>
    <w:p w14:paraId="466A6A27" w14:textId="03C8435A" w:rsidR="007D2B20" w:rsidRPr="00714776" w:rsidRDefault="00714776" w:rsidP="00714776">
      <w:pPr>
        <w:jc w:val="center"/>
        <w:rPr>
          <w:bCs/>
          <w:sz w:val="22"/>
          <w:szCs w:val="22"/>
        </w:rPr>
      </w:pPr>
      <w:r>
        <w:rPr>
          <w:bCs/>
          <w:sz w:val="22"/>
          <w:szCs w:val="22"/>
        </w:rPr>
        <w:t xml:space="preserve">на </w:t>
      </w:r>
      <w:r w:rsidR="00BE2FC9">
        <w:rPr>
          <w:bCs/>
          <w:sz w:val="22"/>
          <w:szCs w:val="22"/>
        </w:rPr>
        <w:t>выполнение работ по к</w:t>
      </w:r>
      <w:r w:rsidR="006622D6" w:rsidRPr="000C024E">
        <w:rPr>
          <w:bCs/>
          <w:sz w:val="22"/>
          <w:szCs w:val="22"/>
        </w:rPr>
        <w:t>апитальн</w:t>
      </w:r>
      <w:r w:rsidR="00BE2FC9">
        <w:rPr>
          <w:bCs/>
          <w:sz w:val="22"/>
          <w:szCs w:val="22"/>
        </w:rPr>
        <w:t>ому</w:t>
      </w:r>
      <w:r w:rsidR="006622D6" w:rsidRPr="000C024E">
        <w:rPr>
          <w:bCs/>
          <w:sz w:val="22"/>
          <w:szCs w:val="22"/>
        </w:rPr>
        <w:t xml:space="preserve"> ремонт</w:t>
      </w:r>
      <w:r w:rsidR="00BE2FC9">
        <w:rPr>
          <w:bCs/>
          <w:sz w:val="22"/>
          <w:szCs w:val="22"/>
        </w:rPr>
        <w:t>у</w:t>
      </w:r>
      <w:r w:rsidR="006622D6" w:rsidRPr="000C024E">
        <w:rPr>
          <w:bCs/>
          <w:sz w:val="22"/>
          <w:szCs w:val="22"/>
        </w:rPr>
        <w:t xml:space="preserve"> аварийных участков сетей холодного водоснабжения</w:t>
      </w:r>
      <w:r>
        <w:rPr>
          <w:bCs/>
          <w:sz w:val="22"/>
          <w:szCs w:val="22"/>
        </w:rPr>
        <w:t xml:space="preserve"> </w:t>
      </w:r>
      <w:r w:rsidR="006622D6" w:rsidRPr="000C024E">
        <w:rPr>
          <w:bCs/>
          <w:sz w:val="22"/>
          <w:szCs w:val="22"/>
        </w:rPr>
        <w:t>в г. Верхняя Салда</w:t>
      </w:r>
    </w:p>
    <w:p w14:paraId="7B772488" w14:textId="77777777" w:rsidR="007D2B20" w:rsidRPr="007D0EE0" w:rsidRDefault="007D2B20">
      <w:pPr>
        <w:autoSpaceDE w:val="0"/>
        <w:autoSpaceDN w:val="0"/>
        <w:spacing w:line="276" w:lineRule="auto"/>
        <w:jc w:val="center"/>
        <w:outlineLvl w:val="0"/>
        <w:rPr>
          <w:rFonts w:cs="Times New Roman"/>
          <w:bCs/>
          <w:iCs/>
          <w:sz w:val="22"/>
          <w:szCs w:val="22"/>
          <w:lang w:eastAsia="en-US"/>
        </w:rPr>
      </w:pPr>
    </w:p>
    <w:p w14:paraId="24C16D25" w14:textId="77777777" w:rsidR="007D2B20" w:rsidRPr="007D0EE0" w:rsidRDefault="007D2B20">
      <w:pPr>
        <w:pStyle w:val="211112"/>
        <w:ind w:left="284"/>
        <w:rPr>
          <w:rFonts w:ascii="Times New Roman" w:hAnsi="Times New Roman" w:cs="Times New Roman"/>
          <w:b/>
          <w:sz w:val="22"/>
          <w:szCs w:val="22"/>
          <w:lang w:val="ru-RU"/>
        </w:rPr>
      </w:pPr>
    </w:p>
    <w:p w14:paraId="2B84E21C" w14:textId="77777777" w:rsidR="007D2B20" w:rsidRPr="007D0EE0" w:rsidRDefault="007D2B20">
      <w:pPr>
        <w:pStyle w:val="211112"/>
        <w:ind w:left="284"/>
        <w:rPr>
          <w:rFonts w:ascii="Times New Roman" w:hAnsi="Times New Roman" w:cs="Times New Roman"/>
          <w:b/>
          <w:sz w:val="22"/>
          <w:szCs w:val="22"/>
          <w:lang w:val="ru-RU"/>
        </w:rPr>
      </w:pPr>
    </w:p>
    <w:p w14:paraId="23E31275" w14:textId="77777777" w:rsidR="007D2B20" w:rsidRPr="007D0EE0" w:rsidRDefault="007D2B20">
      <w:pPr>
        <w:pStyle w:val="211112"/>
        <w:ind w:left="284"/>
        <w:rPr>
          <w:rFonts w:ascii="Times New Roman" w:hAnsi="Times New Roman" w:cs="Times New Roman"/>
          <w:b/>
          <w:sz w:val="22"/>
          <w:szCs w:val="22"/>
          <w:lang w:val="ru-RU"/>
        </w:rPr>
      </w:pPr>
    </w:p>
    <w:p w14:paraId="5947D484" w14:textId="77777777" w:rsidR="007D2B20" w:rsidRPr="007D0EE0" w:rsidRDefault="007D2B20">
      <w:pPr>
        <w:pStyle w:val="211112"/>
        <w:ind w:left="284"/>
        <w:rPr>
          <w:rFonts w:ascii="Times New Roman" w:hAnsi="Times New Roman" w:cs="Times New Roman"/>
          <w:b/>
          <w:sz w:val="22"/>
          <w:szCs w:val="22"/>
          <w:lang w:val="ru-RU"/>
        </w:rPr>
      </w:pPr>
    </w:p>
    <w:p w14:paraId="33B0A6C4" w14:textId="77777777" w:rsidR="007D2B20" w:rsidRPr="007D0EE0" w:rsidRDefault="007D2B20">
      <w:pPr>
        <w:pStyle w:val="211112"/>
        <w:ind w:left="284"/>
        <w:rPr>
          <w:rFonts w:ascii="Times New Roman" w:hAnsi="Times New Roman" w:cs="Times New Roman"/>
          <w:b/>
          <w:sz w:val="22"/>
          <w:szCs w:val="22"/>
          <w:lang w:val="ru-RU"/>
        </w:rPr>
      </w:pPr>
    </w:p>
    <w:p w14:paraId="1AFA8CBD" w14:textId="77777777" w:rsidR="007D2B20" w:rsidRPr="007D0EE0" w:rsidRDefault="007D2B20">
      <w:pPr>
        <w:pStyle w:val="211112"/>
        <w:ind w:left="284"/>
        <w:rPr>
          <w:rFonts w:ascii="Times New Roman" w:hAnsi="Times New Roman" w:cs="Times New Roman"/>
          <w:b/>
          <w:sz w:val="22"/>
          <w:szCs w:val="22"/>
          <w:lang w:val="ru-RU"/>
        </w:rPr>
      </w:pPr>
    </w:p>
    <w:p w14:paraId="18F5F8D8" w14:textId="77777777" w:rsidR="007D2B20" w:rsidRPr="007D0EE0" w:rsidRDefault="007D2B20">
      <w:pPr>
        <w:pStyle w:val="211112"/>
        <w:ind w:left="284"/>
        <w:rPr>
          <w:rFonts w:ascii="Times New Roman" w:hAnsi="Times New Roman" w:cs="Times New Roman"/>
          <w:sz w:val="22"/>
          <w:szCs w:val="22"/>
          <w:lang w:val="ru-RU"/>
        </w:rPr>
      </w:pPr>
    </w:p>
    <w:p w14:paraId="2F582334" w14:textId="77777777" w:rsidR="007D2B20" w:rsidRPr="007D0EE0" w:rsidRDefault="007D2B20">
      <w:pPr>
        <w:jc w:val="center"/>
        <w:rPr>
          <w:rFonts w:cs="Times New Roman"/>
          <w:sz w:val="22"/>
          <w:szCs w:val="22"/>
        </w:rPr>
      </w:pPr>
    </w:p>
    <w:p w14:paraId="634B4639" w14:textId="77777777" w:rsidR="007D2B20" w:rsidRPr="007D0EE0" w:rsidRDefault="007D2B20">
      <w:pPr>
        <w:jc w:val="center"/>
        <w:rPr>
          <w:rFonts w:cs="Times New Roman"/>
          <w:sz w:val="22"/>
          <w:szCs w:val="22"/>
        </w:rPr>
      </w:pPr>
    </w:p>
    <w:p w14:paraId="59D1EBB9" w14:textId="77777777" w:rsidR="007D2B20" w:rsidRPr="007D0EE0" w:rsidRDefault="007D2B20">
      <w:pPr>
        <w:jc w:val="center"/>
        <w:rPr>
          <w:rFonts w:cs="Times New Roman"/>
          <w:sz w:val="22"/>
          <w:szCs w:val="22"/>
        </w:rPr>
      </w:pPr>
    </w:p>
    <w:p w14:paraId="654CEB13" w14:textId="77777777" w:rsidR="007D2B20" w:rsidRPr="007D0EE0" w:rsidRDefault="007D2B20">
      <w:pPr>
        <w:jc w:val="center"/>
        <w:rPr>
          <w:rFonts w:cs="Times New Roman"/>
          <w:sz w:val="22"/>
          <w:szCs w:val="22"/>
        </w:rPr>
      </w:pPr>
    </w:p>
    <w:p w14:paraId="489A8141" w14:textId="77777777" w:rsidR="007D2B20" w:rsidRPr="007D0EE0" w:rsidRDefault="007D2B20">
      <w:pPr>
        <w:jc w:val="center"/>
        <w:rPr>
          <w:rFonts w:cs="Times New Roman"/>
          <w:sz w:val="22"/>
          <w:szCs w:val="22"/>
        </w:rPr>
      </w:pPr>
    </w:p>
    <w:p w14:paraId="6A5D6BAF" w14:textId="77777777" w:rsidR="007D2B20" w:rsidRPr="007D0EE0" w:rsidRDefault="007D2B20">
      <w:pPr>
        <w:jc w:val="center"/>
        <w:rPr>
          <w:rFonts w:cs="Times New Roman"/>
          <w:sz w:val="22"/>
          <w:szCs w:val="22"/>
        </w:rPr>
      </w:pPr>
    </w:p>
    <w:p w14:paraId="1CF906F2" w14:textId="77777777" w:rsidR="007D2B20" w:rsidRPr="007D0EE0" w:rsidRDefault="007D2B20">
      <w:pPr>
        <w:jc w:val="center"/>
        <w:rPr>
          <w:rFonts w:cs="Times New Roman"/>
          <w:sz w:val="22"/>
          <w:szCs w:val="22"/>
        </w:rPr>
      </w:pPr>
    </w:p>
    <w:p w14:paraId="188C3ABF" w14:textId="77777777" w:rsidR="007D2B20" w:rsidRPr="007D0EE0" w:rsidRDefault="007D2B20">
      <w:pPr>
        <w:jc w:val="center"/>
        <w:rPr>
          <w:rFonts w:cs="Times New Roman"/>
          <w:sz w:val="22"/>
          <w:szCs w:val="22"/>
        </w:rPr>
      </w:pPr>
    </w:p>
    <w:p w14:paraId="56B67A24" w14:textId="77777777" w:rsidR="007D2B20" w:rsidRPr="007D0EE0" w:rsidRDefault="007D2B20">
      <w:pPr>
        <w:jc w:val="center"/>
        <w:rPr>
          <w:rFonts w:cs="Times New Roman"/>
          <w:sz w:val="22"/>
          <w:szCs w:val="22"/>
        </w:rPr>
      </w:pPr>
    </w:p>
    <w:p w14:paraId="31789F3B" w14:textId="77777777" w:rsidR="007D2B20" w:rsidRPr="007D0EE0" w:rsidRDefault="007D2B20">
      <w:pPr>
        <w:jc w:val="center"/>
        <w:rPr>
          <w:rFonts w:cs="Times New Roman"/>
          <w:sz w:val="22"/>
          <w:szCs w:val="22"/>
        </w:rPr>
      </w:pPr>
    </w:p>
    <w:p w14:paraId="34989363" w14:textId="77777777" w:rsidR="00776EDA" w:rsidRPr="007D0EE0" w:rsidRDefault="00776EDA" w:rsidP="00776EDA">
      <w:pPr>
        <w:keepNext/>
        <w:keepLines/>
        <w:suppressLineNumbers/>
        <w:suppressAutoHyphens/>
        <w:ind w:firstLine="680"/>
        <w:jc w:val="center"/>
        <w:rPr>
          <w:rFonts w:cs="Times New Roman"/>
          <w:sz w:val="22"/>
          <w:szCs w:val="22"/>
        </w:rPr>
      </w:pPr>
    </w:p>
    <w:p w14:paraId="36CACFBA" w14:textId="3277A62E" w:rsidR="00776EDA" w:rsidRPr="007D0EE0" w:rsidRDefault="00776EDA" w:rsidP="00776EDA">
      <w:pPr>
        <w:ind w:firstLine="709"/>
        <w:jc w:val="center"/>
        <w:rPr>
          <w:rFonts w:cs="Times New Roman"/>
          <w:b/>
          <w:sz w:val="22"/>
          <w:szCs w:val="22"/>
        </w:rPr>
      </w:pPr>
    </w:p>
    <w:p w14:paraId="332F1086" w14:textId="2F99A80B" w:rsidR="00D03113" w:rsidRPr="007D0EE0" w:rsidRDefault="00D03113" w:rsidP="00776EDA">
      <w:pPr>
        <w:ind w:firstLine="709"/>
        <w:jc w:val="center"/>
        <w:rPr>
          <w:rFonts w:cs="Times New Roman"/>
          <w:b/>
          <w:sz w:val="22"/>
          <w:szCs w:val="22"/>
        </w:rPr>
      </w:pPr>
    </w:p>
    <w:p w14:paraId="34D06CC9" w14:textId="77777777" w:rsidR="00D03113" w:rsidRPr="007D0EE0" w:rsidRDefault="00D03113" w:rsidP="00776EDA">
      <w:pPr>
        <w:ind w:firstLine="709"/>
        <w:jc w:val="center"/>
        <w:rPr>
          <w:rFonts w:cs="Times New Roman"/>
          <w:b/>
          <w:sz w:val="22"/>
          <w:szCs w:val="22"/>
        </w:rPr>
      </w:pPr>
    </w:p>
    <w:p w14:paraId="12F1DB09" w14:textId="55647544"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24</w:t>
      </w:r>
      <w:r w:rsidRPr="007D0EE0">
        <w:rPr>
          <w:rFonts w:cs="Times New Roman"/>
          <w:b/>
          <w:bCs/>
          <w:sz w:val="22"/>
          <w:szCs w:val="22"/>
        </w:rPr>
        <w:t xml:space="preserve"> г.</w:t>
      </w:r>
    </w:p>
    <w:p w14:paraId="636C9DB1" w14:textId="4FBA6668" w:rsidR="007D0EE0" w:rsidRDefault="007D0EE0">
      <w:pPr>
        <w:rPr>
          <w:rFonts w:cs="Times New Roman"/>
          <w:sz w:val="22"/>
          <w:szCs w:val="22"/>
        </w:rPr>
      </w:pPr>
      <w:r>
        <w:rPr>
          <w:rFonts w:cs="Times New Roman"/>
          <w:sz w:val="22"/>
          <w:szCs w:val="22"/>
        </w:rPr>
        <w:br w:type="page"/>
      </w:r>
    </w:p>
    <w:p w14:paraId="4736DF5E" w14:textId="77777777"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209"/>
        <w:gridCol w:w="2238"/>
        <w:gridCol w:w="3362"/>
        <w:gridCol w:w="863"/>
        <w:gridCol w:w="2578"/>
      </w:tblGrid>
      <w:tr w:rsidR="007D2B20" w:rsidRPr="007D0EE0" w14:paraId="62678D4C" w14:textId="77777777" w:rsidTr="007D0EE0">
        <w:tc>
          <w:tcPr>
            <w:tcW w:w="5000" w:type="pct"/>
            <w:gridSpan w:val="5"/>
            <w:vAlign w:val="center"/>
          </w:tcPr>
          <w:p w14:paraId="36BE99FF" w14:textId="606098B1" w:rsidR="007D2B20" w:rsidRPr="007D0EE0" w:rsidRDefault="00D55A89">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14:paraId="4926A39A" w14:textId="77777777" w:rsidR="007D2B20" w:rsidRPr="007D0EE0" w:rsidRDefault="007D2B20">
            <w:pPr>
              <w:widowControl w:val="0"/>
              <w:jc w:val="center"/>
              <w:rPr>
                <w:rFonts w:cs="Times New Roman"/>
                <w:b/>
                <w:bCs/>
                <w:sz w:val="22"/>
                <w:szCs w:val="22"/>
              </w:rPr>
            </w:pPr>
          </w:p>
          <w:p w14:paraId="694D2283" w14:textId="77777777" w:rsidR="0064230F" w:rsidRDefault="0064230F" w:rsidP="0064230F">
            <w:pPr>
              <w:ind w:firstLine="567"/>
              <w:jc w:val="both"/>
              <w:rPr>
                <w:rFonts w:cs="Times New Roman"/>
                <w:sz w:val="22"/>
                <w:szCs w:val="22"/>
              </w:rPr>
            </w:pPr>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DE5A34">
                <w:rPr>
                  <w:rStyle w:val="ab"/>
                  <w:rFonts w:cs="Times New Roman"/>
                  <w:sz w:val="22"/>
                  <w:szCs w:val="22"/>
                </w:rPr>
                <w:t>https://etp-region.ru</w:t>
              </w:r>
            </w:hyperlink>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14:paraId="4F31D9A0" w14:textId="77777777" w:rsidR="0064230F" w:rsidRDefault="0064230F" w:rsidP="0064230F">
            <w:pPr>
              <w:jc w:val="both"/>
              <w:rPr>
                <w:rFonts w:cs="Times New Roman"/>
                <w:sz w:val="22"/>
                <w:szCs w:val="22"/>
              </w:rPr>
            </w:pPr>
          </w:p>
          <w:p w14:paraId="4676A764" w14:textId="77777777" w:rsidR="0064230F" w:rsidRPr="007D0EE0" w:rsidRDefault="0064230F" w:rsidP="0064230F">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7D0EE0" w:rsidRDefault="0064230F" w:rsidP="0064230F">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14:paraId="1B3FE21B" w14:textId="77777777" w:rsidR="0064230F" w:rsidRPr="007D0EE0" w:rsidRDefault="0064230F" w:rsidP="0064230F">
            <w:pPr>
              <w:ind w:firstLine="567"/>
              <w:jc w:val="both"/>
              <w:rPr>
                <w:rFonts w:cs="Times New Roman"/>
                <w:sz w:val="22"/>
                <w:szCs w:val="22"/>
              </w:rPr>
            </w:pPr>
          </w:p>
          <w:p w14:paraId="5898364A" w14:textId="71D9D162"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7D0EE0" w14:paraId="774F5534" w14:textId="77777777" w:rsidTr="007D0EE0">
        <w:tc>
          <w:tcPr>
            <w:tcW w:w="5000" w:type="pct"/>
            <w:gridSpan w:val="5"/>
            <w:noWrap/>
            <w:vAlign w:val="center"/>
          </w:tcPr>
          <w:p w14:paraId="39A48356" w14:textId="77777777"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14:paraId="155F89A0" w14:textId="77777777" w:rsidTr="001505FA">
        <w:tc>
          <w:tcPr>
            <w:tcW w:w="557" w:type="pct"/>
            <w:vMerge w:val="restart"/>
            <w:vAlign w:val="center"/>
          </w:tcPr>
          <w:p w14:paraId="3984995D" w14:textId="77777777"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099" w:type="pct"/>
            <w:vAlign w:val="center"/>
          </w:tcPr>
          <w:p w14:paraId="2EFC46CC" w14:textId="38AAD1E8"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344" w:type="pct"/>
            <w:gridSpan w:val="3"/>
            <w:vAlign w:val="center"/>
          </w:tcPr>
          <w:p w14:paraId="6CD3D356" w14:textId="4700958E" w:rsidR="00E51999" w:rsidRPr="007D0EE0" w:rsidRDefault="00460575" w:rsidP="00460575">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Pr="00460575">
              <w:rPr>
                <w:rFonts w:cs="Times New Roman"/>
                <w:sz w:val="22"/>
                <w:szCs w:val="22"/>
              </w:rPr>
              <w:t>городского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14:paraId="2FE4E52E" w14:textId="77777777" w:rsidTr="001505FA">
        <w:tc>
          <w:tcPr>
            <w:tcW w:w="557" w:type="pct"/>
            <w:vMerge/>
            <w:vAlign w:val="center"/>
          </w:tcPr>
          <w:p w14:paraId="16D9D590" w14:textId="77777777" w:rsidR="00E51999" w:rsidRPr="007D0EE0" w:rsidRDefault="00E51999" w:rsidP="00E51999">
            <w:pPr>
              <w:widowControl w:val="0"/>
              <w:jc w:val="center"/>
              <w:rPr>
                <w:rFonts w:cs="Times New Roman"/>
                <w:bCs/>
                <w:sz w:val="22"/>
                <w:szCs w:val="22"/>
              </w:rPr>
            </w:pPr>
          </w:p>
        </w:tc>
        <w:tc>
          <w:tcPr>
            <w:tcW w:w="1099" w:type="pct"/>
            <w:vAlign w:val="center"/>
          </w:tcPr>
          <w:p w14:paraId="3DE2AA5D" w14:textId="17BE249B"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344" w:type="pct"/>
            <w:gridSpan w:val="3"/>
            <w:vAlign w:val="center"/>
          </w:tcPr>
          <w:p w14:paraId="3BAE7C57" w14:textId="64F0F1CD"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D38754B" w14:textId="77777777" w:rsidTr="001505FA">
        <w:tc>
          <w:tcPr>
            <w:tcW w:w="557" w:type="pct"/>
            <w:vMerge/>
            <w:vAlign w:val="center"/>
          </w:tcPr>
          <w:p w14:paraId="21BF6738" w14:textId="77777777" w:rsidR="00E51999" w:rsidRPr="007D0EE0" w:rsidRDefault="00E51999" w:rsidP="00E51999">
            <w:pPr>
              <w:widowControl w:val="0"/>
              <w:jc w:val="center"/>
              <w:rPr>
                <w:rFonts w:cs="Times New Roman"/>
                <w:bCs/>
                <w:sz w:val="22"/>
                <w:szCs w:val="22"/>
              </w:rPr>
            </w:pPr>
          </w:p>
        </w:tc>
        <w:tc>
          <w:tcPr>
            <w:tcW w:w="1099" w:type="pct"/>
            <w:vAlign w:val="center"/>
          </w:tcPr>
          <w:p w14:paraId="46E78B5C" w14:textId="30AE2661"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344" w:type="pct"/>
            <w:gridSpan w:val="3"/>
            <w:vAlign w:val="center"/>
          </w:tcPr>
          <w:p w14:paraId="3BDA3538" w14:textId="0A7932F2"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B481BE0" w14:textId="77777777" w:rsidTr="001505FA">
        <w:tc>
          <w:tcPr>
            <w:tcW w:w="557" w:type="pct"/>
            <w:vMerge/>
            <w:vAlign w:val="center"/>
          </w:tcPr>
          <w:p w14:paraId="5111005C" w14:textId="77777777" w:rsidR="00E51999" w:rsidRPr="007D0EE0" w:rsidRDefault="00E51999" w:rsidP="00E51999">
            <w:pPr>
              <w:widowControl w:val="0"/>
              <w:jc w:val="center"/>
              <w:rPr>
                <w:rFonts w:cs="Times New Roman"/>
                <w:bCs/>
                <w:sz w:val="22"/>
                <w:szCs w:val="22"/>
              </w:rPr>
            </w:pPr>
          </w:p>
        </w:tc>
        <w:tc>
          <w:tcPr>
            <w:tcW w:w="1099" w:type="pct"/>
            <w:vAlign w:val="center"/>
          </w:tcPr>
          <w:p w14:paraId="1447B7DF" w14:textId="25AD49E9"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344" w:type="pct"/>
            <w:gridSpan w:val="3"/>
            <w:vAlign w:val="center"/>
          </w:tcPr>
          <w:p w14:paraId="1E659D16" w14:textId="4999BAC9" w:rsidR="00E51999" w:rsidRPr="00514926" w:rsidRDefault="00FA3BD3" w:rsidP="00E51999">
            <w:pPr>
              <w:widowControl w:val="0"/>
              <w:jc w:val="both"/>
              <w:rPr>
                <w:rFonts w:cs="Times New Roman"/>
                <w:sz w:val="22"/>
                <w:szCs w:val="22"/>
                <w:lang w:val="en-US"/>
              </w:rPr>
            </w:pPr>
            <w:hyperlink r:id="rId7" w:history="1">
              <w:r w:rsidR="007D72B6" w:rsidRPr="00514926">
                <w:rPr>
                  <w:rStyle w:val="ab"/>
                  <w:u w:val="none"/>
                </w:rPr>
                <w:t>stafeeva</w:t>
              </w:r>
              <w:r w:rsidR="00514926" w:rsidRPr="00514926">
                <w:rPr>
                  <w:rStyle w:val="ab"/>
                  <w:u w:val="none"/>
                  <w:lang w:val="en-US"/>
                </w:rPr>
                <w:t>_</w:t>
              </w:r>
              <w:r w:rsidR="007D72B6" w:rsidRPr="00514926">
                <w:rPr>
                  <w:rStyle w:val="ab"/>
                  <w:u w:val="none"/>
                </w:rPr>
                <w:t>o</w:t>
              </w:r>
              <w:r w:rsidR="00514926" w:rsidRPr="00514926">
                <w:rPr>
                  <w:rStyle w:val="ab"/>
                  <w:u w:val="none"/>
                  <w:lang w:val="en-US"/>
                </w:rPr>
                <w:t>_</w:t>
              </w:r>
              <w:r w:rsidR="007D72B6" w:rsidRPr="00514926">
                <w:rPr>
                  <w:rStyle w:val="ab"/>
                  <w:u w:val="none"/>
                </w:rPr>
                <w:t>77@mail.ru</w:t>
              </w:r>
            </w:hyperlink>
            <w:r w:rsidR="007D72B6" w:rsidRPr="00514926">
              <w:rPr>
                <w:lang w:val="en-US"/>
              </w:rPr>
              <w:t xml:space="preserve"> </w:t>
            </w:r>
          </w:p>
        </w:tc>
      </w:tr>
      <w:tr w:rsidR="00E51999" w:rsidRPr="007D0EE0" w14:paraId="5651DA55" w14:textId="77777777" w:rsidTr="001505FA">
        <w:tc>
          <w:tcPr>
            <w:tcW w:w="557" w:type="pct"/>
            <w:vMerge/>
            <w:vAlign w:val="center"/>
          </w:tcPr>
          <w:p w14:paraId="4145653D" w14:textId="77777777" w:rsidR="00E51999" w:rsidRPr="007D0EE0" w:rsidRDefault="00E51999" w:rsidP="00E51999">
            <w:pPr>
              <w:widowControl w:val="0"/>
              <w:jc w:val="center"/>
              <w:rPr>
                <w:rFonts w:cs="Times New Roman"/>
                <w:bCs/>
                <w:sz w:val="22"/>
                <w:szCs w:val="22"/>
              </w:rPr>
            </w:pPr>
          </w:p>
        </w:tc>
        <w:tc>
          <w:tcPr>
            <w:tcW w:w="1099" w:type="pct"/>
            <w:vAlign w:val="center"/>
          </w:tcPr>
          <w:p w14:paraId="1E499CDE" w14:textId="0AB64C0E"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344" w:type="pct"/>
            <w:gridSpan w:val="3"/>
            <w:vAlign w:val="center"/>
          </w:tcPr>
          <w:p w14:paraId="2724F70E" w14:textId="77777777" w:rsidR="007D72B6" w:rsidRPr="0019155F" w:rsidRDefault="007D72B6" w:rsidP="00E51999">
            <w:pPr>
              <w:widowControl w:val="0"/>
              <w:jc w:val="both"/>
              <w:rPr>
                <w:rFonts w:cs="Times New Roman"/>
                <w:sz w:val="22"/>
                <w:szCs w:val="22"/>
              </w:rPr>
            </w:pPr>
            <w:r w:rsidRPr="0019155F">
              <w:rPr>
                <w:rFonts w:cs="Times New Roman"/>
                <w:sz w:val="22"/>
                <w:szCs w:val="22"/>
              </w:rPr>
              <w:t>Тел. 8(34345)52811,</w:t>
            </w:r>
          </w:p>
          <w:p w14:paraId="0913C3F9" w14:textId="1DB0EA9B" w:rsidR="00E51999" w:rsidRPr="0019155F" w:rsidRDefault="007D72B6" w:rsidP="00E51999">
            <w:pPr>
              <w:widowControl w:val="0"/>
              <w:jc w:val="both"/>
              <w:rPr>
                <w:rFonts w:cs="Times New Roman"/>
                <w:sz w:val="22"/>
                <w:szCs w:val="22"/>
              </w:rPr>
            </w:pPr>
            <w:r w:rsidRPr="0019155F">
              <w:rPr>
                <w:rFonts w:cs="Times New Roman"/>
                <w:sz w:val="22"/>
                <w:szCs w:val="22"/>
              </w:rPr>
              <w:t>факс 8(34345)50500</w:t>
            </w:r>
          </w:p>
        </w:tc>
      </w:tr>
      <w:tr w:rsidR="00E51999" w:rsidRPr="007D0EE0" w14:paraId="17397CA1" w14:textId="77777777" w:rsidTr="001505FA">
        <w:tc>
          <w:tcPr>
            <w:tcW w:w="557" w:type="pct"/>
            <w:vMerge/>
            <w:vAlign w:val="center"/>
          </w:tcPr>
          <w:p w14:paraId="109779DF" w14:textId="77777777" w:rsidR="00E51999" w:rsidRPr="007D0EE0" w:rsidRDefault="00E51999" w:rsidP="00E51999">
            <w:pPr>
              <w:widowControl w:val="0"/>
              <w:jc w:val="center"/>
              <w:rPr>
                <w:rFonts w:cs="Times New Roman"/>
                <w:bCs/>
                <w:sz w:val="22"/>
                <w:szCs w:val="22"/>
              </w:rPr>
            </w:pPr>
          </w:p>
        </w:tc>
        <w:tc>
          <w:tcPr>
            <w:tcW w:w="1099" w:type="pct"/>
            <w:vAlign w:val="center"/>
          </w:tcPr>
          <w:p w14:paraId="1E2B1104" w14:textId="54223854"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344" w:type="pct"/>
            <w:gridSpan w:val="3"/>
            <w:vAlign w:val="center"/>
          </w:tcPr>
          <w:p w14:paraId="75389859" w14:textId="78D18090" w:rsidR="00E51999" w:rsidRPr="007D0EE0" w:rsidRDefault="00E51999" w:rsidP="00E51999">
            <w:pPr>
              <w:widowControl w:val="0"/>
              <w:jc w:val="both"/>
              <w:rPr>
                <w:rFonts w:cs="Times New Roman"/>
                <w:sz w:val="22"/>
                <w:szCs w:val="22"/>
              </w:rPr>
            </w:pPr>
            <w:r w:rsidRPr="007D0EE0">
              <w:rPr>
                <w:rFonts w:cs="Times New Roman"/>
                <w:sz w:val="22"/>
                <w:szCs w:val="22"/>
              </w:rPr>
              <w:t xml:space="preserve">Стафеева Ольга Борисовна </w:t>
            </w:r>
          </w:p>
        </w:tc>
      </w:tr>
      <w:tr w:rsidR="00E51999" w:rsidRPr="007D0EE0" w14:paraId="6F15DD95" w14:textId="77777777" w:rsidTr="007D0EE0">
        <w:tc>
          <w:tcPr>
            <w:tcW w:w="5000" w:type="pct"/>
            <w:gridSpan w:val="5"/>
            <w:noWrap/>
            <w:vAlign w:val="center"/>
          </w:tcPr>
          <w:p w14:paraId="0D2F6A83" w14:textId="77777777"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14:paraId="4C405592" w14:textId="77777777" w:rsidTr="001505FA">
        <w:tc>
          <w:tcPr>
            <w:tcW w:w="557" w:type="pct"/>
            <w:vAlign w:val="center"/>
          </w:tcPr>
          <w:p w14:paraId="34E28D99" w14:textId="77777777"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099" w:type="pct"/>
            <w:vAlign w:val="center"/>
          </w:tcPr>
          <w:p w14:paraId="725EF2C8" w14:textId="77777777"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344" w:type="pct"/>
            <w:gridSpan w:val="3"/>
            <w:vAlign w:val="center"/>
          </w:tcPr>
          <w:p w14:paraId="3F94D872" w14:textId="4C428547" w:rsidR="00E51999" w:rsidRPr="007D0EE0" w:rsidRDefault="00D9688D" w:rsidP="00E51999">
            <w:pPr>
              <w:widowControl w:val="0"/>
              <w:jc w:val="both"/>
              <w:rPr>
                <w:rFonts w:cs="Times New Roman"/>
                <w:sz w:val="22"/>
                <w:szCs w:val="22"/>
              </w:rPr>
            </w:pPr>
            <w:r w:rsidRPr="007D0EE0">
              <w:rPr>
                <w:rFonts w:cs="Times New Roman"/>
                <w:sz w:val="22"/>
                <w:szCs w:val="22"/>
              </w:rPr>
              <w:t xml:space="preserve">Запрос цен </w:t>
            </w:r>
            <w:r w:rsidR="00E51999" w:rsidRPr="007D0EE0">
              <w:rPr>
                <w:rFonts w:cs="Times New Roman"/>
                <w:sz w:val="22"/>
                <w:szCs w:val="22"/>
              </w:rPr>
              <w:t>в электронной форме</w:t>
            </w:r>
          </w:p>
        </w:tc>
      </w:tr>
      <w:tr w:rsidR="00E51999" w:rsidRPr="007D0EE0" w14:paraId="31B79A43" w14:textId="77777777" w:rsidTr="001505FA">
        <w:trPr>
          <w:trHeight w:val="759"/>
        </w:trPr>
        <w:tc>
          <w:tcPr>
            <w:tcW w:w="557" w:type="pct"/>
            <w:vAlign w:val="center"/>
          </w:tcPr>
          <w:p w14:paraId="5B1F98CE" w14:textId="77777777"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099" w:type="pct"/>
            <w:vAlign w:val="center"/>
          </w:tcPr>
          <w:p w14:paraId="6635FDB6" w14:textId="77777777"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344" w:type="pct"/>
            <w:gridSpan w:val="3"/>
            <w:vAlign w:val="center"/>
          </w:tcPr>
          <w:p w14:paraId="5C730CB3" w14:textId="77777777" w:rsidR="00536427" w:rsidRPr="007D0EE0" w:rsidRDefault="00536427" w:rsidP="00536427">
            <w:pPr>
              <w:widowControl w:val="0"/>
              <w:jc w:val="both"/>
              <w:rPr>
                <w:rFonts w:cs="Times New Roman"/>
                <w:sz w:val="22"/>
                <w:szCs w:val="22"/>
              </w:rPr>
            </w:pPr>
            <w:r w:rsidRPr="007D0EE0">
              <w:rPr>
                <w:rFonts w:cs="Times New Roman"/>
                <w:sz w:val="22"/>
                <w:szCs w:val="22"/>
              </w:rPr>
              <w:t>На Электронной торговой площадке РЕГИОН</w:t>
            </w:r>
          </w:p>
          <w:p w14:paraId="4ECD36AE" w14:textId="44BB2796" w:rsidR="00E51999" w:rsidRPr="007D0EE0" w:rsidRDefault="00536427" w:rsidP="00536427">
            <w:pPr>
              <w:widowControl w:val="0"/>
              <w:jc w:val="both"/>
              <w:rPr>
                <w:rFonts w:cs="Times New Roman"/>
                <w:sz w:val="22"/>
                <w:szCs w:val="22"/>
              </w:rPr>
            </w:pPr>
            <w:r w:rsidRPr="007D0EE0">
              <w:rPr>
                <w:rFonts w:cs="Times New Roman"/>
                <w:sz w:val="22"/>
                <w:szCs w:val="22"/>
              </w:rPr>
              <w:t xml:space="preserve">Адрес электронной площадки в сети Интернет: </w:t>
            </w:r>
            <w:hyperlink r:id="rId8" w:history="1">
              <w:r w:rsidRPr="007D0EE0">
                <w:rPr>
                  <w:rStyle w:val="ab"/>
                  <w:rFonts w:cs="Times New Roman"/>
                  <w:sz w:val="22"/>
                  <w:szCs w:val="22"/>
                </w:rPr>
                <w:t>https://etp-region.ru/</w:t>
              </w:r>
            </w:hyperlink>
          </w:p>
        </w:tc>
      </w:tr>
      <w:tr w:rsidR="00E51999" w:rsidRPr="007D0EE0" w14:paraId="71C9D737" w14:textId="77777777" w:rsidTr="001505FA">
        <w:tc>
          <w:tcPr>
            <w:tcW w:w="557" w:type="pct"/>
            <w:vAlign w:val="center"/>
          </w:tcPr>
          <w:p w14:paraId="6BA5C924" w14:textId="77777777"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099" w:type="pct"/>
            <w:vAlign w:val="center"/>
          </w:tcPr>
          <w:p w14:paraId="52224AE2"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344" w:type="pct"/>
            <w:gridSpan w:val="3"/>
            <w:vAlign w:val="center"/>
          </w:tcPr>
          <w:p w14:paraId="089FB405" w14:textId="3AFD83B8" w:rsidR="00E51999" w:rsidRPr="004D0747" w:rsidRDefault="004D0747" w:rsidP="006622D6">
            <w:pPr>
              <w:rPr>
                <w:b/>
                <w:sz w:val="22"/>
                <w:szCs w:val="22"/>
              </w:rPr>
            </w:pPr>
            <w:r w:rsidRPr="004D0747">
              <w:rPr>
                <w:b/>
                <w:sz w:val="22"/>
                <w:szCs w:val="22"/>
              </w:rPr>
              <w:t>Запрос цен в электронной форме на право заключения договора на в</w:t>
            </w:r>
            <w:r w:rsidR="00BE2FC9" w:rsidRPr="004D0747">
              <w:rPr>
                <w:b/>
                <w:sz w:val="22"/>
                <w:szCs w:val="22"/>
              </w:rPr>
              <w:t>ыполнение работ по к</w:t>
            </w:r>
            <w:r w:rsidR="006622D6" w:rsidRPr="004D0747">
              <w:rPr>
                <w:b/>
                <w:sz w:val="22"/>
                <w:szCs w:val="22"/>
              </w:rPr>
              <w:t>апитальн</w:t>
            </w:r>
            <w:r w:rsidR="00BE2FC9" w:rsidRPr="004D0747">
              <w:rPr>
                <w:b/>
                <w:sz w:val="22"/>
                <w:szCs w:val="22"/>
              </w:rPr>
              <w:t>ому</w:t>
            </w:r>
            <w:r w:rsidR="006622D6" w:rsidRPr="004D0747">
              <w:rPr>
                <w:b/>
                <w:sz w:val="22"/>
                <w:szCs w:val="22"/>
              </w:rPr>
              <w:t xml:space="preserve"> ремонт</w:t>
            </w:r>
            <w:r w:rsidR="00BE2FC9" w:rsidRPr="004D0747">
              <w:rPr>
                <w:b/>
                <w:sz w:val="22"/>
                <w:szCs w:val="22"/>
              </w:rPr>
              <w:t>у</w:t>
            </w:r>
            <w:r w:rsidR="006622D6" w:rsidRPr="004D0747">
              <w:rPr>
                <w:b/>
                <w:sz w:val="22"/>
                <w:szCs w:val="22"/>
              </w:rPr>
              <w:t xml:space="preserve"> аварийных участков сетей холодного водоснабжения в г. Верхняя Салда</w:t>
            </w:r>
            <w:r w:rsidR="006622D6" w:rsidRPr="004D0747">
              <w:rPr>
                <w:rFonts w:cs="Times New Roman"/>
                <w:b/>
                <w:color w:val="000000"/>
                <w:sz w:val="22"/>
                <w:szCs w:val="22"/>
              </w:rPr>
              <w:t xml:space="preserve"> </w:t>
            </w:r>
          </w:p>
        </w:tc>
      </w:tr>
      <w:tr w:rsidR="00E51999" w:rsidRPr="007D0EE0" w14:paraId="70F915C8" w14:textId="77777777" w:rsidTr="001505FA">
        <w:trPr>
          <w:trHeight w:val="1416"/>
        </w:trPr>
        <w:tc>
          <w:tcPr>
            <w:tcW w:w="557" w:type="pct"/>
            <w:vAlign w:val="center"/>
          </w:tcPr>
          <w:p w14:paraId="67524A0C" w14:textId="77777777"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099" w:type="pct"/>
            <w:vAlign w:val="center"/>
          </w:tcPr>
          <w:p w14:paraId="5AEF8BF2"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344" w:type="pct"/>
            <w:gridSpan w:val="3"/>
            <w:vAlign w:val="center"/>
          </w:tcPr>
          <w:p w14:paraId="25B9F2C7" w14:textId="353D1AE7" w:rsidR="00BE2FC9" w:rsidRDefault="00CE17D1" w:rsidP="00E51999">
            <w:pPr>
              <w:widowControl w:val="0"/>
              <w:jc w:val="both"/>
              <w:rPr>
                <w:rFonts w:cs="Times New Roman"/>
                <w:b/>
                <w:bCs/>
                <w:sz w:val="22"/>
                <w:szCs w:val="22"/>
              </w:rPr>
            </w:pPr>
            <w:r>
              <w:rPr>
                <w:rFonts w:cs="Times New Roman"/>
                <w:b/>
                <w:bCs/>
                <w:sz w:val="22"/>
                <w:szCs w:val="22"/>
                <w:highlight w:val="yellow"/>
              </w:rPr>
              <w:t>45439819</w:t>
            </w:r>
            <w:bookmarkStart w:id="0" w:name="_GoBack"/>
            <w:bookmarkEnd w:id="0"/>
            <w:r w:rsidR="00E0398B" w:rsidRPr="00BE2FC9">
              <w:rPr>
                <w:rFonts w:cs="Times New Roman"/>
                <w:b/>
                <w:bCs/>
                <w:sz w:val="22"/>
                <w:szCs w:val="22"/>
                <w:highlight w:val="yellow"/>
              </w:rPr>
              <w:t>(</w:t>
            </w:r>
            <w:r w:rsidR="007241DB" w:rsidRPr="007241DB">
              <w:rPr>
                <w:rFonts w:cs="Times New Roman"/>
                <w:b/>
                <w:bCs/>
                <w:sz w:val="22"/>
                <w:szCs w:val="22"/>
              </w:rPr>
              <w:t>Сорок пять миллионов четыреста тридцать девять тысяч восемьсот девятнадцать</w:t>
            </w:r>
            <w:r w:rsidR="007241DB">
              <w:rPr>
                <w:rFonts w:cs="Times New Roman"/>
                <w:b/>
                <w:bCs/>
                <w:sz w:val="22"/>
                <w:szCs w:val="22"/>
              </w:rPr>
              <w:t>)</w:t>
            </w:r>
            <w:r w:rsidR="007241DB" w:rsidRPr="007241DB">
              <w:rPr>
                <w:rFonts w:cs="Times New Roman"/>
                <w:b/>
                <w:bCs/>
                <w:sz w:val="22"/>
                <w:szCs w:val="22"/>
              </w:rPr>
              <w:t xml:space="preserve"> рублей 95 копеек</w:t>
            </w:r>
          </w:p>
          <w:p w14:paraId="3D9ECE25" w14:textId="77777777" w:rsidR="007241DB" w:rsidRDefault="007241DB" w:rsidP="00E51999">
            <w:pPr>
              <w:widowControl w:val="0"/>
              <w:jc w:val="both"/>
              <w:rPr>
                <w:rFonts w:cs="Times New Roman"/>
                <w:b/>
                <w:bCs/>
                <w:sz w:val="22"/>
                <w:szCs w:val="22"/>
              </w:rPr>
            </w:pPr>
          </w:p>
          <w:p w14:paraId="71D64CB2" w14:textId="759C35F6" w:rsidR="00BE2FC9" w:rsidRDefault="00BE2FC9" w:rsidP="00BE2FC9">
            <w:pPr>
              <w:widowControl w:val="0"/>
              <w:rPr>
                <w:rFonts w:cs="Times New Roman"/>
                <w:b/>
                <w:sz w:val="22"/>
                <w:szCs w:val="22"/>
              </w:rPr>
            </w:pPr>
            <w:r>
              <w:rPr>
                <w:b/>
                <w:sz w:val="22"/>
                <w:szCs w:val="22"/>
              </w:rPr>
              <w:t xml:space="preserve">Метод обоснования начальной (максимальной) цены договора: </w:t>
            </w:r>
            <w:r>
              <w:rPr>
                <w:sz w:val="22"/>
                <w:szCs w:val="22"/>
              </w:rPr>
              <w:t>проектно-сметный метод на основании локальных сметных расчетов</w:t>
            </w:r>
            <w:r>
              <w:rPr>
                <w:b/>
                <w:sz w:val="22"/>
                <w:szCs w:val="22"/>
              </w:rPr>
              <w:t>.</w:t>
            </w:r>
          </w:p>
          <w:p w14:paraId="2B9F21C6" w14:textId="77777777" w:rsidR="00BE2FC9" w:rsidRDefault="00BE2FC9" w:rsidP="00E51999">
            <w:pPr>
              <w:widowControl w:val="0"/>
              <w:jc w:val="both"/>
              <w:rPr>
                <w:rFonts w:cs="Times New Roman"/>
                <w:b/>
                <w:bCs/>
                <w:sz w:val="22"/>
                <w:szCs w:val="22"/>
              </w:rPr>
            </w:pPr>
          </w:p>
          <w:p w14:paraId="0A3366BD" w14:textId="4249FDEC" w:rsidR="00E51999" w:rsidRPr="007D0EE0" w:rsidRDefault="00E51999" w:rsidP="00E51999">
            <w:pPr>
              <w:widowControl w:val="0"/>
              <w:jc w:val="both"/>
              <w:rPr>
                <w:rFonts w:cs="Times New Roman"/>
                <w:color w:val="000000"/>
                <w:sz w:val="22"/>
                <w:szCs w:val="22"/>
              </w:rPr>
            </w:pPr>
            <w:r w:rsidRPr="007D0EE0">
              <w:rPr>
                <w:rFonts w:cs="Times New Roman"/>
                <w:color w:val="000000"/>
                <w:sz w:val="22"/>
                <w:szCs w:val="22"/>
              </w:rPr>
              <w:t xml:space="preserve">Обоснование начальной максимальной цены договора в соответствии с Приложением № </w:t>
            </w:r>
            <w:r w:rsidR="00405D67">
              <w:rPr>
                <w:rFonts w:cs="Times New Roman"/>
                <w:color w:val="000000"/>
                <w:sz w:val="22"/>
                <w:szCs w:val="22"/>
              </w:rPr>
              <w:t>2</w:t>
            </w:r>
            <w:r w:rsidRPr="007D0EE0">
              <w:rPr>
                <w:rFonts w:cs="Times New Roman"/>
                <w:color w:val="000000"/>
                <w:sz w:val="22"/>
                <w:szCs w:val="22"/>
              </w:rPr>
              <w:t xml:space="preserve"> к документации </w:t>
            </w:r>
            <w:r w:rsidR="00A95372" w:rsidRPr="007D0EE0">
              <w:rPr>
                <w:rFonts w:cs="Times New Roman"/>
                <w:color w:val="000000"/>
                <w:sz w:val="22"/>
                <w:szCs w:val="22"/>
              </w:rPr>
              <w:t>о запросе цен</w:t>
            </w:r>
            <w:r w:rsidRPr="007D0EE0">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14:paraId="027A5665" w14:textId="77777777" w:rsidTr="001505FA">
        <w:tc>
          <w:tcPr>
            <w:tcW w:w="557" w:type="pct"/>
            <w:vAlign w:val="center"/>
          </w:tcPr>
          <w:p w14:paraId="1EC5918B" w14:textId="77777777"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2.5.</w:t>
            </w:r>
          </w:p>
        </w:tc>
        <w:tc>
          <w:tcPr>
            <w:tcW w:w="1099" w:type="pct"/>
            <w:vAlign w:val="center"/>
          </w:tcPr>
          <w:p w14:paraId="1C6D4CF4" w14:textId="77777777" w:rsidR="00E51999" w:rsidRPr="00A848D2" w:rsidRDefault="00E51999" w:rsidP="00E51999">
            <w:pPr>
              <w:widowControl w:val="0"/>
              <w:rPr>
                <w:rFonts w:cs="Times New Roman"/>
                <w:b/>
                <w:bCs/>
                <w:color w:val="000000"/>
                <w:sz w:val="22"/>
                <w:szCs w:val="22"/>
              </w:rPr>
            </w:pPr>
            <w:r w:rsidRPr="00A848D2">
              <w:rPr>
                <w:rFonts w:cs="Times New Roman"/>
                <w:b/>
                <w:bCs/>
                <w:color w:val="000000"/>
                <w:sz w:val="22"/>
                <w:szCs w:val="22"/>
              </w:rPr>
              <w:t>Предмет договора</w:t>
            </w:r>
          </w:p>
        </w:tc>
        <w:tc>
          <w:tcPr>
            <w:tcW w:w="3344" w:type="pct"/>
            <w:gridSpan w:val="3"/>
            <w:vAlign w:val="center"/>
          </w:tcPr>
          <w:p w14:paraId="282DDCBF" w14:textId="5E26D4AA" w:rsidR="00E51999" w:rsidRPr="00A848D2" w:rsidRDefault="00BE2FC9" w:rsidP="006622D6">
            <w:pPr>
              <w:pStyle w:val="28"/>
              <w:spacing w:after="0" w:line="240" w:lineRule="auto"/>
              <w:rPr>
                <w:rFonts w:cs="Times New Roman"/>
                <w:b/>
                <w:i/>
                <w:iCs/>
                <w:szCs w:val="22"/>
              </w:rPr>
            </w:pPr>
            <w:r>
              <w:rPr>
                <w:bCs/>
                <w:sz w:val="22"/>
                <w:szCs w:val="22"/>
              </w:rPr>
              <w:t>Выполнение работ по к</w:t>
            </w:r>
            <w:r w:rsidRPr="000C024E">
              <w:rPr>
                <w:bCs/>
                <w:sz w:val="22"/>
                <w:szCs w:val="22"/>
              </w:rPr>
              <w:t>апитальн</w:t>
            </w:r>
            <w:r>
              <w:rPr>
                <w:bCs/>
                <w:sz w:val="22"/>
                <w:szCs w:val="22"/>
              </w:rPr>
              <w:t>ому</w:t>
            </w:r>
            <w:r w:rsidRPr="000C024E">
              <w:rPr>
                <w:bCs/>
                <w:sz w:val="22"/>
                <w:szCs w:val="22"/>
              </w:rPr>
              <w:t xml:space="preserve"> ремонт</w:t>
            </w:r>
            <w:r>
              <w:rPr>
                <w:bCs/>
                <w:sz w:val="22"/>
                <w:szCs w:val="22"/>
              </w:rPr>
              <w:t>у</w:t>
            </w:r>
            <w:r w:rsidRPr="000C024E">
              <w:rPr>
                <w:bCs/>
                <w:sz w:val="22"/>
                <w:szCs w:val="22"/>
              </w:rPr>
              <w:t xml:space="preserve"> аварийных участков сетей холодного водоснабжения</w:t>
            </w:r>
            <w:r>
              <w:rPr>
                <w:bCs/>
                <w:sz w:val="22"/>
                <w:szCs w:val="22"/>
              </w:rPr>
              <w:t xml:space="preserve"> </w:t>
            </w:r>
            <w:r w:rsidRPr="000C024E">
              <w:rPr>
                <w:bCs/>
                <w:sz w:val="22"/>
                <w:szCs w:val="22"/>
              </w:rPr>
              <w:t>в г. Верхняя Салда</w:t>
            </w:r>
          </w:p>
        </w:tc>
      </w:tr>
      <w:tr w:rsidR="00F82823" w:rsidRPr="007D0EE0" w14:paraId="7C472E49" w14:textId="77777777" w:rsidTr="001505FA">
        <w:tc>
          <w:tcPr>
            <w:tcW w:w="557" w:type="pct"/>
            <w:vAlign w:val="center"/>
          </w:tcPr>
          <w:p w14:paraId="2A510D5A" w14:textId="77777777" w:rsidR="00F82823" w:rsidRPr="007D0EE0" w:rsidRDefault="00F82823" w:rsidP="00F82823">
            <w:pPr>
              <w:widowControl w:val="0"/>
              <w:jc w:val="center"/>
              <w:rPr>
                <w:rFonts w:cs="Times New Roman"/>
                <w:sz w:val="22"/>
                <w:szCs w:val="22"/>
              </w:rPr>
            </w:pPr>
            <w:r w:rsidRPr="007D0EE0">
              <w:rPr>
                <w:rFonts w:cs="Times New Roman"/>
                <w:sz w:val="22"/>
                <w:szCs w:val="22"/>
              </w:rPr>
              <w:t>2.6.</w:t>
            </w:r>
          </w:p>
        </w:tc>
        <w:tc>
          <w:tcPr>
            <w:tcW w:w="1099" w:type="pct"/>
            <w:vAlign w:val="center"/>
          </w:tcPr>
          <w:p w14:paraId="0279F311" w14:textId="334819CB" w:rsidR="00F82823" w:rsidRPr="00A848D2" w:rsidRDefault="002A345B" w:rsidP="00F82823">
            <w:pPr>
              <w:widowControl w:val="0"/>
              <w:rPr>
                <w:rFonts w:cs="Times New Roman"/>
                <w:b/>
                <w:bCs/>
                <w:sz w:val="22"/>
                <w:szCs w:val="22"/>
              </w:rPr>
            </w:pPr>
            <w:r>
              <w:rPr>
                <w:rFonts w:cs="Times New Roman"/>
                <w:b/>
                <w:bCs/>
                <w:sz w:val="22"/>
                <w:szCs w:val="22"/>
              </w:rPr>
              <w:t xml:space="preserve">Объем </w:t>
            </w:r>
            <w:r w:rsidR="004D0747">
              <w:rPr>
                <w:rFonts w:cs="Times New Roman"/>
                <w:b/>
                <w:bCs/>
                <w:sz w:val="22"/>
                <w:szCs w:val="22"/>
              </w:rPr>
              <w:t xml:space="preserve">товаров, </w:t>
            </w:r>
            <w:r>
              <w:rPr>
                <w:rFonts w:cs="Times New Roman"/>
                <w:b/>
                <w:bCs/>
                <w:sz w:val="22"/>
                <w:szCs w:val="22"/>
              </w:rPr>
              <w:t>работ</w:t>
            </w:r>
            <w:r w:rsidR="004D0747">
              <w:rPr>
                <w:rFonts w:cs="Times New Roman"/>
                <w:b/>
                <w:bCs/>
                <w:sz w:val="22"/>
                <w:szCs w:val="22"/>
              </w:rPr>
              <w:t>, услуг</w:t>
            </w:r>
          </w:p>
        </w:tc>
        <w:tc>
          <w:tcPr>
            <w:tcW w:w="3344" w:type="pct"/>
            <w:gridSpan w:val="3"/>
            <w:vAlign w:val="center"/>
          </w:tcPr>
          <w:p w14:paraId="1B6E9497" w14:textId="46C6A366" w:rsidR="00F82823" w:rsidRPr="00A848D2" w:rsidRDefault="00F82823" w:rsidP="00F82823">
            <w:pPr>
              <w:widowControl w:val="0"/>
              <w:jc w:val="both"/>
              <w:rPr>
                <w:rFonts w:cs="Times New Roman"/>
                <w:sz w:val="22"/>
                <w:szCs w:val="22"/>
              </w:rPr>
            </w:pPr>
            <w:r w:rsidRPr="00A848D2">
              <w:rPr>
                <w:rFonts w:cs="Times New Roman"/>
                <w:sz w:val="22"/>
                <w:szCs w:val="22"/>
              </w:rPr>
              <w:t xml:space="preserve">В соответствии с техническим заданием (Приложение№ </w:t>
            </w:r>
            <w:r w:rsidR="001505FA">
              <w:rPr>
                <w:rFonts w:cs="Times New Roman"/>
                <w:sz w:val="22"/>
                <w:szCs w:val="22"/>
              </w:rPr>
              <w:t>1,</w:t>
            </w:r>
            <w:r>
              <w:rPr>
                <w:rFonts w:cs="Times New Roman"/>
                <w:sz w:val="22"/>
                <w:szCs w:val="22"/>
              </w:rPr>
              <w:t>2</w:t>
            </w:r>
            <w:r w:rsidRPr="00A848D2">
              <w:rPr>
                <w:rFonts w:cs="Times New Roman"/>
                <w:sz w:val="22"/>
                <w:szCs w:val="22"/>
              </w:rPr>
              <w:t>)</w:t>
            </w:r>
          </w:p>
        </w:tc>
      </w:tr>
      <w:tr w:rsidR="00F82823" w:rsidRPr="007D0EE0" w14:paraId="4570E063" w14:textId="77777777" w:rsidTr="001505FA">
        <w:tc>
          <w:tcPr>
            <w:tcW w:w="557" w:type="pct"/>
            <w:vAlign w:val="center"/>
          </w:tcPr>
          <w:p w14:paraId="51C797A9" w14:textId="77777777" w:rsidR="00F82823" w:rsidRPr="007D0EE0" w:rsidRDefault="00F82823" w:rsidP="00F82823">
            <w:pPr>
              <w:widowControl w:val="0"/>
              <w:jc w:val="center"/>
              <w:rPr>
                <w:rFonts w:cs="Times New Roman"/>
                <w:sz w:val="22"/>
                <w:szCs w:val="22"/>
              </w:rPr>
            </w:pPr>
            <w:r w:rsidRPr="007D0EE0">
              <w:rPr>
                <w:rFonts w:cs="Times New Roman"/>
                <w:sz w:val="22"/>
                <w:szCs w:val="22"/>
              </w:rPr>
              <w:t>2.7.</w:t>
            </w:r>
          </w:p>
        </w:tc>
        <w:tc>
          <w:tcPr>
            <w:tcW w:w="1099" w:type="pct"/>
            <w:vAlign w:val="center"/>
          </w:tcPr>
          <w:p w14:paraId="71121305" w14:textId="07D23943" w:rsidR="00F82823" w:rsidRPr="00A848D2" w:rsidRDefault="00F82823" w:rsidP="00F82823">
            <w:pPr>
              <w:widowControl w:val="0"/>
              <w:rPr>
                <w:rFonts w:cs="Times New Roman"/>
                <w:b/>
                <w:bCs/>
                <w:sz w:val="22"/>
                <w:szCs w:val="22"/>
              </w:rPr>
            </w:pPr>
            <w:r w:rsidRPr="00A848D2">
              <w:rPr>
                <w:rFonts w:cs="Times New Roman"/>
                <w:b/>
                <w:bCs/>
                <w:sz w:val="22"/>
                <w:szCs w:val="22"/>
              </w:rPr>
              <w:t>Требования к качеству товара,</w:t>
            </w:r>
            <w:r w:rsidR="004D0747">
              <w:rPr>
                <w:rFonts w:cs="Times New Roman"/>
                <w:b/>
                <w:bCs/>
                <w:sz w:val="22"/>
                <w:szCs w:val="22"/>
              </w:rPr>
              <w:t xml:space="preserve"> работ, услуг,</w:t>
            </w:r>
            <w:r w:rsidRPr="00A848D2">
              <w:rPr>
                <w:rFonts w:cs="Times New Roman"/>
                <w:b/>
                <w:bCs/>
                <w:sz w:val="22"/>
                <w:szCs w:val="22"/>
              </w:rPr>
              <w:t xml:space="preserve"> технические, функциональные, эксплуатационные характеристики</w:t>
            </w:r>
          </w:p>
        </w:tc>
        <w:tc>
          <w:tcPr>
            <w:tcW w:w="3344" w:type="pct"/>
            <w:gridSpan w:val="3"/>
            <w:vAlign w:val="center"/>
          </w:tcPr>
          <w:p w14:paraId="5D70A4D8" w14:textId="7CAA8C48" w:rsidR="00F82823" w:rsidRPr="00A848D2" w:rsidRDefault="00F82823" w:rsidP="00F82823">
            <w:pPr>
              <w:rPr>
                <w:rFonts w:cs="Times New Roman"/>
                <w:sz w:val="22"/>
                <w:szCs w:val="22"/>
              </w:rPr>
            </w:pPr>
            <w:r w:rsidRPr="00A848D2">
              <w:rPr>
                <w:rFonts w:cs="Times New Roman"/>
                <w:sz w:val="22"/>
                <w:szCs w:val="22"/>
              </w:rPr>
              <w:t xml:space="preserve">В соответствии с техническим заданием (Приложение№ </w:t>
            </w:r>
            <w:r>
              <w:rPr>
                <w:rFonts w:cs="Times New Roman"/>
                <w:sz w:val="22"/>
                <w:szCs w:val="22"/>
              </w:rPr>
              <w:t>1</w:t>
            </w:r>
            <w:r w:rsidRPr="00A848D2">
              <w:rPr>
                <w:rFonts w:cs="Times New Roman"/>
                <w:sz w:val="22"/>
                <w:szCs w:val="22"/>
              </w:rPr>
              <w:t>)</w:t>
            </w:r>
          </w:p>
        </w:tc>
      </w:tr>
      <w:tr w:rsidR="00F82823" w:rsidRPr="007D0EE0" w14:paraId="3D605B16" w14:textId="77777777" w:rsidTr="001505FA">
        <w:tc>
          <w:tcPr>
            <w:tcW w:w="557" w:type="pct"/>
            <w:vAlign w:val="center"/>
          </w:tcPr>
          <w:p w14:paraId="165D21B7" w14:textId="77777777" w:rsidR="00F82823" w:rsidRPr="007D0EE0" w:rsidRDefault="00F82823" w:rsidP="00F82823">
            <w:pPr>
              <w:widowControl w:val="0"/>
              <w:jc w:val="center"/>
              <w:rPr>
                <w:rFonts w:cs="Times New Roman"/>
                <w:sz w:val="22"/>
                <w:szCs w:val="22"/>
              </w:rPr>
            </w:pPr>
            <w:r w:rsidRPr="007D0EE0">
              <w:rPr>
                <w:rFonts w:cs="Times New Roman"/>
                <w:sz w:val="22"/>
                <w:szCs w:val="22"/>
              </w:rPr>
              <w:t xml:space="preserve">2.8. </w:t>
            </w:r>
          </w:p>
        </w:tc>
        <w:tc>
          <w:tcPr>
            <w:tcW w:w="1099" w:type="pct"/>
            <w:vAlign w:val="center"/>
          </w:tcPr>
          <w:p w14:paraId="0DE3249A" w14:textId="572A36B4" w:rsidR="00F82823" w:rsidRPr="00A848D2" w:rsidRDefault="00F82823" w:rsidP="00F82823">
            <w:pPr>
              <w:widowControl w:val="0"/>
              <w:rPr>
                <w:rFonts w:cs="Times New Roman"/>
                <w:b/>
                <w:bCs/>
                <w:sz w:val="22"/>
                <w:szCs w:val="22"/>
              </w:rPr>
            </w:pPr>
            <w:r w:rsidRPr="00A848D2">
              <w:rPr>
                <w:rFonts w:cs="Times New Roman"/>
                <w:b/>
                <w:bCs/>
                <w:sz w:val="22"/>
                <w:szCs w:val="22"/>
              </w:rPr>
              <w:t>Источник финансирования</w:t>
            </w:r>
          </w:p>
        </w:tc>
        <w:tc>
          <w:tcPr>
            <w:tcW w:w="3344" w:type="pct"/>
            <w:gridSpan w:val="3"/>
            <w:vAlign w:val="center"/>
          </w:tcPr>
          <w:p w14:paraId="5DFFE77C" w14:textId="1714E7F5" w:rsidR="00F82823" w:rsidRPr="00A848D2" w:rsidRDefault="00F82823" w:rsidP="00F82823">
            <w:pPr>
              <w:rPr>
                <w:rFonts w:cs="Times New Roman"/>
                <w:i/>
                <w:iCs/>
                <w:sz w:val="22"/>
                <w:szCs w:val="22"/>
              </w:rPr>
            </w:pPr>
            <w:r w:rsidRPr="00A848D2">
              <w:rPr>
                <w:rFonts w:cs="Times New Roman"/>
                <w:i/>
                <w:iCs/>
                <w:sz w:val="22"/>
                <w:szCs w:val="22"/>
              </w:rPr>
              <w:t>Собственные средства</w:t>
            </w:r>
          </w:p>
        </w:tc>
      </w:tr>
      <w:tr w:rsidR="00F82823" w:rsidRPr="007D0EE0" w14:paraId="33400EA9" w14:textId="77777777" w:rsidTr="001505FA">
        <w:tc>
          <w:tcPr>
            <w:tcW w:w="557" w:type="pct"/>
            <w:vAlign w:val="center"/>
          </w:tcPr>
          <w:p w14:paraId="34932912" w14:textId="77777777" w:rsidR="00F82823" w:rsidRPr="007D0EE0" w:rsidRDefault="00F82823" w:rsidP="00F82823">
            <w:pPr>
              <w:widowControl w:val="0"/>
              <w:jc w:val="center"/>
              <w:rPr>
                <w:rFonts w:cs="Times New Roman"/>
                <w:sz w:val="22"/>
                <w:szCs w:val="22"/>
              </w:rPr>
            </w:pPr>
            <w:r w:rsidRPr="007D0EE0">
              <w:rPr>
                <w:rFonts w:cs="Times New Roman"/>
                <w:sz w:val="22"/>
                <w:szCs w:val="22"/>
              </w:rPr>
              <w:t xml:space="preserve">2.9. </w:t>
            </w:r>
          </w:p>
        </w:tc>
        <w:tc>
          <w:tcPr>
            <w:tcW w:w="1099" w:type="pct"/>
            <w:vAlign w:val="center"/>
          </w:tcPr>
          <w:p w14:paraId="0C9B555C" w14:textId="77777777" w:rsidR="00F82823" w:rsidRPr="00A848D2" w:rsidRDefault="00F82823" w:rsidP="00F82823">
            <w:pPr>
              <w:widowControl w:val="0"/>
              <w:rPr>
                <w:rFonts w:cs="Times New Roman"/>
                <w:b/>
                <w:bCs/>
                <w:sz w:val="22"/>
                <w:szCs w:val="22"/>
              </w:rPr>
            </w:pPr>
            <w:r w:rsidRPr="00A848D2">
              <w:rPr>
                <w:rFonts w:cs="Times New Roman"/>
                <w:b/>
                <w:bCs/>
                <w:sz w:val="22"/>
                <w:szCs w:val="22"/>
              </w:rPr>
              <w:t>Срок поставки, выполнения работ, оказания услуг</w:t>
            </w:r>
          </w:p>
        </w:tc>
        <w:tc>
          <w:tcPr>
            <w:tcW w:w="3344" w:type="pct"/>
            <w:gridSpan w:val="3"/>
            <w:vAlign w:val="center"/>
          </w:tcPr>
          <w:p w14:paraId="4F36A24C" w14:textId="77777777" w:rsidR="00F82823" w:rsidRDefault="006622D6" w:rsidP="00F82823">
            <w:pPr>
              <w:widowControl w:val="0"/>
              <w:shd w:val="clear" w:color="auto" w:fill="FFFFFF"/>
              <w:tabs>
                <w:tab w:val="left" w:leader="underscore" w:pos="8774"/>
              </w:tabs>
              <w:jc w:val="both"/>
              <w:rPr>
                <w:sz w:val="22"/>
                <w:szCs w:val="22"/>
              </w:rPr>
            </w:pPr>
            <w:r w:rsidRPr="008A1D61">
              <w:rPr>
                <w:sz w:val="22"/>
                <w:szCs w:val="22"/>
              </w:rPr>
              <w:t xml:space="preserve">С </w:t>
            </w:r>
            <w:r>
              <w:rPr>
                <w:sz w:val="22"/>
                <w:szCs w:val="22"/>
              </w:rPr>
              <w:t>момента заключения договора</w:t>
            </w:r>
            <w:r w:rsidRPr="008A1D61">
              <w:rPr>
                <w:sz w:val="22"/>
                <w:szCs w:val="22"/>
              </w:rPr>
              <w:t xml:space="preserve"> до 30.09.2024 года.</w:t>
            </w:r>
          </w:p>
          <w:p w14:paraId="00CC1E4B" w14:textId="77777777" w:rsidR="00714776" w:rsidRPr="00714776"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31B2C7F6" w14:textId="77777777" w:rsidR="00714776" w:rsidRPr="00714776"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 xml:space="preserve">в соответствии с Проектом договора (Приложение №1) </w:t>
            </w:r>
          </w:p>
          <w:p w14:paraId="32AE025C" w14:textId="77777777" w:rsidR="00714776" w:rsidRPr="00714776"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Подрядчик не позднее 3-х рабочих дней от даты заключения договора предоставляет Заказчику:</w:t>
            </w:r>
          </w:p>
          <w:p w14:paraId="589D482B" w14:textId="77777777" w:rsidR="00714776" w:rsidRPr="00714776"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 утвержденный план график выполнения работ;</w:t>
            </w:r>
          </w:p>
          <w:p w14:paraId="24E6796B" w14:textId="77777777" w:rsidR="00714776" w:rsidRPr="00714776"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38CCCD4C" w14:textId="77777777" w:rsidR="00714776" w:rsidRPr="00714776"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 список машин и оборудования необходимых в производстве работ;</w:t>
            </w:r>
          </w:p>
          <w:p w14:paraId="60157BED" w14:textId="23ECA4C4" w:rsidR="00714776" w:rsidRPr="00A848D2" w:rsidRDefault="00714776" w:rsidP="00714776">
            <w:pPr>
              <w:widowControl w:val="0"/>
              <w:shd w:val="clear" w:color="auto" w:fill="FFFFFF"/>
              <w:tabs>
                <w:tab w:val="left" w:leader="underscore" w:pos="8774"/>
              </w:tabs>
              <w:jc w:val="both"/>
              <w:rPr>
                <w:rFonts w:cs="Times New Roman"/>
                <w:lang w:eastAsia="en-US"/>
              </w:rPr>
            </w:pPr>
            <w:r w:rsidRPr="00714776">
              <w:rPr>
                <w:rFonts w:cs="Times New Roman"/>
                <w:lang w:eastAsia="en-US"/>
              </w:rPr>
              <w:t>- список сотрудников необходимых для выполнения данных видов работ (допуск работников Подрядчика на территорию учреждения).</w:t>
            </w:r>
          </w:p>
        </w:tc>
      </w:tr>
      <w:tr w:rsidR="001505FA" w:rsidRPr="007D0EE0" w14:paraId="624C769A" w14:textId="77777777" w:rsidTr="001505FA">
        <w:tc>
          <w:tcPr>
            <w:tcW w:w="557" w:type="pct"/>
            <w:vAlign w:val="center"/>
          </w:tcPr>
          <w:p w14:paraId="3B7F41E3" w14:textId="77777777" w:rsidR="001505FA" w:rsidRPr="007D0EE0" w:rsidRDefault="001505FA" w:rsidP="001505FA">
            <w:pPr>
              <w:widowControl w:val="0"/>
              <w:jc w:val="center"/>
              <w:rPr>
                <w:rFonts w:cs="Times New Roman"/>
                <w:sz w:val="22"/>
                <w:szCs w:val="22"/>
              </w:rPr>
            </w:pPr>
            <w:r w:rsidRPr="007D0EE0">
              <w:rPr>
                <w:rFonts w:cs="Times New Roman"/>
                <w:sz w:val="22"/>
                <w:szCs w:val="22"/>
              </w:rPr>
              <w:t xml:space="preserve">2.10. </w:t>
            </w:r>
          </w:p>
        </w:tc>
        <w:tc>
          <w:tcPr>
            <w:tcW w:w="1099" w:type="pct"/>
            <w:vAlign w:val="center"/>
          </w:tcPr>
          <w:p w14:paraId="1C0F68CD" w14:textId="77777777" w:rsidR="001505FA" w:rsidRPr="00A848D2" w:rsidRDefault="001505FA" w:rsidP="001505FA">
            <w:pPr>
              <w:widowControl w:val="0"/>
              <w:rPr>
                <w:rFonts w:cs="Times New Roman"/>
                <w:b/>
                <w:bCs/>
                <w:sz w:val="22"/>
                <w:szCs w:val="22"/>
              </w:rPr>
            </w:pPr>
            <w:r w:rsidRPr="00A848D2">
              <w:rPr>
                <w:rFonts w:cs="Times New Roman"/>
                <w:b/>
                <w:bCs/>
                <w:sz w:val="22"/>
                <w:szCs w:val="22"/>
              </w:rPr>
              <w:t>Место поставки, выполнения работ, оказания услуг</w:t>
            </w:r>
          </w:p>
        </w:tc>
        <w:tc>
          <w:tcPr>
            <w:tcW w:w="3344" w:type="pct"/>
            <w:gridSpan w:val="3"/>
          </w:tcPr>
          <w:p w14:paraId="7336912A" w14:textId="1173EA5F" w:rsidR="006622D6" w:rsidRPr="00DD20C0" w:rsidRDefault="001F7691" w:rsidP="006622D6">
            <w:pPr>
              <w:jc w:val="both"/>
              <w:rPr>
                <w:bCs/>
                <w:sz w:val="22"/>
                <w:szCs w:val="22"/>
              </w:rPr>
            </w:pPr>
            <w:r>
              <w:t xml:space="preserve">624760 </w:t>
            </w:r>
            <w:r w:rsidRPr="00C210B7">
              <w:t>Свердловская область, г. Верхняя Салда,</w:t>
            </w:r>
            <w:r w:rsidR="006622D6">
              <w:rPr>
                <w:bCs/>
                <w:sz w:val="22"/>
                <w:szCs w:val="22"/>
              </w:rPr>
              <w:t>:</w:t>
            </w:r>
          </w:p>
          <w:p w14:paraId="0F6BDD90" w14:textId="77777777" w:rsidR="006622D6" w:rsidRDefault="006622D6" w:rsidP="006622D6">
            <w:pPr>
              <w:jc w:val="both"/>
              <w:rPr>
                <w:sz w:val="22"/>
                <w:szCs w:val="22"/>
                <w:u w:val="single"/>
              </w:rPr>
            </w:pPr>
            <w:r w:rsidRPr="00DD20C0">
              <w:rPr>
                <w:sz w:val="22"/>
                <w:szCs w:val="22"/>
                <w:u w:val="single"/>
              </w:rPr>
              <w:t>1 участок</w:t>
            </w:r>
            <w:r>
              <w:rPr>
                <w:sz w:val="22"/>
                <w:szCs w:val="22"/>
                <w:u w:val="single"/>
              </w:rPr>
              <w:t xml:space="preserve">: </w:t>
            </w:r>
          </w:p>
          <w:p w14:paraId="381FA6F8" w14:textId="77777777" w:rsidR="006622D6" w:rsidRDefault="006622D6" w:rsidP="006622D6">
            <w:pPr>
              <w:jc w:val="both"/>
              <w:rPr>
                <w:bCs/>
                <w:sz w:val="22"/>
                <w:szCs w:val="22"/>
              </w:rPr>
            </w:pPr>
            <w:r w:rsidRPr="00DD20C0">
              <w:rPr>
                <w:bCs/>
                <w:sz w:val="22"/>
                <w:szCs w:val="22"/>
              </w:rPr>
              <w:t xml:space="preserve">Капитальный </w:t>
            </w:r>
            <w:r>
              <w:rPr>
                <w:bCs/>
                <w:sz w:val="22"/>
                <w:szCs w:val="22"/>
              </w:rPr>
              <w:t xml:space="preserve">ремонт </w:t>
            </w:r>
            <w:r w:rsidRPr="00372A9D">
              <w:rPr>
                <w:bCs/>
                <w:sz w:val="22"/>
                <w:szCs w:val="22"/>
              </w:rPr>
              <w:t>сети Ду160 ул.</w:t>
            </w:r>
            <w:r>
              <w:rPr>
                <w:bCs/>
                <w:sz w:val="22"/>
                <w:szCs w:val="22"/>
              </w:rPr>
              <w:t xml:space="preserve"> </w:t>
            </w:r>
            <w:r w:rsidRPr="00372A9D">
              <w:rPr>
                <w:bCs/>
                <w:sz w:val="22"/>
                <w:szCs w:val="22"/>
              </w:rPr>
              <w:t>Щорса  район  Малый Мыс - 365 п.м.</w:t>
            </w:r>
          </w:p>
          <w:p w14:paraId="315540C7" w14:textId="77777777" w:rsidR="006622D6" w:rsidRDefault="006622D6" w:rsidP="006622D6">
            <w:pPr>
              <w:jc w:val="both"/>
              <w:rPr>
                <w:sz w:val="22"/>
                <w:szCs w:val="22"/>
                <w:u w:val="single"/>
              </w:rPr>
            </w:pPr>
            <w:r w:rsidRPr="00DD20C0">
              <w:rPr>
                <w:sz w:val="22"/>
                <w:szCs w:val="22"/>
                <w:u w:val="single"/>
              </w:rPr>
              <w:t>2 участок</w:t>
            </w:r>
            <w:r>
              <w:rPr>
                <w:sz w:val="22"/>
                <w:szCs w:val="22"/>
                <w:u w:val="single"/>
              </w:rPr>
              <w:t xml:space="preserve">: </w:t>
            </w:r>
          </w:p>
          <w:p w14:paraId="2EA2CD1D"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372A9D">
              <w:rPr>
                <w:bCs/>
                <w:sz w:val="22"/>
                <w:szCs w:val="22"/>
                <w:lang w:eastAsia="ar-SA"/>
              </w:rPr>
              <w:t>сети Ду160 ул. Володарского д.112 - ул. Свердлова д.116  - 300 п.м.</w:t>
            </w:r>
          </w:p>
          <w:p w14:paraId="36A39B91" w14:textId="77777777" w:rsidR="006622D6" w:rsidRDefault="006622D6" w:rsidP="006622D6">
            <w:pPr>
              <w:jc w:val="both"/>
              <w:rPr>
                <w:sz w:val="22"/>
                <w:szCs w:val="22"/>
                <w:u w:val="single"/>
              </w:rPr>
            </w:pPr>
            <w:r w:rsidRPr="00DD20C0">
              <w:rPr>
                <w:sz w:val="22"/>
                <w:szCs w:val="22"/>
                <w:u w:val="single"/>
              </w:rPr>
              <w:t>3 участок</w:t>
            </w:r>
            <w:r>
              <w:rPr>
                <w:sz w:val="22"/>
                <w:szCs w:val="22"/>
                <w:u w:val="single"/>
              </w:rPr>
              <w:t xml:space="preserve">: </w:t>
            </w:r>
          </w:p>
          <w:p w14:paraId="3D93CED6"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372A9D">
              <w:rPr>
                <w:bCs/>
                <w:sz w:val="22"/>
                <w:szCs w:val="22"/>
                <w:lang w:eastAsia="ar-SA"/>
              </w:rPr>
              <w:t>сети Ду65 ул. Крупской д.27 - ул. Евстигнеева д.32 - 150 п.м.</w:t>
            </w:r>
          </w:p>
          <w:p w14:paraId="6A72B451" w14:textId="77777777" w:rsidR="006622D6" w:rsidRDefault="006622D6" w:rsidP="006622D6">
            <w:pPr>
              <w:jc w:val="both"/>
              <w:rPr>
                <w:bCs/>
                <w:sz w:val="22"/>
                <w:szCs w:val="22"/>
                <w:u w:val="single"/>
                <w:lang w:eastAsia="ar-SA"/>
              </w:rPr>
            </w:pPr>
            <w:r w:rsidRPr="00DD20C0">
              <w:rPr>
                <w:bCs/>
                <w:sz w:val="22"/>
                <w:szCs w:val="22"/>
                <w:u w:val="single"/>
                <w:lang w:eastAsia="ar-SA"/>
              </w:rPr>
              <w:t>4 участок</w:t>
            </w:r>
            <w:r>
              <w:rPr>
                <w:bCs/>
                <w:sz w:val="22"/>
                <w:szCs w:val="22"/>
                <w:u w:val="single"/>
                <w:lang w:eastAsia="ar-SA"/>
              </w:rPr>
              <w:t xml:space="preserve">: </w:t>
            </w:r>
          </w:p>
          <w:p w14:paraId="4D7C79B1"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6706E0">
              <w:rPr>
                <w:bCs/>
                <w:sz w:val="22"/>
                <w:szCs w:val="22"/>
                <w:lang w:eastAsia="ar-SA"/>
              </w:rPr>
              <w:t>сети Ду125 ул. Спортивная д.2 - д.9  - 240 п.м.</w:t>
            </w:r>
          </w:p>
          <w:p w14:paraId="3B555537" w14:textId="77777777" w:rsidR="006622D6" w:rsidRDefault="006622D6" w:rsidP="006622D6">
            <w:pPr>
              <w:jc w:val="both"/>
              <w:rPr>
                <w:bCs/>
                <w:sz w:val="22"/>
                <w:szCs w:val="22"/>
                <w:u w:val="single"/>
                <w:lang w:eastAsia="ar-SA"/>
              </w:rPr>
            </w:pPr>
            <w:r w:rsidRPr="00DD20C0">
              <w:rPr>
                <w:bCs/>
                <w:sz w:val="22"/>
                <w:szCs w:val="22"/>
                <w:u w:val="single"/>
                <w:lang w:eastAsia="ar-SA"/>
              </w:rPr>
              <w:t>5</w:t>
            </w:r>
            <w:r>
              <w:rPr>
                <w:bCs/>
                <w:sz w:val="22"/>
                <w:szCs w:val="22"/>
                <w:u w:val="single"/>
                <w:lang w:eastAsia="ar-SA"/>
              </w:rPr>
              <w:t> </w:t>
            </w:r>
            <w:r w:rsidRPr="00DD20C0">
              <w:rPr>
                <w:bCs/>
                <w:sz w:val="22"/>
                <w:szCs w:val="22"/>
                <w:u w:val="single"/>
                <w:lang w:eastAsia="ar-SA"/>
              </w:rPr>
              <w:t>участок</w:t>
            </w:r>
            <w:r>
              <w:rPr>
                <w:bCs/>
                <w:sz w:val="22"/>
                <w:szCs w:val="22"/>
                <w:u w:val="single"/>
                <w:lang w:eastAsia="ar-SA"/>
              </w:rPr>
              <w:t>:</w:t>
            </w:r>
          </w:p>
          <w:p w14:paraId="53B2F79F"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6706E0">
              <w:rPr>
                <w:bCs/>
                <w:sz w:val="22"/>
                <w:szCs w:val="22"/>
                <w:lang w:eastAsia="ar-SA"/>
              </w:rPr>
              <w:t>сети Ду100 ул. Сталеваров д.34 - ул. Металлургов д.63 - 470 п.м.</w:t>
            </w:r>
          </w:p>
          <w:p w14:paraId="13D26408" w14:textId="77777777" w:rsidR="006622D6" w:rsidRDefault="006622D6" w:rsidP="006622D6">
            <w:pPr>
              <w:jc w:val="both"/>
              <w:rPr>
                <w:bCs/>
                <w:sz w:val="22"/>
                <w:szCs w:val="22"/>
                <w:u w:val="single"/>
                <w:lang w:eastAsia="ar-SA"/>
              </w:rPr>
            </w:pPr>
            <w:r w:rsidRPr="00DD20C0">
              <w:rPr>
                <w:bCs/>
                <w:sz w:val="22"/>
                <w:szCs w:val="22"/>
                <w:u w:val="single"/>
                <w:lang w:eastAsia="ar-SA"/>
              </w:rPr>
              <w:t>6 участок</w:t>
            </w:r>
            <w:r>
              <w:rPr>
                <w:bCs/>
                <w:sz w:val="22"/>
                <w:szCs w:val="22"/>
                <w:u w:val="single"/>
                <w:lang w:eastAsia="ar-SA"/>
              </w:rPr>
              <w:t xml:space="preserve">: </w:t>
            </w:r>
          </w:p>
          <w:p w14:paraId="09545582" w14:textId="77777777" w:rsidR="006622D6" w:rsidRDefault="006622D6" w:rsidP="006622D6">
            <w:pPr>
              <w:jc w:val="both"/>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101104">
              <w:rPr>
                <w:bCs/>
                <w:sz w:val="22"/>
                <w:szCs w:val="22"/>
                <w:lang w:eastAsia="ar-SA"/>
              </w:rPr>
              <w:t>сети Ду200 ул. Калинина - 600 п.м.</w:t>
            </w:r>
          </w:p>
          <w:p w14:paraId="03612476" w14:textId="77777777" w:rsidR="006622D6" w:rsidRDefault="006622D6" w:rsidP="006622D6">
            <w:pPr>
              <w:jc w:val="both"/>
              <w:rPr>
                <w:bCs/>
                <w:sz w:val="22"/>
                <w:szCs w:val="22"/>
                <w:u w:val="single"/>
                <w:lang w:eastAsia="ar-SA"/>
              </w:rPr>
            </w:pPr>
            <w:r>
              <w:rPr>
                <w:bCs/>
                <w:sz w:val="22"/>
                <w:szCs w:val="22"/>
                <w:u w:val="single"/>
                <w:lang w:eastAsia="ar-SA"/>
              </w:rPr>
              <w:t>7</w:t>
            </w:r>
            <w:r w:rsidRPr="00DD20C0">
              <w:rPr>
                <w:bCs/>
                <w:sz w:val="22"/>
                <w:szCs w:val="22"/>
                <w:u w:val="single"/>
                <w:lang w:eastAsia="ar-SA"/>
              </w:rPr>
              <w:t xml:space="preserve"> участок</w:t>
            </w:r>
            <w:r>
              <w:rPr>
                <w:bCs/>
                <w:sz w:val="22"/>
                <w:szCs w:val="22"/>
                <w:u w:val="single"/>
                <w:lang w:eastAsia="ar-SA"/>
              </w:rPr>
              <w:t xml:space="preserve">: </w:t>
            </w:r>
          </w:p>
          <w:p w14:paraId="40C07A3D" w14:textId="77777777" w:rsidR="006622D6" w:rsidRDefault="006622D6" w:rsidP="006622D6">
            <w:pPr>
              <w:jc w:val="both"/>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Ду160 ул.</w:t>
            </w:r>
            <w:r>
              <w:rPr>
                <w:bCs/>
                <w:sz w:val="22"/>
                <w:szCs w:val="22"/>
              </w:rPr>
              <w:t xml:space="preserve"> </w:t>
            </w:r>
            <w:r w:rsidRPr="00B3192B">
              <w:rPr>
                <w:bCs/>
                <w:sz w:val="22"/>
                <w:szCs w:val="22"/>
              </w:rPr>
              <w:t>Свердлова район Малый Мыс  - 780 п.м.</w:t>
            </w:r>
          </w:p>
          <w:p w14:paraId="331E58EB" w14:textId="77777777" w:rsidR="006622D6" w:rsidRDefault="006622D6" w:rsidP="006622D6">
            <w:pPr>
              <w:jc w:val="both"/>
              <w:rPr>
                <w:bCs/>
                <w:sz w:val="22"/>
                <w:szCs w:val="22"/>
                <w:u w:val="single"/>
                <w:lang w:eastAsia="ar-SA"/>
              </w:rPr>
            </w:pPr>
            <w:r>
              <w:rPr>
                <w:bCs/>
                <w:sz w:val="22"/>
                <w:szCs w:val="22"/>
                <w:u w:val="single"/>
                <w:lang w:eastAsia="ar-SA"/>
              </w:rPr>
              <w:t>8</w:t>
            </w:r>
            <w:r w:rsidRPr="00DD20C0">
              <w:rPr>
                <w:bCs/>
                <w:sz w:val="22"/>
                <w:szCs w:val="22"/>
                <w:u w:val="single"/>
                <w:lang w:eastAsia="ar-SA"/>
              </w:rPr>
              <w:t xml:space="preserve"> участок</w:t>
            </w:r>
            <w:r>
              <w:rPr>
                <w:bCs/>
                <w:sz w:val="22"/>
                <w:szCs w:val="22"/>
                <w:u w:val="single"/>
                <w:lang w:eastAsia="ar-SA"/>
              </w:rPr>
              <w:t xml:space="preserve">: </w:t>
            </w:r>
          </w:p>
          <w:p w14:paraId="2E45F249" w14:textId="77777777" w:rsidR="006622D6" w:rsidRDefault="006622D6" w:rsidP="006622D6">
            <w:pPr>
              <w:jc w:val="both"/>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 600 от ул. К.</w:t>
            </w:r>
            <w:r>
              <w:rPr>
                <w:bCs/>
                <w:sz w:val="22"/>
                <w:szCs w:val="22"/>
              </w:rPr>
              <w:t xml:space="preserve"> </w:t>
            </w:r>
            <w:r w:rsidRPr="00B3192B">
              <w:rPr>
                <w:bCs/>
                <w:sz w:val="22"/>
                <w:szCs w:val="22"/>
              </w:rPr>
              <w:t>Маркса, д. 79 до ул. К.Маркса, д. 83 - 200 п.м.</w:t>
            </w:r>
          </w:p>
          <w:p w14:paraId="4C6C95DD" w14:textId="77777777" w:rsidR="006622D6" w:rsidRDefault="006622D6" w:rsidP="006622D6">
            <w:pPr>
              <w:jc w:val="both"/>
              <w:rPr>
                <w:bCs/>
                <w:sz w:val="22"/>
                <w:szCs w:val="22"/>
                <w:u w:val="single"/>
                <w:lang w:eastAsia="ar-SA"/>
              </w:rPr>
            </w:pPr>
            <w:r>
              <w:rPr>
                <w:bCs/>
                <w:sz w:val="22"/>
                <w:szCs w:val="22"/>
                <w:u w:val="single"/>
                <w:lang w:eastAsia="ar-SA"/>
              </w:rPr>
              <w:t>9</w:t>
            </w:r>
            <w:r w:rsidRPr="00DD20C0">
              <w:rPr>
                <w:bCs/>
                <w:sz w:val="22"/>
                <w:szCs w:val="22"/>
                <w:u w:val="single"/>
                <w:lang w:eastAsia="ar-SA"/>
              </w:rPr>
              <w:t xml:space="preserve"> участок</w:t>
            </w:r>
            <w:r>
              <w:rPr>
                <w:bCs/>
                <w:sz w:val="22"/>
                <w:szCs w:val="22"/>
                <w:u w:val="single"/>
                <w:lang w:eastAsia="ar-SA"/>
              </w:rPr>
              <w:t xml:space="preserve">: </w:t>
            </w:r>
          </w:p>
          <w:p w14:paraId="7CBE13BA" w14:textId="77777777" w:rsidR="006622D6" w:rsidRDefault="006622D6" w:rsidP="006622D6">
            <w:pPr>
              <w:jc w:val="both"/>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 600 от ул. К.</w:t>
            </w:r>
            <w:r>
              <w:rPr>
                <w:bCs/>
                <w:sz w:val="22"/>
                <w:szCs w:val="22"/>
              </w:rPr>
              <w:t xml:space="preserve"> </w:t>
            </w:r>
            <w:r w:rsidRPr="00B3192B">
              <w:rPr>
                <w:bCs/>
                <w:sz w:val="22"/>
                <w:szCs w:val="22"/>
              </w:rPr>
              <w:t>Маркса, д. 83 до ул. К.Маркса, д. 87 - 200 п.м.</w:t>
            </w:r>
          </w:p>
          <w:p w14:paraId="2307BB9C" w14:textId="77777777" w:rsidR="006622D6" w:rsidRDefault="006622D6" w:rsidP="006622D6">
            <w:pPr>
              <w:jc w:val="both"/>
              <w:rPr>
                <w:bCs/>
                <w:sz w:val="22"/>
                <w:szCs w:val="22"/>
                <w:u w:val="single"/>
                <w:lang w:eastAsia="ar-SA"/>
              </w:rPr>
            </w:pPr>
            <w:r>
              <w:rPr>
                <w:bCs/>
                <w:sz w:val="22"/>
                <w:szCs w:val="22"/>
                <w:u w:val="single"/>
                <w:lang w:eastAsia="ar-SA"/>
              </w:rPr>
              <w:t>10</w:t>
            </w:r>
            <w:r w:rsidRPr="00DD20C0">
              <w:rPr>
                <w:bCs/>
                <w:sz w:val="22"/>
                <w:szCs w:val="22"/>
                <w:u w:val="single"/>
                <w:lang w:eastAsia="ar-SA"/>
              </w:rPr>
              <w:t xml:space="preserve"> участок</w:t>
            </w:r>
            <w:r>
              <w:rPr>
                <w:bCs/>
                <w:sz w:val="22"/>
                <w:szCs w:val="22"/>
                <w:u w:val="single"/>
                <w:lang w:eastAsia="ar-SA"/>
              </w:rPr>
              <w:t xml:space="preserve">: </w:t>
            </w:r>
          </w:p>
          <w:p w14:paraId="789AB631" w14:textId="7AB51F05" w:rsidR="001505FA" w:rsidRPr="00A848D2" w:rsidRDefault="006622D6" w:rsidP="006622D6">
            <w:pPr>
              <w:widowControl w:val="0"/>
              <w:jc w:val="both"/>
              <w:rPr>
                <w:rFonts w:cs="Times New Roman"/>
                <w:color w:val="FF0000"/>
                <w:sz w:val="22"/>
                <w:szCs w:val="22"/>
              </w:rPr>
            </w:pPr>
            <w:r w:rsidRPr="00DD20C0">
              <w:rPr>
                <w:bCs/>
                <w:sz w:val="22"/>
                <w:szCs w:val="22"/>
              </w:rPr>
              <w:t xml:space="preserve">Капитальный </w:t>
            </w:r>
            <w:r>
              <w:rPr>
                <w:bCs/>
                <w:sz w:val="22"/>
                <w:szCs w:val="22"/>
              </w:rPr>
              <w:t xml:space="preserve">ремонт </w:t>
            </w:r>
            <w:r w:rsidRPr="0015424F">
              <w:rPr>
                <w:bCs/>
                <w:sz w:val="22"/>
                <w:szCs w:val="22"/>
              </w:rPr>
              <w:t>сети Ду300 ул.</w:t>
            </w:r>
            <w:r>
              <w:rPr>
                <w:bCs/>
                <w:sz w:val="22"/>
                <w:szCs w:val="22"/>
              </w:rPr>
              <w:t xml:space="preserve"> </w:t>
            </w:r>
            <w:r w:rsidRPr="0015424F">
              <w:rPr>
                <w:bCs/>
                <w:sz w:val="22"/>
                <w:szCs w:val="22"/>
              </w:rPr>
              <w:t>Энгельса д. 93/1 - ул.</w:t>
            </w:r>
            <w:r>
              <w:rPr>
                <w:bCs/>
                <w:sz w:val="22"/>
                <w:szCs w:val="22"/>
              </w:rPr>
              <w:t xml:space="preserve"> </w:t>
            </w:r>
            <w:r w:rsidRPr="0015424F">
              <w:rPr>
                <w:bCs/>
                <w:sz w:val="22"/>
                <w:szCs w:val="22"/>
              </w:rPr>
              <w:t xml:space="preserve">Энгельса </w:t>
            </w:r>
            <w:r w:rsidRPr="0015424F">
              <w:rPr>
                <w:bCs/>
                <w:sz w:val="22"/>
                <w:szCs w:val="22"/>
              </w:rPr>
              <w:lastRenderedPageBreak/>
              <w:t>д.97/1  - 390 п.м.</w:t>
            </w:r>
          </w:p>
        </w:tc>
      </w:tr>
      <w:tr w:rsidR="001505FA" w:rsidRPr="007D0EE0" w14:paraId="352E17BF" w14:textId="77777777" w:rsidTr="001505FA">
        <w:tc>
          <w:tcPr>
            <w:tcW w:w="557" w:type="pct"/>
            <w:vAlign w:val="center"/>
          </w:tcPr>
          <w:p w14:paraId="2A6ED514" w14:textId="77777777"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2.11.</w:t>
            </w:r>
          </w:p>
        </w:tc>
        <w:tc>
          <w:tcPr>
            <w:tcW w:w="1099" w:type="pct"/>
            <w:vAlign w:val="center"/>
          </w:tcPr>
          <w:p w14:paraId="78F11FA7" w14:textId="77777777" w:rsidR="001505FA" w:rsidRPr="00A848D2" w:rsidRDefault="001505FA" w:rsidP="001505FA">
            <w:pPr>
              <w:widowControl w:val="0"/>
              <w:rPr>
                <w:rFonts w:cs="Times New Roman"/>
                <w:b/>
                <w:bCs/>
                <w:sz w:val="22"/>
                <w:szCs w:val="22"/>
              </w:rPr>
            </w:pPr>
            <w:r w:rsidRPr="00A848D2">
              <w:rPr>
                <w:rFonts w:cs="Times New Roman"/>
                <w:b/>
                <w:bCs/>
                <w:sz w:val="22"/>
                <w:szCs w:val="22"/>
              </w:rPr>
              <w:t>Условия поставки товара, выполнения работ, оказания услуг</w:t>
            </w:r>
          </w:p>
        </w:tc>
        <w:tc>
          <w:tcPr>
            <w:tcW w:w="3344" w:type="pct"/>
            <w:gridSpan w:val="3"/>
            <w:vAlign w:val="center"/>
          </w:tcPr>
          <w:p w14:paraId="55583D22" w14:textId="10791B01" w:rsidR="001505FA" w:rsidRPr="00A848D2" w:rsidRDefault="001505FA" w:rsidP="001505FA">
            <w:pPr>
              <w:widowControl w:val="0"/>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1505FA" w:rsidRPr="007D0EE0" w14:paraId="7DA285B9" w14:textId="77777777" w:rsidTr="001505FA">
        <w:tc>
          <w:tcPr>
            <w:tcW w:w="557" w:type="pct"/>
            <w:vAlign w:val="center"/>
          </w:tcPr>
          <w:p w14:paraId="4451BE6C" w14:textId="77777777" w:rsidR="001505FA" w:rsidRPr="007D0EE0" w:rsidRDefault="001505FA" w:rsidP="001505FA">
            <w:pPr>
              <w:widowControl w:val="0"/>
              <w:jc w:val="center"/>
              <w:rPr>
                <w:rFonts w:cs="Times New Roman"/>
                <w:sz w:val="22"/>
                <w:szCs w:val="22"/>
              </w:rPr>
            </w:pPr>
            <w:r w:rsidRPr="007D0EE0">
              <w:rPr>
                <w:rFonts w:cs="Times New Roman"/>
                <w:sz w:val="22"/>
                <w:szCs w:val="22"/>
              </w:rPr>
              <w:t>2.12.</w:t>
            </w:r>
          </w:p>
        </w:tc>
        <w:tc>
          <w:tcPr>
            <w:tcW w:w="1099" w:type="pct"/>
            <w:vAlign w:val="center"/>
          </w:tcPr>
          <w:p w14:paraId="0F030C61" w14:textId="139DABF0" w:rsidR="001505FA" w:rsidRPr="00A848D2" w:rsidRDefault="001505FA" w:rsidP="001505FA">
            <w:pPr>
              <w:widowControl w:val="0"/>
              <w:rPr>
                <w:rFonts w:cs="Times New Roman"/>
                <w:b/>
                <w:bCs/>
                <w:sz w:val="22"/>
                <w:szCs w:val="22"/>
              </w:rPr>
            </w:pPr>
            <w:r w:rsidRPr="00A848D2">
              <w:rPr>
                <w:rFonts w:cs="Times New Roman"/>
                <w:b/>
                <w:bCs/>
                <w:sz w:val="22"/>
                <w:szCs w:val="22"/>
              </w:rPr>
              <w:t>Форма, сроки и порядок оплаты товара</w:t>
            </w:r>
            <w:r w:rsidR="004D0747">
              <w:rPr>
                <w:rFonts w:cs="Times New Roman"/>
                <w:b/>
                <w:bCs/>
                <w:sz w:val="22"/>
                <w:szCs w:val="22"/>
              </w:rPr>
              <w:t>, работ, услуг</w:t>
            </w:r>
          </w:p>
        </w:tc>
        <w:tc>
          <w:tcPr>
            <w:tcW w:w="3344" w:type="pct"/>
            <w:gridSpan w:val="3"/>
            <w:vAlign w:val="center"/>
          </w:tcPr>
          <w:p w14:paraId="02FEA23C" w14:textId="720FE51E" w:rsidR="001505FA" w:rsidRPr="00A848D2" w:rsidRDefault="00BE2FC9" w:rsidP="001505FA">
            <w:pPr>
              <w:widowControl w:val="0"/>
              <w:jc w:val="both"/>
              <w:rPr>
                <w:rFonts w:cs="Times New Roman"/>
                <w:color w:val="000000"/>
                <w:sz w:val="22"/>
                <w:szCs w:val="22"/>
              </w:rPr>
            </w:pPr>
            <w:r w:rsidRPr="00BE2FC9">
              <w:rPr>
                <w:rFonts w:cs="Times New Roman"/>
                <w:color w:val="000000"/>
                <w:sz w:val="22"/>
                <w:szCs w:val="22"/>
              </w:rPr>
              <w:t>Оплата осуществляется за фактически выполненные и принятые Заказчиком работы, в течение 7 (семи) рабочих дней на основании подписанных Сторонами  Акта о приемке выполненных работ формы КС-2, Справки о стоимости выполненных работ и затрат формы КС-3, предоставления исполнительной документации, состав и порядок ведения которой определены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и требований, предъявляемые к актам освидетельствования работ, конструкций, участков сетей инженерно-технического обеспечения (РД-11-02-2006)», счета, счета-фактуры, Акта приемки выполненных работ по ремонту объекта.</w:t>
            </w:r>
          </w:p>
        </w:tc>
      </w:tr>
      <w:tr w:rsidR="001505FA" w:rsidRPr="007D0EE0" w14:paraId="760A51DD" w14:textId="77777777" w:rsidTr="001505FA">
        <w:tc>
          <w:tcPr>
            <w:tcW w:w="557" w:type="pct"/>
            <w:vAlign w:val="center"/>
          </w:tcPr>
          <w:p w14:paraId="5EF117AC" w14:textId="77777777" w:rsidR="001505FA" w:rsidRPr="007D0EE0" w:rsidRDefault="001505FA" w:rsidP="001505FA">
            <w:pPr>
              <w:widowControl w:val="0"/>
              <w:jc w:val="center"/>
              <w:rPr>
                <w:rFonts w:cs="Times New Roman"/>
                <w:sz w:val="22"/>
                <w:szCs w:val="22"/>
              </w:rPr>
            </w:pPr>
            <w:r w:rsidRPr="007D0EE0">
              <w:rPr>
                <w:rFonts w:cs="Times New Roman"/>
                <w:sz w:val="22"/>
                <w:szCs w:val="22"/>
              </w:rPr>
              <w:t>2.13</w:t>
            </w:r>
          </w:p>
        </w:tc>
        <w:tc>
          <w:tcPr>
            <w:tcW w:w="1099" w:type="pct"/>
            <w:vAlign w:val="center"/>
          </w:tcPr>
          <w:p w14:paraId="62261000" w14:textId="77777777" w:rsidR="001505FA" w:rsidRPr="00A848D2" w:rsidRDefault="001505FA" w:rsidP="001505FA">
            <w:pPr>
              <w:widowControl w:val="0"/>
              <w:rPr>
                <w:rFonts w:cs="Times New Roman"/>
                <w:b/>
                <w:bCs/>
                <w:sz w:val="22"/>
                <w:szCs w:val="22"/>
              </w:rPr>
            </w:pPr>
            <w:r w:rsidRPr="00A848D2">
              <w:rPr>
                <w:rFonts w:cs="Times New Roman"/>
                <w:b/>
                <w:bCs/>
                <w:sz w:val="22"/>
                <w:szCs w:val="22"/>
              </w:rPr>
              <w:t>Порядок формирования цены договора</w:t>
            </w:r>
          </w:p>
        </w:tc>
        <w:tc>
          <w:tcPr>
            <w:tcW w:w="3344" w:type="pct"/>
            <w:gridSpan w:val="3"/>
            <w:vAlign w:val="center"/>
          </w:tcPr>
          <w:p w14:paraId="4FD59670" w14:textId="77777777" w:rsidR="00714776" w:rsidRPr="00714776" w:rsidRDefault="00714776" w:rsidP="00714776">
            <w:pPr>
              <w:widowControl w:val="0"/>
              <w:jc w:val="both"/>
              <w:rPr>
                <w:rFonts w:cs="Times New Roman"/>
                <w:sz w:val="22"/>
                <w:szCs w:val="22"/>
              </w:rPr>
            </w:pPr>
            <w:r w:rsidRPr="00714776">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доставке материалов до места выполнения работ, расходы на погрузочно-разгрузочные работы,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4FF9337C" w14:textId="77777777" w:rsidR="00714776" w:rsidRPr="00714776" w:rsidRDefault="00714776" w:rsidP="00714776">
            <w:pPr>
              <w:widowControl w:val="0"/>
              <w:jc w:val="both"/>
              <w:rPr>
                <w:rFonts w:cs="Times New Roman"/>
                <w:sz w:val="22"/>
                <w:szCs w:val="22"/>
              </w:rPr>
            </w:pPr>
            <w:r w:rsidRPr="00714776">
              <w:rPr>
                <w:rFonts w:cs="Times New Roman"/>
                <w:sz w:val="22"/>
                <w:szCs w:val="22"/>
              </w:rPr>
              <w:t xml:space="preserve">      Цена договора включает в себя все возможные расходы на исполнение договора, в том числе:</w:t>
            </w:r>
          </w:p>
          <w:p w14:paraId="2638EBFF" w14:textId="77777777" w:rsidR="00714776" w:rsidRPr="00714776" w:rsidRDefault="00714776" w:rsidP="00714776">
            <w:pPr>
              <w:widowControl w:val="0"/>
              <w:jc w:val="both"/>
              <w:rPr>
                <w:rFonts w:cs="Times New Roman"/>
                <w:sz w:val="22"/>
                <w:szCs w:val="22"/>
              </w:rPr>
            </w:pPr>
            <w:r w:rsidRPr="00714776">
              <w:rPr>
                <w:rFonts w:cs="Times New Roman"/>
                <w:sz w:val="22"/>
                <w:szCs w:val="22"/>
              </w:rPr>
              <w:t>- расходы по гарантии;</w:t>
            </w:r>
          </w:p>
          <w:p w14:paraId="6940CD21" w14:textId="30230658" w:rsidR="001505FA" w:rsidRPr="00A848D2" w:rsidRDefault="00714776" w:rsidP="00714776">
            <w:pPr>
              <w:widowControl w:val="0"/>
              <w:jc w:val="both"/>
              <w:rPr>
                <w:rFonts w:cs="Times New Roman"/>
                <w:sz w:val="22"/>
                <w:szCs w:val="22"/>
              </w:rPr>
            </w:pPr>
            <w:r w:rsidRPr="00714776">
              <w:rPr>
                <w:rFonts w:cs="Times New Roman"/>
                <w:sz w:val="22"/>
                <w:szCs w:val="22"/>
              </w:rPr>
              <w:t>- риски, связанные с повышением цен на выполнение работ</w:t>
            </w:r>
            <w:r>
              <w:rPr>
                <w:rFonts w:cs="Times New Roman"/>
                <w:sz w:val="22"/>
                <w:szCs w:val="22"/>
              </w:rPr>
              <w:t>.</w:t>
            </w:r>
          </w:p>
        </w:tc>
      </w:tr>
      <w:tr w:rsidR="001505FA" w:rsidRPr="007D0EE0" w14:paraId="063A2DFC" w14:textId="77777777" w:rsidTr="001505FA">
        <w:tc>
          <w:tcPr>
            <w:tcW w:w="557" w:type="pct"/>
            <w:vAlign w:val="center"/>
          </w:tcPr>
          <w:p w14:paraId="04F37430" w14:textId="77777777" w:rsidR="001505FA" w:rsidRPr="007D0EE0" w:rsidRDefault="001505FA" w:rsidP="001505FA">
            <w:pPr>
              <w:widowControl w:val="0"/>
              <w:jc w:val="center"/>
              <w:rPr>
                <w:rFonts w:cs="Times New Roman"/>
                <w:sz w:val="22"/>
                <w:szCs w:val="22"/>
              </w:rPr>
            </w:pPr>
            <w:r w:rsidRPr="007D0EE0">
              <w:rPr>
                <w:rFonts w:cs="Times New Roman"/>
                <w:sz w:val="22"/>
                <w:szCs w:val="22"/>
              </w:rPr>
              <w:t>2.14.</w:t>
            </w:r>
          </w:p>
        </w:tc>
        <w:tc>
          <w:tcPr>
            <w:tcW w:w="1099" w:type="pct"/>
            <w:vAlign w:val="center"/>
          </w:tcPr>
          <w:p w14:paraId="0ABD144E" w14:textId="77777777" w:rsidR="001505FA" w:rsidRPr="00A848D2" w:rsidRDefault="001505FA" w:rsidP="001505FA">
            <w:pPr>
              <w:widowControl w:val="0"/>
              <w:rPr>
                <w:rFonts w:cs="Times New Roman"/>
                <w:b/>
                <w:bCs/>
                <w:sz w:val="22"/>
                <w:szCs w:val="22"/>
              </w:rPr>
            </w:pPr>
            <w:r w:rsidRPr="00A848D2">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44" w:type="pct"/>
            <w:gridSpan w:val="3"/>
            <w:vAlign w:val="center"/>
          </w:tcPr>
          <w:p w14:paraId="12C0B706" w14:textId="77777777" w:rsidR="001505FA" w:rsidRPr="00A848D2" w:rsidRDefault="001505FA" w:rsidP="001505FA">
            <w:pPr>
              <w:widowControl w:val="0"/>
              <w:rPr>
                <w:rFonts w:cs="Times New Roman"/>
                <w:sz w:val="22"/>
                <w:szCs w:val="22"/>
              </w:rPr>
            </w:pPr>
            <w:r w:rsidRPr="00A848D2">
              <w:rPr>
                <w:rFonts w:cs="Times New Roman"/>
                <w:sz w:val="22"/>
                <w:szCs w:val="22"/>
              </w:rPr>
              <w:t>Рубль Российской Федерации</w:t>
            </w:r>
          </w:p>
        </w:tc>
      </w:tr>
      <w:tr w:rsidR="001505FA" w:rsidRPr="007D0EE0" w14:paraId="7D6B2A09" w14:textId="77777777" w:rsidTr="001505FA">
        <w:tc>
          <w:tcPr>
            <w:tcW w:w="557" w:type="pct"/>
            <w:vAlign w:val="center"/>
          </w:tcPr>
          <w:p w14:paraId="0102D6FF" w14:textId="77777777" w:rsidR="001505FA" w:rsidRPr="007D0EE0" w:rsidRDefault="001505FA" w:rsidP="001505FA">
            <w:pPr>
              <w:widowControl w:val="0"/>
              <w:jc w:val="center"/>
              <w:rPr>
                <w:rFonts w:cs="Times New Roman"/>
                <w:sz w:val="22"/>
                <w:szCs w:val="22"/>
              </w:rPr>
            </w:pPr>
            <w:r w:rsidRPr="007D0EE0">
              <w:rPr>
                <w:rFonts w:cs="Times New Roman"/>
                <w:sz w:val="22"/>
                <w:szCs w:val="22"/>
              </w:rPr>
              <w:t>2.15</w:t>
            </w:r>
          </w:p>
        </w:tc>
        <w:tc>
          <w:tcPr>
            <w:tcW w:w="1099" w:type="pct"/>
            <w:vAlign w:val="center"/>
          </w:tcPr>
          <w:p w14:paraId="64FE9BD3" w14:textId="77777777" w:rsidR="001505FA" w:rsidRPr="00A848D2" w:rsidRDefault="001505FA" w:rsidP="001505FA">
            <w:pPr>
              <w:widowControl w:val="0"/>
              <w:rPr>
                <w:rFonts w:cs="Times New Roman"/>
                <w:b/>
                <w:bCs/>
                <w:sz w:val="22"/>
                <w:szCs w:val="22"/>
              </w:rPr>
            </w:pPr>
            <w:r w:rsidRPr="00A848D2">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44" w:type="pct"/>
            <w:gridSpan w:val="3"/>
            <w:vAlign w:val="center"/>
          </w:tcPr>
          <w:p w14:paraId="16ACC76C" w14:textId="77777777" w:rsidR="001505FA" w:rsidRPr="00A848D2" w:rsidRDefault="001505FA" w:rsidP="001505FA">
            <w:pPr>
              <w:widowControl w:val="0"/>
              <w:rPr>
                <w:rFonts w:cs="Times New Roman"/>
                <w:sz w:val="22"/>
                <w:szCs w:val="22"/>
              </w:rPr>
            </w:pPr>
            <w:r w:rsidRPr="00A848D2">
              <w:rPr>
                <w:rFonts w:cs="Times New Roman"/>
                <w:sz w:val="22"/>
                <w:szCs w:val="22"/>
              </w:rPr>
              <w:t>НЕ ПРИМЕНЯЕТСЯ</w:t>
            </w:r>
          </w:p>
        </w:tc>
      </w:tr>
      <w:tr w:rsidR="001505FA" w:rsidRPr="007D0EE0" w14:paraId="6F760B17" w14:textId="77777777" w:rsidTr="001505FA">
        <w:tc>
          <w:tcPr>
            <w:tcW w:w="557" w:type="pct"/>
            <w:vAlign w:val="center"/>
          </w:tcPr>
          <w:p w14:paraId="13389721" w14:textId="77777777" w:rsidR="001505FA" w:rsidRPr="007D0EE0" w:rsidRDefault="001505FA" w:rsidP="001505FA">
            <w:pPr>
              <w:widowControl w:val="0"/>
              <w:jc w:val="center"/>
              <w:rPr>
                <w:rFonts w:cs="Times New Roman"/>
                <w:sz w:val="22"/>
                <w:szCs w:val="22"/>
              </w:rPr>
            </w:pPr>
            <w:r w:rsidRPr="007D0EE0">
              <w:rPr>
                <w:rFonts w:cs="Times New Roman"/>
                <w:sz w:val="22"/>
                <w:szCs w:val="22"/>
              </w:rPr>
              <w:t>2.16.</w:t>
            </w:r>
          </w:p>
        </w:tc>
        <w:tc>
          <w:tcPr>
            <w:tcW w:w="1099" w:type="pct"/>
            <w:vAlign w:val="center"/>
          </w:tcPr>
          <w:p w14:paraId="7D0A8A34" w14:textId="38F49610" w:rsidR="001505FA" w:rsidRPr="00A848D2" w:rsidRDefault="001505FA" w:rsidP="001505FA">
            <w:pPr>
              <w:widowControl w:val="0"/>
              <w:rPr>
                <w:rFonts w:cs="Times New Roman"/>
                <w:b/>
                <w:bCs/>
                <w:sz w:val="22"/>
                <w:szCs w:val="22"/>
              </w:rPr>
            </w:pPr>
            <w:r w:rsidRPr="00A848D2">
              <w:rPr>
                <w:rFonts w:cs="Times New Roman"/>
                <w:b/>
                <w:bCs/>
                <w:sz w:val="22"/>
                <w:szCs w:val="22"/>
              </w:rPr>
              <w:t>Требования к гарантии качества товара</w:t>
            </w:r>
            <w:r w:rsidR="004D0747">
              <w:rPr>
                <w:rFonts w:cs="Times New Roman"/>
                <w:b/>
                <w:bCs/>
                <w:sz w:val="22"/>
                <w:szCs w:val="22"/>
              </w:rPr>
              <w:t>, работ, услуг</w:t>
            </w:r>
          </w:p>
        </w:tc>
        <w:tc>
          <w:tcPr>
            <w:tcW w:w="3344" w:type="pct"/>
            <w:gridSpan w:val="3"/>
            <w:vAlign w:val="center"/>
          </w:tcPr>
          <w:p w14:paraId="1864D618" w14:textId="38AF4812" w:rsidR="001505FA" w:rsidRPr="00A848D2" w:rsidRDefault="001505FA" w:rsidP="001505FA">
            <w:pPr>
              <w:widowControl w:val="0"/>
              <w:jc w:val="both"/>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1505FA" w:rsidRPr="007D0EE0" w14:paraId="3FA46EF8" w14:textId="77777777" w:rsidTr="007D0EE0">
        <w:tc>
          <w:tcPr>
            <w:tcW w:w="5000" w:type="pct"/>
            <w:gridSpan w:val="5"/>
            <w:vAlign w:val="center"/>
          </w:tcPr>
          <w:p w14:paraId="1E947049" w14:textId="77777777" w:rsidR="001505FA" w:rsidRPr="00A848D2" w:rsidRDefault="001505FA" w:rsidP="001505FA">
            <w:pPr>
              <w:widowControl w:val="0"/>
              <w:jc w:val="both"/>
              <w:rPr>
                <w:rFonts w:cs="Times New Roman"/>
                <w:sz w:val="22"/>
                <w:szCs w:val="22"/>
              </w:rPr>
            </w:pPr>
            <w:r w:rsidRPr="00A848D2">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1505FA" w:rsidRPr="007D0EE0" w14:paraId="039100B5" w14:textId="77777777" w:rsidTr="001505FA">
        <w:tc>
          <w:tcPr>
            <w:tcW w:w="557" w:type="pct"/>
            <w:vAlign w:val="center"/>
          </w:tcPr>
          <w:p w14:paraId="224200C1" w14:textId="77777777" w:rsidR="001505FA" w:rsidRPr="007D0EE0" w:rsidRDefault="001505FA" w:rsidP="001505FA">
            <w:pPr>
              <w:widowControl w:val="0"/>
              <w:jc w:val="center"/>
              <w:rPr>
                <w:rFonts w:cs="Times New Roman"/>
                <w:sz w:val="22"/>
                <w:szCs w:val="22"/>
              </w:rPr>
            </w:pPr>
            <w:r w:rsidRPr="007D0EE0">
              <w:rPr>
                <w:rFonts w:cs="Times New Roman"/>
                <w:sz w:val="22"/>
                <w:szCs w:val="22"/>
              </w:rPr>
              <w:t>3.1.</w:t>
            </w:r>
          </w:p>
        </w:tc>
        <w:tc>
          <w:tcPr>
            <w:tcW w:w="1099" w:type="pct"/>
            <w:vAlign w:val="center"/>
          </w:tcPr>
          <w:p w14:paraId="5923ABBA" w14:textId="77777777" w:rsidR="001505FA" w:rsidRPr="00A848D2" w:rsidRDefault="001505FA" w:rsidP="001505FA">
            <w:pPr>
              <w:widowControl w:val="0"/>
              <w:rPr>
                <w:rFonts w:cs="Times New Roman"/>
                <w:sz w:val="22"/>
                <w:szCs w:val="22"/>
              </w:rPr>
            </w:pPr>
            <w:r w:rsidRPr="00A848D2">
              <w:rPr>
                <w:rFonts w:cs="Times New Roman"/>
                <w:b/>
                <w:bCs/>
                <w:sz w:val="22"/>
                <w:szCs w:val="22"/>
              </w:rPr>
              <w:t xml:space="preserve">Участники процедуры закупки </w:t>
            </w:r>
            <w:r w:rsidRPr="00A848D2">
              <w:rPr>
                <w:rFonts w:cs="Times New Roman"/>
                <w:b/>
                <w:bCs/>
                <w:sz w:val="22"/>
                <w:szCs w:val="22"/>
              </w:rPr>
              <w:lastRenderedPageBreak/>
              <w:t>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344" w:type="pct"/>
            <w:gridSpan w:val="3"/>
            <w:shd w:val="clear" w:color="auto" w:fill="FFFFFF" w:themeFill="background1"/>
            <w:vAlign w:val="center"/>
          </w:tcPr>
          <w:p w14:paraId="6DD7C12A" w14:textId="77777777" w:rsidR="00BE2FC9" w:rsidRPr="00D11D65" w:rsidRDefault="00BE2FC9" w:rsidP="00BE2FC9">
            <w:pPr>
              <w:pStyle w:val="afb"/>
              <w:widowControl w:val="0"/>
              <w:ind w:firstLine="317"/>
              <w:jc w:val="both"/>
              <w:rPr>
                <w:rFonts w:cs="Times New Roman"/>
                <w:bCs/>
                <w:sz w:val="22"/>
              </w:rPr>
            </w:pPr>
            <w:r w:rsidRPr="00D11D65">
              <w:rPr>
                <w:rFonts w:cs="Times New Roman"/>
                <w:bCs/>
                <w:sz w:val="22"/>
              </w:rPr>
              <w:lastRenderedPageBreak/>
              <w:t xml:space="preserve">Участником закупки является любое юридическое лицо или несколько юридических лиц, выступающих на стороне одного </w:t>
            </w:r>
            <w:r w:rsidRPr="00D11D65">
              <w:rPr>
                <w:rFonts w:cs="Times New Roman"/>
                <w:bCs/>
                <w:sz w:val="22"/>
              </w:rPr>
              <w:lastRenderedPageBreak/>
              <w:t>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6F6318D" w14:textId="77777777" w:rsidR="00BE2FC9" w:rsidRDefault="00BE2FC9" w:rsidP="001505FA">
            <w:pPr>
              <w:pStyle w:val="afb"/>
              <w:widowControl w:val="0"/>
              <w:ind w:firstLine="317"/>
              <w:jc w:val="both"/>
              <w:rPr>
                <w:rFonts w:cs="Times New Roman"/>
                <w:b/>
                <w:sz w:val="22"/>
              </w:rPr>
            </w:pPr>
          </w:p>
          <w:p w14:paraId="487FE094" w14:textId="65C80F0C" w:rsidR="001505FA" w:rsidRPr="00A848D2" w:rsidRDefault="001505FA" w:rsidP="001505FA">
            <w:pPr>
              <w:pStyle w:val="afb"/>
              <w:widowControl w:val="0"/>
              <w:ind w:firstLine="317"/>
              <w:jc w:val="both"/>
              <w:rPr>
                <w:rFonts w:cs="Times New Roman"/>
                <w:sz w:val="22"/>
              </w:rPr>
            </w:pPr>
            <w:r w:rsidRPr="00A848D2">
              <w:rPr>
                <w:rFonts w:cs="Times New Roman"/>
                <w:b/>
                <w:sz w:val="22"/>
              </w:rPr>
              <w:t>Требования к участникам закупки:</w:t>
            </w:r>
            <w:r w:rsidRPr="00A848D2">
              <w:rPr>
                <w:rFonts w:cs="Times New Roman"/>
                <w:sz w:val="22"/>
              </w:rPr>
              <w:t xml:space="preserve"> </w:t>
            </w:r>
          </w:p>
          <w:p w14:paraId="3F636D05" w14:textId="77777777" w:rsidR="00714776" w:rsidRDefault="001505FA" w:rsidP="001505FA">
            <w:pPr>
              <w:pStyle w:val="afb"/>
              <w:widowControl w:val="0"/>
              <w:ind w:firstLine="317"/>
              <w:jc w:val="both"/>
              <w:rPr>
                <w:rFonts w:cs="Times New Roman"/>
                <w:sz w:val="22"/>
              </w:rPr>
            </w:pPr>
            <w:r w:rsidRPr="00A848D2">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714776">
              <w:rPr>
                <w:rFonts w:cs="Times New Roman"/>
                <w:sz w:val="22"/>
              </w:rPr>
              <w:t>:</w:t>
            </w:r>
          </w:p>
          <w:p w14:paraId="18353E16" w14:textId="4CD5DB7E" w:rsidR="001505FA" w:rsidRPr="00714776" w:rsidRDefault="00714776" w:rsidP="00714776">
            <w:pPr>
              <w:pStyle w:val="afb"/>
              <w:widowControl w:val="0"/>
              <w:ind w:firstLine="317"/>
              <w:jc w:val="both"/>
              <w:rPr>
                <w:rFonts w:cs="Times New Roman"/>
                <w:b/>
                <w:bCs/>
                <w:sz w:val="22"/>
              </w:rPr>
            </w:pPr>
            <w:r>
              <w:rPr>
                <w:rFonts w:cs="Times New Roman"/>
                <w:b/>
                <w:bCs/>
                <w:sz w:val="22"/>
                <w:highlight w:val="green"/>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r w:rsidR="001505FA" w:rsidRPr="00A848D2">
              <w:rPr>
                <w:rFonts w:cs="Times New Roman"/>
                <w:sz w:val="22"/>
              </w:rPr>
              <w:t>;</w:t>
            </w:r>
          </w:p>
          <w:p w14:paraId="4D9B8265"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 xml:space="preserve">5) отсутствие у участника закупки (физического лица либо у руководителя), членов коллегиального исполнительного органа, лица, </w:t>
            </w:r>
            <w:r w:rsidRPr="00A848D2">
              <w:rPr>
                <w:rFonts w:cs="Times New Roman"/>
                <w:sz w:val="22"/>
              </w:rPr>
              <w:lastRenderedPageBreak/>
              <w:t>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1505FA" w:rsidRPr="00A848D2" w:rsidRDefault="001505FA" w:rsidP="001505FA">
            <w:pPr>
              <w:pStyle w:val="afb"/>
              <w:widowControl w:val="0"/>
              <w:ind w:firstLine="317"/>
              <w:jc w:val="both"/>
              <w:rPr>
                <w:rFonts w:cs="Times New Roman"/>
                <w:sz w:val="22"/>
              </w:rPr>
            </w:pPr>
            <w:r w:rsidRPr="00A848D2">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D2F86B" w14:textId="4001699E" w:rsidR="001505FA" w:rsidRPr="00A848D2" w:rsidRDefault="001505FA" w:rsidP="001505FA">
            <w:pPr>
              <w:widowControl w:val="0"/>
              <w:tabs>
                <w:tab w:val="left" w:pos="851"/>
              </w:tabs>
              <w:ind w:firstLine="317"/>
              <w:jc w:val="both"/>
              <w:rPr>
                <w:rFonts w:cs="Times New Roman"/>
                <w:sz w:val="22"/>
                <w:szCs w:val="22"/>
              </w:rPr>
            </w:pPr>
            <w:r w:rsidRPr="00A848D2">
              <w:rPr>
                <w:rFonts w:cs="Times New Roman"/>
                <w:sz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505FA" w:rsidRPr="007D0EE0" w14:paraId="15CADA46" w14:textId="77777777" w:rsidTr="007D0EE0">
        <w:tc>
          <w:tcPr>
            <w:tcW w:w="5000" w:type="pct"/>
            <w:gridSpan w:val="5"/>
            <w:noWrap/>
            <w:vAlign w:val="center"/>
          </w:tcPr>
          <w:p w14:paraId="6CD4DF71" w14:textId="0E63CC57" w:rsidR="001505FA" w:rsidRPr="00A848D2" w:rsidRDefault="001505FA" w:rsidP="001505FA">
            <w:pPr>
              <w:widowControl w:val="0"/>
              <w:ind w:firstLine="330"/>
              <w:jc w:val="both"/>
              <w:rPr>
                <w:rFonts w:cs="Times New Roman"/>
                <w:b/>
                <w:sz w:val="22"/>
                <w:szCs w:val="22"/>
              </w:rPr>
            </w:pPr>
            <w:r w:rsidRPr="00A848D2">
              <w:rPr>
                <w:rFonts w:cs="Times New Roman"/>
                <w:b/>
                <w:sz w:val="22"/>
                <w:szCs w:val="22"/>
              </w:rPr>
              <w:lastRenderedPageBreak/>
              <w:t>4.Требования к содержанию и составу заявки на участие в запросе цен в электронной форме.</w:t>
            </w:r>
          </w:p>
          <w:p w14:paraId="3D8CDB07" w14:textId="525E7602" w:rsidR="001505FA" w:rsidRPr="00A848D2" w:rsidRDefault="001505FA" w:rsidP="001505FA">
            <w:pPr>
              <w:widowControl w:val="0"/>
              <w:ind w:firstLine="330"/>
              <w:jc w:val="both"/>
              <w:rPr>
                <w:rFonts w:cs="Times New Roman"/>
                <w:sz w:val="22"/>
                <w:szCs w:val="22"/>
              </w:rPr>
            </w:pPr>
            <w:r w:rsidRPr="00A848D2">
              <w:rPr>
                <w:rFonts w:cs="Times New Roman"/>
                <w:sz w:val="22"/>
                <w:szCs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14:paraId="5FBB6173" w14:textId="5B582D0B" w:rsidR="001505FA" w:rsidRPr="00A848D2" w:rsidRDefault="001505FA" w:rsidP="001505FA">
            <w:pPr>
              <w:widowControl w:val="0"/>
              <w:ind w:firstLine="330"/>
              <w:jc w:val="both"/>
              <w:rPr>
                <w:rFonts w:cs="Times New Roman"/>
                <w:sz w:val="22"/>
                <w:szCs w:val="22"/>
              </w:rPr>
            </w:pPr>
            <w:r w:rsidRPr="00A848D2">
              <w:rPr>
                <w:rFonts w:cs="Times New Roman"/>
                <w:sz w:val="22"/>
                <w:szCs w:val="22"/>
              </w:rPr>
              <w:t>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электронной форме, не должны допускать двусмысленных толкований.</w:t>
            </w:r>
          </w:p>
          <w:p w14:paraId="329664AD" w14:textId="77777777" w:rsidR="001505FA" w:rsidRPr="00A848D2" w:rsidRDefault="001505FA" w:rsidP="001505FA">
            <w:pPr>
              <w:widowControl w:val="0"/>
              <w:ind w:firstLine="330"/>
              <w:jc w:val="both"/>
              <w:rPr>
                <w:rFonts w:cs="Times New Roman"/>
                <w:sz w:val="22"/>
                <w:szCs w:val="22"/>
              </w:rPr>
            </w:pPr>
            <w:r w:rsidRPr="00A848D2">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2BACA7A6" w:rsidR="001505FA" w:rsidRPr="00A848D2" w:rsidRDefault="001505FA" w:rsidP="001505FA">
            <w:pPr>
              <w:widowControl w:val="0"/>
              <w:ind w:firstLine="330"/>
              <w:jc w:val="both"/>
              <w:rPr>
                <w:rFonts w:cs="Times New Roman"/>
                <w:sz w:val="22"/>
                <w:szCs w:val="22"/>
              </w:rPr>
            </w:pPr>
            <w:r w:rsidRPr="00A848D2">
              <w:rPr>
                <w:rFonts w:cs="Times New Roman"/>
                <w:sz w:val="22"/>
                <w:szCs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14:paraId="1305C095" w14:textId="57FDB9EB" w:rsidR="001505FA" w:rsidRPr="00A848D2" w:rsidRDefault="001505FA" w:rsidP="001505FA">
            <w:pPr>
              <w:widowControl w:val="0"/>
              <w:ind w:firstLine="330"/>
              <w:jc w:val="both"/>
              <w:rPr>
                <w:rFonts w:cs="Times New Roman"/>
                <w:sz w:val="22"/>
                <w:szCs w:val="22"/>
              </w:rPr>
            </w:pPr>
            <w:r w:rsidRPr="00A848D2">
              <w:rPr>
                <w:rFonts w:cs="Times New Roman"/>
                <w:sz w:val="22"/>
                <w:szCs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14:paraId="1876139F" w14:textId="77777777" w:rsidR="001505FA" w:rsidRPr="00A848D2" w:rsidRDefault="001505FA" w:rsidP="001505FA">
            <w:pPr>
              <w:widowControl w:val="0"/>
              <w:ind w:firstLine="330"/>
              <w:jc w:val="both"/>
              <w:rPr>
                <w:rFonts w:cs="Times New Roman"/>
                <w:sz w:val="22"/>
                <w:szCs w:val="22"/>
              </w:rPr>
            </w:pPr>
            <w:r w:rsidRPr="00A848D2">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1505FA" w:rsidRPr="00A848D2" w:rsidRDefault="001505FA" w:rsidP="001505FA">
            <w:pPr>
              <w:widowControl w:val="0"/>
              <w:ind w:firstLine="330"/>
              <w:jc w:val="both"/>
              <w:rPr>
                <w:rFonts w:cs="Times New Roman"/>
                <w:sz w:val="22"/>
                <w:szCs w:val="22"/>
              </w:rPr>
            </w:pPr>
            <w:r w:rsidRPr="00A848D2">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1505FA" w:rsidRPr="00A848D2" w:rsidRDefault="001505FA" w:rsidP="001505FA">
            <w:pPr>
              <w:widowControl w:val="0"/>
              <w:ind w:firstLine="330"/>
              <w:jc w:val="both"/>
              <w:rPr>
                <w:rFonts w:cs="Times New Roman"/>
                <w:sz w:val="22"/>
                <w:szCs w:val="22"/>
              </w:rPr>
            </w:pPr>
            <w:r w:rsidRPr="00A848D2">
              <w:rPr>
                <w:rFonts w:cs="Times New Roman"/>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14:paraId="2A8580D6" w14:textId="77777777" w:rsidR="001505FA" w:rsidRPr="00A848D2" w:rsidRDefault="001505FA" w:rsidP="001505FA">
            <w:pPr>
              <w:widowControl w:val="0"/>
              <w:ind w:firstLine="330"/>
              <w:jc w:val="both"/>
              <w:rPr>
                <w:rFonts w:cs="Times New Roman"/>
                <w:b/>
                <w:sz w:val="22"/>
                <w:szCs w:val="22"/>
              </w:rPr>
            </w:pPr>
            <w:r w:rsidRPr="00A848D2">
              <w:rPr>
                <w:rFonts w:cs="Times New Roman"/>
                <w:b/>
                <w:sz w:val="22"/>
                <w:szCs w:val="22"/>
              </w:rPr>
              <w:lastRenderedPageBreak/>
              <w:t>Каждый потенциальный участник закупки вправе подать только одну заявку на участие.</w:t>
            </w:r>
          </w:p>
          <w:p w14:paraId="5EAC5F24" w14:textId="6A10E245" w:rsidR="001505FA" w:rsidRPr="00A848D2" w:rsidRDefault="001505FA" w:rsidP="001505FA">
            <w:pPr>
              <w:widowControl w:val="0"/>
              <w:ind w:firstLine="330"/>
              <w:jc w:val="both"/>
              <w:rPr>
                <w:rFonts w:cs="Times New Roman"/>
                <w:sz w:val="22"/>
                <w:szCs w:val="22"/>
              </w:rPr>
            </w:pPr>
            <w:r w:rsidRPr="00A848D2">
              <w:rPr>
                <w:rFonts w:cs="Times New Roman"/>
                <w:sz w:val="22"/>
                <w:szCs w:val="22"/>
              </w:rPr>
              <w:t>Заявка на участие в запросе цен в электронной форме состоит из двух частей:</w:t>
            </w:r>
          </w:p>
        </w:tc>
      </w:tr>
      <w:tr w:rsidR="001505FA" w:rsidRPr="007D0EE0" w14:paraId="33356F17" w14:textId="77777777" w:rsidTr="001505FA">
        <w:tc>
          <w:tcPr>
            <w:tcW w:w="557" w:type="pct"/>
            <w:vMerge w:val="restart"/>
            <w:vAlign w:val="center"/>
          </w:tcPr>
          <w:p w14:paraId="22245C04" w14:textId="77777777" w:rsidR="001505FA" w:rsidRPr="00ED4FDC" w:rsidRDefault="001505FA" w:rsidP="001505FA">
            <w:pPr>
              <w:widowControl w:val="0"/>
              <w:rPr>
                <w:rFonts w:cs="Times New Roman"/>
                <w:sz w:val="22"/>
                <w:szCs w:val="22"/>
                <w:lang w:val="en-US" w:eastAsia="en-US"/>
              </w:rPr>
            </w:pPr>
            <w:r w:rsidRPr="00ED4FDC">
              <w:rPr>
                <w:rFonts w:cs="Times New Roman"/>
                <w:sz w:val="22"/>
                <w:szCs w:val="22"/>
              </w:rPr>
              <w:lastRenderedPageBreak/>
              <w:t>4.1.</w:t>
            </w:r>
          </w:p>
        </w:tc>
        <w:tc>
          <w:tcPr>
            <w:tcW w:w="4443" w:type="pct"/>
            <w:gridSpan w:val="4"/>
            <w:vAlign w:val="center"/>
          </w:tcPr>
          <w:p w14:paraId="67EABBD9" w14:textId="376C9D4D" w:rsidR="001505FA" w:rsidRPr="00A848D2" w:rsidRDefault="001505FA" w:rsidP="001505FA">
            <w:pPr>
              <w:widowControl w:val="0"/>
              <w:jc w:val="both"/>
              <w:rPr>
                <w:rFonts w:cs="Times New Roman"/>
                <w:sz w:val="22"/>
                <w:szCs w:val="22"/>
                <w:lang w:eastAsia="en-US"/>
              </w:rPr>
            </w:pPr>
            <w:r w:rsidRPr="00A848D2">
              <w:rPr>
                <w:rFonts w:cs="Times New Roman"/>
                <w:b/>
                <w:bCs/>
                <w:sz w:val="22"/>
                <w:szCs w:val="22"/>
              </w:rPr>
              <w:t xml:space="preserve">Заявка на участие в запросе цен </w:t>
            </w:r>
            <w:r w:rsidRPr="00A848D2">
              <w:rPr>
                <w:rFonts w:cs="Times New Roman"/>
                <w:b/>
                <w:sz w:val="22"/>
                <w:szCs w:val="22"/>
              </w:rPr>
              <w:t>в электронной форме</w:t>
            </w:r>
            <w:r w:rsidRPr="00A848D2">
              <w:rPr>
                <w:rFonts w:cs="Times New Roman"/>
                <w:sz w:val="22"/>
                <w:szCs w:val="22"/>
              </w:rPr>
              <w:t xml:space="preserve"> </w:t>
            </w:r>
            <w:r w:rsidRPr="00A848D2">
              <w:rPr>
                <w:rFonts w:cs="Times New Roman"/>
                <w:b/>
                <w:bCs/>
                <w:sz w:val="22"/>
                <w:szCs w:val="22"/>
              </w:rPr>
              <w:t xml:space="preserve">должна содержать предложение участника неконкурентной закупки в отношении предмета такой закупки, в том числе следующую информацию: </w:t>
            </w:r>
          </w:p>
        </w:tc>
      </w:tr>
      <w:tr w:rsidR="001505FA" w:rsidRPr="007D0EE0" w14:paraId="18D022B2" w14:textId="77777777" w:rsidTr="001505FA">
        <w:tc>
          <w:tcPr>
            <w:tcW w:w="557" w:type="pct"/>
            <w:vMerge/>
            <w:vAlign w:val="center"/>
          </w:tcPr>
          <w:p w14:paraId="23F3977B" w14:textId="77777777" w:rsidR="001505FA" w:rsidRPr="007D0EE0" w:rsidRDefault="001505FA" w:rsidP="001505FA">
            <w:pPr>
              <w:widowControl w:val="0"/>
              <w:rPr>
                <w:rFonts w:cs="Times New Roman"/>
                <w:sz w:val="22"/>
                <w:szCs w:val="22"/>
                <w:lang w:eastAsia="en-US"/>
              </w:rPr>
            </w:pPr>
          </w:p>
        </w:tc>
        <w:tc>
          <w:tcPr>
            <w:tcW w:w="2790" w:type="pct"/>
            <w:gridSpan w:val="2"/>
            <w:vAlign w:val="center"/>
          </w:tcPr>
          <w:p w14:paraId="53070028" w14:textId="4EE5AEF6" w:rsidR="001505FA" w:rsidRPr="00A848D2" w:rsidRDefault="001505FA" w:rsidP="001505FA">
            <w:pPr>
              <w:widowControl w:val="0"/>
              <w:autoSpaceDE w:val="0"/>
              <w:autoSpaceDN w:val="0"/>
              <w:jc w:val="both"/>
              <w:rPr>
                <w:rFonts w:cs="Times New Roman"/>
                <w:sz w:val="22"/>
                <w:szCs w:val="22"/>
              </w:rPr>
            </w:pPr>
            <w:r w:rsidRPr="00A848D2">
              <w:rPr>
                <w:rFonts w:cs="Times New Roman"/>
                <w:sz w:val="22"/>
                <w:szCs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653" w:type="pct"/>
            <w:gridSpan w:val="2"/>
            <w:vAlign w:val="center"/>
          </w:tcPr>
          <w:p w14:paraId="4E9DDA65" w14:textId="66371937" w:rsidR="001505FA" w:rsidRPr="00A848D2" w:rsidRDefault="001505FA" w:rsidP="001505FA">
            <w:pPr>
              <w:widowControl w:val="0"/>
              <w:rPr>
                <w:rFonts w:cs="Times New Roman"/>
                <w:bCs/>
                <w:sz w:val="22"/>
                <w:szCs w:val="22"/>
                <w:lang w:eastAsia="en-US"/>
              </w:rPr>
            </w:pPr>
            <w:r w:rsidRPr="00A848D2">
              <w:rPr>
                <w:rFonts w:cs="Times New Roman"/>
                <w:sz w:val="22"/>
                <w:szCs w:val="22"/>
              </w:rPr>
              <w:t xml:space="preserve">ПРИМЕНЯЕТСЯ </w:t>
            </w:r>
          </w:p>
        </w:tc>
      </w:tr>
      <w:tr w:rsidR="001505FA" w:rsidRPr="007D0EE0" w14:paraId="2796E439" w14:textId="77777777" w:rsidTr="001505FA">
        <w:tc>
          <w:tcPr>
            <w:tcW w:w="557" w:type="pct"/>
            <w:vMerge/>
            <w:vAlign w:val="center"/>
          </w:tcPr>
          <w:p w14:paraId="03CFBD84" w14:textId="77777777" w:rsidR="001505FA" w:rsidRPr="007D0EE0" w:rsidRDefault="001505FA" w:rsidP="001505FA">
            <w:pPr>
              <w:widowControl w:val="0"/>
              <w:rPr>
                <w:rFonts w:cs="Times New Roman"/>
                <w:sz w:val="22"/>
                <w:szCs w:val="22"/>
                <w:lang w:val="en-US" w:eastAsia="en-US"/>
              </w:rPr>
            </w:pPr>
          </w:p>
        </w:tc>
        <w:tc>
          <w:tcPr>
            <w:tcW w:w="4443" w:type="pct"/>
            <w:gridSpan w:val="4"/>
            <w:vAlign w:val="center"/>
          </w:tcPr>
          <w:p w14:paraId="53A622EE" w14:textId="7507524D" w:rsidR="001505FA" w:rsidRPr="00A848D2" w:rsidRDefault="001505FA" w:rsidP="001505FA">
            <w:pPr>
              <w:widowControl w:val="0"/>
              <w:jc w:val="both"/>
              <w:rPr>
                <w:rFonts w:cs="Times New Roman"/>
                <w:bCs/>
                <w:sz w:val="22"/>
                <w:szCs w:val="22"/>
                <w:lang w:eastAsia="en-US"/>
              </w:rPr>
            </w:pPr>
            <w:r w:rsidRPr="00A848D2">
              <w:rPr>
                <w:rFonts w:cs="Times New Roman"/>
                <w:sz w:val="22"/>
                <w:szCs w:val="22"/>
              </w:rPr>
              <w:t>2) при осуществлении закупки товаров, а также работ, услуг, для выполнения, оказания которых используется товар:</w:t>
            </w:r>
          </w:p>
        </w:tc>
      </w:tr>
      <w:tr w:rsidR="001505FA" w:rsidRPr="007D0EE0" w14:paraId="59B33CB6" w14:textId="77777777" w:rsidTr="001505FA">
        <w:tc>
          <w:tcPr>
            <w:tcW w:w="557" w:type="pct"/>
            <w:vMerge/>
            <w:vAlign w:val="center"/>
          </w:tcPr>
          <w:p w14:paraId="62BE176D" w14:textId="77777777" w:rsidR="001505FA" w:rsidRPr="007D0EE0" w:rsidRDefault="001505FA" w:rsidP="001505FA">
            <w:pPr>
              <w:widowControl w:val="0"/>
              <w:rPr>
                <w:rFonts w:cs="Times New Roman"/>
                <w:sz w:val="22"/>
                <w:szCs w:val="22"/>
                <w:lang w:eastAsia="en-US"/>
              </w:rPr>
            </w:pPr>
          </w:p>
        </w:tc>
        <w:tc>
          <w:tcPr>
            <w:tcW w:w="2790" w:type="pct"/>
            <w:gridSpan w:val="2"/>
            <w:vAlign w:val="center"/>
          </w:tcPr>
          <w:p w14:paraId="31959DB2" w14:textId="77777777" w:rsidR="001505FA" w:rsidRPr="00A848D2" w:rsidRDefault="001505FA" w:rsidP="001505FA">
            <w:pPr>
              <w:widowControl w:val="0"/>
              <w:jc w:val="both"/>
              <w:rPr>
                <w:rFonts w:cs="Times New Roman"/>
                <w:sz w:val="22"/>
                <w:szCs w:val="22"/>
                <w:lang w:eastAsia="en-US"/>
              </w:rPr>
            </w:pPr>
            <w:r w:rsidRPr="00A848D2">
              <w:rPr>
                <w:rFonts w:cs="Times New Roman"/>
                <w:sz w:val="22"/>
                <w:szCs w:val="22"/>
              </w:rPr>
              <w:t xml:space="preserve">а) наименование страны происхождения товара </w:t>
            </w:r>
          </w:p>
        </w:tc>
        <w:tc>
          <w:tcPr>
            <w:tcW w:w="1653" w:type="pct"/>
            <w:gridSpan w:val="2"/>
            <w:vAlign w:val="center"/>
          </w:tcPr>
          <w:p w14:paraId="53CF7B1F" w14:textId="39B923CB" w:rsidR="001505FA" w:rsidRPr="00A848D2" w:rsidRDefault="00C43A8E" w:rsidP="001505FA">
            <w:pPr>
              <w:widowControl w:val="0"/>
              <w:jc w:val="both"/>
              <w:rPr>
                <w:rFonts w:cs="Times New Roman"/>
                <w:bCs/>
                <w:sz w:val="22"/>
                <w:szCs w:val="22"/>
                <w:lang w:eastAsia="en-US"/>
              </w:rPr>
            </w:pPr>
            <w:r>
              <w:rPr>
                <w:rFonts w:cs="Times New Roman"/>
                <w:sz w:val="22"/>
                <w:szCs w:val="22"/>
              </w:rPr>
              <w:t xml:space="preserve">НЕ </w:t>
            </w:r>
            <w:r w:rsidR="001505FA" w:rsidRPr="00A848D2">
              <w:rPr>
                <w:rFonts w:cs="Times New Roman"/>
                <w:sz w:val="22"/>
                <w:szCs w:val="22"/>
              </w:rPr>
              <w:t>ПРИМЕНЯЕТСЯ</w:t>
            </w:r>
          </w:p>
        </w:tc>
      </w:tr>
      <w:tr w:rsidR="001505FA" w:rsidRPr="007D0EE0" w14:paraId="3FED74F4" w14:textId="77777777" w:rsidTr="001505FA">
        <w:tc>
          <w:tcPr>
            <w:tcW w:w="557" w:type="pct"/>
            <w:vMerge/>
            <w:vAlign w:val="center"/>
          </w:tcPr>
          <w:p w14:paraId="4C2CF3E6" w14:textId="77777777" w:rsidR="001505FA" w:rsidRPr="007D0EE0" w:rsidRDefault="001505FA" w:rsidP="001505FA">
            <w:pPr>
              <w:widowControl w:val="0"/>
              <w:rPr>
                <w:rFonts w:cs="Times New Roman"/>
                <w:sz w:val="22"/>
                <w:szCs w:val="22"/>
                <w:lang w:val="en-US" w:eastAsia="en-US"/>
              </w:rPr>
            </w:pPr>
          </w:p>
        </w:tc>
        <w:tc>
          <w:tcPr>
            <w:tcW w:w="2790" w:type="pct"/>
            <w:gridSpan w:val="2"/>
            <w:vAlign w:val="center"/>
          </w:tcPr>
          <w:p w14:paraId="739599F7" w14:textId="34EB86FA" w:rsidR="001505FA" w:rsidRPr="00A848D2" w:rsidRDefault="001505FA" w:rsidP="001505FA">
            <w:pPr>
              <w:widowControl w:val="0"/>
              <w:jc w:val="both"/>
              <w:rPr>
                <w:rFonts w:cs="Times New Roman"/>
                <w:sz w:val="22"/>
                <w:szCs w:val="22"/>
                <w:lang w:eastAsia="en-US"/>
              </w:rPr>
            </w:pPr>
            <w:bookmarkStart w:id="1" w:name="Par1322"/>
            <w:bookmarkEnd w:id="1"/>
            <w:r w:rsidRPr="00A848D2">
              <w:rPr>
                <w:rFonts w:cs="Times New Roman"/>
                <w:sz w:val="22"/>
                <w:szCs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53" w:type="pct"/>
            <w:gridSpan w:val="2"/>
            <w:vAlign w:val="center"/>
          </w:tcPr>
          <w:p w14:paraId="4D4089A6" w14:textId="34A43DE5" w:rsidR="001505FA" w:rsidRPr="00A848D2" w:rsidRDefault="00C43A8E" w:rsidP="001505FA">
            <w:pPr>
              <w:widowControl w:val="0"/>
              <w:jc w:val="both"/>
              <w:rPr>
                <w:rFonts w:cs="Times New Roman"/>
                <w:bCs/>
                <w:sz w:val="22"/>
                <w:szCs w:val="22"/>
                <w:lang w:eastAsia="en-US"/>
              </w:rPr>
            </w:pPr>
            <w:r>
              <w:rPr>
                <w:rFonts w:cs="Times New Roman"/>
                <w:sz w:val="22"/>
                <w:szCs w:val="22"/>
              </w:rPr>
              <w:t xml:space="preserve">НЕ </w:t>
            </w:r>
            <w:r w:rsidR="001505FA" w:rsidRPr="00A848D2">
              <w:rPr>
                <w:rFonts w:cs="Times New Roman"/>
                <w:sz w:val="22"/>
                <w:szCs w:val="22"/>
              </w:rPr>
              <w:t>ПРИМЕНЯЕТСЯ</w:t>
            </w:r>
          </w:p>
        </w:tc>
      </w:tr>
      <w:tr w:rsidR="001505FA" w:rsidRPr="007D0EE0" w14:paraId="4F6C4AFB" w14:textId="77777777" w:rsidTr="001505FA">
        <w:tc>
          <w:tcPr>
            <w:tcW w:w="557" w:type="pct"/>
            <w:vMerge/>
            <w:vAlign w:val="center"/>
          </w:tcPr>
          <w:p w14:paraId="13AC91B4" w14:textId="77777777" w:rsidR="001505FA" w:rsidRPr="007D0EE0" w:rsidRDefault="001505FA" w:rsidP="001505FA">
            <w:pPr>
              <w:widowControl w:val="0"/>
              <w:rPr>
                <w:rFonts w:cs="Times New Roman"/>
                <w:sz w:val="22"/>
                <w:szCs w:val="22"/>
                <w:lang w:eastAsia="en-US"/>
              </w:rPr>
            </w:pPr>
          </w:p>
        </w:tc>
        <w:tc>
          <w:tcPr>
            <w:tcW w:w="4443" w:type="pct"/>
            <w:gridSpan w:val="4"/>
            <w:vAlign w:val="center"/>
          </w:tcPr>
          <w:p w14:paraId="5E5E70CB" w14:textId="14A2D985" w:rsidR="001505FA" w:rsidRPr="007D0EE0" w:rsidRDefault="001505FA" w:rsidP="001505FA">
            <w:pPr>
              <w:widowControl w:val="0"/>
              <w:jc w:val="both"/>
              <w:rPr>
                <w:rFonts w:cs="Times New Roman"/>
                <w:sz w:val="22"/>
                <w:szCs w:val="22"/>
              </w:rPr>
            </w:pPr>
            <w:r w:rsidRPr="007D0EE0">
              <w:rPr>
                <w:rFonts w:cs="Times New Roman"/>
                <w:sz w:val="22"/>
                <w:szCs w:val="22"/>
              </w:rPr>
              <w:t>Заявки на участие в запросе цен должна содержать предложение участника закупки в отношении предмета закупки.</w:t>
            </w:r>
          </w:p>
          <w:p w14:paraId="490E94B9" w14:textId="5C9A48D6" w:rsidR="001505FA" w:rsidRPr="007D0EE0" w:rsidRDefault="001505FA" w:rsidP="001505FA">
            <w:pPr>
              <w:widowControl w:val="0"/>
              <w:jc w:val="both"/>
              <w:rPr>
                <w:rFonts w:cs="Times New Roman"/>
                <w:b/>
                <w:bCs/>
                <w:sz w:val="22"/>
                <w:szCs w:val="22"/>
              </w:rPr>
            </w:pPr>
            <w:r w:rsidRPr="007D0EE0">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1505FA" w:rsidRPr="007D0EE0" w14:paraId="4331DE30" w14:textId="77777777" w:rsidTr="001505FA">
        <w:tc>
          <w:tcPr>
            <w:tcW w:w="557" w:type="pct"/>
            <w:vMerge/>
            <w:vAlign w:val="center"/>
          </w:tcPr>
          <w:p w14:paraId="08856DDB" w14:textId="77777777" w:rsidR="001505FA" w:rsidRPr="007D0EE0" w:rsidRDefault="001505FA" w:rsidP="001505FA">
            <w:pPr>
              <w:widowControl w:val="0"/>
              <w:rPr>
                <w:rFonts w:cs="Times New Roman"/>
                <w:sz w:val="22"/>
                <w:szCs w:val="22"/>
                <w:lang w:eastAsia="en-US"/>
              </w:rPr>
            </w:pPr>
          </w:p>
        </w:tc>
        <w:tc>
          <w:tcPr>
            <w:tcW w:w="4443" w:type="pct"/>
            <w:gridSpan w:val="4"/>
            <w:vAlign w:val="center"/>
          </w:tcPr>
          <w:p w14:paraId="01D428E7" w14:textId="22D14F15" w:rsidR="001505FA" w:rsidRPr="007D0EE0" w:rsidRDefault="001505FA" w:rsidP="001505FA">
            <w:pPr>
              <w:widowControl w:val="0"/>
              <w:jc w:val="both"/>
              <w:rPr>
                <w:rFonts w:cs="Times New Roman"/>
                <w:b/>
                <w:sz w:val="22"/>
                <w:szCs w:val="22"/>
                <w:lang w:eastAsia="en-US"/>
              </w:rPr>
            </w:pPr>
          </w:p>
        </w:tc>
      </w:tr>
      <w:tr w:rsidR="001505FA" w:rsidRPr="007D0EE0" w14:paraId="48454134" w14:textId="77777777" w:rsidTr="001505FA">
        <w:tc>
          <w:tcPr>
            <w:tcW w:w="557" w:type="pct"/>
            <w:vMerge/>
            <w:vAlign w:val="center"/>
          </w:tcPr>
          <w:p w14:paraId="6B25C116"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26D5E2F" w14:textId="556D464B" w:rsidR="001505FA" w:rsidRPr="00ED4FDC" w:rsidRDefault="001505FA" w:rsidP="001505FA">
            <w:pPr>
              <w:widowControl w:val="0"/>
              <w:ind w:firstLine="317"/>
              <w:jc w:val="both"/>
              <w:rPr>
                <w:rFonts w:cs="Times New Roman"/>
                <w:sz w:val="22"/>
                <w:szCs w:val="22"/>
                <w:lang w:eastAsia="en-US"/>
              </w:rPr>
            </w:pPr>
            <w:r w:rsidRPr="00ED4FDC">
              <w:rPr>
                <w:rFonts w:cs="Times New Roman"/>
                <w:sz w:val="22"/>
                <w:szCs w:val="22"/>
              </w:rPr>
              <w:t xml:space="preserve">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Pr="00ED4FDC">
              <w:rPr>
                <w:rFonts w:cs="Times New Roman"/>
              </w:rPr>
              <w:t>неконкурентной</w:t>
            </w:r>
            <w:r w:rsidRPr="00ED4FDC">
              <w:rPr>
                <w:rFonts w:cs="Times New Roman"/>
                <w:sz w:val="22"/>
                <w:szCs w:val="22"/>
              </w:rPr>
              <w:t xml:space="preserve"> закупки  является юридическое лицо;</w:t>
            </w:r>
          </w:p>
        </w:tc>
        <w:tc>
          <w:tcPr>
            <w:tcW w:w="1278" w:type="pct"/>
            <w:vAlign w:val="center"/>
          </w:tcPr>
          <w:p w14:paraId="58C2E7D8" w14:textId="77777777" w:rsidR="001505FA" w:rsidRPr="007D0EE0" w:rsidRDefault="001505FA" w:rsidP="001505FA">
            <w:pPr>
              <w:widowControl w:val="0"/>
              <w:rPr>
                <w:rFonts w:cs="Times New Roman"/>
                <w:sz w:val="22"/>
                <w:szCs w:val="22"/>
                <w:lang w:eastAsia="en-US"/>
              </w:rPr>
            </w:pPr>
            <w:r w:rsidRPr="007D0EE0">
              <w:rPr>
                <w:rFonts w:cs="Times New Roman"/>
                <w:sz w:val="22"/>
                <w:szCs w:val="22"/>
              </w:rPr>
              <w:t>ПРИМЕНЯЕТСЯ</w:t>
            </w:r>
          </w:p>
        </w:tc>
      </w:tr>
      <w:tr w:rsidR="001505FA" w:rsidRPr="007D0EE0" w14:paraId="400A976C" w14:textId="77777777" w:rsidTr="001505FA">
        <w:tc>
          <w:tcPr>
            <w:tcW w:w="557" w:type="pct"/>
            <w:vMerge/>
            <w:vAlign w:val="center"/>
          </w:tcPr>
          <w:p w14:paraId="23E34BC6"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61DEA346" w14:textId="5C2E9BC9" w:rsidR="001505FA" w:rsidRPr="00ED4FDC" w:rsidRDefault="001505FA" w:rsidP="001505FA">
            <w:pPr>
              <w:widowControl w:val="0"/>
              <w:ind w:firstLine="317"/>
              <w:jc w:val="both"/>
              <w:rPr>
                <w:rFonts w:cs="Times New Roman"/>
                <w:sz w:val="22"/>
                <w:szCs w:val="22"/>
              </w:rPr>
            </w:pPr>
            <w:r w:rsidRPr="00ED4FDC">
              <w:rPr>
                <w:rFonts w:cs="Times New Roman"/>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278" w:type="pct"/>
            <w:vAlign w:val="center"/>
          </w:tcPr>
          <w:p w14:paraId="352AA50C"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791CA72" w14:textId="77777777" w:rsidTr="001505FA">
        <w:tc>
          <w:tcPr>
            <w:tcW w:w="557" w:type="pct"/>
            <w:vMerge/>
            <w:vAlign w:val="center"/>
          </w:tcPr>
          <w:p w14:paraId="715FF0CF"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08A62898" w14:textId="031B677B" w:rsidR="001505FA" w:rsidRPr="00ED4FDC" w:rsidRDefault="001505FA" w:rsidP="001505FA">
            <w:pPr>
              <w:widowControl w:val="0"/>
              <w:ind w:firstLine="317"/>
              <w:jc w:val="both"/>
              <w:rPr>
                <w:rFonts w:cs="Times New Roman"/>
                <w:sz w:val="22"/>
                <w:szCs w:val="22"/>
              </w:rPr>
            </w:pPr>
            <w:r w:rsidRPr="00ED4FDC">
              <w:rPr>
                <w:rFonts w:cs="Times New Roman"/>
                <w:sz w:val="22"/>
                <w:szCs w:val="22"/>
              </w:rPr>
              <w:t>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278" w:type="pct"/>
            <w:vAlign w:val="center"/>
          </w:tcPr>
          <w:p w14:paraId="696FF834"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2B1894E5" w14:textId="77777777" w:rsidTr="001505FA">
        <w:tc>
          <w:tcPr>
            <w:tcW w:w="557" w:type="pct"/>
            <w:vMerge/>
            <w:vAlign w:val="center"/>
          </w:tcPr>
          <w:p w14:paraId="7F102BEF"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A727CB1" w14:textId="4D5D9E05" w:rsidR="001505FA" w:rsidRPr="00ED4FDC" w:rsidRDefault="001505FA" w:rsidP="001505FA">
            <w:pPr>
              <w:widowControl w:val="0"/>
              <w:ind w:firstLine="317"/>
              <w:jc w:val="both"/>
              <w:rPr>
                <w:rFonts w:cs="Times New Roman"/>
                <w:sz w:val="22"/>
                <w:szCs w:val="22"/>
              </w:rPr>
            </w:pPr>
            <w:r w:rsidRPr="00ED4FDC">
              <w:rPr>
                <w:rFonts w:cs="Times New Roman"/>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278" w:type="pct"/>
            <w:vAlign w:val="center"/>
          </w:tcPr>
          <w:p w14:paraId="0526585D"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F519468" w14:textId="77777777" w:rsidTr="001505FA">
        <w:tc>
          <w:tcPr>
            <w:tcW w:w="557" w:type="pct"/>
            <w:vMerge/>
            <w:vAlign w:val="center"/>
          </w:tcPr>
          <w:p w14:paraId="6914D601"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5F62C2C5" w14:textId="1B83F279" w:rsidR="001505FA" w:rsidRPr="00ED4FDC" w:rsidRDefault="001505FA" w:rsidP="001505FA">
            <w:pPr>
              <w:widowControl w:val="0"/>
              <w:ind w:firstLine="317"/>
              <w:jc w:val="both"/>
              <w:rPr>
                <w:rFonts w:cs="Times New Roman"/>
                <w:sz w:val="22"/>
                <w:szCs w:val="22"/>
              </w:rPr>
            </w:pPr>
            <w:r w:rsidRPr="00ED4FDC">
              <w:rPr>
                <w:rFonts w:cs="Times New Roman"/>
                <w:sz w:val="22"/>
                <w:szCs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14:paraId="6AD6FAAC" w14:textId="77777777" w:rsidR="001505FA" w:rsidRPr="00ED4FDC" w:rsidRDefault="001505FA" w:rsidP="001505FA">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1505FA" w:rsidRPr="00ED4FDC" w:rsidRDefault="001505FA" w:rsidP="001505FA">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278" w:type="pct"/>
            <w:vAlign w:val="center"/>
          </w:tcPr>
          <w:p w14:paraId="55BEAF22"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6A38A9D" w14:textId="77777777" w:rsidTr="001505FA">
        <w:tc>
          <w:tcPr>
            <w:tcW w:w="557" w:type="pct"/>
            <w:vMerge/>
            <w:vAlign w:val="center"/>
          </w:tcPr>
          <w:p w14:paraId="47B70038"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A5F3C24" w14:textId="77777777" w:rsidR="00714776"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6) копии документов, подтверждающих соответствие участника </w:t>
            </w:r>
            <w:r w:rsidRPr="00ED4FDC">
              <w:rPr>
                <w:rFonts w:cs="Times New Roman"/>
                <w:sz w:val="22"/>
              </w:rPr>
              <w:t xml:space="preserve">неконкурентной </w:t>
            </w:r>
            <w:r w:rsidRPr="00ED4FDC">
              <w:rPr>
                <w:rFonts w:cs="Times New Roman"/>
                <w:sz w:val="22"/>
                <w:lang w:eastAsia="ru-RU"/>
              </w:rPr>
              <w:t xml:space="preserve">закупки требованиям, установленным </w:t>
            </w:r>
            <w:r w:rsidRPr="00ED4FDC">
              <w:rPr>
                <w:rFonts w:cs="Times New Roman"/>
                <w:sz w:val="22"/>
                <w:lang w:eastAsia="ru-RU"/>
              </w:rPr>
              <w:lastRenderedPageBreak/>
              <w:t>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714776">
              <w:rPr>
                <w:rFonts w:cs="Times New Roman"/>
                <w:sz w:val="22"/>
                <w:lang w:eastAsia="ru-RU"/>
              </w:rPr>
              <w:t>:</w:t>
            </w:r>
          </w:p>
          <w:p w14:paraId="2292FB1C" w14:textId="77777777" w:rsidR="00714776" w:rsidRDefault="00714776" w:rsidP="00714776">
            <w:pPr>
              <w:widowControl w:val="0"/>
              <w:ind w:firstLine="567"/>
              <w:jc w:val="both"/>
              <w:rPr>
                <w:rFonts w:eastAsia="Calibri" w:cs="Times New Roman"/>
                <w:b/>
                <w:bCs/>
                <w:color w:val="00000A"/>
                <w:sz w:val="22"/>
                <w:szCs w:val="22"/>
                <w:highlight w:val="green"/>
              </w:rPr>
            </w:pPr>
            <w:r>
              <w:rPr>
                <w:rFonts w:eastAsia="Calibri" w:cs="Times New Roman"/>
                <w:b/>
                <w:bCs/>
                <w:color w:val="00000A"/>
                <w:sz w:val="22"/>
                <w:szCs w:val="22"/>
                <w:highlight w:val="green"/>
              </w:rPr>
              <w:t>-</w:t>
            </w:r>
            <w:r>
              <w:rPr>
                <w:rFonts w:ascii="Calibri" w:eastAsia="Calibri" w:hAnsi="Calibri"/>
                <w:b/>
                <w:bCs/>
                <w:color w:val="000000"/>
                <w:sz w:val="22"/>
                <w:szCs w:val="22"/>
                <w:highlight w:val="green"/>
              </w:rPr>
              <w:t xml:space="preserve"> </w:t>
            </w:r>
            <w:r>
              <w:rPr>
                <w:rFonts w:eastAsia="Calibri" w:cs="Times New Roman"/>
                <w:b/>
                <w:bCs/>
                <w:color w:val="00000A"/>
                <w:sz w:val="22"/>
                <w:szCs w:val="22"/>
                <w:highlight w:val="green"/>
              </w:rPr>
              <w:t>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 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7BB82654" w14:textId="77777777" w:rsidR="00714776" w:rsidRDefault="00714776" w:rsidP="00714776">
            <w:pPr>
              <w:widowControl w:val="0"/>
              <w:ind w:firstLine="567"/>
              <w:jc w:val="both"/>
              <w:rPr>
                <w:rFonts w:eastAsia="Calibri" w:cs="Times New Roman"/>
                <w:b/>
                <w:bCs/>
                <w:color w:val="00000A"/>
                <w:sz w:val="22"/>
                <w:szCs w:val="22"/>
                <w:highlight w:val="green"/>
              </w:rPr>
            </w:pPr>
            <w:r>
              <w:rPr>
                <w:rFonts w:eastAsia="Calibri" w:cs="Times New Roman"/>
                <w:b/>
                <w:bCs/>
                <w:color w:val="00000A"/>
                <w:sz w:val="22"/>
                <w:szCs w:val="22"/>
                <w:highlight w:val="green"/>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2904526" w14:textId="2F5EEF8F" w:rsidR="001505FA" w:rsidRPr="00ED4FDC" w:rsidRDefault="00714776" w:rsidP="00714776">
            <w:pPr>
              <w:pStyle w:val="afb"/>
              <w:widowControl w:val="0"/>
              <w:ind w:firstLine="317"/>
              <w:jc w:val="both"/>
              <w:rPr>
                <w:rFonts w:cs="Times New Roman"/>
                <w:sz w:val="22"/>
                <w:lang w:eastAsia="ru-RU"/>
              </w:rPr>
            </w:pPr>
            <w:r>
              <w:rPr>
                <w:rFonts w:eastAsia="Calibri" w:cs="Times New Roman"/>
                <w:b/>
                <w:bCs/>
                <w:color w:val="00000A"/>
                <w:sz w:val="22"/>
                <w:highlight w:val="green"/>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r w:rsidR="001505FA" w:rsidRPr="00ED4FDC">
              <w:rPr>
                <w:rFonts w:cs="Times New Roman"/>
                <w:sz w:val="22"/>
                <w:lang w:eastAsia="ru-RU"/>
              </w:rPr>
              <w:t>;</w:t>
            </w:r>
          </w:p>
        </w:tc>
        <w:tc>
          <w:tcPr>
            <w:tcW w:w="1278" w:type="pct"/>
            <w:vAlign w:val="center"/>
          </w:tcPr>
          <w:p w14:paraId="03B9B6B9" w14:textId="06B594B5" w:rsidR="001505FA" w:rsidRPr="007D0EE0" w:rsidRDefault="001505FA" w:rsidP="001505FA">
            <w:pPr>
              <w:widowControl w:val="0"/>
              <w:rPr>
                <w:rFonts w:cs="Times New Roman"/>
                <w:sz w:val="22"/>
                <w:szCs w:val="22"/>
              </w:rPr>
            </w:pPr>
            <w:r w:rsidRPr="007D0EE0">
              <w:rPr>
                <w:rFonts w:cs="Times New Roman"/>
                <w:sz w:val="22"/>
                <w:szCs w:val="22"/>
              </w:rPr>
              <w:lastRenderedPageBreak/>
              <w:t>ПРИМЕНЯЕТСЯ</w:t>
            </w:r>
          </w:p>
        </w:tc>
      </w:tr>
      <w:tr w:rsidR="001505FA" w:rsidRPr="007D0EE0" w14:paraId="67641933" w14:textId="77777777" w:rsidTr="001505FA">
        <w:tc>
          <w:tcPr>
            <w:tcW w:w="557" w:type="pct"/>
            <w:vMerge/>
            <w:vAlign w:val="center"/>
          </w:tcPr>
          <w:p w14:paraId="4B094D60"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3EEA3963" w14:textId="0215A0C0"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ED4FDC">
              <w:rPr>
                <w:rFonts w:cs="Times New Roman"/>
                <w:sz w:val="22"/>
              </w:rPr>
              <w:t xml:space="preserve">неконкурентной </w:t>
            </w:r>
            <w:r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ED4FDC">
              <w:rPr>
                <w:rFonts w:cs="Times New Roman"/>
                <w:sz w:val="22"/>
              </w:rPr>
              <w:t xml:space="preserve">неконкурентной </w:t>
            </w:r>
            <w:r w:rsidRPr="00ED4FDC">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Pr="00ED4FDC">
              <w:rPr>
                <w:rFonts w:cs="Times New Roman"/>
                <w:sz w:val="22"/>
              </w:rPr>
              <w:t xml:space="preserve">неконкурентной </w:t>
            </w:r>
            <w:r w:rsidRPr="00ED4FDC">
              <w:rPr>
                <w:rFonts w:cs="Times New Roman"/>
                <w:sz w:val="22"/>
                <w:lang w:eastAsia="ru-RU"/>
              </w:rPr>
              <w:t>закупке) является крупной сделкой;</w:t>
            </w:r>
          </w:p>
        </w:tc>
        <w:tc>
          <w:tcPr>
            <w:tcW w:w="1278" w:type="pct"/>
            <w:vAlign w:val="center"/>
          </w:tcPr>
          <w:p w14:paraId="3AA858D1"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1C15B05A" w14:textId="77777777" w:rsidTr="001505FA">
        <w:tc>
          <w:tcPr>
            <w:tcW w:w="557" w:type="pct"/>
            <w:vMerge/>
            <w:vAlign w:val="center"/>
          </w:tcPr>
          <w:p w14:paraId="06279A1D"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3850032F" w14:textId="204C4828"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9) информация и документы об обеспечении заявки на участие в </w:t>
            </w:r>
            <w:r w:rsidRPr="00ED4FDC">
              <w:rPr>
                <w:rFonts w:cs="Times New Roman"/>
                <w:sz w:val="22"/>
              </w:rPr>
              <w:t xml:space="preserve">неконкурентной </w:t>
            </w:r>
            <w:r w:rsidRPr="00ED4FDC">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Pr="00ED4FDC">
              <w:rPr>
                <w:rFonts w:cs="Times New Roman"/>
                <w:sz w:val="22"/>
              </w:rPr>
              <w:t xml:space="preserve">неконкурентной </w:t>
            </w:r>
            <w:r w:rsidRPr="00ED4FDC">
              <w:rPr>
                <w:rFonts w:cs="Times New Roman"/>
                <w:sz w:val="22"/>
                <w:lang w:eastAsia="ru-RU"/>
              </w:rPr>
              <w:t>закупке:</w:t>
            </w:r>
          </w:p>
          <w:p w14:paraId="7096E1D6" w14:textId="2C77CC03"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а) реквизиты специального банковского счета участника </w:t>
            </w:r>
            <w:r w:rsidRPr="00ED4FDC">
              <w:rPr>
                <w:rFonts w:cs="Times New Roman"/>
                <w:sz w:val="22"/>
              </w:rPr>
              <w:lastRenderedPageBreak/>
              <w:t xml:space="preserve">неконкурентной </w:t>
            </w:r>
            <w:r w:rsidRPr="00ED4FDC">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0ADA6868" w:rsidR="001505FA" w:rsidRPr="00ED4FDC" w:rsidRDefault="001505FA" w:rsidP="001505FA">
            <w:pPr>
              <w:pStyle w:val="afb"/>
              <w:widowControl w:val="0"/>
              <w:ind w:firstLine="317"/>
              <w:jc w:val="both"/>
              <w:rPr>
                <w:rFonts w:cs="Times New Roman"/>
                <w:sz w:val="22"/>
                <w:lang w:eastAsia="ru-RU"/>
              </w:rPr>
            </w:pPr>
            <w:r w:rsidRPr="00ED4FDC">
              <w:rPr>
                <w:rFonts w:cs="Times New Roman"/>
                <w:sz w:val="22"/>
                <w:lang w:eastAsia="ru-RU"/>
              </w:rPr>
              <w:t xml:space="preserve">б) банковская гарантия или ее копия, если в качестве обеспечения заявки на участие в </w:t>
            </w:r>
            <w:r w:rsidRPr="00ED4FDC">
              <w:rPr>
                <w:rFonts w:cs="Times New Roman"/>
                <w:sz w:val="22"/>
              </w:rPr>
              <w:t xml:space="preserve">неконкурентной </w:t>
            </w:r>
            <w:r w:rsidRPr="00ED4FDC">
              <w:rPr>
                <w:rFonts w:cs="Times New Roman"/>
                <w:sz w:val="22"/>
                <w:lang w:eastAsia="ru-RU"/>
              </w:rPr>
              <w:t>закупке участником такой закупки предоставляется банковская гарантия;</w:t>
            </w:r>
          </w:p>
        </w:tc>
        <w:tc>
          <w:tcPr>
            <w:tcW w:w="1278" w:type="pct"/>
            <w:vAlign w:val="center"/>
          </w:tcPr>
          <w:p w14:paraId="523A27CC" w14:textId="09BEACF0" w:rsidR="001505FA" w:rsidRPr="007D0EE0" w:rsidRDefault="001505FA" w:rsidP="001505FA">
            <w:pPr>
              <w:widowControl w:val="0"/>
              <w:rPr>
                <w:rFonts w:cs="Times New Roman"/>
                <w:sz w:val="22"/>
                <w:szCs w:val="22"/>
              </w:rPr>
            </w:pPr>
            <w:r w:rsidRPr="007D0EE0">
              <w:rPr>
                <w:rFonts w:cs="Times New Roman"/>
                <w:sz w:val="22"/>
                <w:szCs w:val="22"/>
              </w:rPr>
              <w:lastRenderedPageBreak/>
              <w:t xml:space="preserve"> НЕ ПРИМЕНЯЕТСЯ</w:t>
            </w:r>
          </w:p>
        </w:tc>
      </w:tr>
      <w:tr w:rsidR="001505FA" w:rsidRPr="007D0EE0" w14:paraId="724049B1" w14:textId="77777777" w:rsidTr="001505FA">
        <w:tc>
          <w:tcPr>
            <w:tcW w:w="557" w:type="pct"/>
            <w:vMerge/>
            <w:vAlign w:val="center"/>
          </w:tcPr>
          <w:p w14:paraId="071B2E1D"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38C4B19A" w14:textId="77E42509" w:rsidR="001505FA" w:rsidRPr="007D0EE0" w:rsidRDefault="001505FA" w:rsidP="001505FA">
            <w:pPr>
              <w:pStyle w:val="afb"/>
              <w:widowControl w:val="0"/>
              <w:ind w:firstLine="317"/>
              <w:jc w:val="both"/>
              <w:rPr>
                <w:rFonts w:cs="Times New Roman"/>
                <w:sz w:val="22"/>
                <w:lang w:eastAsia="ru-RU"/>
              </w:rPr>
            </w:pPr>
            <w:r w:rsidRPr="007D0EE0">
              <w:rPr>
                <w:rFonts w:cs="Times New Roman"/>
                <w:sz w:val="22"/>
                <w:lang w:eastAsia="ru-RU"/>
              </w:rPr>
              <w:t>10) декларация, подтвержда</w:t>
            </w:r>
            <w:r w:rsidRPr="00ED4FDC">
              <w:rPr>
                <w:rFonts w:cs="Times New Roman"/>
                <w:sz w:val="22"/>
                <w:lang w:eastAsia="ru-RU"/>
              </w:rPr>
              <w:t>ющая на дату подачи заявки на участие в</w:t>
            </w:r>
            <w:r w:rsidRPr="007D0EE0">
              <w:rPr>
                <w:rFonts w:cs="Times New Roman"/>
                <w:sz w:val="22"/>
                <w:lang w:eastAsia="ru-RU"/>
              </w:rPr>
              <w:t xml:space="preserve"> </w:t>
            </w:r>
            <w:r w:rsidRPr="00ED4FDC">
              <w:rPr>
                <w:rFonts w:cs="Times New Roman"/>
                <w:sz w:val="22"/>
              </w:rPr>
              <w:t>неконкурентной</w:t>
            </w:r>
            <w:r w:rsidRPr="007D0EE0">
              <w:rPr>
                <w:rFonts w:cs="Times New Roman"/>
                <w:sz w:val="22"/>
              </w:rPr>
              <w:t xml:space="preserve"> </w:t>
            </w:r>
            <w:r w:rsidRPr="007D0EE0">
              <w:rPr>
                <w:rFonts w:cs="Times New Roman"/>
                <w:sz w:val="22"/>
                <w:lang w:eastAsia="ru-RU"/>
              </w:rPr>
              <w:t>закупке:</w:t>
            </w:r>
          </w:p>
          <w:p w14:paraId="4E9BA412" w14:textId="3D96A84E"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а</w:t>
            </w:r>
            <w:r w:rsidRPr="007D0EE0">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3F23608" w14:textId="055B538F"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б</w:t>
            </w:r>
            <w:r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330E89F"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в</w:t>
            </w:r>
            <w:r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285265FD"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г</w:t>
            </w:r>
            <w:r w:rsidRPr="007D0EE0">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5BA6D440"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д</w:t>
            </w:r>
            <w:r w:rsidRPr="007D0EE0">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170A1C2A"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е</w:t>
            </w:r>
            <w:r w:rsidRPr="007D0EE0">
              <w:rPr>
                <w:rFonts w:cs="Times New Roman"/>
                <w:sz w:val="22"/>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sidRPr="007D0EE0">
              <w:rPr>
                <w:rFonts w:cs="Times New Roman"/>
                <w:sz w:val="22"/>
                <w:lang w:eastAsia="ru-RU"/>
              </w:rPr>
              <w:lastRenderedPageBreak/>
              <w:t>правонарушениях;</w:t>
            </w:r>
          </w:p>
          <w:p w14:paraId="72AD92A2" w14:textId="349E7D20"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ж</w:t>
            </w:r>
            <w:r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2296D5BC" w:rsidR="001505FA" w:rsidRPr="007D0EE0" w:rsidRDefault="001505FA" w:rsidP="001505FA">
            <w:pPr>
              <w:pStyle w:val="afb"/>
              <w:widowControl w:val="0"/>
              <w:ind w:firstLine="317"/>
              <w:jc w:val="both"/>
              <w:rPr>
                <w:rFonts w:cs="Times New Roman"/>
                <w:sz w:val="22"/>
                <w:lang w:eastAsia="ru-RU"/>
              </w:rPr>
            </w:pPr>
            <w:r>
              <w:rPr>
                <w:rFonts w:cs="Times New Roman"/>
                <w:sz w:val="22"/>
                <w:lang w:eastAsia="ru-RU"/>
              </w:rPr>
              <w:t>з</w:t>
            </w:r>
            <w:r w:rsidRPr="007D0EE0">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278" w:type="pct"/>
            <w:vAlign w:val="center"/>
          </w:tcPr>
          <w:p w14:paraId="5C412D27" w14:textId="77777777" w:rsidR="001505FA" w:rsidRPr="00081D1E" w:rsidRDefault="001505FA" w:rsidP="001505FA">
            <w:pPr>
              <w:widowControl w:val="0"/>
              <w:jc w:val="both"/>
              <w:rPr>
                <w:rFonts w:cs="Times New Roman"/>
                <w:sz w:val="22"/>
                <w:szCs w:val="22"/>
              </w:rPr>
            </w:pPr>
            <w:r w:rsidRPr="00081D1E">
              <w:rPr>
                <w:rFonts w:cs="Times New Roman"/>
                <w:sz w:val="22"/>
                <w:szCs w:val="22"/>
              </w:rPr>
              <w:lastRenderedPageBreak/>
              <w:t>ПРИМЕНЯЕТСЯ</w:t>
            </w:r>
          </w:p>
          <w:p w14:paraId="070B7E01" w14:textId="77777777" w:rsidR="001505FA" w:rsidRPr="00081D1E" w:rsidRDefault="001505FA" w:rsidP="001505FA">
            <w:pPr>
              <w:widowControl w:val="0"/>
              <w:jc w:val="both"/>
              <w:rPr>
                <w:sz w:val="22"/>
                <w:szCs w:val="22"/>
              </w:rPr>
            </w:pPr>
          </w:p>
          <w:p w14:paraId="57D71B54" w14:textId="73402CC3" w:rsidR="001505FA" w:rsidRPr="00081D1E" w:rsidRDefault="001505FA" w:rsidP="001505FA">
            <w:pPr>
              <w:widowControl w:val="0"/>
              <w:jc w:val="both"/>
              <w:rPr>
                <w:rFonts w:cs="Times New Roman"/>
                <w:i/>
                <w:sz w:val="22"/>
                <w:szCs w:val="22"/>
              </w:rPr>
            </w:pPr>
            <w:r w:rsidRPr="00081D1E">
              <w:rPr>
                <w:i/>
                <w:sz w:val="20"/>
                <w:szCs w:val="20"/>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1505FA" w:rsidRPr="007D0EE0" w14:paraId="73D9BE0F" w14:textId="77777777" w:rsidTr="001505FA">
        <w:tc>
          <w:tcPr>
            <w:tcW w:w="557" w:type="pct"/>
            <w:vMerge/>
            <w:vAlign w:val="center"/>
          </w:tcPr>
          <w:p w14:paraId="275805E3"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76E68F3B" w14:textId="700FF4DC" w:rsidR="001505FA" w:rsidRPr="007D0EE0" w:rsidRDefault="001505FA" w:rsidP="001505FA">
            <w:pPr>
              <w:pStyle w:val="afb"/>
              <w:widowControl w:val="0"/>
              <w:ind w:firstLine="317"/>
              <w:jc w:val="both"/>
              <w:rPr>
                <w:rFonts w:cs="Times New Roman"/>
                <w:sz w:val="22"/>
                <w:lang w:eastAsia="ru-RU"/>
              </w:rPr>
            </w:pPr>
            <w:r w:rsidRPr="007D0EE0">
              <w:rPr>
                <w:rFonts w:cs="Times New Roman"/>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278" w:type="pct"/>
            <w:vAlign w:val="center"/>
          </w:tcPr>
          <w:p w14:paraId="0611CC5D"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0925ABF0" w14:textId="77777777" w:rsidTr="001505FA">
        <w:tc>
          <w:tcPr>
            <w:tcW w:w="557" w:type="pct"/>
            <w:vMerge/>
            <w:vAlign w:val="center"/>
          </w:tcPr>
          <w:p w14:paraId="035D4116"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2B969161" w14:textId="74884EDD" w:rsidR="001505FA" w:rsidRPr="007D0EE0" w:rsidRDefault="001505FA" w:rsidP="001505FA">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1505FA" w:rsidRPr="007D0EE0" w:rsidRDefault="001505FA" w:rsidP="001505FA">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1278" w:type="pct"/>
            <w:vAlign w:val="center"/>
          </w:tcPr>
          <w:p w14:paraId="156CC747" w14:textId="77777777" w:rsidR="001505FA" w:rsidRPr="007D0EE0" w:rsidRDefault="001505FA" w:rsidP="001505FA">
            <w:pPr>
              <w:widowControl w:val="0"/>
              <w:rPr>
                <w:rFonts w:cs="Times New Roman"/>
                <w:sz w:val="22"/>
                <w:szCs w:val="22"/>
              </w:rPr>
            </w:pPr>
            <w:r w:rsidRPr="007D0EE0">
              <w:rPr>
                <w:rFonts w:cs="Times New Roman"/>
                <w:sz w:val="22"/>
                <w:szCs w:val="22"/>
              </w:rPr>
              <w:t>ПРИМЕНЯЕТСЯ</w:t>
            </w:r>
          </w:p>
        </w:tc>
      </w:tr>
      <w:tr w:rsidR="001505FA" w:rsidRPr="007D0EE0" w14:paraId="768412A1" w14:textId="77777777" w:rsidTr="001505FA">
        <w:tc>
          <w:tcPr>
            <w:tcW w:w="557" w:type="pct"/>
            <w:vMerge/>
            <w:vAlign w:val="center"/>
          </w:tcPr>
          <w:p w14:paraId="0541D20F" w14:textId="77777777" w:rsidR="001505FA" w:rsidRPr="007D0EE0" w:rsidRDefault="001505FA" w:rsidP="001505FA">
            <w:pPr>
              <w:widowControl w:val="0"/>
              <w:rPr>
                <w:rFonts w:cs="Times New Roman"/>
                <w:sz w:val="22"/>
                <w:szCs w:val="22"/>
                <w:lang w:eastAsia="en-US"/>
              </w:rPr>
            </w:pPr>
          </w:p>
        </w:tc>
        <w:tc>
          <w:tcPr>
            <w:tcW w:w="3165" w:type="pct"/>
            <w:gridSpan w:val="3"/>
            <w:vAlign w:val="center"/>
          </w:tcPr>
          <w:p w14:paraId="492441F2" w14:textId="421B1D09" w:rsidR="001505FA" w:rsidRPr="007D0EE0" w:rsidRDefault="001505FA" w:rsidP="001505FA">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Предоставление в составе заявки на участие в запросе цен выписку из Единого реестра субъектов малого и среднего предпринимательства.</w:t>
            </w:r>
          </w:p>
        </w:tc>
        <w:tc>
          <w:tcPr>
            <w:tcW w:w="1278" w:type="pct"/>
            <w:vAlign w:val="center"/>
          </w:tcPr>
          <w:p w14:paraId="0F02B91C" w14:textId="77777777" w:rsidR="001505FA" w:rsidRPr="007D0EE0" w:rsidRDefault="001505FA" w:rsidP="001505FA">
            <w:pPr>
              <w:widowControl w:val="0"/>
              <w:rPr>
                <w:rFonts w:cs="Times New Roman"/>
                <w:sz w:val="22"/>
                <w:szCs w:val="22"/>
              </w:rPr>
            </w:pPr>
            <w:r w:rsidRPr="007D0EE0">
              <w:rPr>
                <w:rFonts w:cs="Times New Roman"/>
                <w:sz w:val="22"/>
                <w:szCs w:val="22"/>
              </w:rPr>
              <w:t>РЕКОМЕНДУЕТСЯ</w:t>
            </w:r>
          </w:p>
        </w:tc>
      </w:tr>
      <w:tr w:rsidR="001505FA" w:rsidRPr="007D0EE0" w14:paraId="4C942112" w14:textId="77777777" w:rsidTr="007D0EE0">
        <w:tc>
          <w:tcPr>
            <w:tcW w:w="5000" w:type="pct"/>
            <w:gridSpan w:val="5"/>
            <w:vAlign w:val="center"/>
          </w:tcPr>
          <w:p w14:paraId="43CB91D1"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5. Порядок подачи заявок</w:t>
            </w:r>
          </w:p>
          <w:p w14:paraId="4BB7359A" w14:textId="4EECA6AC" w:rsidR="001505FA" w:rsidRPr="007D0EE0" w:rsidRDefault="001505FA" w:rsidP="001505FA">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Pr="00ED4FDC">
              <w:rPr>
                <w:rFonts w:cs="Times New Roman"/>
                <w:sz w:val="22"/>
                <w:szCs w:val="22"/>
              </w:rPr>
              <w:t>РЕГИОН,</w:t>
            </w:r>
            <w:r w:rsidRPr="007D0EE0">
              <w:rPr>
                <w:rFonts w:cs="Times New Roman"/>
                <w:sz w:val="22"/>
                <w:szCs w:val="22"/>
              </w:rPr>
              <w:t xml:space="preserve"> адрес электронной площадки в сети Интернет: </w:t>
            </w:r>
            <w:hyperlink r:id="rId9" w:history="1">
              <w:r w:rsidRPr="007D0EE0">
                <w:rPr>
                  <w:rStyle w:val="ab"/>
                  <w:rFonts w:cs="Times New Roman"/>
                  <w:sz w:val="22"/>
                  <w:szCs w:val="22"/>
                </w:rPr>
                <w:t>https://etp-region.ru/</w:t>
              </w:r>
            </w:hyperlink>
            <w:r w:rsidRPr="007D0EE0">
              <w:rPr>
                <w:rStyle w:val="ab"/>
                <w:rFonts w:cs="Times New Roman"/>
                <w:sz w:val="22"/>
                <w:szCs w:val="22"/>
              </w:rPr>
              <w:t>.</w:t>
            </w:r>
          </w:p>
          <w:p w14:paraId="3982CB05" w14:textId="20ED53DE" w:rsidR="001505FA" w:rsidRPr="007D0EE0" w:rsidRDefault="001505FA" w:rsidP="001505FA">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1505FA" w:rsidRPr="007D0EE0" w:rsidRDefault="001505FA" w:rsidP="001505FA">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1505FA" w:rsidRDefault="001505FA" w:rsidP="001505FA">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1505FA" w:rsidRPr="00ED4FDC" w:rsidRDefault="001505FA" w:rsidP="001505FA">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14:paraId="51A6A247" w14:textId="1835B9AD" w:rsidR="001505FA" w:rsidRPr="00ED4FDC" w:rsidRDefault="001505FA" w:rsidP="001505FA">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1505FA" w:rsidRPr="00ED4FDC" w:rsidRDefault="001505FA" w:rsidP="001505FA">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1505FA" w:rsidRPr="00ED4FDC" w:rsidRDefault="001505FA" w:rsidP="001505FA">
            <w:pPr>
              <w:widowControl w:val="0"/>
              <w:ind w:firstLine="567"/>
              <w:jc w:val="both"/>
              <w:rPr>
                <w:rFonts w:cs="Times New Roman"/>
                <w:sz w:val="22"/>
                <w:szCs w:val="22"/>
              </w:rPr>
            </w:pPr>
            <w:r w:rsidRPr="00ED4FDC">
              <w:rPr>
                <w:rFonts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14:paraId="33063185" w14:textId="77777777" w:rsidR="001505FA" w:rsidRPr="00ED4FDC" w:rsidRDefault="001505FA" w:rsidP="001505FA">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1505FA" w:rsidRPr="00ED4FDC" w:rsidRDefault="001505FA" w:rsidP="001505FA">
            <w:pPr>
              <w:widowControl w:val="0"/>
              <w:ind w:firstLine="567"/>
              <w:jc w:val="both"/>
              <w:rPr>
                <w:rFonts w:cs="Times New Roman"/>
                <w:sz w:val="22"/>
                <w:szCs w:val="22"/>
              </w:rPr>
            </w:pPr>
            <w:r w:rsidRPr="00ED4FDC">
              <w:rPr>
                <w:rFonts w:cs="Times New Roman"/>
                <w:sz w:val="22"/>
                <w:szCs w:val="22"/>
              </w:rPr>
              <w:lastRenderedPageBreak/>
              <w:t>4) в представленных документах или в заявке указаны недостоверные сведения об участнике закупки и (или) о товарах, работах, услугах;</w:t>
            </w:r>
          </w:p>
          <w:p w14:paraId="019B94E7" w14:textId="77777777" w:rsidR="001505FA" w:rsidRPr="00ED4FDC" w:rsidRDefault="001505FA" w:rsidP="001505FA">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1505FA" w:rsidRPr="00ED4FDC" w:rsidRDefault="001505FA" w:rsidP="001505FA">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1505FA" w:rsidRPr="00ED4FDC" w:rsidRDefault="001505FA" w:rsidP="001505FA">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1505FA" w:rsidRPr="007D0EE0" w:rsidRDefault="001505FA" w:rsidP="001505FA">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1505FA" w:rsidRPr="007D0EE0" w14:paraId="0C88FDAC" w14:textId="77777777" w:rsidTr="007D0EE0">
        <w:tc>
          <w:tcPr>
            <w:tcW w:w="5000" w:type="pct"/>
            <w:gridSpan w:val="5"/>
            <w:noWrap/>
            <w:vAlign w:val="center"/>
          </w:tcPr>
          <w:p w14:paraId="69C59AC2"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lastRenderedPageBreak/>
              <w:t>6. Внесение изменений в документацию о закупке.</w:t>
            </w:r>
          </w:p>
          <w:p w14:paraId="5CCF01E8"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1505FA" w:rsidRPr="007D0EE0" w14:paraId="26AEDD7E" w14:textId="77777777" w:rsidTr="001505FA">
        <w:tc>
          <w:tcPr>
            <w:tcW w:w="557" w:type="pct"/>
            <w:vAlign w:val="center"/>
          </w:tcPr>
          <w:p w14:paraId="7E786188" w14:textId="77777777" w:rsidR="001505FA" w:rsidRPr="00ED4FDC" w:rsidRDefault="001505FA" w:rsidP="001505FA">
            <w:pPr>
              <w:widowControl w:val="0"/>
              <w:jc w:val="center"/>
              <w:rPr>
                <w:rFonts w:cs="Times New Roman"/>
                <w:sz w:val="22"/>
                <w:szCs w:val="22"/>
              </w:rPr>
            </w:pPr>
            <w:r w:rsidRPr="00ED4FDC">
              <w:rPr>
                <w:rFonts w:cs="Times New Roman"/>
                <w:sz w:val="22"/>
                <w:szCs w:val="22"/>
              </w:rPr>
              <w:t>6.1.</w:t>
            </w:r>
          </w:p>
        </w:tc>
        <w:tc>
          <w:tcPr>
            <w:tcW w:w="1099" w:type="pct"/>
            <w:vAlign w:val="center"/>
          </w:tcPr>
          <w:p w14:paraId="6B42AB7E" w14:textId="77777777" w:rsidR="001505FA" w:rsidRPr="00ED4FDC" w:rsidRDefault="001505FA" w:rsidP="001505FA">
            <w:pPr>
              <w:widowControl w:val="0"/>
              <w:rPr>
                <w:rFonts w:cs="Times New Roman"/>
                <w:b/>
                <w:bCs/>
                <w:sz w:val="22"/>
                <w:szCs w:val="22"/>
              </w:rPr>
            </w:pPr>
            <w:r w:rsidRPr="00ED4FDC">
              <w:rPr>
                <w:rFonts w:cs="Times New Roman"/>
                <w:b/>
                <w:sz w:val="22"/>
                <w:szCs w:val="22"/>
              </w:rPr>
              <w:t>Внесение изменений в извещение</w:t>
            </w:r>
          </w:p>
        </w:tc>
        <w:tc>
          <w:tcPr>
            <w:tcW w:w="3344" w:type="pct"/>
            <w:gridSpan w:val="3"/>
            <w:vAlign w:val="center"/>
          </w:tcPr>
          <w:p w14:paraId="12108440" w14:textId="77777777" w:rsidR="001505FA" w:rsidRPr="00ED4FDC" w:rsidRDefault="001505FA" w:rsidP="001505FA">
            <w:pPr>
              <w:ind w:firstLine="567"/>
              <w:contextualSpacing/>
              <w:jc w:val="both"/>
              <w:rPr>
                <w:rFonts w:cs="Times New Roman"/>
                <w:sz w:val="22"/>
                <w:szCs w:val="22"/>
              </w:rPr>
            </w:pPr>
            <w:r w:rsidRPr="00ED4FDC">
              <w:rPr>
                <w:rFonts w:cs="Times New Roman"/>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41728827" w14:textId="570FBE9D" w:rsidR="001505FA" w:rsidRPr="00ED4FDC" w:rsidRDefault="001505FA" w:rsidP="001505FA">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2A87615C" w14:textId="2136A94A" w:rsidR="001505FA" w:rsidRPr="00ED4FDC" w:rsidRDefault="001505FA" w:rsidP="001505FA">
            <w:pPr>
              <w:widowControl w:val="0"/>
              <w:ind w:firstLine="317"/>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1505FA" w:rsidRPr="007D0EE0" w14:paraId="0DF539C0" w14:textId="77777777" w:rsidTr="001505FA">
        <w:tc>
          <w:tcPr>
            <w:tcW w:w="557" w:type="pct"/>
            <w:vAlign w:val="center"/>
          </w:tcPr>
          <w:p w14:paraId="1D73E0CD" w14:textId="77777777" w:rsidR="001505FA" w:rsidRPr="00ED4FDC" w:rsidRDefault="001505FA" w:rsidP="001505FA">
            <w:pPr>
              <w:widowControl w:val="0"/>
              <w:jc w:val="center"/>
              <w:rPr>
                <w:rFonts w:cs="Times New Roman"/>
                <w:sz w:val="22"/>
                <w:szCs w:val="22"/>
              </w:rPr>
            </w:pPr>
            <w:r w:rsidRPr="00ED4FDC">
              <w:rPr>
                <w:rFonts w:cs="Times New Roman"/>
                <w:sz w:val="22"/>
                <w:szCs w:val="22"/>
              </w:rPr>
              <w:t>6.2.</w:t>
            </w:r>
          </w:p>
        </w:tc>
        <w:tc>
          <w:tcPr>
            <w:tcW w:w="1099" w:type="pct"/>
            <w:vAlign w:val="center"/>
          </w:tcPr>
          <w:p w14:paraId="0183CA87" w14:textId="77777777" w:rsidR="001505FA" w:rsidRPr="00ED4FDC" w:rsidRDefault="001505FA" w:rsidP="001505FA">
            <w:pPr>
              <w:widowControl w:val="0"/>
              <w:rPr>
                <w:rFonts w:cs="Times New Roman"/>
                <w:b/>
                <w:bCs/>
                <w:sz w:val="22"/>
                <w:szCs w:val="22"/>
              </w:rPr>
            </w:pPr>
            <w:r w:rsidRPr="00ED4FDC">
              <w:rPr>
                <w:rFonts w:cs="Times New Roman"/>
                <w:b/>
                <w:bCs/>
                <w:sz w:val="22"/>
                <w:szCs w:val="22"/>
              </w:rPr>
              <w:t>Форма разъяснений</w:t>
            </w:r>
          </w:p>
        </w:tc>
        <w:tc>
          <w:tcPr>
            <w:tcW w:w="3344" w:type="pct"/>
            <w:gridSpan w:val="3"/>
            <w:vAlign w:val="center"/>
          </w:tcPr>
          <w:p w14:paraId="37FD5D68" w14:textId="3C248667" w:rsidR="001505FA" w:rsidRPr="00ED4FDC" w:rsidRDefault="001505FA" w:rsidP="001505FA">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Регион. Адрес электронной площадки в сети Интернет: </w:t>
            </w:r>
            <w:hyperlink r:id="rId10" w:history="1">
              <w:r w:rsidRPr="00ED4FDC">
                <w:rPr>
                  <w:rStyle w:val="ab"/>
                  <w:rFonts w:cs="Times New Roman"/>
                  <w:sz w:val="22"/>
                  <w:szCs w:val="22"/>
                </w:rPr>
                <w:t>https://etp-region.ru/</w:t>
              </w:r>
            </w:hyperlink>
          </w:p>
        </w:tc>
      </w:tr>
      <w:tr w:rsidR="001505FA" w:rsidRPr="007D0EE0" w14:paraId="6E26C741" w14:textId="77777777" w:rsidTr="001505FA">
        <w:tc>
          <w:tcPr>
            <w:tcW w:w="557" w:type="pct"/>
            <w:vAlign w:val="center"/>
          </w:tcPr>
          <w:p w14:paraId="13B526F6" w14:textId="77777777" w:rsidR="001505FA" w:rsidRPr="00ED4FDC" w:rsidRDefault="001505FA" w:rsidP="001505FA">
            <w:pPr>
              <w:widowControl w:val="0"/>
              <w:jc w:val="center"/>
              <w:rPr>
                <w:rFonts w:cs="Times New Roman"/>
                <w:sz w:val="22"/>
                <w:szCs w:val="22"/>
              </w:rPr>
            </w:pPr>
            <w:r w:rsidRPr="00ED4FDC">
              <w:rPr>
                <w:rFonts w:cs="Times New Roman"/>
                <w:sz w:val="22"/>
                <w:szCs w:val="22"/>
              </w:rPr>
              <w:t>6.3.</w:t>
            </w:r>
          </w:p>
        </w:tc>
        <w:tc>
          <w:tcPr>
            <w:tcW w:w="1099" w:type="pct"/>
            <w:vAlign w:val="center"/>
          </w:tcPr>
          <w:p w14:paraId="27A4654A" w14:textId="77777777" w:rsidR="001505FA" w:rsidRPr="00ED4FDC" w:rsidRDefault="001505FA" w:rsidP="001505FA">
            <w:pPr>
              <w:widowControl w:val="0"/>
              <w:rPr>
                <w:rFonts w:cs="Times New Roman"/>
                <w:b/>
                <w:bCs/>
                <w:sz w:val="22"/>
                <w:szCs w:val="22"/>
              </w:rPr>
            </w:pPr>
            <w:r w:rsidRPr="00ED4FDC">
              <w:rPr>
                <w:rFonts w:cs="Times New Roman"/>
                <w:b/>
                <w:bCs/>
                <w:sz w:val="22"/>
                <w:szCs w:val="22"/>
              </w:rPr>
              <w:t>Порядок разъяснений</w:t>
            </w:r>
          </w:p>
        </w:tc>
        <w:tc>
          <w:tcPr>
            <w:tcW w:w="3344" w:type="pct"/>
            <w:gridSpan w:val="3"/>
            <w:vAlign w:val="center"/>
          </w:tcPr>
          <w:p w14:paraId="68CE8B04" w14:textId="010A4392" w:rsidR="001505FA" w:rsidRPr="00ED4FDC" w:rsidRDefault="001505FA" w:rsidP="001505FA">
            <w:pPr>
              <w:widowControl w:val="0"/>
              <w:ind w:right="-25" w:firstLine="317"/>
              <w:jc w:val="both"/>
              <w:rPr>
                <w:rFonts w:cs="Times New Roman"/>
                <w:sz w:val="22"/>
                <w:szCs w:val="22"/>
                <w:lang w:eastAsia="en-US"/>
              </w:rPr>
            </w:pPr>
            <w:r w:rsidRPr="00ED4FDC">
              <w:rPr>
                <w:rFonts w:cs="Times New Roman"/>
                <w:sz w:val="22"/>
                <w:szCs w:val="22"/>
                <w:lang w:eastAsia="en-US"/>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14:paraId="56B80F10" w14:textId="017383D3" w:rsidR="001505FA" w:rsidRPr="00ED4FDC" w:rsidRDefault="001505FA" w:rsidP="001505FA">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1505FA" w:rsidRPr="007D0EE0" w14:paraId="6758DD00" w14:textId="77777777" w:rsidTr="007D0EE0">
        <w:tc>
          <w:tcPr>
            <w:tcW w:w="5000" w:type="pct"/>
            <w:gridSpan w:val="5"/>
            <w:noWrap/>
            <w:vAlign w:val="center"/>
          </w:tcPr>
          <w:p w14:paraId="60B6FEC6" w14:textId="77777777" w:rsidR="001505FA" w:rsidRPr="00ED4FDC" w:rsidRDefault="001505FA" w:rsidP="001505FA">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1505FA" w:rsidRPr="007D0EE0" w14:paraId="01706C8E" w14:textId="77777777" w:rsidTr="001505FA">
        <w:tc>
          <w:tcPr>
            <w:tcW w:w="557" w:type="pct"/>
            <w:vAlign w:val="center"/>
          </w:tcPr>
          <w:p w14:paraId="5723387E" w14:textId="77777777" w:rsidR="001505FA" w:rsidRPr="00ED4FDC" w:rsidRDefault="001505FA" w:rsidP="001505FA">
            <w:pPr>
              <w:widowControl w:val="0"/>
              <w:jc w:val="center"/>
              <w:rPr>
                <w:rFonts w:cs="Times New Roman"/>
                <w:sz w:val="22"/>
                <w:szCs w:val="22"/>
              </w:rPr>
            </w:pPr>
            <w:r w:rsidRPr="00ED4FDC">
              <w:rPr>
                <w:rFonts w:cs="Times New Roman"/>
                <w:sz w:val="22"/>
                <w:szCs w:val="22"/>
              </w:rPr>
              <w:t>7.1.</w:t>
            </w:r>
          </w:p>
        </w:tc>
        <w:tc>
          <w:tcPr>
            <w:tcW w:w="1099" w:type="pct"/>
            <w:vAlign w:val="center"/>
          </w:tcPr>
          <w:p w14:paraId="7D3B1E66" w14:textId="77777777" w:rsidR="001505FA" w:rsidRPr="00ED4FDC" w:rsidRDefault="001505FA" w:rsidP="001505FA">
            <w:pPr>
              <w:widowControl w:val="0"/>
              <w:rPr>
                <w:rFonts w:cs="Times New Roman"/>
                <w:b/>
                <w:bCs/>
                <w:sz w:val="22"/>
                <w:szCs w:val="22"/>
              </w:rPr>
            </w:pPr>
            <w:r w:rsidRPr="00ED4FDC">
              <w:rPr>
                <w:rFonts w:cs="Times New Roman"/>
                <w:b/>
                <w:bCs/>
                <w:sz w:val="22"/>
                <w:szCs w:val="22"/>
              </w:rPr>
              <w:t>Обеспечение заявки</w:t>
            </w:r>
          </w:p>
        </w:tc>
        <w:tc>
          <w:tcPr>
            <w:tcW w:w="3344" w:type="pct"/>
            <w:gridSpan w:val="3"/>
            <w:vAlign w:val="center"/>
          </w:tcPr>
          <w:p w14:paraId="600A2D15" w14:textId="77777777" w:rsidR="001505FA" w:rsidRPr="00ED4FDC" w:rsidRDefault="001505FA" w:rsidP="001505FA">
            <w:pPr>
              <w:widowControl w:val="0"/>
              <w:jc w:val="both"/>
              <w:rPr>
                <w:rFonts w:cs="Times New Roman"/>
                <w:i/>
                <w:iCs/>
                <w:sz w:val="22"/>
                <w:szCs w:val="22"/>
              </w:rPr>
            </w:pPr>
            <w:r w:rsidRPr="00ED4FDC">
              <w:rPr>
                <w:rFonts w:cs="Times New Roman"/>
                <w:i/>
                <w:iCs/>
                <w:sz w:val="22"/>
                <w:szCs w:val="22"/>
              </w:rPr>
              <w:t>Не установлено</w:t>
            </w:r>
          </w:p>
        </w:tc>
      </w:tr>
      <w:tr w:rsidR="001505FA" w:rsidRPr="007D0EE0" w14:paraId="7DBE13C4" w14:textId="77777777" w:rsidTr="001505FA">
        <w:tc>
          <w:tcPr>
            <w:tcW w:w="557" w:type="pct"/>
            <w:vAlign w:val="center"/>
          </w:tcPr>
          <w:p w14:paraId="5101229B" w14:textId="77777777" w:rsidR="001505FA" w:rsidRPr="00ED4FDC" w:rsidRDefault="001505FA" w:rsidP="001505FA">
            <w:pPr>
              <w:widowControl w:val="0"/>
              <w:jc w:val="center"/>
              <w:rPr>
                <w:rFonts w:cs="Times New Roman"/>
                <w:sz w:val="22"/>
                <w:szCs w:val="22"/>
              </w:rPr>
            </w:pPr>
            <w:r w:rsidRPr="00ED4FDC">
              <w:rPr>
                <w:rFonts w:cs="Times New Roman"/>
                <w:sz w:val="22"/>
                <w:szCs w:val="22"/>
              </w:rPr>
              <w:t>7.2.</w:t>
            </w:r>
          </w:p>
        </w:tc>
        <w:tc>
          <w:tcPr>
            <w:tcW w:w="1099" w:type="pct"/>
            <w:vAlign w:val="center"/>
          </w:tcPr>
          <w:p w14:paraId="339975CB" w14:textId="77777777" w:rsidR="001505FA" w:rsidRPr="00ED4FDC" w:rsidRDefault="001505FA" w:rsidP="001505FA">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344" w:type="pct"/>
            <w:gridSpan w:val="3"/>
            <w:vAlign w:val="center"/>
          </w:tcPr>
          <w:p w14:paraId="2148B7C0" w14:textId="17B0EC47" w:rsidR="001505FA" w:rsidRPr="00ED4FDC" w:rsidRDefault="001505FA" w:rsidP="001505FA">
            <w:pPr>
              <w:widowControl w:val="0"/>
              <w:jc w:val="both"/>
              <w:rPr>
                <w:rFonts w:cs="Times New Roman"/>
                <w:i/>
                <w:iCs/>
                <w:sz w:val="22"/>
                <w:szCs w:val="22"/>
              </w:rPr>
            </w:pPr>
            <w:r w:rsidRPr="00ED4FDC">
              <w:rPr>
                <w:rFonts w:cs="Times New Roman"/>
                <w:i/>
                <w:iCs/>
                <w:sz w:val="22"/>
                <w:szCs w:val="22"/>
              </w:rPr>
              <w:t>Не установлено</w:t>
            </w:r>
          </w:p>
        </w:tc>
      </w:tr>
      <w:tr w:rsidR="001505FA" w:rsidRPr="007D0EE0" w14:paraId="1EB4ADF2" w14:textId="77777777" w:rsidTr="001505FA">
        <w:tc>
          <w:tcPr>
            <w:tcW w:w="557" w:type="pct"/>
            <w:tcBorders>
              <w:bottom w:val="single" w:sz="4" w:space="0" w:color="auto"/>
            </w:tcBorders>
            <w:vAlign w:val="center"/>
          </w:tcPr>
          <w:p w14:paraId="0009504D" w14:textId="183B5693" w:rsidR="001505FA" w:rsidRPr="00ED4FDC" w:rsidRDefault="001505FA" w:rsidP="001505FA">
            <w:pPr>
              <w:widowControl w:val="0"/>
              <w:jc w:val="center"/>
              <w:rPr>
                <w:rFonts w:cs="Times New Roman"/>
                <w:sz w:val="22"/>
                <w:szCs w:val="22"/>
              </w:rPr>
            </w:pPr>
            <w:r w:rsidRPr="00ED4FDC">
              <w:rPr>
                <w:rFonts w:cs="Times New Roman"/>
                <w:sz w:val="22"/>
                <w:szCs w:val="22"/>
              </w:rPr>
              <w:t>7.3.</w:t>
            </w:r>
          </w:p>
        </w:tc>
        <w:tc>
          <w:tcPr>
            <w:tcW w:w="1099" w:type="pct"/>
            <w:tcBorders>
              <w:bottom w:val="single" w:sz="4" w:space="0" w:color="auto"/>
            </w:tcBorders>
            <w:vAlign w:val="center"/>
          </w:tcPr>
          <w:p w14:paraId="005A4476" w14:textId="6BA68048" w:rsidR="001505FA" w:rsidRPr="00ED4FDC" w:rsidRDefault="001505FA" w:rsidP="001505FA">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344" w:type="pct"/>
            <w:gridSpan w:val="3"/>
            <w:tcBorders>
              <w:bottom w:val="single" w:sz="4" w:space="0" w:color="auto"/>
            </w:tcBorders>
            <w:vAlign w:val="center"/>
          </w:tcPr>
          <w:p w14:paraId="220115F9" w14:textId="77777777" w:rsidR="001505FA" w:rsidRPr="00ED4FDC" w:rsidRDefault="001505FA" w:rsidP="001505FA">
            <w:pPr>
              <w:widowControl w:val="0"/>
              <w:jc w:val="both"/>
              <w:rPr>
                <w:rFonts w:cs="Times New Roman"/>
                <w:sz w:val="22"/>
                <w:szCs w:val="22"/>
              </w:rPr>
            </w:pPr>
            <w:r w:rsidRPr="00ED4FDC">
              <w:rPr>
                <w:rFonts w:cs="Times New Roman"/>
                <w:sz w:val="22"/>
                <w:szCs w:val="22"/>
              </w:rPr>
              <w:t>Не установлено</w:t>
            </w:r>
          </w:p>
        </w:tc>
      </w:tr>
      <w:tr w:rsidR="001505FA" w:rsidRPr="007D0EE0" w14:paraId="76E49ADB" w14:textId="77777777" w:rsidTr="001505FA">
        <w:tc>
          <w:tcPr>
            <w:tcW w:w="557" w:type="pct"/>
            <w:tcBorders>
              <w:top w:val="single" w:sz="4" w:space="0" w:color="auto"/>
              <w:bottom w:val="single" w:sz="4" w:space="0" w:color="auto"/>
            </w:tcBorders>
            <w:vAlign w:val="center"/>
          </w:tcPr>
          <w:p w14:paraId="3D4BEC27" w14:textId="349E1F4C" w:rsidR="001505FA" w:rsidRPr="00ED4FDC" w:rsidRDefault="001505FA" w:rsidP="001505FA">
            <w:pPr>
              <w:widowControl w:val="0"/>
              <w:jc w:val="center"/>
              <w:rPr>
                <w:rFonts w:cs="Times New Roman"/>
                <w:sz w:val="22"/>
                <w:szCs w:val="22"/>
              </w:rPr>
            </w:pPr>
            <w:r w:rsidRPr="00ED4FDC">
              <w:rPr>
                <w:rFonts w:cs="Times New Roman"/>
                <w:sz w:val="22"/>
                <w:szCs w:val="22"/>
              </w:rPr>
              <w:t>7.4.</w:t>
            </w:r>
          </w:p>
        </w:tc>
        <w:tc>
          <w:tcPr>
            <w:tcW w:w="1099" w:type="pct"/>
            <w:tcBorders>
              <w:top w:val="single" w:sz="4" w:space="0" w:color="auto"/>
              <w:bottom w:val="single" w:sz="4" w:space="0" w:color="auto"/>
            </w:tcBorders>
            <w:vAlign w:val="center"/>
          </w:tcPr>
          <w:p w14:paraId="24AF5EA6" w14:textId="1CB8F90D" w:rsidR="001505FA" w:rsidRPr="00ED4FDC" w:rsidRDefault="001505FA" w:rsidP="001505FA">
            <w:pPr>
              <w:widowControl w:val="0"/>
              <w:rPr>
                <w:rFonts w:cs="Times New Roman"/>
                <w:b/>
                <w:bCs/>
                <w:sz w:val="22"/>
                <w:szCs w:val="22"/>
              </w:rPr>
            </w:pPr>
            <w:r w:rsidRPr="00ED4FDC">
              <w:rPr>
                <w:rFonts w:cs="Times New Roman"/>
                <w:b/>
                <w:bCs/>
                <w:sz w:val="22"/>
                <w:szCs w:val="22"/>
              </w:rPr>
              <w:t xml:space="preserve">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w:t>
            </w:r>
            <w:r w:rsidRPr="00ED4FDC">
              <w:rPr>
                <w:rFonts w:cs="Times New Roman"/>
                <w:b/>
                <w:bCs/>
                <w:sz w:val="22"/>
                <w:szCs w:val="22"/>
              </w:rPr>
              <w:lastRenderedPageBreak/>
              <w:t>обеспечения</w:t>
            </w:r>
          </w:p>
        </w:tc>
        <w:tc>
          <w:tcPr>
            <w:tcW w:w="3344" w:type="pct"/>
            <w:gridSpan w:val="3"/>
            <w:tcBorders>
              <w:top w:val="single" w:sz="4" w:space="0" w:color="auto"/>
              <w:bottom w:val="single" w:sz="4" w:space="0" w:color="auto"/>
            </w:tcBorders>
            <w:vAlign w:val="center"/>
          </w:tcPr>
          <w:p w14:paraId="5B584C04" w14:textId="789AC269"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lastRenderedPageBreak/>
              <w:t xml:space="preserve">1. Обеспечение заявки на участие в </w:t>
            </w:r>
            <w:r w:rsidRPr="00ED4FDC">
              <w:rPr>
                <w:rFonts w:cs="Times New Roman"/>
                <w:sz w:val="22"/>
                <w:szCs w:val="22"/>
              </w:rPr>
              <w:t xml:space="preserve">неконкурентной </w:t>
            </w:r>
            <w:r w:rsidRPr="00ED4FDC">
              <w:rPr>
                <w:rFonts w:cs="Times New Roman"/>
                <w:bCs/>
                <w:sz w:val="22"/>
                <w:szCs w:val="22"/>
              </w:rPr>
              <w:t xml:space="preserve">закупке может предоставляться участником </w:t>
            </w:r>
            <w:r w:rsidRPr="00ED4FDC">
              <w:rPr>
                <w:rFonts w:cs="Times New Roman"/>
                <w:sz w:val="22"/>
                <w:szCs w:val="22"/>
              </w:rPr>
              <w:t xml:space="preserve">неконкурентной </w:t>
            </w:r>
            <w:r w:rsidRPr="00ED4FDC">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lastRenderedPageBreak/>
              <w:t>2. В случае если закупка не состоялась, обеспечение заявки подлежит возврату в сроки и в порядке, установленном в документации о закупке.</w:t>
            </w:r>
          </w:p>
          <w:p w14:paraId="0B79768A" w14:textId="051D41B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1) уклонение или отказ участника закупки от заключения договора;</w:t>
            </w:r>
          </w:p>
          <w:p w14:paraId="2639B1E9"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4. Заказчик возвращает обеспечение заявки в течение семи рабочих дней:</w:t>
            </w:r>
          </w:p>
          <w:p w14:paraId="39FB3135"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итогового протокола закупки – допущенным к закупке участникам, заявкам которых присвоены места ниже второго;</w:t>
            </w:r>
          </w:p>
          <w:p w14:paraId="0D2A04CB" w14:textId="2D579140"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3A869E22"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5. Возврат участнику </w:t>
            </w:r>
            <w:r w:rsidRPr="00ED4FDC">
              <w:rPr>
                <w:rFonts w:cs="Times New Roman"/>
                <w:sz w:val="22"/>
                <w:szCs w:val="22"/>
              </w:rPr>
              <w:t xml:space="preserve">неконкурентной </w:t>
            </w:r>
            <w:r w:rsidRPr="00ED4FDC">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уклонение или отказ участника закупки от заключения договора;</w:t>
            </w:r>
          </w:p>
          <w:p w14:paraId="3B80B981" w14:textId="77777777" w:rsidR="001505FA" w:rsidRPr="00ED4FDC" w:rsidRDefault="001505FA" w:rsidP="001505FA">
            <w:pPr>
              <w:widowControl w:val="0"/>
              <w:tabs>
                <w:tab w:val="left" w:pos="540"/>
                <w:tab w:val="left" w:pos="900"/>
              </w:tabs>
              <w:ind w:firstLine="567"/>
              <w:jc w:val="both"/>
              <w:rPr>
                <w:rFonts w:cs="Times New Roman"/>
                <w:bCs/>
                <w:sz w:val="22"/>
                <w:szCs w:val="22"/>
              </w:rPr>
            </w:pPr>
            <w:r w:rsidRPr="00ED4FDC">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1505FA" w:rsidRPr="00ED4FDC" w:rsidRDefault="001505FA" w:rsidP="001505FA">
            <w:pPr>
              <w:widowControl w:val="0"/>
              <w:tabs>
                <w:tab w:val="left" w:pos="540"/>
                <w:tab w:val="left" w:pos="900"/>
              </w:tabs>
              <w:ind w:firstLine="567"/>
              <w:jc w:val="both"/>
              <w:rPr>
                <w:rFonts w:cs="Times New Roman"/>
                <w:sz w:val="22"/>
                <w:szCs w:val="22"/>
              </w:rPr>
            </w:pPr>
            <w:r w:rsidRPr="00ED4FDC">
              <w:rPr>
                <w:rFonts w:cs="Times New Roman"/>
                <w:bCs/>
                <w:sz w:val="22"/>
                <w:szCs w:val="22"/>
              </w:rPr>
              <w:t xml:space="preserve">- Заказчик не устанавливает в документации о </w:t>
            </w:r>
            <w:r w:rsidRPr="00ED4FDC">
              <w:rPr>
                <w:rFonts w:cs="Times New Roman"/>
                <w:sz w:val="22"/>
                <w:szCs w:val="22"/>
              </w:rPr>
              <w:t xml:space="preserve">неконкурентной </w:t>
            </w:r>
            <w:r w:rsidRPr="00ED4FDC">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1505FA" w:rsidRPr="007D0EE0" w14:paraId="3872E857" w14:textId="77777777" w:rsidTr="001505FA">
        <w:tc>
          <w:tcPr>
            <w:tcW w:w="557" w:type="pct"/>
            <w:tcBorders>
              <w:top w:val="single" w:sz="4" w:space="0" w:color="auto"/>
              <w:bottom w:val="single" w:sz="4" w:space="0" w:color="auto"/>
            </w:tcBorders>
            <w:vAlign w:val="center"/>
          </w:tcPr>
          <w:p w14:paraId="423BC8DD" w14:textId="0290B544"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7.5.</w:t>
            </w:r>
          </w:p>
        </w:tc>
        <w:tc>
          <w:tcPr>
            <w:tcW w:w="1099" w:type="pct"/>
            <w:tcBorders>
              <w:top w:val="single" w:sz="4" w:space="0" w:color="auto"/>
              <w:bottom w:val="single" w:sz="4" w:space="0" w:color="auto"/>
            </w:tcBorders>
            <w:vAlign w:val="center"/>
          </w:tcPr>
          <w:p w14:paraId="0A959BC8" w14:textId="42B86B39" w:rsidR="001505FA" w:rsidRPr="007D0EE0" w:rsidRDefault="001505FA" w:rsidP="001505FA">
            <w:pPr>
              <w:pStyle w:val="3a"/>
              <w:rPr>
                <w:rFonts w:ascii="Times New Roman" w:hAnsi="Times New Roman" w:cs="Times New Roman"/>
                <w:b/>
                <w:bCs/>
                <w:sz w:val="22"/>
                <w:szCs w:val="22"/>
              </w:rPr>
            </w:pPr>
            <w:r w:rsidRPr="007D0EE0">
              <w:rPr>
                <w:rFonts w:ascii="Times New Roman" w:hAnsi="Times New Roman" w:cs="Times New Roman"/>
                <w:b/>
                <w:bCs/>
                <w:sz w:val="22"/>
                <w:szCs w:val="22"/>
              </w:rPr>
              <w:t xml:space="preserve">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w:t>
            </w:r>
            <w:r w:rsidRPr="007D0EE0">
              <w:rPr>
                <w:rFonts w:ascii="Times New Roman" w:hAnsi="Times New Roman" w:cs="Times New Roman"/>
                <w:b/>
                <w:bCs/>
                <w:sz w:val="22"/>
                <w:szCs w:val="22"/>
              </w:rPr>
              <w:lastRenderedPageBreak/>
              <w:t>предусмотрен) и возврата такого обеспечения</w:t>
            </w:r>
          </w:p>
        </w:tc>
        <w:tc>
          <w:tcPr>
            <w:tcW w:w="3344" w:type="pct"/>
            <w:gridSpan w:val="3"/>
            <w:tcBorders>
              <w:top w:val="single" w:sz="4" w:space="0" w:color="auto"/>
              <w:bottom w:val="single" w:sz="4" w:space="0" w:color="auto"/>
            </w:tcBorders>
            <w:vAlign w:val="center"/>
          </w:tcPr>
          <w:p w14:paraId="6028D2A5" w14:textId="7E6E784E"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lastRenderedPageBreak/>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w:t>
            </w:r>
            <w:r w:rsidRPr="00ED4FDC">
              <w:rPr>
                <w:rFonts w:eastAsia="Calibri" w:cs="Times New Roman"/>
                <w:sz w:val="22"/>
                <w:szCs w:val="22"/>
                <w:lang w:eastAsia="en-US"/>
              </w:rPr>
              <w:lastRenderedPageBreak/>
              <w:t xml:space="preserve">котором в соответствии с законодательством Российской Федерации учитываются операции со средствами, поступающими Заказчику. </w:t>
            </w:r>
          </w:p>
          <w:p w14:paraId="5199A02D" w14:textId="4FCC0061"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сумму банковской/независимой гарантии, подлежащую уплате гарантом Заказчику.</w:t>
            </w:r>
          </w:p>
          <w:p w14:paraId="453F9412"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надлежащее качество товара, выполнения работ, оказания услуг.</w:t>
            </w:r>
          </w:p>
          <w:p w14:paraId="175E7921"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1505FA" w:rsidRPr="00ED4FDC" w:rsidRDefault="001505FA" w:rsidP="001505FA">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10. Срок выплаты гарантийной суммы банком Заказчику – не </w:t>
            </w:r>
            <w:r w:rsidRPr="00ED4FDC">
              <w:rPr>
                <w:rFonts w:eastAsia="Calibri" w:cs="Times New Roman"/>
                <w:sz w:val="22"/>
                <w:szCs w:val="22"/>
                <w:lang w:eastAsia="en-US"/>
              </w:rPr>
              <w:lastRenderedPageBreak/>
              <w:t>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1505FA" w:rsidRPr="00ED4FDC" w:rsidRDefault="001505FA" w:rsidP="001505FA">
            <w:pPr>
              <w:ind w:firstLine="506"/>
              <w:jc w:val="both"/>
              <w:rPr>
                <w:rFonts w:eastAsia="Calibri" w:cs="Times New Roman"/>
                <w:sz w:val="22"/>
                <w:szCs w:val="22"/>
                <w:lang w:eastAsia="en-US"/>
              </w:rPr>
            </w:pPr>
            <w:r w:rsidRPr="00ED4FDC">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1505FA" w:rsidRPr="007D0EE0" w14:paraId="7A5DD244" w14:textId="77777777" w:rsidTr="001505FA">
        <w:tc>
          <w:tcPr>
            <w:tcW w:w="557" w:type="pct"/>
            <w:tcBorders>
              <w:top w:val="single" w:sz="4" w:space="0" w:color="auto"/>
            </w:tcBorders>
            <w:vAlign w:val="center"/>
          </w:tcPr>
          <w:p w14:paraId="477619C1" w14:textId="43ED0B0E" w:rsidR="001505FA" w:rsidRPr="007D0EE0" w:rsidRDefault="001505FA" w:rsidP="001505FA">
            <w:pPr>
              <w:widowControl w:val="0"/>
              <w:jc w:val="center"/>
              <w:rPr>
                <w:rFonts w:cs="Times New Roman"/>
                <w:sz w:val="22"/>
                <w:szCs w:val="22"/>
              </w:rPr>
            </w:pPr>
            <w:r w:rsidRPr="007D0EE0">
              <w:rPr>
                <w:rFonts w:cs="Times New Roman"/>
                <w:sz w:val="22"/>
                <w:szCs w:val="22"/>
              </w:rPr>
              <w:lastRenderedPageBreak/>
              <w:t>7.6.</w:t>
            </w:r>
          </w:p>
        </w:tc>
        <w:tc>
          <w:tcPr>
            <w:tcW w:w="1099" w:type="pct"/>
            <w:tcBorders>
              <w:top w:val="single" w:sz="4" w:space="0" w:color="auto"/>
            </w:tcBorders>
            <w:vAlign w:val="center"/>
          </w:tcPr>
          <w:p w14:paraId="18C6E60B" w14:textId="1D1FC5F4" w:rsidR="001505FA" w:rsidRPr="007D0EE0" w:rsidRDefault="001505FA" w:rsidP="001505FA">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344" w:type="pct"/>
            <w:gridSpan w:val="3"/>
            <w:tcBorders>
              <w:top w:val="single" w:sz="4" w:space="0" w:color="auto"/>
            </w:tcBorders>
            <w:vAlign w:val="center"/>
          </w:tcPr>
          <w:p w14:paraId="2174012D" w14:textId="34F67980" w:rsidR="001505FA" w:rsidRPr="007D0EE0" w:rsidRDefault="001505FA" w:rsidP="001505FA">
            <w:pPr>
              <w:jc w:val="both"/>
              <w:rPr>
                <w:rFonts w:cs="Times New Roman"/>
                <w:i/>
                <w:iCs/>
                <w:sz w:val="22"/>
                <w:szCs w:val="22"/>
              </w:rPr>
            </w:pPr>
            <w:r w:rsidRPr="007D0EE0">
              <w:rPr>
                <w:rFonts w:cs="Times New Roman"/>
                <w:i/>
                <w:iCs/>
                <w:sz w:val="22"/>
                <w:szCs w:val="22"/>
              </w:rPr>
              <w:t>Не установлено</w:t>
            </w:r>
          </w:p>
        </w:tc>
      </w:tr>
      <w:tr w:rsidR="001505FA" w:rsidRPr="007D0EE0" w14:paraId="54E4C9D3" w14:textId="77777777" w:rsidTr="007D0EE0">
        <w:tc>
          <w:tcPr>
            <w:tcW w:w="5000" w:type="pct"/>
            <w:gridSpan w:val="5"/>
            <w:noWrap/>
            <w:vAlign w:val="center"/>
          </w:tcPr>
          <w:p w14:paraId="1481DC15" w14:textId="77777777" w:rsidR="001505FA" w:rsidRPr="007D0EE0" w:rsidRDefault="001505FA" w:rsidP="001505FA">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1505FA" w:rsidRPr="007D0EE0" w14:paraId="0B72819E" w14:textId="77777777" w:rsidTr="001505FA">
        <w:tc>
          <w:tcPr>
            <w:tcW w:w="557" w:type="pct"/>
            <w:vAlign w:val="center"/>
          </w:tcPr>
          <w:p w14:paraId="681F8655" w14:textId="77777777" w:rsidR="001505FA" w:rsidRPr="007D0EE0" w:rsidRDefault="001505FA" w:rsidP="001505FA">
            <w:pPr>
              <w:widowControl w:val="0"/>
              <w:jc w:val="center"/>
              <w:rPr>
                <w:rFonts w:cs="Times New Roman"/>
                <w:sz w:val="22"/>
                <w:szCs w:val="22"/>
              </w:rPr>
            </w:pPr>
            <w:r w:rsidRPr="007D0EE0">
              <w:rPr>
                <w:rFonts w:cs="Times New Roman"/>
                <w:sz w:val="22"/>
                <w:szCs w:val="22"/>
              </w:rPr>
              <w:t>8.1.</w:t>
            </w:r>
          </w:p>
        </w:tc>
        <w:tc>
          <w:tcPr>
            <w:tcW w:w="1099" w:type="pct"/>
            <w:vAlign w:val="center"/>
          </w:tcPr>
          <w:p w14:paraId="1C714D30" w14:textId="77777777"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344" w:type="pct"/>
            <w:gridSpan w:val="3"/>
            <w:vAlign w:val="center"/>
          </w:tcPr>
          <w:p w14:paraId="41AAE9E7" w14:textId="4E35FE28" w:rsidR="001505FA" w:rsidRPr="007D0EE0" w:rsidRDefault="001505FA" w:rsidP="001505FA">
            <w:pPr>
              <w:widowControl w:val="0"/>
              <w:rPr>
                <w:rFonts w:cs="Times New Roman"/>
                <w:sz w:val="22"/>
                <w:szCs w:val="22"/>
              </w:rPr>
            </w:pPr>
            <w:r w:rsidRPr="007D0EE0">
              <w:rPr>
                <w:rFonts w:cs="Times New Roman"/>
                <w:sz w:val="22"/>
                <w:szCs w:val="22"/>
              </w:rPr>
              <w:t>Электронная торговая площадка Регион</w:t>
            </w:r>
          </w:p>
          <w:p w14:paraId="56D6FA85" w14:textId="77777777" w:rsidR="001505FA" w:rsidRPr="007D0EE0" w:rsidRDefault="001505FA" w:rsidP="001505FA">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Pr="007D0EE0">
                <w:rPr>
                  <w:rStyle w:val="ab"/>
                  <w:rFonts w:cs="Times New Roman"/>
                  <w:sz w:val="22"/>
                  <w:szCs w:val="22"/>
                </w:rPr>
                <w:t>https://etp-region.ru/</w:t>
              </w:r>
            </w:hyperlink>
          </w:p>
          <w:p w14:paraId="1A6ABA1C" w14:textId="65DFD40E" w:rsidR="001505FA" w:rsidRPr="007D0EE0" w:rsidRDefault="001505FA" w:rsidP="001505FA">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FA3BD3">
              <w:rPr>
                <w:rFonts w:cs="Times New Roman"/>
                <w:sz w:val="22"/>
                <w:szCs w:val="22"/>
              </w:rPr>
            </w:r>
            <w:r w:rsidR="00FA3BD3">
              <w:rPr>
                <w:rFonts w:cs="Times New Roman"/>
                <w:sz w:val="22"/>
                <w:szCs w:val="22"/>
              </w:rPr>
              <w:fldChar w:fldCharType="separate"/>
            </w:r>
            <w:r w:rsidRPr="007D0EE0">
              <w:rPr>
                <w:rFonts w:cs="Times New Roman"/>
                <w:sz w:val="22"/>
                <w:szCs w:val="22"/>
              </w:rPr>
              <w:fldChar w:fldCharType="end"/>
            </w:r>
          </w:p>
        </w:tc>
      </w:tr>
      <w:tr w:rsidR="001505FA" w:rsidRPr="007D0EE0" w14:paraId="2E3D6C00" w14:textId="77777777" w:rsidTr="001505FA">
        <w:tc>
          <w:tcPr>
            <w:tcW w:w="557" w:type="pct"/>
            <w:vAlign w:val="center"/>
          </w:tcPr>
          <w:p w14:paraId="42E33BC7" w14:textId="77777777" w:rsidR="001505FA" w:rsidRPr="007D0EE0" w:rsidRDefault="001505FA" w:rsidP="001505FA">
            <w:pPr>
              <w:widowControl w:val="0"/>
              <w:jc w:val="center"/>
              <w:rPr>
                <w:rFonts w:cs="Times New Roman"/>
                <w:sz w:val="22"/>
                <w:szCs w:val="22"/>
              </w:rPr>
            </w:pPr>
            <w:r w:rsidRPr="007D0EE0">
              <w:rPr>
                <w:rFonts w:cs="Times New Roman"/>
                <w:sz w:val="22"/>
                <w:szCs w:val="22"/>
              </w:rPr>
              <w:t>8.2.</w:t>
            </w:r>
          </w:p>
        </w:tc>
        <w:tc>
          <w:tcPr>
            <w:tcW w:w="1099" w:type="pct"/>
            <w:vAlign w:val="center"/>
          </w:tcPr>
          <w:p w14:paraId="22790FAC" w14:textId="77777777"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344" w:type="pct"/>
            <w:gridSpan w:val="3"/>
            <w:vAlign w:val="center"/>
          </w:tcPr>
          <w:p w14:paraId="195AECD0" w14:textId="78FC2E6F"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Электронная торговая площадка Регион</w:t>
            </w:r>
          </w:p>
          <w:p w14:paraId="584EABB8" w14:textId="294B32F6"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 xml:space="preserve">Адрес электронной площадки в сети Интернет: </w:t>
            </w:r>
            <w:hyperlink r:id="rId12" w:history="1">
              <w:r w:rsidRPr="000128D8">
                <w:rPr>
                  <w:rStyle w:val="ab"/>
                  <w:rFonts w:cs="Times New Roman"/>
                  <w:sz w:val="22"/>
                  <w:szCs w:val="22"/>
                  <w:highlight w:val="yellow"/>
                </w:rPr>
                <w:t>https://etp-region.ru/</w:t>
              </w:r>
            </w:hyperlink>
          </w:p>
          <w:p w14:paraId="1C27643E" w14:textId="14EE6450" w:rsidR="001505FA" w:rsidRPr="000128D8" w:rsidRDefault="001505FA" w:rsidP="001505FA">
            <w:pPr>
              <w:widowControl w:val="0"/>
              <w:rPr>
                <w:rFonts w:cs="Times New Roman"/>
                <w:sz w:val="22"/>
                <w:szCs w:val="22"/>
                <w:highlight w:val="yellow"/>
              </w:rPr>
            </w:pPr>
            <w:r w:rsidRPr="000128D8">
              <w:rPr>
                <w:rFonts w:cs="Times New Roman"/>
                <w:color w:val="FF0000"/>
                <w:sz w:val="22"/>
                <w:szCs w:val="22"/>
                <w:highlight w:val="yellow"/>
              </w:rPr>
              <w:t>«1</w:t>
            </w:r>
            <w:r w:rsidR="00C43A8E" w:rsidRPr="000128D8">
              <w:rPr>
                <w:rFonts w:cs="Times New Roman"/>
                <w:color w:val="FF0000"/>
                <w:sz w:val="22"/>
                <w:szCs w:val="22"/>
                <w:highlight w:val="yellow"/>
              </w:rPr>
              <w:t>7</w:t>
            </w:r>
            <w:r w:rsidRPr="000128D8">
              <w:rPr>
                <w:rFonts w:cs="Times New Roman"/>
                <w:color w:val="FF0000"/>
                <w:sz w:val="22"/>
                <w:szCs w:val="22"/>
                <w:highlight w:val="yellow"/>
              </w:rPr>
              <w:t xml:space="preserve">» июня 2024, 08:00 (время местное заказчика) </w:t>
            </w:r>
          </w:p>
        </w:tc>
      </w:tr>
      <w:tr w:rsidR="001505FA" w:rsidRPr="007D0EE0" w14:paraId="71907FD7" w14:textId="77777777" w:rsidTr="001505FA">
        <w:tc>
          <w:tcPr>
            <w:tcW w:w="557" w:type="pct"/>
            <w:vAlign w:val="center"/>
          </w:tcPr>
          <w:p w14:paraId="05650ECD" w14:textId="77777777" w:rsidR="001505FA" w:rsidRPr="007D0EE0" w:rsidRDefault="001505FA" w:rsidP="001505FA">
            <w:pPr>
              <w:widowControl w:val="0"/>
              <w:jc w:val="center"/>
              <w:rPr>
                <w:rFonts w:cs="Times New Roman"/>
                <w:sz w:val="22"/>
                <w:szCs w:val="22"/>
              </w:rPr>
            </w:pPr>
            <w:r w:rsidRPr="007D0EE0">
              <w:rPr>
                <w:rFonts w:cs="Times New Roman"/>
                <w:sz w:val="22"/>
                <w:szCs w:val="22"/>
              </w:rPr>
              <w:t>8.3.</w:t>
            </w:r>
          </w:p>
        </w:tc>
        <w:tc>
          <w:tcPr>
            <w:tcW w:w="1099" w:type="pct"/>
            <w:vAlign w:val="center"/>
          </w:tcPr>
          <w:p w14:paraId="10F576F0" w14:textId="1183352C" w:rsidR="001505FA" w:rsidRPr="007D0EE0" w:rsidRDefault="001505FA" w:rsidP="001505FA">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344" w:type="pct"/>
            <w:gridSpan w:val="3"/>
            <w:vAlign w:val="center"/>
          </w:tcPr>
          <w:p w14:paraId="6CDFACF1" w14:textId="77777777"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По месту нахождения Заказчика: 624760, Свердловская обл., г. Верхняя Салда, ул. Парковая, д.1А</w:t>
            </w:r>
          </w:p>
          <w:p w14:paraId="12F58F8B" w14:textId="2AC67673" w:rsidR="001505FA" w:rsidRPr="000128D8" w:rsidRDefault="001505FA" w:rsidP="001505FA">
            <w:pPr>
              <w:widowControl w:val="0"/>
              <w:rPr>
                <w:rFonts w:cs="Times New Roman"/>
                <w:sz w:val="22"/>
                <w:szCs w:val="22"/>
                <w:highlight w:val="yellow"/>
              </w:rPr>
            </w:pPr>
            <w:r w:rsidRPr="000128D8">
              <w:rPr>
                <w:rFonts w:cs="Times New Roman"/>
                <w:color w:val="FF0000"/>
                <w:sz w:val="22"/>
                <w:szCs w:val="22"/>
                <w:highlight w:val="yellow"/>
              </w:rPr>
              <w:t>«1</w:t>
            </w:r>
            <w:r w:rsidR="00C43A8E" w:rsidRPr="000128D8">
              <w:rPr>
                <w:rFonts w:cs="Times New Roman"/>
                <w:color w:val="FF0000"/>
                <w:sz w:val="22"/>
                <w:szCs w:val="22"/>
                <w:highlight w:val="yellow"/>
              </w:rPr>
              <w:t>7</w:t>
            </w:r>
            <w:r w:rsidRPr="000128D8">
              <w:rPr>
                <w:rFonts w:cs="Times New Roman"/>
                <w:color w:val="FF0000"/>
                <w:sz w:val="22"/>
                <w:szCs w:val="22"/>
                <w:highlight w:val="yellow"/>
              </w:rPr>
              <w:t>» июня 2024 года</w:t>
            </w:r>
          </w:p>
        </w:tc>
      </w:tr>
      <w:tr w:rsidR="001505FA" w:rsidRPr="007D0EE0" w14:paraId="759E45BD" w14:textId="77777777" w:rsidTr="001505FA">
        <w:tc>
          <w:tcPr>
            <w:tcW w:w="557" w:type="pct"/>
            <w:vAlign w:val="center"/>
          </w:tcPr>
          <w:p w14:paraId="4F854BB9" w14:textId="77777777" w:rsidR="001505FA" w:rsidRPr="007D0EE0" w:rsidRDefault="001505FA" w:rsidP="001505FA">
            <w:pPr>
              <w:widowControl w:val="0"/>
              <w:jc w:val="center"/>
              <w:rPr>
                <w:rFonts w:cs="Times New Roman"/>
                <w:sz w:val="22"/>
                <w:szCs w:val="22"/>
              </w:rPr>
            </w:pPr>
            <w:r w:rsidRPr="007D0EE0">
              <w:rPr>
                <w:rFonts w:cs="Times New Roman"/>
                <w:sz w:val="22"/>
                <w:szCs w:val="22"/>
              </w:rPr>
              <w:t>8.4.</w:t>
            </w:r>
          </w:p>
        </w:tc>
        <w:tc>
          <w:tcPr>
            <w:tcW w:w="1099" w:type="pct"/>
            <w:vAlign w:val="center"/>
          </w:tcPr>
          <w:p w14:paraId="47B6D258" w14:textId="72DF0BB9" w:rsidR="001505FA" w:rsidRPr="007D0EE0" w:rsidRDefault="001505FA" w:rsidP="001505FA">
            <w:pPr>
              <w:widowControl w:val="0"/>
              <w:rPr>
                <w:rFonts w:cs="Times New Roman"/>
                <w:b/>
                <w:bCs/>
                <w:sz w:val="22"/>
                <w:szCs w:val="22"/>
              </w:rPr>
            </w:pPr>
            <w:r w:rsidRPr="007D0EE0">
              <w:rPr>
                <w:rFonts w:cs="Times New Roman"/>
                <w:b/>
                <w:bCs/>
                <w:sz w:val="22"/>
                <w:szCs w:val="22"/>
              </w:rPr>
              <w:t>Место, дата и время проведения запроса цен в электронной форме</w:t>
            </w:r>
          </w:p>
        </w:tc>
        <w:tc>
          <w:tcPr>
            <w:tcW w:w="3344" w:type="pct"/>
            <w:gridSpan w:val="3"/>
            <w:vAlign w:val="center"/>
          </w:tcPr>
          <w:p w14:paraId="4BB06783" w14:textId="089E77D8"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 xml:space="preserve"> Электронная торговая площадка Регион</w:t>
            </w:r>
          </w:p>
          <w:p w14:paraId="4DEDF6A5" w14:textId="186DF583"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 xml:space="preserve">Адрес электронной площадки в сети Интернет: </w:t>
            </w:r>
            <w:hyperlink r:id="rId13" w:history="1">
              <w:r w:rsidRPr="000128D8">
                <w:rPr>
                  <w:rStyle w:val="ab"/>
                  <w:rFonts w:cs="Times New Roman"/>
                  <w:sz w:val="22"/>
                  <w:szCs w:val="22"/>
                  <w:highlight w:val="yellow"/>
                </w:rPr>
                <w:t>https://etp-region.ru/</w:t>
              </w:r>
            </w:hyperlink>
          </w:p>
          <w:p w14:paraId="3D1BFBF9" w14:textId="1F43C206"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 xml:space="preserve"> </w:t>
            </w:r>
            <w:r w:rsidRPr="000128D8">
              <w:rPr>
                <w:rFonts w:cs="Times New Roman"/>
                <w:color w:val="FF0000"/>
                <w:sz w:val="22"/>
                <w:szCs w:val="22"/>
                <w:highlight w:val="yellow"/>
              </w:rPr>
              <w:t>«1</w:t>
            </w:r>
            <w:r w:rsidR="004D0747" w:rsidRPr="000128D8">
              <w:rPr>
                <w:rFonts w:cs="Times New Roman"/>
                <w:color w:val="FF0000"/>
                <w:sz w:val="22"/>
                <w:szCs w:val="22"/>
                <w:highlight w:val="yellow"/>
              </w:rPr>
              <w:t>7</w:t>
            </w:r>
            <w:r w:rsidRPr="000128D8">
              <w:rPr>
                <w:rFonts w:cs="Times New Roman"/>
                <w:color w:val="FF0000"/>
                <w:sz w:val="22"/>
                <w:szCs w:val="22"/>
                <w:highlight w:val="yellow"/>
              </w:rPr>
              <w:t xml:space="preserve">» июня 2024 года, </w:t>
            </w:r>
            <w:r w:rsidR="004D0747" w:rsidRPr="000128D8">
              <w:rPr>
                <w:rFonts w:cs="Times New Roman"/>
                <w:color w:val="FF0000"/>
                <w:sz w:val="22"/>
                <w:szCs w:val="22"/>
                <w:highlight w:val="yellow"/>
              </w:rPr>
              <w:t>15</w:t>
            </w:r>
            <w:r w:rsidRPr="000128D8">
              <w:rPr>
                <w:rFonts w:cs="Times New Roman"/>
                <w:color w:val="FF0000"/>
                <w:sz w:val="22"/>
                <w:szCs w:val="22"/>
                <w:highlight w:val="yellow"/>
              </w:rPr>
              <w:t>:00 (время местное заказчика)</w:t>
            </w:r>
          </w:p>
        </w:tc>
      </w:tr>
      <w:tr w:rsidR="001505FA" w:rsidRPr="007D0EE0" w14:paraId="4FCC6FDF" w14:textId="77777777" w:rsidTr="001505FA">
        <w:tc>
          <w:tcPr>
            <w:tcW w:w="557" w:type="pct"/>
            <w:vAlign w:val="center"/>
          </w:tcPr>
          <w:p w14:paraId="53E64C09" w14:textId="77777777" w:rsidR="001505FA" w:rsidRPr="007D0EE0" w:rsidRDefault="001505FA" w:rsidP="001505FA">
            <w:pPr>
              <w:widowControl w:val="0"/>
              <w:jc w:val="center"/>
              <w:rPr>
                <w:rFonts w:cs="Times New Roman"/>
                <w:sz w:val="22"/>
                <w:szCs w:val="22"/>
              </w:rPr>
            </w:pPr>
            <w:r w:rsidRPr="007D0EE0">
              <w:rPr>
                <w:rFonts w:cs="Times New Roman"/>
                <w:sz w:val="22"/>
                <w:szCs w:val="22"/>
              </w:rPr>
              <w:t>8.5.</w:t>
            </w:r>
          </w:p>
        </w:tc>
        <w:tc>
          <w:tcPr>
            <w:tcW w:w="1099" w:type="pct"/>
            <w:vAlign w:val="center"/>
          </w:tcPr>
          <w:p w14:paraId="44FFD028" w14:textId="71D19D0F" w:rsidR="001505FA" w:rsidRPr="007D0EE0" w:rsidRDefault="001505FA" w:rsidP="001505FA">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344" w:type="pct"/>
            <w:gridSpan w:val="3"/>
            <w:vAlign w:val="center"/>
          </w:tcPr>
          <w:p w14:paraId="182674EB" w14:textId="77777777" w:rsidR="001505FA" w:rsidRPr="000128D8" w:rsidRDefault="001505FA" w:rsidP="001505FA">
            <w:pPr>
              <w:widowControl w:val="0"/>
              <w:rPr>
                <w:rFonts w:cs="Times New Roman"/>
                <w:sz w:val="22"/>
                <w:szCs w:val="22"/>
                <w:highlight w:val="yellow"/>
              </w:rPr>
            </w:pPr>
            <w:r w:rsidRPr="000128D8">
              <w:rPr>
                <w:rFonts w:cs="Times New Roman"/>
                <w:sz w:val="22"/>
                <w:szCs w:val="22"/>
                <w:highlight w:val="yellow"/>
              </w:rPr>
              <w:t xml:space="preserve">По месту нахождения Заказчика: 624760, Свердловская обл., г. Верхняя Салда, ул. Парковая, д.1А </w:t>
            </w:r>
          </w:p>
          <w:p w14:paraId="3B3A89FD" w14:textId="45CC5399" w:rsidR="001505FA" w:rsidRPr="000128D8" w:rsidRDefault="001505FA" w:rsidP="001505FA">
            <w:pPr>
              <w:widowControl w:val="0"/>
              <w:rPr>
                <w:rFonts w:cs="Times New Roman"/>
                <w:sz w:val="22"/>
                <w:szCs w:val="22"/>
                <w:highlight w:val="yellow"/>
              </w:rPr>
            </w:pPr>
            <w:r w:rsidRPr="000128D8">
              <w:rPr>
                <w:rFonts w:cs="Times New Roman"/>
                <w:color w:val="FF0000"/>
                <w:sz w:val="22"/>
                <w:szCs w:val="22"/>
                <w:highlight w:val="yellow"/>
              </w:rPr>
              <w:t>«1</w:t>
            </w:r>
            <w:r w:rsidR="004D0747" w:rsidRPr="000128D8">
              <w:rPr>
                <w:rFonts w:cs="Times New Roman"/>
                <w:color w:val="FF0000"/>
                <w:sz w:val="22"/>
                <w:szCs w:val="22"/>
                <w:highlight w:val="yellow"/>
              </w:rPr>
              <w:t>7</w:t>
            </w:r>
            <w:r w:rsidRPr="000128D8">
              <w:rPr>
                <w:rFonts w:cs="Times New Roman"/>
                <w:color w:val="FF0000"/>
                <w:sz w:val="22"/>
                <w:szCs w:val="22"/>
                <w:highlight w:val="yellow"/>
              </w:rPr>
              <w:t>» июня 2024 года</w:t>
            </w:r>
          </w:p>
        </w:tc>
      </w:tr>
      <w:tr w:rsidR="001505FA" w:rsidRPr="007D0EE0" w14:paraId="425057ED" w14:textId="77777777" w:rsidTr="007D0EE0">
        <w:tc>
          <w:tcPr>
            <w:tcW w:w="5000" w:type="pct"/>
            <w:gridSpan w:val="5"/>
            <w:vAlign w:val="center"/>
          </w:tcPr>
          <w:p w14:paraId="70ECAA5B" w14:textId="77777777" w:rsidR="001505FA" w:rsidRPr="007D0EE0" w:rsidRDefault="001505FA" w:rsidP="001505FA">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1505FA" w:rsidRPr="007D0EE0" w14:paraId="6731A493" w14:textId="77777777" w:rsidTr="007D0EE0">
        <w:tc>
          <w:tcPr>
            <w:tcW w:w="5000" w:type="pct"/>
            <w:gridSpan w:val="5"/>
            <w:vAlign w:val="center"/>
          </w:tcPr>
          <w:p w14:paraId="2AEA28E4" w14:textId="77777777" w:rsidR="001505FA" w:rsidRPr="007D0EE0" w:rsidRDefault="001505FA" w:rsidP="001505FA">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1505FA" w:rsidRPr="007D0EE0" w:rsidRDefault="001505FA" w:rsidP="001505FA">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1505FA" w:rsidRPr="007D0EE0" w:rsidRDefault="001505FA" w:rsidP="001505FA">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1505FA" w:rsidRPr="007D0EE0" w:rsidRDefault="001505FA" w:rsidP="001505FA">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1505FA" w:rsidRPr="007D0EE0" w:rsidRDefault="001505FA" w:rsidP="001505FA">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1505FA" w:rsidRPr="007D0EE0" w:rsidRDefault="001505FA" w:rsidP="001505FA">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1505FA" w:rsidRPr="007D0EE0" w:rsidRDefault="001505FA" w:rsidP="001505FA">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1505FA" w:rsidRPr="007D0EE0" w:rsidRDefault="001505FA" w:rsidP="001505FA">
            <w:pPr>
              <w:ind w:firstLine="567"/>
              <w:contextualSpacing/>
              <w:jc w:val="both"/>
              <w:rPr>
                <w:rFonts w:cs="Times New Roman"/>
                <w:sz w:val="22"/>
                <w:szCs w:val="22"/>
              </w:rPr>
            </w:pPr>
            <w:r w:rsidRPr="007D0EE0">
              <w:rPr>
                <w:rFonts w:cs="Times New Roman"/>
                <w:sz w:val="22"/>
                <w:szCs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1505FA" w:rsidRPr="007D0EE0" w:rsidRDefault="001505FA" w:rsidP="001505FA">
            <w:pPr>
              <w:ind w:firstLine="567"/>
              <w:contextualSpacing/>
              <w:jc w:val="both"/>
              <w:rPr>
                <w:rFonts w:cs="Times New Roman"/>
                <w:sz w:val="22"/>
                <w:szCs w:val="22"/>
              </w:rPr>
            </w:pPr>
            <w:r w:rsidRPr="007D0EE0">
              <w:rPr>
                <w:rFonts w:cs="Times New Roman"/>
                <w:sz w:val="22"/>
                <w:szCs w:val="22"/>
              </w:rPr>
              <w:t>9.10.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1505FA" w:rsidRPr="007D0EE0" w:rsidRDefault="001505FA" w:rsidP="001505FA">
            <w:pPr>
              <w:ind w:firstLine="567"/>
              <w:contextualSpacing/>
              <w:jc w:val="both"/>
              <w:rPr>
                <w:rFonts w:cs="Times New Roman"/>
                <w:sz w:val="22"/>
                <w:szCs w:val="22"/>
              </w:rPr>
            </w:pPr>
            <w:r w:rsidRPr="007D0EE0">
              <w:rPr>
                <w:rFonts w:cs="Times New Roman"/>
                <w:sz w:val="22"/>
                <w:szCs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1505FA" w:rsidRPr="007D0EE0" w:rsidRDefault="001505FA" w:rsidP="001505FA">
            <w:pPr>
              <w:ind w:firstLine="567"/>
              <w:contextualSpacing/>
              <w:jc w:val="both"/>
              <w:rPr>
                <w:rFonts w:cs="Times New Roman"/>
                <w:sz w:val="22"/>
                <w:szCs w:val="22"/>
              </w:rPr>
            </w:pPr>
            <w:r w:rsidRPr="007D0EE0">
              <w:rPr>
                <w:rFonts w:cs="Times New Roman"/>
                <w:sz w:val="22"/>
                <w:szCs w:val="22"/>
              </w:rPr>
              <w:lastRenderedPageBreak/>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1505FA" w:rsidRPr="007D0EE0" w:rsidRDefault="001505FA" w:rsidP="001505FA">
            <w:pPr>
              <w:ind w:firstLine="567"/>
              <w:contextualSpacing/>
              <w:jc w:val="both"/>
              <w:rPr>
                <w:rFonts w:cs="Times New Roman"/>
                <w:sz w:val="22"/>
                <w:szCs w:val="22"/>
              </w:rPr>
            </w:pPr>
            <w:r w:rsidRPr="007D0EE0">
              <w:rPr>
                <w:rFonts w:cs="Times New Roman"/>
                <w:sz w:val="22"/>
                <w:szCs w:val="22"/>
              </w:rPr>
              <w:t>9.12. Шаг запроса цен устанавливается в извещении и может быть двух типов:</w:t>
            </w:r>
          </w:p>
          <w:p w14:paraId="538B91FD" w14:textId="77777777" w:rsidR="001505FA" w:rsidRPr="007D0EE0" w:rsidRDefault="001505FA" w:rsidP="001505FA">
            <w:pPr>
              <w:ind w:firstLine="567"/>
              <w:contextualSpacing/>
              <w:jc w:val="both"/>
              <w:rPr>
                <w:rFonts w:cs="Times New Roman"/>
                <w:sz w:val="22"/>
                <w:szCs w:val="22"/>
              </w:rPr>
            </w:pPr>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2C6C7A57" w14:textId="77777777" w:rsidR="001505FA" w:rsidRPr="007D0EE0" w:rsidRDefault="001505FA" w:rsidP="001505FA">
            <w:pPr>
              <w:ind w:firstLine="567"/>
              <w:contextualSpacing/>
              <w:jc w:val="both"/>
              <w:rPr>
                <w:rFonts w:cs="Times New Roman"/>
                <w:sz w:val="22"/>
                <w:szCs w:val="22"/>
              </w:rPr>
            </w:pPr>
            <w:r w:rsidRPr="007D0EE0">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1505FA" w:rsidRPr="007D0EE0" w:rsidRDefault="001505FA" w:rsidP="001505FA">
            <w:pPr>
              <w:ind w:firstLine="567"/>
              <w:contextualSpacing/>
              <w:jc w:val="both"/>
              <w:rPr>
                <w:rFonts w:cs="Times New Roman"/>
                <w:sz w:val="22"/>
                <w:szCs w:val="22"/>
              </w:rPr>
            </w:pPr>
            <w:r w:rsidRPr="007D0EE0">
              <w:rPr>
                <w:rFonts w:cs="Times New Roman"/>
                <w:sz w:val="22"/>
                <w:szCs w:val="22"/>
              </w:rPr>
              <w:t>9.13. При наличии двух заявок с одинаково низкой ценой победителем признается заявка, поступившая ранее.</w:t>
            </w:r>
          </w:p>
        </w:tc>
      </w:tr>
      <w:tr w:rsidR="001505FA" w:rsidRPr="007D0EE0" w14:paraId="0A0E3EAF" w14:textId="77777777" w:rsidTr="001505FA">
        <w:tc>
          <w:tcPr>
            <w:tcW w:w="557" w:type="pct"/>
            <w:vAlign w:val="center"/>
          </w:tcPr>
          <w:p w14:paraId="6F853391" w14:textId="079B37C4" w:rsidR="001505FA" w:rsidRPr="00ED4FDC" w:rsidRDefault="001505FA" w:rsidP="001505FA">
            <w:pPr>
              <w:ind w:firstLine="27"/>
              <w:contextualSpacing/>
              <w:jc w:val="both"/>
              <w:rPr>
                <w:rFonts w:cs="Times New Roman"/>
                <w:sz w:val="22"/>
                <w:szCs w:val="22"/>
              </w:rPr>
            </w:pPr>
            <w:r w:rsidRPr="00ED4FDC">
              <w:rPr>
                <w:rFonts w:cs="Times New Roman"/>
                <w:sz w:val="22"/>
                <w:szCs w:val="22"/>
              </w:rPr>
              <w:lastRenderedPageBreak/>
              <w:t>9.14.</w:t>
            </w:r>
          </w:p>
        </w:tc>
        <w:tc>
          <w:tcPr>
            <w:tcW w:w="4443" w:type="pct"/>
            <w:gridSpan w:val="4"/>
            <w:vAlign w:val="center"/>
          </w:tcPr>
          <w:p w14:paraId="732FC10F" w14:textId="2799D0D6" w:rsidR="001505FA" w:rsidRPr="00ED4FDC" w:rsidRDefault="001505FA" w:rsidP="001505FA">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1505FA" w:rsidRPr="007D0EE0" w14:paraId="2FADD53C" w14:textId="77777777" w:rsidTr="007D0EE0">
        <w:tc>
          <w:tcPr>
            <w:tcW w:w="5000" w:type="pct"/>
            <w:gridSpan w:val="5"/>
            <w:vAlign w:val="center"/>
          </w:tcPr>
          <w:p w14:paraId="76838C64" w14:textId="77777777" w:rsidR="001505FA" w:rsidRPr="007D0EE0" w:rsidRDefault="001505FA" w:rsidP="001505FA">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1505FA" w:rsidRPr="007D0EE0" w14:paraId="1338E9B7" w14:textId="77777777" w:rsidTr="001505FA">
        <w:tc>
          <w:tcPr>
            <w:tcW w:w="557" w:type="pct"/>
            <w:vAlign w:val="center"/>
          </w:tcPr>
          <w:p w14:paraId="3ADA30D8" w14:textId="77777777" w:rsidR="001505FA" w:rsidRPr="007D0EE0" w:rsidRDefault="001505FA" w:rsidP="001505FA">
            <w:pPr>
              <w:widowControl w:val="0"/>
              <w:jc w:val="both"/>
              <w:rPr>
                <w:rFonts w:cs="Times New Roman"/>
                <w:sz w:val="22"/>
                <w:szCs w:val="22"/>
              </w:rPr>
            </w:pPr>
            <w:r w:rsidRPr="007D0EE0">
              <w:rPr>
                <w:rFonts w:cs="Times New Roman"/>
                <w:sz w:val="22"/>
                <w:szCs w:val="22"/>
              </w:rPr>
              <w:t>10.1.</w:t>
            </w:r>
          </w:p>
        </w:tc>
        <w:tc>
          <w:tcPr>
            <w:tcW w:w="1099" w:type="pct"/>
            <w:vAlign w:val="center"/>
          </w:tcPr>
          <w:p w14:paraId="5F90A456" w14:textId="0CEF737D" w:rsidR="001505FA" w:rsidRPr="007D0EE0" w:rsidRDefault="001505FA" w:rsidP="001505FA">
            <w:pPr>
              <w:widowControl w:val="0"/>
              <w:rPr>
                <w:rFonts w:cs="Times New Roman"/>
                <w:b/>
                <w:bCs/>
                <w:sz w:val="22"/>
                <w:szCs w:val="22"/>
              </w:rPr>
            </w:pPr>
            <w:r w:rsidRPr="007D0EE0">
              <w:rPr>
                <w:rFonts w:cs="Times New Roman"/>
                <w:b/>
                <w:bCs/>
                <w:sz w:val="22"/>
                <w:szCs w:val="22"/>
              </w:rPr>
              <w:t xml:space="preserve">Рассмотрение заявок </w:t>
            </w:r>
          </w:p>
        </w:tc>
        <w:tc>
          <w:tcPr>
            <w:tcW w:w="3344" w:type="pct"/>
            <w:gridSpan w:val="3"/>
            <w:vAlign w:val="center"/>
          </w:tcPr>
          <w:p w14:paraId="75CEA265" w14:textId="12F57063" w:rsidR="001505FA" w:rsidRPr="007D0EE0" w:rsidRDefault="001505FA" w:rsidP="001505FA">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1505FA" w:rsidRPr="007D0EE0" w14:paraId="292FDA65" w14:textId="77777777" w:rsidTr="001505FA">
        <w:tc>
          <w:tcPr>
            <w:tcW w:w="557" w:type="pct"/>
            <w:vAlign w:val="center"/>
          </w:tcPr>
          <w:p w14:paraId="096AD00D" w14:textId="77777777" w:rsidR="001505FA" w:rsidRPr="007D0EE0" w:rsidRDefault="001505FA" w:rsidP="001505FA">
            <w:pPr>
              <w:widowControl w:val="0"/>
              <w:jc w:val="both"/>
              <w:rPr>
                <w:rFonts w:cs="Times New Roman"/>
                <w:sz w:val="22"/>
                <w:szCs w:val="22"/>
              </w:rPr>
            </w:pPr>
            <w:r w:rsidRPr="007D0EE0">
              <w:rPr>
                <w:rFonts w:cs="Times New Roman"/>
                <w:sz w:val="22"/>
                <w:szCs w:val="22"/>
              </w:rPr>
              <w:t>10.2.</w:t>
            </w:r>
          </w:p>
        </w:tc>
        <w:tc>
          <w:tcPr>
            <w:tcW w:w="1099" w:type="pct"/>
            <w:vAlign w:val="center"/>
          </w:tcPr>
          <w:p w14:paraId="61BC2989"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344" w:type="pct"/>
            <w:gridSpan w:val="3"/>
            <w:vAlign w:val="center"/>
          </w:tcPr>
          <w:p w14:paraId="0A924A0F" w14:textId="70982518" w:rsidR="001505FA" w:rsidRPr="007D0EE0" w:rsidRDefault="001505FA" w:rsidP="001505FA">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1505FA" w:rsidRPr="007D0EE0" w14:paraId="2A441475" w14:textId="77777777" w:rsidTr="001505FA">
        <w:tc>
          <w:tcPr>
            <w:tcW w:w="557" w:type="pct"/>
            <w:vAlign w:val="center"/>
          </w:tcPr>
          <w:p w14:paraId="2BDA3055" w14:textId="77777777" w:rsidR="001505FA" w:rsidRPr="007D0EE0" w:rsidRDefault="001505FA" w:rsidP="001505FA">
            <w:pPr>
              <w:widowControl w:val="0"/>
              <w:jc w:val="both"/>
              <w:rPr>
                <w:rFonts w:cs="Times New Roman"/>
                <w:sz w:val="22"/>
                <w:szCs w:val="22"/>
              </w:rPr>
            </w:pPr>
            <w:r w:rsidRPr="007D0EE0">
              <w:rPr>
                <w:rFonts w:cs="Times New Roman"/>
                <w:sz w:val="22"/>
                <w:szCs w:val="22"/>
              </w:rPr>
              <w:t>10.3.</w:t>
            </w:r>
          </w:p>
        </w:tc>
        <w:tc>
          <w:tcPr>
            <w:tcW w:w="1099" w:type="pct"/>
            <w:vAlign w:val="center"/>
          </w:tcPr>
          <w:p w14:paraId="6C7CE5F9"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344" w:type="pct"/>
            <w:gridSpan w:val="3"/>
            <w:vAlign w:val="center"/>
          </w:tcPr>
          <w:p w14:paraId="0E8F6B09" w14:textId="2746131E" w:rsidR="001505FA" w:rsidRPr="007D0EE0" w:rsidRDefault="001505FA" w:rsidP="001505FA">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1505FA" w:rsidRPr="007D0EE0" w:rsidRDefault="001505FA" w:rsidP="001505FA">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1505FA" w:rsidRPr="007D0EE0" w14:paraId="28CFB8A6" w14:textId="77777777" w:rsidTr="001505FA">
        <w:tc>
          <w:tcPr>
            <w:tcW w:w="557" w:type="pct"/>
            <w:vAlign w:val="center"/>
          </w:tcPr>
          <w:p w14:paraId="10D1988F" w14:textId="77777777" w:rsidR="001505FA" w:rsidRPr="007D0EE0" w:rsidRDefault="001505FA" w:rsidP="001505FA">
            <w:pPr>
              <w:widowControl w:val="0"/>
              <w:jc w:val="both"/>
              <w:rPr>
                <w:rFonts w:cs="Times New Roman"/>
                <w:sz w:val="22"/>
                <w:szCs w:val="22"/>
              </w:rPr>
            </w:pPr>
            <w:r w:rsidRPr="007D0EE0">
              <w:rPr>
                <w:rFonts w:cs="Times New Roman"/>
                <w:sz w:val="22"/>
                <w:szCs w:val="22"/>
              </w:rPr>
              <w:t>10.4.</w:t>
            </w:r>
          </w:p>
        </w:tc>
        <w:tc>
          <w:tcPr>
            <w:tcW w:w="1099" w:type="pct"/>
            <w:vAlign w:val="center"/>
          </w:tcPr>
          <w:p w14:paraId="53D66770"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344" w:type="pct"/>
            <w:gridSpan w:val="3"/>
            <w:vAlign w:val="center"/>
          </w:tcPr>
          <w:p w14:paraId="634B0415" w14:textId="7B09DC0A" w:rsidR="001505FA" w:rsidRPr="007D0EE0" w:rsidRDefault="001505FA" w:rsidP="001505FA">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Договор по результатам запроса цен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Pr="007D0EE0">
              <w:rPr>
                <w:rFonts w:cs="Times New Roman"/>
                <w:sz w:val="22"/>
                <w:szCs w:val="22"/>
              </w:rPr>
              <w:t>запроса цен в</w:t>
            </w:r>
            <w:r w:rsidRPr="007D0EE0">
              <w:rPr>
                <w:rFonts w:cs="Times New Roman"/>
                <w:bCs/>
                <w:sz w:val="22"/>
                <w:szCs w:val="22"/>
                <w:lang w:eastAsia="en-US"/>
              </w:rPr>
              <w:t xml:space="preserve"> электронной форме. </w:t>
            </w:r>
          </w:p>
          <w:p w14:paraId="4FE89602" w14:textId="47610C22" w:rsidR="001505FA" w:rsidRPr="007D0EE0" w:rsidRDefault="001505FA" w:rsidP="001505FA">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1505FA" w:rsidRPr="007D0EE0" w14:paraId="601176F7" w14:textId="77777777" w:rsidTr="001505FA">
        <w:tc>
          <w:tcPr>
            <w:tcW w:w="557" w:type="pct"/>
            <w:vAlign w:val="center"/>
          </w:tcPr>
          <w:p w14:paraId="43EB7DB0" w14:textId="77777777" w:rsidR="001505FA" w:rsidRPr="007D0EE0" w:rsidRDefault="001505FA" w:rsidP="001505FA">
            <w:pPr>
              <w:widowControl w:val="0"/>
              <w:jc w:val="both"/>
              <w:rPr>
                <w:rFonts w:cs="Times New Roman"/>
                <w:sz w:val="22"/>
                <w:szCs w:val="22"/>
              </w:rPr>
            </w:pPr>
            <w:r w:rsidRPr="007D0EE0">
              <w:rPr>
                <w:rFonts w:cs="Times New Roman"/>
                <w:sz w:val="22"/>
                <w:szCs w:val="22"/>
              </w:rPr>
              <w:t>10.5.</w:t>
            </w:r>
          </w:p>
        </w:tc>
        <w:tc>
          <w:tcPr>
            <w:tcW w:w="1099" w:type="pct"/>
            <w:vAlign w:val="center"/>
          </w:tcPr>
          <w:p w14:paraId="3C41AA6B" w14:textId="77777777" w:rsidR="001505FA" w:rsidRPr="007D0EE0" w:rsidRDefault="001505FA" w:rsidP="001505FA">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344" w:type="pct"/>
            <w:gridSpan w:val="3"/>
            <w:vAlign w:val="center"/>
          </w:tcPr>
          <w:p w14:paraId="3E33B0C6" w14:textId="77777777" w:rsidR="001505FA" w:rsidRPr="007D0EE0" w:rsidRDefault="001505FA" w:rsidP="001505FA">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1505FA" w:rsidRPr="007D0EE0" w14:paraId="3F317056" w14:textId="77777777" w:rsidTr="001505FA">
        <w:tc>
          <w:tcPr>
            <w:tcW w:w="557" w:type="pct"/>
            <w:vAlign w:val="center"/>
          </w:tcPr>
          <w:p w14:paraId="190DD62C" w14:textId="77777777" w:rsidR="001505FA" w:rsidRPr="007D0EE0" w:rsidRDefault="001505FA" w:rsidP="001505FA">
            <w:pPr>
              <w:widowControl w:val="0"/>
              <w:jc w:val="center"/>
              <w:rPr>
                <w:rFonts w:cs="Times New Roman"/>
                <w:sz w:val="22"/>
                <w:szCs w:val="22"/>
              </w:rPr>
            </w:pPr>
            <w:r w:rsidRPr="007D0EE0">
              <w:rPr>
                <w:rFonts w:cs="Times New Roman"/>
                <w:sz w:val="22"/>
                <w:szCs w:val="22"/>
              </w:rPr>
              <w:t>10.6.</w:t>
            </w:r>
          </w:p>
        </w:tc>
        <w:tc>
          <w:tcPr>
            <w:tcW w:w="1099" w:type="pct"/>
            <w:vAlign w:val="center"/>
          </w:tcPr>
          <w:p w14:paraId="42DE13CD" w14:textId="77777777" w:rsidR="001505FA" w:rsidRPr="007D0EE0" w:rsidRDefault="001505FA" w:rsidP="001505FA">
            <w:pPr>
              <w:widowControl w:val="0"/>
              <w:rPr>
                <w:rFonts w:cs="Times New Roman"/>
                <w:b/>
                <w:bCs/>
                <w:sz w:val="22"/>
                <w:szCs w:val="22"/>
              </w:rPr>
            </w:pPr>
            <w:r w:rsidRPr="007D0EE0">
              <w:rPr>
                <w:rFonts w:cs="Times New Roman"/>
                <w:b/>
                <w:bCs/>
                <w:sz w:val="22"/>
                <w:szCs w:val="22"/>
              </w:rPr>
              <w:t xml:space="preserve">Возможность заказчика изменить </w:t>
            </w:r>
            <w:r w:rsidRPr="007D0EE0">
              <w:rPr>
                <w:rFonts w:cs="Times New Roman"/>
                <w:b/>
                <w:bCs/>
                <w:sz w:val="22"/>
                <w:szCs w:val="22"/>
              </w:rPr>
              <w:lastRenderedPageBreak/>
              <w:t>условия договора</w:t>
            </w:r>
          </w:p>
        </w:tc>
        <w:tc>
          <w:tcPr>
            <w:tcW w:w="3344" w:type="pct"/>
            <w:gridSpan w:val="3"/>
            <w:vAlign w:val="center"/>
          </w:tcPr>
          <w:p w14:paraId="5CAA73B1" w14:textId="77777777" w:rsidR="001505FA" w:rsidRPr="007D0EE0" w:rsidRDefault="001505FA" w:rsidP="001505FA">
            <w:pPr>
              <w:widowControl w:val="0"/>
              <w:jc w:val="both"/>
              <w:rPr>
                <w:rFonts w:cs="Times New Roman"/>
                <w:sz w:val="22"/>
                <w:szCs w:val="22"/>
              </w:rPr>
            </w:pPr>
            <w:r w:rsidRPr="007D0EE0">
              <w:rPr>
                <w:rFonts w:cs="Times New Roman"/>
                <w:sz w:val="22"/>
                <w:szCs w:val="22"/>
              </w:rPr>
              <w:lastRenderedPageBreak/>
              <w:t xml:space="preserve">ПРЕДУСМОТРЕНО: </w:t>
            </w:r>
          </w:p>
          <w:p w14:paraId="0F021E96" w14:textId="77777777" w:rsidR="001505FA" w:rsidRPr="007D0EE0" w:rsidRDefault="001505FA" w:rsidP="001505FA">
            <w:pPr>
              <w:widowControl w:val="0"/>
              <w:jc w:val="both"/>
              <w:rPr>
                <w:rFonts w:cs="Times New Roman"/>
                <w:sz w:val="22"/>
                <w:szCs w:val="22"/>
              </w:rPr>
            </w:pPr>
            <w:r w:rsidRPr="007D0EE0">
              <w:rPr>
                <w:rFonts w:cs="Times New Roman"/>
                <w:sz w:val="22"/>
                <w:szCs w:val="22"/>
              </w:rPr>
              <w:t xml:space="preserve">При исполнении договора по согласованию Заказчика с поставщиком </w:t>
            </w:r>
            <w:r w:rsidRPr="007D0EE0">
              <w:rPr>
                <w:rFonts w:cs="Times New Roman"/>
                <w:sz w:val="22"/>
                <w:szCs w:val="22"/>
              </w:rPr>
              <w:lastRenderedPageBreak/>
              <w:t>(подрядчиком, исполнителем) допускается:</w:t>
            </w:r>
          </w:p>
          <w:p w14:paraId="5F5C07FA" w14:textId="09049B6C" w:rsidR="001505FA" w:rsidRPr="007D0EE0" w:rsidRDefault="001505FA" w:rsidP="001505FA">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1505FA" w:rsidRPr="007D0EE0" w:rsidRDefault="001505FA" w:rsidP="001505FA">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1505FA" w:rsidRPr="007D0EE0" w:rsidRDefault="001505FA" w:rsidP="001505FA">
            <w:pPr>
              <w:widowControl w:val="0"/>
              <w:jc w:val="both"/>
              <w:rPr>
                <w:rFonts w:cs="Times New Roman"/>
                <w:sz w:val="22"/>
                <w:szCs w:val="22"/>
              </w:rPr>
            </w:pPr>
            <w:r w:rsidRPr="007D0EE0">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1505FA" w:rsidRPr="007D0EE0" w:rsidRDefault="001505FA" w:rsidP="001505FA">
            <w:pPr>
              <w:widowControl w:val="0"/>
              <w:jc w:val="both"/>
              <w:rPr>
                <w:rFonts w:cs="Times New Roman"/>
                <w:sz w:val="22"/>
                <w:szCs w:val="22"/>
              </w:rPr>
            </w:pPr>
            <w:r w:rsidRPr="007D0EE0">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1505FA" w:rsidRPr="007D0EE0" w14:paraId="779771B2" w14:textId="77777777" w:rsidTr="001505FA">
        <w:tc>
          <w:tcPr>
            <w:tcW w:w="557" w:type="pct"/>
            <w:vAlign w:val="center"/>
          </w:tcPr>
          <w:p w14:paraId="66AF6A15" w14:textId="77777777" w:rsidR="001505FA" w:rsidRPr="007D0EE0" w:rsidRDefault="001505FA" w:rsidP="001505FA">
            <w:pPr>
              <w:widowControl w:val="0"/>
              <w:jc w:val="both"/>
              <w:rPr>
                <w:rFonts w:cs="Times New Roman"/>
                <w:sz w:val="22"/>
                <w:szCs w:val="22"/>
              </w:rPr>
            </w:pPr>
            <w:r w:rsidRPr="007D0EE0">
              <w:rPr>
                <w:rFonts w:cs="Times New Roman"/>
                <w:sz w:val="22"/>
                <w:szCs w:val="22"/>
              </w:rPr>
              <w:lastRenderedPageBreak/>
              <w:t>10.7.</w:t>
            </w:r>
          </w:p>
        </w:tc>
        <w:tc>
          <w:tcPr>
            <w:tcW w:w="1099" w:type="pct"/>
            <w:vAlign w:val="center"/>
          </w:tcPr>
          <w:p w14:paraId="72859579" w14:textId="77777777" w:rsidR="001505FA" w:rsidRPr="007D0EE0" w:rsidRDefault="001505FA" w:rsidP="001505FA">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344" w:type="pct"/>
            <w:gridSpan w:val="3"/>
            <w:vAlign w:val="center"/>
          </w:tcPr>
          <w:p w14:paraId="09C427BD" w14:textId="77777777" w:rsidR="001505FA" w:rsidRPr="007D0EE0" w:rsidRDefault="001505FA" w:rsidP="001505FA">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14:paraId="45353CF9" w14:textId="77777777" w:rsidR="001505FA" w:rsidRPr="007D0EE0" w:rsidRDefault="001505FA" w:rsidP="001505FA">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1505FA" w:rsidRPr="007D0EE0" w:rsidRDefault="001505FA" w:rsidP="001505FA">
            <w:pPr>
              <w:widowControl w:val="0"/>
              <w:ind w:firstLine="542"/>
              <w:jc w:val="both"/>
              <w:rPr>
                <w:rFonts w:cs="Times New Roman"/>
                <w:sz w:val="22"/>
                <w:szCs w:val="22"/>
              </w:rPr>
            </w:pPr>
            <w:r w:rsidRPr="007D0EE0">
              <w:rPr>
                <w:rFonts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w:t>
            </w:r>
            <w:r>
              <w:rPr>
                <w:rFonts w:cs="Times New Roman"/>
                <w:sz w:val="22"/>
                <w:szCs w:val="22"/>
              </w:rPr>
              <w:t>е</w:t>
            </w:r>
            <w:r w:rsidRPr="007D0EE0">
              <w:rPr>
                <w:rFonts w:cs="Times New Roman"/>
                <w:sz w:val="22"/>
                <w:szCs w:val="22"/>
              </w:rPr>
              <w:t xml:space="preserve"> цен в электронной форме и проектом договора.</w:t>
            </w:r>
          </w:p>
          <w:p w14:paraId="59715314" w14:textId="402F1058" w:rsidR="001505FA" w:rsidRPr="007D0EE0" w:rsidRDefault="001505FA" w:rsidP="001505FA">
            <w:pPr>
              <w:widowControl w:val="0"/>
              <w:ind w:firstLine="542"/>
              <w:jc w:val="both"/>
              <w:rPr>
                <w:rFonts w:cs="Times New Roman"/>
                <w:sz w:val="22"/>
                <w:szCs w:val="22"/>
              </w:rPr>
            </w:pPr>
            <w:r w:rsidRPr="007D0EE0">
              <w:rPr>
                <w:rFonts w:cs="Times New Roman"/>
                <w:sz w:val="22"/>
                <w:szCs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14:paraId="6B8D0952" w14:textId="77777777" w:rsidR="001505FA" w:rsidRPr="007D0EE0" w:rsidRDefault="001505FA" w:rsidP="001505FA">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1505FA" w:rsidRPr="007D0EE0" w:rsidRDefault="001505FA" w:rsidP="001505FA">
            <w:pPr>
              <w:widowControl w:val="0"/>
              <w:ind w:firstLine="542"/>
              <w:jc w:val="both"/>
              <w:rPr>
                <w:rFonts w:cs="Times New Roman"/>
                <w:sz w:val="22"/>
                <w:szCs w:val="22"/>
              </w:rPr>
            </w:pPr>
            <w:r w:rsidRPr="007D0EE0">
              <w:rPr>
                <w:rFonts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электронной форме, заявке которого присвоен второй номер.</w:t>
            </w:r>
          </w:p>
        </w:tc>
      </w:tr>
      <w:tr w:rsidR="001505FA" w:rsidRPr="007D0EE0" w14:paraId="646FE960" w14:textId="77777777" w:rsidTr="007D0EE0">
        <w:tc>
          <w:tcPr>
            <w:tcW w:w="5000" w:type="pct"/>
            <w:gridSpan w:val="5"/>
            <w:vAlign w:val="center"/>
          </w:tcPr>
          <w:p w14:paraId="07F1BCF1" w14:textId="77777777" w:rsidR="001505FA" w:rsidRPr="00F9731E" w:rsidRDefault="001505FA" w:rsidP="001505FA">
            <w:pPr>
              <w:widowControl w:val="0"/>
              <w:autoSpaceDE w:val="0"/>
              <w:autoSpaceDN w:val="0"/>
              <w:jc w:val="center"/>
              <w:rPr>
                <w:rFonts w:cs="Times New Roman"/>
                <w:b/>
                <w:sz w:val="22"/>
                <w:szCs w:val="22"/>
              </w:rPr>
            </w:pPr>
            <w:r w:rsidRPr="00F9731E">
              <w:rPr>
                <w:rFonts w:cs="Times New Roman"/>
                <w:b/>
                <w:sz w:val="22"/>
                <w:szCs w:val="22"/>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1505FA" w:rsidRPr="00F9731E" w:rsidRDefault="001505FA" w:rsidP="001505FA">
            <w:pPr>
              <w:widowControl w:val="0"/>
              <w:autoSpaceDE w:val="0"/>
              <w:autoSpaceDN w:val="0"/>
              <w:jc w:val="both"/>
              <w:rPr>
                <w:rFonts w:cs="Times New Roman"/>
                <w:sz w:val="22"/>
                <w:szCs w:val="22"/>
              </w:rPr>
            </w:pPr>
          </w:p>
          <w:p w14:paraId="34C157B2"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lastRenderedPageBreak/>
              <w:t xml:space="preserve">Участник закупки в заявке на участие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w:t>
            </w:r>
          </w:p>
          <w:p w14:paraId="68F7DD11"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5BB9F64F"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7ABF08ED"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2228FDC"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1505FA" w:rsidRPr="00F9731E" w:rsidRDefault="001505FA" w:rsidP="001505FA">
            <w:pPr>
              <w:widowControl w:val="0"/>
              <w:autoSpaceDE w:val="0"/>
              <w:autoSpaceDN w:val="0"/>
              <w:ind w:firstLine="613"/>
              <w:jc w:val="both"/>
              <w:rPr>
                <w:rFonts w:cs="Times New Roman"/>
                <w:b/>
                <w:sz w:val="22"/>
                <w:szCs w:val="22"/>
              </w:rPr>
            </w:pPr>
            <w:r w:rsidRPr="00F9731E">
              <w:rPr>
                <w:rFonts w:cs="Times New Roman"/>
                <w:b/>
                <w:sz w:val="22"/>
                <w:szCs w:val="22"/>
              </w:rPr>
              <w:t>Приоритет не предоставляется в случаях, если:</w:t>
            </w:r>
          </w:p>
          <w:p w14:paraId="4571F4BC"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1) закупка признана несостоявшейся и договор заключается с единственным участником закупки;</w:t>
            </w:r>
          </w:p>
          <w:p w14:paraId="3FC6B4B3"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1505FA" w:rsidRPr="00F9731E" w:rsidRDefault="001505FA" w:rsidP="001505FA">
            <w:pPr>
              <w:widowControl w:val="0"/>
              <w:autoSpaceDE w:val="0"/>
              <w:autoSpaceDN w:val="0"/>
              <w:ind w:firstLine="613"/>
              <w:jc w:val="both"/>
              <w:rPr>
                <w:rFonts w:cs="Times New Roman"/>
                <w:sz w:val="22"/>
                <w:szCs w:val="22"/>
              </w:rPr>
            </w:pPr>
            <w:r w:rsidRPr="00F9731E">
              <w:rPr>
                <w:rFonts w:cs="Times New Roman"/>
                <w:sz w:val="22"/>
                <w:szCs w:val="22"/>
              </w:rPr>
              <w:t xml:space="preserve">4) в заявке на участие в закупке, представленной участником конкурса, или иного способа закупки, </w:t>
            </w:r>
            <w:r w:rsidRPr="00F9731E">
              <w:rPr>
                <w:rFonts w:cs="Times New Roman"/>
                <w:sz w:val="22"/>
                <w:szCs w:val="22"/>
              </w:rPr>
              <w:lastRenderedPageBreak/>
              <w:t>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0E8F0AA9" w:rsidR="001505FA" w:rsidRPr="00D645C7" w:rsidRDefault="001505FA" w:rsidP="001505FA">
            <w:pPr>
              <w:widowControl w:val="0"/>
              <w:autoSpaceDE w:val="0"/>
              <w:autoSpaceDN w:val="0"/>
              <w:ind w:firstLine="613"/>
              <w:jc w:val="both"/>
              <w:rPr>
                <w:rFonts w:cs="Times New Roman"/>
                <w:color w:val="FF0000"/>
                <w:sz w:val="22"/>
                <w:szCs w:val="22"/>
              </w:rPr>
            </w:pPr>
            <w:r w:rsidRPr="00F9731E">
              <w:rPr>
                <w:rFonts w:cs="Times New Roman"/>
                <w:sz w:val="22"/>
                <w:szCs w:val="22"/>
              </w:rPr>
              <w:t>5) в заявке на участие в закупке, представленной участником запроса цен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Pr="007D0EE0" w:rsidRDefault="007D2B20">
      <w:pPr>
        <w:rPr>
          <w:rFonts w:cs="Times New Roman"/>
          <w:sz w:val="22"/>
          <w:szCs w:val="22"/>
        </w:rPr>
      </w:pPr>
      <w:bookmarkStart w:id="2" w:name="_Toc536454773"/>
      <w:bookmarkStart w:id="3" w:name="_Ref314161369"/>
      <w:bookmarkStart w:id="4" w:name="_Ref414291069"/>
      <w:bookmarkStart w:id="5" w:name="_Ref414276712"/>
      <w:bookmarkStart w:id="6" w:name="_Toc415874697"/>
    </w:p>
    <w:p w14:paraId="515C3534" w14:textId="04134F01" w:rsidR="007D2B20" w:rsidRPr="007D0EE0" w:rsidRDefault="007D2B20">
      <w:pPr>
        <w:jc w:val="right"/>
        <w:rPr>
          <w:rFonts w:cs="Times New Roman"/>
          <w:sz w:val="22"/>
          <w:szCs w:val="22"/>
        </w:rPr>
      </w:pPr>
    </w:p>
    <w:p w14:paraId="73CA81F9" w14:textId="3AE91888" w:rsidR="00D86FD3" w:rsidRPr="007D0EE0" w:rsidRDefault="00D86FD3">
      <w:pPr>
        <w:jc w:val="right"/>
        <w:rPr>
          <w:rFonts w:cs="Times New Roman"/>
          <w:sz w:val="22"/>
          <w:szCs w:val="22"/>
        </w:rPr>
      </w:pPr>
    </w:p>
    <w:p w14:paraId="6B1B00AE" w14:textId="05F608A1" w:rsidR="00D86FD3" w:rsidRPr="007D0EE0" w:rsidRDefault="00D86FD3">
      <w:pPr>
        <w:jc w:val="right"/>
        <w:rPr>
          <w:rFonts w:cs="Times New Roman"/>
          <w:sz w:val="22"/>
          <w:szCs w:val="22"/>
        </w:rPr>
      </w:pPr>
    </w:p>
    <w:p w14:paraId="4AB5ADE1" w14:textId="77777777" w:rsidR="00D86FD3" w:rsidRPr="007D0EE0" w:rsidRDefault="00D86FD3">
      <w:pPr>
        <w:jc w:val="right"/>
        <w:rPr>
          <w:rFonts w:cs="Times New Roman"/>
          <w:sz w:val="22"/>
          <w:szCs w:val="22"/>
        </w:rPr>
      </w:pPr>
    </w:p>
    <w:p w14:paraId="5A673549" w14:textId="77777777" w:rsidR="00D645C7" w:rsidRDefault="00D645C7">
      <w:pPr>
        <w:rPr>
          <w:rFonts w:cs="Times New Roman"/>
          <w:sz w:val="22"/>
          <w:szCs w:val="22"/>
        </w:rPr>
      </w:pPr>
      <w:r>
        <w:rPr>
          <w:rFonts w:cs="Times New Roman"/>
          <w:sz w:val="22"/>
          <w:szCs w:val="22"/>
        </w:rPr>
        <w:br w:type="page"/>
      </w:r>
    </w:p>
    <w:p w14:paraId="473B89F0" w14:textId="03BEB3EF" w:rsidR="007D2B20" w:rsidRPr="007D0EE0" w:rsidRDefault="00D55A89">
      <w:pPr>
        <w:jc w:val="right"/>
        <w:rPr>
          <w:rFonts w:cs="Times New Roman"/>
          <w:sz w:val="22"/>
          <w:szCs w:val="22"/>
        </w:rPr>
      </w:pPr>
      <w:r w:rsidRPr="007D0EE0">
        <w:rPr>
          <w:rFonts w:cs="Times New Roman"/>
          <w:sz w:val="22"/>
          <w:szCs w:val="22"/>
        </w:rPr>
        <w:lastRenderedPageBreak/>
        <w:t>Приложение №</w:t>
      </w:r>
      <w:r w:rsidR="003B7022">
        <w:rPr>
          <w:rFonts w:cs="Times New Roman"/>
          <w:sz w:val="22"/>
          <w:szCs w:val="22"/>
        </w:rPr>
        <w:t>1</w:t>
      </w:r>
    </w:p>
    <w:p w14:paraId="5227A995"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56A19A76" w14:textId="1822872E"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6813481C" w14:textId="2969C6B8"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14:paraId="46C25534" w14:textId="77777777"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14:paraId="284B8F79" w14:textId="77777777" w:rsidR="00D86FD3"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14:paraId="10AF78D6" w14:textId="77777777" w:rsidR="007D2B20" w:rsidRPr="007D0EE0" w:rsidRDefault="007D2B20">
      <w:pPr>
        <w:jc w:val="right"/>
        <w:rPr>
          <w:rFonts w:cs="Times New Roman"/>
          <w:sz w:val="22"/>
          <w:szCs w:val="22"/>
        </w:rPr>
      </w:pPr>
    </w:p>
    <w:p w14:paraId="36BB66A9" w14:textId="7371635E" w:rsidR="007D2B20" w:rsidRPr="007D0EE0" w:rsidRDefault="007D2B20">
      <w:pPr>
        <w:ind w:firstLine="709"/>
        <w:jc w:val="center"/>
        <w:rPr>
          <w:rFonts w:cs="Times New Roman"/>
          <w:b/>
          <w:sz w:val="22"/>
          <w:szCs w:val="22"/>
        </w:rPr>
      </w:pPr>
    </w:p>
    <w:p w14:paraId="012FEB5D" w14:textId="76B92013" w:rsidR="007D2B20" w:rsidRPr="007D0EE0" w:rsidRDefault="00D55A89">
      <w:pPr>
        <w:jc w:val="right"/>
        <w:rPr>
          <w:rFonts w:cs="Times New Roman"/>
          <w:sz w:val="22"/>
          <w:szCs w:val="22"/>
        </w:rPr>
      </w:pPr>
      <w:r w:rsidRPr="007D0EE0">
        <w:rPr>
          <w:rFonts w:cs="Times New Roman"/>
          <w:sz w:val="22"/>
          <w:szCs w:val="22"/>
        </w:rPr>
        <w:t>Приложение №</w:t>
      </w:r>
      <w:r w:rsidR="003B7022">
        <w:rPr>
          <w:rFonts w:cs="Times New Roman"/>
          <w:sz w:val="22"/>
          <w:szCs w:val="22"/>
        </w:rPr>
        <w:t>2</w:t>
      </w:r>
    </w:p>
    <w:p w14:paraId="2664F560"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0A262C43" w14:textId="03B4582C"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14:paraId="757CB0C9" w14:textId="77777777" w:rsidR="007D2B20" w:rsidRPr="007D0EE0" w:rsidRDefault="007D2B20">
      <w:pPr>
        <w:jc w:val="right"/>
        <w:rPr>
          <w:rFonts w:cs="Times New Roman"/>
          <w:sz w:val="22"/>
          <w:szCs w:val="22"/>
        </w:rPr>
      </w:pPr>
    </w:p>
    <w:p w14:paraId="4B96F82E" w14:textId="77777777"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14:paraId="79BBE72E" w14:textId="77777777" w:rsidR="007D2B20" w:rsidRPr="007D0EE0" w:rsidRDefault="007D2B20">
      <w:pPr>
        <w:jc w:val="center"/>
        <w:rPr>
          <w:rFonts w:cs="Times New Roman"/>
          <w:b/>
          <w:bCs/>
          <w:sz w:val="22"/>
          <w:szCs w:val="22"/>
        </w:rPr>
      </w:pPr>
    </w:p>
    <w:p w14:paraId="38A0D42F" w14:textId="72F11134" w:rsidR="007D2B20" w:rsidRDefault="00D55A89">
      <w:pPr>
        <w:ind w:firstLine="709"/>
        <w:jc w:val="center"/>
        <w:rPr>
          <w:rFonts w:cs="Times New Roman"/>
          <w:b/>
          <w:bCs/>
          <w:i/>
          <w:iCs/>
          <w:color w:val="FF0000"/>
          <w:sz w:val="22"/>
          <w:szCs w:val="22"/>
        </w:rPr>
      </w:pPr>
      <w:r w:rsidRPr="007D0EE0">
        <w:rPr>
          <w:rFonts w:cs="Times New Roman"/>
          <w:b/>
          <w:bCs/>
          <w:i/>
          <w:iCs/>
          <w:color w:val="FF0000"/>
          <w:sz w:val="22"/>
          <w:szCs w:val="22"/>
        </w:rPr>
        <w:t>Приложено отдельным файлом</w:t>
      </w:r>
    </w:p>
    <w:p w14:paraId="252DEECE" w14:textId="7A6A8A7F" w:rsidR="002C6325" w:rsidRDefault="002C6325">
      <w:pPr>
        <w:ind w:firstLine="709"/>
        <w:jc w:val="center"/>
        <w:rPr>
          <w:rFonts w:cs="Times New Roman"/>
          <w:b/>
          <w:bCs/>
          <w:i/>
          <w:iCs/>
          <w:color w:val="FF0000"/>
          <w:sz w:val="22"/>
          <w:szCs w:val="22"/>
        </w:rPr>
      </w:pPr>
    </w:p>
    <w:p w14:paraId="29785F50" w14:textId="578CF1DF" w:rsidR="002C6325" w:rsidRPr="007D0EE0" w:rsidRDefault="002C6325" w:rsidP="002C6325">
      <w:pPr>
        <w:jc w:val="right"/>
        <w:rPr>
          <w:rFonts w:cs="Times New Roman"/>
          <w:sz w:val="22"/>
          <w:szCs w:val="22"/>
        </w:rPr>
      </w:pPr>
      <w:r w:rsidRPr="007D0EE0">
        <w:rPr>
          <w:rFonts w:cs="Times New Roman"/>
          <w:sz w:val="22"/>
          <w:szCs w:val="22"/>
        </w:rPr>
        <w:t>Приложение №</w:t>
      </w:r>
      <w:r>
        <w:rPr>
          <w:rFonts w:cs="Times New Roman"/>
          <w:sz w:val="22"/>
          <w:szCs w:val="22"/>
        </w:rPr>
        <w:t>3</w:t>
      </w:r>
    </w:p>
    <w:p w14:paraId="09ED3C29" w14:textId="77777777" w:rsidR="002C6325" w:rsidRPr="007D0EE0" w:rsidRDefault="002C6325" w:rsidP="002C6325">
      <w:pPr>
        <w:jc w:val="right"/>
        <w:rPr>
          <w:rFonts w:cs="Times New Roman"/>
          <w:sz w:val="22"/>
          <w:szCs w:val="22"/>
        </w:rPr>
      </w:pPr>
      <w:r w:rsidRPr="007D0EE0">
        <w:rPr>
          <w:rFonts w:cs="Times New Roman"/>
          <w:sz w:val="22"/>
          <w:szCs w:val="22"/>
        </w:rPr>
        <w:t xml:space="preserve"> к документации о проведении </w:t>
      </w:r>
    </w:p>
    <w:p w14:paraId="6D2997EE" w14:textId="77777777" w:rsidR="002C6325" w:rsidRPr="007D0EE0" w:rsidRDefault="002C6325" w:rsidP="002C6325">
      <w:pPr>
        <w:jc w:val="right"/>
        <w:rPr>
          <w:rFonts w:cs="Times New Roman"/>
          <w:sz w:val="22"/>
          <w:szCs w:val="22"/>
        </w:rPr>
      </w:pPr>
      <w:r w:rsidRPr="007D0EE0">
        <w:rPr>
          <w:rFonts w:cs="Times New Roman"/>
          <w:sz w:val="22"/>
          <w:szCs w:val="22"/>
        </w:rPr>
        <w:t>запроса цен   в электронной форме</w:t>
      </w:r>
    </w:p>
    <w:p w14:paraId="645017E8" w14:textId="6FB1FD2A" w:rsidR="002C6325" w:rsidRDefault="002C6325">
      <w:pPr>
        <w:ind w:firstLine="709"/>
        <w:jc w:val="center"/>
        <w:rPr>
          <w:rFonts w:cs="Times New Roman"/>
          <w:b/>
          <w:bCs/>
          <w:i/>
          <w:iCs/>
          <w:color w:val="FF0000"/>
          <w:sz w:val="22"/>
          <w:szCs w:val="22"/>
        </w:rPr>
      </w:pPr>
    </w:p>
    <w:p w14:paraId="1A4A24F4" w14:textId="77777777" w:rsidR="002C6325" w:rsidRDefault="002C6325">
      <w:pPr>
        <w:ind w:firstLine="709"/>
        <w:jc w:val="center"/>
        <w:rPr>
          <w:rFonts w:cs="Times New Roman"/>
          <w:b/>
          <w:bCs/>
          <w:i/>
          <w:iCs/>
          <w:color w:val="FF0000"/>
          <w:sz w:val="22"/>
          <w:szCs w:val="22"/>
        </w:rPr>
      </w:pPr>
    </w:p>
    <w:p w14:paraId="1EE5A526" w14:textId="6AFD64F7" w:rsidR="002C6325" w:rsidRDefault="002C6325">
      <w:pPr>
        <w:ind w:firstLine="709"/>
        <w:jc w:val="center"/>
        <w:rPr>
          <w:rFonts w:cs="Times New Roman"/>
          <w:b/>
          <w:bCs/>
          <w:i/>
          <w:iCs/>
          <w:color w:val="FF0000"/>
          <w:sz w:val="22"/>
          <w:szCs w:val="22"/>
        </w:rPr>
      </w:pPr>
    </w:p>
    <w:p w14:paraId="1617407C" w14:textId="7C2EFCC8" w:rsidR="002C6325" w:rsidRDefault="002C6325">
      <w:pPr>
        <w:ind w:firstLine="709"/>
        <w:jc w:val="center"/>
        <w:rPr>
          <w:rFonts w:cs="Times New Roman"/>
          <w:b/>
          <w:bCs/>
          <w:sz w:val="22"/>
          <w:szCs w:val="22"/>
        </w:rPr>
      </w:pPr>
      <w:r w:rsidRPr="002C6325">
        <w:rPr>
          <w:rFonts w:cs="Times New Roman"/>
          <w:b/>
          <w:bCs/>
          <w:sz w:val="22"/>
          <w:szCs w:val="22"/>
        </w:rPr>
        <w:t>Техническое задание</w:t>
      </w:r>
    </w:p>
    <w:p w14:paraId="31A47846" w14:textId="77777777" w:rsidR="00C43A8E" w:rsidRDefault="00C43A8E">
      <w:pPr>
        <w:ind w:firstLine="709"/>
        <w:jc w:val="center"/>
        <w:rPr>
          <w:rFonts w:cs="Times New Roman"/>
          <w:b/>
          <w:bCs/>
          <w:sz w:val="22"/>
          <w:szCs w:val="22"/>
        </w:rPr>
      </w:pPr>
    </w:p>
    <w:p w14:paraId="6DF2082B" w14:textId="499F459D" w:rsidR="002C6325" w:rsidRPr="002C6325" w:rsidRDefault="002C6325">
      <w:pPr>
        <w:ind w:firstLine="709"/>
        <w:jc w:val="center"/>
        <w:rPr>
          <w:rFonts w:cs="Times New Roman"/>
          <w:b/>
          <w:bCs/>
          <w:sz w:val="22"/>
          <w:szCs w:val="22"/>
        </w:rPr>
      </w:pPr>
      <w:r w:rsidRPr="00C43A8E">
        <w:rPr>
          <w:rFonts w:cs="Times New Roman"/>
          <w:b/>
          <w:bCs/>
          <w:i/>
          <w:iCs/>
          <w:color w:val="FF0000"/>
          <w:sz w:val="22"/>
          <w:szCs w:val="22"/>
        </w:rPr>
        <w:t>Приложено отдельным файлом</w:t>
      </w:r>
    </w:p>
    <w:p w14:paraId="40A63EFA" w14:textId="77777777" w:rsidR="007D2B20" w:rsidRPr="007D0EE0" w:rsidRDefault="007D2B20">
      <w:pPr>
        <w:jc w:val="right"/>
        <w:rPr>
          <w:rFonts w:cs="Times New Roman"/>
          <w:sz w:val="22"/>
          <w:szCs w:val="22"/>
        </w:rPr>
      </w:pPr>
    </w:p>
    <w:p w14:paraId="2DB95F92" w14:textId="3B943842" w:rsidR="00D86FD3" w:rsidRPr="007D0EE0" w:rsidRDefault="00D86FD3">
      <w:pPr>
        <w:jc w:val="right"/>
        <w:rPr>
          <w:rFonts w:cs="Times New Roman"/>
          <w:sz w:val="22"/>
          <w:szCs w:val="22"/>
        </w:rPr>
      </w:pPr>
    </w:p>
    <w:p w14:paraId="403F1C1C" w14:textId="502639BC" w:rsidR="00D86FD3" w:rsidRPr="007D0EE0" w:rsidRDefault="00D86FD3">
      <w:pPr>
        <w:jc w:val="right"/>
        <w:rPr>
          <w:rFonts w:cs="Times New Roman"/>
          <w:sz w:val="22"/>
          <w:szCs w:val="22"/>
        </w:rPr>
      </w:pPr>
    </w:p>
    <w:p w14:paraId="6581B9C9" w14:textId="77777777" w:rsidR="00D86FD3" w:rsidRPr="007D0EE0" w:rsidRDefault="00D86FD3">
      <w:pPr>
        <w:jc w:val="right"/>
        <w:rPr>
          <w:rFonts w:cs="Times New Roman"/>
          <w:sz w:val="22"/>
          <w:szCs w:val="22"/>
        </w:rPr>
      </w:pPr>
    </w:p>
    <w:p w14:paraId="0240C433" w14:textId="77777777" w:rsidR="007D2B20" w:rsidRPr="007D0EE0" w:rsidRDefault="007D2B20">
      <w:pPr>
        <w:jc w:val="right"/>
        <w:rPr>
          <w:rFonts w:cs="Times New Roman"/>
          <w:sz w:val="22"/>
          <w:szCs w:val="22"/>
        </w:rPr>
      </w:pPr>
    </w:p>
    <w:p w14:paraId="4AF78C12" w14:textId="77777777" w:rsidR="00D645C7" w:rsidRDefault="00D645C7">
      <w:pPr>
        <w:rPr>
          <w:rFonts w:cs="Times New Roman"/>
          <w:sz w:val="22"/>
          <w:szCs w:val="22"/>
        </w:rPr>
      </w:pPr>
      <w:r>
        <w:rPr>
          <w:rFonts w:cs="Times New Roman"/>
          <w:sz w:val="22"/>
          <w:szCs w:val="22"/>
        </w:rPr>
        <w:br w:type="page"/>
      </w:r>
    </w:p>
    <w:p w14:paraId="09B38BC8" w14:textId="23C15571" w:rsidR="007D2B20" w:rsidRPr="007D0EE0" w:rsidRDefault="00D55A89">
      <w:pPr>
        <w:jc w:val="right"/>
        <w:rPr>
          <w:rFonts w:cs="Times New Roman"/>
          <w:sz w:val="22"/>
          <w:szCs w:val="22"/>
        </w:rPr>
      </w:pPr>
      <w:r w:rsidRPr="007D0EE0">
        <w:rPr>
          <w:rFonts w:cs="Times New Roman"/>
          <w:sz w:val="22"/>
          <w:szCs w:val="22"/>
        </w:rPr>
        <w:lastRenderedPageBreak/>
        <w:t>Приложение №4</w:t>
      </w:r>
    </w:p>
    <w:p w14:paraId="4806346D"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31160FFB" w14:textId="06017E74"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366FEB4C" w14:textId="77777777" w:rsidR="007D2B20" w:rsidRPr="007D0EE0" w:rsidRDefault="007D2B20">
      <w:pPr>
        <w:rPr>
          <w:rFonts w:cs="Times New Roman"/>
          <w:sz w:val="22"/>
          <w:szCs w:val="22"/>
        </w:rPr>
      </w:pPr>
    </w:p>
    <w:p w14:paraId="7EA297A6" w14:textId="77777777" w:rsidR="007D2B20" w:rsidRPr="007D0EE0" w:rsidRDefault="007D2B20">
      <w:pPr>
        <w:jc w:val="center"/>
        <w:rPr>
          <w:rFonts w:cs="Times New Roman"/>
          <w:sz w:val="22"/>
          <w:szCs w:val="22"/>
        </w:rPr>
      </w:pPr>
    </w:p>
    <w:p w14:paraId="3EA0C1BA" w14:textId="77777777"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2"/>
      <w:bookmarkEnd w:id="3"/>
      <w:bookmarkEnd w:id="4"/>
      <w:bookmarkEnd w:id="5"/>
      <w:bookmarkEnd w:id="6"/>
    </w:p>
    <w:p w14:paraId="3834D151"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14:paraId="5D4ED49C" w14:textId="77777777" w:rsidR="007D2B20" w:rsidRPr="007D0EE0" w:rsidRDefault="007D2B20">
      <w:pPr>
        <w:tabs>
          <w:tab w:val="left" w:pos="9355"/>
        </w:tabs>
        <w:spacing w:before="120"/>
        <w:jc w:val="center"/>
        <w:rPr>
          <w:rFonts w:cs="Times New Roman"/>
          <w:bCs/>
          <w:sz w:val="22"/>
          <w:szCs w:val="22"/>
        </w:rPr>
      </w:pPr>
    </w:p>
    <w:p w14:paraId="343F49C0" w14:textId="77777777"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14:paraId="5CA26454" w14:textId="77777777" w:rsidR="007D2B20" w:rsidRPr="007D0EE0" w:rsidRDefault="007D2B20">
      <w:pPr>
        <w:tabs>
          <w:tab w:val="left" w:pos="9355"/>
        </w:tabs>
        <w:spacing w:before="120"/>
        <w:jc w:val="center"/>
        <w:rPr>
          <w:rFonts w:cs="Times New Roman"/>
          <w:b/>
          <w:bCs/>
          <w:sz w:val="22"/>
          <w:szCs w:val="22"/>
        </w:rPr>
      </w:pPr>
    </w:p>
    <w:p w14:paraId="480CA623" w14:textId="77777777" w:rsidR="007D2B20" w:rsidRPr="007D0EE0" w:rsidRDefault="007D2B20">
      <w:pPr>
        <w:ind w:firstLine="567"/>
        <w:jc w:val="center"/>
        <w:rPr>
          <w:rFonts w:cs="Times New Roman"/>
          <w:b/>
          <w:sz w:val="22"/>
          <w:szCs w:val="22"/>
          <w:shd w:val="clear" w:color="auto" w:fill="FFFF99"/>
        </w:rPr>
      </w:pPr>
    </w:p>
    <w:p w14:paraId="284E7A7D" w14:textId="15C5607A"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14:paraId="65BDC4DB" w14:textId="38B8EB6B" w:rsidR="007D2B20" w:rsidRPr="007D0EE0" w:rsidRDefault="007D2B20" w:rsidP="00886796">
      <w:pPr>
        <w:suppressAutoHyphens/>
        <w:spacing w:before="120"/>
        <w:jc w:val="right"/>
        <w:outlineLvl w:val="3"/>
        <w:rPr>
          <w:rFonts w:cs="Times New Roman"/>
          <w:sz w:val="22"/>
          <w:szCs w:val="22"/>
        </w:rPr>
      </w:pPr>
    </w:p>
    <w:p w14:paraId="3C35EF48" w14:textId="77777777"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«_____»___________ 202_ г.</w:t>
      </w:r>
    </w:p>
    <w:p w14:paraId="7C29824E" w14:textId="77777777"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14:paraId="5F78F2C7" w14:textId="77777777" w:rsidR="007D2B20" w:rsidRPr="007D0EE0" w:rsidRDefault="007D2B20">
      <w:pPr>
        <w:tabs>
          <w:tab w:val="left" w:pos="9355"/>
        </w:tabs>
        <w:ind w:right="-1"/>
        <w:jc w:val="both"/>
        <w:rPr>
          <w:rFonts w:cs="Times New Roman"/>
          <w:sz w:val="22"/>
          <w:szCs w:val="22"/>
        </w:rPr>
      </w:pPr>
    </w:p>
    <w:p w14:paraId="3E06B3A7" w14:textId="371065ED"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14:paraId="2226F512" w14:textId="77777777" w:rsidR="007D2B20" w:rsidRPr="007D0EE0" w:rsidRDefault="007D2B20">
      <w:pPr>
        <w:ind w:left="-540"/>
        <w:jc w:val="center"/>
        <w:rPr>
          <w:rFonts w:cs="Times New Roman"/>
          <w:b/>
          <w:color w:val="000000"/>
          <w:sz w:val="22"/>
          <w:szCs w:val="22"/>
        </w:rPr>
      </w:pPr>
    </w:p>
    <w:p w14:paraId="4B94807D" w14:textId="77777777"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14:paraId="1B122A28" w14:textId="77777777" w:rsidR="007D2B20" w:rsidRPr="007D0EE0" w:rsidRDefault="007D2B20">
      <w:pPr>
        <w:ind w:left="360"/>
        <w:rPr>
          <w:rFonts w:cs="Times New Roman"/>
          <w:b/>
          <w:color w:val="000000"/>
          <w:sz w:val="22"/>
          <w:szCs w:val="22"/>
        </w:rPr>
      </w:pPr>
    </w:p>
    <w:p w14:paraId="22E805D8" w14:textId="77777777" w:rsidR="007D2B20" w:rsidRPr="007D0EE0" w:rsidRDefault="00D55A89">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7D0EE0" w:rsidRDefault="007D2B20">
      <w:pPr>
        <w:spacing w:before="120"/>
        <w:ind w:firstLine="567"/>
        <w:jc w:val="both"/>
        <w:rPr>
          <w:rFonts w:cs="Times New Roman"/>
          <w:sz w:val="22"/>
          <w:szCs w:val="22"/>
          <w:lang w:eastAsia="en-US"/>
        </w:rPr>
      </w:pPr>
    </w:p>
    <w:p w14:paraId="4DA78C27" w14:textId="20EF88A3" w:rsidR="007D2B20" w:rsidRPr="007D0EE0" w:rsidRDefault="00D55A89">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7D0EE0"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7D0EE0" w:rsidRPr="007D0EE0">
        <w:rPr>
          <w:rFonts w:cs="Times New Roman"/>
          <w:sz w:val="22"/>
          <w:szCs w:val="22"/>
        </w:rPr>
        <w:fldChar w:fldCharType="separate"/>
      </w:r>
      <w:r w:rsidR="00294BB2">
        <w:rPr>
          <w:rFonts w:cs="Times New Roman"/>
          <w:noProof/>
          <w:sz w:val="22"/>
          <w:szCs w:val="22"/>
        </w:rPr>
        <w:t>1</w:t>
      </w:r>
      <w:r w:rsidR="007D0EE0"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14:paraId="2FB88698" w14:textId="350388D1"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14:paraId="55103834" w14:textId="77777777"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14:paraId="6A490B90" w14:textId="77777777" w:rsidR="007D2B20" w:rsidRPr="007D0EE0" w:rsidRDefault="007D2B20">
      <w:pPr>
        <w:spacing w:before="120"/>
        <w:jc w:val="both"/>
        <w:rPr>
          <w:rFonts w:cs="Times New Roman"/>
          <w:sz w:val="22"/>
          <w:szCs w:val="22"/>
        </w:rPr>
      </w:pPr>
    </w:p>
    <w:p w14:paraId="0F4D8A01" w14:textId="5012E084"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14:paraId="2CB3F10D" w14:textId="77777777" w:rsidR="007D2B20" w:rsidRPr="007D0EE0" w:rsidRDefault="007D2B20">
      <w:pPr>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7D0EE0"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7D0EE0" w:rsidRDefault="00D55A89">
            <w:pPr>
              <w:widowControl w:val="0"/>
              <w:jc w:val="center"/>
              <w:rPr>
                <w:rFonts w:cs="Times New Roman"/>
                <w:sz w:val="22"/>
                <w:szCs w:val="22"/>
              </w:rPr>
            </w:pPr>
            <w:r w:rsidRPr="007D0EE0">
              <w:rPr>
                <w:rFonts w:cs="Times New Roman"/>
                <w:sz w:val="22"/>
                <w:szCs w:val="22"/>
              </w:rPr>
              <w:t>№</w:t>
            </w:r>
          </w:p>
          <w:p w14:paraId="60E0736D" w14:textId="77777777" w:rsidR="007D2B20" w:rsidRPr="007D0EE0" w:rsidRDefault="00D55A89">
            <w:pPr>
              <w:widowControl w:val="0"/>
              <w:jc w:val="center"/>
              <w:rPr>
                <w:rFonts w:cs="Times New Roman"/>
                <w:sz w:val="22"/>
                <w:szCs w:val="22"/>
              </w:rPr>
            </w:pPr>
            <w:r w:rsidRPr="007D0EE0">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7D0EE0" w:rsidRDefault="00D55A89">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7D0EE0" w:rsidRDefault="00D55A89">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7D0EE0" w:rsidRDefault="007D2B20">
            <w:pPr>
              <w:jc w:val="center"/>
              <w:rPr>
                <w:rFonts w:cs="Times New Roman"/>
                <w:color w:val="000000"/>
                <w:sz w:val="22"/>
                <w:szCs w:val="22"/>
              </w:rPr>
            </w:pPr>
          </w:p>
        </w:tc>
      </w:tr>
    </w:tbl>
    <w:p w14:paraId="59679232" w14:textId="77777777" w:rsidR="007D2B20" w:rsidRPr="007D0EE0" w:rsidRDefault="007D2B20">
      <w:pPr>
        <w:spacing w:before="120"/>
        <w:ind w:firstLine="567"/>
        <w:jc w:val="both"/>
        <w:rPr>
          <w:rFonts w:cs="Times New Roman"/>
          <w:sz w:val="22"/>
          <w:szCs w:val="22"/>
        </w:rPr>
      </w:pPr>
    </w:p>
    <w:p w14:paraId="756074E2" w14:textId="77777777" w:rsidR="007D2B20" w:rsidRPr="007D0EE0" w:rsidRDefault="007D2B20">
      <w:pPr>
        <w:spacing w:before="120"/>
        <w:ind w:firstLine="567"/>
        <w:jc w:val="both"/>
        <w:rPr>
          <w:rFonts w:cs="Times New Roman"/>
          <w:sz w:val="22"/>
          <w:szCs w:val="22"/>
        </w:rPr>
      </w:pPr>
    </w:p>
    <w:p w14:paraId="1070F173" w14:textId="77777777" w:rsidR="007D2B20" w:rsidRPr="007D0EE0" w:rsidRDefault="007D2B20">
      <w:pPr>
        <w:spacing w:before="120"/>
        <w:ind w:firstLine="567"/>
        <w:jc w:val="both"/>
        <w:rPr>
          <w:rFonts w:cs="Times New Roman"/>
          <w:sz w:val="22"/>
          <w:szCs w:val="22"/>
        </w:rPr>
      </w:pPr>
    </w:p>
    <w:p w14:paraId="57EB7941" w14:textId="77777777" w:rsidR="007D2B20" w:rsidRPr="007D0EE0" w:rsidRDefault="007D2B20">
      <w:pPr>
        <w:spacing w:before="120"/>
        <w:ind w:firstLine="567"/>
        <w:jc w:val="both"/>
        <w:rPr>
          <w:rFonts w:cs="Times New Roman"/>
          <w:sz w:val="22"/>
          <w:szCs w:val="22"/>
        </w:rPr>
      </w:pPr>
    </w:p>
    <w:p w14:paraId="7F97A074" w14:textId="77777777" w:rsidR="007D2B20" w:rsidRPr="007D0EE0" w:rsidRDefault="007D2B20">
      <w:pPr>
        <w:spacing w:before="120"/>
        <w:ind w:firstLine="567"/>
        <w:jc w:val="both"/>
        <w:rPr>
          <w:rFonts w:cs="Times New Roman"/>
          <w:sz w:val="22"/>
          <w:szCs w:val="22"/>
        </w:rPr>
      </w:pPr>
    </w:p>
    <w:p w14:paraId="76F38D48" w14:textId="77777777" w:rsidR="007D2B20" w:rsidRPr="007D0EE0" w:rsidRDefault="007D2B20">
      <w:pPr>
        <w:spacing w:before="120"/>
        <w:jc w:val="both"/>
        <w:rPr>
          <w:rFonts w:cs="Times New Roman"/>
          <w:sz w:val="22"/>
          <w:szCs w:val="22"/>
        </w:rPr>
      </w:pPr>
    </w:p>
    <w:p w14:paraId="787FE8D5" w14:textId="77777777" w:rsidR="007D2B20" w:rsidRPr="007D0EE0" w:rsidRDefault="007D2B20">
      <w:pPr>
        <w:jc w:val="both"/>
        <w:rPr>
          <w:rFonts w:cs="Times New Roman"/>
          <w:sz w:val="22"/>
          <w:szCs w:val="22"/>
        </w:rPr>
      </w:pPr>
    </w:p>
    <w:p w14:paraId="5E141FF3" w14:textId="77777777" w:rsidR="007D2B20" w:rsidRPr="007D0EE0" w:rsidRDefault="007D2B20">
      <w:pPr>
        <w:jc w:val="both"/>
        <w:rPr>
          <w:rFonts w:cs="Times New Roman"/>
          <w:sz w:val="22"/>
          <w:szCs w:val="22"/>
        </w:rPr>
      </w:pPr>
    </w:p>
    <w:p w14:paraId="451A8EC2" w14:textId="1E44CD99" w:rsidR="007D2B20" w:rsidRPr="007D0EE0" w:rsidRDefault="00D55A89">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14:paraId="26E38E62" w14:textId="7F3C0AA1"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14:paraId="7F6343DD" w14:textId="18EB721E"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14:paraId="1E2F7FD5" w14:textId="77777777" w:rsidR="007D2B20" w:rsidRPr="007D0EE0" w:rsidRDefault="007D2B20">
      <w:pPr>
        <w:spacing w:after="240"/>
        <w:jc w:val="center"/>
        <w:rPr>
          <w:rFonts w:cs="Times New Roman"/>
          <w:b/>
          <w:iCs/>
          <w:sz w:val="22"/>
          <w:szCs w:val="22"/>
        </w:rPr>
      </w:pPr>
    </w:p>
    <w:p w14:paraId="217FA23B" w14:textId="792113A7" w:rsidR="007D2B20" w:rsidRPr="007D0EE0" w:rsidRDefault="00D55A89">
      <w:pPr>
        <w:spacing w:after="160" w:line="254" w:lineRule="auto"/>
        <w:jc w:val="center"/>
        <w:rPr>
          <w:rFonts w:cs="Times New Roman"/>
          <w:color w:val="000000"/>
          <w:sz w:val="22"/>
          <w:szCs w:val="22"/>
        </w:rPr>
      </w:pPr>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7D0EE0" w14:paraId="4CEC0A77" w14:textId="77777777">
        <w:tc>
          <w:tcPr>
            <w:tcW w:w="10031" w:type="dxa"/>
          </w:tcPr>
          <w:p w14:paraId="387F6775" w14:textId="77777777"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14:paraId="7FADE30B" w14:textId="74EA57F5"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14:paraId="24129820" w14:textId="77777777" w:rsidTr="00081D1E">
        <w:trPr>
          <w:trHeight w:val="2357"/>
        </w:trPr>
        <w:tc>
          <w:tcPr>
            <w:tcW w:w="10031" w:type="dxa"/>
          </w:tcPr>
          <w:p w14:paraId="5281C062" w14:textId="227F5316"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1</w:t>
            </w:r>
            <w:r w:rsidR="00D645C7" w:rsidRPr="00ED4FDC">
              <w:rPr>
                <w:rFonts w:cs="Times New Roman"/>
                <w:bCs/>
                <w:i/>
                <w:color w:val="000000"/>
                <w:sz w:val="22"/>
                <w:szCs w:val="22"/>
                <w:lang w:eastAsia="en-US"/>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56BE5055" w14:textId="5834BFA5"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2</w:t>
            </w:r>
            <w:r w:rsidR="00D645C7" w:rsidRPr="00ED4FDC">
              <w:rPr>
                <w:rFonts w:cs="Times New Roman"/>
                <w:bCs/>
                <w:i/>
                <w:color w:val="000000"/>
                <w:sz w:val="22"/>
                <w:szCs w:val="22"/>
                <w:lang w:eastAsia="en-US"/>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1CB9D3" w14:textId="41BF296B"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3</w:t>
            </w:r>
            <w:r w:rsidR="00D645C7" w:rsidRPr="00ED4FDC">
              <w:rPr>
                <w:rFonts w:cs="Times New Roman"/>
                <w:bCs/>
                <w:i/>
                <w:color w:val="000000"/>
                <w:sz w:val="22"/>
                <w:szCs w:val="22"/>
                <w:lang w:eastAsia="en-US"/>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F11B18A" w14:textId="17600DD7"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4</w:t>
            </w:r>
            <w:r w:rsidR="00D645C7" w:rsidRPr="00ED4FDC">
              <w:rPr>
                <w:rFonts w:cs="Times New Roman"/>
                <w:bCs/>
                <w:i/>
                <w:color w:val="000000"/>
                <w:sz w:val="22"/>
                <w:szCs w:val="22"/>
                <w:lang w:eastAsia="en-US"/>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4C576" w14:textId="1FB81301"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5</w:t>
            </w:r>
            <w:r w:rsidR="00D645C7" w:rsidRPr="00ED4FDC">
              <w:rPr>
                <w:rFonts w:cs="Times New Roman"/>
                <w:bCs/>
                <w:i/>
                <w:color w:val="000000"/>
                <w:sz w:val="22"/>
                <w:szCs w:val="22"/>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1A820E6" w14:textId="55FCD757"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6</w:t>
            </w:r>
            <w:r w:rsidR="00D645C7" w:rsidRPr="00ED4FDC">
              <w:rPr>
                <w:rFonts w:cs="Times New Roman"/>
                <w:bCs/>
                <w:i/>
                <w:color w:val="000000"/>
                <w:sz w:val="22"/>
                <w:szCs w:val="22"/>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630126E0" w:rsidR="00D645C7" w:rsidRPr="00ED4FDC" w:rsidRDefault="00714776" w:rsidP="00D645C7">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7</w:t>
            </w:r>
            <w:r w:rsidR="00D645C7" w:rsidRPr="00ED4FDC">
              <w:rPr>
                <w:rFonts w:cs="Times New Roman"/>
                <w:bCs/>
                <w:i/>
                <w:color w:val="000000"/>
                <w:sz w:val="22"/>
                <w:szCs w:val="22"/>
                <w:lang w:eastAsia="en-US"/>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7D0EE0" w:rsidRDefault="007D2B20">
      <w:pPr>
        <w:rPr>
          <w:rFonts w:cs="Times New Roman"/>
          <w:b/>
          <w:sz w:val="22"/>
          <w:szCs w:val="22"/>
        </w:rPr>
      </w:pPr>
    </w:p>
    <w:p w14:paraId="11CA115D" w14:textId="77777777" w:rsidR="007D2B20" w:rsidRPr="007D0EE0" w:rsidRDefault="00D55A89">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14:paraId="1008EA90" w14:textId="77777777" w:rsidR="007D2B20" w:rsidRPr="007D0EE0" w:rsidRDefault="007D2B20">
      <w:pPr>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7D0EE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7D0EE0" w:rsidRDefault="00D55A89">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7D0EE0" w:rsidRDefault="007D2B20">
            <w:pPr>
              <w:rPr>
                <w:rFonts w:cs="Times New Roman"/>
                <w:b/>
                <w:sz w:val="22"/>
                <w:szCs w:val="22"/>
              </w:rPr>
            </w:pPr>
          </w:p>
          <w:p w14:paraId="0335B332" w14:textId="77777777" w:rsidR="007D2B20" w:rsidRPr="007D0EE0" w:rsidRDefault="007D2B20">
            <w:pPr>
              <w:rPr>
                <w:rFonts w:cs="Times New Roman"/>
                <w:b/>
                <w:sz w:val="22"/>
                <w:szCs w:val="22"/>
              </w:rPr>
            </w:pPr>
          </w:p>
          <w:p w14:paraId="3E284501" w14:textId="77777777"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7D0EE0" w:rsidRDefault="00D55A89">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7D0EE0" w:rsidRDefault="007D2B20">
            <w:pPr>
              <w:rPr>
                <w:rFonts w:cs="Times New Roman"/>
                <w:b/>
                <w:sz w:val="22"/>
                <w:szCs w:val="22"/>
              </w:rPr>
            </w:pPr>
          </w:p>
        </w:tc>
      </w:tr>
      <w:tr w:rsidR="007D2B20" w:rsidRPr="007D0EE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7D0EE0" w:rsidRDefault="007D2B20">
            <w:pPr>
              <w:rPr>
                <w:rFonts w:cs="Times New Roman"/>
                <w:b/>
                <w:sz w:val="22"/>
                <w:szCs w:val="22"/>
              </w:rPr>
            </w:pPr>
          </w:p>
        </w:tc>
      </w:tr>
      <w:tr w:rsidR="007D2B20" w:rsidRPr="007D0EE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7D0EE0" w:rsidRDefault="007D2B20">
            <w:pPr>
              <w:rPr>
                <w:rFonts w:cs="Times New Roman"/>
                <w:b/>
                <w:sz w:val="22"/>
                <w:szCs w:val="22"/>
              </w:rPr>
            </w:pPr>
          </w:p>
        </w:tc>
      </w:tr>
      <w:tr w:rsidR="007D2B20" w:rsidRPr="007D0EE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7D0EE0" w:rsidRDefault="007D2B20">
            <w:pPr>
              <w:rPr>
                <w:rFonts w:cs="Times New Roman"/>
                <w:b/>
                <w:sz w:val="22"/>
                <w:szCs w:val="22"/>
              </w:rPr>
            </w:pPr>
          </w:p>
          <w:p w14:paraId="19FB6416" w14:textId="77777777" w:rsidR="007D2B20" w:rsidRPr="007D0EE0" w:rsidRDefault="007D2B20">
            <w:pPr>
              <w:rPr>
                <w:rFonts w:cs="Times New Roman"/>
                <w:b/>
                <w:sz w:val="22"/>
                <w:szCs w:val="22"/>
              </w:rPr>
            </w:pPr>
          </w:p>
          <w:p w14:paraId="5C3B6A05" w14:textId="77777777" w:rsidR="007D2B20" w:rsidRPr="007D0EE0" w:rsidRDefault="007D2B20">
            <w:pPr>
              <w:rPr>
                <w:rFonts w:cs="Times New Roman"/>
                <w:b/>
                <w:sz w:val="22"/>
                <w:szCs w:val="22"/>
              </w:rPr>
            </w:pPr>
          </w:p>
          <w:p w14:paraId="6E5F2D56" w14:textId="77777777"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7D0EE0" w:rsidRDefault="007D2B20">
            <w:pPr>
              <w:rPr>
                <w:rFonts w:cs="Times New Roman"/>
                <w:b/>
                <w:sz w:val="22"/>
                <w:szCs w:val="22"/>
              </w:rPr>
            </w:pPr>
          </w:p>
        </w:tc>
      </w:tr>
      <w:tr w:rsidR="007D2B20" w:rsidRPr="007D0EE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7D0EE0" w:rsidRDefault="00D55A89">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7D0EE0" w:rsidRDefault="007D2B20">
            <w:pPr>
              <w:rPr>
                <w:rFonts w:cs="Times New Roman"/>
                <w:b/>
                <w:sz w:val="22"/>
                <w:szCs w:val="22"/>
              </w:rPr>
            </w:pPr>
          </w:p>
        </w:tc>
      </w:tr>
      <w:tr w:rsidR="007D2B20" w:rsidRPr="007D0EE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7D0EE0" w:rsidRDefault="007D2B20">
            <w:pPr>
              <w:rPr>
                <w:rFonts w:cs="Times New Roman"/>
                <w:b/>
                <w:sz w:val="22"/>
                <w:szCs w:val="22"/>
              </w:rPr>
            </w:pPr>
          </w:p>
        </w:tc>
      </w:tr>
      <w:tr w:rsidR="007D2B20" w:rsidRPr="007D0EE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r w:rsidRPr="007D0EE0">
              <w:rPr>
                <w:rFonts w:cs="Times New Roman"/>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7D0EE0" w:rsidRDefault="007D2B20">
            <w:pPr>
              <w:rPr>
                <w:rFonts w:cs="Times New Roman"/>
                <w:b/>
                <w:sz w:val="22"/>
                <w:szCs w:val="22"/>
              </w:rPr>
            </w:pPr>
          </w:p>
        </w:tc>
      </w:tr>
      <w:tr w:rsidR="007D2B20" w:rsidRPr="007D0EE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7D0EE0" w:rsidRDefault="007D2B20">
            <w:pPr>
              <w:rPr>
                <w:rFonts w:cs="Times New Roman"/>
                <w:b/>
                <w:sz w:val="22"/>
                <w:szCs w:val="22"/>
              </w:rPr>
            </w:pPr>
          </w:p>
        </w:tc>
      </w:tr>
      <w:tr w:rsidR="007D2B20" w:rsidRPr="007D0EE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7D0EE0" w:rsidRDefault="007D2B20">
            <w:pPr>
              <w:rPr>
                <w:rFonts w:cs="Times New Roman"/>
                <w:b/>
                <w:sz w:val="22"/>
                <w:szCs w:val="22"/>
              </w:rPr>
            </w:pPr>
          </w:p>
        </w:tc>
      </w:tr>
      <w:tr w:rsidR="007D2B20" w:rsidRPr="007D0EE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7D0EE0" w:rsidRDefault="007D2B20">
            <w:pPr>
              <w:rPr>
                <w:rFonts w:cs="Times New Roman"/>
                <w:b/>
                <w:sz w:val="22"/>
                <w:szCs w:val="22"/>
              </w:rPr>
            </w:pPr>
          </w:p>
        </w:tc>
      </w:tr>
      <w:tr w:rsidR="007D2B20" w:rsidRPr="007D0EE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7D0EE0" w:rsidRDefault="007D2B20">
            <w:pPr>
              <w:rPr>
                <w:rFonts w:cs="Times New Roman"/>
                <w:b/>
                <w:sz w:val="22"/>
                <w:szCs w:val="22"/>
              </w:rPr>
            </w:pPr>
          </w:p>
        </w:tc>
      </w:tr>
      <w:tr w:rsidR="007D2B20" w:rsidRPr="007D0EE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7D0EE0" w:rsidRDefault="007D2B20">
            <w:pPr>
              <w:rPr>
                <w:rFonts w:cs="Times New Roman"/>
                <w:b/>
                <w:sz w:val="22"/>
                <w:szCs w:val="22"/>
              </w:rPr>
            </w:pPr>
          </w:p>
        </w:tc>
      </w:tr>
      <w:tr w:rsidR="007D2B20" w:rsidRPr="007D0EE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7D0EE0" w:rsidRDefault="007D2B20">
            <w:pPr>
              <w:rPr>
                <w:rFonts w:cs="Times New Roman"/>
                <w:b/>
                <w:sz w:val="22"/>
                <w:szCs w:val="22"/>
              </w:rPr>
            </w:pPr>
          </w:p>
        </w:tc>
      </w:tr>
      <w:tr w:rsidR="007D2B20" w:rsidRPr="007D0EE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7D0EE0" w:rsidRDefault="007D2B20">
            <w:pPr>
              <w:rPr>
                <w:rFonts w:cs="Times New Roman"/>
                <w:b/>
                <w:sz w:val="22"/>
                <w:szCs w:val="22"/>
              </w:rPr>
            </w:pPr>
          </w:p>
        </w:tc>
      </w:tr>
      <w:tr w:rsidR="007D2B20" w:rsidRPr="007D0EE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7D0EE0" w:rsidRDefault="007D2B20">
            <w:pPr>
              <w:rPr>
                <w:rFonts w:cs="Times New Roman"/>
                <w:b/>
                <w:sz w:val="22"/>
                <w:szCs w:val="22"/>
              </w:rPr>
            </w:pPr>
          </w:p>
        </w:tc>
      </w:tr>
      <w:tr w:rsidR="007D2B20" w:rsidRPr="007D0EE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7D0EE0" w:rsidRDefault="007D2B20">
            <w:pPr>
              <w:rPr>
                <w:rFonts w:cs="Times New Roman"/>
                <w:b/>
                <w:sz w:val="22"/>
                <w:szCs w:val="22"/>
              </w:rPr>
            </w:pPr>
          </w:p>
        </w:tc>
      </w:tr>
      <w:tr w:rsidR="007D2B20" w:rsidRPr="007D0EE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7D0EE0" w:rsidRDefault="007D2B20">
            <w:pPr>
              <w:rPr>
                <w:rFonts w:cs="Times New Roman"/>
                <w:b/>
                <w:sz w:val="22"/>
                <w:szCs w:val="22"/>
              </w:rPr>
            </w:pPr>
          </w:p>
          <w:p w14:paraId="6D35DFCF" w14:textId="77777777" w:rsidR="007D2B20" w:rsidRPr="007D0EE0" w:rsidRDefault="007D2B20">
            <w:pPr>
              <w:rPr>
                <w:rFonts w:cs="Times New Roman"/>
                <w:b/>
                <w:sz w:val="22"/>
                <w:szCs w:val="22"/>
              </w:rPr>
            </w:pPr>
          </w:p>
          <w:p w14:paraId="46D7ECAE" w14:textId="77777777"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7D0EE0" w:rsidRDefault="007D2B20">
            <w:pPr>
              <w:rPr>
                <w:rFonts w:cs="Times New Roman"/>
                <w:b/>
                <w:sz w:val="22"/>
                <w:szCs w:val="22"/>
              </w:rPr>
            </w:pPr>
          </w:p>
        </w:tc>
      </w:tr>
      <w:tr w:rsidR="007D2B20" w:rsidRPr="007D0EE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7D0EE0" w:rsidRDefault="007D2B20">
            <w:pPr>
              <w:rPr>
                <w:rFonts w:cs="Times New Roman"/>
                <w:b/>
                <w:sz w:val="22"/>
                <w:szCs w:val="22"/>
              </w:rPr>
            </w:pPr>
          </w:p>
        </w:tc>
      </w:tr>
      <w:tr w:rsidR="007D2B20" w:rsidRPr="007D0EE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7D0EE0" w:rsidRDefault="00D55A89">
            <w:pPr>
              <w:rPr>
                <w:rFonts w:cs="Times New Roman"/>
                <w:b/>
                <w:sz w:val="22"/>
                <w:szCs w:val="22"/>
              </w:rPr>
            </w:pPr>
            <w:r w:rsidRPr="007D0EE0">
              <w:rPr>
                <w:rFonts w:cs="Times New Roman"/>
                <w:b/>
                <w:sz w:val="22"/>
                <w:szCs w:val="22"/>
              </w:rPr>
              <w:t>Адрес электронной почты Участника (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7D0EE0" w:rsidRDefault="007D2B20">
            <w:pPr>
              <w:rPr>
                <w:rFonts w:cs="Times New Roman"/>
                <w:b/>
                <w:sz w:val="22"/>
                <w:szCs w:val="22"/>
              </w:rPr>
            </w:pPr>
          </w:p>
        </w:tc>
      </w:tr>
      <w:tr w:rsidR="007D2B20" w:rsidRPr="007D0EE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7D0EE0" w:rsidRDefault="007D2B20">
            <w:pPr>
              <w:rPr>
                <w:rFonts w:cs="Times New Roman"/>
                <w:b/>
                <w:sz w:val="22"/>
                <w:szCs w:val="22"/>
              </w:rPr>
            </w:pPr>
          </w:p>
        </w:tc>
      </w:tr>
      <w:tr w:rsidR="007D2B20" w:rsidRPr="007D0EE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7D0EE0" w:rsidRDefault="007D2B20">
            <w:pPr>
              <w:rPr>
                <w:rFonts w:cs="Times New Roman"/>
                <w:b/>
                <w:sz w:val="22"/>
                <w:szCs w:val="22"/>
              </w:rPr>
            </w:pPr>
          </w:p>
        </w:tc>
      </w:tr>
      <w:tr w:rsidR="007D2B20" w:rsidRPr="007D0EE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7D0EE0" w:rsidRDefault="00D55A89">
            <w:pPr>
              <w:rPr>
                <w:rFonts w:cs="Times New Roman"/>
                <w:sz w:val="22"/>
                <w:szCs w:val="22"/>
              </w:rPr>
            </w:pPr>
            <w:r w:rsidRPr="007D0EE0">
              <w:rPr>
                <w:rFonts w:cs="Times New Roman"/>
                <w:b/>
                <w:sz w:val="22"/>
                <w:szCs w:val="22"/>
              </w:rPr>
              <w:t>Главный бухгалтер</w:t>
            </w:r>
          </w:p>
          <w:p w14:paraId="44EE56A4"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7D0EE0" w:rsidRDefault="007D2B20">
            <w:pPr>
              <w:rPr>
                <w:rFonts w:cs="Times New Roman"/>
                <w:b/>
                <w:sz w:val="22"/>
                <w:szCs w:val="22"/>
              </w:rPr>
            </w:pPr>
          </w:p>
        </w:tc>
      </w:tr>
      <w:tr w:rsidR="007D2B20" w:rsidRPr="007D0EE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7D0EE0" w:rsidRDefault="00D55A89">
            <w:pPr>
              <w:rPr>
                <w:rFonts w:cs="Times New Roman"/>
                <w:sz w:val="22"/>
                <w:szCs w:val="22"/>
              </w:rPr>
            </w:pPr>
            <w:r w:rsidRPr="007D0EE0">
              <w:rPr>
                <w:rFonts w:cs="Times New Roman"/>
                <w:b/>
                <w:sz w:val="22"/>
                <w:szCs w:val="22"/>
              </w:rPr>
              <w:t>Контактное лицо</w:t>
            </w:r>
          </w:p>
          <w:p w14:paraId="681E1838"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7D0EE0" w:rsidRDefault="007D2B20">
            <w:pPr>
              <w:rPr>
                <w:rFonts w:cs="Times New Roman"/>
                <w:b/>
                <w:sz w:val="22"/>
                <w:szCs w:val="22"/>
              </w:rPr>
            </w:pPr>
          </w:p>
        </w:tc>
      </w:tr>
      <w:tr w:rsidR="007D2B20" w:rsidRPr="007D0EE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7D0EE0" w:rsidRDefault="007D2B20">
            <w:pPr>
              <w:rPr>
                <w:rFonts w:cs="Times New Roman"/>
                <w:b/>
                <w:sz w:val="22"/>
                <w:szCs w:val="22"/>
              </w:rPr>
            </w:pPr>
          </w:p>
          <w:p w14:paraId="7C4728BF" w14:textId="77777777" w:rsidR="007D2B20" w:rsidRPr="007D0EE0" w:rsidRDefault="007D2B20">
            <w:pPr>
              <w:rPr>
                <w:rFonts w:cs="Times New Roman"/>
                <w:b/>
                <w:sz w:val="22"/>
                <w:szCs w:val="22"/>
              </w:rPr>
            </w:pPr>
          </w:p>
          <w:p w14:paraId="50F329B0" w14:textId="77777777" w:rsidR="007D2B20" w:rsidRPr="007D0EE0" w:rsidRDefault="007D2B20">
            <w:pPr>
              <w:rPr>
                <w:rFonts w:cs="Times New Roman"/>
                <w:b/>
                <w:sz w:val="22"/>
                <w:szCs w:val="22"/>
              </w:rPr>
            </w:pPr>
          </w:p>
          <w:p w14:paraId="1B9319FC" w14:textId="77777777"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7D0EE0" w:rsidRDefault="007D2B20">
            <w:pPr>
              <w:rPr>
                <w:rFonts w:cs="Times New Roman"/>
                <w:b/>
                <w:sz w:val="22"/>
                <w:szCs w:val="22"/>
              </w:rPr>
            </w:pPr>
          </w:p>
        </w:tc>
      </w:tr>
      <w:tr w:rsidR="007D2B20" w:rsidRPr="007D0EE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7D0EE0" w:rsidRDefault="007D2B20">
            <w:pPr>
              <w:rPr>
                <w:rFonts w:cs="Times New Roman"/>
                <w:b/>
                <w:sz w:val="22"/>
                <w:szCs w:val="22"/>
              </w:rPr>
            </w:pPr>
          </w:p>
        </w:tc>
      </w:tr>
      <w:tr w:rsidR="007D2B20" w:rsidRPr="007D0EE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7D0EE0" w:rsidRDefault="007D2B20">
            <w:pPr>
              <w:rPr>
                <w:rFonts w:cs="Times New Roman"/>
                <w:b/>
                <w:sz w:val="22"/>
                <w:szCs w:val="22"/>
              </w:rPr>
            </w:pPr>
          </w:p>
        </w:tc>
      </w:tr>
      <w:tr w:rsidR="007D2B20" w:rsidRPr="007D0EE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7D0EE0" w:rsidRDefault="007D2B20">
            <w:pPr>
              <w:rPr>
                <w:rFonts w:cs="Times New Roman"/>
                <w:b/>
                <w:sz w:val="22"/>
                <w:szCs w:val="22"/>
              </w:rPr>
            </w:pPr>
          </w:p>
        </w:tc>
      </w:tr>
      <w:tr w:rsidR="007D2B20" w:rsidRPr="007D0EE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7D0EE0" w:rsidRDefault="00D55A89">
            <w:pPr>
              <w:rPr>
                <w:rFonts w:cs="Times New Roman"/>
                <w:b/>
                <w:sz w:val="22"/>
                <w:szCs w:val="22"/>
              </w:rPr>
            </w:pPr>
            <w:r w:rsidRPr="007D0EE0">
              <w:rPr>
                <w:rFonts w:cs="Times New Roman"/>
                <w:b/>
                <w:sz w:val="22"/>
                <w:szCs w:val="22"/>
              </w:rPr>
              <w:t>Основные виды деятельности</w:t>
            </w:r>
          </w:p>
          <w:p w14:paraId="58357127"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7D0EE0" w:rsidRDefault="007D2B20">
            <w:pPr>
              <w:rPr>
                <w:rFonts w:cs="Times New Roman"/>
                <w:b/>
                <w:sz w:val="22"/>
                <w:szCs w:val="22"/>
              </w:rPr>
            </w:pPr>
          </w:p>
        </w:tc>
      </w:tr>
      <w:tr w:rsidR="007D2B20" w:rsidRPr="007D0EE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14:paraId="11E5128E"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7D0EE0" w:rsidRDefault="007D2B20">
            <w:pPr>
              <w:rPr>
                <w:rFonts w:cs="Times New Roman"/>
                <w:b/>
                <w:sz w:val="22"/>
                <w:szCs w:val="22"/>
              </w:rPr>
            </w:pPr>
          </w:p>
        </w:tc>
      </w:tr>
      <w:tr w:rsidR="007D2B20" w:rsidRPr="007D0EE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7D0EE0" w:rsidRDefault="007D2B20">
            <w:pPr>
              <w:rPr>
                <w:rFonts w:cs="Times New Roman"/>
                <w:b/>
                <w:sz w:val="22"/>
                <w:szCs w:val="22"/>
              </w:rPr>
            </w:pPr>
          </w:p>
        </w:tc>
      </w:tr>
      <w:tr w:rsidR="007D2B20" w:rsidRPr="007D0EE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7D0EE0" w:rsidRDefault="007D2B20">
            <w:pPr>
              <w:rPr>
                <w:rFonts w:cs="Times New Roman"/>
                <w:b/>
                <w:sz w:val="22"/>
                <w:szCs w:val="22"/>
              </w:rPr>
            </w:pPr>
          </w:p>
          <w:p w14:paraId="088424BE" w14:textId="77777777"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14:paraId="31640F7D" w14:textId="77777777"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7D0EE0" w:rsidRDefault="007D2B20">
            <w:pPr>
              <w:rPr>
                <w:rFonts w:cs="Times New Roman"/>
                <w:b/>
                <w:sz w:val="22"/>
                <w:szCs w:val="22"/>
              </w:rPr>
            </w:pPr>
          </w:p>
        </w:tc>
      </w:tr>
      <w:tr w:rsidR="007D2B20" w:rsidRPr="007D0EE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7D0EE0" w:rsidRDefault="007D2B20">
            <w:pPr>
              <w:rPr>
                <w:rFonts w:cs="Times New Roman"/>
                <w:b/>
                <w:sz w:val="22"/>
                <w:szCs w:val="22"/>
              </w:rPr>
            </w:pPr>
          </w:p>
        </w:tc>
      </w:tr>
      <w:tr w:rsidR="007D2B20" w:rsidRPr="007D0EE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7D0EE0" w:rsidRDefault="007D2B20">
            <w:pPr>
              <w:rPr>
                <w:rFonts w:cs="Times New Roman"/>
                <w:b/>
                <w:sz w:val="22"/>
                <w:szCs w:val="22"/>
              </w:rPr>
            </w:pPr>
          </w:p>
        </w:tc>
      </w:tr>
      <w:tr w:rsidR="007D2B20" w:rsidRPr="007D0EE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7D0EE0" w:rsidRDefault="007D2B20">
            <w:pPr>
              <w:rPr>
                <w:rFonts w:cs="Times New Roman"/>
                <w:b/>
                <w:sz w:val="22"/>
                <w:szCs w:val="22"/>
              </w:rPr>
            </w:pPr>
          </w:p>
        </w:tc>
      </w:tr>
      <w:tr w:rsidR="007D2B20" w:rsidRPr="007D0EE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7D0EE0" w:rsidRDefault="007D2B20">
            <w:pPr>
              <w:rPr>
                <w:rFonts w:cs="Times New Roman"/>
                <w:b/>
                <w:sz w:val="22"/>
                <w:szCs w:val="22"/>
              </w:rPr>
            </w:pPr>
          </w:p>
        </w:tc>
      </w:tr>
      <w:tr w:rsidR="007D2B20" w:rsidRPr="007D0EE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7D0EE0" w:rsidRDefault="00D55A89">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7D0EE0" w:rsidRDefault="007D2B20">
            <w:pPr>
              <w:rPr>
                <w:rFonts w:cs="Times New Roman"/>
                <w:b/>
                <w:sz w:val="22"/>
                <w:szCs w:val="22"/>
              </w:rPr>
            </w:pPr>
          </w:p>
        </w:tc>
      </w:tr>
      <w:tr w:rsidR="007D2B20" w:rsidRPr="007D0EE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7D0EE0" w:rsidRDefault="007D2B20">
            <w:pPr>
              <w:rPr>
                <w:rFonts w:cs="Times New Roman"/>
                <w:b/>
                <w:sz w:val="22"/>
                <w:szCs w:val="22"/>
              </w:rPr>
            </w:pPr>
          </w:p>
        </w:tc>
      </w:tr>
    </w:tbl>
    <w:p w14:paraId="246E9015" w14:textId="77777777" w:rsidR="007D2B20" w:rsidRPr="007D0EE0" w:rsidRDefault="00D55A89">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14:paraId="409A431B" w14:textId="77777777" w:rsidR="007D2B20" w:rsidRPr="007D0EE0" w:rsidRDefault="00D55A89">
      <w:pPr>
        <w:rPr>
          <w:rFonts w:cs="Times New Roman"/>
          <w:sz w:val="22"/>
          <w:szCs w:val="22"/>
        </w:rPr>
      </w:pPr>
      <w:r w:rsidRPr="007D0EE0">
        <w:rPr>
          <w:rFonts w:cs="Times New Roman"/>
          <w:sz w:val="22"/>
          <w:szCs w:val="22"/>
        </w:rPr>
        <w:t>Главный бухгалтер</w:t>
      </w:r>
    </w:p>
    <w:p w14:paraId="790D359A" w14:textId="77777777" w:rsidR="007D2B20" w:rsidRPr="007D0EE0" w:rsidRDefault="007D2B20">
      <w:pPr>
        <w:rPr>
          <w:rFonts w:cs="Times New Roman"/>
          <w:sz w:val="22"/>
          <w:szCs w:val="22"/>
        </w:rPr>
      </w:pPr>
    </w:p>
    <w:p w14:paraId="0ACE4A23" w14:textId="77777777" w:rsidR="007D2B20" w:rsidRPr="007D0EE0" w:rsidRDefault="00D55A89">
      <w:pPr>
        <w:rPr>
          <w:rFonts w:cs="Times New Roman"/>
          <w:sz w:val="22"/>
          <w:szCs w:val="22"/>
        </w:rPr>
      </w:pPr>
      <w:r w:rsidRPr="007D0EE0">
        <w:rPr>
          <w:rFonts w:cs="Times New Roman"/>
          <w:sz w:val="22"/>
          <w:szCs w:val="22"/>
        </w:rPr>
        <w:t>________________________                                                  _________________________</w:t>
      </w:r>
    </w:p>
    <w:p w14:paraId="26FED77D" w14:textId="77777777" w:rsidR="007D2B20" w:rsidRPr="007D0EE0" w:rsidRDefault="00D55A89">
      <w:pPr>
        <w:rPr>
          <w:rFonts w:cs="Times New Roman"/>
          <w:sz w:val="22"/>
          <w:szCs w:val="22"/>
        </w:rPr>
      </w:pPr>
      <w:r w:rsidRPr="007D0EE0">
        <w:rPr>
          <w:rFonts w:cs="Times New Roman"/>
          <w:sz w:val="22"/>
          <w:szCs w:val="22"/>
        </w:rPr>
        <w:t xml:space="preserve">              ( Ф.И.О.)                                                                      (подпись)      М.П.     </w:t>
      </w:r>
    </w:p>
    <w:p w14:paraId="199DA7C9" w14:textId="77777777" w:rsidR="007D2B20" w:rsidRPr="007D0EE0" w:rsidRDefault="00D55A89">
      <w:pPr>
        <w:rPr>
          <w:rFonts w:cs="Times New Roman"/>
          <w:sz w:val="22"/>
          <w:szCs w:val="22"/>
        </w:rPr>
      </w:pPr>
      <w:r w:rsidRPr="007D0EE0">
        <w:rPr>
          <w:rFonts w:cs="Times New Roman"/>
          <w:sz w:val="22"/>
          <w:szCs w:val="22"/>
        </w:rPr>
        <w:t>Руководитель предприятия</w:t>
      </w:r>
    </w:p>
    <w:p w14:paraId="503A8789" w14:textId="77777777" w:rsidR="007D2B20" w:rsidRPr="007D0EE0" w:rsidRDefault="007D2B20">
      <w:pPr>
        <w:rPr>
          <w:rFonts w:cs="Times New Roman"/>
          <w:sz w:val="22"/>
          <w:szCs w:val="22"/>
        </w:rPr>
      </w:pPr>
    </w:p>
    <w:p w14:paraId="706E717A" w14:textId="77777777" w:rsidR="007D2B20" w:rsidRPr="007D0EE0" w:rsidRDefault="00D55A89">
      <w:pPr>
        <w:rPr>
          <w:rFonts w:cs="Times New Roman"/>
          <w:b/>
          <w:sz w:val="22"/>
          <w:szCs w:val="22"/>
        </w:rPr>
      </w:pPr>
      <w:r w:rsidRPr="007D0EE0">
        <w:rPr>
          <w:rFonts w:cs="Times New Roman"/>
          <w:sz w:val="22"/>
          <w:szCs w:val="22"/>
        </w:rPr>
        <w:t>________________________                                                 _________________________</w:t>
      </w:r>
    </w:p>
    <w:p w14:paraId="580445F0" w14:textId="77777777"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14:paraId="36FBE254" w14:textId="77777777"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14:paraId="782677B2" w14:textId="77777777" w:rsidR="007D2B20" w:rsidRPr="007D0EE0" w:rsidRDefault="007D2B20">
      <w:pPr>
        <w:pBdr>
          <w:bottom w:val="single" w:sz="12" w:space="1" w:color="000000"/>
        </w:pBdr>
        <w:rPr>
          <w:rFonts w:cs="Times New Roman"/>
          <w:sz w:val="22"/>
          <w:szCs w:val="22"/>
        </w:rPr>
      </w:pPr>
    </w:p>
    <w:p w14:paraId="76CAD6EE" w14:textId="77777777"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14:paraId="5EA45E9F" w14:textId="77777777" w:rsidR="007D2B20" w:rsidRPr="007D0EE0" w:rsidRDefault="007D2B20">
      <w:pPr>
        <w:tabs>
          <w:tab w:val="left" w:pos="1418"/>
        </w:tabs>
        <w:spacing w:before="120" w:after="60"/>
        <w:ind w:firstLine="567"/>
        <w:jc w:val="center"/>
        <w:outlineLvl w:val="3"/>
        <w:rPr>
          <w:rFonts w:cs="Times New Roman"/>
          <w:bCs/>
          <w:sz w:val="22"/>
          <w:szCs w:val="22"/>
        </w:rPr>
      </w:pPr>
    </w:p>
    <w:p w14:paraId="62CEE4D5" w14:textId="77777777" w:rsidR="007D2B20" w:rsidRPr="007D0EE0" w:rsidRDefault="007D2B20">
      <w:pPr>
        <w:tabs>
          <w:tab w:val="left" w:pos="1418"/>
        </w:tabs>
        <w:spacing w:before="120" w:after="60"/>
        <w:jc w:val="both"/>
        <w:outlineLvl w:val="3"/>
        <w:rPr>
          <w:rFonts w:cs="Times New Roman"/>
          <w:b/>
          <w:sz w:val="22"/>
          <w:szCs w:val="22"/>
        </w:rPr>
      </w:pPr>
    </w:p>
    <w:p w14:paraId="362DAEE0" w14:textId="77777777" w:rsidR="007D2B20" w:rsidRPr="007D0EE0" w:rsidRDefault="007D2B20">
      <w:pPr>
        <w:tabs>
          <w:tab w:val="left" w:pos="1418"/>
        </w:tabs>
        <w:spacing w:before="120" w:after="60"/>
        <w:jc w:val="both"/>
        <w:outlineLvl w:val="3"/>
        <w:rPr>
          <w:rFonts w:cs="Times New Roman"/>
          <w:b/>
          <w:sz w:val="22"/>
          <w:szCs w:val="22"/>
        </w:rPr>
      </w:pPr>
    </w:p>
    <w:p w14:paraId="119A85A5" w14:textId="77777777" w:rsidR="007D2B20" w:rsidRPr="007D0EE0" w:rsidRDefault="007D2B20">
      <w:pPr>
        <w:tabs>
          <w:tab w:val="left" w:pos="1418"/>
        </w:tabs>
        <w:spacing w:before="120" w:after="60"/>
        <w:jc w:val="both"/>
        <w:outlineLvl w:val="3"/>
        <w:rPr>
          <w:rFonts w:cs="Times New Roman"/>
          <w:b/>
          <w:sz w:val="22"/>
          <w:szCs w:val="22"/>
        </w:rPr>
      </w:pPr>
    </w:p>
    <w:p w14:paraId="7005BC3E" w14:textId="77777777" w:rsidR="007D2B20" w:rsidRPr="007D0EE0" w:rsidRDefault="007D2B20">
      <w:pPr>
        <w:tabs>
          <w:tab w:val="left" w:pos="1418"/>
        </w:tabs>
        <w:spacing w:before="120" w:after="60"/>
        <w:jc w:val="both"/>
        <w:outlineLvl w:val="3"/>
        <w:rPr>
          <w:rFonts w:cs="Times New Roman"/>
          <w:b/>
          <w:sz w:val="22"/>
          <w:szCs w:val="22"/>
        </w:rPr>
      </w:pPr>
    </w:p>
    <w:p w14:paraId="2713844C" w14:textId="77777777" w:rsidR="007D2B20" w:rsidRPr="007D0EE0" w:rsidRDefault="007D2B20">
      <w:pPr>
        <w:tabs>
          <w:tab w:val="left" w:pos="1418"/>
        </w:tabs>
        <w:spacing w:before="120" w:after="60"/>
        <w:jc w:val="both"/>
        <w:outlineLvl w:val="3"/>
        <w:rPr>
          <w:rFonts w:cs="Times New Roman"/>
          <w:b/>
          <w:sz w:val="22"/>
          <w:szCs w:val="22"/>
        </w:rPr>
      </w:pPr>
    </w:p>
    <w:p w14:paraId="32C70F22" w14:textId="77777777" w:rsidR="007D2B20" w:rsidRPr="007D0EE0" w:rsidRDefault="007D2B20">
      <w:pPr>
        <w:tabs>
          <w:tab w:val="left" w:pos="1418"/>
        </w:tabs>
        <w:spacing w:before="120" w:after="60"/>
        <w:jc w:val="both"/>
        <w:outlineLvl w:val="3"/>
        <w:rPr>
          <w:rFonts w:cs="Times New Roman"/>
          <w:b/>
          <w:sz w:val="22"/>
          <w:szCs w:val="22"/>
        </w:rPr>
      </w:pPr>
    </w:p>
    <w:p w14:paraId="199C55AF" w14:textId="08F489A0"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14:paraId="1D8FD53F" w14:textId="77777777" w:rsidR="007D2B20" w:rsidRPr="007D0EE0" w:rsidRDefault="007D2B20">
      <w:pPr>
        <w:rPr>
          <w:rFonts w:cs="Times New Roman"/>
          <w:sz w:val="22"/>
          <w:szCs w:val="22"/>
          <w:lang w:eastAsia="en-US"/>
        </w:rPr>
      </w:pPr>
    </w:p>
    <w:p w14:paraId="31F48DFB" w14:textId="77777777"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7D0EE0" w:rsidRDefault="007D2B20">
      <w:pPr>
        <w:jc w:val="both"/>
        <w:rPr>
          <w:rFonts w:cs="Times New Roman"/>
          <w:sz w:val="22"/>
          <w:szCs w:val="22"/>
        </w:rPr>
      </w:pPr>
    </w:p>
    <w:p w14:paraId="704B7D51" w14:textId="77777777" w:rsidR="007D2B20" w:rsidRPr="007D0EE0" w:rsidRDefault="00D55A89">
      <w:pPr>
        <w:jc w:val="center"/>
        <w:rPr>
          <w:rFonts w:cs="Times New Roman"/>
          <w:i/>
          <w:sz w:val="22"/>
          <w:szCs w:val="22"/>
        </w:rPr>
      </w:pPr>
      <w:r w:rsidRPr="007D0EE0">
        <w:rPr>
          <w:rFonts w:cs="Times New Roman"/>
          <w:i/>
          <w:sz w:val="22"/>
          <w:szCs w:val="22"/>
        </w:rPr>
        <w:t>Начало формы</w:t>
      </w:r>
    </w:p>
    <w:p w14:paraId="1B1385BD" w14:textId="77777777"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14:paraId="56FE5A22" w14:textId="77777777" w:rsidR="007D2B20" w:rsidRPr="007D0EE0" w:rsidRDefault="007D2B20">
      <w:pPr>
        <w:ind w:left="3540" w:firstLine="708"/>
        <w:jc w:val="both"/>
        <w:rPr>
          <w:rFonts w:cs="Times New Roman"/>
          <w:sz w:val="22"/>
          <w:szCs w:val="22"/>
        </w:rPr>
      </w:pPr>
    </w:p>
    <w:p w14:paraId="56F959FB" w14:textId="36B4A7B2"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14:paraId="36FDCF78" w14:textId="77777777" w:rsidR="007D2B20" w:rsidRPr="007D0EE0" w:rsidRDefault="007D2B20">
      <w:pPr>
        <w:jc w:val="both"/>
        <w:rPr>
          <w:rFonts w:cs="Times New Roman"/>
          <w:sz w:val="22"/>
          <w:szCs w:val="22"/>
        </w:rPr>
      </w:pPr>
    </w:p>
    <w:p w14:paraId="420D0DE7" w14:textId="77777777"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14:paraId="09DB328F"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14:paraId="392F510C" w14:textId="77777777"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14:paraId="6744FC91" w14:textId="77777777"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14:paraId="5C9A4441" w14:textId="77777777" w:rsidR="007D2B20" w:rsidRPr="007D0EE0" w:rsidRDefault="007D2B20">
      <w:pPr>
        <w:widowControl w:val="0"/>
        <w:jc w:val="both"/>
        <w:rPr>
          <w:rFonts w:cs="Times New Roman"/>
          <w:color w:val="1E1E1E"/>
          <w:sz w:val="22"/>
          <w:szCs w:val="22"/>
        </w:rPr>
      </w:pPr>
    </w:p>
    <w:p w14:paraId="25395BF0"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14:paraId="2488D65D" w14:textId="77777777" w:rsidR="007D2B20" w:rsidRPr="007D0EE0" w:rsidRDefault="007D2B20">
      <w:pPr>
        <w:widowControl w:val="0"/>
        <w:jc w:val="both"/>
        <w:rPr>
          <w:rFonts w:cs="Times New Roman"/>
          <w:color w:val="1E1E1E"/>
          <w:sz w:val="22"/>
          <w:szCs w:val="22"/>
        </w:rPr>
      </w:pPr>
    </w:p>
    <w:p w14:paraId="30946EE6"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14:paraId="496F4179" w14:textId="77777777" w:rsidR="007D2B20" w:rsidRPr="007D0EE0" w:rsidRDefault="007D2B20">
      <w:pPr>
        <w:widowControl w:val="0"/>
        <w:jc w:val="both"/>
        <w:rPr>
          <w:rFonts w:cs="Times New Roman"/>
          <w:color w:val="1E1E1E"/>
          <w:sz w:val="22"/>
          <w:szCs w:val="22"/>
        </w:rPr>
      </w:pPr>
    </w:p>
    <w:p w14:paraId="4C2FA994"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14:paraId="65E693E6"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14:paraId="6CC2D6C3"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14:paraId="251B0F70" w14:textId="77777777"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14:paraId="1A2BFAC8" w14:textId="77777777" w:rsidR="007D2B20" w:rsidRPr="007D0EE0" w:rsidRDefault="007D2B20">
      <w:pPr>
        <w:tabs>
          <w:tab w:val="left" w:pos="1418"/>
        </w:tabs>
        <w:spacing w:before="120" w:after="60"/>
        <w:jc w:val="both"/>
        <w:outlineLvl w:val="3"/>
        <w:rPr>
          <w:rFonts w:cs="Times New Roman"/>
          <w:b/>
          <w:sz w:val="22"/>
          <w:szCs w:val="22"/>
        </w:rPr>
      </w:pPr>
    </w:p>
    <w:p w14:paraId="24407BE3" w14:textId="77777777" w:rsidR="007D2B20" w:rsidRPr="007D0EE0" w:rsidRDefault="007D2B20">
      <w:pPr>
        <w:ind w:left="3540"/>
        <w:jc w:val="right"/>
        <w:rPr>
          <w:rFonts w:cs="Times New Roman"/>
          <w:b/>
          <w:sz w:val="22"/>
          <w:szCs w:val="22"/>
        </w:rPr>
      </w:pPr>
    </w:p>
    <w:p w14:paraId="58DD73E7" w14:textId="77777777" w:rsidR="007D2B20" w:rsidRPr="007D0EE0" w:rsidRDefault="007D2B20">
      <w:pPr>
        <w:spacing w:line="200" w:lineRule="atLeast"/>
        <w:jc w:val="both"/>
        <w:rPr>
          <w:rFonts w:cs="Times New Roman"/>
          <w:b/>
          <w:sz w:val="22"/>
          <w:szCs w:val="22"/>
        </w:rPr>
      </w:pPr>
    </w:p>
    <w:sectPr w:rsidR="007D2B20" w:rsidRPr="007D0EE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BE20A2B"/>
    <w:multiLevelType w:val="multilevel"/>
    <w:tmpl w:val="79C4BEB4"/>
    <w:styleLink w:val="WWNum2"/>
    <w:lvl w:ilvl="0">
      <w:start w:val="2"/>
      <w:numFmt w:val="decimal"/>
      <w:lvlText w:val="%1"/>
      <w:lvlJc w:val="left"/>
      <w:pPr>
        <w:ind w:left="600" w:hanging="600"/>
      </w:pPr>
    </w:lvl>
    <w:lvl w:ilvl="1">
      <w:start w:val="1"/>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15:restartNumberingAfterBreak="0">
    <w:nsid w:val="297B14A2"/>
    <w:multiLevelType w:val="multilevel"/>
    <w:tmpl w:val="37DA0C2E"/>
    <w:lvl w:ilvl="0">
      <w:start w:val="1"/>
      <w:numFmt w:val="decimal"/>
      <w:lvlText w:val="%1."/>
      <w:lvlJc w:val="left"/>
      <w:pPr>
        <w:ind w:left="969"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 w:hanging="42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 w:hanging="6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0" w:hanging="663"/>
      </w:pPr>
      <w:rPr>
        <w:rFonts w:hint="default"/>
        <w:lang w:val="ru-RU" w:eastAsia="en-US" w:bidi="ar-SA"/>
      </w:rPr>
    </w:lvl>
    <w:lvl w:ilvl="4">
      <w:numFmt w:val="bullet"/>
      <w:lvlText w:val="•"/>
      <w:lvlJc w:val="left"/>
      <w:pPr>
        <w:ind w:left="4201" w:hanging="663"/>
      </w:pPr>
      <w:rPr>
        <w:rFonts w:hint="default"/>
        <w:lang w:val="ru-RU" w:eastAsia="en-US" w:bidi="ar-SA"/>
      </w:rPr>
    </w:lvl>
    <w:lvl w:ilvl="5">
      <w:numFmt w:val="bullet"/>
      <w:lvlText w:val="•"/>
      <w:lvlJc w:val="left"/>
      <w:pPr>
        <w:ind w:left="5281" w:hanging="663"/>
      </w:pPr>
      <w:rPr>
        <w:rFonts w:hint="default"/>
        <w:lang w:val="ru-RU" w:eastAsia="en-US" w:bidi="ar-SA"/>
      </w:rPr>
    </w:lvl>
    <w:lvl w:ilvl="6">
      <w:numFmt w:val="bullet"/>
      <w:lvlText w:val="•"/>
      <w:lvlJc w:val="left"/>
      <w:pPr>
        <w:ind w:left="6362" w:hanging="663"/>
      </w:pPr>
      <w:rPr>
        <w:rFonts w:hint="default"/>
        <w:lang w:val="ru-RU" w:eastAsia="en-US" w:bidi="ar-SA"/>
      </w:rPr>
    </w:lvl>
    <w:lvl w:ilvl="7">
      <w:numFmt w:val="bullet"/>
      <w:lvlText w:val="•"/>
      <w:lvlJc w:val="left"/>
      <w:pPr>
        <w:ind w:left="7442" w:hanging="663"/>
      </w:pPr>
      <w:rPr>
        <w:rFonts w:hint="default"/>
        <w:lang w:val="ru-RU" w:eastAsia="en-US" w:bidi="ar-SA"/>
      </w:rPr>
    </w:lvl>
    <w:lvl w:ilvl="8">
      <w:numFmt w:val="bullet"/>
      <w:lvlText w:val="•"/>
      <w:lvlJc w:val="left"/>
      <w:pPr>
        <w:ind w:left="8523" w:hanging="663"/>
      </w:pPr>
      <w:rPr>
        <w:rFonts w:hint="default"/>
        <w:lang w:val="ru-RU" w:eastAsia="en-US" w:bidi="ar-SA"/>
      </w:rPr>
    </w:lvl>
  </w:abstractNum>
  <w:abstractNum w:abstractNumId="13"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7"/>
  </w:num>
  <w:num w:numId="7">
    <w:abstractNumId w:val="9"/>
  </w:num>
  <w:num w:numId="8">
    <w:abstractNumId w:val="11"/>
  </w:num>
  <w:num w:numId="9">
    <w:abstractNumId w:val="14"/>
  </w:num>
  <w:num w:numId="10">
    <w:abstractNumId w:val="5"/>
  </w:num>
  <w:num w:numId="11">
    <w:abstractNumId w:val="10"/>
  </w:num>
  <w:num w:numId="12">
    <w:abstractNumId w:val="13"/>
  </w:num>
  <w:num w:numId="13">
    <w:abstractNumId w:val="18"/>
  </w:num>
  <w:num w:numId="14">
    <w:abstractNumId w:val="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28D8"/>
    <w:rsid w:val="0001704F"/>
    <w:rsid w:val="0002059A"/>
    <w:rsid w:val="00024D6E"/>
    <w:rsid w:val="0004229B"/>
    <w:rsid w:val="00043C51"/>
    <w:rsid w:val="00045D91"/>
    <w:rsid w:val="00056EEA"/>
    <w:rsid w:val="00081D1E"/>
    <w:rsid w:val="0008408C"/>
    <w:rsid w:val="00095C72"/>
    <w:rsid w:val="000B1FCD"/>
    <w:rsid w:val="000F220E"/>
    <w:rsid w:val="000F2D33"/>
    <w:rsid w:val="00114E9B"/>
    <w:rsid w:val="001505FA"/>
    <w:rsid w:val="0015099B"/>
    <w:rsid w:val="0015387E"/>
    <w:rsid w:val="00153B01"/>
    <w:rsid w:val="00174409"/>
    <w:rsid w:val="0019155F"/>
    <w:rsid w:val="001A0505"/>
    <w:rsid w:val="001A2A97"/>
    <w:rsid w:val="001B3A95"/>
    <w:rsid w:val="001C3B83"/>
    <w:rsid w:val="001E061D"/>
    <w:rsid w:val="001F2089"/>
    <w:rsid w:val="001F36B1"/>
    <w:rsid w:val="001F7691"/>
    <w:rsid w:val="002046E2"/>
    <w:rsid w:val="0021548B"/>
    <w:rsid w:val="00223D26"/>
    <w:rsid w:val="00243E4D"/>
    <w:rsid w:val="0025778D"/>
    <w:rsid w:val="00263D0A"/>
    <w:rsid w:val="00281537"/>
    <w:rsid w:val="00284944"/>
    <w:rsid w:val="00287AA0"/>
    <w:rsid w:val="00294BB2"/>
    <w:rsid w:val="002A345B"/>
    <w:rsid w:val="002A41C5"/>
    <w:rsid w:val="002C21DD"/>
    <w:rsid w:val="002C6325"/>
    <w:rsid w:val="002F0B2A"/>
    <w:rsid w:val="003063B6"/>
    <w:rsid w:val="00313A07"/>
    <w:rsid w:val="003153D9"/>
    <w:rsid w:val="00332FA5"/>
    <w:rsid w:val="0036039C"/>
    <w:rsid w:val="00364E8C"/>
    <w:rsid w:val="00365B7A"/>
    <w:rsid w:val="003815CC"/>
    <w:rsid w:val="00390179"/>
    <w:rsid w:val="00394069"/>
    <w:rsid w:val="003977F6"/>
    <w:rsid w:val="003A373A"/>
    <w:rsid w:val="003A46FD"/>
    <w:rsid w:val="003B7022"/>
    <w:rsid w:val="003C4522"/>
    <w:rsid w:val="003D2B2D"/>
    <w:rsid w:val="003D2D32"/>
    <w:rsid w:val="003E5CB5"/>
    <w:rsid w:val="003E6527"/>
    <w:rsid w:val="003E7047"/>
    <w:rsid w:val="003F2408"/>
    <w:rsid w:val="003F2E6D"/>
    <w:rsid w:val="003F5B0E"/>
    <w:rsid w:val="00404865"/>
    <w:rsid w:val="00405D67"/>
    <w:rsid w:val="0041305D"/>
    <w:rsid w:val="004167C5"/>
    <w:rsid w:val="00421202"/>
    <w:rsid w:val="00423370"/>
    <w:rsid w:val="00427BAF"/>
    <w:rsid w:val="0043284E"/>
    <w:rsid w:val="00434449"/>
    <w:rsid w:val="004456CE"/>
    <w:rsid w:val="00446484"/>
    <w:rsid w:val="00460575"/>
    <w:rsid w:val="00474451"/>
    <w:rsid w:val="004B5F0C"/>
    <w:rsid w:val="004C2F90"/>
    <w:rsid w:val="004C5972"/>
    <w:rsid w:val="004D0747"/>
    <w:rsid w:val="004E7069"/>
    <w:rsid w:val="004E7C17"/>
    <w:rsid w:val="005128CF"/>
    <w:rsid w:val="00513827"/>
    <w:rsid w:val="00514926"/>
    <w:rsid w:val="00527225"/>
    <w:rsid w:val="005312FD"/>
    <w:rsid w:val="00536427"/>
    <w:rsid w:val="005549DF"/>
    <w:rsid w:val="0056070D"/>
    <w:rsid w:val="00566236"/>
    <w:rsid w:val="00581AA4"/>
    <w:rsid w:val="00583E15"/>
    <w:rsid w:val="005A77C2"/>
    <w:rsid w:val="005B2EF8"/>
    <w:rsid w:val="005B3E7E"/>
    <w:rsid w:val="005D6590"/>
    <w:rsid w:val="005E0DF3"/>
    <w:rsid w:val="005E468D"/>
    <w:rsid w:val="005E5C1D"/>
    <w:rsid w:val="005F1E36"/>
    <w:rsid w:val="005F20DE"/>
    <w:rsid w:val="005F4654"/>
    <w:rsid w:val="006101F6"/>
    <w:rsid w:val="00625678"/>
    <w:rsid w:val="0064230F"/>
    <w:rsid w:val="00642F58"/>
    <w:rsid w:val="0065503A"/>
    <w:rsid w:val="00655D82"/>
    <w:rsid w:val="006622D6"/>
    <w:rsid w:val="00680952"/>
    <w:rsid w:val="00686BF0"/>
    <w:rsid w:val="00692F5C"/>
    <w:rsid w:val="006C44C3"/>
    <w:rsid w:val="006D4F84"/>
    <w:rsid w:val="006E3457"/>
    <w:rsid w:val="006E3C0A"/>
    <w:rsid w:val="00702670"/>
    <w:rsid w:val="00710310"/>
    <w:rsid w:val="00710F13"/>
    <w:rsid w:val="00714776"/>
    <w:rsid w:val="007241DB"/>
    <w:rsid w:val="00735A16"/>
    <w:rsid w:val="00737941"/>
    <w:rsid w:val="00740B14"/>
    <w:rsid w:val="00746512"/>
    <w:rsid w:val="00760A9D"/>
    <w:rsid w:val="00767455"/>
    <w:rsid w:val="007769DE"/>
    <w:rsid w:val="00776EDA"/>
    <w:rsid w:val="00786BA5"/>
    <w:rsid w:val="00791E31"/>
    <w:rsid w:val="007A07E0"/>
    <w:rsid w:val="007B5687"/>
    <w:rsid w:val="007D0EE0"/>
    <w:rsid w:val="007D2B20"/>
    <w:rsid w:val="007D72B6"/>
    <w:rsid w:val="007F5E0C"/>
    <w:rsid w:val="00805905"/>
    <w:rsid w:val="00817ED2"/>
    <w:rsid w:val="008217B4"/>
    <w:rsid w:val="0083399C"/>
    <w:rsid w:val="008507AF"/>
    <w:rsid w:val="00855966"/>
    <w:rsid w:val="00856232"/>
    <w:rsid w:val="0087309D"/>
    <w:rsid w:val="0087790A"/>
    <w:rsid w:val="00881678"/>
    <w:rsid w:val="008844BD"/>
    <w:rsid w:val="00886796"/>
    <w:rsid w:val="008903CB"/>
    <w:rsid w:val="00895BFE"/>
    <w:rsid w:val="008A2F14"/>
    <w:rsid w:val="008A4E5D"/>
    <w:rsid w:val="008B360E"/>
    <w:rsid w:val="008C3C3E"/>
    <w:rsid w:val="008D1DEA"/>
    <w:rsid w:val="009013EF"/>
    <w:rsid w:val="00914B03"/>
    <w:rsid w:val="00934E7C"/>
    <w:rsid w:val="009471C2"/>
    <w:rsid w:val="00991928"/>
    <w:rsid w:val="009B0D96"/>
    <w:rsid w:val="009B4CAD"/>
    <w:rsid w:val="009E109E"/>
    <w:rsid w:val="009E4CE2"/>
    <w:rsid w:val="009F1B67"/>
    <w:rsid w:val="00A14A20"/>
    <w:rsid w:val="00A22991"/>
    <w:rsid w:val="00A32CC3"/>
    <w:rsid w:val="00A40F60"/>
    <w:rsid w:val="00A841AF"/>
    <w:rsid w:val="00A848D2"/>
    <w:rsid w:val="00A90770"/>
    <w:rsid w:val="00A9433E"/>
    <w:rsid w:val="00A95372"/>
    <w:rsid w:val="00AA19C1"/>
    <w:rsid w:val="00AA5D38"/>
    <w:rsid w:val="00AC38FD"/>
    <w:rsid w:val="00AD48B8"/>
    <w:rsid w:val="00AE5081"/>
    <w:rsid w:val="00AF7889"/>
    <w:rsid w:val="00B148CA"/>
    <w:rsid w:val="00B40BAE"/>
    <w:rsid w:val="00B6064E"/>
    <w:rsid w:val="00B63553"/>
    <w:rsid w:val="00B84C58"/>
    <w:rsid w:val="00B90FE0"/>
    <w:rsid w:val="00B95029"/>
    <w:rsid w:val="00BA2B9E"/>
    <w:rsid w:val="00BB1DC5"/>
    <w:rsid w:val="00BD3227"/>
    <w:rsid w:val="00BE2FC9"/>
    <w:rsid w:val="00BF315D"/>
    <w:rsid w:val="00C1181A"/>
    <w:rsid w:val="00C43A8E"/>
    <w:rsid w:val="00C4418A"/>
    <w:rsid w:val="00C44EE4"/>
    <w:rsid w:val="00C51094"/>
    <w:rsid w:val="00C56E4D"/>
    <w:rsid w:val="00C968F9"/>
    <w:rsid w:val="00CD7EC3"/>
    <w:rsid w:val="00CE17D1"/>
    <w:rsid w:val="00D03113"/>
    <w:rsid w:val="00D03D7B"/>
    <w:rsid w:val="00D10852"/>
    <w:rsid w:val="00D14FCE"/>
    <w:rsid w:val="00D438DB"/>
    <w:rsid w:val="00D50F88"/>
    <w:rsid w:val="00D537DA"/>
    <w:rsid w:val="00D55A89"/>
    <w:rsid w:val="00D645C7"/>
    <w:rsid w:val="00D86FD3"/>
    <w:rsid w:val="00D939C1"/>
    <w:rsid w:val="00D9688D"/>
    <w:rsid w:val="00DD6069"/>
    <w:rsid w:val="00E03889"/>
    <w:rsid w:val="00E0398B"/>
    <w:rsid w:val="00E065EE"/>
    <w:rsid w:val="00E510D2"/>
    <w:rsid w:val="00E51999"/>
    <w:rsid w:val="00E53DB8"/>
    <w:rsid w:val="00E74855"/>
    <w:rsid w:val="00E85C92"/>
    <w:rsid w:val="00E918A7"/>
    <w:rsid w:val="00EA1714"/>
    <w:rsid w:val="00EB0506"/>
    <w:rsid w:val="00EC2AB3"/>
    <w:rsid w:val="00ED4FDC"/>
    <w:rsid w:val="00ED6275"/>
    <w:rsid w:val="00EF232A"/>
    <w:rsid w:val="00F03EA8"/>
    <w:rsid w:val="00F22837"/>
    <w:rsid w:val="00F26B00"/>
    <w:rsid w:val="00F30A9B"/>
    <w:rsid w:val="00F539D1"/>
    <w:rsid w:val="00F540BB"/>
    <w:rsid w:val="00F613CF"/>
    <w:rsid w:val="00F82823"/>
    <w:rsid w:val="00F93C9F"/>
    <w:rsid w:val="00F96CA6"/>
    <w:rsid w:val="00F9731E"/>
    <w:rsid w:val="00FA3BD3"/>
    <w:rsid w:val="00FA74F8"/>
    <w:rsid w:val="00FC5D99"/>
    <w:rsid w:val="00FC6FF9"/>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C6325"/>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1"/>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7D0EE0"/>
    <w:rPr>
      <w:color w:val="605E5C"/>
      <w:shd w:val="clear" w:color="auto" w:fill="E1DFDD"/>
    </w:rPr>
  </w:style>
  <w:style w:type="paragraph" w:styleId="28">
    <w:name w:val="Body Text 2"/>
    <w:basedOn w:val="a5"/>
    <w:link w:val="29"/>
    <w:uiPriority w:val="99"/>
    <w:unhideWhenUsed/>
    <w:rsid w:val="00C4418A"/>
    <w:pPr>
      <w:spacing w:after="120" w:line="480" w:lineRule="auto"/>
    </w:pPr>
  </w:style>
  <w:style w:type="character" w:customStyle="1" w:styleId="29">
    <w:name w:val="Основной текст 2 Знак"/>
    <w:basedOn w:val="a6"/>
    <w:link w:val="28"/>
    <w:uiPriority w:val="99"/>
    <w:rsid w:val="00C4418A"/>
    <w:rPr>
      <w:rFonts w:ascii="Times New Roman" w:eastAsia="Times New Roman" w:hAnsi="Times New Roman" w:cs="Calibri"/>
      <w:sz w:val="24"/>
      <w:szCs w:val="24"/>
    </w:rPr>
  </w:style>
  <w:style w:type="numbering" w:customStyle="1" w:styleId="WWNum2">
    <w:name w:val="WWNum2"/>
    <w:basedOn w:val="a8"/>
    <w:rsid w:val="00C4418A"/>
    <w:pPr>
      <w:numPr>
        <w:numId w:val="18"/>
      </w:numPr>
    </w:pPr>
  </w:style>
  <w:style w:type="paragraph" w:styleId="affa">
    <w:name w:val="Body Text"/>
    <w:basedOn w:val="a5"/>
    <w:link w:val="affb"/>
    <w:uiPriority w:val="99"/>
    <w:semiHidden/>
    <w:unhideWhenUsed/>
    <w:rsid w:val="002A41C5"/>
    <w:pPr>
      <w:spacing w:after="120" w:line="259" w:lineRule="auto"/>
    </w:pPr>
    <w:rPr>
      <w:rFonts w:asciiTheme="minorHAnsi" w:eastAsiaTheme="minorHAnsi" w:hAnsiTheme="minorHAnsi" w:cstheme="minorBidi"/>
      <w:sz w:val="22"/>
      <w:szCs w:val="22"/>
      <w:lang w:eastAsia="en-US"/>
    </w:rPr>
  </w:style>
  <w:style w:type="character" w:customStyle="1" w:styleId="affb">
    <w:name w:val="Основной текст Знак"/>
    <w:basedOn w:val="a6"/>
    <w:link w:val="affa"/>
    <w:uiPriority w:val="99"/>
    <w:semiHidden/>
    <w:rsid w:val="002A41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stafeeva_o-77@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25</Pages>
  <Words>10615</Words>
  <Characters>60508</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User</cp:lastModifiedBy>
  <cp:revision>36</cp:revision>
  <cp:lastPrinted>2024-02-08T08:44:00Z</cp:lastPrinted>
  <dcterms:created xsi:type="dcterms:W3CDTF">2023-10-09T08:54:00Z</dcterms:created>
  <dcterms:modified xsi:type="dcterms:W3CDTF">2024-06-10T19:00:00Z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