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660" w:rsidRPr="00EE7ADF" w:rsidRDefault="00F041E1" w:rsidP="00EE7ADF">
      <w:pPr>
        <w:pStyle w:val="1"/>
        <w:keepNext w:val="0"/>
        <w:widowControl w:val="0"/>
        <w:spacing w:before="0" w:after="0" w:line="240" w:lineRule="auto"/>
        <w:ind w:left="0" w:right="0"/>
        <w:jc w:val="center"/>
        <w:rPr>
          <w:bCs/>
          <w:sz w:val="22"/>
          <w:szCs w:val="22"/>
        </w:rPr>
      </w:pPr>
      <w:r w:rsidRPr="00EE7ADF">
        <w:rPr>
          <w:bCs/>
          <w:sz w:val="22"/>
          <w:szCs w:val="22"/>
        </w:rPr>
        <w:t>ТЕХНИЧЕСКОЕ ЗАДАНИЕ</w:t>
      </w:r>
    </w:p>
    <w:p w:rsidR="00CB3A8D" w:rsidRPr="00EE7ADF" w:rsidRDefault="009C3712" w:rsidP="00EE7ADF">
      <w:pPr>
        <w:widowControl w:val="0"/>
        <w:ind w:left="0" w:firstLine="0"/>
        <w:jc w:val="center"/>
        <w:rPr>
          <w:bCs/>
          <w:sz w:val="22"/>
          <w:szCs w:val="22"/>
        </w:rPr>
      </w:pPr>
      <w:r w:rsidRPr="00EE7ADF">
        <w:rPr>
          <w:bCs/>
          <w:sz w:val="22"/>
          <w:szCs w:val="22"/>
        </w:rPr>
        <w:t xml:space="preserve">на оказание услуг </w:t>
      </w:r>
      <w:r w:rsidR="00C86F60" w:rsidRPr="00EE7ADF">
        <w:rPr>
          <w:bCs/>
          <w:sz w:val="22"/>
          <w:szCs w:val="22"/>
        </w:rPr>
        <w:t xml:space="preserve">по финансовой аренде (лизинга) </w:t>
      </w:r>
    </w:p>
    <w:p w:rsidR="009C3712" w:rsidRPr="00EE7ADF" w:rsidRDefault="00C86F60" w:rsidP="00EE7ADF">
      <w:pPr>
        <w:widowControl w:val="0"/>
        <w:ind w:left="0" w:firstLine="0"/>
        <w:jc w:val="center"/>
        <w:rPr>
          <w:bCs/>
          <w:sz w:val="22"/>
          <w:szCs w:val="22"/>
        </w:rPr>
      </w:pPr>
      <w:r w:rsidRPr="00EE7ADF">
        <w:rPr>
          <w:bCs/>
          <w:sz w:val="22"/>
          <w:szCs w:val="22"/>
        </w:rPr>
        <w:t xml:space="preserve">с последующим приобретением предмета лизинга: </w:t>
      </w:r>
      <w:r w:rsidR="005D117D" w:rsidRPr="00EE7ADF">
        <w:rPr>
          <w:bCs/>
          <w:sz w:val="22"/>
          <w:szCs w:val="22"/>
        </w:rPr>
        <w:t>автомобиля КамАЗ 65222 с оборудованием для заливки зимних ледовых переправ для нужд ТМУДТП</w:t>
      </w:r>
    </w:p>
    <w:p w:rsidR="00C86F60" w:rsidRPr="00EE7ADF" w:rsidRDefault="00C86F60" w:rsidP="00EE7ADF">
      <w:pPr>
        <w:widowControl w:val="0"/>
        <w:ind w:firstLine="539"/>
        <w:jc w:val="center"/>
        <w:rPr>
          <w:sz w:val="22"/>
          <w:szCs w:val="22"/>
        </w:rPr>
      </w:pPr>
    </w:p>
    <w:p w:rsidR="001C04FB" w:rsidRPr="00EE7ADF" w:rsidRDefault="00F041E1" w:rsidP="00EE7ADF">
      <w:pPr>
        <w:pStyle w:val="af9"/>
        <w:widowControl w:val="0"/>
        <w:spacing w:after="0" w:line="240" w:lineRule="auto"/>
        <w:ind w:left="0" w:right="0" w:firstLine="567"/>
        <w:rPr>
          <w:rFonts w:ascii="Times New Roman" w:hAnsi="Times New Roman"/>
          <w:b/>
        </w:rPr>
      </w:pPr>
      <w:r w:rsidRPr="00EE7ADF">
        <w:rPr>
          <w:rFonts w:ascii="Times New Roman" w:hAnsi="Times New Roman"/>
          <w:b/>
        </w:rPr>
        <w:t xml:space="preserve">1. </w:t>
      </w:r>
      <w:r w:rsidR="00C86F60" w:rsidRPr="00EE7ADF">
        <w:rPr>
          <w:rFonts w:ascii="Times New Roman" w:hAnsi="Times New Roman"/>
          <w:b/>
        </w:rPr>
        <w:t>Объект закупки</w:t>
      </w:r>
      <w:r w:rsidRPr="00EE7ADF">
        <w:rPr>
          <w:rFonts w:ascii="Times New Roman" w:hAnsi="Times New Roman"/>
          <w:b/>
        </w:rPr>
        <w:t>:</w:t>
      </w:r>
    </w:p>
    <w:p w:rsidR="00C86F60" w:rsidRPr="00EE7ADF" w:rsidRDefault="00C86F60"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1.1. Услуга оказывается в соответствии с настоящим техническим заданием закупки и условиями проекта Договора.</w:t>
      </w:r>
    </w:p>
    <w:p w:rsidR="00C86F60" w:rsidRPr="00EE7ADF" w:rsidRDefault="00C86F60"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1.2. Лизингодатель в соответствии с условиями Договора обязуется приобрести в собственность автомобиль, технические характеристики которых приведены в таблице, и передать Предмет лизинга за плату во временное владение и пользование (в лизинг) Лизингополучателю, а Лизингополучатель обязуется принять Предмет лизинга и выплатить Лизингодателю лизинговые платежи в порядке и сроки, предусмотренные Договором.</w:t>
      </w:r>
    </w:p>
    <w:p w:rsidR="00C86F60" w:rsidRPr="00EE7ADF" w:rsidRDefault="00C86F60"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1.3. Лизинговые платежи за предоставленный в финансовую аренду (лизинг) Предмет лизинга уплачиваются Лизингополучателем Лизингодателю на расчетный счет Лизингодателя, указанный в Договоре, если иной счет не будет письменно указан Лизингодателем.</w:t>
      </w:r>
    </w:p>
    <w:p w:rsidR="00C86F60" w:rsidRPr="00EE7ADF" w:rsidRDefault="00C86F60"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1.4. Лизингополучатель обязан производить оплату лизинговых платежей в течение срока действия Договора в соответствии с Графиком лизинговых платежей. Лизинговые платежи уплачиваются ежемесячно, начиная с месяца, следующего за месяцем, на который приходится дата приемки Имущества в лизинг.</w:t>
      </w:r>
    </w:p>
    <w:p w:rsidR="00CB3A8D" w:rsidRPr="00EE7ADF" w:rsidRDefault="00CB3A8D"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 xml:space="preserve">Условия оказания услуг: </w:t>
      </w:r>
    </w:p>
    <w:p w:rsidR="00CB3A8D" w:rsidRPr="00EE7ADF" w:rsidRDefault="00CB3A8D"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 срок финансовой аренды (лизинга) – не менее 60 месяцев (5 лет);</w:t>
      </w:r>
    </w:p>
    <w:p w:rsidR="00CB3A8D" w:rsidRPr="00EE7ADF" w:rsidRDefault="00CB3A8D"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 авансовый платеж – не более 10 % от стоимости транспортного средства в течени</w:t>
      </w:r>
      <w:proofErr w:type="gramStart"/>
      <w:r w:rsidRPr="00EE7ADF">
        <w:rPr>
          <w:rFonts w:ascii="Times New Roman" w:hAnsi="Times New Roman"/>
          <w:bCs/>
        </w:rPr>
        <w:t>и</w:t>
      </w:r>
      <w:proofErr w:type="gramEnd"/>
      <w:r w:rsidRPr="00EE7ADF">
        <w:rPr>
          <w:rFonts w:ascii="Times New Roman" w:hAnsi="Times New Roman"/>
          <w:bCs/>
        </w:rPr>
        <w:t xml:space="preserve"> 10 рабочих дней с момента подписания Договора;</w:t>
      </w:r>
    </w:p>
    <w:p w:rsidR="00CB3A8D" w:rsidRPr="00EE7ADF" w:rsidRDefault="00CB3A8D"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 вид платежей – равные доли, 1-й платеж - со следующего месяца с момента подписания акта приема-передачи транспортного средства;</w:t>
      </w:r>
    </w:p>
    <w:p w:rsidR="00CB3A8D" w:rsidRPr="00EE7ADF" w:rsidRDefault="00CB3A8D"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 возможность досрочного выкупа предмета лизинга;</w:t>
      </w:r>
    </w:p>
    <w:p w:rsidR="00CB3A8D" w:rsidRPr="00EE7ADF" w:rsidRDefault="00CB3A8D" w:rsidP="00EE7ADF">
      <w:pPr>
        <w:pStyle w:val="af9"/>
        <w:widowControl w:val="0"/>
        <w:spacing w:after="0" w:line="240" w:lineRule="auto"/>
        <w:ind w:left="0" w:right="0" w:firstLine="567"/>
        <w:rPr>
          <w:rFonts w:ascii="Times New Roman" w:hAnsi="Times New Roman"/>
          <w:bCs/>
        </w:rPr>
      </w:pPr>
      <w:r w:rsidRPr="00EE7ADF">
        <w:rPr>
          <w:rFonts w:ascii="Times New Roman" w:hAnsi="Times New Roman"/>
          <w:bCs/>
        </w:rPr>
        <w:t>- услуга страхования (лизингодатель): КАСКО, ОСАГО на весь срок финансовой аренды (лизинга), выбор страховой компании по согласованию с Заказчиком:</w:t>
      </w:r>
    </w:p>
    <w:p w:rsidR="006C3660" w:rsidRPr="00EE7ADF" w:rsidRDefault="00C86F60" w:rsidP="00EE7ADF">
      <w:pPr>
        <w:pStyle w:val="af9"/>
        <w:widowControl w:val="0"/>
        <w:spacing w:after="0" w:line="240" w:lineRule="auto"/>
        <w:ind w:left="0" w:right="0" w:firstLine="567"/>
        <w:rPr>
          <w:rFonts w:ascii="Times New Roman" w:hAnsi="Times New Roman"/>
          <w:b/>
        </w:rPr>
      </w:pPr>
      <w:r w:rsidRPr="00EE7ADF">
        <w:rPr>
          <w:rFonts w:ascii="Times New Roman" w:hAnsi="Times New Roman"/>
          <w:b/>
        </w:rPr>
        <w:t>1.5.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tblPr>
      <w:tblGrid>
        <w:gridCol w:w="431"/>
        <w:gridCol w:w="3623"/>
        <w:gridCol w:w="2687"/>
        <w:gridCol w:w="2813"/>
      </w:tblGrid>
      <w:tr w:rsidR="00EF58DA" w:rsidRPr="00EE7ADF" w:rsidTr="00EE7ADF">
        <w:trPr>
          <w:jc w:val="center"/>
        </w:trPr>
        <w:tc>
          <w:tcPr>
            <w:tcW w:w="226" w:type="pct"/>
            <w:shd w:val="clear" w:color="auto" w:fill="auto"/>
            <w:vAlign w:val="center"/>
          </w:tcPr>
          <w:p w:rsidR="00EF58DA" w:rsidRPr="00EE7ADF" w:rsidRDefault="00EF58DA" w:rsidP="00EE7ADF">
            <w:pPr>
              <w:widowControl w:val="0"/>
              <w:ind w:left="0" w:right="0" w:firstLine="0"/>
              <w:jc w:val="center"/>
              <w:rPr>
                <w:rFonts w:eastAsia="Lucida Sans Unicode"/>
                <w:kern w:val="2"/>
                <w:sz w:val="22"/>
                <w:szCs w:val="22"/>
                <w:lang w:bidi="ru-RU"/>
              </w:rPr>
            </w:pPr>
            <w:r w:rsidRPr="00EE7ADF">
              <w:rPr>
                <w:rFonts w:eastAsia="Lucida Sans Unicode"/>
                <w:kern w:val="2"/>
                <w:sz w:val="22"/>
                <w:szCs w:val="22"/>
                <w:lang w:bidi="ru-RU"/>
              </w:rPr>
              <w:t xml:space="preserve">№ </w:t>
            </w:r>
            <w:proofErr w:type="spellStart"/>
            <w:proofErr w:type="gramStart"/>
            <w:r w:rsidRPr="00EE7ADF">
              <w:rPr>
                <w:rFonts w:eastAsia="Lucida Sans Unicode"/>
                <w:b/>
                <w:kern w:val="2"/>
                <w:sz w:val="22"/>
                <w:szCs w:val="22"/>
                <w:lang w:bidi="ru-RU"/>
              </w:rPr>
              <w:t>п</w:t>
            </w:r>
            <w:proofErr w:type="spellEnd"/>
            <w:proofErr w:type="gramEnd"/>
            <w:r w:rsidRPr="00EE7ADF">
              <w:rPr>
                <w:rFonts w:eastAsia="Lucida Sans Unicode"/>
                <w:b/>
                <w:kern w:val="2"/>
                <w:sz w:val="22"/>
                <w:szCs w:val="22"/>
                <w:lang w:bidi="ru-RU"/>
              </w:rPr>
              <w:t>/</w:t>
            </w:r>
            <w:proofErr w:type="spellStart"/>
            <w:r w:rsidRPr="00EE7ADF">
              <w:rPr>
                <w:rFonts w:eastAsia="Lucida Sans Unicode"/>
                <w:b/>
                <w:kern w:val="2"/>
                <w:sz w:val="22"/>
                <w:szCs w:val="22"/>
                <w:lang w:bidi="ru-RU"/>
              </w:rPr>
              <w:t>п</w:t>
            </w:r>
            <w:proofErr w:type="spellEnd"/>
          </w:p>
        </w:tc>
        <w:tc>
          <w:tcPr>
            <w:tcW w:w="3302" w:type="pct"/>
            <w:gridSpan w:val="2"/>
            <w:shd w:val="clear" w:color="auto" w:fill="auto"/>
            <w:vAlign w:val="center"/>
          </w:tcPr>
          <w:p w:rsidR="00EF58DA" w:rsidRPr="00EE7ADF" w:rsidRDefault="00EF58DA" w:rsidP="00EE7ADF">
            <w:pPr>
              <w:widowControl w:val="0"/>
              <w:ind w:left="0" w:right="0" w:firstLine="0"/>
              <w:jc w:val="center"/>
              <w:rPr>
                <w:rFonts w:eastAsia="Lucida Sans Unicode"/>
                <w:kern w:val="2"/>
                <w:sz w:val="22"/>
                <w:szCs w:val="22"/>
                <w:lang w:bidi="ru-RU"/>
              </w:rPr>
            </w:pPr>
            <w:r w:rsidRPr="00EE7ADF">
              <w:rPr>
                <w:rFonts w:eastAsia="Lucida Sans Unicode"/>
                <w:b/>
                <w:kern w:val="2"/>
                <w:sz w:val="22"/>
                <w:szCs w:val="22"/>
                <w:lang w:bidi="ru-RU"/>
              </w:rPr>
              <w:t>Наименование</w:t>
            </w:r>
          </w:p>
        </w:tc>
        <w:tc>
          <w:tcPr>
            <w:tcW w:w="1472" w:type="pct"/>
            <w:shd w:val="clear" w:color="auto" w:fill="auto"/>
            <w:vAlign w:val="center"/>
          </w:tcPr>
          <w:p w:rsidR="00EF58DA" w:rsidRPr="00EE7ADF" w:rsidRDefault="00EF58DA" w:rsidP="00EE7ADF">
            <w:pPr>
              <w:widowControl w:val="0"/>
              <w:ind w:left="0" w:right="0" w:firstLine="0"/>
              <w:jc w:val="center"/>
              <w:rPr>
                <w:rFonts w:eastAsia="Lucida Sans Unicode"/>
                <w:kern w:val="2"/>
                <w:sz w:val="22"/>
                <w:szCs w:val="22"/>
                <w:lang w:bidi="ru-RU"/>
              </w:rPr>
            </w:pPr>
            <w:r w:rsidRPr="00EE7ADF">
              <w:rPr>
                <w:rFonts w:eastAsia="Lucida Sans Unicode"/>
                <w:b/>
                <w:kern w:val="2"/>
                <w:sz w:val="22"/>
                <w:szCs w:val="22"/>
                <w:lang w:bidi="ru-RU"/>
              </w:rPr>
              <w:t>Количество (ед. измерения)</w:t>
            </w:r>
          </w:p>
        </w:tc>
      </w:tr>
      <w:tr w:rsidR="00EF58DA" w:rsidRPr="00EE7ADF" w:rsidTr="00EE7ADF">
        <w:trPr>
          <w:jc w:val="center"/>
        </w:trPr>
        <w:tc>
          <w:tcPr>
            <w:tcW w:w="226" w:type="pct"/>
            <w:shd w:val="clear" w:color="auto" w:fill="auto"/>
          </w:tcPr>
          <w:p w:rsidR="00EF58DA" w:rsidRPr="00EE7ADF" w:rsidRDefault="00EF58DA" w:rsidP="00EE7ADF">
            <w:pPr>
              <w:widowControl w:val="0"/>
              <w:ind w:left="0" w:right="0" w:firstLine="0"/>
              <w:jc w:val="left"/>
              <w:rPr>
                <w:rFonts w:eastAsia="Lucida Sans Unicode"/>
                <w:kern w:val="2"/>
                <w:sz w:val="22"/>
                <w:szCs w:val="22"/>
                <w:lang w:bidi="ru-RU"/>
              </w:rPr>
            </w:pPr>
            <w:r w:rsidRPr="00EE7ADF">
              <w:rPr>
                <w:rFonts w:eastAsia="Lucida Sans Unicode"/>
                <w:kern w:val="2"/>
                <w:sz w:val="22"/>
                <w:szCs w:val="22"/>
                <w:lang w:bidi="ru-RU"/>
              </w:rPr>
              <w:t>1</w:t>
            </w:r>
          </w:p>
        </w:tc>
        <w:tc>
          <w:tcPr>
            <w:tcW w:w="3302" w:type="pct"/>
            <w:gridSpan w:val="2"/>
            <w:shd w:val="clear" w:color="auto" w:fill="auto"/>
          </w:tcPr>
          <w:p w:rsidR="00EF58DA" w:rsidRPr="00EE7ADF" w:rsidRDefault="00EF58DA" w:rsidP="00065184">
            <w:pPr>
              <w:widowControl w:val="0"/>
              <w:ind w:left="0" w:right="0" w:firstLine="0"/>
              <w:jc w:val="center"/>
              <w:rPr>
                <w:rFonts w:eastAsia="Lucida Sans Unicode"/>
                <w:kern w:val="2"/>
                <w:sz w:val="22"/>
                <w:szCs w:val="22"/>
                <w:lang w:bidi="ru-RU"/>
              </w:rPr>
            </w:pPr>
            <w:r w:rsidRPr="00EE7ADF">
              <w:rPr>
                <w:rFonts w:eastAsia="Lucida Sans Unicode"/>
                <w:kern w:val="2"/>
                <w:sz w:val="22"/>
                <w:szCs w:val="22"/>
                <w:lang w:bidi="ru-RU"/>
              </w:rPr>
              <w:t>Автомобиль КамАЗ 65222 с оборудованием для заливки зимних ледовых переправ</w:t>
            </w:r>
          </w:p>
        </w:tc>
        <w:tc>
          <w:tcPr>
            <w:tcW w:w="1472" w:type="pct"/>
            <w:shd w:val="clear" w:color="auto" w:fill="auto"/>
          </w:tcPr>
          <w:p w:rsidR="00EF58DA" w:rsidRPr="00EE7ADF" w:rsidRDefault="00EF58DA" w:rsidP="00EE7ADF">
            <w:pPr>
              <w:widowControl w:val="0"/>
              <w:ind w:left="0" w:right="0" w:firstLine="0"/>
              <w:jc w:val="center"/>
              <w:rPr>
                <w:rFonts w:eastAsia="Lucida Sans Unicode"/>
                <w:kern w:val="2"/>
                <w:sz w:val="22"/>
                <w:szCs w:val="22"/>
                <w:lang w:bidi="ru-RU"/>
              </w:rPr>
            </w:pPr>
            <w:r w:rsidRPr="00EE7ADF">
              <w:rPr>
                <w:rFonts w:eastAsia="Lucida Sans Unicode"/>
                <w:kern w:val="2"/>
                <w:sz w:val="22"/>
                <w:szCs w:val="22"/>
                <w:lang w:bidi="ru-RU"/>
              </w:rPr>
              <w:t>5 единиц</w:t>
            </w:r>
          </w:p>
        </w:tc>
      </w:tr>
      <w:tr w:rsidR="007702DA"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2122" w:type="pct"/>
            <w:gridSpan w:val="2"/>
            <w:tcBorders>
              <w:top w:val="single" w:sz="4" w:space="0" w:color="000000"/>
              <w:left w:val="single" w:sz="4" w:space="0" w:color="000000"/>
              <w:bottom w:val="single" w:sz="4" w:space="0" w:color="000000"/>
              <w:right w:val="single" w:sz="4" w:space="0" w:color="000000"/>
            </w:tcBorders>
            <w:vAlign w:val="center"/>
          </w:tcPr>
          <w:p w:rsidR="007702DA" w:rsidRPr="00EE7ADF" w:rsidRDefault="007702DA" w:rsidP="00EE7ADF">
            <w:pPr>
              <w:widowControl w:val="0"/>
              <w:ind w:left="0" w:right="1" w:hanging="4"/>
              <w:jc w:val="center"/>
              <w:rPr>
                <w:b/>
                <w:color w:val="000000"/>
                <w:sz w:val="22"/>
                <w:szCs w:val="22"/>
                <w:lang w:eastAsia="en-US"/>
              </w:rPr>
            </w:pPr>
            <w:r w:rsidRPr="00EE7ADF">
              <w:rPr>
                <w:b/>
                <w:bCs/>
                <w:color w:val="000000"/>
                <w:sz w:val="22"/>
                <w:szCs w:val="22"/>
              </w:rPr>
              <w:t>Наименование</w:t>
            </w:r>
          </w:p>
        </w:tc>
        <w:tc>
          <w:tcPr>
            <w:tcW w:w="2878" w:type="pct"/>
            <w:gridSpan w:val="2"/>
            <w:tcBorders>
              <w:top w:val="single" w:sz="4" w:space="0" w:color="000000"/>
              <w:left w:val="single" w:sz="4" w:space="0" w:color="000000"/>
              <w:bottom w:val="single" w:sz="4" w:space="0" w:color="000000"/>
              <w:right w:val="single" w:sz="4" w:space="0" w:color="000000"/>
            </w:tcBorders>
            <w:vAlign w:val="center"/>
          </w:tcPr>
          <w:p w:rsidR="007702DA" w:rsidRPr="00EE7ADF" w:rsidRDefault="007702DA" w:rsidP="003A6348">
            <w:pPr>
              <w:widowControl w:val="0"/>
              <w:ind w:left="0" w:right="1" w:hanging="4"/>
              <w:jc w:val="center"/>
              <w:rPr>
                <w:b/>
                <w:color w:val="000000"/>
                <w:sz w:val="22"/>
                <w:szCs w:val="22"/>
                <w:lang w:eastAsia="en-US"/>
              </w:rPr>
            </w:pPr>
            <w:r w:rsidRPr="00EE7ADF">
              <w:rPr>
                <w:b/>
                <w:bCs/>
                <w:color w:val="000000"/>
                <w:sz w:val="22"/>
                <w:szCs w:val="22"/>
              </w:rPr>
              <w:t xml:space="preserve">Машина комбинированная уборочная Р-45.22 </w:t>
            </w:r>
          </w:p>
        </w:tc>
      </w:tr>
      <w:tr w:rsidR="00CB3A8D"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2122" w:type="pct"/>
            <w:gridSpan w:val="2"/>
            <w:shd w:val="clear" w:color="auto" w:fill="auto"/>
            <w:vAlign w:val="center"/>
          </w:tcPr>
          <w:p w:rsidR="00CB3A8D" w:rsidRPr="00EE7ADF" w:rsidRDefault="00CB3A8D" w:rsidP="00EE7ADF">
            <w:pPr>
              <w:widowControl w:val="0"/>
              <w:ind w:left="0" w:right="1" w:hanging="4"/>
              <w:jc w:val="center"/>
              <w:rPr>
                <w:b/>
                <w:color w:val="000000"/>
                <w:sz w:val="22"/>
                <w:szCs w:val="22"/>
                <w:lang w:eastAsia="en-US"/>
              </w:rPr>
            </w:pPr>
            <w:r w:rsidRPr="00EE7ADF">
              <w:rPr>
                <w:b/>
                <w:color w:val="000000"/>
                <w:sz w:val="22"/>
                <w:szCs w:val="22"/>
                <w:lang w:eastAsia="en-US"/>
              </w:rPr>
              <w:t>Базовый самосвал</w:t>
            </w:r>
          </w:p>
        </w:tc>
        <w:tc>
          <w:tcPr>
            <w:tcW w:w="2878" w:type="pct"/>
            <w:gridSpan w:val="2"/>
            <w:shd w:val="clear" w:color="auto" w:fill="auto"/>
            <w:vAlign w:val="center"/>
          </w:tcPr>
          <w:p w:rsidR="00CB3A8D" w:rsidRPr="00EE7ADF" w:rsidRDefault="00CB3A8D" w:rsidP="00065184">
            <w:pPr>
              <w:widowControl w:val="0"/>
              <w:ind w:left="0" w:right="1" w:hanging="4"/>
              <w:jc w:val="center"/>
              <w:rPr>
                <w:b/>
                <w:color w:val="000000"/>
                <w:sz w:val="22"/>
                <w:szCs w:val="22"/>
                <w:lang w:eastAsia="en-US"/>
              </w:rPr>
            </w:pPr>
            <w:r w:rsidRPr="00EE7ADF">
              <w:rPr>
                <w:b/>
                <w:color w:val="000000"/>
                <w:sz w:val="22"/>
                <w:szCs w:val="22"/>
                <w:lang w:eastAsia="en-US"/>
              </w:rPr>
              <w:t xml:space="preserve">КамАЗ 65222 </w:t>
            </w:r>
          </w:p>
        </w:tc>
      </w:tr>
      <w:tr w:rsidR="00CB3A8D"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2122" w:type="pct"/>
            <w:gridSpan w:val="2"/>
            <w:shd w:val="clear" w:color="auto" w:fill="auto"/>
            <w:vAlign w:val="center"/>
          </w:tcPr>
          <w:p w:rsidR="00CB3A8D" w:rsidRPr="00EE7ADF" w:rsidRDefault="00CB3A8D" w:rsidP="00EE7ADF">
            <w:pPr>
              <w:widowControl w:val="0"/>
              <w:ind w:left="0" w:right="1" w:hanging="4"/>
              <w:jc w:val="center"/>
              <w:rPr>
                <w:bCs/>
                <w:color w:val="000000"/>
                <w:sz w:val="22"/>
                <w:szCs w:val="22"/>
                <w:lang w:eastAsia="en-US"/>
              </w:rPr>
            </w:pPr>
            <w:r w:rsidRPr="00EE7ADF">
              <w:rPr>
                <w:bCs/>
                <w:sz w:val="22"/>
                <w:szCs w:val="22"/>
                <w:lang w:eastAsia="en-US"/>
              </w:rPr>
              <w:t>Двигатель</w:t>
            </w:r>
          </w:p>
        </w:tc>
        <w:tc>
          <w:tcPr>
            <w:tcW w:w="2878" w:type="pct"/>
            <w:gridSpan w:val="2"/>
            <w:shd w:val="clear" w:color="auto" w:fill="auto"/>
            <w:vAlign w:val="center"/>
          </w:tcPr>
          <w:p w:rsidR="00CB3A8D" w:rsidRPr="00EE7ADF" w:rsidRDefault="00CB3A8D" w:rsidP="00065184">
            <w:pPr>
              <w:widowControl w:val="0"/>
              <w:ind w:left="0" w:right="1" w:hanging="4"/>
              <w:jc w:val="center"/>
              <w:rPr>
                <w:bCs/>
                <w:color w:val="000000"/>
                <w:sz w:val="22"/>
                <w:szCs w:val="22"/>
                <w:lang w:eastAsia="en-US"/>
              </w:rPr>
            </w:pPr>
            <w:r w:rsidRPr="00EE7ADF">
              <w:rPr>
                <w:bCs/>
                <w:sz w:val="22"/>
                <w:szCs w:val="22"/>
                <w:lang w:eastAsia="en-US"/>
              </w:rPr>
              <w:t>КАМАЗ-740.735-400 (не ниже E-5)</w:t>
            </w:r>
          </w:p>
        </w:tc>
      </w:tr>
      <w:tr w:rsidR="00CB3A8D"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2122" w:type="pct"/>
            <w:gridSpan w:val="2"/>
            <w:shd w:val="clear" w:color="auto" w:fill="auto"/>
            <w:vAlign w:val="center"/>
          </w:tcPr>
          <w:p w:rsidR="00CB3A8D" w:rsidRPr="00EE7ADF" w:rsidRDefault="00CB3A8D" w:rsidP="00EE7ADF">
            <w:pPr>
              <w:widowControl w:val="0"/>
              <w:ind w:left="0" w:right="1" w:hanging="4"/>
              <w:jc w:val="center"/>
              <w:rPr>
                <w:bCs/>
                <w:color w:val="000000"/>
                <w:sz w:val="22"/>
                <w:szCs w:val="22"/>
                <w:lang w:eastAsia="en-US"/>
              </w:rPr>
            </w:pPr>
            <w:r w:rsidRPr="00EE7ADF">
              <w:rPr>
                <w:bCs/>
                <w:color w:val="000000"/>
                <w:sz w:val="22"/>
                <w:szCs w:val="22"/>
                <w:lang w:eastAsia="en-US"/>
              </w:rPr>
              <w:t xml:space="preserve">Объем, </w:t>
            </w:r>
            <w:proofErr w:type="gramStart"/>
            <w:r w:rsidRPr="00EE7ADF">
              <w:rPr>
                <w:bCs/>
                <w:color w:val="000000"/>
                <w:sz w:val="22"/>
                <w:szCs w:val="22"/>
                <w:lang w:eastAsia="en-US"/>
              </w:rPr>
              <w:t>л</w:t>
            </w:r>
            <w:proofErr w:type="gramEnd"/>
          </w:p>
        </w:tc>
        <w:tc>
          <w:tcPr>
            <w:tcW w:w="2878" w:type="pct"/>
            <w:gridSpan w:val="2"/>
            <w:shd w:val="clear" w:color="auto" w:fill="auto"/>
            <w:vAlign w:val="center"/>
          </w:tcPr>
          <w:p w:rsidR="00CB3A8D" w:rsidRPr="00EE7ADF" w:rsidRDefault="00971724" w:rsidP="00EE7ADF">
            <w:pPr>
              <w:widowControl w:val="0"/>
              <w:ind w:left="0" w:right="1" w:hanging="4"/>
              <w:jc w:val="center"/>
              <w:rPr>
                <w:bCs/>
                <w:color w:val="000000"/>
                <w:sz w:val="22"/>
                <w:szCs w:val="22"/>
                <w:lang w:eastAsia="en-US"/>
              </w:rPr>
            </w:pPr>
            <w:bookmarkStart w:id="0" w:name="_GoBack"/>
            <w:r w:rsidRPr="00EE7ADF">
              <w:rPr>
                <w:bCs/>
                <w:color w:val="000000"/>
                <w:sz w:val="22"/>
                <w:szCs w:val="22"/>
                <w:lang w:eastAsia="en-US"/>
              </w:rPr>
              <w:t xml:space="preserve">Не менее </w:t>
            </w:r>
            <w:bookmarkEnd w:id="0"/>
            <w:r w:rsidR="00CB3A8D" w:rsidRPr="00EE7ADF">
              <w:rPr>
                <w:bCs/>
                <w:color w:val="000000"/>
                <w:sz w:val="22"/>
                <w:szCs w:val="22"/>
                <w:lang w:eastAsia="en-US"/>
              </w:rPr>
              <w:t>8,9</w:t>
            </w:r>
          </w:p>
        </w:tc>
      </w:tr>
      <w:tr w:rsidR="00CB3A8D"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2122" w:type="pct"/>
            <w:gridSpan w:val="2"/>
            <w:shd w:val="clear" w:color="auto" w:fill="auto"/>
            <w:vAlign w:val="center"/>
          </w:tcPr>
          <w:p w:rsidR="00CB3A8D" w:rsidRPr="00EE7ADF" w:rsidRDefault="00CB3A8D" w:rsidP="00EE7ADF">
            <w:pPr>
              <w:widowControl w:val="0"/>
              <w:ind w:left="0" w:right="1" w:hanging="4"/>
              <w:jc w:val="center"/>
              <w:rPr>
                <w:bCs/>
                <w:color w:val="000000"/>
                <w:sz w:val="22"/>
                <w:szCs w:val="22"/>
                <w:lang w:eastAsia="en-US"/>
              </w:rPr>
            </w:pPr>
            <w:r w:rsidRPr="00EE7ADF">
              <w:rPr>
                <w:bCs/>
                <w:color w:val="000000"/>
                <w:sz w:val="22"/>
                <w:szCs w:val="22"/>
                <w:lang w:eastAsia="en-US"/>
              </w:rPr>
              <w:t>Коробка передач</w:t>
            </w:r>
          </w:p>
        </w:tc>
        <w:tc>
          <w:tcPr>
            <w:tcW w:w="2878" w:type="pct"/>
            <w:gridSpan w:val="2"/>
            <w:shd w:val="clear" w:color="auto" w:fill="auto"/>
            <w:vAlign w:val="center"/>
          </w:tcPr>
          <w:p w:rsidR="00CB3A8D" w:rsidRPr="00EE7ADF" w:rsidRDefault="00CB3A8D" w:rsidP="003A6348">
            <w:pPr>
              <w:widowControl w:val="0"/>
              <w:ind w:left="0" w:right="1" w:hanging="4"/>
              <w:jc w:val="center"/>
              <w:rPr>
                <w:bCs/>
                <w:color w:val="000000"/>
                <w:sz w:val="22"/>
                <w:szCs w:val="22"/>
                <w:lang w:eastAsia="en-US"/>
              </w:rPr>
            </w:pPr>
            <w:r w:rsidRPr="00EE7ADF">
              <w:rPr>
                <w:bCs/>
                <w:color w:val="000000"/>
                <w:sz w:val="22"/>
                <w:szCs w:val="22"/>
                <w:lang w:eastAsia="en-US"/>
              </w:rPr>
              <w:t>1820ТО</w:t>
            </w:r>
            <w:r w:rsidR="00933587" w:rsidRPr="00EE7ADF">
              <w:rPr>
                <w:bCs/>
                <w:color w:val="000000"/>
                <w:sz w:val="22"/>
                <w:szCs w:val="22"/>
                <w:lang w:eastAsia="en-US"/>
              </w:rPr>
              <w:t xml:space="preserve"> </w:t>
            </w:r>
          </w:p>
        </w:tc>
      </w:tr>
      <w:tr w:rsidR="00CB3A8D"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2122" w:type="pct"/>
            <w:gridSpan w:val="2"/>
            <w:shd w:val="clear" w:color="auto" w:fill="auto"/>
            <w:vAlign w:val="center"/>
          </w:tcPr>
          <w:p w:rsidR="00CB3A8D" w:rsidRPr="00EE7ADF" w:rsidRDefault="00CB3A8D" w:rsidP="00EE7ADF">
            <w:pPr>
              <w:widowControl w:val="0"/>
              <w:ind w:left="0" w:right="1" w:hanging="4"/>
              <w:jc w:val="center"/>
              <w:rPr>
                <w:bCs/>
                <w:color w:val="000000"/>
                <w:sz w:val="22"/>
                <w:szCs w:val="22"/>
                <w:lang w:eastAsia="en-US"/>
              </w:rPr>
            </w:pPr>
            <w:r w:rsidRPr="00EE7ADF">
              <w:rPr>
                <w:bCs/>
                <w:color w:val="000000"/>
                <w:sz w:val="22"/>
                <w:szCs w:val="22"/>
                <w:lang w:eastAsia="en-US"/>
              </w:rPr>
              <w:t>Колесная формула</w:t>
            </w:r>
          </w:p>
        </w:tc>
        <w:tc>
          <w:tcPr>
            <w:tcW w:w="2878" w:type="pct"/>
            <w:gridSpan w:val="2"/>
            <w:shd w:val="clear" w:color="auto" w:fill="auto"/>
            <w:vAlign w:val="center"/>
          </w:tcPr>
          <w:p w:rsidR="00CB3A8D" w:rsidRPr="00EE7ADF" w:rsidRDefault="00933587" w:rsidP="00EE7ADF">
            <w:pPr>
              <w:widowControl w:val="0"/>
              <w:ind w:left="0" w:right="1" w:hanging="4"/>
              <w:jc w:val="center"/>
              <w:rPr>
                <w:bCs/>
                <w:color w:val="000000"/>
                <w:sz w:val="22"/>
                <w:szCs w:val="22"/>
                <w:lang w:eastAsia="en-US"/>
              </w:rPr>
            </w:pPr>
            <w:r w:rsidRPr="00EE7ADF">
              <w:rPr>
                <w:bCs/>
                <w:color w:val="000000"/>
                <w:sz w:val="22"/>
                <w:szCs w:val="22"/>
                <w:lang w:eastAsia="en-US"/>
              </w:rPr>
              <w:t xml:space="preserve">Не менее </w:t>
            </w:r>
            <w:r w:rsidR="00CB3A8D" w:rsidRPr="00EE7ADF">
              <w:rPr>
                <w:bCs/>
                <w:color w:val="000000"/>
                <w:sz w:val="22"/>
                <w:szCs w:val="22"/>
                <w:lang w:eastAsia="en-US"/>
              </w:rPr>
              <w:t>6х6</w:t>
            </w:r>
          </w:p>
        </w:tc>
      </w:tr>
      <w:tr w:rsidR="00CB3A8D"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2122" w:type="pct"/>
            <w:gridSpan w:val="2"/>
            <w:shd w:val="clear" w:color="auto" w:fill="auto"/>
            <w:vAlign w:val="center"/>
          </w:tcPr>
          <w:p w:rsidR="00CB3A8D" w:rsidRPr="00EE7ADF" w:rsidRDefault="00CB3A8D" w:rsidP="00EE7ADF">
            <w:pPr>
              <w:widowControl w:val="0"/>
              <w:ind w:left="0" w:right="1" w:hanging="4"/>
              <w:jc w:val="center"/>
              <w:rPr>
                <w:bCs/>
                <w:color w:val="000000"/>
                <w:sz w:val="22"/>
                <w:szCs w:val="22"/>
                <w:lang w:eastAsia="en-US"/>
              </w:rPr>
            </w:pPr>
            <w:r w:rsidRPr="00EE7ADF">
              <w:rPr>
                <w:bCs/>
                <w:color w:val="000000"/>
                <w:sz w:val="22"/>
                <w:szCs w:val="22"/>
                <w:lang w:eastAsia="en-US"/>
              </w:rPr>
              <w:t>Ошиновка</w:t>
            </w:r>
          </w:p>
        </w:tc>
        <w:tc>
          <w:tcPr>
            <w:tcW w:w="2878" w:type="pct"/>
            <w:gridSpan w:val="2"/>
            <w:shd w:val="clear" w:color="auto" w:fill="auto"/>
            <w:vAlign w:val="center"/>
          </w:tcPr>
          <w:p w:rsidR="00CB3A8D" w:rsidRPr="00EE7ADF" w:rsidRDefault="00CB3A8D" w:rsidP="00EE7ADF">
            <w:pPr>
              <w:widowControl w:val="0"/>
              <w:ind w:left="0" w:right="1" w:hanging="4"/>
              <w:jc w:val="center"/>
              <w:rPr>
                <w:bCs/>
                <w:color w:val="000000"/>
                <w:sz w:val="22"/>
                <w:szCs w:val="22"/>
                <w:lang w:eastAsia="en-US"/>
              </w:rPr>
            </w:pPr>
            <w:proofErr w:type="gramStart"/>
            <w:r w:rsidRPr="00EE7ADF">
              <w:rPr>
                <w:bCs/>
                <w:sz w:val="22"/>
                <w:szCs w:val="22"/>
                <w:lang w:eastAsia="en-US"/>
              </w:rPr>
              <w:t>односкатная</w:t>
            </w:r>
            <w:proofErr w:type="gramEnd"/>
            <w:r w:rsidRPr="00EE7ADF">
              <w:rPr>
                <w:sz w:val="22"/>
                <w:szCs w:val="22"/>
                <w:lang w:eastAsia="en-US"/>
              </w:rPr>
              <w:t>, ш</w:t>
            </w:r>
            <w:r w:rsidRPr="00EE7ADF">
              <w:rPr>
                <w:color w:val="000000"/>
                <w:sz w:val="22"/>
                <w:szCs w:val="22"/>
                <w:lang w:eastAsia="en-US"/>
              </w:rPr>
              <w:t>ины 16.00R20</w:t>
            </w:r>
          </w:p>
        </w:tc>
      </w:tr>
      <w:tr w:rsidR="00CB3A8D"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2122" w:type="pct"/>
            <w:gridSpan w:val="2"/>
            <w:shd w:val="clear" w:color="auto" w:fill="auto"/>
            <w:vAlign w:val="center"/>
          </w:tcPr>
          <w:p w:rsidR="00CB3A8D" w:rsidRPr="00EE7ADF" w:rsidRDefault="00CB3A8D" w:rsidP="00EE7ADF">
            <w:pPr>
              <w:widowControl w:val="0"/>
              <w:ind w:left="0" w:right="1" w:hanging="4"/>
              <w:jc w:val="center"/>
              <w:rPr>
                <w:rFonts w:eastAsia="Lucida Sans Unicode"/>
                <w:bCs/>
                <w:color w:val="000000"/>
                <w:kern w:val="2"/>
                <w:sz w:val="22"/>
                <w:szCs w:val="22"/>
                <w:lang w:bidi="ru-RU"/>
              </w:rPr>
            </w:pPr>
            <w:r w:rsidRPr="00EE7ADF">
              <w:rPr>
                <w:rFonts w:eastAsia="Lucida Sans Unicode"/>
                <w:bCs/>
                <w:kern w:val="2"/>
                <w:sz w:val="22"/>
                <w:szCs w:val="22"/>
                <w:lang w:bidi="ru-RU"/>
              </w:rPr>
              <w:t xml:space="preserve">Вместимость топливного бака, </w:t>
            </w:r>
            <w:proofErr w:type="gramStart"/>
            <w:r w:rsidRPr="00EE7ADF">
              <w:rPr>
                <w:rFonts w:eastAsia="Lucida Sans Unicode"/>
                <w:bCs/>
                <w:kern w:val="2"/>
                <w:sz w:val="22"/>
                <w:szCs w:val="22"/>
                <w:lang w:bidi="ru-RU"/>
              </w:rPr>
              <w:t>л</w:t>
            </w:r>
            <w:proofErr w:type="gramEnd"/>
          </w:p>
        </w:tc>
        <w:tc>
          <w:tcPr>
            <w:tcW w:w="2878" w:type="pct"/>
            <w:gridSpan w:val="2"/>
            <w:shd w:val="clear" w:color="auto" w:fill="auto"/>
            <w:vAlign w:val="center"/>
          </w:tcPr>
          <w:p w:rsidR="00CB3A8D" w:rsidRPr="00EE7ADF" w:rsidRDefault="00933587" w:rsidP="00EE7ADF">
            <w:pPr>
              <w:widowControl w:val="0"/>
              <w:ind w:left="0" w:right="1" w:hanging="4"/>
              <w:jc w:val="center"/>
              <w:rPr>
                <w:rFonts w:eastAsia="Lucida Sans Unicode"/>
                <w:bCs/>
                <w:color w:val="000000"/>
                <w:kern w:val="2"/>
                <w:sz w:val="22"/>
                <w:szCs w:val="22"/>
                <w:lang w:bidi="ru-RU"/>
              </w:rPr>
            </w:pPr>
            <w:r w:rsidRPr="00EE7ADF">
              <w:rPr>
                <w:rFonts w:eastAsia="Lucida Sans Unicode"/>
                <w:bCs/>
                <w:kern w:val="2"/>
                <w:sz w:val="22"/>
                <w:szCs w:val="22"/>
                <w:lang w:bidi="ru-RU"/>
              </w:rPr>
              <w:t xml:space="preserve">Не менее </w:t>
            </w:r>
            <w:r w:rsidR="00CB3A8D" w:rsidRPr="00EE7ADF">
              <w:rPr>
                <w:rFonts w:eastAsia="Lucida Sans Unicode"/>
                <w:bCs/>
                <w:kern w:val="2"/>
                <w:sz w:val="22"/>
                <w:szCs w:val="22"/>
                <w:lang w:bidi="ru-RU"/>
              </w:rPr>
              <w:t>350</w:t>
            </w:r>
          </w:p>
        </w:tc>
      </w:tr>
      <w:tr w:rsidR="00CB3A8D"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2122" w:type="pct"/>
            <w:gridSpan w:val="2"/>
            <w:shd w:val="clear" w:color="auto" w:fill="auto"/>
            <w:vAlign w:val="center"/>
          </w:tcPr>
          <w:p w:rsidR="00CB3A8D" w:rsidRPr="00EE7ADF" w:rsidRDefault="00CB3A8D" w:rsidP="00EE7ADF">
            <w:pPr>
              <w:widowControl w:val="0"/>
              <w:ind w:left="0" w:right="1" w:hanging="4"/>
              <w:jc w:val="center"/>
              <w:rPr>
                <w:bCs/>
                <w:color w:val="000000"/>
                <w:sz w:val="22"/>
                <w:szCs w:val="22"/>
                <w:vertAlign w:val="superscript"/>
                <w:lang w:eastAsia="en-US"/>
              </w:rPr>
            </w:pPr>
            <w:r w:rsidRPr="00EE7ADF">
              <w:rPr>
                <w:bCs/>
                <w:sz w:val="22"/>
                <w:szCs w:val="22"/>
                <w:lang w:eastAsia="en-US"/>
              </w:rPr>
              <w:t>Вместимость кузова, м</w:t>
            </w:r>
            <w:r w:rsidRPr="00EE7ADF">
              <w:rPr>
                <w:bCs/>
                <w:sz w:val="22"/>
                <w:szCs w:val="22"/>
                <w:vertAlign w:val="superscript"/>
                <w:lang w:eastAsia="en-US"/>
              </w:rPr>
              <w:t>3</w:t>
            </w:r>
          </w:p>
        </w:tc>
        <w:tc>
          <w:tcPr>
            <w:tcW w:w="2878" w:type="pct"/>
            <w:gridSpan w:val="2"/>
            <w:shd w:val="clear" w:color="auto" w:fill="auto"/>
            <w:vAlign w:val="center"/>
          </w:tcPr>
          <w:p w:rsidR="00CB3A8D" w:rsidRPr="00EE7ADF" w:rsidRDefault="00933587" w:rsidP="00EE7ADF">
            <w:pPr>
              <w:widowControl w:val="0"/>
              <w:ind w:left="0" w:right="1" w:hanging="4"/>
              <w:jc w:val="center"/>
              <w:rPr>
                <w:bCs/>
                <w:color w:val="000000"/>
                <w:sz w:val="22"/>
                <w:szCs w:val="22"/>
                <w:lang w:eastAsia="en-US"/>
              </w:rPr>
            </w:pPr>
            <w:r w:rsidRPr="00EE7ADF">
              <w:rPr>
                <w:bCs/>
                <w:color w:val="000000"/>
                <w:sz w:val="22"/>
                <w:szCs w:val="22"/>
                <w:lang w:eastAsia="en-US"/>
              </w:rPr>
              <w:t xml:space="preserve">Не менее </w:t>
            </w:r>
            <w:r w:rsidR="00CB3A8D" w:rsidRPr="00EE7ADF">
              <w:rPr>
                <w:bCs/>
                <w:color w:val="000000"/>
                <w:sz w:val="22"/>
                <w:szCs w:val="22"/>
                <w:lang w:eastAsia="en-US"/>
              </w:rPr>
              <w:t>16</w:t>
            </w:r>
          </w:p>
        </w:tc>
      </w:tr>
      <w:tr w:rsidR="00CB3A8D"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2122" w:type="pct"/>
            <w:gridSpan w:val="2"/>
            <w:shd w:val="clear" w:color="auto" w:fill="auto"/>
            <w:vAlign w:val="center"/>
          </w:tcPr>
          <w:p w:rsidR="00CB3A8D" w:rsidRPr="00EE7ADF" w:rsidRDefault="00CB3A8D" w:rsidP="00EE7ADF">
            <w:pPr>
              <w:widowControl w:val="0"/>
              <w:ind w:left="0" w:right="1" w:hanging="4"/>
              <w:jc w:val="center"/>
              <w:rPr>
                <w:bCs/>
                <w:color w:val="000000"/>
                <w:sz w:val="22"/>
                <w:szCs w:val="22"/>
                <w:lang w:eastAsia="en-US"/>
              </w:rPr>
            </w:pPr>
            <w:r w:rsidRPr="00EE7ADF">
              <w:rPr>
                <w:bCs/>
                <w:color w:val="000000"/>
                <w:sz w:val="22"/>
                <w:szCs w:val="22"/>
                <w:lang w:eastAsia="en-US"/>
              </w:rPr>
              <w:t xml:space="preserve">Грузоподъемность, </w:t>
            </w:r>
            <w:proofErr w:type="gramStart"/>
            <w:r w:rsidRPr="00EE7ADF">
              <w:rPr>
                <w:bCs/>
                <w:color w:val="000000"/>
                <w:sz w:val="22"/>
                <w:szCs w:val="22"/>
                <w:lang w:eastAsia="en-US"/>
              </w:rPr>
              <w:t>т</w:t>
            </w:r>
            <w:proofErr w:type="gramEnd"/>
          </w:p>
        </w:tc>
        <w:tc>
          <w:tcPr>
            <w:tcW w:w="2878" w:type="pct"/>
            <w:gridSpan w:val="2"/>
            <w:shd w:val="clear" w:color="auto" w:fill="auto"/>
            <w:vAlign w:val="center"/>
          </w:tcPr>
          <w:p w:rsidR="00CB3A8D" w:rsidRPr="00EE7ADF" w:rsidRDefault="00933587" w:rsidP="00EE7ADF">
            <w:pPr>
              <w:widowControl w:val="0"/>
              <w:ind w:left="0" w:right="1" w:hanging="4"/>
              <w:jc w:val="center"/>
              <w:rPr>
                <w:bCs/>
                <w:color w:val="000000"/>
                <w:sz w:val="22"/>
                <w:szCs w:val="22"/>
                <w:lang w:eastAsia="en-US"/>
              </w:rPr>
            </w:pPr>
            <w:r w:rsidRPr="00EE7ADF">
              <w:rPr>
                <w:bCs/>
                <w:color w:val="000000"/>
                <w:sz w:val="22"/>
                <w:szCs w:val="22"/>
                <w:lang w:eastAsia="en-US"/>
              </w:rPr>
              <w:t xml:space="preserve">Не менее </w:t>
            </w:r>
            <w:r w:rsidR="00CB3A8D" w:rsidRPr="00EE7ADF">
              <w:rPr>
                <w:bCs/>
                <w:color w:val="000000"/>
                <w:sz w:val="22"/>
                <w:szCs w:val="22"/>
                <w:lang w:eastAsia="en-US"/>
              </w:rPr>
              <w:t>19</w:t>
            </w:r>
          </w:p>
        </w:tc>
      </w:tr>
      <w:tr w:rsidR="00CB3A8D"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2122" w:type="pct"/>
            <w:gridSpan w:val="2"/>
            <w:shd w:val="clear" w:color="auto" w:fill="auto"/>
            <w:vAlign w:val="center"/>
          </w:tcPr>
          <w:p w:rsidR="00CB3A8D" w:rsidRPr="00EE7ADF" w:rsidRDefault="00CB3A8D" w:rsidP="00EE7ADF">
            <w:pPr>
              <w:widowControl w:val="0"/>
              <w:ind w:left="0" w:right="1" w:hanging="4"/>
              <w:jc w:val="center"/>
              <w:rPr>
                <w:bCs/>
                <w:color w:val="000000"/>
                <w:sz w:val="22"/>
                <w:szCs w:val="22"/>
                <w:lang w:eastAsia="en-US"/>
              </w:rPr>
            </w:pPr>
            <w:r w:rsidRPr="00EE7ADF">
              <w:rPr>
                <w:bCs/>
                <w:color w:val="000000"/>
                <w:sz w:val="22"/>
                <w:szCs w:val="22"/>
                <w:lang w:eastAsia="en-US"/>
              </w:rPr>
              <w:t>Кабина со спальным местом</w:t>
            </w:r>
          </w:p>
        </w:tc>
        <w:tc>
          <w:tcPr>
            <w:tcW w:w="2878" w:type="pct"/>
            <w:gridSpan w:val="2"/>
            <w:shd w:val="clear" w:color="auto" w:fill="auto"/>
            <w:vAlign w:val="center"/>
          </w:tcPr>
          <w:p w:rsidR="00CB3A8D" w:rsidRPr="00EE7ADF" w:rsidRDefault="00CB3A8D" w:rsidP="00EE7ADF">
            <w:pPr>
              <w:widowControl w:val="0"/>
              <w:ind w:left="0" w:right="1" w:hanging="4"/>
              <w:jc w:val="center"/>
              <w:rPr>
                <w:bCs/>
                <w:color w:val="000000"/>
                <w:sz w:val="22"/>
                <w:szCs w:val="22"/>
                <w:lang w:eastAsia="en-US"/>
              </w:rPr>
            </w:pPr>
            <w:r w:rsidRPr="00EE7ADF">
              <w:rPr>
                <w:bCs/>
                <w:color w:val="000000"/>
                <w:sz w:val="22"/>
                <w:szCs w:val="22"/>
                <w:lang w:eastAsia="en-US"/>
              </w:rPr>
              <w:t>наличие</w:t>
            </w:r>
          </w:p>
        </w:tc>
      </w:tr>
      <w:tr w:rsidR="00CB3A8D"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5000" w:type="pct"/>
            <w:gridSpan w:val="4"/>
            <w:shd w:val="clear" w:color="auto" w:fill="auto"/>
            <w:vAlign w:val="center"/>
          </w:tcPr>
          <w:p w:rsidR="00CB3A8D" w:rsidRPr="00EE7ADF" w:rsidRDefault="00CB3A8D" w:rsidP="00EE7ADF">
            <w:pPr>
              <w:widowControl w:val="0"/>
              <w:ind w:left="0" w:right="1" w:hanging="4"/>
              <w:jc w:val="center"/>
              <w:rPr>
                <w:b/>
                <w:color w:val="000000"/>
                <w:sz w:val="22"/>
                <w:szCs w:val="22"/>
                <w:lang w:eastAsia="en-US"/>
              </w:rPr>
            </w:pPr>
            <w:r w:rsidRPr="00EE7ADF">
              <w:rPr>
                <w:b/>
                <w:color w:val="000000"/>
                <w:sz w:val="22"/>
                <w:szCs w:val="22"/>
                <w:lang w:eastAsia="en-US"/>
              </w:rPr>
              <w:t>ОБОРУДОВАНИЕ</w:t>
            </w:r>
            <w:r w:rsidRPr="00EE7ADF">
              <w:rPr>
                <w:b/>
                <w:color w:val="000000"/>
                <w:spacing w:val="-1"/>
                <w:sz w:val="22"/>
                <w:szCs w:val="22"/>
                <w:lang w:eastAsia="en-US"/>
              </w:rPr>
              <w:t xml:space="preserve"> </w:t>
            </w:r>
            <w:r w:rsidRPr="00EE7ADF">
              <w:rPr>
                <w:b/>
                <w:color w:val="000000"/>
                <w:sz w:val="22"/>
                <w:szCs w:val="22"/>
                <w:lang w:eastAsia="en-US"/>
              </w:rPr>
              <w:t>ДЛЯ</w:t>
            </w:r>
            <w:r w:rsidRPr="00EE7ADF">
              <w:rPr>
                <w:b/>
                <w:color w:val="000000"/>
                <w:spacing w:val="-4"/>
                <w:sz w:val="22"/>
                <w:szCs w:val="22"/>
                <w:lang w:eastAsia="en-US"/>
              </w:rPr>
              <w:t xml:space="preserve"> </w:t>
            </w:r>
            <w:r w:rsidRPr="00EE7ADF">
              <w:rPr>
                <w:b/>
                <w:color w:val="000000"/>
                <w:sz w:val="22"/>
                <w:szCs w:val="22"/>
                <w:lang w:eastAsia="en-US"/>
              </w:rPr>
              <w:t>ЗАЛИВКИ</w:t>
            </w:r>
            <w:r w:rsidRPr="00EE7ADF">
              <w:rPr>
                <w:b/>
                <w:color w:val="000000"/>
                <w:spacing w:val="-2"/>
                <w:sz w:val="22"/>
                <w:szCs w:val="22"/>
                <w:lang w:eastAsia="en-US"/>
              </w:rPr>
              <w:t xml:space="preserve"> </w:t>
            </w:r>
            <w:r w:rsidRPr="00EE7ADF">
              <w:rPr>
                <w:b/>
                <w:color w:val="000000"/>
                <w:sz w:val="22"/>
                <w:szCs w:val="22"/>
                <w:lang w:eastAsia="en-US"/>
              </w:rPr>
              <w:t>ЗИМНИХ</w:t>
            </w:r>
            <w:r w:rsidRPr="00EE7ADF">
              <w:rPr>
                <w:b/>
                <w:color w:val="000000"/>
                <w:spacing w:val="-3"/>
                <w:sz w:val="22"/>
                <w:szCs w:val="22"/>
                <w:lang w:eastAsia="en-US"/>
              </w:rPr>
              <w:t xml:space="preserve"> </w:t>
            </w:r>
            <w:r w:rsidRPr="00EE7ADF">
              <w:rPr>
                <w:b/>
                <w:color w:val="000000"/>
                <w:sz w:val="22"/>
                <w:szCs w:val="22"/>
                <w:lang w:eastAsia="en-US"/>
              </w:rPr>
              <w:t>ЛЕДОВЫХ</w:t>
            </w:r>
            <w:r w:rsidRPr="00EE7ADF">
              <w:rPr>
                <w:b/>
                <w:color w:val="000000"/>
                <w:spacing w:val="-1"/>
                <w:sz w:val="22"/>
                <w:szCs w:val="22"/>
                <w:lang w:eastAsia="en-US"/>
              </w:rPr>
              <w:t xml:space="preserve"> </w:t>
            </w:r>
            <w:r w:rsidRPr="00EE7ADF">
              <w:rPr>
                <w:b/>
                <w:color w:val="000000"/>
                <w:sz w:val="22"/>
                <w:szCs w:val="22"/>
                <w:lang w:eastAsia="en-US"/>
              </w:rPr>
              <w:t>ПЕРЕПРАВ</w:t>
            </w:r>
          </w:p>
        </w:tc>
      </w:tr>
      <w:tr w:rsidR="00CB3A8D"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2122"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Материал</w:t>
            </w:r>
            <w:r w:rsidRPr="00EE7ADF">
              <w:rPr>
                <w:color w:val="000000"/>
                <w:spacing w:val="-2"/>
                <w:sz w:val="22"/>
                <w:szCs w:val="22"/>
                <w:lang w:eastAsia="en-US"/>
              </w:rPr>
              <w:t xml:space="preserve"> </w:t>
            </w:r>
            <w:r w:rsidRPr="00EE7ADF">
              <w:rPr>
                <w:color w:val="000000"/>
                <w:sz w:val="22"/>
                <w:szCs w:val="22"/>
                <w:lang w:eastAsia="en-US"/>
              </w:rPr>
              <w:t>цистерны</w:t>
            </w:r>
          </w:p>
        </w:tc>
        <w:tc>
          <w:tcPr>
            <w:tcW w:w="2878"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Сталь</w:t>
            </w:r>
          </w:p>
        </w:tc>
      </w:tr>
      <w:tr w:rsidR="00CB3A8D"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2122"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Вместимость</w:t>
            </w:r>
            <w:r w:rsidRPr="00EE7ADF">
              <w:rPr>
                <w:color w:val="000000"/>
                <w:spacing w:val="-3"/>
                <w:sz w:val="22"/>
                <w:szCs w:val="22"/>
                <w:lang w:eastAsia="en-US"/>
              </w:rPr>
              <w:t xml:space="preserve"> </w:t>
            </w:r>
            <w:r w:rsidRPr="00EE7ADF">
              <w:rPr>
                <w:color w:val="000000"/>
                <w:sz w:val="22"/>
                <w:szCs w:val="22"/>
                <w:lang w:eastAsia="en-US"/>
              </w:rPr>
              <w:t>цистерны,</w:t>
            </w:r>
            <w:r w:rsidRPr="00EE7ADF">
              <w:rPr>
                <w:color w:val="000000"/>
                <w:spacing w:val="-2"/>
                <w:sz w:val="22"/>
                <w:szCs w:val="22"/>
                <w:lang w:eastAsia="en-US"/>
              </w:rPr>
              <w:t xml:space="preserve"> </w:t>
            </w:r>
            <w:r w:rsidRPr="00EE7ADF">
              <w:rPr>
                <w:color w:val="000000"/>
                <w:sz w:val="22"/>
                <w:szCs w:val="22"/>
                <w:lang w:eastAsia="en-US"/>
              </w:rPr>
              <w:t>м3,</w:t>
            </w:r>
          </w:p>
        </w:tc>
        <w:tc>
          <w:tcPr>
            <w:tcW w:w="2878" w:type="pct"/>
            <w:gridSpan w:val="2"/>
            <w:shd w:val="clear" w:color="auto" w:fill="auto"/>
            <w:vAlign w:val="center"/>
          </w:tcPr>
          <w:p w:rsidR="00CB3A8D"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 xml:space="preserve">Не менее </w:t>
            </w:r>
            <w:r w:rsidR="00CB3A8D" w:rsidRPr="00EE7ADF">
              <w:rPr>
                <w:color w:val="000000"/>
                <w:sz w:val="22"/>
                <w:szCs w:val="22"/>
                <w:lang w:eastAsia="en-US"/>
              </w:rPr>
              <w:t>12</w:t>
            </w:r>
          </w:p>
        </w:tc>
      </w:tr>
      <w:tr w:rsidR="00CB3A8D"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2122"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Система</w:t>
            </w:r>
            <w:r w:rsidRPr="00EE7ADF">
              <w:rPr>
                <w:color w:val="000000"/>
                <w:spacing w:val="-2"/>
                <w:sz w:val="22"/>
                <w:szCs w:val="22"/>
                <w:lang w:eastAsia="en-US"/>
              </w:rPr>
              <w:t xml:space="preserve"> </w:t>
            </w:r>
            <w:r w:rsidRPr="00EE7ADF">
              <w:rPr>
                <w:color w:val="000000"/>
                <w:sz w:val="22"/>
                <w:szCs w:val="22"/>
                <w:lang w:eastAsia="en-US"/>
              </w:rPr>
              <w:t>предотвращения</w:t>
            </w:r>
            <w:r w:rsidRPr="00EE7ADF">
              <w:rPr>
                <w:color w:val="000000"/>
                <w:spacing w:val="-3"/>
                <w:sz w:val="22"/>
                <w:szCs w:val="22"/>
                <w:lang w:eastAsia="en-US"/>
              </w:rPr>
              <w:t xml:space="preserve"> </w:t>
            </w:r>
            <w:proofErr w:type="spellStart"/>
            <w:r w:rsidRPr="00EE7ADF">
              <w:rPr>
                <w:color w:val="000000"/>
                <w:sz w:val="22"/>
                <w:szCs w:val="22"/>
                <w:lang w:eastAsia="en-US"/>
              </w:rPr>
              <w:t>гидроударов</w:t>
            </w:r>
            <w:proofErr w:type="spellEnd"/>
            <w:r w:rsidRPr="00EE7ADF">
              <w:rPr>
                <w:color w:val="000000"/>
                <w:spacing w:val="-2"/>
                <w:sz w:val="22"/>
                <w:szCs w:val="22"/>
                <w:lang w:eastAsia="en-US"/>
              </w:rPr>
              <w:t xml:space="preserve"> </w:t>
            </w:r>
            <w:r w:rsidRPr="00EE7ADF">
              <w:rPr>
                <w:color w:val="000000"/>
                <w:sz w:val="22"/>
                <w:szCs w:val="22"/>
                <w:lang w:eastAsia="en-US"/>
              </w:rPr>
              <w:t>в емкости</w:t>
            </w:r>
          </w:p>
        </w:tc>
        <w:tc>
          <w:tcPr>
            <w:tcW w:w="2878"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Наличие</w:t>
            </w:r>
          </w:p>
        </w:tc>
      </w:tr>
      <w:tr w:rsidR="00CB3A8D"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2122"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Волнорезы</w:t>
            </w:r>
            <w:r w:rsidRPr="00EE7ADF">
              <w:rPr>
                <w:color w:val="000000"/>
                <w:spacing w:val="-1"/>
                <w:sz w:val="22"/>
                <w:szCs w:val="22"/>
                <w:lang w:eastAsia="en-US"/>
              </w:rPr>
              <w:t xml:space="preserve"> </w:t>
            </w:r>
            <w:r w:rsidRPr="00EE7ADF">
              <w:rPr>
                <w:color w:val="000000"/>
                <w:sz w:val="22"/>
                <w:szCs w:val="22"/>
                <w:lang w:eastAsia="en-US"/>
              </w:rPr>
              <w:t>внутри</w:t>
            </w:r>
            <w:r w:rsidRPr="00EE7ADF">
              <w:rPr>
                <w:color w:val="000000"/>
                <w:spacing w:val="-2"/>
                <w:sz w:val="22"/>
                <w:szCs w:val="22"/>
                <w:lang w:eastAsia="en-US"/>
              </w:rPr>
              <w:t xml:space="preserve"> </w:t>
            </w:r>
            <w:r w:rsidRPr="00EE7ADF">
              <w:rPr>
                <w:color w:val="000000"/>
                <w:sz w:val="22"/>
                <w:szCs w:val="22"/>
                <w:lang w:eastAsia="en-US"/>
              </w:rPr>
              <w:t>емкости</w:t>
            </w:r>
            <w:r w:rsidRPr="00EE7ADF">
              <w:rPr>
                <w:color w:val="000000"/>
                <w:spacing w:val="-2"/>
                <w:sz w:val="22"/>
                <w:szCs w:val="22"/>
                <w:lang w:eastAsia="en-US"/>
              </w:rPr>
              <w:t xml:space="preserve"> </w:t>
            </w:r>
            <w:r w:rsidRPr="00EE7ADF">
              <w:rPr>
                <w:color w:val="000000"/>
                <w:sz w:val="22"/>
                <w:szCs w:val="22"/>
                <w:lang w:eastAsia="en-US"/>
              </w:rPr>
              <w:t>для</w:t>
            </w:r>
            <w:r w:rsidRPr="00EE7ADF">
              <w:rPr>
                <w:color w:val="000000"/>
                <w:spacing w:val="-2"/>
                <w:sz w:val="22"/>
                <w:szCs w:val="22"/>
                <w:lang w:eastAsia="en-US"/>
              </w:rPr>
              <w:t xml:space="preserve"> </w:t>
            </w:r>
            <w:r w:rsidRPr="00EE7ADF">
              <w:rPr>
                <w:color w:val="000000"/>
                <w:sz w:val="22"/>
                <w:szCs w:val="22"/>
                <w:lang w:eastAsia="en-US"/>
              </w:rPr>
              <w:t xml:space="preserve">исключения </w:t>
            </w:r>
            <w:proofErr w:type="spellStart"/>
            <w:r w:rsidRPr="00EE7ADF">
              <w:rPr>
                <w:color w:val="000000"/>
                <w:sz w:val="22"/>
                <w:szCs w:val="22"/>
                <w:lang w:eastAsia="en-US"/>
              </w:rPr>
              <w:t>гидроудара</w:t>
            </w:r>
            <w:proofErr w:type="spellEnd"/>
            <w:r w:rsidRPr="00EE7ADF">
              <w:rPr>
                <w:color w:val="000000"/>
                <w:sz w:val="22"/>
                <w:szCs w:val="22"/>
                <w:lang w:eastAsia="en-US"/>
              </w:rPr>
              <w:t>,</w:t>
            </w:r>
            <w:r w:rsidRPr="00EE7ADF">
              <w:rPr>
                <w:color w:val="000000"/>
                <w:spacing w:val="-5"/>
                <w:sz w:val="22"/>
                <w:szCs w:val="22"/>
                <w:lang w:eastAsia="en-US"/>
              </w:rPr>
              <w:t xml:space="preserve"> </w:t>
            </w:r>
            <w:r w:rsidRPr="00EE7ADF">
              <w:rPr>
                <w:color w:val="000000"/>
                <w:sz w:val="22"/>
                <w:szCs w:val="22"/>
                <w:lang w:eastAsia="en-US"/>
              </w:rPr>
              <w:t>кол-во</w:t>
            </w:r>
          </w:p>
        </w:tc>
        <w:tc>
          <w:tcPr>
            <w:tcW w:w="2878" w:type="pct"/>
            <w:gridSpan w:val="2"/>
            <w:shd w:val="clear" w:color="auto" w:fill="auto"/>
            <w:vAlign w:val="center"/>
          </w:tcPr>
          <w:p w:rsidR="00CB3A8D"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 xml:space="preserve">Не менее </w:t>
            </w:r>
            <w:r w:rsidR="00CB3A8D" w:rsidRPr="00EE7ADF">
              <w:rPr>
                <w:color w:val="000000"/>
                <w:sz w:val="22"/>
                <w:szCs w:val="22"/>
                <w:lang w:eastAsia="en-US"/>
              </w:rPr>
              <w:t xml:space="preserve">2 </w:t>
            </w:r>
            <w:proofErr w:type="spellStart"/>
            <w:proofErr w:type="gramStart"/>
            <w:r w:rsidR="00CB3A8D" w:rsidRPr="00EE7ADF">
              <w:rPr>
                <w:color w:val="000000"/>
                <w:sz w:val="22"/>
                <w:szCs w:val="22"/>
                <w:lang w:eastAsia="en-US"/>
              </w:rPr>
              <w:t>шт</w:t>
            </w:r>
            <w:proofErr w:type="spellEnd"/>
            <w:proofErr w:type="gramEnd"/>
          </w:p>
        </w:tc>
      </w:tr>
      <w:tr w:rsidR="00CB3A8D"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2122"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Толщина</w:t>
            </w:r>
            <w:r w:rsidRPr="00EE7ADF">
              <w:rPr>
                <w:color w:val="000000"/>
                <w:spacing w:val="-2"/>
                <w:sz w:val="22"/>
                <w:szCs w:val="22"/>
                <w:lang w:eastAsia="en-US"/>
              </w:rPr>
              <w:t xml:space="preserve"> </w:t>
            </w:r>
            <w:r w:rsidRPr="00EE7ADF">
              <w:rPr>
                <w:color w:val="000000"/>
                <w:sz w:val="22"/>
                <w:szCs w:val="22"/>
                <w:lang w:eastAsia="en-US"/>
              </w:rPr>
              <w:t>волнорезов,</w:t>
            </w:r>
            <w:r w:rsidRPr="00EE7ADF">
              <w:rPr>
                <w:color w:val="000000"/>
                <w:spacing w:val="-1"/>
                <w:sz w:val="22"/>
                <w:szCs w:val="22"/>
                <w:lang w:eastAsia="en-US"/>
              </w:rPr>
              <w:t xml:space="preserve"> </w:t>
            </w:r>
            <w:proofErr w:type="gramStart"/>
            <w:r w:rsidRPr="00EE7ADF">
              <w:rPr>
                <w:color w:val="000000"/>
                <w:sz w:val="22"/>
                <w:szCs w:val="22"/>
                <w:lang w:eastAsia="en-US"/>
              </w:rPr>
              <w:t>мм</w:t>
            </w:r>
            <w:proofErr w:type="gramEnd"/>
          </w:p>
        </w:tc>
        <w:tc>
          <w:tcPr>
            <w:tcW w:w="2878" w:type="pct"/>
            <w:gridSpan w:val="2"/>
            <w:shd w:val="clear" w:color="auto" w:fill="auto"/>
            <w:vAlign w:val="center"/>
          </w:tcPr>
          <w:p w:rsidR="00CB3A8D"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 xml:space="preserve">Не менее </w:t>
            </w:r>
            <w:r w:rsidR="00CB3A8D" w:rsidRPr="00EE7ADF">
              <w:rPr>
                <w:color w:val="000000"/>
                <w:sz w:val="22"/>
                <w:szCs w:val="22"/>
                <w:lang w:eastAsia="en-US"/>
              </w:rPr>
              <w:t>3</w:t>
            </w:r>
          </w:p>
        </w:tc>
      </w:tr>
      <w:tr w:rsidR="00CB3A8D"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2122"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Утепление</w:t>
            </w:r>
            <w:r w:rsidRPr="00EE7ADF">
              <w:rPr>
                <w:color w:val="000000"/>
                <w:spacing w:val="-5"/>
                <w:sz w:val="22"/>
                <w:szCs w:val="22"/>
                <w:lang w:eastAsia="en-US"/>
              </w:rPr>
              <w:t xml:space="preserve"> </w:t>
            </w:r>
            <w:proofErr w:type="spellStart"/>
            <w:r w:rsidRPr="00EE7ADF">
              <w:rPr>
                <w:color w:val="000000"/>
                <w:sz w:val="22"/>
                <w:szCs w:val="22"/>
                <w:lang w:eastAsia="en-US"/>
              </w:rPr>
              <w:t>фольгированным</w:t>
            </w:r>
            <w:proofErr w:type="spellEnd"/>
            <w:r w:rsidRPr="00EE7ADF">
              <w:rPr>
                <w:color w:val="000000"/>
                <w:spacing w:val="-3"/>
                <w:sz w:val="22"/>
                <w:szCs w:val="22"/>
                <w:lang w:eastAsia="en-US"/>
              </w:rPr>
              <w:t xml:space="preserve"> </w:t>
            </w:r>
            <w:r w:rsidRPr="00EE7ADF">
              <w:rPr>
                <w:color w:val="000000"/>
                <w:sz w:val="22"/>
                <w:szCs w:val="22"/>
                <w:lang w:eastAsia="en-US"/>
              </w:rPr>
              <w:t xml:space="preserve">базальтовым </w:t>
            </w:r>
            <w:r w:rsidRPr="00EE7ADF">
              <w:rPr>
                <w:color w:val="000000"/>
                <w:sz w:val="22"/>
                <w:szCs w:val="22"/>
                <w:lang w:eastAsia="en-US"/>
              </w:rPr>
              <w:lastRenderedPageBreak/>
              <w:t>волокном</w:t>
            </w:r>
            <w:r w:rsidRPr="00EE7ADF">
              <w:rPr>
                <w:color w:val="000000"/>
                <w:spacing w:val="-1"/>
                <w:sz w:val="22"/>
                <w:szCs w:val="22"/>
                <w:lang w:eastAsia="en-US"/>
              </w:rPr>
              <w:t xml:space="preserve"> </w:t>
            </w:r>
            <w:r w:rsidR="007D5007" w:rsidRPr="00EE7ADF">
              <w:rPr>
                <w:color w:val="000000"/>
                <w:spacing w:val="-1"/>
                <w:sz w:val="22"/>
                <w:szCs w:val="22"/>
                <w:lang w:eastAsia="en-US"/>
              </w:rPr>
              <w:t xml:space="preserve">не менее </w:t>
            </w:r>
            <w:r w:rsidRPr="00EE7ADF">
              <w:rPr>
                <w:color w:val="000000"/>
                <w:sz w:val="22"/>
                <w:szCs w:val="22"/>
                <w:lang w:eastAsia="en-US"/>
              </w:rPr>
              <w:t>100 мм</w:t>
            </w:r>
          </w:p>
        </w:tc>
        <w:tc>
          <w:tcPr>
            <w:tcW w:w="2878"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lastRenderedPageBreak/>
              <w:t>Наличие</w:t>
            </w:r>
          </w:p>
        </w:tc>
      </w:tr>
      <w:tr w:rsidR="00CB3A8D"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2122"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lastRenderedPageBreak/>
              <w:t>Материал</w:t>
            </w:r>
            <w:r w:rsidRPr="00EE7ADF">
              <w:rPr>
                <w:color w:val="000000"/>
                <w:spacing w:val="-2"/>
                <w:sz w:val="22"/>
                <w:szCs w:val="22"/>
                <w:lang w:eastAsia="en-US"/>
              </w:rPr>
              <w:t xml:space="preserve"> </w:t>
            </w:r>
            <w:r w:rsidRPr="00EE7ADF">
              <w:rPr>
                <w:color w:val="000000"/>
                <w:sz w:val="22"/>
                <w:szCs w:val="22"/>
                <w:lang w:eastAsia="en-US"/>
              </w:rPr>
              <w:t>облицовки</w:t>
            </w:r>
          </w:p>
        </w:tc>
        <w:tc>
          <w:tcPr>
            <w:tcW w:w="2878"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Нержавеющий</w:t>
            </w:r>
            <w:r w:rsidRPr="00EE7ADF">
              <w:rPr>
                <w:color w:val="000000"/>
                <w:spacing w:val="-2"/>
                <w:sz w:val="22"/>
                <w:szCs w:val="22"/>
                <w:lang w:eastAsia="en-US"/>
              </w:rPr>
              <w:t xml:space="preserve"> </w:t>
            </w:r>
            <w:r w:rsidRPr="00EE7ADF">
              <w:rPr>
                <w:color w:val="000000"/>
                <w:sz w:val="22"/>
                <w:szCs w:val="22"/>
                <w:lang w:eastAsia="en-US"/>
              </w:rPr>
              <w:t>лист</w:t>
            </w:r>
          </w:p>
        </w:tc>
      </w:tr>
      <w:tr w:rsidR="00CB3A8D"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2122"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Опорожнение</w:t>
            </w:r>
            <w:r w:rsidRPr="00EE7ADF">
              <w:rPr>
                <w:color w:val="000000"/>
                <w:spacing w:val="-2"/>
                <w:sz w:val="22"/>
                <w:szCs w:val="22"/>
                <w:lang w:eastAsia="en-US"/>
              </w:rPr>
              <w:t xml:space="preserve"> </w:t>
            </w:r>
            <w:r w:rsidRPr="00EE7ADF">
              <w:rPr>
                <w:color w:val="000000"/>
                <w:sz w:val="22"/>
                <w:szCs w:val="22"/>
                <w:lang w:eastAsia="en-US"/>
              </w:rPr>
              <w:t>цистерны</w:t>
            </w:r>
          </w:p>
        </w:tc>
        <w:tc>
          <w:tcPr>
            <w:tcW w:w="2878"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Самотёком</w:t>
            </w:r>
          </w:p>
        </w:tc>
      </w:tr>
      <w:tr w:rsidR="00CB3A8D"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2122"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Система защиты от обледенения внутри</w:t>
            </w:r>
            <w:r w:rsidRPr="00EE7ADF">
              <w:rPr>
                <w:color w:val="000000"/>
                <w:spacing w:val="-52"/>
                <w:sz w:val="22"/>
                <w:szCs w:val="22"/>
                <w:lang w:eastAsia="en-US"/>
              </w:rPr>
              <w:t xml:space="preserve"> </w:t>
            </w:r>
            <w:r w:rsidRPr="00EE7ADF">
              <w:rPr>
                <w:color w:val="000000"/>
                <w:sz w:val="22"/>
                <w:szCs w:val="22"/>
                <w:lang w:eastAsia="en-US"/>
              </w:rPr>
              <w:t>емкости,</w:t>
            </w:r>
            <w:r w:rsidRPr="00EE7ADF">
              <w:rPr>
                <w:color w:val="000000"/>
                <w:spacing w:val="-1"/>
                <w:sz w:val="22"/>
                <w:szCs w:val="22"/>
                <w:lang w:eastAsia="en-US"/>
              </w:rPr>
              <w:t xml:space="preserve"> </w:t>
            </w:r>
            <w:r w:rsidRPr="00EE7ADF">
              <w:rPr>
                <w:color w:val="000000"/>
                <w:sz w:val="22"/>
                <w:szCs w:val="22"/>
                <w:lang w:eastAsia="en-US"/>
              </w:rPr>
              <w:t>водяной</w:t>
            </w:r>
            <w:r w:rsidRPr="00EE7ADF">
              <w:rPr>
                <w:color w:val="000000"/>
                <w:spacing w:val="-2"/>
                <w:sz w:val="22"/>
                <w:szCs w:val="22"/>
                <w:lang w:eastAsia="en-US"/>
              </w:rPr>
              <w:t xml:space="preserve"> </w:t>
            </w:r>
            <w:r w:rsidRPr="00EE7ADF">
              <w:rPr>
                <w:color w:val="000000"/>
                <w:sz w:val="22"/>
                <w:szCs w:val="22"/>
                <w:lang w:eastAsia="en-US"/>
              </w:rPr>
              <w:t>коммуникации</w:t>
            </w:r>
            <w:r w:rsidRPr="00EE7ADF">
              <w:rPr>
                <w:color w:val="000000"/>
                <w:spacing w:val="-1"/>
                <w:sz w:val="22"/>
                <w:szCs w:val="22"/>
                <w:lang w:eastAsia="en-US"/>
              </w:rPr>
              <w:t xml:space="preserve"> </w:t>
            </w:r>
            <w:r w:rsidRPr="00EE7ADF">
              <w:rPr>
                <w:color w:val="000000"/>
                <w:sz w:val="22"/>
                <w:szCs w:val="22"/>
                <w:lang w:eastAsia="en-US"/>
              </w:rPr>
              <w:t>и распределительной</w:t>
            </w:r>
            <w:r w:rsidRPr="00EE7ADF">
              <w:rPr>
                <w:color w:val="000000"/>
                <w:spacing w:val="-3"/>
                <w:sz w:val="22"/>
                <w:szCs w:val="22"/>
                <w:lang w:eastAsia="en-US"/>
              </w:rPr>
              <w:t xml:space="preserve"> </w:t>
            </w:r>
            <w:r w:rsidRPr="00EE7ADF">
              <w:rPr>
                <w:color w:val="000000"/>
                <w:sz w:val="22"/>
                <w:szCs w:val="22"/>
                <w:lang w:eastAsia="en-US"/>
              </w:rPr>
              <w:t>рампы</w:t>
            </w:r>
          </w:p>
        </w:tc>
        <w:tc>
          <w:tcPr>
            <w:tcW w:w="2878"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Наличие</w:t>
            </w:r>
          </w:p>
        </w:tc>
      </w:tr>
      <w:tr w:rsidR="00CB3A8D"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2122"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Основной</w:t>
            </w:r>
            <w:r w:rsidRPr="00EE7ADF">
              <w:rPr>
                <w:color w:val="000000"/>
                <w:spacing w:val="-3"/>
                <w:sz w:val="22"/>
                <w:szCs w:val="22"/>
                <w:lang w:eastAsia="en-US"/>
              </w:rPr>
              <w:t xml:space="preserve"> </w:t>
            </w:r>
            <w:r w:rsidRPr="00EE7ADF">
              <w:rPr>
                <w:color w:val="000000"/>
                <w:sz w:val="22"/>
                <w:szCs w:val="22"/>
                <w:lang w:eastAsia="en-US"/>
              </w:rPr>
              <w:t>кран</w:t>
            </w:r>
            <w:r w:rsidRPr="00EE7ADF">
              <w:rPr>
                <w:color w:val="000000"/>
                <w:spacing w:val="-3"/>
                <w:sz w:val="22"/>
                <w:szCs w:val="22"/>
                <w:lang w:eastAsia="en-US"/>
              </w:rPr>
              <w:t xml:space="preserve"> </w:t>
            </w:r>
            <w:r w:rsidRPr="00EE7ADF">
              <w:rPr>
                <w:color w:val="000000"/>
                <w:sz w:val="22"/>
                <w:szCs w:val="22"/>
                <w:lang w:eastAsia="en-US"/>
              </w:rPr>
              <w:t>с</w:t>
            </w:r>
            <w:r w:rsidRPr="00EE7ADF">
              <w:rPr>
                <w:color w:val="000000"/>
                <w:spacing w:val="-1"/>
                <w:sz w:val="22"/>
                <w:szCs w:val="22"/>
                <w:lang w:eastAsia="en-US"/>
              </w:rPr>
              <w:t xml:space="preserve"> </w:t>
            </w:r>
            <w:proofErr w:type="spellStart"/>
            <w:r w:rsidRPr="00EE7ADF">
              <w:rPr>
                <w:color w:val="000000"/>
                <w:sz w:val="22"/>
                <w:szCs w:val="22"/>
                <w:lang w:eastAsia="en-US"/>
              </w:rPr>
              <w:t>пневмоприводом</w:t>
            </w:r>
            <w:proofErr w:type="spellEnd"/>
            <w:r w:rsidRPr="00EE7ADF">
              <w:rPr>
                <w:color w:val="000000"/>
                <w:sz w:val="22"/>
                <w:szCs w:val="22"/>
                <w:lang w:eastAsia="en-US"/>
              </w:rPr>
              <w:t>, с обогревом от выхлопных газов с управление из кабины</w:t>
            </w:r>
          </w:p>
        </w:tc>
        <w:tc>
          <w:tcPr>
            <w:tcW w:w="2878"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Наличие</w:t>
            </w:r>
          </w:p>
        </w:tc>
      </w:tr>
      <w:tr w:rsidR="00CB3A8D"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2122"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Коммуникация обогрева емкости</w:t>
            </w:r>
          </w:p>
        </w:tc>
        <w:tc>
          <w:tcPr>
            <w:tcW w:w="2878"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Наличие</w:t>
            </w:r>
          </w:p>
        </w:tc>
      </w:tr>
      <w:tr w:rsidR="00CB3A8D"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2122"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Материал коммуникации обогрева емкости</w:t>
            </w:r>
          </w:p>
        </w:tc>
        <w:tc>
          <w:tcPr>
            <w:tcW w:w="2878"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Нержавеющая сталь</w:t>
            </w:r>
          </w:p>
        </w:tc>
      </w:tr>
      <w:tr w:rsidR="00CB3A8D"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2122"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Рабочий</w:t>
            </w:r>
            <w:r w:rsidRPr="00EE7ADF">
              <w:rPr>
                <w:color w:val="000000"/>
                <w:spacing w:val="-2"/>
                <w:sz w:val="22"/>
                <w:szCs w:val="22"/>
                <w:lang w:eastAsia="en-US"/>
              </w:rPr>
              <w:t xml:space="preserve"> </w:t>
            </w:r>
            <w:r w:rsidRPr="00EE7ADF">
              <w:rPr>
                <w:color w:val="000000"/>
                <w:sz w:val="22"/>
                <w:szCs w:val="22"/>
                <w:lang w:eastAsia="en-US"/>
              </w:rPr>
              <w:t>орган с обогревом</w:t>
            </w:r>
          </w:p>
        </w:tc>
        <w:tc>
          <w:tcPr>
            <w:tcW w:w="2878"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Распределительная</w:t>
            </w:r>
            <w:r w:rsidRPr="00EE7ADF">
              <w:rPr>
                <w:color w:val="000000"/>
                <w:spacing w:val="-3"/>
                <w:sz w:val="22"/>
                <w:szCs w:val="22"/>
                <w:lang w:eastAsia="en-US"/>
              </w:rPr>
              <w:t xml:space="preserve"> </w:t>
            </w:r>
            <w:r w:rsidRPr="00EE7ADF">
              <w:rPr>
                <w:color w:val="000000"/>
                <w:sz w:val="22"/>
                <w:szCs w:val="22"/>
                <w:lang w:eastAsia="en-US"/>
              </w:rPr>
              <w:t>рампа,</w:t>
            </w:r>
            <w:r w:rsidRPr="00EE7ADF">
              <w:rPr>
                <w:color w:val="000000"/>
                <w:spacing w:val="-1"/>
                <w:sz w:val="22"/>
                <w:szCs w:val="22"/>
                <w:lang w:eastAsia="en-US"/>
              </w:rPr>
              <w:t xml:space="preserve"> </w:t>
            </w:r>
            <w:r w:rsidRPr="00EE7ADF">
              <w:rPr>
                <w:color w:val="000000"/>
                <w:sz w:val="22"/>
                <w:szCs w:val="22"/>
                <w:lang w:eastAsia="en-US"/>
              </w:rPr>
              <w:t>расположенная</w:t>
            </w:r>
            <w:r w:rsidRPr="00EE7ADF">
              <w:rPr>
                <w:color w:val="000000"/>
                <w:spacing w:val="-3"/>
                <w:sz w:val="22"/>
                <w:szCs w:val="22"/>
                <w:lang w:eastAsia="en-US"/>
              </w:rPr>
              <w:t xml:space="preserve"> </w:t>
            </w:r>
            <w:r w:rsidRPr="00EE7ADF">
              <w:rPr>
                <w:color w:val="000000"/>
                <w:sz w:val="22"/>
                <w:szCs w:val="22"/>
                <w:lang w:eastAsia="en-US"/>
              </w:rPr>
              <w:t>в</w:t>
            </w:r>
            <w:r w:rsidRPr="00EE7ADF">
              <w:rPr>
                <w:color w:val="000000"/>
                <w:spacing w:val="-2"/>
                <w:sz w:val="22"/>
                <w:szCs w:val="22"/>
                <w:lang w:eastAsia="en-US"/>
              </w:rPr>
              <w:t xml:space="preserve"> </w:t>
            </w:r>
            <w:r w:rsidRPr="00EE7ADF">
              <w:rPr>
                <w:color w:val="000000"/>
                <w:sz w:val="22"/>
                <w:szCs w:val="22"/>
                <w:lang w:eastAsia="en-US"/>
              </w:rPr>
              <w:t>задней части</w:t>
            </w:r>
            <w:r w:rsidRPr="00EE7ADF">
              <w:rPr>
                <w:color w:val="000000"/>
                <w:spacing w:val="-3"/>
                <w:sz w:val="22"/>
                <w:szCs w:val="22"/>
                <w:lang w:eastAsia="en-US"/>
              </w:rPr>
              <w:t xml:space="preserve"> </w:t>
            </w:r>
            <w:r w:rsidRPr="00EE7ADF">
              <w:rPr>
                <w:color w:val="000000"/>
                <w:sz w:val="22"/>
                <w:szCs w:val="22"/>
                <w:lang w:eastAsia="en-US"/>
              </w:rPr>
              <w:t>цистерны</w:t>
            </w:r>
          </w:p>
        </w:tc>
      </w:tr>
      <w:tr w:rsidR="00CB3A8D"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2122"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Материал</w:t>
            </w:r>
            <w:r w:rsidRPr="00EE7ADF">
              <w:rPr>
                <w:color w:val="000000"/>
                <w:spacing w:val="-2"/>
                <w:sz w:val="22"/>
                <w:szCs w:val="22"/>
                <w:lang w:eastAsia="en-US"/>
              </w:rPr>
              <w:t xml:space="preserve"> </w:t>
            </w:r>
            <w:r w:rsidRPr="00EE7ADF">
              <w:rPr>
                <w:color w:val="000000"/>
                <w:sz w:val="22"/>
                <w:szCs w:val="22"/>
                <w:lang w:eastAsia="en-US"/>
              </w:rPr>
              <w:t>рабочего</w:t>
            </w:r>
            <w:r w:rsidRPr="00EE7ADF">
              <w:rPr>
                <w:color w:val="000000"/>
                <w:spacing w:val="-2"/>
                <w:sz w:val="22"/>
                <w:szCs w:val="22"/>
                <w:lang w:eastAsia="en-US"/>
              </w:rPr>
              <w:t xml:space="preserve"> </w:t>
            </w:r>
            <w:r w:rsidRPr="00EE7ADF">
              <w:rPr>
                <w:color w:val="000000"/>
                <w:sz w:val="22"/>
                <w:szCs w:val="22"/>
                <w:lang w:eastAsia="en-US"/>
              </w:rPr>
              <w:t>органа</w:t>
            </w:r>
          </w:p>
        </w:tc>
        <w:tc>
          <w:tcPr>
            <w:tcW w:w="2878"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Нержавеющая сталь</w:t>
            </w:r>
          </w:p>
        </w:tc>
      </w:tr>
      <w:tr w:rsidR="00CB3A8D"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2122"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Ширина</w:t>
            </w:r>
            <w:r w:rsidRPr="00EE7ADF">
              <w:rPr>
                <w:color w:val="000000"/>
                <w:spacing w:val="-1"/>
                <w:sz w:val="22"/>
                <w:szCs w:val="22"/>
                <w:lang w:eastAsia="en-US"/>
              </w:rPr>
              <w:t xml:space="preserve"> </w:t>
            </w:r>
            <w:r w:rsidRPr="00EE7ADF">
              <w:rPr>
                <w:color w:val="000000"/>
                <w:sz w:val="22"/>
                <w:szCs w:val="22"/>
                <w:lang w:eastAsia="en-US"/>
              </w:rPr>
              <w:t>обрабатываемой</w:t>
            </w:r>
            <w:r w:rsidRPr="00EE7ADF">
              <w:rPr>
                <w:color w:val="000000"/>
                <w:spacing w:val="-4"/>
                <w:sz w:val="22"/>
                <w:szCs w:val="22"/>
                <w:lang w:eastAsia="en-US"/>
              </w:rPr>
              <w:t xml:space="preserve"> </w:t>
            </w:r>
            <w:r w:rsidRPr="00EE7ADF">
              <w:rPr>
                <w:color w:val="000000"/>
                <w:sz w:val="22"/>
                <w:szCs w:val="22"/>
                <w:lang w:eastAsia="en-US"/>
              </w:rPr>
              <w:t>полосы</w:t>
            </w:r>
            <w:r w:rsidRPr="00EE7ADF">
              <w:rPr>
                <w:color w:val="000000"/>
                <w:spacing w:val="-1"/>
                <w:sz w:val="22"/>
                <w:szCs w:val="22"/>
                <w:lang w:eastAsia="en-US"/>
              </w:rPr>
              <w:t xml:space="preserve"> </w:t>
            </w:r>
            <w:r w:rsidRPr="00EE7ADF">
              <w:rPr>
                <w:color w:val="000000"/>
                <w:sz w:val="22"/>
                <w:szCs w:val="22"/>
                <w:lang w:eastAsia="en-US"/>
              </w:rPr>
              <w:t>при</w:t>
            </w:r>
            <w:r w:rsidRPr="00EE7ADF">
              <w:rPr>
                <w:color w:val="000000"/>
                <w:spacing w:val="-1"/>
                <w:sz w:val="22"/>
                <w:szCs w:val="22"/>
                <w:lang w:eastAsia="en-US"/>
              </w:rPr>
              <w:t xml:space="preserve"> </w:t>
            </w:r>
            <w:r w:rsidRPr="00EE7ADF">
              <w:rPr>
                <w:color w:val="000000"/>
                <w:sz w:val="22"/>
                <w:szCs w:val="22"/>
                <w:lang w:eastAsia="en-US"/>
              </w:rPr>
              <w:t>поливке самотёком,</w:t>
            </w:r>
            <w:r w:rsidRPr="00EE7ADF">
              <w:rPr>
                <w:color w:val="000000"/>
                <w:spacing w:val="-1"/>
                <w:sz w:val="22"/>
                <w:szCs w:val="22"/>
                <w:lang w:eastAsia="en-US"/>
              </w:rPr>
              <w:t xml:space="preserve"> </w:t>
            </w:r>
            <w:proofErr w:type="gramStart"/>
            <w:r w:rsidRPr="00EE7ADF">
              <w:rPr>
                <w:color w:val="000000"/>
                <w:sz w:val="22"/>
                <w:szCs w:val="22"/>
                <w:lang w:eastAsia="en-US"/>
              </w:rPr>
              <w:t>мм</w:t>
            </w:r>
            <w:proofErr w:type="gramEnd"/>
          </w:p>
        </w:tc>
        <w:tc>
          <w:tcPr>
            <w:tcW w:w="2878" w:type="pct"/>
            <w:gridSpan w:val="2"/>
            <w:shd w:val="clear" w:color="auto" w:fill="auto"/>
            <w:vAlign w:val="center"/>
          </w:tcPr>
          <w:p w:rsidR="00CB3A8D" w:rsidRPr="00EE7ADF" w:rsidRDefault="007D5007" w:rsidP="00EE7ADF">
            <w:pPr>
              <w:widowControl w:val="0"/>
              <w:ind w:left="0" w:right="1" w:hanging="4"/>
              <w:jc w:val="center"/>
              <w:rPr>
                <w:bCs/>
                <w:color w:val="000000"/>
                <w:sz w:val="22"/>
                <w:szCs w:val="22"/>
                <w:lang w:eastAsia="en-US"/>
              </w:rPr>
            </w:pPr>
            <w:r w:rsidRPr="00EE7ADF">
              <w:rPr>
                <w:bCs/>
                <w:color w:val="000000"/>
                <w:sz w:val="22"/>
                <w:szCs w:val="22"/>
                <w:lang w:eastAsia="en-US"/>
              </w:rPr>
              <w:t xml:space="preserve">Не менее </w:t>
            </w:r>
            <w:r w:rsidR="00CB3A8D" w:rsidRPr="00EE7ADF">
              <w:rPr>
                <w:bCs/>
                <w:color w:val="000000"/>
                <w:sz w:val="22"/>
                <w:szCs w:val="22"/>
                <w:lang w:eastAsia="en-US"/>
              </w:rPr>
              <w:t>2500</w:t>
            </w:r>
          </w:p>
        </w:tc>
      </w:tr>
      <w:tr w:rsidR="00CB3A8D"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2122"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Обслуживание</w:t>
            </w:r>
            <w:r w:rsidRPr="00EE7ADF">
              <w:rPr>
                <w:color w:val="000000"/>
                <w:spacing w:val="-4"/>
                <w:sz w:val="22"/>
                <w:szCs w:val="22"/>
                <w:lang w:eastAsia="en-US"/>
              </w:rPr>
              <w:t xml:space="preserve"> </w:t>
            </w:r>
            <w:r w:rsidRPr="00EE7ADF">
              <w:rPr>
                <w:color w:val="000000"/>
                <w:sz w:val="22"/>
                <w:szCs w:val="22"/>
                <w:lang w:eastAsia="en-US"/>
              </w:rPr>
              <w:t>оборудования</w:t>
            </w:r>
          </w:p>
        </w:tc>
        <w:tc>
          <w:tcPr>
            <w:tcW w:w="2878"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Имеется</w:t>
            </w:r>
            <w:r w:rsidRPr="00EE7ADF">
              <w:rPr>
                <w:color w:val="000000"/>
                <w:spacing w:val="-3"/>
                <w:sz w:val="22"/>
                <w:szCs w:val="22"/>
                <w:lang w:eastAsia="en-US"/>
              </w:rPr>
              <w:t xml:space="preserve"> </w:t>
            </w:r>
            <w:r w:rsidRPr="00EE7ADF">
              <w:rPr>
                <w:color w:val="000000"/>
                <w:sz w:val="22"/>
                <w:szCs w:val="22"/>
                <w:lang w:eastAsia="en-US"/>
              </w:rPr>
              <w:t>смотровая</w:t>
            </w:r>
            <w:r w:rsidRPr="00EE7ADF">
              <w:rPr>
                <w:color w:val="000000"/>
                <w:spacing w:val="-2"/>
                <w:sz w:val="22"/>
                <w:szCs w:val="22"/>
                <w:lang w:eastAsia="en-US"/>
              </w:rPr>
              <w:t xml:space="preserve"> </w:t>
            </w:r>
            <w:r w:rsidRPr="00EE7ADF">
              <w:rPr>
                <w:color w:val="000000"/>
                <w:sz w:val="22"/>
                <w:szCs w:val="22"/>
                <w:lang w:eastAsia="en-US"/>
              </w:rPr>
              <w:t>площадка</w:t>
            </w:r>
            <w:r w:rsidRPr="00EE7ADF">
              <w:rPr>
                <w:color w:val="000000"/>
                <w:spacing w:val="-4"/>
                <w:sz w:val="22"/>
                <w:szCs w:val="22"/>
                <w:lang w:eastAsia="en-US"/>
              </w:rPr>
              <w:t xml:space="preserve"> </w:t>
            </w:r>
            <w:r w:rsidRPr="00EE7ADF">
              <w:rPr>
                <w:color w:val="000000"/>
                <w:sz w:val="22"/>
                <w:szCs w:val="22"/>
                <w:lang w:eastAsia="en-US"/>
              </w:rPr>
              <w:t>с</w:t>
            </w:r>
            <w:r w:rsidRPr="00EE7ADF">
              <w:rPr>
                <w:color w:val="000000"/>
                <w:spacing w:val="-2"/>
                <w:sz w:val="22"/>
                <w:szCs w:val="22"/>
                <w:lang w:eastAsia="en-US"/>
              </w:rPr>
              <w:t xml:space="preserve"> </w:t>
            </w:r>
            <w:r w:rsidRPr="00EE7ADF">
              <w:rPr>
                <w:color w:val="000000"/>
                <w:sz w:val="22"/>
                <w:szCs w:val="22"/>
                <w:lang w:eastAsia="en-US"/>
              </w:rPr>
              <w:t>поручнями</w:t>
            </w:r>
            <w:r w:rsidRPr="00EE7ADF">
              <w:rPr>
                <w:color w:val="000000"/>
                <w:spacing w:val="-2"/>
                <w:sz w:val="22"/>
                <w:szCs w:val="22"/>
                <w:lang w:eastAsia="en-US"/>
              </w:rPr>
              <w:t xml:space="preserve"> </w:t>
            </w:r>
            <w:r w:rsidRPr="00EE7ADF">
              <w:rPr>
                <w:color w:val="000000"/>
                <w:sz w:val="22"/>
                <w:szCs w:val="22"/>
                <w:lang w:eastAsia="en-US"/>
              </w:rPr>
              <w:t>безопасности</w:t>
            </w:r>
          </w:p>
        </w:tc>
      </w:tr>
      <w:tr w:rsidR="00CB3A8D"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2122"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Светотехника</w:t>
            </w:r>
          </w:p>
        </w:tc>
        <w:tc>
          <w:tcPr>
            <w:tcW w:w="2878"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Фара</w:t>
            </w:r>
            <w:r w:rsidRPr="00EE7ADF">
              <w:rPr>
                <w:color w:val="000000"/>
                <w:spacing w:val="-4"/>
                <w:sz w:val="22"/>
                <w:szCs w:val="22"/>
                <w:lang w:eastAsia="en-US"/>
              </w:rPr>
              <w:t xml:space="preserve"> </w:t>
            </w:r>
            <w:r w:rsidRPr="00EE7ADF">
              <w:rPr>
                <w:color w:val="000000"/>
                <w:sz w:val="22"/>
                <w:szCs w:val="22"/>
                <w:lang w:eastAsia="en-US"/>
              </w:rPr>
              <w:t>рабочего</w:t>
            </w:r>
            <w:r w:rsidRPr="00EE7ADF">
              <w:rPr>
                <w:color w:val="000000"/>
                <w:spacing w:val="-1"/>
                <w:sz w:val="22"/>
                <w:szCs w:val="22"/>
                <w:lang w:eastAsia="en-US"/>
              </w:rPr>
              <w:t xml:space="preserve"> </w:t>
            </w:r>
            <w:r w:rsidRPr="00EE7ADF">
              <w:rPr>
                <w:color w:val="000000"/>
                <w:sz w:val="22"/>
                <w:szCs w:val="22"/>
                <w:lang w:eastAsia="en-US"/>
              </w:rPr>
              <w:t>места,</w:t>
            </w:r>
            <w:r w:rsidRPr="00EE7ADF">
              <w:rPr>
                <w:color w:val="000000"/>
                <w:spacing w:val="-1"/>
                <w:sz w:val="22"/>
                <w:szCs w:val="22"/>
                <w:lang w:eastAsia="en-US"/>
              </w:rPr>
              <w:t xml:space="preserve"> </w:t>
            </w:r>
            <w:r w:rsidRPr="00EE7ADF">
              <w:rPr>
                <w:color w:val="000000"/>
                <w:sz w:val="22"/>
                <w:szCs w:val="22"/>
                <w:lang w:eastAsia="en-US"/>
              </w:rPr>
              <w:t>проблесковый</w:t>
            </w:r>
            <w:r w:rsidRPr="00EE7ADF">
              <w:rPr>
                <w:color w:val="000000"/>
                <w:spacing w:val="-2"/>
                <w:sz w:val="22"/>
                <w:szCs w:val="22"/>
                <w:lang w:eastAsia="en-US"/>
              </w:rPr>
              <w:t xml:space="preserve"> </w:t>
            </w:r>
            <w:r w:rsidRPr="00EE7ADF">
              <w:rPr>
                <w:color w:val="000000"/>
                <w:sz w:val="22"/>
                <w:szCs w:val="22"/>
                <w:lang w:eastAsia="en-US"/>
              </w:rPr>
              <w:t>маяк</w:t>
            </w:r>
            <w:r w:rsidRPr="00EE7ADF">
              <w:rPr>
                <w:color w:val="000000"/>
                <w:spacing w:val="-2"/>
                <w:sz w:val="22"/>
                <w:szCs w:val="22"/>
                <w:lang w:eastAsia="en-US"/>
              </w:rPr>
              <w:t xml:space="preserve"> </w:t>
            </w:r>
            <w:r w:rsidRPr="00EE7ADF">
              <w:rPr>
                <w:color w:val="000000"/>
                <w:sz w:val="22"/>
                <w:szCs w:val="22"/>
                <w:lang w:eastAsia="en-US"/>
              </w:rPr>
              <w:t>в</w:t>
            </w:r>
            <w:r w:rsidRPr="00EE7ADF">
              <w:rPr>
                <w:color w:val="000000"/>
                <w:spacing w:val="-2"/>
                <w:sz w:val="22"/>
                <w:szCs w:val="22"/>
                <w:lang w:eastAsia="en-US"/>
              </w:rPr>
              <w:t xml:space="preserve"> </w:t>
            </w:r>
            <w:r w:rsidRPr="00EE7ADF">
              <w:rPr>
                <w:color w:val="000000"/>
                <w:sz w:val="22"/>
                <w:szCs w:val="22"/>
                <w:lang w:eastAsia="en-US"/>
              </w:rPr>
              <w:t>задней</w:t>
            </w:r>
            <w:r w:rsidRPr="00EE7ADF">
              <w:rPr>
                <w:color w:val="000000"/>
                <w:spacing w:val="-4"/>
                <w:sz w:val="22"/>
                <w:szCs w:val="22"/>
                <w:lang w:eastAsia="en-US"/>
              </w:rPr>
              <w:t xml:space="preserve"> </w:t>
            </w:r>
            <w:r w:rsidRPr="00EE7ADF">
              <w:rPr>
                <w:color w:val="000000"/>
                <w:sz w:val="22"/>
                <w:szCs w:val="22"/>
                <w:lang w:eastAsia="en-US"/>
              </w:rPr>
              <w:t>части цистерны.</w:t>
            </w:r>
          </w:p>
        </w:tc>
      </w:tr>
      <w:tr w:rsidR="00CB3A8D"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2122"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Высота</w:t>
            </w:r>
            <w:r w:rsidRPr="00EE7ADF">
              <w:rPr>
                <w:color w:val="000000"/>
                <w:spacing w:val="-2"/>
                <w:sz w:val="22"/>
                <w:szCs w:val="22"/>
                <w:lang w:eastAsia="en-US"/>
              </w:rPr>
              <w:t xml:space="preserve"> </w:t>
            </w:r>
            <w:r w:rsidRPr="00EE7ADF">
              <w:rPr>
                <w:color w:val="000000"/>
                <w:sz w:val="22"/>
                <w:szCs w:val="22"/>
                <w:lang w:eastAsia="en-US"/>
              </w:rPr>
              <w:t>распределительной</w:t>
            </w:r>
            <w:r w:rsidRPr="00EE7ADF">
              <w:rPr>
                <w:color w:val="000000"/>
                <w:spacing w:val="-3"/>
                <w:sz w:val="22"/>
                <w:szCs w:val="22"/>
                <w:lang w:eastAsia="en-US"/>
              </w:rPr>
              <w:t xml:space="preserve"> </w:t>
            </w:r>
            <w:r w:rsidRPr="00EE7ADF">
              <w:rPr>
                <w:color w:val="000000"/>
                <w:sz w:val="22"/>
                <w:szCs w:val="22"/>
                <w:lang w:eastAsia="en-US"/>
              </w:rPr>
              <w:t>рампы относительно</w:t>
            </w:r>
            <w:r w:rsidRPr="00EE7ADF">
              <w:rPr>
                <w:color w:val="000000"/>
                <w:spacing w:val="-2"/>
                <w:sz w:val="22"/>
                <w:szCs w:val="22"/>
                <w:lang w:eastAsia="en-US"/>
              </w:rPr>
              <w:t xml:space="preserve"> </w:t>
            </w:r>
            <w:r w:rsidRPr="00EE7ADF">
              <w:rPr>
                <w:color w:val="000000"/>
                <w:sz w:val="22"/>
                <w:szCs w:val="22"/>
                <w:lang w:eastAsia="en-US"/>
              </w:rPr>
              <w:t>поверхности</w:t>
            </w:r>
            <w:r w:rsidRPr="00EE7ADF">
              <w:rPr>
                <w:color w:val="000000"/>
                <w:spacing w:val="-3"/>
                <w:sz w:val="22"/>
                <w:szCs w:val="22"/>
                <w:lang w:eastAsia="en-US"/>
              </w:rPr>
              <w:t xml:space="preserve"> </w:t>
            </w:r>
            <w:r w:rsidRPr="00EE7ADF">
              <w:rPr>
                <w:color w:val="000000"/>
                <w:sz w:val="22"/>
                <w:szCs w:val="22"/>
                <w:lang w:eastAsia="en-US"/>
              </w:rPr>
              <w:t>земли,</w:t>
            </w:r>
            <w:r w:rsidR="007D5007" w:rsidRPr="00EE7ADF">
              <w:rPr>
                <w:color w:val="000000"/>
                <w:sz w:val="22"/>
                <w:szCs w:val="22"/>
                <w:lang w:eastAsia="en-US"/>
              </w:rPr>
              <w:t xml:space="preserve"> </w:t>
            </w:r>
            <w:proofErr w:type="gramStart"/>
            <w:r w:rsidRPr="00EE7ADF">
              <w:rPr>
                <w:color w:val="000000"/>
                <w:sz w:val="22"/>
                <w:szCs w:val="22"/>
                <w:lang w:eastAsia="en-US"/>
              </w:rPr>
              <w:t>мм</w:t>
            </w:r>
            <w:proofErr w:type="gramEnd"/>
          </w:p>
        </w:tc>
        <w:tc>
          <w:tcPr>
            <w:tcW w:w="2878" w:type="pct"/>
            <w:gridSpan w:val="2"/>
            <w:shd w:val="clear" w:color="auto" w:fill="auto"/>
            <w:vAlign w:val="center"/>
          </w:tcPr>
          <w:p w:rsidR="00CB3A8D" w:rsidRPr="00EE7ADF" w:rsidRDefault="008F7A7B" w:rsidP="008F7A7B">
            <w:pPr>
              <w:widowControl w:val="0"/>
              <w:ind w:left="0" w:right="1" w:hanging="4"/>
              <w:jc w:val="center"/>
              <w:rPr>
                <w:color w:val="000000"/>
                <w:sz w:val="22"/>
                <w:szCs w:val="22"/>
                <w:lang w:eastAsia="en-US"/>
              </w:rPr>
            </w:pPr>
            <w:r>
              <w:rPr>
                <w:color w:val="000000"/>
                <w:sz w:val="22"/>
                <w:szCs w:val="22"/>
                <w:lang w:eastAsia="en-US"/>
              </w:rPr>
              <w:t xml:space="preserve">Не менее </w:t>
            </w:r>
            <w:r w:rsidR="00CB3A8D" w:rsidRPr="00EE7ADF">
              <w:rPr>
                <w:color w:val="000000"/>
                <w:sz w:val="22"/>
                <w:szCs w:val="22"/>
                <w:lang w:eastAsia="en-US"/>
              </w:rPr>
              <w:t>706</w:t>
            </w:r>
            <w:r>
              <w:rPr>
                <w:color w:val="000000"/>
                <w:sz w:val="22"/>
                <w:szCs w:val="22"/>
                <w:lang w:eastAsia="en-US"/>
              </w:rPr>
              <w:t>, не более 710</w:t>
            </w:r>
          </w:p>
        </w:tc>
      </w:tr>
      <w:tr w:rsidR="00CB3A8D"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2122"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Утепленная</w:t>
            </w:r>
            <w:r w:rsidRPr="00EE7ADF">
              <w:rPr>
                <w:color w:val="000000"/>
                <w:spacing w:val="-3"/>
                <w:sz w:val="22"/>
                <w:szCs w:val="22"/>
                <w:lang w:eastAsia="en-US"/>
              </w:rPr>
              <w:t xml:space="preserve"> </w:t>
            </w:r>
            <w:r w:rsidRPr="00EE7ADF">
              <w:rPr>
                <w:color w:val="000000"/>
                <w:sz w:val="22"/>
                <w:szCs w:val="22"/>
                <w:lang w:eastAsia="en-US"/>
              </w:rPr>
              <w:t>заливная</w:t>
            </w:r>
            <w:r w:rsidRPr="00EE7ADF">
              <w:rPr>
                <w:color w:val="000000"/>
                <w:spacing w:val="-5"/>
                <w:sz w:val="22"/>
                <w:szCs w:val="22"/>
                <w:lang w:eastAsia="en-US"/>
              </w:rPr>
              <w:t xml:space="preserve"> </w:t>
            </w:r>
            <w:r w:rsidRPr="00EE7ADF">
              <w:rPr>
                <w:color w:val="000000"/>
                <w:sz w:val="22"/>
                <w:szCs w:val="22"/>
                <w:lang w:eastAsia="en-US"/>
              </w:rPr>
              <w:t>горловина</w:t>
            </w:r>
          </w:p>
        </w:tc>
        <w:tc>
          <w:tcPr>
            <w:tcW w:w="2878" w:type="pct"/>
            <w:gridSpan w:val="2"/>
            <w:shd w:val="clear" w:color="auto" w:fill="auto"/>
            <w:vAlign w:val="center"/>
          </w:tcPr>
          <w:p w:rsidR="00CB3A8D"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 xml:space="preserve">Наличие </w:t>
            </w:r>
          </w:p>
        </w:tc>
      </w:tr>
      <w:tr w:rsidR="00CB3A8D"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2122"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Клапан</w:t>
            </w:r>
            <w:r w:rsidRPr="00EE7ADF">
              <w:rPr>
                <w:color w:val="000000"/>
                <w:spacing w:val="-2"/>
                <w:sz w:val="22"/>
                <w:szCs w:val="22"/>
                <w:lang w:eastAsia="en-US"/>
              </w:rPr>
              <w:t xml:space="preserve"> </w:t>
            </w:r>
            <w:r w:rsidRPr="00EE7ADF">
              <w:rPr>
                <w:color w:val="000000"/>
                <w:sz w:val="22"/>
                <w:szCs w:val="22"/>
                <w:lang w:eastAsia="en-US"/>
              </w:rPr>
              <w:t>выравнивания</w:t>
            </w:r>
            <w:r w:rsidRPr="00EE7ADF">
              <w:rPr>
                <w:color w:val="000000"/>
                <w:spacing w:val="-2"/>
                <w:sz w:val="22"/>
                <w:szCs w:val="22"/>
                <w:lang w:eastAsia="en-US"/>
              </w:rPr>
              <w:t xml:space="preserve"> </w:t>
            </w:r>
            <w:r w:rsidRPr="00EE7ADF">
              <w:rPr>
                <w:color w:val="000000"/>
                <w:sz w:val="22"/>
                <w:szCs w:val="22"/>
                <w:lang w:eastAsia="en-US"/>
              </w:rPr>
              <w:t>давления</w:t>
            </w:r>
            <w:r w:rsidRPr="00EE7ADF">
              <w:rPr>
                <w:color w:val="000000"/>
                <w:spacing w:val="-2"/>
                <w:sz w:val="22"/>
                <w:szCs w:val="22"/>
                <w:lang w:eastAsia="en-US"/>
              </w:rPr>
              <w:t xml:space="preserve"> </w:t>
            </w:r>
            <w:r w:rsidRPr="00EE7ADF">
              <w:rPr>
                <w:color w:val="000000"/>
                <w:sz w:val="22"/>
                <w:szCs w:val="22"/>
                <w:lang w:eastAsia="en-US"/>
              </w:rPr>
              <w:t>в</w:t>
            </w:r>
            <w:r w:rsidRPr="00EE7ADF">
              <w:rPr>
                <w:color w:val="000000"/>
                <w:spacing w:val="-2"/>
                <w:sz w:val="22"/>
                <w:szCs w:val="22"/>
                <w:lang w:eastAsia="en-US"/>
              </w:rPr>
              <w:t xml:space="preserve"> </w:t>
            </w:r>
            <w:r w:rsidRPr="00EE7ADF">
              <w:rPr>
                <w:color w:val="000000"/>
                <w:sz w:val="22"/>
                <w:szCs w:val="22"/>
                <w:lang w:eastAsia="en-US"/>
              </w:rPr>
              <w:t>емкости</w:t>
            </w:r>
            <w:r w:rsidRPr="00EE7ADF">
              <w:rPr>
                <w:color w:val="000000"/>
                <w:spacing w:val="-2"/>
                <w:sz w:val="22"/>
                <w:szCs w:val="22"/>
                <w:lang w:eastAsia="en-US"/>
              </w:rPr>
              <w:t xml:space="preserve"> </w:t>
            </w:r>
            <w:r w:rsidRPr="00EE7ADF">
              <w:rPr>
                <w:color w:val="000000"/>
                <w:sz w:val="22"/>
                <w:szCs w:val="22"/>
                <w:lang w:eastAsia="en-US"/>
              </w:rPr>
              <w:t>и атмосферного давления во избежание</w:t>
            </w:r>
            <w:r w:rsidRPr="00EE7ADF">
              <w:rPr>
                <w:color w:val="000000"/>
                <w:spacing w:val="-52"/>
                <w:sz w:val="22"/>
                <w:szCs w:val="22"/>
                <w:lang w:eastAsia="en-US"/>
              </w:rPr>
              <w:t xml:space="preserve"> </w:t>
            </w:r>
            <w:r w:rsidRPr="00EE7ADF">
              <w:rPr>
                <w:color w:val="000000"/>
                <w:sz w:val="22"/>
                <w:szCs w:val="22"/>
                <w:lang w:eastAsia="en-US"/>
              </w:rPr>
              <w:t>образования</w:t>
            </w:r>
            <w:r w:rsidRPr="00EE7ADF">
              <w:rPr>
                <w:color w:val="000000"/>
                <w:spacing w:val="-2"/>
                <w:sz w:val="22"/>
                <w:szCs w:val="22"/>
                <w:lang w:eastAsia="en-US"/>
              </w:rPr>
              <w:t xml:space="preserve"> </w:t>
            </w:r>
            <w:r w:rsidRPr="00EE7ADF">
              <w:rPr>
                <w:color w:val="000000"/>
                <w:sz w:val="22"/>
                <w:szCs w:val="22"/>
                <w:lang w:eastAsia="en-US"/>
              </w:rPr>
              <w:t>вакуума в</w:t>
            </w:r>
            <w:r w:rsidRPr="00EE7ADF">
              <w:rPr>
                <w:color w:val="000000"/>
                <w:spacing w:val="-2"/>
                <w:sz w:val="22"/>
                <w:szCs w:val="22"/>
                <w:lang w:eastAsia="en-US"/>
              </w:rPr>
              <w:t xml:space="preserve"> </w:t>
            </w:r>
            <w:r w:rsidRPr="00EE7ADF">
              <w:rPr>
                <w:color w:val="000000"/>
                <w:sz w:val="22"/>
                <w:szCs w:val="22"/>
                <w:lang w:eastAsia="en-US"/>
              </w:rPr>
              <w:t>емкости</w:t>
            </w:r>
          </w:p>
        </w:tc>
        <w:tc>
          <w:tcPr>
            <w:tcW w:w="2878" w:type="pct"/>
            <w:gridSpan w:val="2"/>
            <w:shd w:val="clear" w:color="auto" w:fill="auto"/>
            <w:vAlign w:val="center"/>
          </w:tcPr>
          <w:p w:rsidR="00CB3A8D"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 xml:space="preserve">Наличие </w:t>
            </w:r>
          </w:p>
        </w:tc>
      </w:tr>
      <w:tr w:rsidR="00CB3A8D" w:rsidRPr="00EE7ADF" w:rsidTr="00EE7AD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Ex>
        <w:tc>
          <w:tcPr>
            <w:tcW w:w="2122" w:type="pct"/>
            <w:gridSpan w:val="2"/>
            <w:shd w:val="clear" w:color="auto" w:fill="auto"/>
            <w:vAlign w:val="center"/>
          </w:tcPr>
          <w:p w:rsidR="00CB3A8D" w:rsidRPr="00EE7ADF" w:rsidRDefault="00CB3A8D" w:rsidP="00EE7ADF">
            <w:pPr>
              <w:widowControl w:val="0"/>
              <w:ind w:left="0" w:right="1" w:hanging="4"/>
              <w:jc w:val="center"/>
              <w:rPr>
                <w:color w:val="000000"/>
                <w:sz w:val="22"/>
                <w:szCs w:val="22"/>
                <w:lang w:eastAsia="en-US"/>
              </w:rPr>
            </w:pPr>
            <w:r w:rsidRPr="00EE7ADF">
              <w:rPr>
                <w:color w:val="000000"/>
                <w:sz w:val="22"/>
                <w:szCs w:val="22"/>
                <w:lang w:eastAsia="en-US"/>
              </w:rPr>
              <w:t>Дополнительно</w:t>
            </w:r>
            <w:r w:rsidR="007D5007" w:rsidRPr="00EE7ADF">
              <w:rPr>
                <w:color w:val="000000"/>
                <w:sz w:val="22"/>
                <w:szCs w:val="22"/>
                <w:lang w:eastAsia="en-US"/>
              </w:rPr>
              <w:t>е оборудование</w:t>
            </w:r>
          </w:p>
        </w:tc>
        <w:tc>
          <w:tcPr>
            <w:tcW w:w="2878" w:type="pct"/>
            <w:gridSpan w:val="2"/>
            <w:shd w:val="clear" w:color="auto" w:fill="auto"/>
            <w:vAlign w:val="center"/>
          </w:tcPr>
          <w:p w:rsidR="007D5007"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-на</w:t>
            </w:r>
            <w:r w:rsidR="00CB3A8D" w:rsidRPr="00EE7ADF">
              <w:rPr>
                <w:color w:val="000000"/>
                <w:sz w:val="22"/>
                <w:szCs w:val="22"/>
                <w:lang w:eastAsia="en-US"/>
              </w:rPr>
              <w:t>бор ключей</w:t>
            </w:r>
          </w:p>
          <w:p w:rsidR="007D5007"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w:t>
            </w:r>
            <w:r w:rsidR="00CB3A8D" w:rsidRPr="00EE7ADF">
              <w:rPr>
                <w:color w:val="000000"/>
                <w:sz w:val="22"/>
                <w:szCs w:val="22"/>
                <w:lang w:eastAsia="en-US"/>
              </w:rPr>
              <w:t xml:space="preserve">домкрат </w:t>
            </w:r>
            <w:r w:rsidRPr="00EE7ADF">
              <w:rPr>
                <w:color w:val="000000"/>
                <w:sz w:val="22"/>
                <w:szCs w:val="22"/>
                <w:lang w:eastAsia="en-US"/>
              </w:rPr>
              <w:t xml:space="preserve">не менее </w:t>
            </w:r>
            <w:r w:rsidR="00CB3A8D" w:rsidRPr="00EE7ADF">
              <w:rPr>
                <w:color w:val="000000"/>
                <w:sz w:val="22"/>
                <w:szCs w:val="22"/>
                <w:lang w:eastAsia="en-US"/>
              </w:rPr>
              <w:t>20 тонн</w:t>
            </w:r>
          </w:p>
          <w:p w:rsidR="007D5007"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w:t>
            </w:r>
            <w:r w:rsidR="00CB3A8D" w:rsidRPr="00EE7ADF">
              <w:rPr>
                <w:color w:val="000000"/>
                <w:sz w:val="22"/>
                <w:szCs w:val="22"/>
                <w:lang w:eastAsia="en-US"/>
              </w:rPr>
              <w:t>видео регистратор 2 сторонний</w:t>
            </w:r>
          </w:p>
          <w:p w:rsidR="00CB3A8D" w:rsidRPr="00EE7ADF" w:rsidRDefault="007D5007" w:rsidP="00EE7ADF">
            <w:pPr>
              <w:widowControl w:val="0"/>
              <w:ind w:left="0" w:right="1" w:hanging="4"/>
              <w:jc w:val="center"/>
              <w:rPr>
                <w:color w:val="000000"/>
                <w:sz w:val="22"/>
                <w:szCs w:val="22"/>
                <w:lang w:eastAsia="en-US"/>
              </w:rPr>
            </w:pPr>
            <w:r w:rsidRPr="00EE7ADF">
              <w:rPr>
                <w:color w:val="000000"/>
                <w:sz w:val="22"/>
                <w:szCs w:val="22"/>
                <w:lang w:eastAsia="en-US"/>
              </w:rPr>
              <w:t>-</w:t>
            </w:r>
            <w:proofErr w:type="spellStart"/>
            <w:r w:rsidRPr="00EE7ADF">
              <w:rPr>
                <w:color w:val="000000"/>
                <w:sz w:val="22"/>
                <w:szCs w:val="22"/>
                <w:lang w:eastAsia="en-US"/>
              </w:rPr>
              <w:t>т</w:t>
            </w:r>
            <w:r w:rsidR="00CB3A8D" w:rsidRPr="00EE7ADF">
              <w:rPr>
                <w:color w:val="000000"/>
                <w:sz w:val="22"/>
                <w:szCs w:val="22"/>
                <w:lang w:eastAsia="en-US"/>
              </w:rPr>
              <w:t>ахограф</w:t>
            </w:r>
            <w:proofErr w:type="spellEnd"/>
          </w:p>
        </w:tc>
      </w:tr>
    </w:tbl>
    <w:p w:rsidR="00CB3A8D" w:rsidRPr="00EE7ADF" w:rsidRDefault="00CB3A8D" w:rsidP="00EE7ADF">
      <w:pPr>
        <w:pStyle w:val="af9"/>
        <w:widowControl w:val="0"/>
        <w:spacing w:after="0" w:line="240" w:lineRule="auto"/>
        <w:ind w:left="0" w:right="0" w:firstLine="0"/>
        <w:rPr>
          <w:rFonts w:ascii="Times New Roman" w:hAnsi="Times New Roman"/>
          <w:b/>
        </w:rPr>
      </w:pPr>
    </w:p>
    <w:p w:rsidR="00C86F60" w:rsidRPr="00EE7ADF" w:rsidRDefault="00C86F60" w:rsidP="00EE7ADF">
      <w:pPr>
        <w:widowControl w:val="0"/>
        <w:ind w:left="0" w:firstLine="567"/>
        <w:rPr>
          <w:bCs/>
          <w:sz w:val="22"/>
          <w:szCs w:val="22"/>
        </w:rPr>
      </w:pPr>
      <w:r w:rsidRPr="00EE7ADF">
        <w:rPr>
          <w:bCs/>
          <w:sz w:val="22"/>
          <w:szCs w:val="22"/>
        </w:rPr>
        <w:t xml:space="preserve">Год изготовления товара – </w:t>
      </w:r>
      <w:r w:rsidRPr="008F7A7B">
        <w:rPr>
          <w:bCs/>
          <w:sz w:val="22"/>
          <w:szCs w:val="22"/>
        </w:rPr>
        <w:t>не ранее 2023 г.</w:t>
      </w:r>
    </w:p>
    <w:p w:rsidR="009C3712" w:rsidRPr="00EE7ADF" w:rsidRDefault="009C3712" w:rsidP="00EE7ADF">
      <w:pPr>
        <w:pStyle w:val="docdata"/>
        <w:widowControl w:val="0"/>
        <w:spacing w:before="0" w:beforeAutospacing="0" w:after="0" w:afterAutospacing="0"/>
        <w:ind w:firstLine="567"/>
        <w:jc w:val="both"/>
        <w:rPr>
          <w:sz w:val="22"/>
          <w:szCs w:val="22"/>
        </w:rPr>
      </w:pPr>
      <w:r w:rsidRPr="00EE7ADF">
        <w:rPr>
          <w:b/>
          <w:bCs/>
          <w:color w:val="000000"/>
          <w:sz w:val="22"/>
          <w:szCs w:val="22"/>
        </w:rPr>
        <w:t>2</w:t>
      </w:r>
      <w:r w:rsidRPr="00EE7ADF">
        <w:rPr>
          <w:color w:val="000000"/>
          <w:sz w:val="22"/>
          <w:szCs w:val="22"/>
        </w:rPr>
        <w:t xml:space="preserve">. </w:t>
      </w:r>
      <w:proofErr w:type="gramStart"/>
      <w:r w:rsidRPr="00EE7ADF">
        <w:rPr>
          <w:b/>
          <w:bCs/>
          <w:color w:val="000000"/>
          <w:sz w:val="22"/>
          <w:szCs w:val="22"/>
        </w:rPr>
        <w:t>Место доставки товара:</w:t>
      </w:r>
      <w:r w:rsidRPr="00EE7ADF">
        <w:rPr>
          <w:color w:val="000000"/>
          <w:sz w:val="22"/>
          <w:szCs w:val="22"/>
        </w:rPr>
        <w:t xml:space="preserve"> </w:t>
      </w:r>
      <w:r w:rsidR="00C86F60" w:rsidRPr="00EE7ADF">
        <w:rPr>
          <w:color w:val="000000"/>
          <w:sz w:val="22"/>
          <w:szCs w:val="22"/>
        </w:rPr>
        <w:t>629350, Ямало-ненецкий Автономный Округ, р-н Тазовский, п. Тазовский, ул. Дорожная, д.2а</w:t>
      </w:r>
      <w:r w:rsidRPr="00EE7ADF">
        <w:rPr>
          <w:color w:val="000000"/>
          <w:sz w:val="22"/>
          <w:szCs w:val="22"/>
        </w:rPr>
        <w:t>.</w:t>
      </w:r>
      <w:proofErr w:type="gramEnd"/>
    </w:p>
    <w:p w:rsidR="009C3712" w:rsidRPr="00EE7ADF" w:rsidRDefault="009C3712" w:rsidP="00EE7ADF">
      <w:pPr>
        <w:pStyle w:val="aff1"/>
        <w:widowControl w:val="0"/>
        <w:spacing w:before="0" w:beforeAutospacing="0" w:after="0" w:afterAutospacing="0"/>
        <w:ind w:firstLine="567"/>
        <w:jc w:val="both"/>
        <w:rPr>
          <w:sz w:val="22"/>
          <w:szCs w:val="22"/>
        </w:rPr>
      </w:pPr>
      <w:r w:rsidRPr="00EE7ADF">
        <w:rPr>
          <w:b/>
          <w:bCs/>
          <w:color w:val="000000"/>
          <w:sz w:val="22"/>
          <w:szCs w:val="22"/>
        </w:rPr>
        <w:t>3. Срок и условия поставки:</w:t>
      </w:r>
    </w:p>
    <w:p w:rsidR="00C86F60" w:rsidRPr="00EE7ADF" w:rsidRDefault="009C3712" w:rsidP="00EE7ADF">
      <w:pPr>
        <w:pStyle w:val="aff1"/>
        <w:widowControl w:val="0"/>
        <w:spacing w:before="0" w:beforeAutospacing="0" w:after="0" w:afterAutospacing="0"/>
        <w:ind w:firstLine="567"/>
        <w:jc w:val="both"/>
        <w:rPr>
          <w:color w:val="000000"/>
          <w:sz w:val="22"/>
          <w:szCs w:val="22"/>
          <w:shd w:val="clear" w:color="auto" w:fill="FF0000"/>
        </w:rPr>
      </w:pPr>
      <w:r w:rsidRPr="00EE7ADF">
        <w:rPr>
          <w:color w:val="000000"/>
          <w:sz w:val="22"/>
          <w:szCs w:val="22"/>
        </w:rPr>
        <w:t>3.1. Поставка товара должна быть осуществлена</w:t>
      </w:r>
      <w:r w:rsidR="00CB3A8D" w:rsidRPr="00EE7ADF">
        <w:rPr>
          <w:color w:val="000000"/>
          <w:sz w:val="22"/>
          <w:szCs w:val="22"/>
        </w:rPr>
        <w:t>:</w:t>
      </w:r>
      <w:r w:rsidR="00C86F60" w:rsidRPr="00EE7ADF">
        <w:rPr>
          <w:color w:val="000000"/>
          <w:sz w:val="22"/>
          <w:szCs w:val="22"/>
        </w:rPr>
        <w:t xml:space="preserve"> </w:t>
      </w:r>
    </w:p>
    <w:p w:rsidR="00C86F60" w:rsidRPr="00EE7ADF" w:rsidRDefault="00C86F60" w:rsidP="00EE7ADF">
      <w:pPr>
        <w:pStyle w:val="aff1"/>
        <w:widowControl w:val="0"/>
        <w:spacing w:before="0" w:beforeAutospacing="0" w:after="0" w:afterAutospacing="0"/>
        <w:ind w:firstLine="567"/>
        <w:jc w:val="both"/>
        <w:rPr>
          <w:color w:val="000000"/>
          <w:sz w:val="22"/>
          <w:szCs w:val="22"/>
        </w:rPr>
      </w:pPr>
      <w:r w:rsidRPr="00EE7ADF">
        <w:rPr>
          <w:color w:val="000000"/>
          <w:sz w:val="22"/>
          <w:szCs w:val="22"/>
        </w:rPr>
        <w:t xml:space="preserve">-3 единицы: </w:t>
      </w:r>
      <w:r w:rsidR="00CC3115">
        <w:rPr>
          <w:rFonts w:eastAsia="Calibri"/>
        </w:rPr>
        <w:t>в течении 30 (тридцать) рабочих дней с момента подписания Договора</w:t>
      </w:r>
      <w:r w:rsidRPr="00EE7ADF">
        <w:rPr>
          <w:color w:val="000000"/>
          <w:sz w:val="22"/>
          <w:szCs w:val="22"/>
        </w:rPr>
        <w:t>;</w:t>
      </w:r>
    </w:p>
    <w:p w:rsidR="00C86F60" w:rsidRPr="00EE7ADF" w:rsidRDefault="00C86F60" w:rsidP="00EE7ADF">
      <w:pPr>
        <w:pStyle w:val="aff1"/>
        <w:widowControl w:val="0"/>
        <w:spacing w:before="0" w:beforeAutospacing="0" w:after="0" w:afterAutospacing="0"/>
        <w:ind w:firstLine="567"/>
        <w:jc w:val="both"/>
        <w:rPr>
          <w:color w:val="000000"/>
          <w:sz w:val="22"/>
          <w:szCs w:val="22"/>
        </w:rPr>
      </w:pPr>
      <w:r w:rsidRPr="00EE7ADF">
        <w:rPr>
          <w:color w:val="000000"/>
          <w:sz w:val="22"/>
          <w:szCs w:val="22"/>
        </w:rPr>
        <w:t>-2 единицы: с момента подписания договора до 30 октября 2024 года</w:t>
      </w:r>
    </w:p>
    <w:p w:rsidR="00B4335E" w:rsidRPr="00EE7ADF" w:rsidRDefault="00EE7ADF" w:rsidP="00EE7ADF">
      <w:pPr>
        <w:pStyle w:val="aff1"/>
        <w:widowControl w:val="0"/>
        <w:spacing w:before="0" w:beforeAutospacing="0" w:after="0" w:afterAutospacing="0"/>
        <w:ind w:firstLine="567"/>
        <w:jc w:val="both"/>
        <w:rPr>
          <w:color w:val="000000"/>
          <w:sz w:val="22"/>
          <w:szCs w:val="22"/>
        </w:rPr>
      </w:pPr>
      <w:r w:rsidRPr="00EE7ADF">
        <w:rPr>
          <w:color w:val="000000"/>
          <w:sz w:val="22"/>
          <w:szCs w:val="22"/>
        </w:rPr>
        <w:t xml:space="preserve">В общую стоимость настоящего договора включены все затраты Лизингодателя, включая все налоги, сборы и другие обязательные платежи, стоимость ОСАГО + КАСКО на весь срок действия договора Лизинга, а также расходы на доставку товара по адресу Заказчика, расходы на погрузо-разгрузочные работы, а также другие расходы Лизингодателя, связанные с исполнением обязательств по договору. </w:t>
      </w:r>
      <w:proofErr w:type="gramStart"/>
      <w:r w:rsidRPr="00EE7ADF">
        <w:rPr>
          <w:color w:val="000000"/>
          <w:sz w:val="22"/>
          <w:szCs w:val="22"/>
        </w:rPr>
        <w:t>Цена включает в себя: общую стоимость всех затрат, издержек и иных расходов Лизингодателя,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Лизингодателя, стоимость погрузочно-разгрузочных</w:t>
      </w:r>
      <w:proofErr w:type="gramEnd"/>
      <w:r w:rsidRPr="00EE7ADF">
        <w:rPr>
          <w:color w:val="000000"/>
          <w:sz w:val="22"/>
          <w:szCs w:val="22"/>
        </w:rPr>
        <w:t xml:space="preserve"> </w:t>
      </w:r>
      <w:proofErr w:type="gramStart"/>
      <w:r w:rsidRPr="00EE7ADF">
        <w:rPr>
          <w:color w:val="000000"/>
          <w:sz w:val="22"/>
          <w:szCs w:val="22"/>
        </w:rPr>
        <w:t>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Лизингодатель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Лизингодателя.</w:t>
      </w:r>
      <w:proofErr w:type="gramEnd"/>
      <w:r w:rsidRPr="00EE7ADF">
        <w:rPr>
          <w:color w:val="000000"/>
          <w:sz w:val="22"/>
          <w:szCs w:val="22"/>
        </w:rPr>
        <w:t xml:space="preserve"> В случае</w:t>
      </w:r>
      <w:proofErr w:type="gramStart"/>
      <w:r w:rsidRPr="00EE7ADF">
        <w:rPr>
          <w:color w:val="000000"/>
          <w:sz w:val="22"/>
          <w:szCs w:val="22"/>
        </w:rPr>
        <w:t>,</w:t>
      </w:r>
      <w:proofErr w:type="gramEnd"/>
      <w:r w:rsidRPr="00EE7ADF">
        <w:rPr>
          <w:color w:val="000000"/>
          <w:sz w:val="22"/>
          <w:szCs w:val="22"/>
        </w:rPr>
        <w:t xml:space="preserve"> если Поставщик самостоятельно поставляет товар Заказчику, стоимость поставки осуществляется за счет собственных средств Поставщика и не влияет на цену договора.</w:t>
      </w:r>
      <w:r w:rsidR="00B4335E" w:rsidRPr="00EE7ADF">
        <w:rPr>
          <w:color w:val="000000"/>
          <w:sz w:val="22"/>
          <w:szCs w:val="22"/>
        </w:rPr>
        <w:t xml:space="preserve"> </w:t>
      </w:r>
    </w:p>
    <w:p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xml:space="preserve">3.2. Поставщик обязан известить Заказчика о времени и дате поставки товара </w:t>
      </w:r>
      <w:r w:rsidRPr="00EE7ADF">
        <w:rPr>
          <w:color w:val="000000"/>
          <w:sz w:val="22"/>
          <w:szCs w:val="22"/>
        </w:rPr>
        <w:lastRenderedPageBreak/>
        <w:t>телефонограммой или по факсимильной связи.</w:t>
      </w:r>
    </w:p>
    <w:p w:rsidR="009C3712" w:rsidRPr="00EE7ADF" w:rsidRDefault="009C3712" w:rsidP="00EE7ADF">
      <w:pPr>
        <w:pStyle w:val="aff1"/>
        <w:widowControl w:val="0"/>
        <w:spacing w:before="0" w:beforeAutospacing="0" w:after="0" w:afterAutospacing="0"/>
        <w:ind w:firstLine="567"/>
        <w:jc w:val="both"/>
        <w:rPr>
          <w:sz w:val="22"/>
          <w:szCs w:val="22"/>
        </w:rPr>
      </w:pPr>
      <w:r w:rsidRPr="00EE7ADF">
        <w:rPr>
          <w:b/>
          <w:bCs/>
          <w:color w:val="000000"/>
          <w:sz w:val="22"/>
          <w:szCs w:val="22"/>
        </w:rPr>
        <w:t>4. Общие требования к качеству товара:</w:t>
      </w:r>
    </w:p>
    <w:p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xml:space="preserve">4.1. 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w:t>
      </w:r>
    </w:p>
    <w:p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4.2. Товар должен быть вымыт и полностью готов к эксплуатации, должен быть заправлен всеми технологическими жидкостями, необходимыми для эксплуатации на момент приема-передачи товара в соответствии с техническим регламентом завода-производителя.</w:t>
      </w:r>
    </w:p>
    <w:p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4.3.</w:t>
      </w:r>
      <w:r w:rsidRPr="00EE7ADF">
        <w:rPr>
          <w:b/>
          <w:bCs/>
          <w:color w:val="000000"/>
          <w:sz w:val="22"/>
          <w:szCs w:val="22"/>
        </w:rPr>
        <w:t> </w:t>
      </w:r>
      <w:r w:rsidRPr="00EE7ADF">
        <w:rPr>
          <w:color w:val="000000"/>
          <w:sz w:val="22"/>
          <w:szCs w:val="22"/>
        </w:rPr>
        <w:t>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xml:space="preserve">4.4. </w:t>
      </w:r>
      <w:r w:rsidRPr="00EE7ADF">
        <w:rPr>
          <w:color w:val="000000"/>
          <w:sz w:val="22"/>
          <w:szCs w:val="22"/>
          <w:u w:val="single"/>
        </w:rPr>
        <w:t>Поставляемый автомобиль должен быть новым, не бывшим в употреблении.</w:t>
      </w:r>
    </w:p>
    <w:p w:rsidR="009C3712" w:rsidRPr="00EE7ADF" w:rsidRDefault="009C3712" w:rsidP="00EE7ADF">
      <w:pPr>
        <w:pStyle w:val="aff1"/>
        <w:widowControl w:val="0"/>
        <w:spacing w:before="0" w:beforeAutospacing="0" w:after="0" w:afterAutospacing="0"/>
        <w:ind w:firstLine="567"/>
        <w:jc w:val="both"/>
        <w:rPr>
          <w:sz w:val="22"/>
          <w:szCs w:val="22"/>
        </w:rPr>
      </w:pPr>
      <w:r w:rsidRPr="00EE7ADF">
        <w:rPr>
          <w:b/>
          <w:bCs/>
          <w:color w:val="000000"/>
          <w:sz w:val="22"/>
          <w:szCs w:val="22"/>
        </w:rPr>
        <w:t>5. Требования по передаче заказчику технических и иных документов при поставке товара:</w:t>
      </w:r>
    </w:p>
    <w:p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5.1.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5.2. Поставщик на момент поставки товара должен предоставить полный пакет разрешительной документации для регистрации в органах ГИБДД, в т.ч.:</w:t>
      </w:r>
    </w:p>
    <w:p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паспорт технического средства (оригинал) (далее ПТС) - 1 экз.;</w:t>
      </w:r>
    </w:p>
    <w:p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инструкцию по эксплуатации автомобиля на русском языке - 1 экз.;</w:t>
      </w:r>
    </w:p>
    <w:p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xml:space="preserve">- сервисную книжку с гарантийным талоном, с отметкой о проведении предпродажной подготовки - 1 </w:t>
      </w:r>
      <w:proofErr w:type="spellStart"/>
      <w:proofErr w:type="gramStart"/>
      <w:r w:rsidRPr="00EE7ADF">
        <w:rPr>
          <w:color w:val="000000"/>
          <w:sz w:val="22"/>
          <w:szCs w:val="22"/>
        </w:rPr>
        <w:t>экз</w:t>
      </w:r>
      <w:proofErr w:type="spellEnd"/>
      <w:proofErr w:type="gramEnd"/>
      <w:r w:rsidRPr="00EE7ADF">
        <w:rPr>
          <w:color w:val="000000"/>
          <w:sz w:val="22"/>
          <w:szCs w:val="22"/>
        </w:rPr>
        <w:t>;</w:t>
      </w:r>
    </w:p>
    <w:p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ключи зажигания в количестве не менее 2 шт.;</w:t>
      </w:r>
    </w:p>
    <w:p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акты приема передачи автомобиля - 2 экз.;</w:t>
      </w:r>
    </w:p>
    <w:p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руководство по эксплуатации на дополнительное оборудование;</w:t>
      </w:r>
    </w:p>
    <w:p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5.3. Поставщик обязуется подробно проинструктировать представителя заказчика по вопросу эксплуатации и функционирования всех технических систем и иного оборудования, присутствующих и установленных в товаре на момент его передачи.</w:t>
      </w:r>
    </w:p>
    <w:p w:rsidR="009C3712" w:rsidRPr="00EE7ADF" w:rsidRDefault="009C3712" w:rsidP="00EE7ADF">
      <w:pPr>
        <w:pStyle w:val="aff1"/>
        <w:widowControl w:val="0"/>
        <w:spacing w:before="0" w:beforeAutospacing="0" w:after="0" w:afterAutospacing="0"/>
        <w:ind w:firstLine="567"/>
        <w:jc w:val="both"/>
        <w:rPr>
          <w:sz w:val="22"/>
          <w:szCs w:val="22"/>
        </w:rPr>
      </w:pPr>
      <w:r w:rsidRPr="00EE7ADF">
        <w:rPr>
          <w:b/>
          <w:bCs/>
          <w:color w:val="000000"/>
          <w:sz w:val="22"/>
          <w:szCs w:val="22"/>
        </w:rPr>
        <w:t>6.</w:t>
      </w:r>
      <w:r w:rsidRPr="00EE7ADF">
        <w:rPr>
          <w:color w:val="000000"/>
          <w:sz w:val="22"/>
          <w:szCs w:val="22"/>
        </w:rPr>
        <w:t> </w:t>
      </w:r>
      <w:r w:rsidRPr="00EE7ADF">
        <w:rPr>
          <w:b/>
          <w:bCs/>
          <w:color w:val="000000"/>
          <w:sz w:val="22"/>
          <w:szCs w:val="22"/>
        </w:rPr>
        <w:t xml:space="preserve">Требования к сроку действия гарантии Поставщика: </w:t>
      </w:r>
    </w:p>
    <w:p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6.1.</w:t>
      </w:r>
      <w:r w:rsidRPr="00EE7ADF">
        <w:rPr>
          <w:b/>
          <w:bCs/>
          <w:color w:val="000000"/>
          <w:sz w:val="22"/>
          <w:szCs w:val="22"/>
        </w:rPr>
        <w:t> </w:t>
      </w:r>
      <w:r w:rsidRPr="00EE7ADF">
        <w:rPr>
          <w:color w:val="000000"/>
          <w:sz w:val="22"/>
          <w:szCs w:val="22"/>
        </w:rPr>
        <w:t xml:space="preserve">Гарантийный срок на Товар и его сборку устанавливается в соответствии со сроком указанным заводом-изготовителем с момента получения товара Заказчиком по акту приема-передачи, при условии точного соблюдения Заказчиком всех правил технической эксплуатации транспортного средства, указанных в руководстве по эксплуатации. </w:t>
      </w:r>
    </w:p>
    <w:p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6.2. Срок гарантии на транспортное средство исчисляется с момента подписания товарных накладных по форме ТОРГ-12 и (или) Акта сдачи-приёмки Товара, при этом предоставление такой гарантии осуществляется вместе с товаром. В течени</w:t>
      </w:r>
      <w:proofErr w:type="gramStart"/>
      <w:r w:rsidRPr="00EE7ADF">
        <w:rPr>
          <w:color w:val="000000"/>
          <w:sz w:val="22"/>
          <w:szCs w:val="22"/>
        </w:rPr>
        <w:t>и</w:t>
      </w:r>
      <w:proofErr w:type="gramEnd"/>
      <w:r w:rsidRPr="00EE7ADF">
        <w:rPr>
          <w:color w:val="000000"/>
          <w:sz w:val="22"/>
          <w:szCs w:val="22"/>
        </w:rPr>
        <w:t xml:space="preserve"> гарантийного срока поставщик обеспечивает за свой счет устранение и исправление недостатков, в том числе устранение дефектов.</w:t>
      </w:r>
    </w:p>
    <w:p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6.3. 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 а также свидетельства о регистрации и сервисной книжки на него с отметками, подтверждающими регулярное прохождение обязательного технического обслуживания у авторизованного дилера.</w:t>
      </w:r>
    </w:p>
    <w:p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 xml:space="preserve">6.4. Гарантийные обязательства включают ремонт или замену (при невозможности ремонта) неисправных деталей, узлов и агрегатов, имеющих производственные дефекты, а также бесплатное </w:t>
      </w:r>
      <w:r w:rsidRPr="00EE7ADF">
        <w:rPr>
          <w:color w:val="000000"/>
          <w:sz w:val="22"/>
          <w:szCs w:val="22"/>
        </w:rPr>
        <w:lastRenderedPageBreak/>
        <w:t xml:space="preserve">выполнение связанных с этим демонтажно-монтажных работ. </w:t>
      </w:r>
    </w:p>
    <w:p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6.5. Поставщик гарантирует, что поставляемый автомобиль отвечает требованиям Решения Комиссии Таможенного союза № 877 от 09.12.2011 г. «О принятии технического регламента Таможенного союза «О безопасности колесных транспортных средств».</w:t>
      </w:r>
    </w:p>
    <w:p w:rsidR="009C3712" w:rsidRPr="00EE7ADF" w:rsidRDefault="009C3712" w:rsidP="00EE7ADF">
      <w:pPr>
        <w:pStyle w:val="aff1"/>
        <w:widowControl w:val="0"/>
        <w:spacing w:before="0" w:beforeAutospacing="0" w:after="0" w:afterAutospacing="0"/>
        <w:ind w:firstLine="567"/>
        <w:jc w:val="both"/>
        <w:rPr>
          <w:sz w:val="22"/>
          <w:szCs w:val="22"/>
        </w:rPr>
      </w:pPr>
      <w:r w:rsidRPr="00EE7ADF">
        <w:rPr>
          <w:color w:val="000000"/>
          <w:sz w:val="22"/>
          <w:szCs w:val="22"/>
        </w:rPr>
        <w:t>6.6. В течение гарантийного срока поставщик обеспечивает за свой счет устранение и исправление недостатков. Дефектный Товар будет возвращен Поставщику за его счет в сроки, согласованные Заказчиком и Поставщиком, Поставщик гарантирует, что поставляемый автомобиль отвечает требованиям Решения Комиссии Таможенного союза № 877 от 09.12.2011 «О принятии технического регламента Таможенного союза «О безопасности колесных транспортных средств».</w:t>
      </w:r>
    </w:p>
    <w:sectPr w:rsidR="009C3712" w:rsidRPr="00EE7ADF" w:rsidSect="00CB3A8D">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991" w:rsidRDefault="00497991">
      <w:r>
        <w:separator/>
      </w:r>
    </w:p>
  </w:endnote>
  <w:endnote w:type="continuationSeparator" w:id="0">
    <w:p w:rsidR="00497991" w:rsidRDefault="00497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991" w:rsidRDefault="00497991">
      <w:r>
        <w:separator/>
      </w:r>
    </w:p>
  </w:footnote>
  <w:footnote w:type="continuationSeparator" w:id="0">
    <w:p w:rsidR="00497991" w:rsidRDefault="004979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64AD0"/>
    <w:multiLevelType w:val="multilevel"/>
    <w:tmpl w:val="F2320654"/>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73B5447C"/>
    <w:multiLevelType w:val="hybridMultilevel"/>
    <w:tmpl w:val="2146CCDA"/>
    <w:lvl w:ilvl="0" w:tplc="579A095C">
      <w:start w:val="1"/>
      <w:numFmt w:val="decimal"/>
      <w:lvlText w:val="%1."/>
      <w:lvlJc w:val="left"/>
      <w:pPr>
        <w:ind w:left="360" w:hanging="360"/>
      </w:pPr>
      <w:rPr>
        <w:rFonts w:hint="default"/>
        <w:b w:val="0"/>
      </w:rPr>
    </w:lvl>
    <w:lvl w:ilvl="1" w:tplc="7F4ACF14">
      <w:start w:val="1"/>
      <w:numFmt w:val="lowerLetter"/>
      <w:lvlText w:val="%2."/>
      <w:lvlJc w:val="left"/>
      <w:pPr>
        <w:ind w:left="1080" w:hanging="360"/>
      </w:pPr>
    </w:lvl>
    <w:lvl w:ilvl="2" w:tplc="B7E8CC56">
      <w:start w:val="1"/>
      <w:numFmt w:val="lowerRoman"/>
      <w:lvlText w:val="%3."/>
      <w:lvlJc w:val="right"/>
      <w:pPr>
        <w:ind w:left="1800" w:hanging="180"/>
      </w:pPr>
    </w:lvl>
    <w:lvl w:ilvl="3" w:tplc="AC20EFDE">
      <w:start w:val="1"/>
      <w:numFmt w:val="decimal"/>
      <w:lvlText w:val="%4."/>
      <w:lvlJc w:val="left"/>
      <w:pPr>
        <w:ind w:left="2520" w:hanging="360"/>
      </w:pPr>
    </w:lvl>
    <w:lvl w:ilvl="4" w:tplc="9B6A9D3E">
      <w:start w:val="1"/>
      <w:numFmt w:val="lowerLetter"/>
      <w:lvlText w:val="%5."/>
      <w:lvlJc w:val="left"/>
      <w:pPr>
        <w:ind w:left="3240" w:hanging="360"/>
      </w:pPr>
    </w:lvl>
    <w:lvl w:ilvl="5" w:tplc="D9309216">
      <w:start w:val="1"/>
      <w:numFmt w:val="lowerRoman"/>
      <w:lvlText w:val="%6."/>
      <w:lvlJc w:val="right"/>
      <w:pPr>
        <w:ind w:left="3960" w:hanging="180"/>
      </w:pPr>
    </w:lvl>
    <w:lvl w:ilvl="6" w:tplc="DAE2A1A4">
      <w:start w:val="1"/>
      <w:numFmt w:val="decimal"/>
      <w:lvlText w:val="%7."/>
      <w:lvlJc w:val="left"/>
      <w:pPr>
        <w:ind w:left="4680" w:hanging="360"/>
      </w:pPr>
    </w:lvl>
    <w:lvl w:ilvl="7" w:tplc="B18CE08C">
      <w:start w:val="1"/>
      <w:numFmt w:val="lowerLetter"/>
      <w:lvlText w:val="%8."/>
      <w:lvlJc w:val="left"/>
      <w:pPr>
        <w:ind w:left="5400" w:hanging="360"/>
      </w:pPr>
    </w:lvl>
    <w:lvl w:ilvl="8" w:tplc="046E3D7E">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C3660"/>
    <w:rsid w:val="00015A54"/>
    <w:rsid w:val="00035A12"/>
    <w:rsid w:val="000471DB"/>
    <w:rsid w:val="00065184"/>
    <w:rsid w:val="00140EC5"/>
    <w:rsid w:val="001C04FB"/>
    <w:rsid w:val="001D545C"/>
    <w:rsid w:val="00265256"/>
    <w:rsid w:val="003A6348"/>
    <w:rsid w:val="003D0609"/>
    <w:rsid w:val="00445079"/>
    <w:rsid w:val="00452DDF"/>
    <w:rsid w:val="00456086"/>
    <w:rsid w:val="00497991"/>
    <w:rsid w:val="004A1CD9"/>
    <w:rsid w:val="004C051B"/>
    <w:rsid w:val="00542DCC"/>
    <w:rsid w:val="005D117D"/>
    <w:rsid w:val="00666A34"/>
    <w:rsid w:val="006B6E14"/>
    <w:rsid w:val="006C3660"/>
    <w:rsid w:val="007702DA"/>
    <w:rsid w:val="007D5007"/>
    <w:rsid w:val="008F7A7B"/>
    <w:rsid w:val="00933587"/>
    <w:rsid w:val="00971724"/>
    <w:rsid w:val="0099797B"/>
    <w:rsid w:val="009C3712"/>
    <w:rsid w:val="009D01B2"/>
    <w:rsid w:val="00A11F2F"/>
    <w:rsid w:val="00A1676D"/>
    <w:rsid w:val="00A73201"/>
    <w:rsid w:val="00B4335E"/>
    <w:rsid w:val="00BD70E5"/>
    <w:rsid w:val="00BF4F82"/>
    <w:rsid w:val="00C64957"/>
    <w:rsid w:val="00C86F60"/>
    <w:rsid w:val="00CB3A8D"/>
    <w:rsid w:val="00CC3115"/>
    <w:rsid w:val="00D577A3"/>
    <w:rsid w:val="00E32337"/>
    <w:rsid w:val="00EB0923"/>
    <w:rsid w:val="00EC1A5D"/>
    <w:rsid w:val="00EE7ADF"/>
    <w:rsid w:val="00EF58DA"/>
    <w:rsid w:val="00F041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1B2"/>
    <w:pPr>
      <w:spacing w:after="0" w:line="240" w:lineRule="auto"/>
      <w:ind w:left="-108" w:right="-108" w:firstLine="709"/>
      <w:jc w:val="both"/>
    </w:pPr>
    <w:rPr>
      <w:rFonts w:ascii="Times New Roman" w:eastAsia="Times New Roman" w:hAnsi="Times New Roman" w:cs="Times New Roman"/>
      <w:sz w:val="20"/>
      <w:szCs w:val="20"/>
      <w:lang w:eastAsia="ru-RU"/>
    </w:rPr>
  </w:style>
  <w:style w:type="paragraph" w:styleId="1">
    <w:name w:val="heading 1"/>
    <w:basedOn w:val="a"/>
    <w:next w:val="a"/>
    <w:link w:val="10"/>
    <w:qFormat/>
    <w:rsid w:val="009D01B2"/>
    <w:pPr>
      <w:keepNext/>
      <w:spacing w:before="120" w:after="120" w:line="360" w:lineRule="auto"/>
      <w:outlineLvl w:val="0"/>
    </w:pPr>
    <w:rPr>
      <w:b/>
      <w:sz w:val="32"/>
    </w:rPr>
  </w:style>
  <w:style w:type="paragraph" w:styleId="2">
    <w:name w:val="heading 2"/>
    <w:basedOn w:val="a"/>
    <w:next w:val="a"/>
    <w:link w:val="20"/>
    <w:uiPriority w:val="9"/>
    <w:unhideWhenUsed/>
    <w:qFormat/>
    <w:rsid w:val="009D01B2"/>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9D01B2"/>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9D01B2"/>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D01B2"/>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9D01B2"/>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9D01B2"/>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9D01B2"/>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9D01B2"/>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sid w:val="009D01B2"/>
    <w:rPr>
      <w:rFonts w:ascii="Arial" w:eastAsia="Arial" w:hAnsi="Arial" w:cs="Arial"/>
      <w:sz w:val="34"/>
    </w:rPr>
  </w:style>
  <w:style w:type="character" w:customStyle="1" w:styleId="Heading3Char">
    <w:name w:val="Heading 3 Char"/>
    <w:basedOn w:val="a0"/>
    <w:uiPriority w:val="9"/>
    <w:rsid w:val="009D01B2"/>
    <w:rPr>
      <w:rFonts w:ascii="Arial" w:eastAsia="Arial" w:hAnsi="Arial" w:cs="Arial"/>
      <w:sz w:val="30"/>
      <w:szCs w:val="30"/>
    </w:rPr>
  </w:style>
  <w:style w:type="character" w:customStyle="1" w:styleId="Heading4Char">
    <w:name w:val="Heading 4 Char"/>
    <w:basedOn w:val="a0"/>
    <w:uiPriority w:val="9"/>
    <w:rsid w:val="009D01B2"/>
    <w:rPr>
      <w:rFonts w:ascii="Arial" w:eastAsia="Arial" w:hAnsi="Arial" w:cs="Arial"/>
      <w:b/>
      <w:bCs/>
      <w:sz w:val="26"/>
      <w:szCs w:val="26"/>
    </w:rPr>
  </w:style>
  <w:style w:type="character" w:customStyle="1" w:styleId="Heading5Char">
    <w:name w:val="Heading 5 Char"/>
    <w:basedOn w:val="a0"/>
    <w:uiPriority w:val="9"/>
    <w:rsid w:val="009D01B2"/>
    <w:rPr>
      <w:rFonts w:ascii="Arial" w:eastAsia="Arial" w:hAnsi="Arial" w:cs="Arial"/>
      <w:b/>
      <w:bCs/>
      <w:sz w:val="24"/>
      <w:szCs w:val="24"/>
    </w:rPr>
  </w:style>
  <w:style w:type="character" w:customStyle="1" w:styleId="Heading6Char">
    <w:name w:val="Heading 6 Char"/>
    <w:basedOn w:val="a0"/>
    <w:uiPriority w:val="9"/>
    <w:rsid w:val="009D01B2"/>
    <w:rPr>
      <w:rFonts w:ascii="Arial" w:eastAsia="Arial" w:hAnsi="Arial" w:cs="Arial"/>
      <w:b/>
      <w:bCs/>
      <w:sz w:val="22"/>
      <w:szCs w:val="22"/>
    </w:rPr>
  </w:style>
  <w:style w:type="character" w:customStyle="1" w:styleId="Heading7Char">
    <w:name w:val="Heading 7 Char"/>
    <w:basedOn w:val="a0"/>
    <w:uiPriority w:val="9"/>
    <w:rsid w:val="009D01B2"/>
    <w:rPr>
      <w:rFonts w:ascii="Arial" w:eastAsia="Arial" w:hAnsi="Arial" w:cs="Arial"/>
      <w:b/>
      <w:bCs/>
      <w:i/>
      <w:iCs/>
      <w:sz w:val="22"/>
      <w:szCs w:val="22"/>
    </w:rPr>
  </w:style>
  <w:style w:type="character" w:customStyle="1" w:styleId="Heading8Char">
    <w:name w:val="Heading 8 Char"/>
    <w:basedOn w:val="a0"/>
    <w:uiPriority w:val="9"/>
    <w:rsid w:val="009D01B2"/>
    <w:rPr>
      <w:rFonts w:ascii="Arial" w:eastAsia="Arial" w:hAnsi="Arial" w:cs="Arial"/>
      <w:i/>
      <w:iCs/>
      <w:sz w:val="22"/>
      <w:szCs w:val="22"/>
    </w:rPr>
  </w:style>
  <w:style w:type="character" w:customStyle="1" w:styleId="Heading9Char">
    <w:name w:val="Heading 9 Char"/>
    <w:basedOn w:val="a0"/>
    <w:uiPriority w:val="9"/>
    <w:rsid w:val="009D01B2"/>
    <w:rPr>
      <w:rFonts w:ascii="Arial" w:eastAsia="Arial" w:hAnsi="Arial" w:cs="Arial"/>
      <w:i/>
      <w:iCs/>
      <w:sz w:val="21"/>
      <w:szCs w:val="21"/>
    </w:rPr>
  </w:style>
  <w:style w:type="character" w:customStyle="1" w:styleId="TitleChar">
    <w:name w:val="Title Char"/>
    <w:basedOn w:val="a0"/>
    <w:uiPriority w:val="10"/>
    <w:rsid w:val="009D01B2"/>
    <w:rPr>
      <w:sz w:val="48"/>
      <w:szCs w:val="48"/>
    </w:rPr>
  </w:style>
  <w:style w:type="character" w:customStyle="1" w:styleId="SubtitleChar">
    <w:name w:val="Subtitle Char"/>
    <w:basedOn w:val="a0"/>
    <w:uiPriority w:val="11"/>
    <w:rsid w:val="009D01B2"/>
    <w:rPr>
      <w:sz w:val="24"/>
      <w:szCs w:val="24"/>
    </w:rPr>
  </w:style>
  <w:style w:type="character" w:customStyle="1" w:styleId="QuoteChar">
    <w:name w:val="Quote Char"/>
    <w:uiPriority w:val="29"/>
    <w:rsid w:val="009D01B2"/>
    <w:rPr>
      <w:i/>
    </w:rPr>
  </w:style>
  <w:style w:type="character" w:customStyle="1" w:styleId="IntenseQuoteChar">
    <w:name w:val="Intense Quote Char"/>
    <w:uiPriority w:val="30"/>
    <w:rsid w:val="009D01B2"/>
    <w:rPr>
      <w:i/>
    </w:rPr>
  </w:style>
  <w:style w:type="character" w:customStyle="1" w:styleId="HeaderChar">
    <w:name w:val="Header Char"/>
    <w:basedOn w:val="a0"/>
    <w:uiPriority w:val="99"/>
    <w:rsid w:val="009D01B2"/>
  </w:style>
  <w:style w:type="character" w:customStyle="1" w:styleId="CaptionChar">
    <w:name w:val="Caption Char"/>
    <w:uiPriority w:val="99"/>
    <w:rsid w:val="009D01B2"/>
  </w:style>
  <w:style w:type="character" w:customStyle="1" w:styleId="FootnoteTextChar">
    <w:name w:val="Footnote Text Char"/>
    <w:uiPriority w:val="99"/>
    <w:rsid w:val="009D01B2"/>
    <w:rPr>
      <w:sz w:val="18"/>
    </w:rPr>
  </w:style>
  <w:style w:type="character" w:customStyle="1" w:styleId="EndnoteTextChar">
    <w:name w:val="Endnote Text Char"/>
    <w:uiPriority w:val="99"/>
    <w:rsid w:val="009D01B2"/>
    <w:rPr>
      <w:sz w:val="20"/>
    </w:rPr>
  </w:style>
  <w:style w:type="character" w:customStyle="1" w:styleId="Heading1Char">
    <w:name w:val="Heading 1 Char"/>
    <w:basedOn w:val="a0"/>
    <w:uiPriority w:val="9"/>
    <w:rsid w:val="009D01B2"/>
    <w:rPr>
      <w:rFonts w:ascii="Arial" w:eastAsia="Arial" w:hAnsi="Arial" w:cs="Arial"/>
      <w:sz w:val="40"/>
      <w:szCs w:val="40"/>
    </w:rPr>
  </w:style>
  <w:style w:type="character" w:customStyle="1" w:styleId="20">
    <w:name w:val="Заголовок 2 Знак"/>
    <w:basedOn w:val="a0"/>
    <w:link w:val="2"/>
    <w:uiPriority w:val="9"/>
    <w:rsid w:val="009D01B2"/>
    <w:rPr>
      <w:rFonts w:ascii="Arial" w:eastAsia="Arial" w:hAnsi="Arial" w:cs="Arial"/>
      <w:sz w:val="34"/>
    </w:rPr>
  </w:style>
  <w:style w:type="character" w:customStyle="1" w:styleId="30">
    <w:name w:val="Заголовок 3 Знак"/>
    <w:basedOn w:val="a0"/>
    <w:link w:val="3"/>
    <w:uiPriority w:val="9"/>
    <w:rsid w:val="009D01B2"/>
    <w:rPr>
      <w:rFonts w:ascii="Arial" w:eastAsia="Arial" w:hAnsi="Arial" w:cs="Arial"/>
      <w:sz w:val="30"/>
      <w:szCs w:val="30"/>
    </w:rPr>
  </w:style>
  <w:style w:type="character" w:customStyle="1" w:styleId="40">
    <w:name w:val="Заголовок 4 Знак"/>
    <w:basedOn w:val="a0"/>
    <w:link w:val="4"/>
    <w:uiPriority w:val="9"/>
    <w:rsid w:val="009D01B2"/>
    <w:rPr>
      <w:rFonts w:ascii="Arial" w:eastAsia="Arial" w:hAnsi="Arial" w:cs="Arial"/>
      <w:b/>
      <w:bCs/>
      <w:sz w:val="26"/>
      <w:szCs w:val="26"/>
    </w:rPr>
  </w:style>
  <w:style w:type="character" w:customStyle="1" w:styleId="50">
    <w:name w:val="Заголовок 5 Знак"/>
    <w:basedOn w:val="a0"/>
    <w:link w:val="5"/>
    <w:uiPriority w:val="9"/>
    <w:rsid w:val="009D01B2"/>
    <w:rPr>
      <w:rFonts w:ascii="Arial" w:eastAsia="Arial" w:hAnsi="Arial" w:cs="Arial"/>
      <w:b/>
      <w:bCs/>
      <w:sz w:val="24"/>
      <w:szCs w:val="24"/>
    </w:rPr>
  </w:style>
  <w:style w:type="character" w:customStyle="1" w:styleId="60">
    <w:name w:val="Заголовок 6 Знак"/>
    <w:basedOn w:val="a0"/>
    <w:link w:val="6"/>
    <w:uiPriority w:val="9"/>
    <w:rsid w:val="009D01B2"/>
    <w:rPr>
      <w:rFonts w:ascii="Arial" w:eastAsia="Arial" w:hAnsi="Arial" w:cs="Arial"/>
      <w:b/>
      <w:bCs/>
      <w:sz w:val="22"/>
      <w:szCs w:val="22"/>
    </w:rPr>
  </w:style>
  <w:style w:type="character" w:customStyle="1" w:styleId="70">
    <w:name w:val="Заголовок 7 Знак"/>
    <w:basedOn w:val="a0"/>
    <w:link w:val="7"/>
    <w:uiPriority w:val="9"/>
    <w:rsid w:val="009D01B2"/>
    <w:rPr>
      <w:rFonts w:ascii="Arial" w:eastAsia="Arial" w:hAnsi="Arial" w:cs="Arial"/>
      <w:b/>
      <w:bCs/>
      <w:i/>
      <w:iCs/>
      <w:sz w:val="22"/>
      <w:szCs w:val="22"/>
    </w:rPr>
  </w:style>
  <w:style w:type="character" w:customStyle="1" w:styleId="80">
    <w:name w:val="Заголовок 8 Знак"/>
    <w:basedOn w:val="a0"/>
    <w:link w:val="8"/>
    <w:uiPriority w:val="9"/>
    <w:rsid w:val="009D01B2"/>
    <w:rPr>
      <w:rFonts w:ascii="Arial" w:eastAsia="Arial" w:hAnsi="Arial" w:cs="Arial"/>
      <w:i/>
      <w:iCs/>
      <w:sz w:val="22"/>
      <w:szCs w:val="22"/>
    </w:rPr>
  </w:style>
  <w:style w:type="character" w:customStyle="1" w:styleId="90">
    <w:name w:val="Заголовок 9 Знак"/>
    <w:basedOn w:val="a0"/>
    <w:link w:val="9"/>
    <w:uiPriority w:val="9"/>
    <w:rsid w:val="009D01B2"/>
    <w:rPr>
      <w:rFonts w:ascii="Arial" w:eastAsia="Arial" w:hAnsi="Arial" w:cs="Arial"/>
      <w:i/>
      <w:iCs/>
      <w:sz w:val="21"/>
      <w:szCs w:val="21"/>
    </w:rPr>
  </w:style>
  <w:style w:type="paragraph" w:styleId="a3">
    <w:name w:val="No Spacing"/>
    <w:uiPriority w:val="1"/>
    <w:qFormat/>
    <w:rsid w:val="009D01B2"/>
    <w:pPr>
      <w:spacing w:after="0" w:line="240" w:lineRule="auto"/>
    </w:pPr>
  </w:style>
  <w:style w:type="paragraph" w:styleId="a4">
    <w:name w:val="Title"/>
    <w:basedOn w:val="a"/>
    <w:next w:val="a"/>
    <w:link w:val="a5"/>
    <w:uiPriority w:val="10"/>
    <w:qFormat/>
    <w:rsid w:val="009D01B2"/>
    <w:pPr>
      <w:spacing w:before="300" w:after="200"/>
      <w:contextualSpacing/>
    </w:pPr>
    <w:rPr>
      <w:sz w:val="48"/>
      <w:szCs w:val="48"/>
    </w:rPr>
  </w:style>
  <w:style w:type="character" w:customStyle="1" w:styleId="a5">
    <w:name w:val="Название Знак"/>
    <w:basedOn w:val="a0"/>
    <w:link w:val="a4"/>
    <w:uiPriority w:val="10"/>
    <w:rsid w:val="009D01B2"/>
    <w:rPr>
      <w:sz w:val="48"/>
      <w:szCs w:val="48"/>
    </w:rPr>
  </w:style>
  <w:style w:type="paragraph" w:styleId="a6">
    <w:name w:val="Subtitle"/>
    <w:basedOn w:val="a"/>
    <w:next w:val="a"/>
    <w:link w:val="a7"/>
    <w:uiPriority w:val="11"/>
    <w:qFormat/>
    <w:rsid w:val="009D01B2"/>
    <w:pPr>
      <w:spacing w:before="200" w:after="200"/>
    </w:pPr>
    <w:rPr>
      <w:sz w:val="24"/>
      <w:szCs w:val="24"/>
    </w:rPr>
  </w:style>
  <w:style w:type="character" w:customStyle="1" w:styleId="a7">
    <w:name w:val="Подзаголовок Знак"/>
    <w:basedOn w:val="a0"/>
    <w:link w:val="a6"/>
    <w:uiPriority w:val="11"/>
    <w:rsid w:val="009D01B2"/>
    <w:rPr>
      <w:sz w:val="24"/>
      <w:szCs w:val="24"/>
    </w:rPr>
  </w:style>
  <w:style w:type="paragraph" w:styleId="21">
    <w:name w:val="Quote"/>
    <w:basedOn w:val="a"/>
    <w:next w:val="a"/>
    <w:link w:val="22"/>
    <w:uiPriority w:val="29"/>
    <w:qFormat/>
    <w:rsid w:val="009D01B2"/>
    <w:pPr>
      <w:ind w:left="720" w:right="720"/>
    </w:pPr>
    <w:rPr>
      <w:i/>
    </w:rPr>
  </w:style>
  <w:style w:type="character" w:customStyle="1" w:styleId="22">
    <w:name w:val="Цитата 2 Знак"/>
    <w:link w:val="21"/>
    <w:uiPriority w:val="29"/>
    <w:rsid w:val="009D01B2"/>
    <w:rPr>
      <w:i/>
    </w:rPr>
  </w:style>
  <w:style w:type="paragraph" w:styleId="a8">
    <w:name w:val="Intense Quote"/>
    <w:basedOn w:val="a"/>
    <w:next w:val="a"/>
    <w:link w:val="a9"/>
    <w:uiPriority w:val="30"/>
    <w:qFormat/>
    <w:rsid w:val="009D01B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9D01B2"/>
    <w:rPr>
      <w:i/>
    </w:rPr>
  </w:style>
  <w:style w:type="paragraph" w:styleId="aa">
    <w:name w:val="header"/>
    <w:basedOn w:val="a"/>
    <w:link w:val="ab"/>
    <w:uiPriority w:val="99"/>
    <w:unhideWhenUsed/>
    <w:rsid w:val="009D01B2"/>
    <w:pPr>
      <w:tabs>
        <w:tab w:val="center" w:pos="7143"/>
        <w:tab w:val="right" w:pos="14287"/>
      </w:tabs>
    </w:pPr>
  </w:style>
  <w:style w:type="character" w:customStyle="1" w:styleId="ab">
    <w:name w:val="Верхний колонтитул Знак"/>
    <w:basedOn w:val="a0"/>
    <w:link w:val="aa"/>
    <w:uiPriority w:val="99"/>
    <w:rsid w:val="009D01B2"/>
  </w:style>
  <w:style w:type="paragraph" w:styleId="ac">
    <w:name w:val="footer"/>
    <w:basedOn w:val="a"/>
    <w:link w:val="ad"/>
    <w:uiPriority w:val="99"/>
    <w:unhideWhenUsed/>
    <w:rsid w:val="009D01B2"/>
    <w:pPr>
      <w:tabs>
        <w:tab w:val="center" w:pos="7143"/>
        <w:tab w:val="right" w:pos="14287"/>
      </w:tabs>
    </w:pPr>
  </w:style>
  <w:style w:type="character" w:customStyle="1" w:styleId="FooterChar">
    <w:name w:val="Footer Char"/>
    <w:basedOn w:val="a0"/>
    <w:uiPriority w:val="99"/>
    <w:rsid w:val="009D01B2"/>
  </w:style>
  <w:style w:type="paragraph" w:styleId="ae">
    <w:name w:val="caption"/>
    <w:basedOn w:val="a"/>
    <w:next w:val="a"/>
    <w:uiPriority w:val="35"/>
    <w:semiHidden/>
    <w:unhideWhenUsed/>
    <w:qFormat/>
    <w:rsid w:val="009D01B2"/>
    <w:pPr>
      <w:spacing w:line="276" w:lineRule="auto"/>
    </w:pPr>
    <w:rPr>
      <w:b/>
      <w:bCs/>
      <w:color w:val="5B9BD5" w:themeColor="accent1"/>
      <w:sz w:val="18"/>
      <w:szCs w:val="18"/>
    </w:rPr>
  </w:style>
  <w:style w:type="character" w:customStyle="1" w:styleId="ad">
    <w:name w:val="Нижний колонтитул Знак"/>
    <w:link w:val="ac"/>
    <w:uiPriority w:val="99"/>
    <w:rsid w:val="009D01B2"/>
  </w:style>
  <w:style w:type="table" w:styleId="af">
    <w:name w:val="Table Grid"/>
    <w:basedOn w:val="a1"/>
    <w:uiPriority w:val="59"/>
    <w:rsid w:val="009D01B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9D01B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9D01B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9D01B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9D01B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9D01B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9D01B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9D01B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D01B2"/>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9D01B2"/>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D01B2"/>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D01B2"/>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D01B2"/>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9D01B2"/>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9D01B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D01B2"/>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9D01B2"/>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D01B2"/>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D01B2"/>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D01B2"/>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9D01B2"/>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9D01B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D01B2"/>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9D01B2"/>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D01B2"/>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D01B2"/>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D01B2"/>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9D01B2"/>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9D01B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D01B2"/>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9D01B2"/>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D01B2"/>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D01B2"/>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D01B2"/>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9D01B2"/>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9D01B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D01B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9D01B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D01B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D01B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D01B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9D01B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9D01B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D01B2"/>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9D01B2"/>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D01B2"/>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D01B2"/>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D01B2"/>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9D01B2"/>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9D01B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D01B2"/>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9D01B2"/>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D01B2"/>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D01B2"/>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D01B2"/>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9D01B2"/>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9D01B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D01B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9D01B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D01B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D01B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D01B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9D01B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9D01B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D01B2"/>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9D01B2"/>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D01B2"/>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D01B2"/>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D01B2"/>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9D01B2"/>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9D01B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D01B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9D01B2"/>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D01B2"/>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D01B2"/>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D01B2"/>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9D01B2"/>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9D01B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D01B2"/>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9D01B2"/>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D01B2"/>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D01B2"/>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D01B2"/>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9D01B2"/>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9D01B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D01B2"/>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9D01B2"/>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D01B2"/>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D01B2"/>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D01B2"/>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9D01B2"/>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9D01B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D01B2"/>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9D01B2"/>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D01B2"/>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D01B2"/>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D01B2"/>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9D01B2"/>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9D01B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D01B2"/>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9D01B2"/>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D01B2"/>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D01B2"/>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D01B2"/>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9D01B2"/>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D01B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9D01B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9D01B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D01B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D01B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D01B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9D01B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D01B2"/>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9D01B2"/>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9D01B2"/>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D01B2"/>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D01B2"/>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D01B2"/>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9D01B2"/>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D01B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D01B2"/>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9D01B2"/>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D01B2"/>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D01B2"/>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D01B2"/>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9D01B2"/>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sid w:val="009D01B2"/>
    <w:rPr>
      <w:color w:val="0563C1" w:themeColor="hyperlink"/>
      <w:u w:val="single"/>
    </w:rPr>
  </w:style>
  <w:style w:type="paragraph" w:styleId="af1">
    <w:name w:val="footnote text"/>
    <w:basedOn w:val="a"/>
    <w:link w:val="af2"/>
    <w:uiPriority w:val="99"/>
    <w:semiHidden/>
    <w:unhideWhenUsed/>
    <w:rsid w:val="009D01B2"/>
    <w:pPr>
      <w:spacing w:after="40"/>
    </w:pPr>
    <w:rPr>
      <w:sz w:val="18"/>
    </w:rPr>
  </w:style>
  <w:style w:type="character" w:customStyle="1" w:styleId="af2">
    <w:name w:val="Текст сноски Знак"/>
    <w:link w:val="af1"/>
    <w:uiPriority w:val="99"/>
    <w:rsid w:val="009D01B2"/>
    <w:rPr>
      <w:sz w:val="18"/>
    </w:rPr>
  </w:style>
  <w:style w:type="character" w:styleId="af3">
    <w:name w:val="footnote reference"/>
    <w:basedOn w:val="a0"/>
    <w:uiPriority w:val="99"/>
    <w:unhideWhenUsed/>
    <w:rsid w:val="009D01B2"/>
    <w:rPr>
      <w:vertAlign w:val="superscript"/>
    </w:rPr>
  </w:style>
  <w:style w:type="paragraph" w:styleId="af4">
    <w:name w:val="endnote text"/>
    <w:basedOn w:val="a"/>
    <w:link w:val="af5"/>
    <w:uiPriority w:val="99"/>
    <w:semiHidden/>
    <w:unhideWhenUsed/>
    <w:rsid w:val="009D01B2"/>
  </w:style>
  <w:style w:type="character" w:customStyle="1" w:styleId="af5">
    <w:name w:val="Текст концевой сноски Знак"/>
    <w:link w:val="af4"/>
    <w:uiPriority w:val="99"/>
    <w:rsid w:val="009D01B2"/>
    <w:rPr>
      <w:sz w:val="20"/>
    </w:rPr>
  </w:style>
  <w:style w:type="character" w:styleId="af6">
    <w:name w:val="endnote reference"/>
    <w:basedOn w:val="a0"/>
    <w:uiPriority w:val="99"/>
    <w:semiHidden/>
    <w:unhideWhenUsed/>
    <w:rsid w:val="009D01B2"/>
    <w:rPr>
      <w:vertAlign w:val="superscript"/>
    </w:rPr>
  </w:style>
  <w:style w:type="paragraph" w:styleId="11">
    <w:name w:val="toc 1"/>
    <w:basedOn w:val="a"/>
    <w:next w:val="a"/>
    <w:uiPriority w:val="39"/>
    <w:unhideWhenUsed/>
    <w:rsid w:val="009D01B2"/>
    <w:pPr>
      <w:spacing w:after="57"/>
      <w:ind w:left="0" w:right="0" w:firstLine="0"/>
    </w:pPr>
  </w:style>
  <w:style w:type="paragraph" w:styleId="23">
    <w:name w:val="toc 2"/>
    <w:basedOn w:val="a"/>
    <w:next w:val="a"/>
    <w:uiPriority w:val="39"/>
    <w:unhideWhenUsed/>
    <w:rsid w:val="009D01B2"/>
    <w:pPr>
      <w:spacing w:after="57"/>
      <w:ind w:left="283" w:right="0" w:firstLine="0"/>
    </w:pPr>
  </w:style>
  <w:style w:type="paragraph" w:styleId="31">
    <w:name w:val="toc 3"/>
    <w:basedOn w:val="a"/>
    <w:next w:val="a"/>
    <w:uiPriority w:val="39"/>
    <w:unhideWhenUsed/>
    <w:rsid w:val="009D01B2"/>
    <w:pPr>
      <w:spacing w:after="57"/>
      <w:ind w:left="567" w:right="0" w:firstLine="0"/>
    </w:pPr>
  </w:style>
  <w:style w:type="paragraph" w:styleId="41">
    <w:name w:val="toc 4"/>
    <w:basedOn w:val="a"/>
    <w:next w:val="a"/>
    <w:uiPriority w:val="39"/>
    <w:unhideWhenUsed/>
    <w:rsid w:val="009D01B2"/>
    <w:pPr>
      <w:spacing w:after="57"/>
      <w:ind w:left="850" w:right="0" w:firstLine="0"/>
    </w:pPr>
  </w:style>
  <w:style w:type="paragraph" w:styleId="51">
    <w:name w:val="toc 5"/>
    <w:basedOn w:val="a"/>
    <w:next w:val="a"/>
    <w:uiPriority w:val="39"/>
    <w:unhideWhenUsed/>
    <w:rsid w:val="009D01B2"/>
    <w:pPr>
      <w:spacing w:after="57"/>
      <w:ind w:left="1134" w:right="0" w:firstLine="0"/>
    </w:pPr>
  </w:style>
  <w:style w:type="paragraph" w:styleId="61">
    <w:name w:val="toc 6"/>
    <w:basedOn w:val="a"/>
    <w:next w:val="a"/>
    <w:uiPriority w:val="39"/>
    <w:unhideWhenUsed/>
    <w:rsid w:val="009D01B2"/>
    <w:pPr>
      <w:spacing w:after="57"/>
      <w:ind w:left="1417" w:right="0" w:firstLine="0"/>
    </w:pPr>
  </w:style>
  <w:style w:type="paragraph" w:styleId="71">
    <w:name w:val="toc 7"/>
    <w:basedOn w:val="a"/>
    <w:next w:val="a"/>
    <w:uiPriority w:val="39"/>
    <w:unhideWhenUsed/>
    <w:rsid w:val="009D01B2"/>
    <w:pPr>
      <w:spacing w:after="57"/>
      <w:ind w:left="1701" w:right="0" w:firstLine="0"/>
    </w:pPr>
  </w:style>
  <w:style w:type="paragraph" w:styleId="81">
    <w:name w:val="toc 8"/>
    <w:basedOn w:val="a"/>
    <w:next w:val="a"/>
    <w:uiPriority w:val="39"/>
    <w:unhideWhenUsed/>
    <w:rsid w:val="009D01B2"/>
    <w:pPr>
      <w:spacing w:after="57"/>
      <w:ind w:left="1984" w:right="0" w:firstLine="0"/>
    </w:pPr>
  </w:style>
  <w:style w:type="paragraph" w:styleId="91">
    <w:name w:val="toc 9"/>
    <w:basedOn w:val="a"/>
    <w:next w:val="a"/>
    <w:uiPriority w:val="39"/>
    <w:unhideWhenUsed/>
    <w:rsid w:val="009D01B2"/>
    <w:pPr>
      <w:spacing w:after="57"/>
      <w:ind w:left="2268" w:right="0" w:firstLine="0"/>
    </w:pPr>
  </w:style>
  <w:style w:type="paragraph" w:styleId="af7">
    <w:name w:val="TOC Heading"/>
    <w:uiPriority w:val="39"/>
    <w:unhideWhenUsed/>
    <w:rsid w:val="009D01B2"/>
  </w:style>
  <w:style w:type="paragraph" w:styleId="af8">
    <w:name w:val="table of figures"/>
    <w:basedOn w:val="a"/>
    <w:next w:val="a"/>
    <w:uiPriority w:val="99"/>
    <w:unhideWhenUsed/>
    <w:rsid w:val="009D01B2"/>
  </w:style>
  <w:style w:type="character" w:customStyle="1" w:styleId="10">
    <w:name w:val="Заголовок 1 Знак"/>
    <w:basedOn w:val="a0"/>
    <w:link w:val="1"/>
    <w:rsid w:val="009D01B2"/>
    <w:rPr>
      <w:rFonts w:ascii="Times New Roman" w:eastAsia="Times New Roman" w:hAnsi="Times New Roman" w:cs="Times New Roman"/>
      <w:b/>
      <w:sz w:val="32"/>
      <w:szCs w:val="20"/>
    </w:rPr>
  </w:style>
  <w:style w:type="paragraph" w:styleId="af9">
    <w:name w:val="List Paragraph"/>
    <w:basedOn w:val="a"/>
    <w:uiPriority w:val="34"/>
    <w:qFormat/>
    <w:rsid w:val="009D01B2"/>
    <w:pPr>
      <w:spacing w:after="200" w:line="276" w:lineRule="auto"/>
      <w:ind w:left="720"/>
      <w:contextualSpacing/>
    </w:pPr>
    <w:rPr>
      <w:rFonts w:ascii="Calibri" w:hAnsi="Calibri"/>
      <w:sz w:val="22"/>
      <w:szCs w:val="22"/>
    </w:rPr>
  </w:style>
  <w:style w:type="character" w:styleId="afa">
    <w:name w:val="annotation reference"/>
    <w:basedOn w:val="a0"/>
    <w:uiPriority w:val="99"/>
    <w:semiHidden/>
    <w:unhideWhenUsed/>
    <w:rsid w:val="009D01B2"/>
    <w:rPr>
      <w:sz w:val="16"/>
      <w:szCs w:val="16"/>
    </w:rPr>
  </w:style>
  <w:style w:type="paragraph" w:styleId="afb">
    <w:name w:val="annotation text"/>
    <w:basedOn w:val="a"/>
    <w:link w:val="afc"/>
    <w:uiPriority w:val="99"/>
    <w:semiHidden/>
    <w:unhideWhenUsed/>
    <w:rsid w:val="009D01B2"/>
  </w:style>
  <w:style w:type="character" w:customStyle="1" w:styleId="afc">
    <w:name w:val="Текст примечания Знак"/>
    <w:basedOn w:val="a0"/>
    <w:link w:val="afb"/>
    <w:uiPriority w:val="99"/>
    <w:semiHidden/>
    <w:rsid w:val="009D01B2"/>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9D01B2"/>
    <w:rPr>
      <w:b/>
      <w:bCs/>
    </w:rPr>
  </w:style>
  <w:style w:type="character" w:customStyle="1" w:styleId="afe">
    <w:name w:val="Тема примечания Знак"/>
    <w:basedOn w:val="afc"/>
    <w:link w:val="afd"/>
    <w:uiPriority w:val="99"/>
    <w:semiHidden/>
    <w:rsid w:val="009D01B2"/>
    <w:rPr>
      <w:rFonts w:ascii="Times New Roman" w:eastAsia="Times New Roman" w:hAnsi="Times New Roman" w:cs="Times New Roman"/>
      <w:b/>
      <w:bCs/>
      <w:sz w:val="20"/>
      <w:szCs w:val="20"/>
      <w:lang w:eastAsia="ru-RU"/>
    </w:rPr>
  </w:style>
  <w:style w:type="paragraph" w:styleId="aff">
    <w:name w:val="Balloon Text"/>
    <w:basedOn w:val="a"/>
    <w:link w:val="aff0"/>
    <w:uiPriority w:val="99"/>
    <w:semiHidden/>
    <w:unhideWhenUsed/>
    <w:rsid w:val="009D01B2"/>
    <w:rPr>
      <w:rFonts w:ascii="Segoe UI" w:hAnsi="Segoe UI" w:cs="Segoe UI"/>
      <w:sz w:val="18"/>
      <w:szCs w:val="18"/>
    </w:rPr>
  </w:style>
  <w:style w:type="character" w:customStyle="1" w:styleId="aff0">
    <w:name w:val="Текст выноски Знак"/>
    <w:basedOn w:val="a0"/>
    <w:link w:val="aff"/>
    <w:uiPriority w:val="99"/>
    <w:semiHidden/>
    <w:rsid w:val="009D01B2"/>
    <w:rPr>
      <w:rFonts w:ascii="Segoe UI" w:eastAsia="Times New Roman" w:hAnsi="Segoe UI" w:cs="Segoe UI"/>
      <w:sz w:val="18"/>
      <w:szCs w:val="18"/>
      <w:lang w:eastAsia="ru-RU"/>
    </w:rPr>
  </w:style>
  <w:style w:type="paragraph" w:customStyle="1" w:styleId="docdata">
    <w:name w:val="docdata"/>
    <w:aliases w:val="docy,v5,23931,bqiaagaaeyqcaaagiaiaaao7wgaabclaaaaaaaaaaaaaaaaaaaaaaaaaaaaaaaaaaaaaaaaaaaaaaaaaaaaaaaaaaaaaaaaaaaaaaaaaaaaaaaaaaaaaaaaaaaaaaaaaaaaaaaaaaaaaaaaaaaaaaaaaaaaaaaaaaaaaaaaaaaaaaaaaaaaaaaaaaaaaaaaaaaaaaaaaaaaaaaaaaaaaaaaaaaaaaaaaaaaaaaa"/>
    <w:basedOn w:val="a"/>
    <w:rsid w:val="009C3712"/>
    <w:pPr>
      <w:spacing w:before="100" w:beforeAutospacing="1" w:after="100" w:afterAutospacing="1"/>
      <w:ind w:left="0" w:right="0" w:firstLine="0"/>
      <w:jc w:val="left"/>
    </w:pPr>
    <w:rPr>
      <w:sz w:val="24"/>
      <w:szCs w:val="24"/>
    </w:rPr>
  </w:style>
  <w:style w:type="paragraph" w:styleId="aff1">
    <w:name w:val="Normal (Web)"/>
    <w:basedOn w:val="a"/>
    <w:uiPriority w:val="99"/>
    <w:semiHidden/>
    <w:unhideWhenUsed/>
    <w:rsid w:val="009C3712"/>
    <w:pPr>
      <w:spacing w:before="100" w:beforeAutospacing="1" w:after="100" w:afterAutospacing="1"/>
      <w:ind w:left="0" w:right="0" w:firstLine="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774402750">
      <w:bodyDiv w:val="1"/>
      <w:marLeft w:val="0"/>
      <w:marRight w:val="0"/>
      <w:marTop w:val="0"/>
      <w:marBottom w:val="0"/>
      <w:divBdr>
        <w:top w:val="none" w:sz="0" w:space="0" w:color="auto"/>
        <w:left w:val="none" w:sz="0" w:space="0" w:color="auto"/>
        <w:bottom w:val="none" w:sz="0" w:space="0" w:color="auto"/>
        <w:right w:val="none" w:sz="0" w:space="0" w:color="auto"/>
      </w:divBdr>
    </w:div>
    <w:div w:id="80524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1616</Words>
  <Characters>9212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dc:creator>
  <cp:keywords/>
  <dc:description/>
  <cp:lastModifiedBy>Пользователь Windows</cp:lastModifiedBy>
  <cp:revision>6</cp:revision>
  <dcterms:created xsi:type="dcterms:W3CDTF">2024-07-10T10:17:00Z</dcterms:created>
  <dcterms:modified xsi:type="dcterms:W3CDTF">2024-07-16T12:43:00Z</dcterms:modified>
</cp:coreProperties>
</file>