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45"/>
        <w:tblW w:w="9639" w:type="dxa"/>
        <w:tblLook w:val="01E0" w:firstRow="1" w:lastRow="1" w:firstColumn="1" w:lastColumn="1" w:noHBand="0" w:noVBand="0"/>
      </w:tblPr>
      <w:tblGrid>
        <w:gridCol w:w="4077"/>
        <w:gridCol w:w="5562"/>
      </w:tblGrid>
      <w:tr w:rsidR="00A95808" w:rsidRPr="00A95808" w14:paraId="2C19E46F" w14:textId="77777777" w:rsidTr="00FA0CF8">
        <w:tc>
          <w:tcPr>
            <w:tcW w:w="9639" w:type="dxa"/>
            <w:gridSpan w:val="2"/>
          </w:tcPr>
          <w:p w14:paraId="4A229B63" w14:textId="77777777" w:rsidR="00A95808" w:rsidRPr="00A95808" w:rsidRDefault="00A95808" w:rsidP="00A95808">
            <w:pPr>
              <w:jc w:val="center"/>
              <w:rPr>
                <w:rFonts w:ascii="Times New Roman" w:eastAsia="Times New Roman" w:hAnsi="Times New Roman"/>
                <w:b/>
                <w:sz w:val="24"/>
                <w:szCs w:val="24"/>
              </w:rPr>
            </w:pPr>
            <w:r w:rsidRPr="00A95808">
              <w:rPr>
                <w:rFonts w:ascii="Times New Roman" w:eastAsia="Times New Roman" w:hAnsi="Times New Roman"/>
                <w:b/>
                <w:sz w:val="24"/>
                <w:szCs w:val="24"/>
              </w:rPr>
              <w:t>ГОСУДАРСТВЕННОЕ АВТОНОМНОЕ УЧРЕЖДЕНИЕ ДОПОЛНИТЕЛЬНОГО ПРОФЕССИОНАЛЬНОГО ОБРАЗОВАНИЯ "ЦЕНТР ОПЕРЕЖАЮЩЕЙ ПРОФЕССИОНАЛЬНОЙ ПОДГОТОВКИ РЕСПУБЛИКИ БАШКОРТОСТАН"</w:t>
            </w:r>
          </w:p>
          <w:p w14:paraId="2CB00C11" w14:textId="77777777" w:rsidR="00A95808" w:rsidRPr="00A95808" w:rsidRDefault="00A95808" w:rsidP="00A95808">
            <w:pPr>
              <w:ind w:hanging="567"/>
              <w:jc w:val="center"/>
              <w:rPr>
                <w:rFonts w:ascii="Times New Roman" w:eastAsia="Times New Roman" w:hAnsi="Times New Roman"/>
                <w:sz w:val="24"/>
                <w:szCs w:val="24"/>
              </w:rPr>
            </w:pPr>
            <w:r w:rsidRPr="00A95808">
              <w:rPr>
                <w:rFonts w:ascii="Times New Roman" w:eastAsia="Times New Roman" w:hAnsi="Times New Roman"/>
                <w:sz w:val="24"/>
                <w:szCs w:val="24"/>
              </w:rPr>
              <w:t>(ГАУ ДПО ЦОПП РБ)</w:t>
            </w:r>
          </w:p>
          <w:p w14:paraId="78CBBF9D" w14:textId="77777777" w:rsidR="00A95808" w:rsidRPr="00A95808" w:rsidRDefault="00A95808" w:rsidP="00A95808">
            <w:pPr>
              <w:pStyle w:val="xl24"/>
              <w:spacing w:before="0" w:after="0"/>
              <w:jc w:val="right"/>
              <w:rPr>
                <w:color w:val="000000"/>
                <w:szCs w:val="24"/>
              </w:rPr>
            </w:pPr>
          </w:p>
          <w:p w14:paraId="3B82E944" w14:textId="77777777" w:rsidR="00A95808" w:rsidRPr="00A95808" w:rsidRDefault="00A95808" w:rsidP="00A95808">
            <w:pPr>
              <w:pStyle w:val="xl24"/>
              <w:spacing w:before="0" w:after="0"/>
              <w:ind w:left="75"/>
              <w:jc w:val="right"/>
              <w:rPr>
                <w:b/>
                <w:color w:val="000000"/>
                <w:szCs w:val="24"/>
              </w:rPr>
            </w:pPr>
            <w:r w:rsidRPr="00A95808">
              <w:rPr>
                <w:b/>
                <w:color w:val="000000"/>
                <w:szCs w:val="24"/>
              </w:rPr>
              <w:t>УТВЕРЖДАЮ</w:t>
            </w:r>
          </w:p>
          <w:p w14:paraId="283B99AA" w14:textId="4639D30C" w:rsidR="00A95808" w:rsidRPr="007030DB" w:rsidRDefault="00FA0CF8" w:rsidP="00A95808">
            <w:pPr>
              <w:pStyle w:val="1c"/>
              <w:keepNext/>
              <w:keepLines/>
              <w:shd w:val="clear" w:color="auto" w:fill="auto"/>
              <w:spacing w:line="240" w:lineRule="auto"/>
              <w:ind w:left="120"/>
              <w:jc w:val="right"/>
              <w:rPr>
                <w:color w:val="000000"/>
                <w:sz w:val="24"/>
                <w:szCs w:val="24"/>
              </w:rPr>
            </w:pPr>
            <w:r w:rsidRPr="007030DB">
              <w:rPr>
                <w:color w:val="000000"/>
                <w:sz w:val="24"/>
                <w:szCs w:val="24"/>
              </w:rPr>
              <w:t xml:space="preserve">И.О. </w:t>
            </w:r>
            <w:r w:rsidR="00A95808" w:rsidRPr="007030DB">
              <w:rPr>
                <w:color w:val="000000"/>
                <w:sz w:val="24"/>
                <w:szCs w:val="24"/>
              </w:rPr>
              <w:t>Директор</w:t>
            </w:r>
            <w:r w:rsidRPr="007030DB">
              <w:rPr>
                <w:color w:val="000000"/>
                <w:sz w:val="24"/>
                <w:szCs w:val="24"/>
              </w:rPr>
              <w:t>а</w:t>
            </w:r>
            <w:r w:rsidR="00A95808" w:rsidRPr="007030DB">
              <w:rPr>
                <w:color w:val="000000"/>
                <w:sz w:val="24"/>
                <w:szCs w:val="24"/>
              </w:rPr>
              <w:t xml:space="preserve"> ГАУ ДПО ЦОПП РБ</w:t>
            </w:r>
          </w:p>
          <w:p w14:paraId="1182DEEF" w14:textId="77777777" w:rsidR="00A95808" w:rsidRPr="007030DB" w:rsidRDefault="00A95808" w:rsidP="00A95808">
            <w:pPr>
              <w:pStyle w:val="1c"/>
              <w:keepNext/>
              <w:keepLines/>
              <w:shd w:val="clear" w:color="auto" w:fill="auto"/>
              <w:spacing w:line="240" w:lineRule="auto"/>
              <w:ind w:left="120"/>
              <w:jc w:val="right"/>
              <w:rPr>
                <w:color w:val="000000"/>
                <w:sz w:val="24"/>
                <w:szCs w:val="24"/>
              </w:rPr>
            </w:pPr>
          </w:p>
          <w:p w14:paraId="64AF37EF" w14:textId="4C4CFDE4" w:rsidR="00A95808" w:rsidRPr="00A95808" w:rsidRDefault="00A95808" w:rsidP="00A95808">
            <w:pPr>
              <w:pStyle w:val="1c"/>
              <w:keepNext/>
              <w:keepLines/>
              <w:shd w:val="clear" w:color="auto" w:fill="auto"/>
              <w:spacing w:line="240" w:lineRule="auto"/>
              <w:ind w:left="120"/>
              <w:jc w:val="right"/>
              <w:rPr>
                <w:color w:val="000000"/>
                <w:sz w:val="24"/>
                <w:szCs w:val="24"/>
              </w:rPr>
            </w:pPr>
            <w:r w:rsidRPr="007030DB">
              <w:rPr>
                <w:color w:val="000000"/>
                <w:sz w:val="24"/>
                <w:szCs w:val="24"/>
              </w:rPr>
              <w:t>_____________</w:t>
            </w:r>
            <w:r w:rsidR="00FA0CF8" w:rsidRPr="007030DB">
              <w:rPr>
                <w:color w:val="000000"/>
                <w:sz w:val="24"/>
                <w:szCs w:val="24"/>
              </w:rPr>
              <w:t>Н.В. Никитина</w:t>
            </w:r>
            <w:r w:rsidR="00FA0CF8">
              <w:rPr>
                <w:color w:val="000000"/>
                <w:sz w:val="24"/>
                <w:szCs w:val="24"/>
              </w:rPr>
              <w:t xml:space="preserve"> </w:t>
            </w:r>
          </w:p>
          <w:p w14:paraId="3101C61C" w14:textId="61F39EC1" w:rsidR="00A95808" w:rsidRPr="00A95808" w:rsidRDefault="00A95808" w:rsidP="00A95808">
            <w:pPr>
              <w:pStyle w:val="1c"/>
              <w:keepNext/>
              <w:keepLines/>
              <w:shd w:val="clear" w:color="auto" w:fill="auto"/>
              <w:spacing w:line="240" w:lineRule="auto"/>
              <w:ind w:left="120"/>
              <w:jc w:val="right"/>
              <w:rPr>
                <w:color w:val="000000"/>
                <w:sz w:val="24"/>
                <w:szCs w:val="24"/>
              </w:rPr>
            </w:pPr>
            <w:r w:rsidRPr="00A95808">
              <w:rPr>
                <w:color w:val="000000"/>
                <w:sz w:val="24"/>
                <w:szCs w:val="24"/>
              </w:rPr>
              <w:br/>
              <w:t>«____» _____________ 202</w:t>
            </w:r>
            <w:r w:rsidR="00FA0CF8">
              <w:rPr>
                <w:color w:val="000000"/>
                <w:sz w:val="24"/>
                <w:szCs w:val="24"/>
              </w:rPr>
              <w:t>4</w:t>
            </w:r>
            <w:r w:rsidRPr="00A95808">
              <w:rPr>
                <w:color w:val="000000"/>
                <w:sz w:val="24"/>
                <w:szCs w:val="24"/>
              </w:rPr>
              <w:t xml:space="preserve"> г.</w:t>
            </w:r>
          </w:p>
        </w:tc>
      </w:tr>
      <w:tr w:rsidR="00A95808" w:rsidRPr="00A95808" w14:paraId="7CA03B55" w14:textId="77777777" w:rsidTr="00FA0CF8">
        <w:trPr>
          <w:trHeight w:val="893"/>
        </w:trPr>
        <w:tc>
          <w:tcPr>
            <w:tcW w:w="4077" w:type="dxa"/>
          </w:tcPr>
          <w:p w14:paraId="7C6CA3F6" w14:textId="77777777" w:rsidR="00A95808" w:rsidRDefault="00A95808" w:rsidP="00A95808">
            <w:pPr>
              <w:jc w:val="right"/>
              <w:rPr>
                <w:rFonts w:ascii="Times New Roman" w:hAnsi="Times New Roman"/>
                <w:sz w:val="24"/>
                <w:szCs w:val="24"/>
              </w:rPr>
            </w:pPr>
          </w:p>
          <w:p w14:paraId="65F313E2" w14:textId="77777777" w:rsidR="00A95808" w:rsidRDefault="00A95808" w:rsidP="00A95808">
            <w:pPr>
              <w:jc w:val="right"/>
              <w:rPr>
                <w:rFonts w:ascii="Times New Roman" w:hAnsi="Times New Roman"/>
                <w:sz w:val="24"/>
                <w:szCs w:val="24"/>
              </w:rPr>
            </w:pPr>
          </w:p>
          <w:p w14:paraId="1D479AC5" w14:textId="77777777" w:rsidR="00A95808" w:rsidRDefault="00A95808" w:rsidP="00A95808">
            <w:pPr>
              <w:jc w:val="right"/>
              <w:rPr>
                <w:rFonts w:ascii="Times New Roman" w:hAnsi="Times New Roman"/>
                <w:sz w:val="24"/>
                <w:szCs w:val="24"/>
              </w:rPr>
            </w:pPr>
          </w:p>
          <w:p w14:paraId="785D3C01" w14:textId="394EC0CF" w:rsidR="00A95808" w:rsidRPr="00A95808" w:rsidRDefault="00A95808" w:rsidP="00A95808">
            <w:pPr>
              <w:jc w:val="right"/>
              <w:rPr>
                <w:rFonts w:ascii="Times New Roman" w:hAnsi="Times New Roman"/>
                <w:sz w:val="24"/>
                <w:szCs w:val="24"/>
              </w:rPr>
            </w:pPr>
          </w:p>
        </w:tc>
        <w:tc>
          <w:tcPr>
            <w:tcW w:w="5562" w:type="dxa"/>
          </w:tcPr>
          <w:p w14:paraId="2BD3EFB8" w14:textId="77777777" w:rsidR="00A95808" w:rsidRPr="00A95808" w:rsidRDefault="00A95808" w:rsidP="00A95808">
            <w:pPr>
              <w:jc w:val="right"/>
              <w:rPr>
                <w:rFonts w:ascii="Times New Roman" w:hAnsi="Times New Roman"/>
                <w:sz w:val="24"/>
                <w:szCs w:val="24"/>
              </w:rPr>
            </w:pPr>
          </w:p>
        </w:tc>
      </w:tr>
    </w:tbl>
    <w:p w14:paraId="674DD48F" w14:textId="77777777" w:rsidR="00920B1A" w:rsidRDefault="00920B1A">
      <w:pPr>
        <w:autoSpaceDE w:val="0"/>
        <w:autoSpaceDN w:val="0"/>
        <w:adjustRightInd w:val="0"/>
        <w:spacing w:after="0" w:line="240" w:lineRule="auto"/>
        <w:jc w:val="right"/>
        <w:rPr>
          <w:rFonts w:ascii="Times New Roman" w:hAnsi="Times New Roman"/>
          <w:b/>
          <w:bCs/>
          <w:color w:val="000000"/>
          <w:sz w:val="24"/>
          <w:szCs w:val="24"/>
        </w:rPr>
      </w:pPr>
    </w:p>
    <w:p w14:paraId="2FE05036"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4B71EE6D"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6CD49806"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32D90283"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4A421775"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648AC25C"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3A4F41FA"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0DA2E5A5"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3D50ABE8"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5ADFA943" w14:textId="77777777" w:rsidR="00920B1A" w:rsidRDefault="00920B1A">
      <w:pPr>
        <w:autoSpaceDE w:val="0"/>
        <w:autoSpaceDN w:val="0"/>
        <w:adjustRightInd w:val="0"/>
        <w:spacing w:after="0" w:line="240" w:lineRule="auto"/>
        <w:jc w:val="center"/>
        <w:rPr>
          <w:rFonts w:ascii="Times New Roman" w:hAnsi="Times New Roman"/>
          <w:b/>
          <w:bCs/>
          <w:color w:val="000000"/>
          <w:sz w:val="24"/>
          <w:szCs w:val="24"/>
        </w:rPr>
      </w:pPr>
    </w:p>
    <w:p w14:paraId="516D6234" w14:textId="77777777" w:rsidR="00920B1A" w:rsidRDefault="00920B1A">
      <w:pPr>
        <w:spacing w:after="0" w:line="240" w:lineRule="auto"/>
        <w:jc w:val="center"/>
        <w:rPr>
          <w:rFonts w:ascii="Times New Roman" w:hAnsi="Times New Roman"/>
          <w:b/>
          <w:bCs/>
          <w:color w:val="000000"/>
          <w:sz w:val="24"/>
          <w:szCs w:val="24"/>
        </w:rPr>
      </w:pPr>
    </w:p>
    <w:p w14:paraId="6C5D5030" w14:textId="77777777" w:rsidR="00920B1A" w:rsidRDefault="00D63827">
      <w:pPr>
        <w:suppressAutoHyphens/>
        <w:spacing w:after="0" w:line="240" w:lineRule="auto"/>
        <w:jc w:val="center"/>
        <w:rPr>
          <w:rFonts w:ascii="Times New Roman" w:eastAsia="Times New Roman" w:hAnsi="Times New Roman"/>
          <w:b/>
          <w:bCs/>
          <w:sz w:val="32"/>
          <w:szCs w:val="32"/>
          <w:lang w:eastAsia="ar-SA"/>
        </w:rPr>
      </w:pPr>
      <w:r>
        <w:rPr>
          <w:rFonts w:ascii="Times New Roman" w:eastAsia="Times New Roman" w:hAnsi="Times New Roman"/>
          <w:b/>
          <w:bCs/>
          <w:sz w:val="32"/>
          <w:szCs w:val="32"/>
          <w:lang w:eastAsia="ar-SA"/>
        </w:rPr>
        <w:t xml:space="preserve">Документация об  аукционе в электронной форме </w:t>
      </w:r>
    </w:p>
    <w:p w14:paraId="459A6C5E" w14:textId="56E449F3" w:rsidR="00920B1A" w:rsidRDefault="00D63827" w:rsidP="00A95808">
      <w:pPr>
        <w:suppressAutoHyphens/>
        <w:spacing w:after="0" w:line="240" w:lineRule="auto"/>
        <w:ind w:left="709"/>
        <w:jc w:val="center"/>
        <w:rPr>
          <w:rFonts w:ascii="Times New Roman" w:eastAsia="Times New Roman" w:hAnsi="Times New Roman"/>
          <w:b/>
          <w:sz w:val="24"/>
          <w:szCs w:val="24"/>
          <w:lang w:eastAsia="ar-SA"/>
        </w:rPr>
      </w:pPr>
      <w:r w:rsidRPr="00D63827">
        <w:rPr>
          <w:rFonts w:ascii="Times New Roman" w:eastAsia="Times New Roman" w:hAnsi="Times New Roman"/>
          <w:b/>
          <w:bCs/>
          <w:sz w:val="32"/>
          <w:szCs w:val="32"/>
          <w:lang w:eastAsia="ar-SA"/>
        </w:rPr>
        <w:t xml:space="preserve">на </w:t>
      </w:r>
      <w:r w:rsidR="00A95808" w:rsidRPr="00A95808">
        <w:rPr>
          <w:rFonts w:ascii="Times New Roman" w:eastAsia="Times New Roman" w:hAnsi="Times New Roman"/>
          <w:b/>
          <w:bCs/>
          <w:sz w:val="32"/>
          <w:szCs w:val="32"/>
          <w:lang w:eastAsia="ar-SA"/>
        </w:rPr>
        <w:t xml:space="preserve"> приобретение оборудования для оснащения мастерской киберфизических инноваций Национальной киберфизической платформы «Берлога»</w:t>
      </w:r>
    </w:p>
    <w:p w14:paraId="503C313B"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30399188"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2B90D3DE"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6E1CADBC"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5D41E714"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444AC5C1"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03914EA4"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78828EAA"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43A80C97"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20F7C803"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5CC0D5AF"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6CD2760F"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61081555" w14:textId="77777777" w:rsidR="00920B1A" w:rsidRDefault="00920B1A">
      <w:pPr>
        <w:suppressAutoHyphens/>
        <w:spacing w:after="0" w:line="240" w:lineRule="auto"/>
        <w:ind w:left="709"/>
        <w:jc w:val="both"/>
        <w:rPr>
          <w:rFonts w:ascii="Times New Roman" w:eastAsia="Times New Roman" w:hAnsi="Times New Roman"/>
          <w:b/>
          <w:sz w:val="24"/>
          <w:szCs w:val="24"/>
          <w:lang w:eastAsia="ar-SA"/>
        </w:rPr>
      </w:pPr>
    </w:p>
    <w:p w14:paraId="0E274FB3" w14:textId="77777777" w:rsidR="00920B1A" w:rsidRDefault="00920B1A">
      <w:pPr>
        <w:spacing w:after="0" w:line="240" w:lineRule="auto"/>
        <w:rPr>
          <w:rFonts w:ascii="Times New Roman" w:eastAsia="Times New Roman" w:hAnsi="Times New Roman"/>
          <w:sz w:val="24"/>
          <w:szCs w:val="24"/>
          <w:lang w:eastAsia="ru-RU"/>
        </w:rPr>
      </w:pPr>
    </w:p>
    <w:p w14:paraId="15293622" w14:textId="77777777" w:rsidR="00920B1A" w:rsidRDefault="00920B1A">
      <w:pPr>
        <w:spacing w:after="0" w:line="240" w:lineRule="auto"/>
        <w:rPr>
          <w:rFonts w:ascii="Times New Roman" w:eastAsia="Times New Roman" w:hAnsi="Times New Roman"/>
          <w:sz w:val="24"/>
          <w:szCs w:val="24"/>
          <w:lang w:eastAsia="ru-RU"/>
        </w:rPr>
      </w:pPr>
    </w:p>
    <w:p w14:paraId="690E815A" w14:textId="77777777" w:rsidR="00920B1A" w:rsidRDefault="00D6382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Электронная торговая площадка Регион </w:t>
      </w:r>
      <w:hyperlink r:id="rId8" w:history="1">
        <w:r>
          <w:rPr>
            <w:rStyle w:val="a6"/>
            <w:rFonts w:ascii="Times New Roman" w:eastAsia="SimSun" w:hAnsi="Times New Roman"/>
            <w:sz w:val="24"/>
            <w:szCs w:val="24"/>
            <w:lang w:eastAsia="ru-RU"/>
          </w:rPr>
          <w:t>https://etp-region.ru</w:t>
        </w:r>
      </w:hyperlink>
    </w:p>
    <w:p w14:paraId="6C855314"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51D109FF"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5B794C7C"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57780A83"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333818C9"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0A1B9EA8" w14:textId="77777777" w:rsidR="00920B1A" w:rsidRDefault="00920B1A">
      <w:pPr>
        <w:suppressAutoHyphens/>
        <w:spacing w:after="0" w:line="240" w:lineRule="auto"/>
        <w:rPr>
          <w:rFonts w:ascii="Times New Roman" w:eastAsia="Times New Roman" w:hAnsi="Times New Roman"/>
          <w:b/>
          <w:sz w:val="24"/>
          <w:szCs w:val="24"/>
          <w:lang w:eastAsia="ar-SA"/>
        </w:rPr>
      </w:pPr>
    </w:p>
    <w:p w14:paraId="60A23905" w14:textId="77777777" w:rsidR="00920B1A" w:rsidRDefault="00920B1A">
      <w:pPr>
        <w:suppressAutoHyphens/>
        <w:spacing w:after="0" w:line="240" w:lineRule="auto"/>
        <w:ind w:left="709"/>
        <w:rPr>
          <w:rFonts w:ascii="Times New Roman" w:eastAsia="Times New Roman" w:hAnsi="Times New Roman"/>
          <w:b/>
          <w:sz w:val="24"/>
          <w:szCs w:val="24"/>
          <w:lang w:eastAsia="ar-SA"/>
        </w:rPr>
      </w:pPr>
    </w:p>
    <w:p w14:paraId="4A72522D" w14:textId="77777777" w:rsidR="00920B1A" w:rsidRDefault="00D63827">
      <w:pPr>
        <w:jc w:val="center"/>
        <w:rPr>
          <w:b/>
          <w:sz w:val="28"/>
          <w:szCs w:val="28"/>
        </w:rPr>
        <w:sectPr w:rsidR="00920B1A">
          <w:footnotePr>
            <w:pos w:val="beneathText"/>
          </w:footnotePr>
          <w:pgSz w:w="11905" w:h="16837"/>
          <w:pgMar w:top="720" w:right="720" w:bottom="720" w:left="720" w:header="1134" w:footer="1134" w:gutter="0"/>
          <w:pgNumType w:start="1"/>
          <w:cols w:space="720"/>
          <w:docGrid w:linePitch="360"/>
        </w:sectPr>
      </w:pPr>
      <w:r>
        <w:rPr>
          <w:rFonts w:ascii="Times New Roman" w:eastAsia="Times New Roman" w:hAnsi="Times New Roman"/>
          <w:b/>
          <w:sz w:val="28"/>
          <w:szCs w:val="28"/>
          <w:lang w:eastAsia="ar-SA"/>
        </w:rPr>
        <w:t>2024 г.</w:t>
      </w:r>
    </w:p>
    <w:p w14:paraId="1EC76EA1" w14:textId="77777777" w:rsidR="00920B1A" w:rsidRDefault="00920B1A">
      <w:pPr>
        <w:pStyle w:val="a9"/>
        <w:rPr>
          <w:rFonts w:ascii="Times New Roman" w:hAnsi="Times New Roman" w:cs="Times New Roman"/>
          <w:sz w:val="24"/>
          <w:szCs w:val="24"/>
        </w:rPr>
      </w:pPr>
    </w:p>
    <w:p w14:paraId="63EBC7A4" w14:textId="77777777" w:rsidR="00920B1A" w:rsidRDefault="00D63827">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t>СОДЕРЖАНИЕ</w:t>
      </w:r>
    </w:p>
    <w:p w14:paraId="6756BE69" w14:textId="77777777" w:rsidR="00920B1A" w:rsidRDefault="00920B1A">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Ind w:w="687" w:type="dxa"/>
        <w:tblLook w:val="04A0" w:firstRow="1" w:lastRow="0" w:firstColumn="1" w:lastColumn="0" w:noHBand="0" w:noVBand="1"/>
      </w:tblPr>
      <w:tblGrid>
        <w:gridCol w:w="8627"/>
        <w:gridCol w:w="806"/>
      </w:tblGrid>
      <w:tr w:rsidR="00920B1A" w14:paraId="3F773893" w14:textId="77777777">
        <w:tc>
          <w:tcPr>
            <w:tcW w:w="8754" w:type="dxa"/>
          </w:tcPr>
          <w:p w14:paraId="05D3A833" w14:textId="77777777" w:rsidR="00920B1A" w:rsidRDefault="00D63827">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Pr>
                <w:rFonts w:ascii="Times New Roman" w:hAnsi="Times New Roman"/>
                <w:b/>
                <w:bCs/>
                <w:color w:val="000000"/>
                <w:sz w:val="24"/>
                <w:szCs w:val="24"/>
              </w:rPr>
              <w:t>. ИНФОРМАЦИОННАЯ КАРТА ДОКУМЕНТАЦИИ О ПРОВЕДЕНИИ АУКЦИОНА В ЭЛЕКТРОННОЙ ФОРМЕ</w:t>
            </w:r>
          </w:p>
          <w:p w14:paraId="23E86F24" w14:textId="77777777" w:rsidR="00920B1A" w:rsidRDefault="00920B1A">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26FC7DEA" w14:textId="77777777" w:rsidR="00920B1A" w:rsidRDefault="00920B1A">
            <w:pPr>
              <w:autoSpaceDE w:val="0"/>
              <w:autoSpaceDN w:val="0"/>
              <w:adjustRightInd w:val="0"/>
              <w:spacing w:after="0" w:line="240" w:lineRule="atLeast"/>
              <w:ind w:right="124"/>
              <w:jc w:val="center"/>
              <w:rPr>
                <w:rFonts w:ascii="Times New Roman" w:hAnsi="Times New Roman"/>
                <w:b/>
                <w:color w:val="000000"/>
                <w:sz w:val="24"/>
                <w:szCs w:val="24"/>
              </w:rPr>
            </w:pPr>
          </w:p>
        </w:tc>
      </w:tr>
      <w:tr w:rsidR="00920B1A" w14:paraId="4669D78B" w14:textId="77777777">
        <w:tc>
          <w:tcPr>
            <w:tcW w:w="8754" w:type="dxa"/>
          </w:tcPr>
          <w:p w14:paraId="5BC22C94" w14:textId="77777777" w:rsidR="00920B1A" w:rsidRDefault="00D63827">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Pr>
                <w:rFonts w:ascii="Times New Roman" w:hAnsi="Times New Roman"/>
                <w:b/>
                <w:bCs/>
                <w:color w:val="000000"/>
                <w:sz w:val="24"/>
                <w:szCs w:val="24"/>
              </w:rPr>
              <w:t>. ИНСТРУКЦИЯ ПО ЗАПОЛНЕНИЮ ЗАЯВКИ НА УЧАСТИЕ В АУКЦИОНЕ</w:t>
            </w:r>
          </w:p>
          <w:p w14:paraId="4335070D" w14:textId="77777777" w:rsidR="00920B1A" w:rsidRDefault="00920B1A">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645C5D08" w14:textId="77777777" w:rsidR="00920B1A" w:rsidRDefault="00920B1A">
            <w:pPr>
              <w:autoSpaceDE w:val="0"/>
              <w:autoSpaceDN w:val="0"/>
              <w:adjustRightInd w:val="0"/>
              <w:spacing w:after="0" w:line="240" w:lineRule="atLeast"/>
              <w:ind w:right="124"/>
              <w:jc w:val="center"/>
              <w:rPr>
                <w:rFonts w:ascii="Times New Roman" w:hAnsi="Times New Roman"/>
                <w:color w:val="000000"/>
                <w:sz w:val="24"/>
                <w:szCs w:val="24"/>
              </w:rPr>
            </w:pPr>
          </w:p>
        </w:tc>
      </w:tr>
      <w:tr w:rsidR="00920B1A" w14:paraId="502FD97D" w14:textId="77777777">
        <w:tc>
          <w:tcPr>
            <w:tcW w:w="8754" w:type="dxa"/>
          </w:tcPr>
          <w:p w14:paraId="657ECEF4" w14:textId="77777777" w:rsidR="00920B1A" w:rsidRDefault="00D63827">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Pr>
                <w:rFonts w:ascii="Times New Roman" w:hAnsi="Times New Roman"/>
                <w:b/>
                <w:bCs/>
                <w:color w:val="000000"/>
                <w:sz w:val="24"/>
                <w:szCs w:val="24"/>
              </w:rPr>
              <w:t xml:space="preserve">. </w:t>
            </w:r>
            <w:r>
              <w:rPr>
                <w:rFonts w:ascii="Times New Roman" w:hAnsi="Times New Roman"/>
                <w:b/>
                <w:bCs/>
                <w:sz w:val="24"/>
                <w:szCs w:val="24"/>
              </w:rPr>
              <w:t>ПРОЕКТ ДОГОВОРА</w:t>
            </w:r>
          </w:p>
          <w:p w14:paraId="4CD65037" w14:textId="77777777" w:rsidR="00920B1A" w:rsidRDefault="00920B1A">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54D02532" w14:textId="77777777" w:rsidR="00920B1A" w:rsidRDefault="00920B1A">
            <w:pPr>
              <w:autoSpaceDE w:val="0"/>
              <w:autoSpaceDN w:val="0"/>
              <w:adjustRightInd w:val="0"/>
              <w:spacing w:after="0" w:line="240" w:lineRule="atLeast"/>
              <w:ind w:right="124"/>
              <w:jc w:val="center"/>
              <w:rPr>
                <w:rFonts w:ascii="Times New Roman" w:hAnsi="Times New Roman"/>
                <w:b/>
                <w:bCs/>
                <w:color w:val="000000"/>
                <w:sz w:val="24"/>
                <w:szCs w:val="24"/>
              </w:rPr>
            </w:pPr>
          </w:p>
        </w:tc>
      </w:tr>
      <w:tr w:rsidR="00920B1A" w14:paraId="3C0FE4B2" w14:textId="77777777">
        <w:tc>
          <w:tcPr>
            <w:tcW w:w="8754" w:type="dxa"/>
          </w:tcPr>
          <w:p w14:paraId="56B76095" w14:textId="77777777" w:rsidR="00920B1A" w:rsidRDefault="00D63827">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p w14:paraId="54011B9B" w14:textId="77777777" w:rsidR="00920B1A" w:rsidRDefault="00920B1A">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498CDD3A" w14:textId="77777777" w:rsidR="00920B1A" w:rsidRDefault="00920B1A">
            <w:pPr>
              <w:autoSpaceDE w:val="0"/>
              <w:autoSpaceDN w:val="0"/>
              <w:adjustRightInd w:val="0"/>
              <w:spacing w:after="0" w:line="240" w:lineRule="atLeast"/>
              <w:ind w:right="124"/>
              <w:jc w:val="center"/>
              <w:rPr>
                <w:rFonts w:ascii="Times New Roman" w:hAnsi="Times New Roman"/>
                <w:b/>
                <w:bCs/>
                <w:color w:val="000000"/>
                <w:sz w:val="24"/>
                <w:szCs w:val="24"/>
              </w:rPr>
            </w:pPr>
          </w:p>
        </w:tc>
      </w:tr>
      <w:tr w:rsidR="00920B1A" w14:paraId="1CD8C54C" w14:textId="77777777">
        <w:tc>
          <w:tcPr>
            <w:tcW w:w="8754" w:type="dxa"/>
          </w:tcPr>
          <w:p w14:paraId="48C54659" w14:textId="77777777" w:rsidR="00920B1A" w:rsidRDefault="00D63827">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Pr>
                <w:rFonts w:ascii="Times New Roman" w:hAnsi="Times New Roman"/>
                <w:b/>
                <w:bCs/>
                <w:color w:val="000000"/>
                <w:sz w:val="24"/>
                <w:szCs w:val="24"/>
              </w:rPr>
              <w:t>. ОБОСНОВАНИЕ НАЧАЛЬНОЙ (МАКСИМАЛЬНОЙ) ЦЕНЫ ДОГОВОРА</w:t>
            </w:r>
          </w:p>
          <w:p w14:paraId="53289B53" w14:textId="77777777" w:rsidR="00920B1A" w:rsidRDefault="00920B1A">
            <w:pPr>
              <w:autoSpaceDE w:val="0"/>
              <w:autoSpaceDN w:val="0"/>
              <w:adjustRightInd w:val="0"/>
              <w:spacing w:after="0" w:line="240" w:lineRule="atLeast"/>
              <w:ind w:right="124"/>
              <w:rPr>
                <w:rFonts w:ascii="Times New Roman" w:hAnsi="Times New Roman"/>
                <w:b/>
                <w:bCs/>
                <w:color w:val="000000"/>
                <w:sz w:val="24"/>
                <w:szCs w:val="24"/>
              </w:rPr>
            </w:pPr>
          </w:p>
          <w:p w14:paraId="57DB9492" w14:textId="77777777" w:rsidR="00920B1A" w:rsidRDefault="00D63827">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1DDF8194" w14:textId="77777777" w:rsidR="00920B1A" w:rsidRDefault="00920B1A">
            <w:pPr>
              <w:autoSpaceDE w:val="0"/>
              <w:autoSpaceDN w:val="0"/>
              <w:adjustRightInd w:val="0"/>
              <w:spacing w:after="0" w:line="240" w:lineRule="atLeast"/>
              <w:ind w:right="124"/>
              <w:jc w:val="center"/>
              <w:rPr>
                <w:rFonts w:ascii="Times New Roman" w:hAnsi="Times New Roman"/>
                <w:b/>
                <w:bCs/>
                <w:color w:val="000000"/>
                <w:sz w:val="24"/>
                <w:szCs w:val="24"/>
              </w:rPr>
            </w:pPr>
          </w:p>
          <w:p w14:paraId="227ACAC2" w14:textId="77777777" w:rsidR="00920B1A" w:rsidRDefault="00920B1A">
            <w:pPr>
              <w:autoSpaceDE w:val="0"/>
              <w:autoSpaceDN w:val="0"/>
              <w:adjustRightInd w:val="0"/>
              <w:spacing w:after="0" w:line="240" w:lineRule="atLeast"/>
              <w:ind w:right="124"/>
              <w:jc w:val="center"/>
              <w:rPr>
                <w:rFonts w:ascii="Times New Roman" w:hAnsi="Times New Roman"/>
                <w:b/>
                <w:bCs/>
                <w:color w:val="000000"/>
                <w:sz w:val="24"/>
                <w:szCs w:val="24"/>
              </w:rPr>
            </w:pPr>
          </w:p>
          <w:p w14:paraId="5BC12C99" w14:textId="77777777" w:rsidR="00920B1A" w:rsidRDefault="00920B1A">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4315B4AC" w14:textId="77777777" w:rsidR="00920B1A" w:rsidRDefault="00D63827">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ПРОВЕДЕНИИ АУКЦИОНА В ЭЛЕКТРОННОЙ ФОРМЕ</w:t>
      </w:r>
    </w:p>
    <w:tbl>
      <w:tblPr>
        <w:tblW w:w="103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6763"/>
      </w:tblGrid>
      <w:tr w:rsidR="00920B1A" w14:paraId="4D215618" w14:textId="77777777" w:rsidTr="007D2118">
        <w:tc>
          <w:tcPr>
            <w:tcW w:w="709" w:type="dxa"/>
            <w:tcBorders>
              <w:top w:val="single" w:sz="4" w:space="0" w:color="auto"/>
              <w:left w:val="single" w:sz="4" w:space="0" w:color="auto"/>
              <w:bottom w:val="single" w:sz="4" w:space="0" w:color="auto"/>
              <w:right w:val="single" w:sz="4" w:space="0" w:color="auto"/>
            </w:tcBorders>
          </w:tcPr>
          <w:p w14:paraId="32C10FF0"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 п/п</w:t>
            </w:r>
          </w:p>
        </w:tc>
        <w:tc>
          <w:tcPr>
            <w:tcW w:w="9598" w:type="dxa"/>
            <w:gridSpan w:val="2"/>
            <w:tcBorders>
              <w:top w:val="single" w:sz="4" w:space="0" w:color="auto"/>
              <w:left w:val="single" w:sz="4" w:space="0" w:color="auto"/>
              <w:bottom w:val="single" w:sz="4" w:space="0" w:color="auto"/>
              <w:right w:val="single" w:sz="4" w:space="0" w:color="auto"/>
            </w:tcBorders>
          </w:tcPr>
          <w:p w14:paraId="338D41C8" w14:textId="77777777" w:rsidR="00920B1A" w:rsidRDefault="00D63827">
            <w:pPr>
              <w:pStyle w:val="a9"/>
              <w:rPr>
                <w:rFonts w:ascii="Times New Roman" w:eastAsia="Microsoft YaHei UI Light" w:hAnsi="Times New Roman" w:cs="Times New Roman"/>
                <w:sz w:val="24"/>
                <w:szCs w:val="24"/>
              </w:rPr>
            </w:pPr>
            <w:r>
              <w:rPr>
                <w:rFonts w:ascii="Times New Roman" w:eastAsia="Microsoft YaHei UI Light" w:hAnsi="Times New Roman" w:cs="Times New Roman"/>
                <w:sz w:val="24"/>
                <w:szCs w:val="24"/>
              </w:rPr>
              <w:t>Общие сведения</w:t>
            </w:r>
          </w:p>
        </w:tc>
      </w:tr>
      <w:tr w:rsidR="00920B1A" w14:paraId="074D7D94" w14:textId="77777777" w:rsidTr="007D2118">
        <w:trPr>
          <w:trHeight w:val="1695"/>
        </w:trPr>
        <w:tc>
          <w:tcPr>
            <w:tcW w:w="709" w:type="dxa"/>
            <w:tcBorders>
              <w:top w:val="single" w:sz="4" w:space="0" w:color="auto"/>
              <w:left w:val="single" w:sz="4" w:space="0" w:color="auto"/>
              <w:bottom w:val="single" w:sz="4" w:space="0" w:color="auto"/>
              <w:right w:val="single" w:sz="4" w:space="0" w:color="auto"/>
            </w:tcBorders>
          </w:tcPr>
          <w:p w14:paraId="12F0B8A7"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7E8A1A8" w14:textId="77777777" w:rsidR="00920B1A" w:rsidRDefault="00D63827">
            <w:pPr>
              <w:pStyle w:val="a9"/>
              <w:rPr>
                <w:rFonts w:ascii="Times New Roman" w:eastAsia="Microsoft YaHei UI Light" w:hAnsi="Times New Roman" w:cs="Times New Roman"/>
                <w:sz w:val="24"/>
                <w:szCs w:val="24"/>
              </w:rPr>
            </w:pPr>
            <w:r>
              <w:rPr>
                <w:rFonts w:ascii="Times New Roman" w:eastAsia="Microsoft YaHei UI Light" w:hAnsi="Times New Roman" w:cs="Times New Roman"/>
                <w:sz w:val="24"/>
                <w:szCs w:val="24"/>
              </w:rPr>
              <w:t>Наименование Заказчика, место нахождения, почтовый адрес, адрес электронной почты, номер контактного телефона</w:t>
            </w:r>
          </w:p>
        </w:tc>
        <w:tc>
          <w:tcPr>
            <w:tcW w:w="6763" w:type="dxa"/>
            <w:tcBorders>
              <w:top w:val="single" w:sz="4" w:space="0" w:color="auto"/>
              <w:left w:val="single" w:sz="4" w:space="0" w:color="auto"/>
              <w:bottom w:val="single" w:sz="4" w:space="0" w:color="auto"/>
              <w:right w:val="single" w:sz="4" w:space="0" w:color="auto"/>
            </w:tcBorders>
            <w:vAlign w:val="center"/>
          </w:tcPr>
          <w:p w14:paraId="505BE170" w14:textId="77777777"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Государственное автономное учреждение дополнительного профессионального образования "Центр опережающей профессиональной подготовки Республики Башкортостан"</w:t>
            </w:r>
          </w:p>
          <w:p w14:paraId="6FE45DF3" w14:textId="77777777"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Место нахождения: 450001, республика Башкортостан, город Уфа, проспект Октября, дом 4.</w:t>
            </w:r>
          </w:p>
          <w:p w14:paraId="26F5326F" w14:textId="77777777"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 xml:space="preserve">Контактные лица: </w:t>
            </w:r>
            <w:proofErr w:type="spellStart"/>
            <w:r w:rsidRPr="00A95808">
              <w:rPr>
                <w:rFonts w:ascii="Times New Roman" w:hAnsi="Times New Roman"/>
                <w:sz w:val="24"/>
                <w:szCs w:val="24"/>
              </w:rPr>
              <w:t>Бикметов</w:t>
            </w:r>
            <w:proofErr w:type="spellEnd"/>
            <w:r w:rsidRPr="00A95808">
              <w:rPr>
                <w:rFonts w:ascii="Times New Roman" w:hAnsi="Times New Roman"/>
                <w:sz w:val="24"/>
                <w:szCs w:val="24"/>
              </w:rPr>
              <w:t xml:space="preserve"> </w:t>
            </w:r>
            <w:proofErr w:type="spellStart"/>
            <w:r w:rsidRPr="00A95808">
              <w:rPr>
                <w:rFonts w:ascii="Times New Roman" w:hAnsi="Times New Roman"/>
                <w:sz w:val="24"/>
                <w:szCs w:val="24"/>
              </w:rPr>
              <w:t>Ильвир</w:t>
            </w:r>
            <w:proofErr w:type="spellEnd"/>
            <w:r w:rsidRPr="00A95808">
              <w:rPr>
                <w:rFonts w:ascii="Times New Roman" w:hAnsi="Times New Roman"/>
                <w:sz w:val="24"/>
                <w:szCs w:val="24"/>
              </w:rPr>
              <w:t xml:space="preserve"> </w:t>
            </w:r>
            <w:proofErr w:type="spellStart"/>
            <w:r w:rsidRPr="00A95808">
              <w:rPr>
                <w:rFonts w:ascii="Times New Roman" w:hAnsi="Times New Roman"/>
                <w:sz w:val="24"/>
                <w:szCs w:val="24"/>
              </w:rPr>
              <w:t>Ильдарович</w:t>
            </w:r>
            <w:proofErr w:type="spellEnd"/>
          </w:p>
          <w:p w14:paraId="279C893E" w14:textId="12F19EC7"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7030DB">
              <w:rPr>
                <w:rFonts w:ascii="Times New Roman" w:hAnsi="Times New Roman"/>
                <w:sz w:val="24"/>
                <w:szCs w:val="24"/>
              </w:rPr>
              <w:t xml:space="preserve">тел.: </w:t>
            </w:r>
            <w:r w:rsidR="007030DB" w:rsidRPr="007030DB">
              <w:rPr>
                <w:rFonts w:ascii="Times New Roman" w:hAnsi="Times New Roman"/>
                <w:sz w:val="24"/>
                <w:szCs w:val="24"/>
              </w:rPr>
              <w:t>89196125822</w:t>
            </w:r>
          </w:p>
          <w:p w14:paraId="4F776993" w14:textId="35104193" w:rsidR="007030DB"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 xml:space="preserve">Адрес электронной почты: </w:t>
            </w:r>
            <w:hyperlink r:id="rId9" w:history="1">
              <w:r w:rsidR="007030DB" w:rsidRPr="004D1735">
                <w:rPr>
                  <w:rStyle w:val="a6"/>
                  <w:rFonts w:ascii="Times New Roman" w:hAnsi="Times New Roman"/>
                  <w:sz w:val="24"/>
                  <w:szCs w:val="24"/>
                </w:rPr>
                <w:t>copp_rb@mail.ru</w:t>
              </w:r>
            </w:hyperlink>
          </w:p>
          <w:p w14:paraId="2FD4870B" w14:textId="0C1D4DC4" w:rsidR="007030DB" w:rsidRDefault="007030DB" w:rsidP="00A95808">
            <w:pPr>
              <w:autoSpaceDE w:val="0"/>
              <w:autoSpaceDN w:val="0"/>
              <w:adjustRightInd w:val="0"/>
              <w:spacing w:after="0" w:line="240" w:lineRule="auto"/>
              <w:jc w:val="both"/>
              <w:rPr>
                <w:rFonts w:ascii="Times New Roman" w:hAnsi="Times New Roman"/>
                <w:sz w:val="24"/>
                <w:szCs w:val="24"/>
              </w:rPr>
            </w:pPr>
          </w:p>
        </w:tc>
      </w:tr>
      <w:tr w:rsidR="00920B1A" w14:paraId="7E8E0758" w14:textId="77777777" w:rsidTr="007D2118">
        <w:tc>
          <w:tcPr>
            <w:tcW w:w="709" w:type="dxa"/>
            <w:tcBorders>
              <w:top w:val="single" w:sz="4" w:space="0" w:color="auto"/>
              <w:left w:val="single" w:sz="4" w:space="0" w:color="auto"/>
              <w:bottom w:val="single" w:sz="4" w:space="0" w:color="auto"/>
              <w:right w:val="single" w:sz="4" w:space="0" w:color="auto"/>
            </w:tcBorders>
          </w:tcPr>
          <w:p w14:paraId="42D7534F"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9A3CE8C"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6763" w:type="dxa"/>
            <w:tcBorders>
              <w:top w:val="single" w:sz="4" w:space="0" w:color="auto"/>
              <w:left w:val="single" w:sz="4" w:space="0" w:color="auto"/>
              <w:bottom w:val="single" w:sz="4" w:space="0" w:color="auto"/>
              <w:right w:val="single" w:sz="4" w:space="0" w:color="auto"/>
            </w:tcBorders>
          </w:tcPr>
          <w:p w14:paraId="7C37AA52" w14:textId="77777777" w:rsidR="00920B1A" w:rsidRDefault="00D63827">
            <w:pPr>
              <w:pStyle w:val="aff"/>
              <w:jc w:val="both"/>
              <w:rPr>
                <w:rFonts w:eastAsia="Calibri"/>
                <w:sz w:val="24"/>
                <w:szCs w:val="24"/>
                <w:lang w:eastAsia="en-US"/>
              </w:rPr>
            </w:pPr>
            <w:r>
              <w:rPr>
                <w:rFonts w:eastAsia="Calibri"/>
                <w:sz w:val="24"/>
                <w:szCs w:val="24"/>
                <w:lang w:eastAsia="en-US"/>
              </w:rPr>
              <w:t>Аукцион в электронной форме (далее – аукцион, закупка, торги)</w:t>
            </w:r>
          </w:p>
        </w:tc>
      </w:tr>
      <w:tr w:rsidR="00920B1A" w14:paraId="3E7DDC48" w14:textId="77777777" w:rsidTr="007D2118">
        <w:tc>
          <w:tcPr>
            <w:tcW w:w="709" w:type="dxa"/>
            <w:tcBorders>
              <w:top w:val="single" w:sz="4" w:space="0" w:color="auto"/>
              <w:left w:val="single" w:sz="4" w:space="0" w:color="auto"/>
              <w:bottom w:val="single" w:sz="4" w:space="0" w:color="auto"/>
              <w:right w:val="single" w:sz="4" w:space="0" w:color="auto"/>
            </w:tcBorders>
          </w:tcPr>
          <w:p w14:paraId="29BCA90A"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45ADB807" w14:textId="77777777" w:rsidR="00920B1A" w:rsidRDefault="00D63827">
            <w:pPr>
              <w:spacing w:after="0" w:line="240" w:lineRule="auto"/>
              <w:rPr>
                <w:rFonts w:ascii="Times New Roman" w:hAnsi="Times New Roman"/>
                <w:sz w:val="24"/>
                <w:szCs w:val="24"/>
              </w:rPr>
            </w:pPr>
            <w:r>
              <w:rPr>
                <w:rFonts w:ascii="Times New Roman" w:hAnsi="Times New Roman"/>
                <w:sz w:val="24"/>
                <w:szCs w:val="24"/>
              </w:rPr>
              <w:t>Наименование объекта закупки:</w:t>
            </w:r>
          </w:p>
        </w:tc>
        <w:tc>
          <w:tcPr>
            <w:tcW w:w="6763" w:type="dxa"/>
            <w:tcBorders>
              <w:top w:val="single" w:sz="4" w:space="0" w:color="auto"/>
              <w:left w:val="single" w:sz="4" w:space="0" w:color="auto"/>
              <w:bottom w:val="single" w:sz="4" w:space="0" w:color="auto"/>
              <w:right w:val="single" w:sz="4" w:space="0" w:color="auto"/>
            </w:tcBorders>
          </w:tcPr>
          <w:p w14:paraId="3479C4C0" w14:textId="22C96D67" w:rsidR="00920B1A" w:rsidRDefault="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приобретение оборудования для оснащения мастерской киберфизических инноваций Национальной киберфизической платформы «Берлога»</w:t>
            </w:r>
          </w:p>
        </w:tc>
      </w:tr>
      <w:tr w:rsidR="00920B1A" w14:paraId="037A76D7" w14:textId="77777777" w:rsidTr="007D2118">
        <w:tc>
          <w:tcPr>
            <w:tcW w:w="709" w:type="dxa"/>
            <w:tcBorders>
              <w:top w:val="single" w:sz="4" w:space="0" w:color="auto"/>
              <w:left w:val="single" w:sz="4" w:space="0" w:color="auto"/>
              <w:bottom w:val="single" w:sz="4" w:space="0" w:color="auto"/>
              <w:right w:val="single" w:sz="4" w:space="0" w:color="auto"/>
            </w:tcBorders>
          </w:tcPr>
          <w:p w14:paraId="7D788A86"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146724C1" w14:textId="77777777" w:rsidR="00920B1A" w:rsidRDefault="00D63827">
            <w:pPr>
              <w:spacing w:after="0" w:line="240" w:lineRule="auto"/>
              <w:rPr>
                <w:rFonts w:ascii="Times New Roman" w:hAnsi="Times New Roman"/>
                <w:sz w:val="24"/>
                <w:szCs w:val="24"/>
              </w:rPr>
            </w:pPr>
            <w:r>
              <w:rPr>
                <w:rFonts w:ascii="Times New Roman" w:hAnsi="Times New Roman"/>
                <w:sz w:val="24"/>
                <w:szCs w:val="24"/>
              </w:rPr>
              <w:t>Описание объекта закупки:</w:t>
            </w:r>
          </w:p>
        </w:tc>
        <w:tc>
          <w:tcPr>
            <w:tcW w:w="6763" w:type="dxa"/>
            <w:tcBorders>
              <w:top w:val="single" w:sz="4" w:space="0" w:color="auto"/>
              <w:left w:val="single" w:sz="4" w:space="0" w:color="auto"/>
              <w:bottom w:val="single" w:sz="4" w:space="0" w:color="auto"/>
              <w:right w:val="single" w:sz="4" w:space="0" w:color="auto"/>
            </w:tcBorders>
          </w:tcPr>
          <w:p w14:paraId="53F9AD25"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В соответствии с техническим заданием (Раздел № 4 </w:t>
            </w:r>
            <w:r>
              <w:rPr>
                <w:rFonts w:ascii="Times New Roman" w:hAnsi="Times New Roman"/>
                <w:bCs/>
                <w:sz w:val="24"/>
                <w:szCs w:val="24"/>
              </w:rPr>
              <w:t>документации о проведении аукциона).</w:t>
            </w:r>
          </w:p>
          <w:p w14:paraId="2C7444A7" w14:textId="77777777" w:rsidR="00920B1A" w:rsidRDefault="00920B1A">
            <w:pPr>
              <w:autoSpaceDE w:val="0"/>
              <w:autoSpaceDN w:val="0"/>
              <w:adjustRightInd w:val="0"/>
              <w:spacing w:after="0" w:line="240" w:lineRule="auto"/>
              <w:jc w:val="both"/>
              <w:rPr>
                <w:rFonts w:ascii="Times New Roman" w:hAnsi="Times New Roman"/>
                <w:sz w:val="24"/>
                <w:szCs w:val="24"/>
              </w:rPr>
            </w:pPr>
          </w:p>
        </w:tc>
      </w:tr>
      <w:tr w:rsidR="00920B1A" w14:paraId="099AB4B6" w14:textId="77777777" w:rsidTr="007D2118">
        <w:trPr>
          <w:trHeight w:val="997"/>
        </w:trPr>
        <w:tc>
          <w:tcPr>
            <w:tcW w:w="709" w:type="dxa"/>
            <w:tcBorders>
              <w:top w:val="single" w:sz="4" w:space="0" w:color="auto"/>
              <w:left w:val="single" w:sz="4" w:space="0" w:color="auto"/>
              <w:bottom w:val="single" w:sz="4" w:space="0" w:color="auto"/>
              <w:right w:val="single" w:sz="4" w:space="0" w:color="auto"/>
            </w:tcBorders>
          </w:tcPr>
          <w:p w14:paraId="0C2DC41D" w14:textId="77777777" w:rsidR="00920B1A" w:rsidRDefault="00D63827">
            <w:pPr>
              <w:spacing w:after="0" w:line="24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tcPr>
          <w:p w14:paraId="52C9543E"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качеству товара, выполнения работ, оказания услуг</w:t>
            </w:r>
          </w:p>
        </w:tc>
        <w:tc>
          <w:tcPr>
            <w:tcW w:w="6763" w:type="dxa"/>
            <w:tcBorders>
              <w:top w:val="single" w:sz="4" w:space="0" w:color="auto"/>
              <w:left w:val="single" w:sz="4" w:space="0" w:color="auto"/>
              <w:bottom w:val="single" w:sz="4" w:space="0" w:color="auto"/>
              <w:right w:val="single" w:sz="4" w:space="0" w:color="auto"/>
            </w:tcBorders>
          </w:tcPr>
          <w:p w14:paraId="10B1A1D9" w14:textId="77777777" w:rsidR="00920B1A" w:rsidRDefault="00D63827">
            <w:pPr>
              <w:tabs>
                <w:tab w:val="left" w:pos="993"/>
              </w:tabs>
              <w:spacing w:after="0" w:line="240" w:lineRule="auto"/>
              <w:jc w:val="both"/>
              <w:rPr>
                <w:rFonts w:ascii="Times New Roman" w:hAnsi="Times New Roman"/>
                <w:sz w:val="24"/>
                <w:szCs w:val="24"/>
                <w:highlight w:val="yellow"/>
              </w:rPr>
            </w:pPr>
            <w:r>
              <w:rPr>
                <w:rFonts w:ascii="Times New Roman" w:hAnsi="Times New Roman"/>
                <w:sz w:val="24"/>
                <w:szCs w:val="24"/>
              </w:rPr>
              <w:t xml:space="preserve">Приведены в приложении №1 к извещению «Техническое задание». </w:t>
            </w:r>
          </w:p>
        </w:tc>
      </w:tr>
      <w:tr w:rsidR="00920B1A" w14:paraId="663BBBF6" w14:textId="77777777" w:rsidTr="007D2118">
        <w:trPr>
          <w:trHeight w:val="62"/>
        </w:trPr>
        <w:tc>
          <w:tcPr>
            <w:tcW w:w="709" w:type="dxa"/>
            <w:tcBorders>
              <w:top w:val="single" w:sz="4" w:space="0" w:color="auto"/>
              <w:left w:val="single" w:sz="4" w:space="0" w:color="auto"/>
              <w:bottom w:val="single" w:sz="4" w:space="0" w:color="auto"/>
              <w:right w:val="single" w:sz="4" w:space="0" w:color="auto"/>
            </w:tcBorders>
          </w:tcPr>
          <w:p w14:paraId="0F136A69"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76E5EBC6"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поставки товара</w:t>
            </w:r>
          </w:p>
        </w:tc>
        <w:tc>
          <w:tcPr>
            <w:tcW w:w="6763" w:type="dxa"/>
            <w:tcBorders>
              <w:top w:val="single" w:sz="4" w:space="0" w:color="auto"/>
              <w:left w:val="single" w:sz="4" w:space="0" w:color="auto"/>
              <w:bottom w:val="single" w:sz="4" w:space="0" w:color="auto"/>
              <w:right w:val="single" w:sz="4" w:space="0" w:color="auto"/>
            </w:tcBorders>
          </w:tcPr>
          <w:p w14:paraId="3AEE623E" w14:textId="1BD909E9"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поставки товара:</w:t>
            </w:r>
            <w:r w:rsidR="00A95808" w:rsidRPr="00A95808">
              <w:rPr>
                <w:rFonts w:ascii="Times New Roman" w:hAnsi="Times New Roman"/>
                <w:sz w:val="24"/>
                <w:szCs w:val="24"/>
              </w:rPr>
              <w:t xml:space="preserve"> 450076, </w:t>
            </w:r>
            <w:proofErr w:type="spellStart"/>
            <w:r w:rsidR="00A95808" w:rsidRPr="00A95808">
              <w:rPr>
                <w:rFonts w:ascii="Times New Roman" w:hAnsi="Times New Roman"/>
                <w:sz w:val="24"/>
                <w:szCs w:val="24"/>
              </w:rPr>
              <w:t>Респ</w:t>
            </w:r>
            <w:proofErr w:type="spellEnd"/>
            <w:r w:rsidR="00A95808" w:rsidRPr="00A95808">
              <w:rPr>
                <w:rFonts w:ascii="Times New Roman" w:hAnsi="Times New Roman"/>
                <w:sz w:val="24"/>
                <w:szCs w:val="24"/>
              </w:rPr>
              <w:t>. Башкортостан, г. Уфа, Кировский р-н, ул. Заки Валиди, д 32/2 (2 этаж, Мастерская киберфизических инноваций Берлога).</w:t>
            </w:r>
          </w:p>
        </w:tc>
      </w:tr>
      <w:tr w:rsidR="00920B1A" w14:paraId="7EB737D0" w14:textId="77777777" w:rsidTr="007D2118">
        <w:trPr>
          <w:trHeight w:val="553"/>
        </w:trPr>
        <w:tc>
          <w:tcPr>
            <w:tcW w:w="709" w:type="dxa"/>
            <w:tcBorders>
              <w:top w:val="single" w:sz="4" w:space="0" w:color="auto"/>
              <w:left w:val="single" w:sz="4" w:space="0" w:color="auto"/>
              <w:bottom w:val="single" w:sz="4" w:space="0" w:color="auto"/>
              <w:right w:val="single" w:sz="4" w:space="0" w:color="auto"/>
            </w:tcBorders>
          </w:tcPr>
          <w:p w14:paraId="1CA6CB99"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45DD7064"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Сроки и периодичность поставки товара</w:t>
            </w:r>
          </w:p>
        </w:tc>
        <w:tc>
          <w:tcPr>
            <w:tcW w:w="6763" w:type="dxa"/>
            <w:tcBorders>
              <w:top w:val="single" w:sz="4" w:space="0" w:color="auto"/>
              <w:left w:val="single" w:sz="4" w:space="0" w:color="auto"/>
              <w:bottom w:val="single" w:sz="4" w:space="0" w:color="auto"/>
              <w:right w:val="single" w:sz="4" w:space="0" w:color="auto"/>
            </w:tcBorders>
          </w:tcPr>
          <w:p w14:paraId="5B2D94ED" w14:textId="37766911" w:rsidR="00920B1A" w:rsidRDefault="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lang w:eastAsia="ru-RU"/>
              </w:rPr>
              <w:t>Срок поставки Товара: с момента заключения Договора в течении 7 календарных дней по заявке от Заказчика, но не позднее 15 ноября 2024 г. Поставка осуществляется в рабочие дни с 9-00 час. до 17-00 час</w:t>
            </w:r>
          </w:p>
        </w:tc>
      </w:tr>
      <w:tr w:rsidR="00920B1A" w14:paraId="64810F29" w14:textId="77777777" w:rsidTr="007D2118">
        <w:trPr>
          <w:trHeight w:val="437"/>
        </w:trPr>
        <w:tc>
          <w:tcPr>
            <w:tcW w:w="709" w:type="dxa"/>
            <w:tcBorders>
              <w:top w:val="single" w:sz="4" w:space="0" w:color="auto"/>
              <w:left w:val="single" w:sz="4" w:space="0" w:color="auto"/>
              <w:bottom w:val="single" w:sz="4" w:space="0" w:color="auto"/>
              <w:right w:val="single" w:sz="4" w:space="0" w:color="auto"/>
            </w:tcBorders>
          </w:tcPr>
          <w:p w14:paraId="55E52018"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520D2A89"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поставляемого товара, объема выполняемых работ, оказываемых услуг</w:t>
            </w:r>
          </w:p>
        </w:tc>
        <w:tc>
          <w:tcPr>
            <w:tcW w:w="6763" w:type="dxa"/>
            <w:tcBorders>
              <w:top w:val="single" w:sz="4" w:space="0" w:color="auto"/>
              <w:left w:val="single" w:sz="4" w:space="0" w:color="auto"/>
              <w:bottom w:val="single" w:sz="4" w:space="0" w:color="auto"/>
              <w:right w:val="single" w:sz="4" w:space="0" w:color="auto"/>
            </w:tcBorders>
          </w:tcPr>
          <w:p w14:paraId="5E25A03C"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соответствии с Техническим заданием (Раздел №4 документации о проведении аукциона) и проектом договора (Раздел №3 документации о проведении аукциона)</w:t>
            </w:r>
          </w:p>
        </w:tc>
      </w:tr>
      <w:tr w:rsidR="00920B1A" w14:paraId="406939A3" w14:textId="77777777" w:rsidTr="007D2118">
        <w:trPr>
          <w:trHeight w:val="280"/>
        </w:trPr>
        <w:tc>
          <w:tcPr>
            <w:tcW w:w="709" w:type="dxa"/>
            <w:tcBorders>
              <w:top w:val="single" w:sz="4" w:space="0" w:color="auto"/>
              <w:left w:val="single" w:sz="4" w:space="0" w:color="auto"/>
              <w:bottom w:val="single" w:sz="4" w:space="0" w:color="auto"/>
              <w:right w:val="single" w:sz="4" w:space="0" w:color="auto"/>
            </w:tcBorders>
          </w:tcPr>
          <w:p w14:paraId="462F9147"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29E53486" w14:textId="77777777" w:rsidR="00920B1A" w:rsidRDefault="00D63827">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Условия поставки товара</w:t>
            </w:r>
          </w:p>
        </w:tc>
        <w:tc>
          <w:tcPr>
            <w:tcW w:w="6763" w:type="dxa"/>
            <w:tcBorders>
              <w:top w:val="single" w:sz="4" w:space="0" w:color="auto"/>
              <w:left w:val="single" w:sz="4" w:space="0" w:color="auto"/>
              <w:bottom w:val="single" w:sz="4" w:space="0" w:color="auto"/>
              <w:right w:val="single" w:sz="4" w:space="0" w:color="auto"/>
            </w:tcBorders>
          </w:tcPr>
          <w:p w14:paraId="591CC974" w14:textId="77777777" w:rsidR="00920B1A" w:rsidRDefault="00D63827">
            <w:pPr>
              <w:spacing w:after="0" w:line="240" w:lineRule="auto"/>
              <w:jc w:val="both"/>
              <w:rPr>
                <w:rFonts w:ascii="Times New Roman" w:hAnsi="Times New Roman"/>
                <w:bCs/>
                <w:sz w:val="24"/>
                <w:szCs w:val="24"/>
              </w:rPr>
            </w:pPr>
            <w:r>
              <w:rPr>
                <w:rFonts w:ascii="Times New Roman" w:hAnsi="Times New Roman"/>
                <w:bCs/>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920B1A" w14:paraId="78F9D48B" w14:textId="77777777" w:rsidTr="007D2118">
        <w:trPr>
          <w:trHeight w:val="1425"/>
        </w:trPr>
        <w:tc>
          <w:tcPr>
            <w:tcW w:w="709" w:type="dxa"/>
            <w:tcBorders>
              <w:top w:val="single" w:sz="4" w:space="0" w:color="auto"/>
              <w:left w:val="single" w:sz="4" w:space="0" w:color="auto"/>
              <w:bottom w:val="single" w:sz="4" w:space="0" w:color="auto"/>
              <w:right w:val="single" w:sz="4" w:space="0" w:color="auto"/>
            </w:tcBorders>
          </w:tcPr>
          <w:p w14:paraId="1FD4FB88"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48C257AA"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Сведения о начальной (максимальной) цене договоров:</w:t>
            </w:r>
          </w:p>
        </w:tc>
        <w:tc>
          <w:tcPr>
            <w:tcW w:w="6763" w:type="dxa"/>
            <w:tcBorders>
              <w:top w:val="single" w:sz="4" w:space="0" w:color="auto"/>
              <w:left w:val="single" w:sz="4" w:space="0" w:color="auto"/>
              <w:bottom w:val="single" w:sz="4" w:space="0" w:color="auto"/>
              <w:right w:val="single" w:sz="4" w:space="0" w:color="auto"/>
            </w:tcBorders>
          </w:tcPr>
          <w:p w14:paraId="62A9E4A1" w14:textId="2CB12208" w:rsidR="00920B1A" w:rsidRDefault="00A95808">
            <w:pPr>
              <w:spacing w:after="0" w:line="240" w:lineRule="auto"/>
              <w:jc w:val="both"/>
              <w:rPr>
                <w:rFonts w:ascii="Times New Roman" w:eastAsia="Times New Roman" w:hAnsi="Times New Roman"/>
                <w:b/>
                <w:sz w:val="24"/>
                <w:szCs w:val="24"/>
                <w:lang w:eastAsia="ru-RU"/>
              </w:rPr>
            </w:pPr>
            <w:r w:rsidRPr="00A95808">
              <w:rPr>
                <w:rFonts w:ascii="Times New Roman" w:eastAsia="Times New Roman" w:hAnsi="Times New Roman"/>
                <w:b/>
                <w:sz w:val="24"/>
                <w:szCs w:val="24"/>
                <w:lang w:eastAsia="ru-RU"/>
              </w:rPr>
              <w:t>11</w:t>
            </w:r>
            <w:r>
              <w:rPr>
                <w:rFonts w:ascii="Times New Roman" w:eastAsia="Times New Roman" w:hAnsi="Times New Roman"/>
                <w:b/>
                <w:sz w:val="24"/>
                <w:szCs w:val="24"/>
                <w:lang w:eastAsia="ru-RU"/>
              </w:rPr>
              <w:t xml:space="preserve"> </w:t>
            </w:r>
            <w:r w:rsidRPr="00A95808">
              <w:rPr>
                <w:rFonts w:ascii="Times New Roman" w:eastAsia="Times New Roman" w:hAnsi="Times New Roman"/>
                <w:b/>
                <w:sz w:val="24"/>
                <w:szCs w:val="24"/>
                <w:lang w:eastAsia="ru-RU"/>
              </w:rPr>
              <w:t>849</w:t>
            </w:r>
            <w:r w:rsidR="007030DB">
              <w:rPr>
                <w:rFonts w:ascii="Times New Roman" w:eastAsia="Times New Roman" w:hAnsi="Times New Roman"/>
                <w:b/>
                <w:sz w:val="24"/>
                <w:szCs w:val="24"/>
                <w:lang w:eastAsia="ru-RU"/>
              </w:rPr>
              <w:t> 466,79</w:t>
            </w:r>
            <w:r w:rsidRPr="00A95808">
              <w:rPr>
                <w:rFonts w:ascii="Times New Roman" w:eastAsia="Times New Roman" w:hAnsi="Times New Roman"/>
                <w:b/>
                <w:sz w:val="24"/>
                <w:szCs w:val="24"/>
                <w:lang w:eastAsia="ru-RU"/>
              </w:rPr>
              <w:t xml:space="preserve">   </w:t>
            </w:r>
            <w:r w:rsidR="00D63827">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Одиннадцать миллионов восем</w:t>
            </w:r>
            <w:r w:rsidR="00723525">
              <w:rPr>
                <w:rFonts w:ascii="Times New Roman" w:eastAsia="Times New Roman" w:hAnsi="Times New Roman"/>
                <w:b/>
                <w:sz w:val="24"/>
                <w:szCs w:val="24"/>
                <w:lang w:eastAsia="ru-RU"/>
              </w:rPr>
              <w:t>ь</w:t>
            </w:r>
            <w:r>
              <w:rPr>
                <w:rFonts w:ascii="Times New Roman" w:eastAsia="Times New Roman" w:hAnsi="Times New Roman"/>
                <w:b/>
                <w:sz w:val="24"/>
                <w:szCs w:val="24"/>
                <w:lang w:eastAsia="ru-RU"/>
              </w:rPr>
              <w:t xml:space="preserve">сот сорок девять тысяч </w:t>
            </w:r>
            <w:r w:rsidR="007030DB">
              <w:rPr>
                <w:rFonts w:ascii="Times New Roman" w:eastAsia="Times New Roman" w:hAnsi="Times New Roman"/>
                <w:b/>
                <w:sz w:val="24"/>
                <w:szCs w:val="24"/>
                <w:lang w:eastAsia="ru-RU"/>
              </w:rPr>
              <w:t>четыреста шестьдесят шесть</w:t>
            </w:r>
            <w:r w:rsidR="00D63827">
              <w:rPr>
                <w:rFonts w:ascii="Times New Roman" w:eastAsia="Times New Roman" w:hAnsi="Times New Roman"/>
                <w:b/>
                <w:sz w:val="24"/>
                <w:szCs w:val="24"/>
                <w:lang w:eastAsia="ru-RU"/>
              </w:rPr>
              <w:t xml:space="preserve">) </w:t>
            </w:r>
            <w:r w:rsidR="007D2118">
              <w:rPr>
                <w:rFonts w:ascii="Times New Roman" w:eastAsia="Times New Roman" w:hAnsi="Times New Roman"/>
                <w:b/>
                <w:sz w:val="24"/>
                <w:szCs w:val="24"/>
                <w:lang w:eastAsia="ru-RU"/>
              </w:rPr>
              <w:t xml:space="preserve"> </w:t>
            </w:r>
            <w:r w:rsidR="00D63827">
              <w:rPr>
                <w:rFonts w:ascii="Times New Roman" w:eastAsia="Times New Roman" w:hAnsi="Times New Roman"/>
                <w:b/>
                <w:sz w:val="24"/>
                <w:szCs w:val="24"/>
                <w:lang w:eastAsia="ru-RU"/>
              </w:rPr>
              <w:t>рубл</w:t>
            </w:r>
            <w:r w:rsidR="007030DB">
              <w:rPr>
                <w:rFonts w:ascii="Times New Roman" w:eastAsia="Times New Roman" w:hAnsi="Times New Roman"/>
                <w:b/>
                <w:sz w:val="24"/>
                <w:szCs w:val="24"/>
                <w:lang w:eastAsia="ru-RU"/>
              </w:rPr>
              <w:t>ей 79</w:t>
            </w:r>
            <w:r w:rsidR="00D63827">
              <w:rPr>
                <w:rFonts w:ascii="Times New Roman" w:eastAsia="Times New Roman" w:hAnsi="Times New Roman"/>
                <w:b/>
                <w:sz w:val="24"/>
                <w:szCs w:val="24"/>
                <w:lang w:eastAsia="ru-RU"/>
              </w:rPr>
              <w:t xml:space="preserve"> копе</w:t>
            </w:r>
            <w:r w:rsidR="00723525">
              <w:rPr>
                <w:rFonts w:ascii="Times New Roman" w:eastAsia="Times New Roman" w:hAnsi="Times New Roman"/>
                <w:b/>
                <w:sz w:val="24"/>
                <w:szCs w:val="24"/>
                <w:lang w:eastAsia="ru-RU"/>
              </w:rPr>
              <w:t>ек</w:t>
            </w:r>
          </w:p>
          <w:p w14:paraId="2AB4E675" w14:textId="77777777" w:rsidR="00920B1A" w:rsidRDefault="00D63827">
            <w:pPr>
              <w:spacing w:after="0" w:line="240" w:lineRule="auto"/>
              <w:jc w:val="both"/>
              <w:rPr>
                <w:rFonts w:ascii="Times New Roman" w:hAnsi="Times New Roman"/>
                <w:sz w:val="24"/>
                <w:szCs w:val="24"/>
              </w:rPr>
            </w:pPr>
            <w:r>
              <w:rPr>
                <w:rFonts w:ascii="Times New Roman" w:hAnsi="Times New Roman"/>
                <w:bCs/>
                <w:sz w:val="24"/>
                <w:szCs w:val="24"/>
              </w:rPr>
              <w:t xml:space="preserve">Обоснование начальной (максимальной) </w:t>
            </w:r>
            <w:r>
              <w:rPr>
                <w:rFonts w:ascii="Times New Roman" w:hAnsi="Times New Roman"/>
                <w:sz w:val="24"/>
                <w:szCs w:val="24"/>
              </w:rPr>
              <w:t>цены закупки приведено в Разделе № 5 документации о проведении аукциона).</w:t>
            </w:r>
          </w:p>
        </w:tc>
      </w:tr>
      <w:tr w:rsidR="00920B1A" w14:paraId="3E433A89" w14:textId="77777777" w:rsidTr="007D2118">
        <w:trPr>
          <w:trHeight w:val="842"/>
        </w:trPr>
        <w:tc>
          <w:tcPr>
            <w:tcW w:w="709" w:type="dxa"/>
            <w:tcBorders>
              <w:top w:val="single" w:sz="4" w:space="0" w:color="auto"/>
              <w:left w:val="single" w:sz="4" w:space="0" w:color="auto"/>
              <w:bottom w:val="single" w:sz="4" w:space="0" w:color="auto"/>
              <w:right w:val="single" w:sz="4" w:space="0" w:color="auto"/>
            </w:tcBorders>
          </w:tcPr>
          <w:p w14:paraId="235BC19F"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14:paraId="121FC49C"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формирования цены договора (с учетом или без учета расходов на </w:t>
            </w:r>
            <w:r>
              <w:rPr>
                <w:rFonts w:ascii="Times New Roman" w:hAnsi="Times New Roman"/>
                <w:sz w:val="24"/>
                <w:szCs w:val="24"/>
              </w:rPr>
              <w:lastRenderedPageBreak/>
              <w:t>перевозку, страхование, уплату таможенных пошлин, налогов и других обязательных платежей):</w:t>
            </w:r>
          </w:p>
        </w:tc>
        <w:tc>
          <w:tcPr>
            <w:tcW w:w="6763" w:type="dxa"/>
            <w:tcBorders>
              <w:top w:val="single" w:sz="4" w:space="0" w:color="auto"/>
              <w:left w:val="single" w:sz="4" w:space="0" w:color="auto"/>
              <w:bottom w:val="single" w:sz="4" w:space="0" w:color="auto"/>
              <w:right w:val="single" w:sz="4" w:space="0" w:color="auto"/>
            </w:tcBorders>
          </w:tcPr>
          <w:p w14:paraId="67C651F6" w14:textId="6573DAE5" w:rsidR="00920B1A" w:rsidRDefault="00A95808">
            <w:pPr>
              <w:spacing w:after="0" w:line="240" w:lineRule="auto"/>
              <w:jc w:val="both"/>
              <w:rPr>
                <w:rFonts w:ascii="Times New Roman" w:hAnsi="Times New Roman"/>
                <w:sz w:val="24"/>
                <w:szCs w:val="24"/>
                <w:lang w:eastAsia="ru-RU"/>
              </w:rPr>
            </w:pPr>
            <w:r w:rsidRPr="00BD026D">
              <w:rPr>
                <w:rFonts w:ascii="Times New Roman" w:eastAsia="Times New Roman" w:hAnsi="Times New Roman"/>
                <w:sz w:val="24"/>
                <w:szCs w:val="24"/>
                <w:lang w:eastAsia="ru-RU"/>
              </w:rPr>
              <w:lastRenderedPageBreak/>
              <w:t xml:space="preserve">Цена Договора включает в себя все затраты, издержки и иные расходы Поставщика, связанные с надлежащим исполнением Договора, в том числе расходы на перевозку, доставку, </w:t>
            </w:r>
            <w:r w:rsidRPr="00BD026D">
              <w:rPr>
                <w:rFonts w:ascii="Times New Roman" w:eastAsia="Times New Roman" w:hAnsi="Times New Roman"/>
                <w:sz w:val="24"/>
                <w:szCs w:val="24"/>
                <w:lang w:eastAsia="ru-RU"/>
              </w:rPr>
              <w:lastRenderedPageBreak/>
              <w:t>разгрузку, расстановку,</w:t>
            </w:r>
            <w:r>
              <w:rPr>
                <w:rFonts w:ascii="Times New Roman" w:eastAsia="Times New Roman" w:hAnsi="Times New Roman"/>
                <w:sz w:val="24"/>
                <w:szCs w:val="24"/>
                <w:lang w:eastAsia="ru-RU"/>
              </w:rPr>
              <w:t xml:space="preserve"> сборку, пуско-наладку</w:t>
            </w:r>
            <w:r w:rsidRPr="00BD026D">
              <w:rPr>
                <w:rFonts w:ascii="Times New Roman" w:eastAsia="Times New Roman" w:hAnsi="Times New Roman"/>
                <w:sz w:val="24"/>
                <w:szCs w:val="24"/>
                <w:lang w:eastAsia="ru-RU"/>
              </w:rPr>
              <w:t xml:space="preserve"> Товара, уборку и вывоз мусора (упаковочного и иного материала), страхование, уплату налогов, таможенных пошлин, сборов и других обязательных платежей.</w:t>
            </w:r>
          </w:p>
        </w:tc>
      </w:tr>
      <w:tr w:rsidR="00920B1A" w14:paraId="282B4831" w14:textId="77777777" w:rsidTr="007D2118">
        <w:trPr>
          <w:trHeight w:val="242"/>
        </w:trPr>
        <w:tc>
          <w:tcPr>
            <w:tcW w:w="709" w:type="dxa"/>
            <w:tcBorders>
              <w:top w:val="single" w:sz="4" w:space="0" w:color="auto"/>
              <w:left w:val="single" w:sz="4" w:space="0" w:color="auto"/>
              <w:bottom w:val="single" w:sz="4" w:space="0" w:color="auto"/>
              <w:right w:val="single" w:sz="4" w:space="0" w:color="auto"/>
            </w:tcBorders>
          </w:tcPr>
          <w:p w14:paraId="34297063"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2835" w:type="dxa"/>
            <w:tcBorders>
              <w:top w:val="single" w:sz="4" w:space="0" w:color="auto"/>
              <w:left w:val="single" w:sz="4" w:space="0" w:color="auto"/>
              <w:bottom w:val="single" w:sz="4" w:space="0" w:color="auto"/>
              <w:right w:val="single" w:sz="4" w:space="0" w:color="auto"/>
            </w:tcBorders>
          </w:tcPr>
          <w:p w14:paraId="34C95EE8"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Источник финансирования:</w:t>
            </w:r>
          </w:p>
        </w:tc>
        <w:tc>
          <w:tcPr>
            <w:tcW w:w="6763" w:type="dxa"/>
            <w:tcBorders>
              <w:top w:val="single" w:sz="4" w:space="0" w:color="auto"/>
              <w:left w:val="single" w:sz="4" w:space="0" w:color="auto"/>
              <w:bottom w:val="single" w:sz="4" w:space="0" w:color="auto"/>
              <w:right w:val="single" w:sz="4" w:space="0" w:color="auto"/>
            </w:tcBorders>
          </w:tcPr>
          <w:p w14:paraId="2C4AB510" w14:textId="52A07B2C" w:rsidR="00920B1A" w:rsidRDefault="007030D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Бюджет Республики Башкортостан</w:t>
            </w:r>
          </w:p>
          <w:p w14:paraId="4910E4EE" w14:textId="77777777" w:rsidR="00920B1A" w:rsidRDefault="00920B1A">
            <w:pPr>
              <w:spacing w:after="0" w:line="240" w:lineRule="auto"/>
              <w:jc w:val="both"/>
              <w:rPr>
                <w:rFonts w:ascii="Times New Roman" w:hAnsi="Times New Roman"/>
                <w:sz w:val="24"/>
                <w:szCs w:val="24"/>
                <w:lang w:val="en-US" w:eastAsia="ru-RU"/>
              </w:rPr>
            </w:pPr>
          </w:p>
        </w:tc>
      </w:tr>
      <w:tr w:rsidR="00920B1A" w14:paraId="3349803A" w14:textId="77777777" w:rsidTr="007D2118">
        <w:trPr>
          <w:trHeight w:val="1591"/>
        </w:trPr>
        <w:tc>
          <w:tcPr>
            <w:tcW w:w="709" w:type="dxa"/>
            <w:tcBorders>
              <w:top w:val="single" w:sz="4" w:space="0" w:color="auto"/>
              <w:left w:val="single" w:sz="4" w:space="0" w:color="auto"/>
              <w:bottom w:val="single" w:sz="4" w:space="0" w:color="auto"/>
              <w:right w:val="single" w:sz="4" w:space="0" w:color="auto"/>
            </w:tcBorders>
          </w:tcPr>
          <w:p w14:paraId="1F7D4F7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255DCBD7"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Форма, сроки и порядок оплаты товара</w:t>
            </w:r>
          </w:p>
        </w:tc>
        <w:tc>
          <w:tcPr>
            <w:tcW w:w="6763" w:type="dxa"/>
            <w:tcBorders>
              <w:top w:val="single" w:sz="4" w:space="0" w:color="auto"/>
              <w:left w:val="single" w:sz="4" w:space="0" w:color="auto"/>
              <w:bottom w:val="single" w:sz="4" w:space="0" w:color="auto"/>
              <w:right w:val="single" w:sz="4" w:space="0" w:color="auto"/>
            </w:tcBorders>
          </w:tcPr>
          <w:p w14:paraId="1A61C183" w14:textId="5F690D03" w:rsidR="00920B1A" w:rsidRDefault="00A95808" w:rsidP="00A95808">
            <w:pPr>
              <w:tabs>
                <w:tab w:val="left" w:pos="993"/>
              </w:tabs>
              <w:overflowPunct w:val="0"/>
              <w:autoSpaceDE w:val="0"/>
              <w:autoSpaceDN w:val="0"/>
              <w:adjustRightInd w:val="0"/>
              <w:spacing w:after="0" w:line="240" w:lineRule="auto"/>
              <w:jc w:val="both"/>
              <w:rPr>
                <w:rFonts w:ascii="Times New Roman" w:hAnsi="Times New Roman"/>
                <w:sz w:val="24"/>
                <w:szCs w:val="24"/>
                <w:lang w:eastAsia="zh-CN"/>
              </w:rPr>
            </w:pPr>
            <w:r w:rsidRPr="00BD026D">
              <w:rPr>
                <w:rFonts w:ascii="Times New Roman" w:eastAsia="Times New Roman" w:hAnsi="Times New Roman"/>
                <w:sz w:val="24"/>
                <w:szCs w:val="24"/>
                <w:lang w:eastAsia="ru-RU"/>
              </w:rPr>
              <w:t xml:space="preserve">Оплата за поставляемый Товар производится после поставки товара в соответствии со Спецификацией  на основании подписанных Сторонами товарной накладной (универсально-передаточный документ) с указанием страны происхождения товара, счета-фактуры или счета (при упрощенной системе налогообложения) путем перечисления денежных средств на расчетный счет Поставщика в </w:t>
            </w:r>
            <w:r w:rsidRPr="007866CA">
              <w:rPr>
                <w:rFonts w:ascii="Times New Roman" w:eastAsia="Times New Roman" w:hAnsi="Times New Roman"/>
                <w:sz w:val="24"/>
                <w:szCs w:val="24"/>
                <w:u w:val="single"/>
                <w:lang w:eastAsia="ru-RU"/>
              </w:rPr>
              <w:t>течение 7 (семи) рабочих дней</w:t>
            </w:r>
            <w:r w:rsidRPr="00BD026D">
              <w:rPr>
                <w:rFonts w:ascii="Times New Roman" w:eastAsia="Times New Roman" w:hAnsi="Times New Roman"/>
                <w:sz w:val="24"/>
                <w:szCs w:val="24"/>
                <w:lang w:eastAsia="ru-RU"/>
              </w:rPr>
              <w:t>.</w:t>
            </w:r>
          </w:p>
        </w:tc>
      </w:tr>
      <w:tr w:rsidR="00920B1A" w14:paraId="538E4651"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25C90F68"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2D60D68F" w14:textId="77777777" w:rsidR="00920B1A" w:rsidRDefault="00D63827">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Информация о валюте, используемой для формирования цены договора и расчетов с Подрядчиком:</w:t>
            </w:r>
          </w:p>
        </w:tc>
        <w:tc>
          <w:tcPr>
            <w:tcW w:w="6763" w:type="dxa"/>
            <w:tcBorders>
              <w:top w:val="single" w:sz="4" w:space="0" w:color="auto"/>
              <w:left w:val="single" w:sz="4" w:space="0" w:color="auto"/>
              <w:bottom w:val="single" w:sz="4" w:space="0" w:color="auto"/>
              <w:right w:val="single" w:sz="4" w:space="0" w:color="auto"/>
            </w:tcBorders>
          </w:tcPr>
          <w:p w14:paraId="7713F441" w14:textId="77777777" w:rsidR="00920B1A" w:rsidRDefault="00D63827">
            <w:pPr>
              <w:spacing w:after="0" w:line="240" w:lineRule="auto"/>
              <w:jc w:val="both"/>
              <w:rPr>
                <w:rFonts w:ascii="Times New Roman" w:hAnsi="Times New Roman"/>
                <w:bCs/>
                <w:sz w:val="24"/>
                <w:szCs w:val="24"/>
              </w:rPr>
            </w:pPr>
            <w:r>
              <w:rPr>
                <w:rFonts w:ascii="Times New Roman" w:hAnsi="Times New Roman"/>
                <w:bCs/>
                <w:sz w:val="24"/>
                <w:szCs w:val="24"/>
              </w:rPr>
              <w:t>Российский рубль</w:t>
            </w:r>
          </w:p>
        </w:tc>
      </w:tr>
      <w:tr w:rsidR="00920B1A" w14:paraId="5AF880E7"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142C7010"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07D3D91A"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763" w:type="dxa"/>
            <w:tcBorders>
              <w:top w:val="single" w:sz="4" w:space="0" w:color="auto"/>
              <w:left w:val="single" w:sz="4" w:space="0" w:color="auto"/>
              <w:bottom w:val="single" w:sz="4" w:space="0" w:color="auto"/>
              <w:right w:val="single" w:sz="4" w:space="0" w:color="auto"/>
            </w:tcBorders>
          </w:tcPr>
          <w:p w14:paraId="653C7244" w14:textId="77777777" w:rsidR="00920B1A" w:rsidRDefault="00000000">
            <w:pPr>
              <w:spacing w:after="0" w:line="240" w:lineRule="auto"/>
              <w:jc w:val="both"/>
              <w:rPr>
                <w:rFonts w:ascii="Times New Roman" w:hAnsi="Times New Roman"/>
                <w:bCs/>
                <w:sz w:val="24"/>
                <w:szCs w:val="24"/>
                <w:lang w:val="en-US"/>
              </w:rPr>
            </w:pPr>
            <w:hyperlink r:id="rId10" w:history="1">
              <w:r w:rsidR="00D63827">
                <w:rPr>
                  <w:rFonts w:ascii="Times New Roman" w:hAnsi="Times New Roman"/>
                  <w:bCs/>
                  <w:sz w:val="24"/>
                  <w:szCs w:val="24"/>
                </w:rPr>
                <w:t>https://etp-region.ru</w:t>
              </w:r>
            </w:hyperlink>
            <w:r w:rsidR="00D63827">
              <w:rPr>
                <w:rFonts w:ascii="Times New Roman" w:hAnsi="Times New Roman"/>
                <w:bCs/>
                <w:sz w:val="24"/>
                <w:szCs w:val="24"/>
              </w:rPr>
              <w:t>.</w:t>
            </w:r>
          </w:p>
        </w:tc>
      </w:tr>
      <w:tr w:rsidR="00920B1A" w14:paraId="009A3124"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0A7614D5"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6F09ECF8"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Размещение информации о закупке</w:t>
            </w:r>
          </w:p>
        </w:tc>
        <w:tc>
          <w:tcPr>
            <w:tcW w:w="6763" w:type="dxa"/>
            <w:tcBorders>
              <w:top w:val="single" w:sz="4" w:space="0" w:color="auto"/>
              <w:left w:val="single" w:sz="4" w:space="0" w:color="auto"/>
              <w:bottom w:val="single" w:sz="4" w:space="0" w:color="auto"/>
              <w:right w:val="single" w:sz="4" w:space="0" w:color="auto"/>
            </w:tcBorders>
          </w:tcPr>
          <w:p w14:paraId="6AD4CBC5" w14:textId="77777777" w:rsidR="00920B1A" w:rsidRDefault="00D63827">
            <w:pPr>
              <w:spacing w:after="0" w:line="240" w:lineRule="auto"/>
              <w:jc w:val="both"/>
              <w:rPr>
                <w:rFonts w:ascii="Times New Roman" w:hAnsi="Times New Roman"/>
                <w:bCs/>
                <w:sz w:val="24"/>
                <w:szCs w:val="24"/>
              </w:rPr>
            </w:pPr>
            <w:r>
              <w:rPr>
                <w:rFonts w:ascii="Times New Roman" w:hAnsi="Times New Roman"/>
                <w:bCs/>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920B1A" w14:paraId="12E258F3"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365BED33"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7FA77D10"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предоставления информации о закупке</w:t>
            </w:r>
          </w:p>
        </w:tc>
        <w:tc>
          <w:tcPr>
            <w:tcW w:w="6763" w:type="dxa"/>
            <w:tcBorders>
              <w:top w:val="single" w:sz="4" w:space="0" w:color="auto"/>
              <w:left w:val="single" w:sz="4" w:space="0" w:color="auto"/>
              <w:bottom w:val="single" w:sz="4" w:space="0" w:color="auto"/>
              <w:right w:val="single" w:sz="4" w:space="0" w:color="auto"/>
            </w:tcBorders>
          </w:tcPr>
          <w:p w14:paraId="5775DBAD" w14:textId="77777777" w:rsidR="00920B1A" w:rsidRDefault="00D63827">
            <w:pPr>
              <w:spacing w:after="0" w:line="240" w:lineRule="auto"/>
              <w:jc w:val="both"/>
              <w:rPr>
                <w:rFonts w:ascii="Times New Roman" w:hAnsi="Times New Roman"/>
                <w:bCs/>
                <w:sz w:val="24"/>
                <w:szCs w:val="24"/>
              </w:rPr>
            </w:pPr>
            <w:r>
              <w:rPr>
                <w:rFonts w:ascii="Times New Roman" w:hAnsi="Times New Roman"/>
                <w:bCs/>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5F796844" w14:textId="77777777" w:rsidR="00920B1A" w:rsidRDefault="00D63827">
            <w:pPr>
              <w:spacing w:after="0" w:line="240" w:lineRule="auto"/>
              <w:jc w:val="both"/>
              <w:rPr>
                <w:rFonts w:ascii="Times New Roman" w:hAnsi="Times New Roman"/>
                <w:bCs/>
                <w:sz w:val="24"/>
                <w:szCs w:val="24"/>
              </w:rPr>
            </w:pPr>
            <w:r>
              <w:rPr>
                <w:rFonts w:ascii="Times New Roman" w:hAnsi="Times New Roman"/>
                <w:bCs/>
                <w:sz w:val="24"/>
                <w:szCs w:val="24"/>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4FA1F289" w14:textId="77777777" w:rsidR="00920B1A" w:rsidRDefault="00D63827">
            <w:pPr>
              <w:spacing w:after="0" w:line="240" w:lineRule="auto"/>
              <w:jc w:val="both"/>
              <w:rPr>
                <w:rFonts w:ascii="Times New Roman" w:hAnsi="Times New Roman"/>
                <w:bCs/>
                <w:sz w:val="24"/>
                <w:szCs w:val="24"/>
              </w:rPr>
            </w:pPr>
            <w:r>
              <w:rPr>
                <w:rFonts w:ascii="Times New Roman" w:hAnsi="Times New Roman"/>
                <w:bCs/>
                <w:sz w:val="24"/>
                <w:szCs w:val="24"/>
              </w:rPr>
              <w:t>Закупочная документация предоставляется без взимания платы.</w:t>
            </w:r>
          </w:p>
        </w:tc>
      </w:tr>
      <w:tr w:rsidR="00920B1A" w14:paraId="0DD7A5D9"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107B1A5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tcPr>
          <w:p w14:paraId="5DADB6E5"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763" w:type="dxa"/>
            <w:tcBorders>
              <w:top w:val="single" w:sz="4" w:space="0" w:color="auto"/>
              <w:left w:val="single" w:sz="4" w:space="0" w:color="auto"/>
              <w:bottom w:val="single" w:sz="4" w:space="0" w:color="auto"/>
              <w:right w:val="single" w:sz="4" w:space="0" w:color="auto"/>
            </w:tcBorders>
          </w:tcPr>
          <w:p w14:paraId="6C4E59BD"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w:t>
            </w:r>
            <w:r>
              <w:rPr>
                <w:rFonts w:ascii="Times New Roman" w:hAnsi="Times New Roman"/>
                <w:sz w:val="24"/>
                <w:szCs w:val="24"/>
              </w:rPr>
              <w:lastRenderedPageBreak/>
              <w:t>изменять предмет закупки и существенные условия проекта договора.</w:t>
            </w:r>
          </w:p>
          <w:p w14:paraId="14D58CBE"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Начало срока предоставления разъяснения документации: </w:t>
            </w:r>
            <w:r>
              <w:rPr>
                <w:rFonts w:ascii="Times New Roman" w:hAnsi="Times New Roman"/>
                <w:sz w:val="24"/>
                <w:szCs w:val="24"/>
              </w:rPr>
              <w:t>с момента фактического размещения извещения в единой информационной системе.</w:t>
            </w:r>
          </w:p>
          <w:p w14:paraId="5F8509D9" w14:textId="50C5E9F3" w:rsidR="00920B1A" w:rsidRDefault="00D63827">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b/>
                <w:sz w:val="24"/>
                <w:szCs w:val="24"/>
              </w:rPr>
              <w:t>Окончание срока представления разъяснений документаций: «</w:t>
            </w:r>
            <w:r w:rsidRPr="007030DB">
              <w:rPr>
                <w:rFonts w:ascii="Times New Roman" w:hAnsi="Times New Roman"/>
                <w:sz w:val="24"/>
                <w:szCs w:val="24"/>
              </w:rPr>
              <w:t>0</w:t>
            </w:r>
            <w:r w:rsidR="007030DB" w:rsidRPr="007030DB">
              <w:rPr>
                <w:rFonts w:ascii="Times New Roman" w:hAnsi="Times New Roman"/>
                <w:sz w:val="24"/>
                <w:szCs w:val="24"/>
              </w:rPr>
              <w:t>5</w:t>
            </w:r>
            <w:r w:rsidRPr="007030DB">
              <w:rPr>
                <w:rFonts w:ascii="Times New Roman" w:hAnsi="Times New Roman"/>
                <w:sz w:val="24"/>
                <w:szCs w:val="24"/>
              </w:rPr>
              <w:t xml:space="preserve">» </w:t>
            </w:r>
            <w:r w:rsidR="00723525" w:rsidRPr="007030DB">
              <w:rPr>
                <w:rFonts w:ascii="Times New Roman" w:hAnsi="Times New Roman"/>
                <w:sz w:val="24"/>
                <w:szCs w:val="24"/>
              </w:rPr>
              <w:t>сентября</w:t>
            </w:r>
            <w:r w:rsidRPr="007030DB">
              <w:rPr>
                <w:rFonts w:ascii="Times New Roman" w:hAnsi="Times New Roman"/>
                <w:sz w:val="24"/>
                <w:szCs w:val="24"/>
              </w:rPr>
              <w:t xml:space="preserve"> 2024 года</w:t>
            </w:r>
            <w:r w:rsidR="007030DB">
              <w:rPr>
                <w:rFonts w:ascii="Times New Roman" w:hAnsi="Times New Roman"/>
                <w:sz w:val="24"/>
                <w:szCs w:val="24"/>
              </w:rPr>
              <w:t>,</w:t>
            </w:r>
            <w:r>
              <w:rPr>
                <w:rFonts w:ascii="Times New Roman" w:hAnsi="Times New Roman"/>
                <w:sz w:val="24"/>
                <w:szCs w:val="24"/>
              </w:rPr>
              <w:t xml:space="preserve"> до </w:t>
            </w:r>
            <w:r w:rsidR="007030DB">
              <w:rPr>
                <w:rFonts w:ascii="Times New Roman" w:hAnsi="Times New Roman"/>
                <w:sz w:val="24"/>
                <w:szCs w:val="24"/>
              </w:rPr>
              <w:t>10</w:t>
            </w:r>
            <w:r>
              <w:rPr>
                <w:rFonts w:ascii="Times New Roman" w:hAnsi="Times New Roman"/>
                <w:sz w:val="24"/>
                <w:szCs w:val="24"/>
              </w:rPr>
              <w:t xml:space="preserve"> ч.</w:t>
            </w:r>
            <w:r w:rsidR="007030DB">
              <w:rPr>
                <w:rFonts w:ascii="Times New Roman" w:hAnsi="Times New Roman"/>
                <w:sz w:val="24"/>
                <w:szCs w:val="24"/>
              </w:rPr>
              <w:t>00</w:t>
            </w:r>
            <w:r>
              <w:rPr>
                <w:rFonts w:ascii="Times New Roman" w:hAnsi="Times New Roman"/>
                <w:sz w:val="24"/>
                <w:szCs w:val="24"/>
              </w:rPr>
              <w:t xml:space="preserve"> мин. (время местное Заказчика)</w:t>
            </w:r>
          </w:p>
        </w:tc>
      </w:tr>
      <w:tr w:rsidR="00920B1A" w14:paraId="44938886"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25022B68"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19.</w:t>
            </w:r>
          </w:p>
        </w:tc>
        <w:tc>
          <w:tcPr>
            <w:tcW w:w="2835" w:type="dxa"/>
            <w:tcBorders>
              <w:top w:val="single" w:sz="4" w:space="0" w:color="auto"/>
              <w:left w:val="single" w:sz="4" w:space="0" w:color="auto"/>
              <w:bottom w:val="single" w:sz="4" w:space="0" w:color="auto"/>
              <w:right w:val="single" w:sz="4" w:space="0" w:color="auto"/>
            </w:tcBorders>
          </w:tcPr>
          <w:p w14:paraId="5F4809C0"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Внесение изменений в извещение и документацию о закупке:</w:t>
            </w:r>
          </w:p>
        </w:tc>
        <w:tc>
          <w:tcPr>
            <w:tcW w:w="6763" w:type="dxa"/>
            <w:tcBorders>
              <w:top w:val="single" w:sz="4" w:space="0" w:color="auto"/>
              <w:left w:val="single" w:sz="4" w:space="0" w:color="auto"/>
              <w:bottom w:val="single" w:sz="4" w:space="0" w:color="auto"/>
              <w:right w:val="single" w:sz="4" w:space="0" w:color="auto"/>
            </w:tcBorders>
          </w:tcPr>
          <w:p w14:paraId="69AAE3D6"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5BF387D2"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28AE5F87" w14:textId="77777777" w:rsidR="00920B1A" w:rsidRDefault="00D63827">
            <w:pPr>
              <w:spacing w:after="0" w:line="240" w:lineRule="auto"/>
              <w:jc w:val="both"/>
              <w:rPr>
                <w:rFonts w:ascii="Times New Roman" w:hAnsi="Times New Roman"/>
                <w:sz w:val="24"/>
                <w:szCs w:val="24"/>
                <w:highlight w:val="red"/>
              </w:rPr>
            </w:pPr>
            <w:r>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920B1A" w14:paraId="6141F569"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6AE94548"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13DBBC"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Сведения о праве Заказчика отказаться от проведения процедуры закупки:</w:t>
            </w:r>
          </w:p>
        </w:tc>
        <w:tc>
          <w:tcPr>
            <w:tcW w:w="6763" w:type="dxa"/>
            <w:tcBorders>
              <w:top w:val="single" w:sz="4" w:space="0" w:color="auto"/>
              <w:left w:val="single" w:sz="4" w:space="0" w:color="auto"/>
              <w:bottom w:val="single" w:sz="4" w:space="0" w:color="auto"/>
              <w:right w:val="single" w:sz="4" w:space="0" w:color="auto"/>
            </w:tcBorders>
          </w:tcPr>
          <w:p w14:paraId="1EE18973"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4D62C590" w14:textId="77777777" w:rsidR="00920B1A" w:rsidRDefault="00D63827">
            <w:pPr>
              <w:spacing w:after="0" w:line="240" w:lineRule="auto"/>
              <w:jc w:val="both"/>
              <w:rPr>
                <w:rFonts w:ascii="Times New Roman" w:hAnsi="Times New Roman"/>
                <w:sz w:val="24"/>
                <w:szCs w:val="24"/>
                <w:highlight w:val="red"/>
              </w:rPr>
            </w:pPr>
            <w:r>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1" w:history="1">
              <w:r>
                <w:rPr>
                  <w:rFonts w:ascii="Times New Roman" w:hAnsi="Times New Roman"/>
                  <w:sz w:val="24"/>
                  <w:szCs w:val="24"/>
                </w:rPr>
                <w:t>непреодолимой силы</w:t>
              </w:r>
            </w:hyperlink>
            <w:r>
              <w:rPr>
                <w:rFonts w:ascii="Times New Roman" w:hAnsi="Times New Roman"/>
                <w:sz w:val="24"/>
                <w:szCs w:val="24"/>
              </w:rPr>
              <w:t xml:space="preserve"> в соответствии с гражданским законодательством РФ.</w:t>
            </w:r>
          </w:p>
        </w:tc>
      </w:tr>
      <w:tr w:rsidR="00920B1A" w14:paraId="6E69D645"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3A709DA7"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tcPr>
          <w:p w14:paraId="0D5CE7B6"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описанию участниками закупки поставляемого товара, работы, услуги его функциональных характеристик (потребительских свойств), его количественных и качественных характеристик:</w:t>
            </w:r>
          </w:p>
        </w:tc>
        <w:tc>
          <w:tcPr>
            <w:tcW w:w="6763" w:type="dxa"/>
            <w:tcBorders>
              <w:top w:val="single" w:sz="4" w:space="0" w:color="auto"/>
              <w:left w:val="single" w:sz="4" w:space="0" w:color="auto"/>
              <w:bottom w:val="single" w:sz="4" w:space="0" w:color="auto"/>
              <w:right w:val="single" w:sz="4" w:space="0" w:color="auto"/>
            </w:tcBorders>
          </w:tcPr>
          <w:p w14:paraId="4031F501"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аукциона).</w:t>
            </w:r>
          </w:p>
          <w:p w14:paraId="5790F091"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 xml:space="preserve">Сведения, указанные в требованиях к содержанию заявки на участие в аукционе в электронной форме </w:t>
            </w:r>
            <w:hyperlink r:id="rId12" w:history="1">
              <w:r>
                <w:rPr>
                  <w:rStyle w:val="a6"/>
                  <w:rFonts w:ascii="Times New Roman" w:hAnsi="Times New Roman"/>
                  <w:sz w:val="24"/>
                  <w:szCs w:val="24"/>
                </w:rPr>
                <w:t>п. 23</w:t>
              </w:r>
            </w:hyperlink>
            <w:r>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920B1A" w14:paraId="1A9A05CD" w14:textId="77777777" w:rsidTr="007D2118">
        <w:trPr>
          <w:trHeight w:val="132"/>
        </w:trPr>
        <w:tc>
          <w:tcPr>
            <w:tcW w:w="709" w:type="dxa"/>
            <w:tcBorders>
              <w:top w:val="single" w:sz="4" w:space="0" w:color="auto"/>
              <w:left w:val="single" w:sz="4" w:space="0" w:color="auto"/>
              <w:bottom w:val="single" w:sz="4" w:space="0" w:color="auto"/>
              <w:right w:val="single" w:sz="4" w:space="0" w:color="auto"/>
            </w:tcBorders>
          </w:tcPr>
          <w:p w14:paraId="6D4E0EF9"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22.</w:t>
            </w:r>
          </w:p>
        </w:tc>
        <w:tc>
          <w:tcPr>
            <w:tcW w:w="2835" w:type="dxa"/>
            <w:tcBorders>
              <w:top w:val="single" w:sz="4" w:space="0" w:color="auto"/>
              <w:left w:val="single" w:sz="4" w:space="0" w:color="auto"/>
              <w:bottom w:val="single" w:sz="4" w:space="0" w:color="auto"/>
              <w:right w:val="single" w:sz="4" w:space="0" w:color="auto"/>
            </w:tcBorders>
          </w:tcPr>
          <w:p w14:paraId="66A154AD"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 закупки:</w:t>
            </w:r>
          </w:p>
        </w:tc>
        <w:tc>
          <w:tcPr>
            <w:tcW w:w="6763" w:type="dxa"/>
            <w:tcBorders>
              <w:top w:val="single" w:sz="4" w:space="0" w:color="auto"/>
              <w:left w:val="single" w:sz="4" w:space="0" w:color="auto"/>
              <w:bottom w:val="single" w:sz="4" w:space="0" w:color="auto"/>
              <w:right w:val="single" w:sz="4" w:space="0" w:color="auto"/>
            </w:tcBorders>
          </w:tcPr>
          <w:p w14:paraId="00E033C0" w14:textId="77777777" w:rsidR="00C71A74" w:rsidRPr="00C71A74" w:rsidRDefault="00C71A74" w:rsidP="00C71A74">
            <w:pPr>
              <w:pStyle w:val="aff"/>
              <w:jc w:val="both"/>
              <w:rPr>
                <w:sz w:val="24"/>
                <w:szCs w:val="24"/>
              </w:rPr>
            </w:pPr>
            <w:r w:rsidRPr="00C71A74">
              <w:rPr>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342DFAC2" w14:textId="77777777" w:rsidR="00C71A74" w:rsidRPr="00C71A74" w:rsidRDefault="00C71A74" w:rsidP="00C71A74">
            <w:pPr>
              <w:pStyle w:val="aff"/>
              <w:jc w:val="both"/>
              <w:rPr>
                <w:sz w:val="24"/>
                <w:szCs w:val="24"/>
              </w:rPr>
            </w:pPr>
            <w:r w:rsidRPr="00C71A74">
              <w:rPr>
                <w:sz w:val="24"/>
                <w:szCs w:val="24"/>
              </w:rPr>
              <w:t>К участникам закупки предъявляются следующие обязательные требования:</w:t>
            </w:r>
          </w:p>
          <w:p w14:paraId="62F9AC2F" w14:textId="084052A5" w:rsidR="00C71A74" w:rsidRPr="00C71A74" w:rsidRDefault="00C71A74" w:rsidP="00C71A74">
            <w:pPr>
              <w:pStyle w:val="aff"/>
              <w:jc w:val="both"/>
              <w:rPr>
                <w:sz w:val="24"/>
                <w:szCs w:val="24"/>
              </w:rPr>
            </w:pPr>
            <w:r w:rsidRPr="00C71A74">
              <w:rPr>
                <w:sz w:val="24"/>
                <w:szCs w:val="24"/>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F4F65E6" w14:textId="77777777" w:rsidR="00C71A74" w:rsidRPr="00C71A74" w:rsidRDefault="00C71A74" w:rsidP="00C71A74">
            <w:pPr>
              <w:pStyle w:val="aff"/>
              <w:jc w:val="both"/>
              <w:rPr>
                <w:sz w:val="24"/>
                <w:szCs w:val="24"/>
              </w:rPr>
            </w:pPr>
            <w:r w:rsidRPr="00C71A74">
              <w:rPr>
                <w:sz w:val="24"/>
                <w:szCs w:val="24"/>
              </w:rPr>
              <w:t>2) участник закупки - юридическое лицо не находится в процессе ликвидации;</w:t>
            </w:r>
          </w:p>
          <w:p w14:paraId="4404EA0B" w14:textId="77777777" w:rsidR="00C71A74" w:rsidRPr="00C71A74" w:rsidRDefault="00C71A74" w:rsidP="00C71A74">
            <w:pPr>
              <w:pStyle w:val="aff"/>
              <w:jc w:val="both"/>
              <w:rPr>
                <w:sz w:val="24"/>
                <w:szCs w:val="24"/>
              </w:rPr>
            </w:pPr>
            <w:r w:rsidRPr="00C71A74">
              <w:rPr>
                <w:sz w:val="24"/>
                <w:szCs w:val="24"/>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B937866" w14:textId="77777777" w:rsidR="00C71A74" w:rsidRPr="00C71A74" w:rsidRDefault="00C71A74" w:rsidP="00C71A74">
            <w:pPr>
              <w:pStyle w:val="aff"/>
              <w:jc w:val="both"/>
              <w:rPr>
                <w:sz w:val="24"/>
                <w:szCs w:val="24"/>
              </w:rPr>
            </w:pPr>
            <w:r w:rsidRPr="00C71A74">
              <w:rPr>
                <w:sz w:val="24"/>
                <w:szCs w:val="24"/>
              </w:rPr>
              <w:t xml:space="preserve">4) </w:t>
            </w:r>
            <w:proofErr w:type="spellStart"/>
            <w:r w:rsidRPr="00C71A74">
              <w:rPr>
                <w:sz w:val="24"/>
                <w:szCs w:val="24"/>
              </w:rPr>
              <w:t>неприостановление</w:t>
            </w:r>
            <w:proofErr w:type="spellEnd"/>
            <w:r w:rsidRPr="00C71A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7E90B6" w14:textId="77777777" w:rsidR="00C71A74" w:rsidRPr="00C71A74" w:rsidRDefault="00C71A74" w:rsidP="00C71A74">
            <w:pPr>
              <w:pStyle w:val="aff"/>
              <w:jc w:val="both"/>
              <w:rPr>
                <w:sz w:val="24"/>
                <w:szCs w:val="24"/>
              </w:rPr>
            </w:pPr>
            <w:r w:rsidRPr="00C71A74">
              <w:rPr>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9825DAD" w14:textId="77777777" w:rsidR="00C71A74" w:rsidRPr="00C71A74" w:rsidRDefault="00C71A74" w:rsidP="00C71A74">
            <w:pPr>
              <w:pStyle w:val="aff"/>
              <w:jc w:val="both"/>
              <w:rPr>
                <w:sz w:val="24"/>
                <w:szCs w:val="24"/>
              </w:rPr>
            </w:pPr>
            <w:r w:rsidRPr="00C71A74">
              <w:rPr>
                <w:sz w:val="24"/>
                <w:szCs w:val="24"/>
              </w:rPr>
              <w:t xml:space="preserve">6) отсутствие у участника закупки - физического лица либо у руководителя, членов коллегиального исполнительного органа, </w:t>
            </w:r>
            <w:r w:rsidRPr="00C71A74">
              <w:rPr>
                <w:sz w:val="24"/>
                <w:szCs w:val="24"/>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507B3B" w14:textId="77777777" w:rsidR="00C71A74" w:rsidRPr="00C71A74" w:rsidRDefault="00C71A74" w:rsidP="00C71A74">
            <w:pPr>
              <w:pStyle w:val="aff"/>
              <w:jc w:val="both"/>
              <w:rPr>
                <w:sz w:val="24"/>
                <w:szCs w:val="24"/>
              </w:rPr>
            </w:pPr>
            <w:r w:rsidRPr="00C71A74">
              <w:rPr>
                <w:sz w:val="24"/>
                <w:szCs w:val="24"/>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9467EA" w14:textId="77777777" w:rsidR="00C71A74" w:rsidRPr="00C71A74" w:rsidRDefault="00C71A74" w:rsidP="00C71A74">
            <w:pPr>
              <w:pStyle w:val="aff"/>
              <w:jc w:val="both"/>
              <w:rPr>
                <w:sz w:val="24"/>
                <w:szCs w:val="24"/>
              </w:rPr>
            </w:pPr>
            <w:r w:rsidRPr="00C71A74">
              <w:rPr>
                <w:sz w:val="24"/>
                <w:szCs w:val="24"/>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B6361E9" w14:textId="77777777" w:rsidR="00C71A74" w:rsidRPr="00C71A74" w:rsidRDefault="00C71A74" w:rsidP="00C71A74">
            <w:pPr>
              <w:pStyle w:val="aff"/>
              <w:jc w:val="both"/>
              <w:rPr>
                <w:sz w:val="24"/>
                <w:szCs w:val="24"/>
              </w:rPr>
            </w:pPr>
            <w:r w:rsidRPr="00C71A74">
              <w:rPr>
                <w:sz w:val="24"/>
                <w:szCs w:val="24"/>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EB002B0" w14:textId="77777777" w:rsidR="00C71A74" w:rsidRPr="00C71A74" w:rsidRDefault="00C71A74" w:rsidP="00C71A74">
            <w:pPr>
              <w:pStyle w:val="aff"/>
              <w:jc w:val="both"/>
              <w:rPr>
                <w:sz w:val="24"/>
                <w:szCs w:val="24"/>
              </w:rPr>
            </w:pPr>
            <w:r w:rsidRPr="00C71A74">
              <w:rPr>
                <w:sz w:val="24"/>
                <w:szCs w:val="24"/>
              </w:rPr>
              <w:t>10) отсутствие между участником закупки и заказчиком конфликта интересов;</w:t>
            </w:r>
          </w:p>
          <w:p w14:paraId="1163C1A7" w14:textId="77777777" w:rsidR="00C71A74" w:rsidRPr="00C71A74" w:rsidRDefault="00C71A74" w:rsidP="00C71A74">
            <w:pPr>
              <w:pStyle w:val="aff"/>
              <w:jc w:val="both"/>
              <w:rPr>
                <w:sz w:val="24"/>
                <w:szCs w:val="24"/>
              </w:rPr>
            </w:pPr>
            <w:r w:rsidRPr="00C71A74">
              <w:rPr>
                <w:sz w:val="24"/>
                <w:szCs w:val="24"/>
              </w:rPr>
              <w:t>11) участник закупки не является офшорной компанией;</w:t>
            </w:r>
          </w:p>
          <w:p w14:paraId="79B47283" w14:textId="3B08E17C" w:rsidR="00920B1A" w:rsidRDefault="00C71A74" w:rsidP="00C71A74">
            <w:pPr>
              <w:pStyle w:val="aff"/>
              <w:jc w:val="both"/>
              <w:rPr>
                <w:sz w:val="24"/>
                <w:szCs w:val="24"/>
              </w:rPr>
            </w:pPr>
            <w:r w:rsidRPr="00C71A74">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20B1A" w14:paraId="4B134CB9" w14:textId="77777777" w:rsidTr="007D2118">
        <w:trPr>
          <w:trHeight w:val="415"/>
        </w:trPr>
        <w:tc>
          <w:tcPr>
            <w:tcW w:w="709" w:type="dxa"/>
            <w:tcBorders>
              <w:top w:val="single" w:sz="4" w:space="0" w:color="auto"/>
              <w:left w:val="single" w:sz="4" w:space="0" w:color="auto"/>
              <w:bottom w:val="single" w:sz="4" w:space="0" w:color="auto"/>
              <w:right w:val="single" w:sz="4" w:space="0" w:color="auto"/>
            </w:tcBorders>
          </w:tcPr>
          <w:p w14:paraId="21DD46D7"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23.</w:t>
            </w:r>
          </w:p>
        </w:tc>
        <w:tc>
          <w:tcPr>
            <w:tcW w:w="2835" w:type="dxa"/>
            <w:tcBorders>
              <w:top w:val="single" w:sz="4" w:space="0" w:color="auto"/>
              <w:left w:val="single" w:sz="4" w:space="0" w:color="auto"/>
              <w:bottom w:val="single" w:sz="4" w:space="0" w:color="auto"/>
              <w:right w:val="single" w:sz="4" w:space="0" w:color="auto"/>
            </w:tcBorders>
          </w:tcPr>
          <w:p w14:paraId="40F376E1"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содержанию, форме, оформлению и составу заявки на участие в аукционе:</w:t>
            </w:r>
          </w:p>
        </w:tc>
        <w:tc>
          <w:tcPr>
            <w:tcW w:w="6763" w:type="dxa"/>
            <w:tcBorders>
              <w:top w:val="single" w:sz="4" w:space="0" w:color="auto"/>
              <w:left w:val="single" w:sz="4" w:space="0" w:color="auto"/>
              <w:bottom w:val="single" w:sz="4" w:space="0" w:color="auto"/>
              <w:right w:val="single" w:sz="4" w:space="0" w:color="auto"/>
            </w:tcBorders>
          </w:tcPr>
          <w:p w14:paraId="655A8925"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аукциона в электронной форме квалификационным требованиям, установленным документацией о закупке.</w:t>
            </w:r>
          </w:p>
          <w:p w14:paraId="5D4C2C3A"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Заявка на участие в электронном аукционе направляется участником аукциона оператору электронной площадки в форме электронных документов, содержащих заявку, предусмотренные аукционной документацией. </w:t>
            </w:r>
          </w:p>
          <w:p w14:paraId="4E499A77"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78B7A88F"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Заявка на участие в аукционе в электронной форме может содержать эскиз, рисунок, чертеж, фотографию, иное </w:t>
            </w:r>
            <w:r w:rsidRPr="00C71A74">
              <w:rPr>
                <w:rFonts w:ascii="Times New Roman" w:hAnsi="Times New Roman"/>
                <w:sz w:val="24"/>
                <w:szCs w:val="24"/>
              </w:rPr>
              <w:lastRenderedPageBreak/>
              <w:t xml:space="preserve">изображение, образец, пробу товара, закупка которого осуществляется. </w:t>
            </w:r>
          </w:p>
          <w:p w14:paraId="38CA7447"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Заявка и документы, входящие в состав заявки, должны быть составлены на русском языке.</w:t>
            </w:r>
          </w:p>
          <w:p w14:paraId="49DBAB39"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0B4484F9"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Документы, подготовленные участником размещаются в виде файлов в формате с расширением «</w:t>
            </w:r>
            <w:proofErr w:type="spellStart"/>
            <w:r w:rsidRPr="00C71A74">
              <w:rPr>
                <w:rFonts w:ascii="Times New Roman" w:hAnsi="Times New Roman"/>
                <w:sz w:val="24"/>
                <w:szCs w:val="24"/>
              </w:rPr>
              <w:t>doc</w:t>
            </w:r>
            <w:proofErr w:type="spellEnd"/>
            <w:r w:rsidRPr="00C71A74">
              <w:rPr>
                <w:rFonts w:ascii="Times New Roman" w:hAnsi="Times New Roman"/>
                <w:sz w:val="24"/>
                <w:szCs w:val="24"/>
              </w:rPr>
              <w:t>», «</w:t>
            </w:r>
            <w:proofErr w:type="spellStart"/>
            <w:r w:rsidRPr="00C71A74">
              <w:rPr>
                <w:rFonts w:ascii="Times New Roman" w:hAnsi="Times New Roman"/>
                <w:sz w:val="24"/>
                <w:szCs w:val="24"/>
              </w:rPr>
              <w:t>docх</w:t>
            </w:r>
            <w:proofErr w:type="spellEnd"/>
            <w:r w:rsidRPr="00C71A74">
              <w:rPr>
                <w:rFonts w:ascii="Times New Roman" w:hAnsi="Times New Roman"/>
                <w:sz w:val="24"/>
                <w:szCs w:val="24"/>
              </w:rPr>
              <w:t>», «</w:t>
            </w:r>
            <w:proofErr w:type="spellStart"/>
            <w:r w:rsidRPr="00C71A74">
              <w:rPr>
                <w:rFonts w:ascii="Times New Roman" w:hAnsi="Times New Roman"/>
                <w:sz w:val="24"/>
                <w:szCs w:val="24"/>
              </w:rPr>
              <w:t>rtf</w:t>
            </w:r>
            <w:proofErr w:type="spellEnd"/>
            <w:r w:rsidRPr="00C71A74">
              <w:rPr>
                <w:rFonts w:ascii="Times New Roman" w:hAnsi="Times New Roman"/>
                <w:sz w:val="24"/>
                <w:szCs w:val="24"/>
              </w:rPr>
              <w:t xml:space="preserve">»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14:paraId="5EAE0113"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Участник может дополнительно (информационно) приложить документы заявки, в других форматах (</w:t>
            </w:r>
            <w:proofErr w:type="spellStart"/>
            <w:r w:rsidRPr="00C71A74">
              <w:rPr>
                <w:rFonts w:ascii="Times New Roman" w:hAnsi="Times New Roman"/>
                <w:sz w:val="24"/>
                <w:szCs w:val="24"/>
              </w:rPr>
              <w:t>pdf</w:t>
            </w:r>
            <w:proofErr w:type="spellEnd"/>
            <w:r w:rsidRPr="00C71A74">
              <w:rPr>
                <w:rFonts w:ascii="Times New Roman" w:hAnsi="Times New Roman"/>
                <w:sz w:val="24"/>
                <w:szCs w:val="24"/>
              </w:rPr>
              <w:t xml:space="preserve">, </w:t>
            </w:r>
            <w:proofErr w:type="spellStart"/>
            <w:r w:rsidRPr="00C71A74">
              <w:rPr>
                <w:rFonts w:ascii="Times New Roman" w:hAnsi="Times New Roman"/>
                <w:sz w:val="24"/>
                <w:szCs w:val="24"/>
              </w:rPr>
              <w:t>jpeg</w:t>
            </w:r>
            <w:proofErr w:type="spellEnd"/>
            <w:r w:rsidRPr="00C71A74">
              <w:rPr>
                <w:rFonts w:ascii="Times New Roman" w:hAnsi="Times New Roman"/>
                <w:sz w:val="24"/>
                <w:szCs w:val="24"/>
              </w:rPr>
              <w:t xml:space="preserve"> и т.д.). Данные документы могут использоваться Заказчиком для уточнения информации представленной участником закупки. </w:t>
            </w:r>
          </w:p>
          <w:p w14:paraId="546C0DB8"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50572130"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Заявка на участие в аукционе должна включать:</w:t>
            </w:r>
          </w:p>
          <w:p w14:paraId="39A10402"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12384D5"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2) копии учредительных документов участника закупок (для юридических лиц);</w:t>
            </w:r>
          </w:p>
          <w:p w14:paraId="7AABE3D9"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3) копии документов, удостоверяющих личность (для физических лиц);</w:t>
            </w:r>
          </w:p>
          <w:p w14:paraId="2F51016E"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1B0ADB4"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204BCF1"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w:t>
            </w:r>
            <w:r w:rsidRPr="00C71A74">
              <w:rPr>
                <w:rFonts w:ascii="Times New Roman" w:hAnsi="Times New Roman"/>
                <w:sz w:val="24"/>
                <w:szCs w:val="24"/>
              </w:rPr>
              <w:lastRenderedPageBreak/>
              <w:t>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AD12845"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B17DA85" w14:textId="6A085860"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8) деклар</w:t>
            </w:r>
            <w:r>
              <w:rPr>
                <w:rFonts w:ascii="Times New Roman" w:hAnsi="Times New Roman"/>
                <w:sz w:val="24"/>
                <w:szCs w:val="24"/>
              </w:rPr>
              <w:t>ация  о  соответствии участника требованиям пп.2-12 пункта 22 настоящей документации.</w:t>
            </w:r>
          </w:p>
          <w:p w14:paraId="6D270937"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D996836"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13FA261"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11) согласие участника на поставку товара, выполнение работы или оказание услуги в соответствии с условиями, установленными аукционной документацией: </w:t>
            </w:r>
          </w:p>
          <w:p w14:paraId="11453703"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1-1) при размещении закупки на поставку товара: </w:t>
            </w:r>
          </w:p>
          <w:p w14:paraId="275C246A"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а) согласие участника процедуры закупки на поставку товара в случае: </w:t>
            </w:r>
          </w:p>
          <w:p w14:paraId="14EDC470"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095AC92"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w:t>
            </w:r>
            <w:r w:rsidRPr="00C71A74">
              <w:rPr>
                <w:rFonts w:ascii="Times New Roman" w:hAnsi="Times New Roman"/>
                <w:sz w:val="24"/>
                <w:szCs w:val="24"/>
              </w:rPr>
              <w:lastRenderedPageBreak/>
              <w:t xml:space="preserve">требования о необходимости указания в заявке на участие в закупке на товарный знак; </w:t>
            </w:r>
          </w:p>
          <w:p w14:paraId="090A1324"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628D0519"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57097E30"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223AE163" w14:textId="77777777" w:rsidR="00C71A74" w:rsidRPr="00C71A74"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6FBF86" w14:textId="7EFCF240" w:rsidR="00920B1A" w:rsidRDefault="00C71A74" w:rsidP="00C71A74">
            <w:pPr>
              <w:spacing w:after="0" w:line="240" w:lineRule="auto"/>
              <w:jc w:val="both"/>
              <w:rPr>
                <w:rFonts w:ascii="Times New Roman" w:hAnsi="Times New Roman"/>
                <w:sz w:val="24"/>
                <w:szCs w:val="24"/>
              </w:rPr>
            </w:pPr>
            <w:r w:rsidRPr="00C71A74">
              <w:rPr>
                <w:rFonts w:ascii="Times New Roman" w:hAnsi="Times New Roman"/>
                <w:sz w:val="24"/>
                <w:szCs w:val="24"/>
              </w:rPr>
              <w:t xml:space="preserve"> (Рекомендуемая форма заполнения заявки на участие в электронном аукционе содержится в </w:t>
            </w:r>
            <w:r w:rsidR="008832AC" w:rsidRPr="008832AC">
              <w:rPr>
                <w:rFonts w:ascii="Times New Roman" w:hAnsi="Times New Roman"/>
                <w:sz w:val="24"/>
                <w:szCs w:val="24"/>
              </w:rPr>
              <w:t>Р</w:t>
            </w:r>
            <w:r w:rsidR="00DC5276">
              <w:rPr>
                <w:rFonts w:ascii="Times New Roman" w:hAnsi="Times New Roman"/>
                <w:sz w:val="24"/>
                <w:szCs w:val="24"/>
              </w:rPr>
              <w:t>азделе</w:t>
            </w:r>
            <w:r w:rsidR="008832AC" w:rsidRPr="008832AC">
              <w:rPr>
                <w:rFonts w:ascii="Times New Roman" w:hAnsi="Times New Roman"/>
                <w:sz w:val="24"/>
                <w:szCs w:val="24"/>
              </w:rPr>
              <w:t xml:space="preserve"> VI </w:t>
            </w:r>
            <w:r w:rsidRPr="00C71A74">
              <w:rPr>
                <w:rFonts w:ascii="Times New Roman" w:hAnsi="Times New Roman"/>
                <w:sz w:val="24"/>
                <w:szCs w:val="24"/>
              </w:rPr>
              <w:t>к настоящей документации).</w:t>
            </w:r>
          </w:p>
        </w:tc>
      </w:tr>
      <w:tr w:rsidR="00920B1A" w14:paraId="73D087A9" w14:textId="77777777" w:rsidTr="007D2118">
        <w:tc>
          <w:tcPr>
            <w:tcW w:w="709" w:type="dxa"/>
            <w:tcBorders>
              <w:top w:val="single" w:sz="4" w:space="0" w:color="auto"/>
              <w:left w:val="single" w:sz="4" w:space="0" w:color="auto"/>
              <w:bottom w:val="single" w:sz="4" w:space="0" w:color="auto"/>
              <w:right w:val="single" w:sz="4" w:space="0" w:color="auto"/>
            </w:tcBorders>
          </w:tcPr>
          <w:p w14:paraId="3E73354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835" w:type="dxa"/>
            <w:tcBorders>
              <w:top w:val="single" w:sz="4" w:space="0" w:color="auto"/>
              <w:left w:val="single" w:sz="4" w:space="0" w:color="auto"/>
              <w:bottom w:val="single" w:sz="4" w:space="0" w:color="auto"/>
              <w:right w:val="single" w:sz="4" w:space="0" w:color="auto"/>
            </w:tcBorders>
          </w:tcPr>
          <w:p w14:paraId="64CF464C"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Размер обеспечения заявки на участие в аукционе</w:t>
            </w:r>
          </w:p>
        </w:tc>
        <w:tc>
          <w:tcPr>
            <w:tcW w:w="6763" w:type="dxa"/>
            <w:tcBorders>
              <w:top w:val="single" w:sz="4" w:space="0" w:color="auto"/>
              <w:left w:val="single" w:sz="4" w:space="0" w:color="auto"/>
              <w:bottom w:val="single" w:sz="4" w:space="0" w:color="auto"/>
              <w:right w:val="single" w:sz="4" w:space="0" w:color="auto"/>
            </w:tcBorders>
          </w:tcPr>
          <w:p w14:paraId="7EC8AE38" w14:textId="7849CFF3" w:rsidR="008832AC" w:rsidRDefault="00A95808" w:rsidP="008832A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920B1A" w14:paraId="3E8F881A" w14:textId="77777777" w:rsidTr="007D2118">
        <w:trPr>
          <w:trHeight w:val="911"/>
        </w:trPr>
        <w:tc>
          <w:tcPr>
            <w:tcW w:w="709" w:type="dxa"/>
            <w:tcBorders>
              <w:top w:val="single" w:sz="4" w:space="0" w:color="auto"/>
              <w:left w:val="single" w:sz="4" w:space="0" w:color="auto"/>
              <w:bottom w:val="single" w:sz="4" w:space="0" w:color="auto"/>
              <w:right w:val="single" w:sz="4" w:space="0" w:color="auto"/>
            </w:tcBorders>
          </w:tcPr>
          <w:p w14:paraId="21F15F33" w14:textId="77777777" w:rsidR="00920B1A" w:rsidRDefault="00D63827">
            <w:pPr>
              <w:spacing w:after="0" w:line="240" w:lineRule="auto"/>
              <w:jc w:val="center"/>
              <w:rPr>
                <w:rFonts w:ascii="Times New Roman" w:hAnsi="Times New Roman"/>
                <w:sz w:val="24"/>
                <w:szCs w:val="24"/>
              </w:rPr>
            </w:pPr>
            <w:bookmarkStart w:id="0" w:name="_Hlk174628713"/>
            <w:r>
              <w:rPr>
                <w:rFonts w:ascii="Times New Roman" w:hAnsi="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tcPr>
          <w:p w14:paraId="43DDE44B"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Размер обеспечения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328BF700" w14:textId="08054AE6" w:rsidR="00920B1A" w:rsidRDefault="00A95808" w:rsidP="00C71A7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bookmarkEnd w:id="0"/>
      <w:tr w:rsidR="00920B1A" w14:paraId="40004EA5" w14:textId="77777777" w:rsidTr="007D2118">
        <w:trPr>
          <w:trHeight w:val="915"/>
        </w:trPr>
        <w:tc>
          <w:tcPr>
            <w:tcW w:w="709" w:type="dxa"/>
            <w:tcBorders>
              <w:top w:val="single" w:sz="4" w:space="0" w:color="auto"/>
              <w:left w:val="single" w:sz="4" w:space="0" w:color="auto"/>
              <w:bottom w:val="single" w:sz="4" w:space="0" w:color="auto"/>
              <w:right w:val="single" w:sz="4" w:space="0" w:color="auto"/>
            </w:tcBorders>
          </w:tcPr>
          <w:p w14:paraId="236523C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25.1</w:t>
            </w:r>
          </w:p>
        </w:tc>
        <w:tc>
          <w:tcPr>
            <w:tcW w:w="2835" w:type="dxa"/>
            <w:tcBorders>
              <w:top w:val="single" w:sz="4" w:space="0" w:color="auto"/>
              <w:left w:val="single" w:sz="4" w:space="0" w:color="auto"/>
              <w:bottom w:val="single" w:sz="4" w:space="0" w:color="auto"/>
              <w:right w:val="single" w:sz="4" w:space="0" w:color="auto"/>
            </w:tcBorders>
          </w:tcPr>
          <w:p w14:paraId="7A19D344" w14:textId="77777777" w:rsidR="00920B1A" w:rsidRDefault="00D63827">
            <w:pPr>
              <w:spacing w:after="0" w:line="240" w:lineRule="auto"/>
              <w:jc w:val="both"/>
              <w:rPr>
                <w:rFonts w:ascii="Times New Roman" w:hAnsi="Times New Roman"/>
                <w:sz w:val="24"/>
                <w:szCs w:val="24"/>
              </w:rPr>
            </w:pPr>
            <w:r>
              <w:rPr>
                <w:rStyle w:val="FontStyle159"/>
                <w:color w:val="auto"/>
                <w:szCs w:val="24"/>
              </w:rPr>
              <w:t>Реквизиты для перечисления обеспечения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4BCAD954" w14:textId="4E171127" w:rsidR="00920B1A" w:rsidRDefault="00A95808">
            <w:pPr>
              <w:autoSpaceDE w:val="0"/>
              <w:autoSpaceDN w:val="0"/>
              <w:adjustRightInd w:val="0"/>
              <w:spacing w:after="0" w:line="240" w:lineRule="auto"/>
              <w:jc w:val="both"/>
              <w:rPr>
                <w:rStyle w:val="FontStyle129"/>
                <w:rFonts w:eastAsia="Times New Roman"/>
                <w:b w:val="0"/>
                <w:bCs/>
                <w:i w:val="0"/>
                <w:iCs/>
                <w:color w:val="auto"/>
                <w:szCs w:val="24"/>
              </w:rPr>
            </w:pPr>
            <w:r>
              <w:rPr>
                <w:rStyle w:val="FontStyle129"/>
                <w:rFonts w:eastAsia="Times New Roman"/>
                <w:b w:val="0"/>
                <w:bCs/>
                <w:i w:val="0"/>
                <w:iCs/>
                <w:color w:val="auto"/>
                <w:szCs w:val="24"/>
              </w:rPr>
              <w:t>-</w:t>
            </w:r>
          </w:p>
        </w:tc>
      </w:tr>
      <w:tr w:rsidR="00920B1A" w14:paraId="70DF0DF8" w14:textId="77777777" w:rsidTr="007D2118">
        <w:tc>
          <w:tcPr>
            <w:tcW w:w="709" w:type="dxa"/>
            <w:tcBorders>
              <w:top w:val="single" w:sz="4" w:space="0" w:color="auto"/>
              <w:left w:val="single" w:sz="4" w:space="0" w:color="auto"/>
              <w:bottom w:val="single" w:sz="4" w:space="0" w:color="auto"/>
              <w:right w:val="single" w:sz="4" w:space="0" w:color="auto"/>
            </w:tcBorders>
          </w:tcPr>
          <w:p w14:paraId="66D5F5B1"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tcPr>
          <w:p w14:paraId="393F7AC4"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дата начала, дата и время окончания срока подачи заявок на участие в электронном аукционе и порядок </w:t>
            </w:r>
            <w:r>
              <w:rPr>
                <w:rFonts w:ascii="Times New Roman" w:hAnsi="Times New Roman"/>
                <w:sz w:val="24"/>
                <w:szCs w:val="24"/>
              </w:rPr>
              <w:lastRenderedPageBreak/>
              <w:t>подведения итогов этапов такого аукциона:</w:t>
            </w:r>
          </w:p>
        </w:tc>
        <w:tc>
          <w:tcPr>
            <w:tcW w:w="6763" w:type="dxa"/>
            <w:tcBorders>
              <w:top w:val="single" w:sz="4" w:space="0" w:color="auto"/>
              <w:left w:val="single" w:sz="4" w:space="0" w:color="auto"/>
              <w:bottom w:val="single" w:sz="4" w:space="0" w:color="auto"/>
              <w:right w:val="single" w:sz="4" w:space="0" w:color="auto"/>
            </w:tcBorders>
          </w:tcPr>
          <w:p w14:paraId="53558785"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Подача заявок на участие в электронном аукционе осуществляется только лицами, получившими аккредитацию на электронной площадке.</w:t>
            </w:r>
          </w:p>
          <w:p w14:paraId="133CDCC0"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Заявка на участие в аукционе направляется участником аукциона в электронной форме оператору электронной </w:t>
            </w:r>
            <w:r>
              <w:rPr>
                <w:rFonts w:ascii="Times New Roman" w:hAnsi="Times New Roman"/>
                <w:sz w:val="24"/>
                <w:szCs w:val="24"/>
              </w:rPr>
              <w:lastRenderedPageBreak/>
              <w:t>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20ED66A7" w14:textId="77777777" w:rsidR="00920B1A" w:rsidRDefault="00D6382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4E87D149" w14:textId="77777777" w:rsidR="00920B1A" w:rsidRDefault="00D6382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4B74B556" w14:textId="77777777" w:rsidR="00920B1A" w:rsidRDefault="00D6382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3" w:history="1">
              <w:r>
                <w:rPr>
                  <w:rStyle w:val="a6"/>
                  <w:rFonts w:ascii="Times New Roman" w:hAnsi="Times New Roman"/>
                  <w:sz w:val="24"/>
                  <w:szCs w:val="24"/>
                </w:rPr>
                <w:t>п. 23</w:t>
              </w:r>
            </w:hyperlink>
            <w:r>
              <w:rPr>
                <w:rFonts w:ascii="Times New Roman" w:hAnsi="Times New Roman"/>
                <w:sz w:val="24"/>
                <w:szCs w:val="24"/>
              </w:rPr>
              <w:t>. Информационной карты аукциона.</w:t>
            </w:r>
          </w:p>
          <w:p w14:paraId="575D7996" w14:textId="77777777" w:rsidR="00920B1A" w:rsidRDefault="00D63827">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Дата начала подачи заявок на участие в аукционе:</w:t>
            </w:r>
            <w:r>
              <w:rPr>
                <w:rFonts w:ascii="Times New Roman" w:hAnsi="Times New Roman"/>
                <w:sz w:val="24"/>
                <w:szCs w:val="24"/>
              </w:rPr>
              <w:t xml:space="preserve"> с момента фактического размещения извещения в единой информационной системе.</w:t>
            </w:r>
          </w:p>
          <w:p w14:paraId="380E4510" w14:textId="2B9A7405" w:rsidR="00723525" w:rsidRDefault="00D63827" w:rsidP="00723525">
            <w:pPr>
              <w:autoSpaceDE w:val="0"/>
              <w:autoSpaceDN w:val="0"/>
              <w:adjustRightInd w:val="0"/>
              <w:spacing w:after="0" w:line="240" w:lineRule="auto"/>
              <w:jc w:val="both"/>
              <w:outlineLvl w:val="1"/>
              <w:rPr>
                <w:rFonts w:ascii="Times New Roman" w:hAnsi="Times New Roman"/>
                <w:b/>
                <w:sz w:val="24"/>
                <w:szCs w:val="24"/>
              </w:rPr>
            </w:pPr>
            <w:r>
              <w:rPr>
                <w:rFonts w:ascii="Times New Roman" w:hAnsi="Times New Roman"/>
                <w:b/>
                <w:sz w:val="24"/>
                <w:szCs w:val="24"/>
              </w:rPr>
              <w:t xml:space="preserve">Окончание срока подачи заявок на участие в аукционе: </w:t>
            </w:r>
            <w:r w:rsidRPr="007030DB">
              <w:rPr>
                <w:rFonts w:ascii="Times New Roman" w:hAnsi="Times New Roman"/>
                <w:b/>
                <w:sz w:val="24"/>
                <w:szCs w:val="24"/>
              </w:rPr>
              <w:t>«</w:t>
            </w:r>
            <w:r w:rsidR="00723525" w:rsidRPr="007030DB">
              <w:rPr>
                <w:rFonts w:ascii="Times New Roman" w:hAnsi="Times New Roman"/>
                <w:b/>
                <w:sz w:val="24"/>
                <w:szCs w:val="24"/>
              </w:rPr>
              <w:t>0</w:t>
            </w:r>
            <w:r w:rsidR="007030DB" w:rsidRPr="007030DB">
              <w:rPr>
                <w:rFonts w:ascii="Times New Roman" w:hAnsi="Times New Roman"/>
                <w:b/>
                <w:sz w:val="24"/>
                <w:szCs w:val="24"/>
              </w:rPr>
              <w:t>5</w:t>
            </w:r>
            <w:r w:rsidRPr="007030DB">
              <w:rPr>
                <w:rFonts w:ascii="Times New Roman" w:hAnsi="Times New Roman"/>
                <w:b/>
                <w:sz w:val="24"/>
                <w:szCs w:val="24"/>
              </w:rPr>
              <w:t xml:space="preserve">» </w:t>
            </w:r>
            <w:r w:rsidR="00723525" w:rsidRPr="007030DB">
              <w:rPr>
                <w:rFonts w:ascii="Times New Roman" w:hAnsi="Times New Roman"/>
                <w:b/>
                <w:sz w:val="24"/>
                <w:szCs w:val="24"/>
              </w:rPr>
              <w:t>сентября</w:t>
            </w:r>
            <w:r w:rsidRPr="007030DB">
              <w:rPr>
                <w:rFonts w:ascii="Times New Roman" w:hAnsi="Times New Roman"/>
                <w:b/>
                <w:sz w:val="24"/>
                <w:szCs w:val="24"/>
              </w:rPr>
              <w:t xml:space="preserve"> 2024 года</w:t>
            </w:r>
            <w:r>
              <w:rPr>
                <w:rFonts w:ascii="Times New Roman" w:hAnsi="Times New Roman"/>
                <w:b/>
                <w:sz w:val="24"/>
                <w:szCs w:val="24"/>
              </w:rPr>
              <w:t xml:space="preserve"> в 10:00 (по времени местному времени).</w:t>
            </w:r>
          </w:p>
          <w:p w14:paraId="025E001A" w14:textId="77777777" w:rsidR="00723525" w:rsidRPr="00723525" w:rsidRDefault="00723525" w:rsidP="00723525">
            <w:pPr>
              <w:autoSpaceDE w:val="0"/>
              <w:autoSpaceDN w:val="0"/>
              <w:adjustRightInd w:val="0"/>
              <w:spacing w:after="0" w:line="240" w:lineRule="auto"/>
              <w:jc w:val="both"/>
              <w:outlineLvl w:val="1"/>
              <w:rPr>
                <w:rFonts w:ascii="Times New Roman" w:hAnsi="Times New Roman"/>
                <w:sz w:val="24"/>
                <w:szCs w:val="24"/>
              </w:rPr>
            </w:pPr>
            <w:r w:rsidRPr="00723525">
              <w:rPr>
                <w:rFonts w:ascii="Times New Roman" w:hAnsi="Times New Roman"/>
                <w:sz w:val="24"/>
                <w:szCs w:val="24"/>
              </w:rPr>
              <w:t>1. Аукционная комиссия рассматривает заявки на участие в аукционе на соответствие требованиям, установленным аукционной документацией.</w:t>
            </w:r>
          </w:p>
          <w:p w14:paraId="6B368F8D" w14:textId="77777777" w:rsidR="00723525" w:rsidRPr="00723525" w:rsidRDefault="00723525" w:rsidP="00723525">
            <w:pPr>
              <w:autoSpaceDE w:val="0"/>
              <w:autoSpaceDN w:val="0"/>
              <w:adjustRightInd w:val="0"/>
              <w:spacing w:after="0" w:line="240" w:lineRule="auto"/>
              <w:jc w:val="both"/>
              <w:outlineLvl w:val="1"/>
              <w:rPr>
                <w:rFonts w:ascii="Times New Roman" w:hAnsi="Times New Roman"/>
                <w:sz w:val="24"/>
                <w:szCs w:val="24"/>
              </w:rPr>
            </w:pPr>
            <w:r w:rsidRPr="00723525">
              <w:rPr>
                <w:rFonts w:ascii="Times New Roman" w:hAnsi="Times New Roman"/>
                <w:sz w:val="24"/>
                <w:szCs w:val="24"/>
              </w:rPr>
              <w:t>2.Комиссия осуществляет рассмотрение заявок  в дату и время указанные в документации о закупке.</w:t>
            </w:r>
          </w:p>
          <w:p w14:paraId="272E1793" w14:textId="77777777" w:rsidR="00723525" w:rsidRPr="00723525" w:rsidRDefault="00723525" w:rsidP="00723525">
            <w:pPr>
              <w:autoSpaceDE w:val="0"/>
              <w:autoSpaceDN w:val="0"/>
              <w:adjustRightInd w:val="0"/>
              <w:spacing w:after="0" w:line="240" w:lineRule="auto"/>
              <w:jc w:val="both"/>
              <w:outlineLvl w:val="1"/>
              <w:rPr>
                <w:rFonts w:ascii="Times New Roman" w:hAnsi="Times New Roman"/>
                <w:sz w:val="24"/>
                <w:szCs w:val="24"/>
              </w:rPr>
            </w:pPr>
            <w:r w:rsidRPr="00723525">
              <w:rPr>
                <w:rFonts w:ascii="Times New Roman" w:hAnsi="Times New Roman"/>
                <w:sz w:val="24"/>
                <w:szCs w:val="24"/>
              </w:rPr>
              <w:t xml:space="preserve">3. На основании результатов рассмотрения заявок на участие в аукционе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комиссии в день окончания рассмотрения заявок на участие в аукционе. </w:t>
            </w:r>
          </w:p>
          <w:p w14:paraId="2E4B3CD8" w14:textId="77777777" w:rsidR="00723525" w:rsidRPr="00723525" w:rsidRDefault="00723525" w:rsidP="00723525">
            <w:pPr>
              <w:autoSpaceDE w:val="0"/>
              <w:autoSpaceDN w:val="0"/>
              <w:adjustRightInd w:val="0"/>
              <w:spacing w:after="0" w:line="240" w:lineRule="auto"/>
              <w:jc w:val="both"/>
              <w:outlineLvl w:val="1"/>
              <w:rPr>
                <w:rFonts w:ascii="Times New Roman" w:hAnsi="Times New Roman"/>
                <w:sz w:val="24"/>
                <w:szCs w:val="24"/>
              </w:rPr>
            </w:pPr>
            <w:r w:rsidRPr="00723525">
              <w:rPr>
                <w:rFonts w:ascii="Times New Roman" w:hAnsi="Times New Roman"/>
                <w:sz w:val="24"/>
                <w:szCs w:val="24"/>
              </w:rPr>
              <w:t>4. Протокол рассмотрения заявок на участие в аукционе не позднее чем через три дня со дня подписания такого протокола размещается Заказчиком в ЕИС,  на официальном сайте.</w:t>
            </w:r>
          </w:p>
          <w:p w14:paraId="1769E72A" w14:textId="77777777" w:rsidR="00723525" w:rsidRPr="00723525" w:rsidRDefault="00723525" w:rsidP="00723525">
            <w:pPr>
              <w:autoSpaceDE w:val="0"/>
              <w:autoSpaceDN w:val="0"/>
              <w:adjustRightInd w:val="0"/>
              <w:spacing w:after="0" w:line="240" w:lineRule="auto"/>
              <w:jc w:val="both"/>
              <w:outlineLvl w:val="1"/>
              <w:rPr>
                <w:rFonts w:ascii="Times New Roman" w:hAnsi="Times New Roman"/>
                <w:sz w:val="24"/>
                <w:szCs w:val="24"/>
              </w:rPr>
            </w:pPr>
            <w:r w:rsidRPr="00723525">
              <w:rPr>
                <w:rFonts w:ascii="Times New Roman" w:hAnsi="Times New Roman"/>
                <w:sz w:val="24"/>
                <w:szCs w:val="24"/>
              </w:rPr>
              <w:t>5. При рассмотрении заявок на участие в аукционе участник закупки не допускается комиссией к участию в аукционе по основаниям, предусмотренным аукционной  документацией.</w:t>
            </w:r>
          </w:p>
          <w:p w14:paraId="1DE4E2D7" w14:textId="7651516B" w:rsidR="00920B1A" w:rsidRDefault="00723525" w:rsidP="00723525">
            <w:pPr>
              <w:autoSpaceDE w:val="0"/>
              <w:autoSpaceDN w:val="0"/>
              <w:adjustRightInd w:val="0"/>
              <w:spacing w:after="0" w:line="240" w:lineRule="auto"/>
              <w:jc w:val="both"/>
              <w:outlineLvl w:val="1"/>
            </w:pPr>
            <w:r w:rsidRPr="00723525">
              <w:rPr>
                <w:rFonts w:ascii="Times New Roman" w:hAnsi="Times New Roman"/>
                <w:sz w:val="24"/>
                <w:szCs w:val="24"/>
              </w:rPr>
              <w:t xml:space="preserve">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w:t>
            </w:r>
            <w:r w:rsidRPr="00723525">
              <w:rPr>
                <w:rFonts w:ascii="Times New Roman" w:hAnsi="Times New Roman"/>
                <w:sz w:val="24"/>
                <w:szCs w:val="24"/>
              </w:rPr>
              <w:lastRenderedPageBreak/>
              <w:t>на величину в пределах «шага аукциона», аукцион признается несостоявшимся.</w:t>
            </w:r>
          </w:p>
        </w:tc>
      </w:tr>
      <w:tr w:rsidR="00920B1A" w14:paraId="39B1DD9A" w14:textId="77777777" w:rsidTr="007D2118">
        <w:tc>
          <w:tcPr>
            <w:tcW w:w="709" w:type="dxa"/>
            <w:tcBorders>
              <w:top w:val="single" w:sz="4" w:space="0" w:color="auto"/>
              <w:left w:val="single" w:sz="4" w:space="0" w:color="auto"/>
              <w:bottom w:val="single" w:sz="4" w:space="0" w:color="auto"/>
              <w:right w:val="single" w:sz="4" w:space="0" w:color="auto"/>
            </w:tcBorders>
          </w:tcPr>
          <w:p w14:paraId="3827E851"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0843C4" w14:textId="77777777" w:rsidR="00920B1A" w:rsidRDefault="00D6382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6763" w:type="dxa"/>
            <w:tcBorders>
              <w:top w:val="single" w:sz="4" w:space="0" w:color="auto"/>
              <w:left w:val="single" w:sz="4" w:space="0" w:color="auto"/>
              <w:bottom w:val="single" w:sz="4" w:space="0" w:color="auto"/>
              <w:right w:val="single" w:sz="4" w:space="0" w:color="auto"/>
            </w:tcBorders>
          </w:tcPr>
          <w:p w14:paraId="4E1C95F6"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920B1A" w14:paraId="424480CF" w14:textId="77777777" w:rsidTr="007D2118">
        <w:tc>
          <w:tcPr>
            <w:tcW w:w="709" w:type="dxa"/>
            <w:tcBorders>
              <w:top w:val="single" w:sz="4" w:space="0" w:color="auto"/>
              <w:left w:val="single" w:sz="4" w:space="0" w:color="auto"/>
              <w:bottom w:val="single" w:sz="4" w:space="0" w:color="auto"/>
              <w:right w:val="single" w:sz="4" w:space="0" w:color="auto"/>
            </w:tcBorders>
          </w:tcPr>
          <w:p w14:paraId="778F319C"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6F379D" w14:textId="77777777" w:rsidR="00920B1A" w:rsidRDefault="00D6382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Условия отказа в допуске к участию в закупке</w:t>
            </w:r>
          </w:p>
        </w:tc>
        <w:tc>
          <w:tcPr>
            <w:tcW w:w="6763" w:type="dxa"/>
            <w:tcBorders>
              <w:top w:val="single" w:sz="4" w:space="0" w:color="auto"/>
              <w:left w:val="single" w:sz="4" w:space="0" w:color="auto"/>
              <w:bottom w:val="single" w:sz="4" w:space="0" w:color="auto"/>
              <w:right w:val="single" w:sz="4" w:space="0" w:color="auto"/>
            </w:tcBorders>
          </w:tcPr>
          <w:p w14:paraId="24633109" w14:textId="77777777" w:rsidR="00C71A74" w:rsidRPr="00C71A74" w:rsidRDefault="00C71A74" w:rsidP="00C71A74">
            <w:pPr>
              <w:autoSpaceDE w:val="0"/>
              <w:autoSpaceDN w:val="0"/>
              <w:adjustRightInd w:val="0"/>
              <w:spacing w:after="0" w:line="240" w:lineRule="auto"/>
              <w:jc w:val="both"/>
              <w:rPr>
                <w:rFonts w:ascii="Times New Roman" w:hAnsi="Times New Roman"/>
                <w:sz w:val="24"/>
                <w:szCs w:val="24"/>
              </w:rPr>
            </w:pPr>
            <w:r w:rsidRPr="00C71A74">
              <w:rPr>
                <w:rFonts w:ascii="Times New Roman" w:hAnsi="Times New Roman"/>
                <w:sz w:val="24"/>
                <w:szCs w:val="24"/>
              </w:rPr>
              <w:t>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641123EA" w14:textId="77777777" w:rsidR="00C71A74" w:rsidRPr="00C71A74" w:rsidRDefault="00C71A74" w:rsidP="00C71A74">
            <w:pPr>
              <w:autoSpaceDE w:val="0"/>
              <w:autoSpaceDN w:val="0"/>
              <w:adjustRightInd w:val="0"/>
              <w:spacing w:after="0" w:line="240" w:lineRule="auto"/>
              <w:jc w:val="both"/>
              <w:rPr>
                <w:rFonts w:ascii="Times New Roman" w:hAnsi="Times New Roman"/>
                <w:sz w:val="24"/>
                <w:szCs w:val="24"/>
              </w:rPr>
            </w:pPr>
            <w:r w:rsidRPr="00C71A74">
              <w:rPr>
                <w:rFonts w:ascii="Times New Roman" w:hAnsi="Times New Roman"/>
                <w:sz w:val="24"/>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009BB9FA" w14:textId="77777777" w:rsidR="00C71A74" w:rsidRPr="00C71A74" w:rsidRDefault="00C71A74" w:rsidP="00C71A74">
            <w:pPr>
              <w:autoSpaceDE w:val="0"/>
              <w:autoSpaceDN w:val="0"/>
              <w:adjustRightInd w:val="0"/>
              <w:spacing w:after="0" w:line="240" w:lineRule="auto"/>
              <w:jc w:val="both"/>
              <w:rPr>
                <w:rFonts w:ascii="Times New Roman" w:hAnsi="Times New Roman"/>
                <w:sz w:val="24"/>
                <w:szCs w:val="24"/>
              </w:rPr>
            </w:pPr>
            <w:r w:rsidRPr="00C71A74">
              <w:rPr>
                <w:rFonts w:ascii="Times New Roman" w:hAnsi="Times New Roman"/>
                <w:sz w:val="24"/>
                <w:szCs w:val="24"/>
              </w:rPr>
              <w:t>Комиссия по закупкам отказывает участнику закупки в допуске к участию в процедуре закупки в следующих случаях:</w:t>
            </w:r>
          </w:p>
          <w:p w14:paraId="630E01EC" w14:textId="1EB1F9B5"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1) непредставления обязательных документов либо наличия в таких документах</w:t>
            </w:r>
            <w:r>
              <w:rPr>
                <w:rFonts w:ascii="Times New Roman" w:hAnsi="Times New Roman"/>
                <w:sz w:val="24"/>
                <w:szCs w:val="24"/>
              </w:rPr>
              <w:t xml:space="preserve"> </w:t>
            </w:r>
            <w:r w:rsidRPr="00A95808">
              <w:rPr>
                <w:rFonts w:ascii="Times New Roman" w:hAnsi="Times New Roman"/>
                <w:sz w:val="24"/>
                <w:szCs w:val="24"/>
              </w:rPr>
              <w:t>недостоверных сведений;</w:t>
            </w:r>
          </w:p>
          <w:p w14:paraId="013EA98D" w14:textId="5A586A85"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2) несоответствия участника процедуры закупки требованиям, установленным</w:t>
            </w:r>
            <w:r>
              <w:rPr>
                <w:rFonts w:ascii="Times New Roman" w:hAnsi="Times New Roman"/>
                <w:sz w:val="24"/>
                <w:szCs w:val="24"/>
              </w:rPr>
              <w:t xml:space="preserve"> </w:t>
            </w:r>
            <w:r w:rsidRPr="00A95808">
              <w:rPr>
                <w:rFonts w:ascii="Times New Roman" w:hAnsi="Times New Roman"/>
                <w:sz w:val="24"/>
                <w:szCs w:val="24"/>
              </w:rPr>
              <w:t>документацией о закупке;</w:t>
            </w:r>
          </w:p>
          <w:p w14:paraId="4E8B4917" w14:textId="28B2C29F"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3) непредставления документа или копии документа, подтверждающего</w:t>
            </w:r>
            <w:r>
              <w:rPr>
                <w:rFonts w:ascii="Times New Roman" w:hAnsi="Times New Roman"/>
                <w:sz w:val="24"/>
                <w:szCs w:val="24"/>
              </w:rPr>
              <w:t xml:space="preserve"> </w:t>
            </w:r>
            <w:r w:rsidRPr="00A95808">
              <w:rPr>
                <w:rFonts w:ascii="Times New Roman" w:hAnsi="Times New Roman"/>
                <w:sz w:val="24"/>
                <w:szCs w:val="24"/>
              </w:rPr>
              <w:t>внесение денежных средств в качестве обеспечения заявки на участие в закупке,</w:t>
            </w:r>
          </w:p>
          <w:p w14:paraId="507FD3E4" w14:textId="77777777"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если требование обеспечения таких заявок указано в документации о закупке;</w:t>
            </w:r>
          </w:p>
          <w:p w14:paraId="382EFB8F" w14:textId="70E26D25"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4) несоответствия заявки на участие в закупке требованиям документации</w:t>
            </w:r>
            <w:r>
              <w:rPr>
                <w:rFonts w:ascii="Times New Roman" w:hAnsi="Times New Roman"/>
                <w:sz w:val="24"/>
                <w:szCs w:val="24"/>
              </w:rPr>
              <w:t xml:space="preserve"> </w:t>
            </w:r>
            <w:r w:rsidRPr="00A95808">
              <w:rPr>
                <w:rFonts w:ascii="Times New Roman" w:hAnsi="Times New Roman"/>
                <w:sz w:val="24"/>
                <w:szCs w:val="24"/>
              </w:rPr>
              <w:t>о закупке (а в случае проведения запроса котировок – требованиям извещения</w:t>
            </w:r>
            <w:r>
              <w:rPr>
                <w:rFonts w:ascii="Times New Roman" w:hAnsi="Times New Roman"/>
                <w:sz w:val="24"/>
                <w:szCs w:val="24"/>
              </w:rPr>
              <w:t xml:space="preserve"> </w:t>
            </w:r>
            <w:r w:rsidRPr="00A95808">
              <w:rPr>
                <w:rFonts w:ascii="Times New Roman" w:hAnsi="Times New Roman"/>
                <w:sz w:val="24"/>
                <w:szCs w:val="24"/>
              </w:rPr>
              <w:t>о проведении такого запроса), в том числе наличия в таких заявках предложения</w:t>
            </w:r>
            <w:r>
              <w:rPr>
                <w:rFonts w:ascii="Times New Roman" w:hAnsi="Times New Roman"/>
                <w:sz w:val="24"/>
                <w:szCs w:val="24"/>
              </w:rPr>
              <w:t xml:space="preserve"> </w:t>
            </w:r>
            <w:r w:rsidRPr="00A95808">
              <w:rPr>
                <w:rFonts w:ascii="Times New Roman" w:hAnsi="Times New Roman"/>
                <w:sz w:val="24"/>
                <w:szCs w:val="24"/>
              </w:rPr>
              <w:t>о цене договора, превышающей установленную НМЦ договора, либо о сроке</w:t>
            </w:r>
            <w:r>
              <w:rPr>
                <w:rFonts w:ascii="Times New Roman" w:hAnsi="Times New Roman"/>
                <w:sz w:val="24"/>
                <w:szCs w:val="24"/>
              </w:rPr>
              <w:t xml:space="preserve"> </w:t>
            </w:r>
            <w:r w:rsidRPr="00A95808">
              <w:rPr>
                <w:rFonts w:ascii="Times New Roman" w:hAnsi="Times New Roman"/>
                <w:sz w:val="24"/>
                <w:szCs w:val="24"/>
              </w:rPr>
              <w:t>выполнения работ (оказания услуг, поставки товара), превышающем срок,</w:t>
            </w:r>
            <w:r>
              <w:rPr>
                <w:rFonts w:ascii="Times New Roman" w:hAnsi="Times New Roman"/>
                <w:sz w:val="24"/>
                <w:szCs w:val="24"/>
              </w:rPr>
              <w:t xml:space="preserve"> </w:t>
            </w:r>
            <w:r w:rsidRPr="00A95808">
              <w:rPr>
                <w:rFonts w:ascii="Times New Roman" w:hAnsi="Times New Roman"/>
                <w:sz w:val="24"/>
                <w:szCs w:val="24"/>
              </w:rPr>
              <w:t>установленный документацией о закупке;</w:t>
            </w:r>
          </w:p>
          <w:p w14:paraId="76ECC292" w14:textId="38A10C85"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5) представления участником закупки в составе своей заявки недостоверной</w:t>
            </w:r>
            <w:r>
              <w:rPr>
                <w:rFonts w:ascii="Times New Roman" w:hAnsi="Times New Roman"/>
                <w:sz w:val="24"/>
                <w:szCs w:val="24"/>
              </w:rPr>
              <w:t xml:space="preserve"> </w:t>
            </w:r>
            <w:r w:rsidRPr="00A95808">
              <w:rPr>
                <w:rFonts w:ascii="Times New Roman" w:hAnsi="Times New Roman"/>
                <w:sz w:val="24"/>
                <w:szCs w:val="24"/>
              </w:rPr>
              <w:t>информации, в том числе в отношении его квалификационных данных и страны</w:t>
            </w:r>
            <w:r>
              <w:rPr>
                <w:rFonts w:ascii="Times New Roman" w:hAnsi="Times New Roman"/>
                <w:sz w:val="24"/>
                <w:szCs w:val="24"/>
              </w:rPr>
              <w:t xml:space="preserve"> </w:t>
            </w:r>
            <w:r w:rsidRPr="00A95808">
              <w:rPr>
                <w:rFonts w:ascii="Times New Roman" w:hAnsi="Times New Roman"/>
                <w:sz w:val="24"/>
                <w:szCs w:val="24"/>
              </w:rPr>
              <w:t>происхождения товара, указанного в заявке на участие в закупке;</w:t>
            </w:r>
          </w:p>
          <w:p w14:paraId="23E207DA" w14:textId="7011945F" w:rsidR="00A95808" w:rsidRPr="00A95808"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6) осуществления закупки лекарственных препаратов, которые включены</w:t>
            </w:r>
            <w:r>
              <w:rPr>
                <w:rFonts w:ascii="Times New Roman" w:hAnsi="Times New Roman"/>
                <w:sz w:val="24"/>
                <w:szCs w:val="24"/>
              </w:rPr>
              <w:t xml:space="preserve"> </w:t>
            </w:r>
            <w:r w:rsidRPr="00A95808">
              <w:rPr>
                <w:rFonts w:ascii="Times New Roman" w:hAnsi="Times New Roman"/>
                <w:sz w:val="24"/>
                <w:szCs w:val="24"/>
              </w:rPr>
              <w:t>в перечень жизненно необходимых и важнейших лекарственных препаратов,</w:t>
            </w:r>
            <w:r>
              <w:rPr>
                <w:rFonts w:ascii="Times New Roman" w:hAnsi="Times New Roman"/>
                <w:sz w:val="24"/>
                <w:szCs w:val="24"/>
              </w:rPr>
              <w:t xml:space="preserve"> </w:t>
            </w:r>
            <w:r w:rsidRPr="00A95808">
              <w:rPr>
                <w:rFonts w:ascii="Times New Roman" w:hAnsi="Times New Roman"/>
                <w:sz w:val="24"/>
                <w:szCs w:val="24"/>
              </w:rPr>
              <w:t>в случае если предельная отпускная цена на лекарственные препараты,</w:t>
            </w:r>
            <w:r>
              <w:rPr>
                <w:rFonts w:ascii="Times New Roman" w:hAnsi="Times New Roman"/>
                <w:sz w:val="24"/>
                <w:szCs w:val="24"/>
              </w:rPr>
              <w:t xml:space="preserve"> </w:t>
            </w:r>
            <w:r w:rsidRPr="00A95808">
              <w:rPr>
                <w:rFonts w:ascii="Times New Roman" w:hAnsi="Times New Roman"/>
                <w:sz w:val="24"/>
                <w:szCs w:val="24"/>
              </w:rPr>
              <w:t>предлагаемые таким участником, не зарегистрирована либо предлагаемая таким</w:t>
            </w:r>
          </w:p>
          <w:p w14:paraId="7D445A2E" w14:textId="362278CA" w:rsidR="00920B1A" w:rsidRDefault="00A95808" w:rsidP="00A95808">
            <w:pPr>
              <w:autoSpaceDE w:val="0"/>
              <w:autoSpaceDN w:val="0"/>
              <w:adjustRightInd w:val="0"/>
              <w:spacing w:after="0" w:line="240" w:lineRule="auto"/>
              <w:jc w:val="both"/>
              <w:rPr>
                <w:rFonts w:ascii="Times New Roman" w:hAnsi="Times New Roman"/>
                <w:sz w:val="24"/>
                <w:szCs w:val="24"/>
              </w:rPr>
            </w:pPr>
            <w:r w:rsidRPr="00A95808">
              <w:rPr>
                <w:rFonts w:ascii="Times New Roman" w:hAnsi="Times New Roman"/>
                <w:sz w:val="24"/>
                <w:szCs w:val="24"/>
              </w:rPr>
              <w:t>участником цена закупаемых лекарственных препаратов превышает их предельную</w:t>
            </w:r>
            <w:r>
              <w:rPr>
                <w:rFonts w:ascii="Times New Roman" w:hAnsi="Times New Roman"/>
                <w:sz w:val="24"/>
                <w:szCs w:val="24"/>
              </w:rPr>
              <w:t xml:space="preserve"> </w:t>
            </w:r>
            <w:r w:rsidRPr="00A95808">
              <w:rPr>
                <w:rFonts w:ascii="Times New Roman" w:hAnsi="Times New Roman"/>
                <w:sz w:val="24"/>
                <w:szCs w:val="24"/>
              </w:rPr>
              <w:t xml:space="preserve">отпускную цену и от снижения </w:t>
            </w:r>
            <w:r w:rsidRPr="00A95808">
              <w:rPr>
                <w:rFonts w:ascii="Times New Roman" w:hAnsi="Times New Roman"/>
                <w:sz w:val="24"/>
                <w:szCs w:val="24"/>
              </w:rPr>
              <w:lastRenderedPageBreak/>
              <w:t>предлагаемой цены при заключении договора</w:t>
            </w:r>
            <w:r>
              <w:rPr>
                <w:rFonts w:ascii="Times New Roman" w:hAnsi="Times New Roman"/>
                <w:sz w:val="24"/>
                <w:szCs w:val="24"/>
              </w:rPr>
              <w:t xml:space="preserve"> </w:t>
            </w:r>
            <w:r w:rsidRPr="00A95808">
              <w:rPr>
                <w:rFonts w:ascii="Times New Roman" w:hAnsi="Times New Roman"/>
                <w:sz w:val="24"/>
                <w:szCs w:val="24"/>
              </w:rPr>
              <w:t>участник закупки отказывается.</w:t>
            </w:r>
          </w:p>
        </w:tc>
      </w:tr>
      <w:tr w:rsidR="00920B1A" w14:paraId="39C8A4E4" w14:textId="77777777" w:rsidTr="007D2118">
        <w:tc>
          <w:tcPr>
            <w:tcW w:w="709" w:type="dxa"/>
            <w:tcBorders>
              <w:top w:val="single" w:sz="4" w:space="0" w:color="auto"/>
              <w:left w:val="single" w:sz="4" w:space="0" w:color="auto"/>
              <w:bottom w:val="single" w:sz="4" w:space="0" w:color="auto"/>
              <w:right w:val="single" w:sz="4" w:space="0" w:color="auto"/>
            </w:tcBorders>
          </w:tcPr>
          <w:p w14:paraId="590E66D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28.</w:t>
            </w:r>
          </w:p>
        </w:tc>
        <w:tc>
          <w:tcPr>
            <w:tcW w:w="2835" w:type="dxa"/>
            <w:tcBorders>
              <w:top w:val="single" w:sz="4" w:space="0" w:color="auto"/>
              <w:left w:val="single" w:sz="4" w:space="0" w:color="auto"/>
              <w:bottom w:val="single" w:sz="4" w:space="0" w:color="auto"/>
              <w:right w:val="single" w:sz="4" w:space="0" w:color="auto"/>
            </w:tcBorders>
          </w:tcPr>
          <w:p w14:paraId="188BC6DC"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Место и дата открытия доступа к поданным заявкам, рассмотрения предложений участников аукциона и подведения итогов аукциона:</w:t>
            </w:r>
          </w:p>
        </w:tc>
        <w:tc>
          <w:tcPr>
            <w:tcW w:w="6763" w:type="dxa"/>
            <w:tcBorders>
              <w:top w:val="single" w:sz="4" w:space="0" w:color="auto"/>
              <w:left w:val="single" w:sz="4" w:space="0" w:color="auto"/>
              <w:bottom w:val="single" w:sz="4" w:space="0" w:color="auto"/>
              <w:right w:val="single" w:sz="4" w:space="0" w:color="auto"/>
            </w:tcBorders>
          </w:tcPr>
          <w:p w14:paraId="4558925B" w14:textId="1EAD2E08" w:rsidR="00920B1A" w:rsidRDefault="00D63827">
            <w:pPr>
              <w:suppressAutoHyphens/>
              <w:spacing w:after="0" w:line="240" w:lineRule="auto"/>
              <w:jc w:val="both"/>
              <w:rPr>
                <w:rFonts w:ascii="Times New Roman" w:hAnsi="Times New Roman"/>
                <w:b/>
                <w:sz w:val="24"/>
                <w:szCs w:val="24"/>
              </w:rPr>
            </w:pPr>
            <w:r>
              <w:rPr>
                <w:rFonts w:ascii="Times New Roman" w:hAnsi="Times New Roman"/>
                <w:b/>
                <w:sz w:val="24"/>
                <w:szCs w:val="24"/>
              </w:rPr>
              <w:t>Открытие доступа к поданным заявкам: 0</w:t>
            </w:r>
            <w:r w:rsidR="007030DB">
              <w:rPr>
                <w:rFonts w:ascii="Times New Roman" w:hAnsi="Times New Roman"/>
                <w:b/>
                <w:sz w:val="24"/>
                <w:szCs w:val="24"/>
              </w:rPr>
              <w:t xml:space="preserve">5 </w:t>
            </w:r>
            <w:r w:rsidR="00C71A74">
              <w:rPr>
                <w:rFonts w:ascii="Times New Roman" w:hAnsi="Times New Roman"/>
                <w:b/>
                <w:sz w:val="24"/>
                <w:szCs w:val="24"/>
              </w:rPr>
              <w:t>сентября</w:t>
            </w:r>
            <w:r>
              <w:rPr>
                <w:rFonts w:ascii="Times New Roman" w:hAnsi="Times New Roman"/>
                <w:b/>
                <w:sz w:val="24"/>
                <w:szCs w:val="24"/>
              </w:rPr>
              <w:t xml:space="preserve"> 2024 года 10:00 (по времени местному времени).</w:t>
            </w:r>
          </w:p>
          <w:p w14:paraId="71F37BE1" w14:textId="5EC7E182"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Место рассмотрения заявок на участие в аукционе: </w:t>
            </w:r>
            <w:r w:rsidR="00A95808" w:rsidRPr="00A95808">
              <w:rPr>
                <w:rFonts w:ascii="Times New Roman" w:hAnsi="Times New Roman"/>
                <w:sz w:val="24"/>
                <w:szCs w:val="24"/>
              </w:rPr>
              <w:t>450001, республика Башкортостан, город Уфа, проспект Октября, дом 4.</w:t>
            </w:r>
          </w:p>
          <w:p w14:paraId="35231729" w14:textId="77777777" w:rsidR="00DC5276" w:rsidRDefault="00DC5276">
            <w:pPr>
              <w:autoSpaceDE w:val="0"/>
              <w:autoSpaceDN w:val="0"/>
              <w:adjustRightInd w:val="0"/>
              <w:spacing w:after="0" w:line="240" w:lineRule="auto"/>
              <w:jc w:val="both"/>
              <w:rPr>
                <w:rFonts w:ascii="Times New Roman" w:hAnsi="Times New Roman"/>
                <w:sz w:val="24"/>
                <w:szCs w:val="24"/>
              </w:rPr>
            </w:pPr>
          </w:p>
          <w:p w14:paraId="7F93A903" w14:textId="77777777" w:rsidR="00DC5276" w:rsidRDefault="00D63827">
            <w:pPr>
              <w:pStyle w:val="aff"/>
              <w:tabs>
                <w:tab w:val="left" w:pos="993"/>
              </w:tabs>
              <w:jc w:val="both"/>
              <w:rPr>
                <w:b/>
                <w:sz w:val="24"/>
                <w:szCs w:val="24"/>
              </w:rPr>
            </w:pPr>
            <w:r>
              <w:rPr>
                <w:b/>
                <w:sz w:val="24"/>
                <w:szCs w:val="24"/>
              </w:rPr>
              <w:t xml:space="preserve">Дата рассмотрения заявок : </w:t>
            </w:r>
          </w:p>
          <w:p w14:paraId="24E46A3D" w14:textId="444375DE" w:rsidR="00920B1A" w:rsidRDefault="00D63827">
            <w:pPr>
              <w:pStyle w:val="aff"/>
              <w:tabs>
                <w:tab w:val="left" w:pos="993"/>
              </w:tabs>
              <w:jc w:val="both"/>
              <w:rPr>
                <w:sz w:val="24"/>
                <w:szCs w:val="24"/>
              </w:rPr>
            </w:pPr>
            <w:r w:rsidRPr="007030DB">
              <w:rPr>
                <w:sz w:val="24"/>
                <w:szCs w:val="24"/>
              </w:rPr>
              <w:t>«</w:t>
            </w:r>
            <w:r w:rsidR="00C71A74" w:rsidRPr="007030DB">
              <w:rPr>
                <w:sz w:val="24"/>
                <w:szCs w:val="24"/>
              </w:rPr>
              <w:t>0</w:t>
            </w:r>
            <w:r w:rsidR="007030DB" w:rsidRPr="007030DB">
              <w:rPr>
                <w:sz w:val="24"/>
                <w:szCs w:val="24"/>
              </w:rPr>
              <w:t>5</w:t>
            </w:r>
            <w:r w:rsidRPr="007030DB">
              <w:rPr>
                <w:sz w:val="24"/>
                <w:szCs w:val="24"/>
              </w:rPr>
              <w:t xml:space="preserve">» </w:t>
            </w:r>
            <w:r w:rsidR="00C71A74" w:rsidRPr="007030DB">
              <w:rPr>
                <w:sz w:val="24"/>
                <w:szCs w:val="24"/>
              </w:rPr>
              <w:t>сентября</w:t>
            </w:r>
            <w:r w:rsidRPr="007030DB">
              <w:rPr>
                <w:sz w:val="24"/>
                <w:szCs w:val="24"/>
              </w:rPr>
              <w:t xml:space="preserve"> 2024</w:t>
            </w:r>
            <w:r>
              <w:rPr>
                <w:sz w:val="24"/>
                <w:szCs w:val="24"/>
              </w:rPr>
              <w:t xml:space="preserve"> года</w:t>
            </w:r>
          </w:p>
          <w:p w14:paraId="69CC779B" w14:textId="77777777" w:rsidR="00920B1A" w:rsidRDefault="00920B1A">
            <w:pPr>
              <w:pStyle w:val="aff"/>
              <w:tabs>
                <w:tab w:val="left" w:pos="993"/>
              </w:tabs>
              <w:jc w:val="both"/>
              <w:rPr>
                <w:sz w:val="24"/>
                <w:szCs w:val="24"/>
              </w:rPr>
            </w:pPr>
          </w:p>
          <w:p w14:paraId="569B1DCD" w14:textId="576EA033" w:rsidR="00C71A74" w:rsidRDefault="00D63827">
            <w:pPr>
              <w:pStyle w:val="aff"/>
              <w:tabs>
                <w:tab w:val="left" w:pos="993"/>
              </w:tabs>
              <w:ind w:hanging="58"/>
              <w:jc w:val="both"/>
              <w:rPr>
                <w:rFonts w:eastAsia="Calibri"/>
                <w:sz w:val="24"/>
                <w:szCs w:val="24"/>
                <w:lang w:eastAsia="en-US"/>
              </w:rPr>
            </w:pPr>
            <w:r>
              <w:rPr>
                <w:b/>
                <w:sz w:val="24"/>
                <w:szCs w:val="24"/>
              </w:rPr>
              <w:t>Место подведения итогов аукциона:</w:t>
            </w:r>
            <w:r>
              <w:rPr>
                <w:sz w:val="24"/>
                <w:szCs w:val="24"/>
              </w:rPr>
              <w:t xml:space="preserve"> </w:t>
            </w:r>
            <w:r w:rsidR="00A95808" w:rsidRPr="00A95808">
              <w:rPr>
                <w:rFonts w:eastAsia="Calibri"/>
                <w:sz w:val="24"/>
                <w:szCs w:val="24"/>
                <w:lang w:eastAsia="en-US"/>
              </w:rPr>
              <w:t>450001, республика Башкортостан, город Уфа, проспект Октября, дом 4.</w:t>
            </w:r>
          </w:p>
          <w:p w14:paraId="2316B91F" w14:textId="1C2E23C4" w:rsidR="00920B1A" w:rsidRDefault="00D63827">
            <w:pPr>
              <w:pStyle w:val="aff"/>
              <w:tabs>
                <w:tab w:val="left" w:pos="993"/>
              </w:tabs>
              <w:ind w:hanging="58"/>
              <w:jc w:val="both"/>
              <w:rPr>
                <w:sz w:val="24"/>
                <w:szCs w:val="24"/>
              </w:rPr>
            </w:pPr>
            <w:r>
              <w:rPr>
                <w:b/>
                <w:sz w:val="24"/>
                <w:szCs w:val="24"/>
              </w:rPr>
              <w:t xml:space="preserve">Дата подведения итогов аукциона: </w:t>
            </w:r>
            <w:r w:rsidRPr="007030DB">
              <w:rPr>
                <w:sz w:val="24"/>
                <w:szCs w:val="24"/>
              </w:rPr>
              <w:t>«</w:t>
            </w:r>
            <w:r w:rsidR="007030DB">
              <w:rPr>
                <w:sz w:val="24"/>
                <w:szCs w:val="24"/>
              </w:rPr>
              <w:t>09</w:t>
            </w:r>
            <w:r w:rsidRPr="007030DB">
              <w:rPr>
                <w:sz w:val="24"/>
                <w:szCs w:val="24"/>
              </w:rPr>
              <w:t xml:space="preserve">» </w:t>
            </w:r>
            <w:r w:rsidR="00C71A74" w:rsidRPr="007030DB">
              <w:rPr>
                <w:sz w:val="24"/>
                <w:szCs w:val="24"/>
              </w:rPr>
              <w:t>сентября</w:t>
            </w:r>
            <w:r w:rsidRPr="007030DB">
              <w:rPr>
                <w:sz w:val="24"/>
                <w:szCs w:val="24"/>
              </w:rPr>
              <w:t xml:space="preserve">  2024 года</w:t>
            </w:r>
          </w:p>
        </w:tc>
      </w:tr>
      <w:tr w:rsidR="00920B1A" w14:paraId="5B02BB11" w14:textId="77777777" w:rsidTr="007D2118">
        <w:tc>
          <w:tcPr>
            <w:tcW w:w="709" w:type="dxa"/>
            <w:tcBorders>
              <w:top w:val="single" w:sz="4" w:space="0" w:color="auto"/>
              <w:left w:val="single" w:sz="4" w:space="0" w:color="auto"/>
              <w:bottom w:val="single" w:sz="4" w:space="0" w:color="auto"/>
              <w:right w:val="single" w:sz="4" w:space="0" w:color="auto"/>
            </w:tcBorders>
          </w:tcPr>
          <w:p w14:paraId="616A955E"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tcPr>
          <w:p w14:paraId="50F12F7C"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763" w:type="dxa"/>
            <w:tcBorders>
              <w:top w:val="single" w:sz="4" w:space="0" w:color="auto"/>
              <w:left w:val="single" w:sz="4" w:space="0" w:color="auto"/>
              <w:bottom w:val="single" w:sz="4" w:space="0" w:color="auto"/>
              <w:right w:val="single" w:sz="4" w:space="0" w:color="auto"/>
            </w:tcBorders>
          </w:tcPr>
          <w:p w14:paraId="4FB776F2" w14:textId="7B474E47" w:rsidR="00920B1A" w:rsidRDefault="00D63827">
            <w:pPr>
              <w:pStyle w:val="11"/>
              <w:suppressAutoHyphens/>
              <w:ind w:left="0"/>
              <w:jc w:val="both"/>
            </w:pPr>
            <w:r>
              <w:rPr>
                <w:bCs/>
              </w:rPr>
              <w:t xml:space="preserve">Электронный аукцион проводится на ЭТП «Регион» </w:t>
            </w:r>
            <w:hyperlink r:id="rId14" w:history="1">
              <w:r>
                <w:rPr>
                  <w:rStyle w:val="a6"/>
                  <w:bCs/>
                </w:rPr>
                <w:t>https://etp-region.ru</w:t>
              </w:r>
            </w:hyperlink>
            <w:r w:rsidRPr="007030DB">
              <w:rPr>
                <w:bCs/>
              </w:rPr>
              <w:t xml:space="preserve">. </w:t>
            </w:r>
            <w:r w:rsidRPr="007030DB">
              <w:rPr>
                <w:b/>
              </w:rPr>
              <w:t>«</w:t>
            </w:r>
            <w:r w:rsidR="00C71A74" w:rsidRPr="007030DB">
              <w:rPr>
                <w:b/>
              </w:rPr>
              <w:t>0</w:t>
            </w:r>
            <w:r w:rsidR="008A7718" w:rsidRPr="007030DB">
              <w:rPr>
                <w:b/>
              </w:rPr>
              <w:t>9</w:t>
            </w:r>
            <w:r w:rsidRPr="007030DB">
              <w:rPr>
                <w:b/>
              </w:rPr>
              <w:t xml:space="preserve">» </w:t>
            </w:r>
            <w:r w:rsidR="00C71A74" w:rsidRPr="007030DB">
              <w:rPr>
                <w:b/>
              </w:rPr>
              <w:t>сентября</w:t>
            </w:r>
            <w:r w:rsidRPr="007030DB">
              <w:rPr>
                <w:b/>
              </w:rPr>
              <w:t xml:space="preserve"> 2024г.</w:t>
            </w:r>
            <w:r>
              <w:rPr>
                <w:b/>
              </w:rPr>
              <w:t xml:space="preserve"> в 10:00 (по местному времени).</w:t>
            </w:r>
            <w:r>
              <w:t xml:space="preserve"> </w:t>
            </w:r>
          </w:p>
          <w:p w14:paraId="4C5B0605" w14:textId="77777777" w:rsidR="00920B1A" w:rsidRDefault="00D63827">
            <w:pPr>
              <w:pStyle w:val="11"/>
              <w:suppressAutoHyphens/>
              <w:ind w:left="0"/>
              <w:jc w:val="both"/>
            </w:pPr>
            <w:r>
              <w:t>Размер шага аукциона устанавливается в размере от 0,5% до 5 % от начальной (максимальной) цены договора.</w:t>
            </w:r>
          </w:p>
        </w:tc>
      </w:tr>
      <w:tr w:rsidR="00920B1A" w14:paraId="02A24342" w14:textId="77777777" w:rsidTr="007D2118">
        <w:tc>
          <w:tcPr>
            <w:tcW w:w="709" w:type="dxa"/>
            <w:tcBorders>
              <w:top w:val="single" w:sz="4" w:space="0" w:color="auto"/>
              <w:left w:val="single" w:sz="4" w:space="0" w:color="auto"/>
              <w:bottom w:val="single" w:sz="4" w:space="0" w:color="auto"/>
              <w:right w:val="single" w:sz="4" w:space="0" w:color="auto"/>
            </w:tcBorders>
          </w:tcPr>
          <w:p w14:paraId="12CF5F6F"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835" w:type="dxa"/>
            <w:tcBorders>
              <w:top w:val="single" w:sz="4" w:space="0" w:color="auto"/>
              <w:left w:val="single" w:sz="4" w:space="0" w:color="auto"/>
              <w:bottom w:val="single" w:sz="4" w:space="0" w:color="auto"/>
              <w:right w:val="single" w:sz="4" w:space="0" w:color="auto"/>
            </w:tcBorders>
          </w:tcPr>
          <w:p w14:paraId="388CDA26"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Определение победителя аукциона</w:t>
            </w:r>
          </w:p>
        </w:tc>
        <w:tc>
          <w:tcPr>
            <w:tcW w:w="6763" w:type="dxa"/>
            <w:tcBorders>
              <w:top w:val="single" w:sz="4" w:space="0" w:color="auto"/>
              <w:left w:val="single" w:sz="4" w:space="0" w:color="auto"/>
              <w:bottom w:val="single" w:sz="4" w:space="0" w:color="auto"/>
              <w:right w:val="single" w:sz="4" w:space="0" w:color="auto"/>
            </w:tcBorders>
          </w:tcPr>
          <w:p w14:paraId="0E99BFD2" w14:textId="77777777" w:rsidR="00920B1A" w:rsidRDefault="00D63827">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аукциона признается лицо, предложившее наиболее низкую цену договора </w:t>
            </w:r>
            <w:r>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3B6090DD"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920B1A" w14:paraId="7CCA3A24" w14:textId="77777777" w:rsidTr="007D2118">
        <w:tc>
          <w:tcPr>
            <w:tcW w:w="709" w:type="dxa"/>
            <w:tcBorders>
              <w:top w:val="single" w:sz="4" w:space="0" w:color="auto"/>
              <w:left w:val="single" w:sz="4" w:space="0" w:color="auto"/>
              <w:bottom w:val="single" w:sz="4" w:space="0" w:color="auto"/>
              <w:right w:val="single" w:sz="4" w:space="0" w:color="auto"/>
            </w:tcBorders>
          </w:tcPr>
          <w:p w14:paraId="25FAEDB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Borders>
              <w:top w:val="single" w:sz="4" w:space="0" w:color="auto"/>
              <w:left w:val="single" w:sz="4" w:space="0" w:color="auto"/>
              <w:bottom w:val="single" w:sz="4" w:space="0" w:color="auto"/>
              <w:right w:val="single" w:sz="4" w:space="0" w:color="auto"/>
            </w:tcBorders>
          </w:tcPr>
          <w:p w14:paraId="267DEB1C"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763" w:type="dxa"/>
            <w:tcBorders>
              <w:top w:val="single" w:sz="4" w:space="0" w:color="auto"/>
              <w:left w:val="single" w:sz="4" w:space="0" w:color="auto"/>
              <w:bottom w:val="single" w:sz="4" w:space="0" w:color="auto"/>
              <w:right w:val="single" w:sz="4" w:space="0" w:color="auto"/>
            </w:tcBorders>
          </w:tcPr>
          <w:p w14:paraId="47B15E0C" w14:textId="77777777" w:rsidR="00920B1A" w:rsidRDefault="00D63827">
            <w:pPr>
              <w:spacing w:after="0" w:line="240" w:lineRule="auto"/>
              <w:jc w:val="both"/>
              <w:rPr>
                <w:rFonts w:ascii="Times New Roman" w:hAnsi="Times New Roman"/>
                <w:bCs/>
                <w:sz w:val="24"/>
                <w:szCs w:val="24"/>
              </w:rPr>
            </w:pPr>
            <w:r>
              <w:rPr>
                <w:rFonts w:ascii="Times New Roman" w:hAnsi="Times New Roman"/>
                <w:sz w:val="24"/>
                <w:szCs w:val="24"/>
              </w:rPr>
              <w:t xml:space="preserve">Договор должен быть заключён </w:t>
            </w:r>
            <w:r>
              <w:rPr>
                <w:rFonts w:ascii="Times New Roman" w:hAnsi="Times New Roman"/>
                <w:bCs/>
                <w:sz w:val="24"/>
                <w:szCs w:val="24"/>
              </w:rPr>
              <w:t>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7A71DA22" w14:textId="77777777" w:rsidR="00920B1A" w:rsidRDefault="00D63827">
            <w:pPr>
              <w:spacing w:after="0" w:line="240" w:lineRule="auto"/>
              <w:jc w:val="both"/>
              <w:rPr>
                <w:rFonts w:ascii="Times New Roman" w:hAnsi="Times New Roman"/>
                <w:sz w:val="24"/>
                <w:szCs w:val="24"/>
              </w:rPr>
            </w:pPr>
            <w:r>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920B1A" w14:paraId="2128492C" w14:textId="77777777" w:rsidTr="007D2118">
        <w:tc>
          <w:tcPr>
            <w:tcW w:w="709" w:type="dxa"/>
            <w:tcBorders>
              <w:top w:val="single" w:sz="4" w:space="0" w:color="auto"/>
              <w:left w:val="single" w:sz="4" w:space="0" w:color="auto"/>
              <w:bottom w:val="single" w:sz="4" w:space="0" w:color="auto"/>
              <w:right w:val="single" w:sz="4" w:space="0" w:color="auto"/>
            </w:tcBorders>
          </w:tcPr>
          <w:p w14:paraId="75257794"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Borders>
              <w:top w:val="single" w:sz="4" w:space="0" w:color="auto"/>
              <w:left w:val="single" w:sz="4" w:space="0" w:color="auto"/>
              <w:bottom w:val="single" w:sz="4" w:space="0" w:color="auto"/>
              <w:right w:val="single" w:sz="4" w:space="0" w:color="auto"/>
            </w:tcBorders>
          </w:tcPr>
          <w:p w14:paraId="39695663" w14:textId="77777777" w:rsidR="00920B1A" w:rsidRDefault="00D63827">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Порядок заключения договора по итогам аукциона:</w:t>
            </w:r>
          </w:p>
        </w:tc>
        <w:tc>
          <w:tcPr>
            <w:tcW w:w="6763" w:type="dxa"/>
            <w:tcBorders>
              <w:top w:val="single" w:sz="4" w:space="0" w:color="auto"/>
              <w:left w:val="single" w:sz="4" w:space="0" w:color="auto"/>
              <w:bottom w:val="single" w:sz="4" w:space="0" w:color="auto"/>
              <w:right w:val="single" w:sz="4" w:space="0" w:color="auto"/>
            </w:tcBorders>
          </w:tcPr>
          <w:p w14:paraId="7B06DB9B" w14:textId="2ED689FF" w:rsidR="00DC5276" w:rsidRPr="00DC5276" w:rsidRDefault="00DC5276" w:rsidP="00DC5276">
            <w:pPr>
              <w:spacing w:after="0" w:line="240" w:lineRule="auto"/>
              <w:ind w:firstLine="539"/>
              <w:jc w:val="both"/>
              <w:rPr>
                <w:rFonts w:ascii="Times New Roman" w:hAnsi="Times New Roman"/>
                <w:sz w:val="24"/>
                <w:szCs w:val="24"/>
              </w:rPr>
            </w:pPr>
            <w:r w:rsidRPr="00DC5276">
              <w:rPr>
                <w:rFonts w:ascii="Times New Roman" w:hAnsi="Times New Roman"/>
                <w:sz w:val="24"/>
                <w:szCs w:val="24"/>
              </w:rPr>
              <w:t>Заказчик обязан передать с использованием ЭТП проект договора</w:t>
            </w:r>
            <w:r>
              <w:rPr>
                <w:rFonts w:ascii="Times New Roman" w:hAnsi="Times New Roman"/>
                <w:sz w:val="24"/>
                <w:szCs w:val="24"/>
              </w:rPr>
              <w:t xml:space="preserve"> </w:t>
            </w:r>
            <w:r w:rsidRPr="00DC5276">
              <w:rPr>
                <w:rFonts w:ascii="Times New Roman" w:hAnsi="Times New Roman"/>
                <w:sz w:val="24"/>
                <w:szCs w:val="24"/>
              </w:rPr>
              <w:t>победителю без своей подписи в срок не позднее трех рабочих дней с даты</w:t>
            </w:r>
            <w:r>
              <w:rPr>
                <w:rFonts w:ascii="Times New Roman" w:hAnsi="Times New Roman"/>
                <w:sz w:val="24"/>
                <w:szCs w:val="24"/>
              </w:rPr>
              <w:t xml:space="preserve"> </w:t>
            </w:r>
            <w:r w:rsidRPr="00DC5276">
              <w:rPr>
                <w:rFonts w:ascii="Times New Roman" w:hAnsi="Times New Roman"/>
                <w:sz w:val="24"/>
                <w:szCs w:val="24"/>
              </w:rPr>
              <w:t>подписания итогового протокола аукциона. При этом договор заключается только</w:t>
            </w:r>
            <w:r>
              <w:rPr>
                <w:rFonts w:ascii="Times New Roman" w:hAnsi="Times New Roman"/>
                <w:sz w:val="24"/>
                <w:szCs w:val="24"/>
              </w:rPr>
              <w:t xml:space="preserve"> </w:t>
            </w:r>
            <w:r w:rsidRPr="00DC5276">
              <w:rPr>
                <w:rFonts w:ascii="Times New Roman" w:hAnsi="Times New Roman"/>
                <w:sz w:val="24"/>
                <w:szCs w:val="24"/>
              </w:rPr>
              <w:t>после предоставления участником аукциона обеспечения исполнения договора (при</w:t>
            </w:r>
            <w:r>
              <w:rPr>
                <w:rFonts w:ascii="Times New Roman" w:hAnsi="Times New Roman"/>
                <w:sz w:val="24"/>
                <w:szCs w:val="24"/>
              </w:rPr>
              <w:t xml:space="preserve"> </w:t>
            </w:r>
            <w:r w:rsidRPr="00DC5276">
              <w:rPr>
                <w:rFonts w:ascii="Times New Roman" w:hAnsi="Times New Roman"/>
                <w:sz w:val="24"/>
                <w:szCs w:val="24"/>
              </w:rPr>
              <w:t>наличии такого условия).</w:t>
            </w:r>
          </w:p>
          <w:p w14:paraId="6C0AA6B2" w14:textId="77777777" w:rsidR="00DC5276" w:rsidRDefault="00DC5276" w:rsidP="00DC5276">
            <w:pPr>
              <w:spacing w:after="0" w:line="240" w:lineRule="auto"/>
              <w:ind w:firstLine="539"/>
              <w:jc w:val="both"/>
              <w:rPr>
                <w:rFonts w:ascii="Times New Roman" w:hAnsi="Times New Roman"/>
                <w:sz w:val="24"/>
                <w:szCs w:val="24"/>
              </w:rPr>
            </w:pPr>
            <w:r w:rsidRPr="00DC5276">
              <w:rPr>
                <w:rFonts w:ascii="Times New Roman" w:hAnsi="Times New Roman"/>
                <w:sz w:val="24"/>
                <w:szCs w:val="24"/>
              </w:rPr>
              <w:lastRenderedPageBreak/>
              <w:t>Документы, подтверждающие предоставление обеспечения исполнения договора,</w:t>
            </w:r>
            <w:r>
              <w:rPr>
                <w:rFonts w:ascii="Times New Roman" w:hAnsi="Times New Roman"/>
                <w:sz w:val="24"/>
                <w:szCs w:val="24"/>
              </w:rPr>
              <w:t xml:space="preserve"> </w:t>
            </w:r>
            <w:r w:rsidRPr="00DC5276">
              <w:rPr>
                <w:rFonts w:ascii="Times New Roman" w:hAnsi="Times New Roman"/>
                <w:sz w:val="24"/>
                <w:szCs w:val="24"/>
              </w:rPr>
              <w:t>победитель аукциона или участник аукциона, с которым заключается договор при</w:t>
            </w:r>
            <w:r>
              <w:rPr>
                <w:rFonts w:ascii="Times New Roman" w:hAnsi="Times New Roman"/>
                <w:sz w:val="24"/>
                <w:szCs w:val="24"/>
              </w:rPr>
              <w:t xml:space="preserve"> </w:t>
            </w:r>
            <w:r w:rsidRPr="00DC5276">
              <w:rPr>
                <w:rFonts w:ascii="Times New Roman" w:hAnsi="Times New Roman"/>
                <w:sz w:val="24"/>
                <w:szCs w:val="24"/>
              </w:rPr>
              <w:t>уклонении победителя аукциона, обязан представить Заказчику одновременно с</w:t>
            </w:r>
            <w:r>
              <w:rPr>
                <w:rFonts w:ascii="Times New Roman" w:hAnsi="Times New Roman"/>
                <w:sz w:val="24"/>
                <w:szCs w:val="24"/>
              </w:rPr>
              <w:t xml:space="preserve"> </w:t>
            </w:r>
            <w:r w:rsidRPr="00DC5276">
              <w:rPr>
                <w:rFonts w:ascii="Times New Roman" w:hAnsi="Times New Roman"/>
                <w:sz w:val="24"/>
                <w:szCs w:val="24"/>
              </w:rPr>
              <w:t>договором.</w:t>
            </w:r>
          </w:p>
          <w:p w14:paraId="10EB5A95" w14:textId="0DD629B4" w:rsidR="00920B1A" w:rsidRDefault="00D63827" w:rsidP="00DC5276">
            <w:pPr>
              <w:spacing w:after="0" w:line="240" w:lineRule="auto"/>
              <w:ind w:firstLine="539"/>
              <w:jc w:val="both"/>
              <w:rPr>
                <w:rFonts w:ascii="Times New Roman" w:hAnsi="Times New Roman"/>
                <w:sz w:val="24"/>
                <w:szCs w:val="24"/>
              </w:rPr>
            </w:pPr>
            <w:r>
              <w:rPr>
                <w:rFonts w:ascii="Times New Roman" w:hAnsi="Times New Roman"/>
                <w:sz w:val="24"/>
                <w:szCs w:val="24"/>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2FFEC00D" w14:textId="77777777" w:rsidR="00920B1A" w:rsidRDefault="00D63827">
            <w:pPr>
              <w:spacing w:after="0" w:line="240" w:lineRule="auto"/>
              <w:ind w:firstLine="539"/>
              <w:jc w:val="both"/>
              <w:rPr>
                <w:rFonts w:ascii="Times New Roman" w:hAnsi="Times New Roman"/>
                <w:sz w:val="24"/>
                <w:szCs w:val="24"/>
              </w:rPr>
            </w:pPr>
            <w:r>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5B1A75DB" w14:textId="77777777" w:rsidR="00920B1A" w:rsidRDefault="00D63827">
            <w:pPr>
              <w:spacing w:after="0" w:line="240" w:lineRule="auto"/>
              <w:ind w:firstLine="539"/>
              <w:jc w:val="both"/>
              <w:rPr>
                <w:rFonts w:ascii="Times New Roman" w:hAnsi="Times New Roman"/>
                <w:sz w:val="24"/>
                <w:szCs w:val="24"/>
              </w:rPr>
            </w:pPr>
            <w:r>
              <w:rPr>
                <w:rFonts w:ascii="Times New Roman" w:hAnsi="Times New Roman"/>
                <w:sz w:val="24"/>
                <w:szCs w:val="24"/>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920B1A" w14:paraId="1D00A5AB" w14:textId="77777777" w:rsidTr="007D2118">
        <w:tc>
          <w:tcPr>
            <w:tcW w:w="709" w:type="dxa"/>
            <w:tcBorders>
              <w:top w:val="single" w:sz="4" w:space="0" w:color="auto"/>
              <w:left w:val="single" w:sz="4" w:space="0" w:color="auto"/>
              <w:bottom w:val="single" w:sz="4" w:space="0" w:color="auto"/>
              <w:right w:val="single" w:sz="4" w:space="0" w:color="auto"/>
            </w:tcBorders>
          </w:tcPr>
          <w:p w14:paraId="218BE511"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835" w:type="dxa"/>
            <w:tcBorders>
              <w:top w:val="single" w:sz="4" w:space="0" w:color="auto"/>
              <w:left w:val="single" w:sz="4" w:space="0" w:color="auto"/>
              <w:bottom w:val="single" w:sz="4" w:space="0" w:color="auto"/>
              <w:right w:val="single" w:sz="4" w:space="0" w:color="auto"/>
            </w:tcBorders>
          </w:tcPr>
          <w:p w14:paraId="0EDF8CFA"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763" w:type="dxa"/>
            <w:tcBorders>
              <w:top w:val="single" w:sz="4" w:space="0" w:color="auto"/>
              <w:left w:val="single" w:sz="4" w:space="0" w:color="auto"/>
              <w:bottom w:val="single" w:sz="4" w:space="0" w:color="auto"/>
              <w:right w:val="single" w:sz="4" w:space="0" w:color="auto"/>
            </w:tcBorders>
          </w:tcPr>
          <w:p w14:paraId="31301775" w14:textId="77777777" w:rsidR="00920B1A" w:rsidRDefault="00D63827">
            <w:pPr>
              <w:spacing w:after="0" w:line="240" w:lineRule="auto"/>
              <w:jc w:val="both"/>
              <w:rPr>
                <w:rFonts w:ascii="Times New Roman" w:hAnsi="Times New Roman"/>
                <w:sz w:val="24"/>
                <w:szCs w:val="24"/>
              </w:rPr>
            </w:pPr>
            <w:r>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920B1A" w14:paraId="2EC9BDCA" w14:textId="77777777" w:rsidTr="007D2118">
        <w:tc>
          <w:tcPr>
            <w:tcW w:w="709" w:type="dxa"/>
            <w:tcBorders>
              <w:top w:val="single" w:sz="4" w:space="0" w:color="auto"/>
              <w:left w:val="single" w:sz="4" w:space="0" w:color="auto"/>
              <w:bottom w:val="single" w:sz="4" w:space="0" w:color="auto"/>
              <w:right w:val="single" w:sz="4" w:space="0" w:color="auto"/>
            </w:tcBorders>
          </w:tcPr>
          <w:p w14:paraId="3CE05382"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34.</w:t>
            </w:r>
          </w:p>
        </w:tc>
        <w:tc>
          <w:tcPr>
            <w:tcW w:w="2835" w:type="dxa"/>
            <w:tcBorders>
              <w:top w:val="single" w:sz="4" w:space="0" w:color="auto"/>
              <w:left w:val="single" w:sz="4" w:space="0" w:color="auto"/>
              <w:bottom w:val="single" w:sz="4" w:space="0" w:color="auto"/>
              <w:right w:val="single" w:sz="4" w:space="0" w:color="auto"/>
            </w:tcBorders>
          </w:tcPr>
          <w:p w14:paraId="04F07986"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Признание аукциона не состоявшимся и порядок действий</w:t>
            </w:r>
          </w:p>
        </w:tc>
        <w:tc>
          <w:tcPr>
            <w:tcW w:w="6763" w:type="dxa"/>
            <w:tcBorders>
              <w:top w:val="single" w:sz="4" w:space="0" w:color="auto"/>
              <w:left w:val="single" w:sz="4" w:space="0" w:color="auto"/>
              <w:bottom w:val="single" w:sz="4" w:space="0" w:color="auto"/>
              <w:right w:val="single" w:sz="4" w:space="0" w:color="auto"/>
            </w:tcBorders>
          </w:tcPr>
          <w:p w14:paraId="1872AE3F"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Конкурентная закупка признается несостоявшейся, если:</w:t>
            </w:r>
          </w:p>
          <w:p w14:paraId="029372F1"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по окончании срока подачи заявок не подано ни одной заявки;</w:t>
            </w:r>
          </w:p>
          <w:p w14:paraId="6DAD4909"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по окончании срока подачи заявок подана только одна заявка;</w:t>
            </w:r>
          </w:p>
          <w:p w14:paraId="2BD7D509"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121480EE"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37A2E8F4"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7FCF9ED8"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6.</w:t>
            </w:r>
            <w:r>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B0DCC3D"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случае признания конкурентной закупки несостоявшейся Заказчик вправе:</w:t>
            </w:r>
          </w:p>
          <w:p w14:paraId="3B611F18"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принять решение о проведении повторной закупки;</w:t>
            </w:r>
          </w:p>
          <w:p w14:paraId="17F2BAE1"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отказаться от проведения закупки;</w:t>
            </w:r>
          </w:p>
          <w:p w14:paraId="55F81770"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осуществить закупку у единственного поставщика.</w:t>
            </w:r>
          </w:p>
          <w:p w14:paraId="29A80B64"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920B1A" w14:paraId="36B928AD" w14:textId="77777777" w:rsidTr="007D2118">
        <w:tc>
          <w:tcPr>
            <w:tcW w:w="709" w:type="dxa"/>
            <w:tcBorders>
              <w:top w:val="single" w:sz="4" w:space="0" w:color="auto"/>
              <w:left w:val="single" w:sz="4" w:space="0" w:color="auto"/>
              <w:bottom w:val="single" w:sz="4" w:space="0" w:color="auto"/>
              <w:right w:val="single" w:sz="4" w:space="0" w:color="auto"/>
            </w:tcBorders>
          </w:tcPr>
          <w:p w14:paraId="0C82CCA5"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835" w:type="dxa"/>
            <w:tcBorders>
              <w:top w:val="single" w:sz="4" w:space="0" w:color="auto"/>
              <w:left w:val="single" w:sz="4" w:space="0" w:color="auto"/>
              <w:bottom w:val="single" w:sz="4" w:space="0" w:color="auto"/>
              <w:right w:val="single" w:sz="4" w:space="0" w:color="auto"/>
            </w:tcBorders>
          </w:tcPr>
          <w:p w14:paraId="10F19CC0"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20173E2E" w14:textId="77777777" w:rsidR="00920B1A" w:rsidRDefault="00D6382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При наличии - в соответствии с условиями договора (Раздел № 3 документации о проведении аукциона).</w:t>
            </w:r>
          </w:p>
        </w:tc>
      </w:tr>
      <w:tr w:rsidR="00920B1A" w14:paraId="2E0360C3" w14:textId="77777777" w:rsidTr="007D2118">
        <w:trPr>
          <w:trHeight w:val="1543"/>
        </w:trPr>
        <w:tc>
          <w:tcPr>
            <w:tcW w:w="709" w:type="dxa"/>
            <w:tcBorders>
              <w:top w:val="single" w:sz="4" w:space="0" w:color="auto"/>
              <w:left w:val="single" w:sz="4" w:space="0" w:color="auto"/>
              <w:bottom w:val="single" w:sz="4" w:space="0" w:color="auto"/>
              <w:right w:val="single" w:sz="4" w:space="0" w:color="auto"/>
            </w:tcBorders>
          </w:tcPr>
          <w:p w14:paraId="785A5700"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36.</w:t>
            </w:r>
          </w:p>
        </w:tc>
        <w:tc>
          <w:tcPr>
            <w:tcW w:w="2835" w:type="dxa"/>
            <w:tcBorders>
              <w:top w:val="single" w:sz="4" w:space="0" w:color="auto"/>
              <w:left w:val="single" w:sz="4" w:space="0" w:color="auto"/>
              <w:bottom w:val="single" w:sz="4" w:space="0" w:color="auto"/>
              <w:right w:val="single" w:sz="4" w:space="0" w:color="auto"/>
            </w:tcBorders>
          </w:tcPr>
          <w:p w14:paraId="3CC89941"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76AC2EFF"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Стороны вправе принять решение</w:t>
            </w:r>
            <w:r>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93EB6A" w14:textId="77777777" w:rsidR="00920B1A" w:rsidRDefault="00920B1A">
            <w:pPr>
              <w:autoSpaceDE w:val="0"/>
              <w:autoSpaceDN w:val="0"/>
              <w:adjustRightInd w:val="0"/>
              <w:spacing w:after="0" w:line="240" w:lineRule="auto"/>
              <w:jc w:val="both"/>
              <w:rPr>
                <w:rFonts w:ascii="Times New Roman" w:hAnsi="Times New Roman"/>
                <w:sz w:val="24"/>
                <w:szCs w:val="24"/>
              </w:rPr>
            </w:pPr>
          </w:p>
          <w:p w14:paraId="33BB283C" w14:textId="77777777" w:rsidR="00920B1A" w:rsidRDefault="00920B1A">
            <w:pPr>
              <w:autoSpaceDE w:val="0"/>
              <w:autoSpaceDN w:val="0"/>
              <w:adjustRightInd w:val="0"/>
              <w:spacing w:after="0" w:line="240" w:lineRule="auto"/>
              <w:jc w:val="both"/>
              <w:rPr>
                <w:rFonts w:ascii="Times New Roman" w:hAnsi="Times New Roman"/>
                <w:sz w:val="24"/>
                <w:szCs w:val="24"/>
              </w:rPr>
            </w:pPr>
          </w:p>
        </w:tc>
      </w:tr>
      <w:tr w:rsidR="00920B1A" w14:paraId="7DDC9661" w14:textId="77777777" w:rsidTr="007D2118">
        <w:trPr>
          <w:trHeight w:val="408"/>
        </w:trPr>
        <w:tc>
          <w:tcPr>
            <w:tcW w:w="709" w:type="dxa"/>
            <w:tcBorders>
              <w:top w:val="single" w:sz="4" w:space="0" w:color="auto"/>
              <w:left w:val="single" w:sz="4" w:space="0" w:color="auto"/>
              <w:bottom w:val="single" w:sz="4" w:space="0" w:color="auto"/>
              <w:right w:val="single" w:sz="4" w:space="0" w:color="auto"/>
            </w:tcBorders>
          </w:tcPr>
          <w:p w14:paraId="52A3DFF2" w14:textId="77777777" w:rsidR="00920B1A" w:rsidRDefault="00D63827">
            <w:pPr>
              <w:spacing w:after="0" w:line="240" w:lineRule="auto"/>
              <w:jc w:val="center"/>
              <w:rPr>
                <w:rFonts w:ascii="Times New Roman" w:hAnsi="Times New Roman"/>
                <w:sz w:val="24"/>
                <w:szCs w:val="24"/>
              </w:rPr>
            </w:pPr>
            <w:r>
              <w:rPr>
                <w:rFonts w:ascii="Times New Roman" w:hAnsi="Times New Roman"/>
                <w:sz w:val="24"/>
                <w:szCs w:val="24"/>
              </w:rPr>
              <w:t>37</w:t>
            </w:r>
          </w:p>
        </w:tc>
        <w:tc>
          <w:tcPr>
            <w:tcW w:w="2835" w:type="dxa"/>
            <w:tcBorders>
              <w:top w:val="single" w:sz="4" w:space="0" w:color="auto"/>
              <w:left w:val="single" w:sz="4" w:space="0" w:color="auto"/>
              <w:bottom w:val="single" w:sz="4" w:space="0" w:color="auto"/>
              <w:right w:val="single" w:sz="4" w:space="0" w:color="auto"/>
            </w:tcBorders>
          </w:tcPr>
          <w:p w14:paraId="73D32F36"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zh-CN"/>
              </w:rPr>
              <w:t xml:space="preserve">Условия </w:t>
            </w:r>
            <w:r>
              <w:rPr>
                <w:rFonts w:ascii="Times New Roman" w:hAnsi="Times New Roman"/>
                <w:sz w:val="24"/>
                <w:szCs w:val="24"/>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rFonts w:ascii="Times New Roman" w:hAnsi="Times New Roman"/>
                <w:sz w:val="24"/>
                <w:szCs w:val="24"/>
                <w:lang w:eastAsia="ru-RU"/>
              </w:rPr>
              <w:lastRenderedPageBreak/>
              <w:t>государства, работам, услугам, выполняемым, оказываемым иностранными лицами»</w:t>
            </w:r>
          </w:p>
        </w:tc>
        <w:tc>
          <w:tcPr>
            <w:tcW w:w="6763" w:type="dxa"/>
            <w:tcBorders>
              <w:top w:val="single" w:sz="4" w:space="0" w:color="auto"/>
              <w:left w:val="single" w:sz="4" w:space="0" w:color="auto"/>
              <w:bottom w:val="single" w:sz="4" w:space="0" w:color="auto"/>
              <w:right w:val="single" w:sz="4" w:space="0" w:color="auto"/>
            </w:tcBorders>
          </w:tcPr>
          <w:p w14:paraId="07C724D4" w14:textId="77777777" w:rsidR="00920B1A" w:rsidRDefault="00D638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r>
    </w:tbl>
    <w:p w14:paraId="1281FE61" w14:textId="77777777" w:rsidR="00920B1A" w:rsidRDefault="00920B1A">
      <w:pPr>
        <w:rPr>
          <w:rFonts w:ascii="Times New Roman" w:hAnsi="Times New Roman"/>
          <w:b/>
          <w:bCs/>
          <w:color w:val="000000"/>
        </w:rPr>
      </w:pPr>
    </w:p>
    <w:p w14:paraId="20087B86" w14:textId="77777777" w:rsidR="00920B1A" w:rsidRDefault="00D63827">
      <w:pPr>
        <w:rPr>
          <w:rFonts w:ascii="Times New Roman" w:hAnsi="Times New Roman"/>
          <w:b/>
          <w:bCs/>
        </w:rPr>
      </w:pPr>
      <w:r>
        <w:rPr>
          <w:rFonts w:ascii="Times New Roman" w:hAnsi="Times New Roman"/>
          <w:b/>
          <w:bCs/>
          <w:color w:val="000000"/>
        </w:rPr>
        <w:br w:type="page"/>
      </w: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14:paraId="00778492" w14:textId="77777777" w:rsidR="00920B1A" w:rsidRDefault="00920B1A">
      <w:pPr>
        <w:spacing w:after="0" w:line="240" w:lineRule="auto"/>
        <w:jc w:val="center"/>
        <w:rPr>
          <w:rFonts w:ascii="Times New Roman" w:hAnsi="Times New Roman"/>
          <w:b/>
          <w:bCs/>
        </w:rPr>
      </w:pPr>
    </w:p>
    <w:p w14:paraId="0425940F" w14:textId="77777777" w:rsidR="00920B1A" w:rsidRDefault="00D63827">
      <w:pPr>
        <w:spacing w:after="0" w:line="240" w:lineRule="auto"/>
        <w:ind w:firstLine="567"/>
        <w:jc w:val="both"/>
        <w:rPr>
          <w:rFonts w:ascii="Times New Roman" w:hAnsi="Times New Roman"/>
          <w:sz w:val="24"/>
          <w:szCs w:val="24"/>
        </w:rPr>
      </w:pPr>
      <w:r>
        <w:rPr>
          <w:rFonts w:ascii="Times New Roman" w:hAnsi="Times New Roman"/>
          <w:sz w:val="24"/>
          <w:szCs w:val="24"/>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30ADADB6" w14:textId="77777777" w:rsidR="00920B1A" w:rsidRDefault="00D6382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11EDEF2D" w14:textId="77777777" w:rsidR="00920B1A" w:rsidRDefault="00D63827">
      <w:pPr>
        <w:autoSpaceDE w:val="0"/>
        <w:autoSpaceDN w:val="0"/>
        <w:adjustRightInd w:val="0"/>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6FFD538B" w14:textId="77777777" w:rsidR="00920B1A" w:rsidRDefault="00D63827">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647AFAE9" w14:textId="77777777" w:rsidR="00920B1A" w:rsidRDefault="00D63827">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Заявка должна содержать конкретные показатели товара, соответствующие значениям, установленным в документации аукциона в электронной форме, и указание на товарный знак (при наличии), если участник закупки предлагает товар, который обозначен товарным знаком, отличным от товарного знака, указанного в документации аукциона в электронной форме.</w:t>
      </w:r>
    </w:p>
    <w:p w14:paraId="5CF8A52B" w14:textId="77777777" w:rsidR="00920B1A" w:rsidRDefault="00D63827">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rFonts w:ascii="Times New Roman" w:eastAsia="Times New Roman" w:hAnsi="Times New Roman"/>
          <w:b/>
          <w:bCs/>
          <w:i/>
          <w:sz w:val="24"/>
          <w:szCs w:val="24"/>
          <w:lang w:eastAsia="ru-RU" w:bidi="en-US"/>
        </w:rPr>
        <w:t xml:space="preserve">Разделе  </w:t>
      </w:r>
      <w:r>
        <w:rPr>
          <w:rFonts w:ascii="Times New Roman" w:eastAsia="Times New Roman" w:hAnsi="Times New Roman"/>
          <w:b/>
          <w:bCs/>
          <w:i/>
          <w:sz w:val="24"/>
          <w:szCs w:val="24"/>
          <w:lang w:val="en-US" w:eastAsia="ru-RU" w:bidi="en-US"/>
        </w:rPr>
        <w:t>IV</w:t>
      </w:r>
      <w:r>
        <w:rPr>
          <w:rFonts w:ascii="Times New Roman" w:eastAsia="Times New Roman" w:hAnsi="Times New Roman"/>
          <w:b/>
          <w:bCs/>
          <w:i/>
          <w:sz w:val="24"/>
          <w:szCs w:val="24"/>
          <w:lang w:eastAsia="ru-RU" w:bidi="en-US"/>
        </w:rPr>
        <w:t xml:space="preserve"> к документации к аукциону в электронной форме</w:t>
      </w:r>
      <w:r>
        <w:rPr>
          <w:rFonts w:ascii="Times New Roman" w:eastAsia="Times New Roman" w:hAnsi="Times New Roman"/>
          <w:bCs/>
          <w:sz w:val="24"/>
          <w:szCs w:val="24"/>
          <w:lang w:eastAsia="ru-RU" w:bidi="en-US"/>
        </w:rPr>
        <w:t>.</w:t>
      </w:r>
    </w:p>
    <w:p w14:paraId="49E54B5F"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слов (знаков):</w:t>
      </w:r>
    </w:p>
    <w:p w14:paraId="7C8952CD"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«не менее», «не ниже», « ≥ », «не ранее» - участником предоставляется значение равное или превышающее указанное;</w:t>
      </w:r>
    </w:p>
    <w:p w14:paraId="3B3A73C4"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«не более», «не выше», « ≤ », «не позднее» - участником предоставляется значение равное или менее указанного;</w:t>
      </w:r>
    </w:p>
    <w:p w14:paraId="4C77F241"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«менее», «ниже», « &lt; » , «позднее» - участником предоставляется значение меньше указанного;</w:t>
      </w:r>
    </w:p>
    <w:p w14:paraId="30958F77"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«более», «выше», «свыше», « &gt; », «ранее» - участником предоставляется значение превышающее указанное;</w:t>
      </w:r>
    </w:p>
    <w:p w14:paraId="74AD98A0"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42C52E82"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«от» - участником предоставляется указанное значение или превышающее его;</w:t>
      </w:r>
    </w:p>
    <w:p w14:paraId="2195F8C9"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1175FC68"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14:paraId="7660DCE6"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применение заказчиком в техническом задании перечислений характеристик через союз «и», знаки «,» «;» - участник указывает характеристики всех перечисленных значений.</w:t>
      </w:r>
    </w:p>
    <w:p w14:paraId="7D074974"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если характеристика товара указана с использованием нескольких значений, требования применяются к каждому значению.</w:t>
      </w:r>
    </w:p>
    <w:p w14:paraId="1B99E88B"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14:paraId="7A7AEAA5"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значений:</w:t>
      </w:r>
    </w:p>
    <w:p w14:paraId="5888A716"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со знаком «-» - участник в заявке предлагает диапазонное значение, заданное техническим заданием (включаются верхние и нижние границы диапазона);</w:t>
      </w:r>
    </w:p>
    <w:p w14:paraId="0D7EED9B"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при описании пределов показателя словами «не менее… не более…» - участником предоставляется конкретное значение показателя в указанных пределах</w:t>
      </w:r>
    </w:p>
    <w:p w14:paraId="596E1B63"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lastRenderedPageBreak/>
        <w:tab/>
      </w:r>
      <w:r>
        <w:rPr>
          <w:rFonts w:ascii="Times New Roman" w:eastAsia="Times New Roman" w:hAnsi="Times New Roman"/>
          <w:bCs/>
          <w:sz w:val="24"/>
          <w:szCs w:val="24"/>
          <w:lang w:eastAsia="ru-RU" w:bidi="en-US"/>
        </w:rPr>
        <w:tab/>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14:paraId="701D9B20" w14:textId="77777777" w:rsidR="00920B1A" w:rsidRDefault="00D63827">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14:paraId="3AD505A0" w14:textId="77777777" w:rsidR="00920B1A" w:rsidRDefault="00D63827">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при описании диапазона предлогами «от … до …» участником представляется значения расширяющие границы диапазона;</w:t>
      </w:r>
    </w:p>
    <w:p w14:paraId="19458D4A" w14:textId="77777777" w:rsidR="00920B1A" w:rsidRDefault="00D63827">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со знаком «+/-» (например - погрешность) - участник предлагает конкретное цифровое значение с указанием знака «+/-» установленной погрешности.</w:t>
      </w:r>
    </w:p>
    <w:p w14:paraId="1C4A1246" w14:textId="77777777" w:rsidR="00920B1A" w:rsidRDefault="00D63827">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перечислении нескольких показателей одной характеристики товара необходимо употреблять союз «и», знаки «;» «,».</w:t>
      </w:r>
    </w:p>
    <w:p w14:paraId="60ABB85B" w14:textId="77777777" w:rsidR="00920B1A" w:rsidRDefault="00D63827">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 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
    <w:p w14:paraId="36CC6C5A" w14:textId="77777777" w:rsidR="00920B1A" w:rsidRDefault="00D63827">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xml:space="preserve">При использовании заказчиком в </w:t>
      </w:r>
      <w:r>
        <w:rPr>
          <w:rFonts w:ascii="Times New Roman" w:eastAsia="Times New Roman" w:hAnsi="Times New Roman"/>
          <w:b/>
          <w:bCs/>
          <w:i/>
          <w:sz w:val="24"/>
          <w:szCs w:val="24"/>
          <w:lang w:eastAsia="ru-RU" w:bidi="en-US"/>
        </w:rPr>
        <w:t xml:space="preserve">Разделе  </w:t>
      </w:r>
      <w:r>
        <w:rPr>
          <w:rFonts w:ascii="Times New Roman" w:eastAsia="Times New Roman" w:hAnsi="Times New Roman"/>
          <w:b/>
          <w:bCs/>
          <w:i/>
          <w:sz w:val="24"/>
          <w:szCs w:val="24"/>
          <w:lang w:val="en-US" w:eastAsia="ru-RU" w:bidi="en-US"/>
        </w:rPr>
        <w:t>IV</w:t>
      </w:r>
      <w:r>
        <w:rPr>
          <w:rFonts w:ascii="Times New Roman" w:eastAsia="Times New Roman" w:hAnsi="Times New Roman"/>
          <w:b/>
          <w:bCs/>
          <w:i/>
          <w:sz w:val="24"/>
          <w:szCs w:val="24"/>
          <w:lang w:eastAsia="ru-RU" w:bidi="en-US"/>
        </w:rPr>
        <w:t xml:space="preserve"> к документации к аукциону в электронной форме </w:t>
      </w:r>
      <w:r>
        <w:rPr>
          <w:rFonts w:ascii="Times New Roman" w:eastAsia="Times New Roman" w:hAnsi="Times New Roman"/>
          <w:bCs/>
          <w:sz w:val="24"/>
          <w:szCs w:val="24"/>
          <w:lang w:eastAsia="ru-RU" w:bidi="en-US"/>
        </w:rPr>
        <w:t xml:space="preserve"> вышеуказанных терминов, участник предлагает конкретные значения.</w:t>
      </w:r>
    </w:p>
    <w:p w14:paraId="5B6584BF" w14:textId="77777777" w:rsidR="00920B1A" w:rsidRDefault="00D63827">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 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настоящего раздела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 они признаются показателями, которые не могут изменяться.</w:t>
      </w:r>
    </w:p>
    <w:p w14:paraId="60A27B3C" w14:textId="77777777" w:rsidR="00920B1A" w:rsidRDefault="00D63827">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Участник должен указать наименование страны происхождения товара.</w:t>
      </w:r>
    </w:p>
    <w:p w14:paraId="545EA38F" w14:textId="77777777" w:rsidR="00920B1A" w:rsidRDefault="00D63827">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14:paraId="4DB57AF7" w14:textId="77777777" w:rsidR="00920B1A" w:rsidRDefault="00D63827">
      <w:pPr>
        <w:tabs>
          <w:tab w:val="left" w:pos="-3969"/>
        </w:tabs>
        <w:spacing w:after="0" w:line="240" w:lineRule="auto"/>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В случае, если участник закупки предлагает к поставке товар, который является эквивалентным товару, указанному в документации, по которому имеется указание на товарный знак (при наличии) -  участник указывает товарный знак и конкретные показатели этого товара, соответствующие значениям эквивалентности, установленным в документации о проведении аукциона в электронной форме.</w:t>
      </w:r>
    </w:p>
    <w:p w14:paraId="463B43A6" w14:textId="77777777" w:rsidR="00920B1A" w:rsidRDefault="00D63827">
      <w:pPr>
        <w:autoSpaceDE w:val="0"/>
        <w:autoSpaceDN w:val="0"/>
        <w:adjustRightInd w:val="0"/>
        <w:spacing w:after="0" w:line="240" w:lineRule="auto"/>
        <w:ind w:firstLine="708"/>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В случае присутствия ссылки на товарные знаки, технические условия конкретных производителей, наименования фирм-производителей товаров в Приложении №</w:t>
      </w:r>
      <w:r>
        <w:rPr>
          <w:rFonts w:ascii="Times New Roman" w:eastAsia="Times New Roman" w:hAnsi="Times New Roman"/>
          <w:sz w:val="24"/>
          <w:szCs w:val="24"/>
          <w:lang w:val="en-US" w:eastAsia="ru-RU" w:bidi="en-US"/>
        </w:rPr>
        <w:t> </w:t>
      </w:r>
      <w:r>
        <w:rPr>
          <w:rFonts w:ascii="Times New Roman" w:eastAsia="Times New Roman" w:hAnsi="Times New Roman"/>
          <w:sz w:val="24"/>
          <w:szCs w:val="24"/>
          <w:lang w:eastAsia="ru-RU" w:bidi="en-US"/>
        </w:rPr>
        <w:t>1 к документации «Техническое задание» участникам закупки следует читать их в сопровождении словами «или эквивалент» и принимать во внимание, что заказчик допускает использование товаров иных производителей, удовлетворяющих требованиям, установленным в документации о проведении аукциона в электронной форме.</w:t>
      </w:r>
    </w:p>
    <w:p w14:paraId="6A9F230D" w14:textId="77777777" w:rsidR="00920B1A" w:rsidRDefault="00D63827">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eastAsia="Times New Roman" w:hAnsi="Times New Roman"/>
          <w:sz w:val="24"/>
          <w:szCs w:val="24"/>
          <w:lang w:eastAsia="ru-RU" w:bidi="en-US"/>
        </w:rPr>
        <w:t xml:space="preserve"> 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аукциона в электронной форме, такие заявки не допускаются к дальнейшему участию в аукционе в электронной форме.</w:t>
      </w:r>
    </w:p>
    <w:p w14:paraId="76108B34" w14:textId="77777777" w:rsidR="00920B1A" w:rsidRDefault="00920B1A">
      <w:pPr>
        <w:spacing w:after="0" w:line="240" w:lineRule="auto"/>
        <w:ind w:firstLine="567"/>
        <w:jc w:val="both"/>
        <w:rPr>
          <w:rFonts w:ascii="Times New Roman" w:hAnsi="Times New Roman"/>
        </w:rPr>
      </w:pPr>
    </w:p>
    <w:p w14:paraId="73B92FCA" w14:textId="77777777" w:rsidR="00920B1A" w:rsidRDefault="00920B1A">
      <w:pPr>
        <w:spacing w:after="0" w:line="240" w:lineRule="auto"/>
        <w:jc w:val="center"/>
        <w:rPr>
          <w:rFonts w:ascii="Times New Roman" w:hAnsi="Times New Roman"/>
          <w:b/>
          <w:bCs/>
          <w:color w:val="000000"/>
        </w:rPr>
      </w:pPr>
    </w:p>
    <w:p w14:paraId="226B59C9" w14:textId="77777777" w:rsidR="00920B1A" w:rsidRDefault="00D63827">
      <w:pPr>
        <w:spacing w:after="0" w:line="240" w:lineRule="auto"/>
        <w:jc w:val="center"/>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14:paraId="68584EA7" w14:textId="77777777" w:rsidR="008832AC" w:rsidRDefault="008832AC">
      <w:pPr>
        <w:widowControl w:val="0"/>
        <w:tabs>
          <w:tab w:val="left" w:pos="7200"/>
        </w:tabs>
        <w:spacing w:after="0" w:line="240" w:lineRule="auto"/>
        <w:jc w:val="center"/>
        <w:rPr>
          <w:rFonts w:ascii="Times New Roman" w:eastAsia="Times New Roman" w:hAnsi="Times New Roman"/>
          <w:b/>
          <w:bCs/>
          <w:spacing w:val="-2"/>
          <w:lang w:eastAsia="ru-RU"/>
        </w:rPr>
      </w:pPr>
    </w:p>
    <w:p w14:paraId="6E34CFA0" w14:textId="77777777" w:rsidR="00DC5276" w:rsidRDefault="00DC5276" w:rsidP="00DC5276">
      <w:pPr>
        <w:autoSpaceDN w:val="0"/>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ДОГОВОР №__</w:t>
      </w:r>
    </w:p>
    <w:p w14:paraId="7B0E24A2" w14:textId="77777777" w:rsidR="00DC5276" w:rsidRDefault="00DC5276" w:rsidP="00DC5276">
      <w:pPr>
        <w:overflowPunct w:val="0"/>
        <w:autoSpaceDE w:val="0"/>
        <w:autoSpaceDN w:val="0"/>
        <w:adjustRightInd w:val="0"/>
        <w:spacing w:after="0" w:line="240" w:lineRule="auto"/>
        <w:ind w:firstLine="709"/>
        <w:jc w:val="right"/>
        <w:rPr>
          <w:rFonts w:ascii="Times New Roman" w:eastAsia="Times New Roman" w:hAnsi="Times New Roman"/>
          <w:sz w:val="24"/>
          <w:szCs w:val="24"/>
          <w:lang w:eastAsia="ru-RU"/>
        </w:rPr>
      </w:pPr>
    </w:p>
    <w:p w14:paraId="68A05043" w14:textId="311EE6E7" w:rsidR="00DC5276" w:rsidRPr="00287ACB" w:rsidRDefault="00DC5276" w:rsidP="00DC5276">
      <w:pPr>
        <w:spacing w:after="0" w:line="240" w:lineRule="auto"/>
        <w:rPr>
          <w:rFonts w:ascii="Times New Roman" w:eastAsia="Times New Roman" w:hAnsi="Times New Roman"/>
          <w:lang w:eastAsia="ru-RU"/>
        </w:rPr>
      </w:pPr>
      <w:r w:rsidRPr="00287ACB">
        <w:rPr>
          <w:rFonts w:ascii="Times New Roman" w:eastAsia="Times New Roman" w:hAnsi="Times New Roman"/>
          <w:lang w:eastAsia="ru-RU"/>
        </w:rPr>
        <w:t xml:space="preserve">г. </w:t>
      </w:r>
      <w:r>
        <w:rPr>
          <w:rFonts w:ascii="Times New Roman" w:eastAsia="Times New Roman" w:hAnsi="Times New Roman"/>
          <w:lang w:eastAsia="ru-RU"/>
        </w:rPr>
        <w:t>Уфа</w:t>
      </w:r>
      <w:r w:rsidRPr="00287ACB">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287ACB">
        <w:rPr>
          <w:rFonts w:ascii="Times New Roman" w:eastAsia="Times New Roman" w:hAnsi="Times New Roman"/>
          <w:lang w:eastAsia="ru-RU"/>
        </w:rPr>
        <w:t xml:space="preserve"> </w:t>
      </w:r>
      <w:r>
        <w:rPr>
          <w:rFonts w:ascii="Times New Roman" w:eastAsia="Times New Roman" w:hAnsi="Times New Roman"/>
          <w:lang w:eastAsia="ru-RU"/>
        </w:rPr>
        <w:t xml:space="preserve">                                                    _____.</w:t>
      </w:r>
      <w:r w:rsidRPr="00287ACB">
        <w:rPr>
          <w:rFonts w:ascii="Times New Roman" w:eastAsia="Times New Roman" w:hAnsi="Times New Roman"/>
          <w:lang w:eastAsia="ru-RU"/>
        </w:rPr>
        <w:t>202</w:t>
      </w:r>
      <w:r>
        <w:rPr>
          <w:rFonts w:ascii="Times New Roman" w:eastAsia="Times New Roman" w:hAnsi="Times New Roman"/>
          <w:lang w:eastAsia="ru-RU"/>
        </w:rPr>
        <w:t>4</w:t>
      </w:r>
      <w:r w:rsidRPr="00287ACB">
        <w:rPr>
          <w:rFonts w:ascii="Times New Roman" w:eastAsia="Times New Roman" w:hAnsi="Times New Roman"/>
          <w:lang w:eastAsia="ru-RU"/>
        </w:rPr>
        <w:t xml:space="preserve"> г.                                                                                                                                         </w:t>
      </w:r>
    </w:p>
    <w:p w14:paraId="69340C74" w14:textId="77777777" w:rsidR="00DC5276" w:rsidRPr="00287ACB" w:rsidRDefault="00DC5276" w:rsidP="00DC5276">
      <w:pPr>
        <w:spacing w:after="0" w:line="240" w:lineRule="auto"/>
        <w:ind w:firstLine="360"/>
        <w:jc w:val="center"/>
        <w:rPr>
          <w:rFonts w:ascii="Times New Roman" w:eastAsia="Times New Roman" w:hAnsi="Times New Roman"/>
          <w:b/>
          <w:lang w:eastAsia="ru-RU"/>
        </w:rPr>
      </w:pPr>
    </w:p>
    <w:p w14:paraId="0CCEB07C" w14:textId="77777777" w:rsidR="00DC5276" w:rsidRPr="00287ACB" w:rsidRDefault="00DC5276" w:rsidP="00DC5276">
      <w:pPr>
        <w:spacing w:after="0" w:line="240" w:lineRule="auto"/>
        <w:ind w:firstLine="567"/>
        <w:jc w:val="both"/>
        <w:rPr>
          <w:rFonts w:ascii="Times New Roman" w:eastAsia="Times New Roman" w:hAnsi="Times New Roman"/>
          <w:sz w:val="24"/>
          <w:szCs w:val="24"/>
          <w:lang w:eastAsia="ru-RU"/>
        </w:rPr>
      </w:pPr>
      <w:r w:rsidRPr="00201EB1">
        <w:rPr>
          <w:rFonts w:ascii="Times New Roman" w:hAnsi="Times New Roman"/>
          <w:color w:val="000000"/>
          <w:sz w:val="24"/>
          <w:szCs w:val="24"/>
          <w:lang w:eastAsia="ru-RU"/>
        </w:rPr>
        <w:t xml:space="preserve">Государственное автономное учреждение </w:t>
      </w:r>
      <w:r w:rsidRPr="00A609B2">
        <w:rPr>
          <w:rFonts w:ascii="Times New Roman" w:hAnsi="Times New Roman"/>
          <w:color w:val="000000"/>
          <w:sz w:val="24"/>
          <w:szCs w:val="24"/>
          <w:lang w:eastAsia="ru-RU"/>
        </w:rPr>
        <w:t>дополнительного профессионального образования "</w:t>
      </w:r>
      <w:r>
        <w:rPr>
          <w:rFonts w:ascii="Times New Roman" w:hAnsi="Times New Roman"/>
          <w:color w:val="000000"/>
          <w:sz w:val="24"/>
          <w:szCs w:val="24"/>
          <w:lang w:eastAsia="ru-RU"/>
        </w:rPr>
        <w:t>Ц</w:t>
      </w:r>
      <w:r w:rsidRPr="00A609B2">
        <w:rPr>
          <w:rFonts w:ascii="Times New Roman" w:hAnsi="Times New Roman"/>
          <w:color w:val="000000"/>
          <w:sz w:val="24"/>
          <w:szCs w:val="24"/>
          <w:lang w:eastAsia="ru-RU"/>
        </w:rPr>
        <w:t xml:space="preserve">ентр опережающей профессиональной подготовки </w:t>
      </w:r>
      <w:r>
        <w:rPr>
          <w:rFonts w:ascii="Times New Roman" w:hAnsi="Times New Roman"/>
          <w:color w:val="000000"/>
          <w:sz w:val="24"/>
          <w:szCs w:val="24"/>
          <w:lang w:eastAsia="ru-RU"/>
        </w:rPr>
        <w:t>Р</w:t>
      </w:r>
      <w:r w:rsidRPr="00A609B2">
        <w:rPr>
          <w:rFonts w:ascii="Times New Roman" w:hAnsi="Times New Roman"/>
          <w:color w:val="000000"/>
          <w:sz w:val="24"/>
          <w:szCs w:val="24"/>
          <w:lang w:eastAsia="ru-RU"/>
        </w:rPr>
        <w:t xml:space="preserve">еспублики </w:t>
      </w:r>
      <w:r>
        <w:rPr>
          <w:rFonts w:ascii="Times New Roman" w:hAnsi="Times New Roman"/>
          <w:color w:val="000000"/>
          <w:sz w:val="24"/>
          <w:szCs w:val="24"/>
          <w:lang w:eastAsia="ru-RU"/>
        </w:rPr>
        <w:t>Б</w:t>
      </w:r>
      <w:r w:rsidRPr="00A609B2">
        <w:rPr>
          <w:rFonts w:ascii="Times New Roman" w:hAnsi="Times New Roman"/>
          <w:color w:val="000000"/>
          <w:sz w:val="24"/>
          <w:szCs w:val="24"/>
          <w:lang w:eastAsia="ru-RU"/>
        </w:rPr>
        <w:t>ашкортостан"</w:t>
      </w:r>
      <w:r w:rsidRPr="00201EB1">
        <w:rPr>
          <w:rFonts w:ascii="Times New Roman" w:hAnsi="Times New Roman"/>
          <w:color w:val="000000"/>
          <w:sz w:val="24"/>
          <w:szCs w:val="24"/>
          <w:lang w:eastAsia="ru-RU"/>
        </w:rPr>
        <w:t xml:space="preserve"> (</w:t>
      </w:r>
      <w:r w:rsidRPr="00A609B2">
        <w:rPr>
          <w:rFonts w:ascii="Times New Roman" w:hAnsi="Times New Roman"/>
          <w:color w:val="000000"/>
          <w:sz w:val="24"/>
          <w:szCs w:val="24"/>
          <w:lang w:eastAsia="ru-RU"/>
        </w:rPr>
        <w:t>ГАУ ДПО ЦОПП РБ</w:t>
      </w:r>
      <w:r w:rsidRPr="00201EB1">
        <w:rPr>
          <w:rFonts w:ascii="Times New Roman" w:hAnsi="Times New Roman"/>
          <w:color w:val="000000"/>
          <w:sz w:val="24"/>
          <w:szCs w:val="24"/>
          <w:lang w:eastAsia="ru-RU"/>
        </w:rPr>
        <w:t xml:space="preserve">), в лице </w:t>
      </w:r>
      <w:r>
        <w:rPr>
          <w:rFonts w:ascii="Times New Roman" w:hAnsi="Times New Roman"/>
          <w:color w:val="000000"/>
          <w:sz w:val="24"/>
          <w:szCs w:val="24"/>
          <w:lang w:eastAsia="ru-RU"/>
        </w:rPr>
        <w:t>_______________</w:t>
      </w:r>
      <w:r w:rsidRPr="00201EB1">
        <w:rPr>
          <w:rFonts w:ascii="Times New Roman" w:hAnsi="Times New Roman"/>
          <w:color w:val="000000"/>
          <w:sz w:val="24"/>
          <w:szCs w:val="24"/>
          <w:lang w:eastAsia="ru-RU"/>
        </w:rPr>
        <w:t>, действующего на основании Устава</w:t>
      </w:r>
      <w:r w:rsidRPr="00287ACB">
        <w:rPr>
          <w:rFonts w:ascii="Times New Roman" w:hAnsi="Times New Roman"/>
          <w:sz w:val="24"/>
          <w:szCs w:val="24"/>
        </w:rPr>
        <w:t xml:space="preserve">, с одной стороны, и </w:t>
      </w:r>
      <w:r>
        <w:rPr>
          <w:rFonts w:ascii="Times New Roman" w:hAnsi="Times New Roman"/>
          <w:sz w:val="24"/>
          <w:szCs w:val="24"/>
        </w:rPr>
        <w:t>______________, в лице _______________, действующий на основании ___________________</w:t>
      </w:r>
      <w:r w:rsidRPr="00287ACB">
        <w:rPr>
          <w:rFonts w:ascii="Times New Roman" w:hAnsi="Times New Roman"/>
          <w:sz w:val="24"/>
          <w:szCs w:val="24"/>
        </w:rPr>
        <w:t xml:space="preserve">, именуемый в дальнейшем </w:t>
      </w:r>
      <w:bookmarkStart w:id="1" w:name="_Hlk150419854"/>
      <w:r w:rsidRPr="00287ACB">
        <w:rPr>
          <w:rFonts w:ascii="Times New Roman" w:hAnsi="Times New Roman"/>
          <w:sz w:val="24"/>
          <w:szCs w:val="24"/>
        </w:rPr>
        <w:t>«</w:t>
      </w:r>
      <w:r>
        <w:rPr>
          <w:rFonts w:ascii="Times New Roman" w:hAnsi="Times New Roman"/>
          <w:sz w:val="24"/>
          <w:szCs w:val="24"/>
        </w:rPr>
        <w:t>Поставщик</w:t>
      </w:r>
      <w:r w:rsidRPr="00287ACB">
        <w:rPr>
          <w:rFonts w:ascii="Times New Roman" w:hAnsi="Times New Roman"/>
          <w:sz w:val="24"/>
          <w:szCs w:val="24"/>
        </w:rPr>
        <w:t>»</w:t>
      </w:r>
      <w:bookmarkEnd w:id="1"/>
      <w:r w:rsidRPr="00287ACB">
        <w:rPr>
          <w:rFonts w:ascii="Times New Roman" w:hAnsi="Times New Roman"/>
          <w:sz w:val="24"/>
          <w:szCs w:val="24"/>
        </w:rPr>
        <w:t xml:space="preserve">, с другой стороны, совместно именуемые в дальнейшем «Стороны», </w:t>
      </w:r>
      <w:r w:rsidRPr="0095520C">
        <w:rPr>
          <w:rFonts w:ascii="Times New Roman" w:eastAsia="Times New Roman" w:hAnsi="Times New Roman"/>
          <w:sz w:val="24"/>
          <w:szCs w:val="24"/>
          <w:lang w:eastAsia="ru-RU"/>
        </w:rPr>
        <w:t>с соблюдением требований Федерального закона №223-ФЗ от 18.07.2011 «О закупках товаров, работ, услуг отдельными видами юридических лиц» и иных нормативно-правовых актов</w:t>
      </w:r>
      <w:r w:rsidRPr="00AD62D4">
        <w:rPr>
          <w:rFonts w:ascii="Times New Roman" w:eastAsia="Times New Roman" w:hAnsi="Times New Roman"/>
          <w:sz w:val="24"/>
          <w:szCs w:val="24"/>
          <w:lang w:eastAsia="ru-RU"/>
        </w:rPr>
        <w:t>, заключили настоящий Договор (далее - Договор) о нижеследующем:</w:t>
      </w:r>
    </w:p>
    <w:p w14:paraId="70553F90" w14:textId="77777777" w:rsidR="00DC5276" w:rsidRDefault="00DC5276" w:rsidP="00DC5276">
      <w:pPr>
        <w:spacing w:after="0" w:line="240" w:lineRule="auto"/>
        <w:ind w:left="20" w:right="20" w:firstLine="680"/>
        <w:jc w:val="both"/>
        <w:rPr>
          <w:sz w:val="21"/>
          <w:szCs w:val="21"/>
        </w:rPr>
      </w:pPr>
    </w:p>
    <w:p w14:paraId="11747233" w14:textId="77777777" w:rsidR="00DC5276" w:rsidRPr="007866CA" w:rsidRDefault="00DC5276" w:rsidP="00DC5276">
      <w:pPr>
        <w:pStyle w:val="aff1"/>
        <w:widowControl w:val="0"/>
        <w:numPr>
          <w:ilvl w:val="0"/>
          <w:numId w:val="10"/>
        </w:numPr>
        <w:overflowPunct w:val="0"/>
        <w:autoSpaceDE w:val="0"/>
        <w:autoSpaceDN w:val="0"/>
        <w:adjustRightInd w:val="0"/>
        <w:snapToGrid w:val="0"/>
        <w:spacing w:after="0" w:line="240" w:lineRule="auto"/>
        <w:jc w:val="center"/>
        <w:rPr>
          <w:rFonts w:ascii="Times New Roman" w:hAnsi="Times New Roman"/>
          <w:b/>
          <w:sz w:val="24"/>
          <w:szCs w:val="24"/>
        </w:rPr>
      </w:pPr>
      <w:r w:rsidRPr="007866CA">
        <w:rPr>
          <w:rFonts w:ascii="Times New Roman" w:hAnsi="Times New Roman"/>
          <w:b/>
          <w:sz w:val="24"/>
          <w:szCs w:val="24"/>
        </w:rPr>
        <w:t>ПРЕДМЕТ ДОГОВОРА</w:t>
      </w:r>
    </w:p>
    <w:p w14:paraId="3B4DBDCF" w14:textId="77777777" w:rsidR="00DC5276" w:rsidRPr="0095520C" w:rsidRDefault="00DC5276" w:rsidP="00DC5276">
      <w:pPr>
        <w:pStyle w:val="aff1"/>
        <w:overflowPunct w:val="0"/>
        <w:adjustRightInd w:val="0"/>
        <w:snapToGrid w:val="0"/>
        <w:ind w:left="717"/>
        <w:rPr>
          <w:b/>
          <w:sz w:val="24"/>
          <w:szCs w:val="24"/>
        </w:rPr>
      </w:pPr>
    </w:p>
    <w:p w14:paraId="30777947" w14:textId="77777777" w:rsidR="00DC5276"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Предметом настоящего договора является </w:t>
      </w:r>
      <w:r w:rsidRPr="00A609B2">
        <w:rPr>
          <w:rFonts w:ascii="Times New Roman" w:eastAsia="Times New Roman" w:hAnsi="Times New Roman"/>
          <w:sz w:val="24"/>
          <w:szCs w:val="24"/>
          <w:lang w:eastAsia="ru-RU"/>
        </w:rPr>
        <w:t>приобретение оборудования для оснащения мастерской киберфизических инноваций Национальной киберфизической платформы «Берлога»</w:t>
      </w:r>
      <w:r>
        <w:rPr>
          <w:rFonts w:ascii="Times New Roman" w:eastAsia="Times New Roman" w:hAnsi="Times New Roman"/>
          <w:sz w:val="24"/>
          <w:szCs w:val="24"/>
          <w:lang w:eastAsia="ru-RU"/>
        </w:rPr>
        <w:t xml:space="preserve"> (далее – Товар). Поставщик обязуется осуществить поставку Товара, согласно спецификации (Приложение № 1), являющейся неотъемлемой частью настоящего Договора, а Заказчик принять Товар и обеспечить оплату на условиях, предусмотренных настоящим Договором.</w:t>
      </w:r>
    </w:p>
    <w:p w14:paraId="727472C7" w14:textId="77777777" w:rsidR="00DC5276" w:rsidRPr="0095520C"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Pr>
          <w:rFonts w:ascii="Times New Roman" w:eastAsia="Times New Roman" w:hAnsi="Times New Roman"/>
          <w:sz w:val="24"/>
          <w:szCs w:val="24"/>
          <w:lang w:eastAsia="ru-RU"/>
        </w:rPr>
        <w:tab/>
        <w:t xml:space="preserve">Срок поставки Товара: </w:t>
      </w:r>
      <w:r w:rsidRPr="0095520C">
        <w:rPr>
          <w:rFonts w:ascii="Times New Roman" w:eastAsia="Times New Roman" w:hAnsi="Times New Roman"/>
          <w:sz w:val="24"/>
          <w:szCs w:val="24"/>
          <w:lang w:eastAsia="ru-RU"/>
        </w:rPr>
        <w:t xml:space="preserve">с момента заключения </w:t>
      </w:r>
      <w:r w:rsidRPr="00823976">
        <w:rPr>
          <w:rFonts w:ascii="Times New Roman" w:eastAsia="Times New Roman" w:hAnsi="Times New Roman"/>
          <w:sz w:val="24"/>
          <w:szCs w:val="24"/>
          <w:lang w:eastAsia="ru-RU"/>
        </w:rPr>
        <w:t xml:space="preserve">Договора в течении 7 календарных дней по заявке от </w:t>
      </w:r>
      <w:r>
        <w:rPr>
          <w:rFonts w:ascii="Times New Roman" w:eastAsia="Times New Roman" w:hAnsi="Times New Roman"/>
          <w:sz w:val="24"/>
          <w:szCs w:val="24"/>
          <w:lang w:eastAsia="ru-RU"/>
        </w:rPr>
        <w:t>З</w:t>
      </w:r>
      <w:r w:rsidRPr="00823976">
        <w:rPr>
          <w:rFonts w:ascii="Times New Roman" w:eastAsia="Times New Roman" w:hAnsi="Times New Roman"/>
          <w:sz w:val="24"/>
          <w:szCs w:val="24"/>
          <w:lang w:eastAsia="ru-RU"/>
        </w:rPr>
        <w:t>аказчика</w:t>
      </w:r>
      <w:r>
        <w:rPr>
          <w:rFonts w:ascii="Times New Roman" w:eastAsia="Times New Roman" w:hAnsi="Times New Roman"/>
          <w:sz w:val="24"/>
          <w:szCs w:val="24"/>
          <w:lang w:eastAsia="ru-RU"/>
        </w:rPr>
        <w:t>,</w:t>
      </w:r>
      <w:r w:rsidRPr="00823976">
        <w:rPr>
          <w:rFonts w:ascii="Times New Roman" w:eastAsia="Times New Roman" w:hAnsi="Times New Roman"/>
          <w:sz w:val="24"/>
          <w:szCs w:val="24"/>
          <w:lang w:eastAsia="ru-RU"/>
        </w:rPr>
        <w:t xml:space="preserve"> но не позднее 15 ноября</w:t>
      </w:r>
      <w:r>
        <w:rPr>
          <w:rFonts w:ascii="Times New Roman" w:eastAsia="Times New Roman" w:hAnsi="Times New Roman"/>
          <w:sz w:val="24"/>
          <w:szCs w:val="24"/>
          <w:lang w:eastAsia="ru-RU"/>
        </w:rPr>
        <w:t xml:space="preserve"> 2024 г.</w:t>
      </w:r>
      <w:r w:rsidRPr="0095520C">
        <w:rPr>
          <w:rFonts w:ascii="Times New Roman" w:eastAsia="Times New Roman" w:hAnsi="Times New Roman"/>
          <w:sz w:val="24"/>
          <w:szCs w:val="24"/>
          <w:lang w:eastAsia="ru-RU"/>
        </w:rPr>
        <w:t xml:space="preserve"> Поставка осуществляется в рабочие дни с </w:t>
      </w:r>
      <w:r>
        <w:rPr>
          <w:rFonts w:ascii="Times New Roman" w:eastAsia="Times New Roman" w:hAnsi="Times New Roman"/>
          <w:sz w:val="24"/>
          <w:szCs w:val="24"/>
          <w:lang w:eastAsia="ru-RU"/>
        </w:rPr>
        <w:t>9</w:t>
      </w:r>
      <w:r w:rsidRPr="0095520C">
        <w:rPr>
          <w:rFonts w:ascii="Times New Roman" w:eastAsia="Times New Roman" w:hAnsi="Times New Roman"/>
          <w:sz w:val="24"/>
          <w:szCs w:val="24"/>
          <w:lang w:eastAsia="ru-RU"/>
        </w:rPr>
        <w:t>-00 час. до 1</w:t>
      </w:r>
      <w:r>
        <w:rPr>
          <w:rFonts w:ascii="Times New Roman" w:eastAsia="Times New Roman" w:hAnsi="Times New Roman"/>
          <w:sz w:val="24"/>
          <w:szCs w:val="24"/>
          <w:lang w:eastAsia="ru-RU"/>
        </w:rPr>
        <w:t>7</w:t>
      </w:r>
      <w:r w:rsidRPr="0095520C">
        <w:rPr>
          <w:rFonts w:ascii="Times New Roman" w:eastAsia="Times New Roman" w:hAnsi="Times New Roman"/>
          <w:sz w:val="24"/>
          <w:szCs w:val="24"/>
          <w:lang w:eastAsia="ru-RU"/>
        </w:rPr>
        <w:t>-00 час.</w:t>
      </w:r>
    </w:p>
    <w:p w14:paraId="78644243" w14:textId="77777777" w:rsidR="00DC5276"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95520C">
        <w:rPr>
          <w:rFonts w:ascii="Times New Roman" w:eastAsia="Times New Roman" w:hAnsi="Times New Roman"/>
          <w:sz w:val="24"/>
          <w:szCs w:val="24"/>
          <w:lang w:eastAsia="ru-RU"/>
        </w:rPr>
        <w:t>1.3.</w:t>
      </w:r>
      <w:r w:rsidRPr="0095520C">
        <w:rPr>
          <w:rFonts w:ascii="Times New Roman" w:eastAsia="Times New Roman" w:hAnsi="Times New Roman"/>
          <w:sz w:val="24"/>
          <w:szCs w:val="24"/>
          <w:lang w:eastAsia="ru-RU"/>
        </w:rPr>
        <w:tab/>
      </w:r>
      <w:r w:rsidRPr="002F3311">
        <w:rPr>
          <w:rFonts w:ascii="Times New Roman" w:eastAsia="Times New Roman" w:hAnsi="Times New Roman"/>
          <w:sz w:val="24"/>
          <w:szCs w:val="24"/>
          <w:lang w:eastAsia="ru-RU"/>
        </w:rPr>
        <w:t>Место поставки Товара:</w:t>
      </w:r>
      <w:r w:rsidRPr="0095520C">
        <w:rPr>
          <w:rFonts w:ascii="Times New Roman" w:eastAsia="Times New Roman" w:hAnsi="Times New Roman"/>
          <w:sz w:val="24"/>
          <w:szCs w:val="24"/>
          <w:lang w:eastAsia="ru-RU"/>
        </w:rPr>
        <w:t xml:space="preserve"> </w:t>
      </w:r>
      <w:r w:rsidRPr="002F3311">
        <w:rPr>
          <w:rFonts w:ascii="Times New Roman" w:eastAsia="Times New Roman" w:hAnsi="Times New Roman"/>
          <w:sz w:val="24"/>
          <w:szCs w:val="24"/>
          <w:lang w:eastAsia="ru-RU"/>
        </w:rPr>
        <w:t xml:space="preserve">450076, </w:t>
      </w:r>
      <w:proofErr w:type="spellStart"/>
      <w:r w:rsidRPr="002F3311">
        <w:rPr>
          <w:rFonts w:ascii="Times New Roman" w:eastAsia="Times New Roman" w:hAnsi="Times New Roman"/>
          <w:sz w:val="24"/>
          <w:szCs w:val="24"/>
          <w:lang w:eastAsia="ru-RU"/>
        </w:rPr>
        <w:t>Респ</w:t>
      </w:r>
      <w:proofErr w:type="spellEnd"/>
      <w:r>
        <w:rPr>
          <w:rFonts w:ascii="Times New Roman" w:eastAsia="Times New Roman" w:hAnsi="Times New Roman"/>
          <w:sz w:val="24"/>
          <w:szCs w:val="24"/>
          <w:lang w:eastAsia="ru-RU"/>
        </w:rPr>
        <w:t>.</w:t>
      </w:r>
      <w:r w:rsidRPr="002F3311">
        <w:rPr>
          <w:rFonts w:ascii="Times New Roman" w:eastAsia="Times New Roman" w:hAnsi="Times New Roman"/>
          <w:sz w:val="24"/>
          <w:szCs w:val="24"/>
          <w:lang w:eastAsia="ru-RU"/>
        </w:rPr>
        <w:t xml:space="preserve"> Башкортостан, г</w:t>
      </w:r>
      <w:r>
        <w:rPr>
          <w:rFonts w:ascii="Times New Roman" w:eastAsia="Times New Roman" w:hAnsi="Times New Roman"/>
          <w:sz w:val="24"/>
          <w:szCs w:val="24"/>
          <w:lang w:eastAsia="ru-RU"/>
        </w:rPr>
        <w:t>.</w:t>
      </w:r>
      <w:r w:rsidRPr="002F3311">
        <w:rPr>
          <w:rFonts w:ascii="Times New Roman" w:eastAsia="Times New Roman" w:hAnsi="Times New Roman"/>
          <w:sz w:val="24"/>
          <w:szCs w:val="24"/>
          <w:lang w:eastAsia="ru-RU"/>
        </w:rPr>
        <w:t xml:space="preserve"> Уфа, Кировский р-н, ул</w:t>
      </w:r>
      <w:r>
        <w:rPr>
          <w:rFonts w:ascii="Times New Roman" w:eastAsia="Times New Roman" w:hAnsi="Times New Roman"/>
          <w:sz w:val="24"/>
          <w:szCs w:val="24"/>
          <w:lang w:eastAsia="ru-RU"/>
        </w:rPr>
        <w:t>.</w:t>
      </w:r>
      <w:r w:rsidRPr="002F3311">
        <w:rPr>
          <w:rFonts w:ascii="Times New Roman" w:eastAsia="Times New Roman" w:hAnsi="Times New Roman"/>
          <w:sz w:val="24"/>
          <w:szCs w:val="24"/>
          <w:lang w:eastAsia="ru-RU"/>
        </w:rPr>
        <w:t xml:space="preserve"> Заки Валиди, д 32/2 (2 этаж, Мастерская киберфизических инноваций Берлога)</w:t>
      </w:r>
      <w:r>
        <w:rPr>
          <w:rFonts w:ascii="Times New Roman" w:eastAsia="Times New Roman" w:hAnsi="Times New Roman"/>
          <w:sz w:val="24"/>
          <w:szCs w:val="24"/>
          <w:lang w:eastAsia="ru-RU"/>
        </w:rPr>
        <w:t>.</w:t>
      </w:r>
    </w:p>
    <w:p w14:paraId="394EFBDA" w14:textId="77777777" w:rsidR="00DC5276"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 Срок (период) действия Договора: до 31.12.2024 года, а в части оплаты до полного исполнения сторонами всех своих обязательств по Договору.</w:t>
      </w:r>
    </w:p>
    <w:p w14:paraId="2620A93F" w14:textId="77777777" w:rsidR="00DC5276" w:rsidRDefault="00DC5276" w:rsidP="00DC5276">
      <w:pPr>
        <w:tabs>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E09A190"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2. ЦЕНА ДОГОВОРА И ПОРЯДОК РАСЧЕТОВ</w:t>
      </w:r>
    </w:p>
    <w:p w14:paraId="6287FCAF" w14:textId="77777777" w:rsidR="00DC5276"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noProof/>
          <w:sz w:val="24"/>
          <w:szCs w:val="24"/>
          <w:lang w:eastAsia="ru-RU"/>
        </w:rPr>
      </w:pPr>
    </w:p>
    <w:p w14:paraId="15F5AA95"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D026D">
        <w:rPr>
          <w:rFonts w:ascii="Times New Roman" w:eastAsia="Times New Roman" w:hAnsi="Times New Roman"/>
          <w:noProof/>
          <w:sz w:val="24"/>
          <w:szCs w:val="24"/>
          <w:lang w:eastAsia="ru-RU"/>
        </w:rPr>
        <w:t xml:space="preserve">2.1. </w:t>
      </w:r>
      <w:r w:rsidRPr="00BD026D">
        <w:rPr>
          <w:rFonts w:ascii="Times New Roman" w:eastAsia="Times New Roman" w:hAnsi="Times New Roman"/>
          <w:noProof/>
          <w:sz w:val="24"/>
          <w:szCs w:val="24"/>
          <w:lang w:eastAsia="ru-RU"/>
        </w:rPr>
        <w:tab/>
      </w:r>
      <w:r w:rsidRPr="00BD026D">
        <w:rPr>
          <w:rFonts w:ascii="Times New Roman" w:eastAsia="Times New Roman" w:hAnsi="Times New Roman"/>
          <w:sz w:val="24"/>
          <w:szCs w:val="24"/>
          <w:lang w:eastAsia="ru-RU"/>
        </w:rPr>
        <w:t xml:space="preserve">Цена Договора составляет </w:t>
      </w:r>
      <w:r>
        <w:rPr>
          <w:rFonts w:ascii="Times New Roman" w:eastAsia="Times New Roman" w:hAnsi="Times New Roman"/>
          <w:b/>
          <w:sz w:val="24"/>
          <w:szCs w:val="24"/>
          <w:lang w:eastAsia="ru-RU"/>
        </w:rPr>
        <w:t>_____________</w:t>
      </w:r>
      <w:r w:rsidRPr="00785E8D">
        <w:rPr>
          <w:rFonts w:ascii="Times New Roman" w:eastAsia="Times New Roman" w:hAnsi="Times New Roman"/>
          <w:b/>
          <w:sz w:val="24"/>
          <w:szCs w:val="24"/>
          <w:lang w:eastAsia="ru-RU"/>
        </w:rPr>
        <w:t>.</w:t>
      </w:r>
    </w:p>
    <w:p w14:paraId="0C9DC3EA" w14:textId="77777777" w:rsidR="00DC5276"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w:t>
      </w:r>
      <w:r w:rsidRPr="0095520C">
        <w:rPr>
          <w:rFonts w:ascii="Times New Roman" w:eastAsia="Times New Roman" w:hAnsi="Times New Roman"/>
          <w:sz w:val="24"/>
          <w:szCs w:val="24"/>
          <w:lang w:eastAsia="ru-RU"/>
        </w:rPr>
        <w:t xml:space="preserve">Финансирование осуществляется за счет средств </w:t>
      </w:r>
      <w:r w:rsidRPr="003D7CC0">
        <w:rPr>
          <w:rFonts w:ascii="Times New Roman" w:eastAsia="Times New Roman" w:hAnsi="Times New Roman"/>
          <w:sz w:val="24"/>
          <w:szCs w:val="24"/>
          <w:lang w:eastAsia="ru-RU"/>
        </w:rPr>
        <w:t>бюджета Республики Башкортостан</w:t>
      </w:r>
      <w:r w:rsidRPr="0095520C">
        <w:rPr>
          <w:rFonts w:ascii="Times New Roman" w:eastAsia="Times New Roman" w:hAnsi="Times New Roman"/>
          <w:sz w:val="24"/>
          <w:szCs w:val="24"/>
          <w:lang w:eastAsia="ru-RU"/>
        </w:rPr>
        <w:t>.</w:t>
      </w:r>
    </w:p>
    <w:p w14:paraId="1B719AD0"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2.3. </w:t>
      </w:r>
      <w:r w:rsidRPr="00BD026D">
        <w:rPr>
          <w:rFonts w:ascii="Times New Roman" w:eastAsia="Times New Roman" w:hAnsi="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п. 8.1.1 настоящего Договора.</w:t>
      </w:r>
    </w:p>
    <w:p w14:paraId="704CD6E1"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2.4.</w:t>
      </w:r>
      <w:r w:rsidRPr="00BD026D">
        <w:rPr>
          <w:rFonts w:ascii="Times New Roman" w:eastAsia="Times New Roman" w:hAnsi="Times New Roman"/>
          <w:sz w:val="24"/>
          <w:szCs w:val="24"/>
          <w:lang w:eastAsia="ru-RU"/>
        </w:rPr>
        <w:tab/>
        <w:t>Цена Договора включает в себя все затраты, издержки и иные расходы Поставщика, связанные с надлежащим исполнением Договора, в том числе расходы на перевозку, доставку, разгрузку, расстановку,</w:t>
      </w:r>
      <w:r>
        <w:rPr>
          <w:rFonts w:ascii="Times New Roman" w:eastAsia="Times New Roman" w:hAnsi="Times New Roman"/>
          <w:sz w:val="24"/>
          <w:szCs w:val="24"/>
          <w:lang w:eastAsia="ru-RU"/>
        </w:rPr>
        <w:t xml:space="preserve"> сборку, пуско-наладку</w:t>
      </w:r>
      <w:r w:rsidRPr="00BD026D">
        <w:rPr>
          <w:rFonts w:ascii="Times New Roman" w:eastAsia="Times New Roman" w:hAnsi="Times New Roman"/>
          <w:sz w:val="24"/>
          <w:szCs w:val="24"/>
          <w:lang w:eastAsia="ru-RU"/>
        </w:rPr>
        <w:t xml:space="preserve"> Товара, уборку и вывоз мусора (упаковочного и иного материала), страхование, уплату налогов, таможенных пошлин, сборов и других обязательных платежей. </w:t>
      </w:r>
    </w:p>
    <w:p w14:paraId="4EDC7437"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2.5.</w:t>
      </w:r>
      <w:r w:rsidRPr="00BD026D">
        <w:rPr>
          <w:rFonts w:ascii="Times New Roman" w:eastAsia="Times New Roman" w:hAnsi="Times New Roman"/>
          <w:sz w:val="24"/>
          <w:szCs w:val="24"/>
          <w:lang w:eastAsia="ru-RU"/>
        </w:rPr>
        <w:tab/>
        <w:t xml:space="preserve">Оплата за поставляемый Товар производится после поставки товара в соответствии со Спецификацией (Приложение № 1 к Договору) на основании подписанных Сторонами товарной накладной (универсально-передаточный документ) с указанием страны происхождения товара, счета-фактуры или счета (при упрощенной системе налогообложения) путем перечисления денежных средств на расчетный счет Поставщика в течение </w:t>
      </w:r>
      <w:r w:rsidRPr="00BD026D">
        <w:rPr>
          <w:rFonts w:ascii="Times New Roman" w:eastAsia="Times New Roman" w:hAnsi="Times New Roman"/>
          <w:b/>
          <w:sz w:val="24"/>
          <w:szCs w:val="24"/>
          <w:u w:val="single"/>
          <w:lang w:eastAsia="ru-RU"/>
        </w:rPr>
        <w:t>7 (</w:t>
      </w:r>
      <w:r>
        <w:rPr>
          <w:rFonts w:ascii="Times New Roman" w:eastAsia="Times New Roman" w:hAnsi="Times New Roman"/>
          <w:b/>
          <w:sz w:val="24"/>
          <w:szCs w:val="24"/>
          <w:u w:val="single"/>
          <w:lang w:eastAsia="ru-RU"/>
        </w:rPr>
        <w:t>с</w:t>
      </w:r>
      <w:r w:rsidRPr="00BD026D">
        <w:rPr>
          <w:rFonts w:ascii="Times New Roman" w:eastAsia="Times New Roman" w:hAnsi="Times New Roman"/>
          <w:b/>
          <w:sz w:val="24"/>
          <w:szCs w:val="24"/>
          <w:u w:val="single"/>
          <w:lang w:eastAsia="ru-RU"/>
        </w:rPr>
        <w:t>еми) рабочих дней</w:t>
      </w:r>
      <w:r w:rsidRPr="00BD026D">
        <w:rPr>
          <w:rFonts w:ascii="Times New Roman" w:eastAsia="Times New Roman" w:hAnsi="Times New Roman"/>
          <w:sz w:val="24"/>
          <w:szCs w:val="24"/>
          <w:lang w:eastAsia="ru-RU"/>
        </w:rPr>
        <w:t>.</w:t>
      </w:r>
    </w:p>
    <w:p w14:paraId="7A635332"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2.6. </w:t>
      </w:r>
      <w:r w:rsidRPr="00BD026D">
        <w:rPr>
          <w:rFonts w:ascii="Times New Roman" w:eastAsia="Times New Roman" w:hAnsi="Times New Roman"/>
          <w:sz w:val="24"/>
          <w:szCs w:val="24"/>
          <w:lang w:eastAsia="ru-RU"/>
        </w:rPr>
        <w:tab/>
        <w:t>Оплата товара по настоящему Договору осуществляется путем перечисления Заказчиком денежных средств на расчетный счет Поставщика, указанный в настоящем Договоре. Обязательство Заказчика по оплате Товара является исполненным с даты списания денежных средств с лицевого счета Заказчика.</w:t>
      </w:r>
    </w:p>
    <w:p w14:paraId="4F7B909C"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lastRenderedPageBreak/>
        <w:t>2.7.</w:t>
      </w:r>
      <w:r w:rsidRPr="00BD026D">
        <w:rPr>
          <w:rFonts w:ascii="Times New Roman" w:eastAsia="Times New Roman" w:hAnsi="Times New Roman"/>
          <w:sz w:val="24"/>
          <w:szCs w:val="24"/>
          <w:lang w:eastAsia="ru-RU"/>
        </w:rPr>
        <w:tab/>
        <w:t>Оплата может быть осуществлена путем выплаты Поставщику по Договору суммы, уменьшенной на сумму неустойки (пеней, штрафов).</w:t>
      </w:r>
    </w:p>
    <w:p w14:paraId="52679CCB"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p>
    <w:p w14:paraId="6BF6F5B4"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3. ПРАВА И ОБЯЗАННОСТИ СТОРОН</w:t>
      </w:r>
    </w:p>
    <w:p w14:paraId="7C3CF20C" w14:textId="77777777" w:rsidR="00DC5276"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491EB9B5"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 xml:space="preserve">3.1. </w:t>
      </w:r>
      <w:r w:rsidRPr="00BD026D">
        <w:rPr>
          <w:rFonts w:ascii="Times New Roman" w:eastAsia="Times New Roman" w:hAnsi="Times New Roman"/>
          <w:b/>
          <w:sz w:val="24"/>
          <w:szCs w:val="24"/>
          <w:lang w:eastAsia="ru-RU"/>
        </w:rPr>
        <w:tab/>
      </w:r>
      <w:r w:rsidRPr="00BD026D">
        <w:rPr>
          <w:rFonts w:ascii="Times New Roman" w:eastAsia="Times New Roman" w:hAnsi="Times New Roman"/>
          <w:b/>
          <w:sz w:val="24"/>
          <w:szCs w:val="24"/>
          <w:lang w:eastAsia="ru-RU"/>
        </w:rPr>
        <w:tab/>
        <w:t>Заказчик вправе:</w:t>
      </w:r>
    </w:p>
    <w:p w14:paraId="3AC73EA1"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3.1.1.</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 xml:space="preserve">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Договором. </w:t>
      </w:r>
    </w:p>
    <w:p w14:paraId="08BA7338"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3.1.2.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Требовать от Поставщика передачи недостающих или замены отчетных документов, материалов и иной документации, подтверждающих поставку (предоставление) Товара.</w:t>
      </w:r>
    </w:p>
    <w:p w14:paraId="73E2DED1"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3.1.3.  </w:t>
      </w:r>
      <w:r w:rsidRPr="00BD026D">
        <w:rPr>
          <w:rFonts w:ascii="Times New Roman" w:eastAsia="Times New Roman" w:hAnsi="Times New Roman"/>
          <w:sz w:val="24"/>
          <w:szCs w:val="24"/>
          <w:lang w:eastAsia="ru-RU"/>
        </w:rPr>
        <w:tab/>
        <w:t>В любое время потребовать от Поставщика отчет о ходе исполнения Договора.</w:t>
      </w:r>
    </w:p>
    <w:p w14:paraId="618AEFF6"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3.1.4.  </w:t>
      </w:r>
      <w:r w:rsidRPr="00BD026D">
        <w:rPr>
          <w:rFonts w:ascii="Times New Roman" w:eastAsia="Times New Roman" w:hAnsi="Times New Roman"/>
          <w:sz w:val="24"/>
          <w:szCs w:val="24"/>
          <w:lang w:eastAsia="ru-RU"/>
        </w:rPr>
        <w:tab/>
        <w:t>Потребовать замены Товара ненадлежащего качества Товаром надлежащего качества.</w:t>
      </w:r>
    </w:p>
    <w:p w14:paraId="2A2489E8"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 xml:space="preserve">3.2. </w:t>
      </w:r>
      <w:r w:rsidRPr="00BD026D">
        <w:rPr>
          <w:rFonts w:ascii="Times New Roman" w:eastAsia="Times New Roman" w:hAnsi="Times New Roman"/>
          <w:b/>
          <w:sz w:val="24"/>
          <w:szCs w:val="24"/>
          <w:lang w:eastAsia="ru-RU"/>
        </w:rPr>
        <w:tab/>
      </w:r>
      <w:r w:rsidRPr="00BD026D">
        <w:rPr>
          <w:rFonts w:ascii="Times New Roman" w:eastAsia="Times New Roman" w:hAnsi="Times New Roman"/>
          <w:b/>
          <w:sz w:val="24"/>
          <w:szCs w:val="24"/>
          <w:lang w:eastAsia="ru-RU"/>
        </w:rPr>
        <w:tab/>
        <w:t>Заказчик обязуется:</w:t>
      </w:r>
    </w:p>
    <w:p w14:paraId="56CB6571"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3.2.1.  </w:t>
      </w:r>
      <w:r w:rsidRPr="00BD026D">
        <w:rPr>
          <w:rFonts w:ascii="Times New Roman" w:eastAsia="Times New Roman" w:hAnsi="Times New Roman"/>
          <w:sz w:val="24"/>
          <w:szCs w:val="24"/>
          <w:lang w:eastAsia="ru-RU"/>
        </w:rPr>
        <w:tab/>
        <w:t>Обеспечить приемку Товара в согласованный с Поставщиком день поставки Товара.</w:t>
      </w:r>
    </w:p>
    <w:p w14:paraId="53FF89EC"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3.2.2.  </w:t>
      </w:r>
      <w:r w:rsidRPr="00BD026D">
        <w:rPr>
          <w:rFonts w:ascii="Times New Roman" w:eastAsia="Times New Roman" w:hAnsi="Times New Roman"/>
          <w:sz w:val="24"/>
          <w:szCs w:val="24"/>
          <w:lang w:eastAsia="ru-RU"/>
        </w:rPr>
        <w:tab/>
        <w:t>Принять Товар в порядке, установленном настоящим Договором.</w:t>
      </w:r>
    </w:p>
    <w:p w14:paraId="0D5B15D4"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3.2.3.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Обеспечивать своевременную оплату Товара в соответствии с условиями настоящего Договора.</w:t>
      </w:r>
    </w:p>
    <w:p w14:paraId="7A61197D"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 xml:space="preserve">3.3. </w:t>
      </w:r>
      <w:r w:rsidRPr="00BD026D">
        <w:rPr>
          <w:rFonts w:ascii="Times New Roman" w:eastAsia="Times New Roman" w:hAnsi="Times New Roman"/>
          <w:b/>
          <w:sz w:val="24"/>
          <w:szCs w:val="24"/>
          <w:lang w:eastAsia="ru-RU"/>
        </w:rPr>
        <w:tab/>
      </w:r>
      <w:r w:rsidRPr="00BD026D">
        <w:rPr>
          <w:rFonts w:ascii="Times New Roman" w:eastAsia="Times New Roman" w:hAnsi="Times New Roman"/>
          <w:b/>
          <w:sz w:val="24"/>
          <w:szCs w:val="24"/>
          <w:lang w:eastAsia="ru-RU"/>
        </w:rPr>
        <w:tab/>
        <w:t>Поставщик вправе:</w:t>
      </w:r>
    </w:p>
    <w:p w14:paraId="7A1BC871"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3.3.1.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Получить оплату за поставленный Товар в порядке, установленном Договором.</w:t>
      </w:r>
    </w:p>
    <w:p w14:paraId="16E596F5"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 xml:space="preserve">3.4. </w:t>
      </w:r>
      <w:r w:rsidRPr="00BD026D">
        <w:rPr>
          <w:rFonts w:ascii="Times New Roman" w:eastAsia="Times New Roman" w:hAnsi="Times New Roman"/>
          <w:b/>
          <w:sz w:val="24"/>
          <w:szCs w:val="24"/>
          <w:lang w:eastAsia="ru-RU"/>
        </w:rPr>
        <w:tab/>
      </w:r>
      <w:r w:rsidRPr="00BD026D">
        <w:rPr>
          <w:rFonts w:ascii="Times New Roman" w:eastAsia="Times New Roman" w:hAnsi="Times New Roman"/>
          <w:b/>
          <w:sz w:val="24"/>
          <w:szCs w:val="24"/>
          <w:lang w:eastAsia="ru-RU"/>
        </w:rPr>
        <w:tab/>
        <w:t>Поставщик обязуется:</w:t>
      </w:r>
    </w:p>
    <w:p w14:paraId="00DCEAE2" w14:textId="77777777" w:rsidR="00DC5276" w:rsidRPr="00BD026D" w:rsidRDefault="00DC5276" w:rsidP="00DC5276">
      <w:pPr>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3.4.1.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Осуществить доставку, погрузку, перевозку, разгрузку, расстановку</w:t>
      </w:r>
      <w:r>
        <w:rPr>
          <w:rFonts w:ascii="Times New Roman" w:eastAsia="Times New Roman" w:hAnsi="Times New Roman"/>
          <w:sz w:val="24"/>
          <w:szCs w:val="24"/>
          <w:lang w:eastAsia="ru-RU"/>
        </w:rPr>
        <w:t>,</w:t>
      </w:r>
      <w:r w:rsidRPr="00BD026D">
        <w:rPr>
          <w:rFonts w:ascii="Times New Roman" w:eastAsia="Times New Roman" w:hAnsi="Times New Roman"/>
          <w:sz w:val="24"/>
          <w:szCs w:val="24"/>
          <w:lang w:eastAsia="ru-RU"/>
        </w:rPr>
        <w:t xml:space="preserve"> сборку</w:t>
      </w:r>
      <w:r>
        <w:rPr>
          <w:rFonts w:ascii="Times New Roman" w:eastAsia="Times New Roman" w:hAnsi="Times New Roman"/>
          <w:sz w:val="24"/>
          <w:szCs w:val="24"/>
          <w:lang w:eastAsia="ru-RU"/>
        </w:rPr>
        <w:t>, пуско-наладку</w:t>
      </w:r>
      <w:r w:rsidRPr="00BD026D">
        <w:rPr>
          <w:rFonts w:ascii="Times New Roman" w:eastAsia="Times New Roman" w:hAnsi="Times New Roman"/>
          <w:sz w:val="24"/>
          <w:szCs w:val="24"/>
          <w:lang w:eastAsia="ru-RU"/>
        </w:rPr>
        <w:t xml:space="preserve"> Товара за свой счет и в сроки, предусмотренные в п.1.2 настоящего договора. </w:t>
      </w:r>
    </w:p>
    <w:p w14:paraId="362B8438" w14:textId="77777777" w:rsidR="00DC5276" w:rsidRPr="00BD026D" w:rsidRDefault="00DC5276" w:rsidP="00DC5276">
      <w:pPr>
        <w:widowControl w:val="0"/>
        <w:tabs>
          <w:tab w:val="left" w:pos="993"/>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3.4.2.</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Обеспечить соответствие поставки Товара действующим стандартам Российской Федерации, регламентирующим его выпуск и транспортировку.</w:t>
      </w:r>
    </w:p>
    <w:p w14:paraId="3E7C20F3"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3.4.3.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В течение гарантийного срока осуществить заменить некачественный Товар на качественный, признанный таковым в установленном порядке, предусмотренным в п. 6.5 настоящего Договора.</w:t>
      </w:r>
    </w:p>
    <w:p w14:paraId="3B08EFF5"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3.4.4.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 xml:space="preserve">Передать Заказчику сертификаты либо иные документы, подтверждающие соответствие Товара требованиям, установленные действующим законодательством Российской Федерации. </w:t>
      </w:r>
    </w:p>
    <w:p w14:paraId="60EA5023"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3.4.5.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Незамедлительно информировать Заказчика в случае невозможности исполнения обязательств по настоящему Договору.</w:t>
      </w:r>
    </w:p>
    <w:p w14:paraId="18112928"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3.4.6.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 без механических, химических и прочих повреждений.</w:t>
      </w:r>
      <w:r w:rsidRPr="00BD026D">
        <w:rPr>
          <w:rFonts w:ascii="Times New Roman" w:eastAsia="Times New Roman" w:hAnsi="Times New Roman"/>
          <w:sz w:val="26"/>
          <w:szCs w:val="26"/>
          <w:lang w:eastAsia="ru-RU"/>
        </w:rPr>
        <w:t xml:space="preserve"> </w:t>
      </w:r>
    </w:p>
    <w:p w14:paraId="6564A039"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Осуществить уборку и вывоз мусора (упаковочного и иного материала) после разгрузки Товара.</w:t>
      </w:r>
    </w:p>
    <w:p w14:paraId="6063897D"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3.4.7.</w:t>
      </w:r>
      <w:r w:rsidRPr="00BD026D">
        <w:rPr>
          <w:rFonts w:ascii="Times New Roman" w:eastAsia="Times New Roman" w:hAnsi="Times New Roman"/>
          <w:sz w:val="24"/>
          <w:szCs w:val="24"/>
          <w:lang w:eastAsia="ru-RU"/>
        </w:rPr>
        <w:tab/>
        <w:t xml:space="preserve"> </w:t>
      </w:r>
      <w:r w:rsidRPr="00BD026D">
        <w:rPr>
          <w:rFonts w:ascii="Times New Roman" w:eastAsia="Times New Roman" w:hAnsi="Times New Roman"/>
          <w:sz w:val="24"/>
          <w:szCs w:val="24"/>
          <w:lang w:eastAsia="ru-RU"/>
        </w:rPr>
        <w:tab/>
        <w:t xml:space="preserve">Передать Товар свободным от любых прав и притязаний 3-х лиц, в сроки, предусмотренные в п.1.2 настоящего Договора. </w:t>
      </w:r>
    </w:p>
    <w:p w14:paraId="659E77FE"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3.4.8.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w:t>
      </w:r>
    </w:p>
    <w:p w14:paraId="0B6E4795"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3.4.9. </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 xml:space="preserve">Обязуется оформить и передать Заказчику отгрузочные документы: оригиналы счета фактуры или счета и товарной накладной (универсально-передаточный документ) с указанием страны происхождения товара, оформленные в соответствии со спецификацией (Приложение № 1 к Договору) к настоящему Договору. </w:t>
      </w:r>
    </w:p>
    <w:p w14:paraId="20BCDFB8" w14:textId="77777777" w:rsidR="00DC5276" w:rsidRPr="00BD026D" w:rsidRDefault="00DC5276" w:rsidP="00DC5276">
      <w:pPr>
        <w:widowControl w:val="0"/>
        <w:tabs>
          <w:tab w:val="left" w:pos="1134"/>
          <w:tab w:val="left" w:pos="1276"/>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3.4.10.</w:t>
      </w:r>
      <w:r w:rsidRPr="00BD026D">
        <w:rPr>
          <w:rFonts w:ascii="Times New Roman" w:eastAsia="Times New Roman" w:hAnsi="Times New Roman"/>
          <w:sz w:val="24"/>
          <w:szCs w:val="24"/>
          <w:lang w:eastAsia="ru-RU"/>
        </w:rPr>
        <w:tab/>
        <w:t>В случае изменения банковских реквизитов в течение 3 (трех) дней письменно известить об этом Заказчика.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08DF5F5A" w14:textId="77777777" w:rsidR="00DC5276" w:rsidRDefault="00DC5276" w:rsidP="00DC5276">
      <w:pPr>
        <w:widowControl w:val="0"/>
        <w:tabs>
          <w:tab w:val="left" w:pos="720"/>
          <w:tab w:val="left" w:pos="900"/>
        </w:tabs>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p>
    <w:p w14:paraId="7C59BA70" w14:textId="77777777" w:rsidR="00DC5276" w:rsidRPr="00BD026D" w:rsidRDefault="00DC5276" w:rsidP="00DC5276">
      <w:pPr>
        <w:widowControl w:val="0"/>
        <w:tabs>
          <w:tab w:val="left" w:pos="720"/>
          <w:tab w:val="left" w:pos="900"/>
        </w:tabs>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4. КАЧЕСТВО ТОВАРА. ТРЕБОВАНИЯ К УПАКОВКЕ И МАРКИРОВКЕ</w:t>
      </w:r>
    </w:p>
    <w:p w14:paraId="1952441D" w14:textId="77777777" w:rsidR="00DC5276"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p>
    <w:p w14:paraId="040BD5E5"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lastRenderedPageBreak/>
        <w:t>4.1. Качество Товара определяется внешним видом, техническими характеристиками, соответствующего качеству товара, определенного спецификацией Договора (Приложение №1 к Договору).</w:t>
      </w:r>
    </w:p>
    <w:p w14:paraId="55195EFF"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4.2.  Поставляемый Товар должен быть новым товаром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дефектов, в количестве, комплектности и ассортименте, установленном спецификацией к Договору (Приложение №1 к Договору).</w:t>
      </w:r>
    </w:p>
    <w:p w14:paraId="495E4E4D"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4.3. Товар должен соответствовать требованиям стандартов и технических условий, установленных в Российской Федерации для данного вида товара.</w:t>
      </w:r>
    </w:p>
    <w:p w14:paraId="41EECEDE"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4.4.  Требования к качеству упаковки.</w:t>
      </w:r>
    </w:p>
    <w:p w14:paraId="0182EDE6"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4.4.1. Товар должен поставляться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w:t>
      </w:r>
    </w:p>
    <w:p w14:paraId="16ED3C77"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4.4.2. Упаковка должна обеспечивать безопасность транспортировки Товара и сохранность его качества в течение срока хранения (перевозки), а также хранении в нормальных условиях без изменения свойств и характеристик. Упаковка должна быть чистой, не поврежденной, не влажной. На упаковке должна быть нанесена маркировка, содержащая информацию о производителе товара, а также о товаре.</w:t>
      </w:r>
    </w:p>
    <w:p w14:paraId="263565A5"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4.4.3. Упаковка Товара должна быть без дефектов и вмятин.</w:t>
      </w:r>
    </w:p>
    <w:p w14:paraId="698923B3" w14:textId="77777777" w:rsidR="00DC5276" w:rsidRPr="00BD026D" w:rsidRDefault="00DC5276" w:rsidP="00DC5276">
      <w:pPr>
        <w:tabs>
          <w:tab w:val="left" w:pos="1134"/>
        </w:tabs>
        <w:overflowPunct w:val="0"/>
        <w:autoSpaceDE w:val="0"/>
        <w:autoSpaceDN w:val="0"/>
        <w:adjustRightInd w:val="0"/>
        <w:snapToGrid w:val="0"/>
        <w:spacing w:after="0" w:line="240" w:lineRule="auto"/>
        <w:ind w:firstLine="567"/>
        <w:jc w:val="both"/>
        <w:rPr>
          <w:rFonts w:ascii="Times New Roman" w:eastAsia="Times New Roman" w:hAnsi="Times New Roman"/>
          <w:sz w:val="24"/>
          <w:szCs w:val="24"/>
          <w:lang w:eastAsia="ru-RU"/>
        </w:rPr>
      </w:pPr>
    </w:p>
    <w:p w14:paraId="4D2B676D" w14:textId="77777777" w:rsidR="00DC5276" w:rsidRPr="00BD026D" w:rsidRDefault="00DC5276" w:rsidP="00DC5276">
      <w:pPr>
        <w:widowControl w:val="0"/>
        <w:tabs>
          <w:tab w:val="left" w:pos="720"/>
          <w:tab w:val="left" w:pos="900"/>
        </w:tabs>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5. ПОРЯДОК ПРИЕМА-ПЕРЕДАЧИ ТОВАРА</w:t>
      </w:r>
    </w:p>
    <w:p w14:paraId="152B9738" w14:textId="77777777" w:rsidR="00DC5276"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p>
    <w:p w14:paraId="4454F1EC" w14:textId="77777777" w:rsidR="00DC5276" w:rsidRPr="0095520C"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5.1. </w:t>
      </w:r>
      <w:r w:rsidRPr="0095520C">
        <w:rPr>
          <w:rFonts w:ascii="Times New Roman" w:eastAsia="Times New Roman" w:hAnsi="Times New Roman"/>
          <w:sz w:val="24"/>
          <w:szCs w:val="24"/>
          <w:lang w:eastAsia="ru-RU"/>
        </w:rPr>
        <w:t>Поставщик самостоятельно и за свой счет осуществляет поставку Товара путем доставки Товара Заказчику в место, определенное п. 1.3. Договора.</w:t>
      </w:r>
    </w:p>
    <w:p w14:paraId="09D1B584"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95520C">
        <w:rPr>
          <w:rFonts w:ascii="Times New Roman" w:eastAsia="Times New Roman" w:hAnsi="Times New Roman"/>
          <w:sz w:val="24"/>
          <w:szCs w:val="24"/>
          <w:lang w:eastAsia="ru-RU"/>
        </w:rPr>
        <w:t>Поставщик не позднее чем за 2 (Два) рабочих дня до осуществления поставки Товара направляет в адрес Заказчика (эл</w:t>
      </w:r>
      <w:r>
        <w:rPr>
          <w:rFonts w:ascii="Times New Roman" w:eastAsia="Times New Roman" w:hAnsi="Times New Roman"/>
          <w:sz w:val="24"/>
          <w:szCs w:val="24"/>
          <w:lang w:eastAsia="ru-RU"/>
        </w:rPr>
        <w:t>.</w:t>
      </w:r>
      <w:r w:rsidRPr="0095520C">
        <w:rPr>
          <w:rFonts w:ascii="Times New Roman" w:eastAsia="Times New Roman" w:hAnsi="Times New Roman"/>
          <w:sz w:val="24"/>
          <w:szCs w:val="24"/>
          <w:lang w:eastAsia="ru-RU"/>
        </w:rPr>
        <w:t xml:space="preserve"> почта</w:t>
      </w:r>
      <w:r>
        <w:rPr>
          <w:rFonts w:ascii="Times New Roman" w:eastAsia="Times New Roman" w:hAnsi="Times New Roman"/>
          <w:sz w:val="24"/>
          <w:szCs w:val="24"/>
          <w:lang w:eastAsia="ru-RU"/>
        </w:rPr>
        <w:t xml:space="preserve"> </w:t>
      </w:r>
      <w:r w:rsidRPr="00823976">
        <w:rPr>
          <w:rFonts w:ascii="Times New Roman" w:eastAsia="Times New Roman" w:hAnsi="Times New Roman"/>
          <w:sz w:val="24"/>
          <w:szCs w:val="24"/>
          <w:lang w:eastAsia="ru-RU"/>
        </w:rPr>
        <w:t>copp_rb-buh@mail.ru</w:t>
      </w:r>
      <w:r w:rsidRPr="00BD026D">
        <w:rPr>
          <w:rFonts w:ascii="Times New Roman" w:eastAsia="Times New Roman" w:hAnsi="Times New Roman"/>
          <w:sz w:val="24"/>
          <w:szCs w:val="24"/>
          <w:lang w:eastAsia="ru-RU"/>
        </w:rPr>
        <w:t>) уведомление о времени и дате доставки Товара.</w:t>
      </w:r>
    </w:p>
    <w:p w14:paraId="4D2D4711"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D0C4744"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Прием-передача Товаров должна осуществляться уполномоченными представителями Сторон. Уполномоченные представители Сторон при приемке-передаче Товара обязаны иметь при себе доверенность на право подписи товарно-сопроводительных документов (товарной накладной (универсально-передаточного документа) и документ, удостоверяющий личность.</w:t>
      </w:r>
    </w:p>
    <w:p w14:paraId="3B16F1B7"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5.3. Заказчик проводит проверку соответствия наименования, количества и иных характеристик поставляемого Товара по Договору, сведениям, содержащимся в товарно-сопроводительных документах Поставщика.</w:t>
      </w:r>
    </w:p>
    <w:p w14:paraId="7A43D68A"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Срок проведения экспертизы своими силами определён настоящим разделом договора.</w:t>
      </w:r>
      <w:r w:rsidRPr="00BD026D">
        <w:t xml:space="preserve"> </w:t>
      </w:r>
      <w:r w:rsidRPr="00BD026D">
        <w:rPr>
          <w:rFonts w:ascii="Times New Roman" w:eastAsia="Times New Roman" w:hAnsi="Times New Roman"/>
          <w:sz w:val="24"/>
          <w:szCs w:val="24"/>
          <w:lang w:eastAsia="ru-RU"/>
        </w:rPr>
        <w:t>Срок проведения экспертизы с привлечением</w:t>
      </w:r>
      <w:r w:rsidRPr="00BD026D">
        <w:t xml:space="preserve"> </w:t>
      </w:r>
      <w:r w:rsidRPr="00BD026D">
        <w:rPr>
          <w:rFonts w:ascii="Times New Roman" w:eastAsia="Times New Roman" w:hAnsi="Times New Roman"/>
          <w:sz w:val="24"/>
          <w:szCs w:val="24"/>
          <w:lang w:eastAsia="ru-RU"/>
        </w:rPr>
        <w:t>эксперта, экспертной организации составляет не более 20 (двадцати) рабочих дней.</w:t>
      </w:r>
    </w:p>
    <w:p w14:paraId="178A5CE7"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bookmarkStart w:id="2" w:name="P71"/>
      <w:bookmarkEnd w:id="2"/>
      <w:r w:rsidRPr="00BD026D">
        <w:rPr>
          <w:rFonts w:ascii="Times New Roman" w:eastAsia="Times New Roman" w:hAnsi="Times New Roman"/>
          <w:sz w:val="24"/>
          <w:szCs w:val="24"/>
          <w:lang w:eastAsia="ru-RU"/>
        </w:rPr>
        <w:t>5.5.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товарную накладную (универсальный передаточный документ) с указанием страны происхождения, счет, счет-фактуру.  После этого Товар считается переданным Поставщиком Заказчику.</w:t>
      </w:r>
    </w:p>
    <w:p w14:paraId="321ACBA2"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5.6.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w:t>
      </w:r>
      <w:r w:rsidRPr="00BD026D">
        <w:rPr>
          <w:rFonts w:ascii="Times New Roman" w:eastAsia="Times New Roman" w:hAnsi="Times New Roman"/>
          <w:sz w:val="24"/>
          <w:szCs w:val="24"/>
          <w:lang w:eastAsia="ru-RU"/>
        </w:rPr>
        <w:lastRenderedPageBreak/>
        <w:t>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5.5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902C4CB"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A446967"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5.5 Договора.</w:t>
      </w:r>
    </w:p>
    <w:p w14:paraId="7D8C5D18"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5.9.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0CDC6944" w14:textId="77777777" w:rsidR="00DC5276" w:rsidRPr="00BD026D" w:rsidRDefault="00DC5276" w:rsidP="00DC5276">
      <w:pPr>
        <w:widowControl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5.1</w:t>
      </w:r>
      <w:r>
        <w:rPr>
          <w:rFonts w:ascii="Times New Roman" w:eastAsia="Times New Roman" w:hAnsi="Times New Roman"/>
          <w:sz w:val="24"/>
          <w:szCs w:val="24"/>
          <w:lang w:eastAsia="ru-RU"/>
        </w:rPr>
        <w:t>0</w:t>
      </w:r>
      <w:r w:rsidRPr="00BD026D">
        <w:rPr>
          <w:rFonts w:ascii="Times New Roman" w:eastAsia="Times New Roman" w:hAnsi="Times New Roman"/>
          <w:sz w:val="24"/>
          <w:szCs w:val="24"/>
          <w:lang w:eastAsia="ru-RU"/>
        </w:rPr>
        <w:t>. Риск случайной гибели, случайной порчи и утраты Товара лежит на Поставщике и переходит от Поставщика к Заказчику с момента подписания товарной накладной или универсального передаточного документа на поставленный Товар.</w:t>
      </w:r>
    </w:p>
    <w:p w14:paraId="7EBF1FCE" w14:textId="77777777" w:rsidR="00DC5276" w:rsidRPr="00BD026D" w:rsidRDefault="00DC5276" w:rsidP="00DC5276">
      <w:pPr>
        <w:overflowPunct w:val="0"/>
        <w:autoSpaceDE w:val="0"/>
        <w:autoSpaceDN w:val="0"/>
        <w:adjustRightInd w:val="0"/>
        <w:spacing w:after="0" w:line="240" w:lineRule="auto"/>
        <w:ind w:firstLine="357"/>
        <w:jc w:val="center"/>
        <w:rPr>
          <w:rFonts w:ascii="Times New Roman" w:eastAsia="Times New Roman" w:hAnsi="Times New Roman"/>
          <w:b/>
          <w:sz w:val="24"/>
          <w:szCs w:val="24"/>
          <w:lang w:eastAsia="ru-RU"/>
        </w:rPr>
      </w:pPr>
    </w:p>
    <w:p w14:paraId="05341455" w14:textId="77777777" w:rsidR="00DC5276" w:rsidRPr="00BD026D" w:rsidRDefault="00DC5276" w:rsidP="00DC5276">
      <w:pPr>
        <w:overflowPunct w:val="0"/>
        <w:autoSpaceDE w:val="0"/>
        <w:autoSpaceDN w:val="0"/>
        <w:adjustRightInd w:val="0"/>
        <w:spacing w:after="0" w:line="240" w:lineRule="auto"/>
        <w:ind w:firstLine="357"/>
        <w:jc w:val="center"/>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6. ГАРАНТИЙНЫЕ ОБЯЗАТЕЛЬСТВА</w:t>
      </w:r>
    </w:p>
    <w:p w14:paraId="39FCA2F9" w14:textId="77777777" w:rsidR="00DC5276"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2C04F6BC"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6.1. Поставщик гарантирует, что Товар, поставляемый по Договору, не имеет недостатков, связанных с качеством изготовления. Поставщик гарантирует, что поставляемый Товар принадлежит ему на праве собственности, не заложен, не является предметом ареста, не обременен другими правами третьих лиц и не нарушает прав третьих лиц.</w:t>
      </w:r>
    </w:p>
    <w:p w14:paraId="557A60B0"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6.2.</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val="x-none" w:eastAsia="ru-RU"/>
        </w:rPr>
        <w:t>Поставщик гарантирует комплектность Товара и его качество в соответствии с государственными стандартами и техническими условиями, которые подтверждаются прилагаемой к Товару соответствующей документацией (сертификат соответствия</w:t>
      </w:r>
      <w:r w:rsidRPr="00BD026D">
        <w:rPr>
          <w:rFonts w:ascii="Times New Roman" w:eastAsia="Times New Roman" w:hAnsi="Times New Roman"/>
          <w:sz w:val="24"/>
          <w:szCs w:val="24"/>
          <w:lang w:eastAsia="ru-RU"/>
        </w:rPr>
        <w:t xml:space="preserve"> / </w:t>
      </w:r>
      <w:r w:rsidRPr="00BD026D">
        <w:rPr>
          <w:rFonts w:ascii="Times New Roman" w:eastAsia="Times New Roman" w:hAnsi="Times New Roman"/>
          <w:sz w:val="24"/>
          <w:szCs w:val="24"/>
          <w:lang w:val="x-none" w:eastAsia="ru-RU"/>
        </w:rPr>
        <w:t>паспорт изделия</w:t>
      </w:r>
      <w:r w:rsidRPr="00BD026D">
        <w:rPr>
          <w:rFonts w:ascii="Times New Roman" w:eastAsia="Times New Roman" w:hAnsi="Times New Roman"/>
          <w:sz w:val="24"/>
          <w:szCs w:val="24"/>
          <w:lang w:eastAsia="ru-RU"/>
        </w:rPr>
        <w:t xml:space="preserve"> / гигиенический сертификат</w:t>
      </w:r>
      <w:r w:rsidRPr="00BD026D">
        <w:rPr>
          <w:rFonts w:ascii="Times New Roman" w:eastAsia="Times New Roman" w:hAnsi="Times New Roman"/>
          <w:sz w:val="24"/>
          <w:szCs w:val="24"/>
          <w:lang w:val="x-none" w:eastAsia="ru-RU"/>
        </w:rPr>
        <w:t>). Сертификат соответствия</w:t>
      </w:r>
      <w:r w:rsidRPr="00BD026D">
        <w:rPr>
          <w:rFonts w:ascii="Times New Roman" w:eastAsia="Times New Roman" w:hAnsi="Times New Roman"/>
          <w:sz w:val="24"/>
          <w:szCs w:val="24"/>
          <w:lang w:eastAsia="ru-RU"/>
        </w:rPr>
        <w:t xml:space="preserve"> /</w:t>
      </w:r>
      <w:r w:rsidRPr="00BD026D">
        <w:rPr>
          <w:rFonts w:ascii="Times New Roman" w:eastAsia="Times New Roman" w:hAnsi="Times New Roman"/>
          <w:sz w:val="24"/>
          <w:szCs w:val="24"/>
          <w:lang w:val="x-none" w:eastAsia="ru-RU"/>
        </w:rPr>
        <w:t xml:space="preserve"> паспорт изделия</w:t>
      </w:r>
      <w:r w:rsidRPr="00BD026D">
        <w:rPr>
          <w:rFonts w:ascii="Times New Roman" w:eastAsia="Times New Roman" w:hAnsi="Times New Roman"/>
          <w:sz w:val="24"/>
          <w:szCs w:val="24"/>
          <w:lang w:eastAsia="ru-RU"/>
        </w:rPr>
        <w:t xml:space="preserve"> / гигиенический сертификат</w:t>
      </w:r>
      <w:r w:rsidRPr="00BD026D">
        <w:rPr>
          <w:rFonts w:ascii="Times New Roman" w:eastAsia="Times New Roman" w:hAnsi="Times New Roman"/>
          <w:sz w:val="24"/>
          <w:szCs w:val="24"/>
          <w:lang w:val="x-none" w:eastAsia="ru-RU"/>
        </w:rPr>
        <w:t xml:space="preserve"> Поставщик передает </w:t>
      </w:r>
      <w:r w:rsidRPr="00BD026D">
        <w:rPr>
          <w:rFonts w:ascii="Times New Roman" w:eastAsia="Times New Roman" w:hAnsi="Times New Roman"/>
          <w:sz w:val="24"/>
          <w:szCs w:val="24"/>
          <w:lang w:eastAsia="ru-RU"/>
        </w:rPr>
        <w:t>Заказчику</w:t>
      </w:r>
      <w:r w:rsidRPr="00BD026D">
        <w:rPr>
          <w:rFonts w:ascii="Times New Roman" w:eastAsia="Times New Roman" w:hAnsi="Times New Roman"/>
          <w:sz w:val="24"/>
          <w:szCs w:val="24"/>
          <w:lang w:val="x-none" w:eastAsia="ru-RU"/>
        </w:rPr>
        <w:t xml:space="preserve"> совместно с Товаром</w:t>
      </w:r>
      <w:r w:rsidRPr="00BD026D">
        <w:rPr>
          <w:rFonts w:ascii="Times New Roman" w:eastAsia="Times New Roman" w:hAnsi="Times New Roman"/>
          <w:sz w:val="24"/>
          <w:szCs w:val="24"/>
          <w:lang w:eastAsia="ru-RU"/>
        </w:rPr>
        <w:t>.</w:t>
      </w:r>
    </w:p>
    <w:p w14:paraId="52DC2A56" w14:textId="77777777" w:rsidR="00DC5276" w:rsidRPr="00BD026D" w:rsidRDefault="00DC5276" w:rsidP="00DC5276">
      <w:pPr>
        <w:tabs>
          <w:tab w:val="left" w:pos="993"/>
          <w:tab w:val="left" w:pos="1134"/>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6.3.</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 xml:space="preserve">Гарантийный срок на Товар, включая все комплектующие, составные части и принадлежности, исчисляется с момента подписания документов, указанных в п. 5.5 Договора, и составляет </w:t>
      </w:r>
      <w:r>
        <w:rPr>
          <w:rFonts w:ascii="Times New Roman" w:eastAsia="Times New Roman" w:hAnsi="Times New Roman"/>
          <w:sz w:val="24"/>
          <w:szCs w:val="24"/>
          <w:lang w:eastAsia="ru-RU"/>
        </w:rPr>
        <w:t>12</w:t>
      </w:r>
      <w:r w:rsidRPr="00BD02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двенадцать</w:t>
      </w:r>
      <w:r w:rsidRPr="00BD026D">
        <w:rPr>
          <w:rFonts w:ascii="Times New Roman" w:eastAsia="Times New Roman" w:hAnsi="Times New Roman"/>
          <w:sz w:val="24"/>
          <w:szCs w:val="24"/>
          <w:lang w:eastAsia="ru-RU"/>
        </w:rPr>
        <w:t>) месяц</w:t>
      </w:r>
      <w:r>
        <w:rPr>
          <w:rFonts w:ascii="Times New Roman" w:eastAsia="Times New Roman" w:hAnsi="Times New Roman"/>
          <w:sz w:val="24"/>
          <w:szCs w:val="24"/>
          <w:lang w:eastAsia="ru-RU"/>
        </w:rPr>
        <w:t>ев</w:t>
      </w:r>
      <w:r w:rsidRPr="00BD026D">
        <w:rPr>
          <w:rFonts w:ascii="Times New Roman" w:eastAsia="Times New Roman" w:hAnsi="Times New Roman"/>
          <w:sz w:val="24"/>
          <w:szCs w:val="24"/>
          <w:lang w:eastAsia="ru-RU"/>
        </w:rPr>
        <w:t>. Вместе с Товаром должна быть представлена гарантия Поставщика и производителя, при этом срок действия гарантии Поставщика не может быть ниже срока действия гарантии производителя данного Товара.</w:t>
      </w:r>
    </w:p>
    <w:p w14:paraId="6350FC62"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ru-RU"/>
        </w:rPr>
      </w:pPr>
      <w:r w:rsidRPr="00BD026D">
        <w:rPr>
          <w:rFonts w:ascii="Times New Roman" w:eastAsia="Times New Roman" w:hAnsi="Times New Roman"/>
          <w:sz w:val="24"/>
          <w:szCs w:val="24"/>
          <w:lang w:val="x-none" w:eastAsia="ru-RU"/>
        </w:rPr>
        <w:t xml:space="preserve">Претензии Заказчика по качеству </w:t>
      </w:r>
      <w:r w:rsidRPr="00BD026D">
        <w:rPr>
          <w:rFonts w:ascii="Times New Roman" w:eastAsia="Times New Roman" w:hAnsi="Times New Roman"/>
          <w:sz w:val="24"/>
          <w:szCs w:val="24"/>
          <w:lang w:eastAsia="ru-RU"/>
        </w:rPr>
        <w:t>Товара</w:t>
      </w:r>
      <w:r w:rsidRPr="00BD026D">
        <w:rPr>
          <w:rFonts w:ascii="Times New Roman" w:eastAsia="Times New Roman" w:hAnsi="Times New Roman"/>
          <w:sz w:val="24"/>
          <w:szCs w:val="24"/>
          <w:lang w:val="x-none" w:eastAsia="ru-RU"/>
        </w:rPr>
        <w:t xml:space="preserve"> могут предъявляться Поставщику в течение гарантийного срока.</w:t>
      </w:r>
      <w:r w:rsidRPr="00BD026D">
        <w:rPr>
          <w:rFonts w:ascii="Times New Roman" w:eastAsia="Times New Roman" w:hAnsi="Times New Roman"/>
          <w:sz w:val="24"/>
          <w:szCs w:val="24"/>
          <w:lang w:eastAsia="ru-RU"/>
        </w:rPr>
        <w:t xml:space="preserve"> Гарантийный срок может быть продлен в соответствии с условиями Договора.</w:t>
      </w:r>
    </w:p>
    <w:p w14:paraId="34EF1EF5"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6.4.</w:t>
      </w:r>
      <w:r w:rsidRPr="00BD026D">
        <w:rPr>
          <w:rFonts w:ascii="Times New Roman" w:eastAsia="Times New Roman" w:hAnsi="Times New Roman"/>
          <w:sz w:val="24"/>
          <w:szCs w:val="24"/>
          <w:lang w:eastAsia="ru-RU"/>
        </w:rPr>
        <w:tab/>
        <w:t>В течение гарантийного срока Заказчик вправе по своему усмотрению требовать:</w:t>
      </w:r>
    </w:p>
    <w:p w14:paraId="5483714C" w14:textId="77777777" w:rsidR="00DC5276" w:rsidRPr="00BD026D" w:rsidRDefault="00DC5276" w:rsidP="00DC5276">
      <w:pPr>
        <w:numPr>
          <w:ilvl w:val="0"/>
          <w:numId w:val="7"/>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безвозмездного устранения недостатков Товара или возмещения расходов Заказчика по устранению недостатков Товара;</w:t>
      </w:r>
    </w:p>
    <w:p w14:paraId="519E57B6" w14:textId="77777777" w:rsidR="00DC5276" w:rsidRPr="00BD026D" w:rsidRDefault="00DC5276" w:rsidP="00DC5276">
      <w:pPr>
        <w:numPr>
          <w:ilvl w:val="0"/>
          <w:numId w:val="7"/>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замены некачественного Товара на аналогичный качественный Товар, а также возмещения расходов на проведение независимой экспертизы в случае привлечения независимых экспертов для проведения экспертизы качества, комплектности поставленного Товара.</w:t>
      </w:r>
    </w:p>
    <w:p w14:paraId="4297B88F" w14:textId="77777777" w:rsidR="00DC5276" w:rsidRPr="00BD026D" w:rsidRDefault="00DC5276" w:rsidP="00DC5276">
      <w:pPr>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Доставка Товара для его ремонта или замены и возврата Товара Заказчику осуществляются силами и за счет Поставщика.</w:t>
      </w:r>
    </w:p>
    <w:p w14:paraId="51901ED0"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6.5.</w:t>
      </w:r>
      <w:r w:rsidRPr="00BD026D">
        <w:rPr>
          <w:rFonts w:ascii="Times New Roman" w:eastAsia="Times New Roman" w:hAnsi="Times New Roman"/>
          <w:sz w:val="24"/>
          <w:szCs w:val="24"/>
          <w:lang w:eastAsia="ru-RU"/>
        </w:rPr>
        <w:tab/>
        <w:t xml:space="preserve">В случае обнаружения в течение гарантийного срока недостатков, несоответствий и / или (дефектов) Товара, Заказчик направляет Поставщику соответствующее письменное уведомление, в котором указывает перечень выявленных недостатков (несоответствий, дефектов) Товара и срок на их устранение. Поставщик обязан направить своего уполномоченного представителя не позднее 3 (трех) рабочих дней со дня получения письменного уведомления от Заказчика. </w:t>
      </w:r>
    </w:p>
    <w:p w14:paraId="20FAFBBD"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ru-RU"/>
        </w:rPr>
      </w:pPr>
      <w:r w:rsidRPr="00BD026D">
        <w:rPr>
          <w:rFonts w:ascii="Times New Roman" w:eastAsia="Times New Roman" w:hAnsi="Times New Roman"/>
          <w:sz w:val="24"/>
          <w:szCs w:val="24"/>
          <w:lang w:val="x-none" w:eastAsia="ru-RU"/>
        </w:rPr>
        <w:t xml:space="preserve">В случае, если Поставщик не направил своего представителя для участия в составлении вышеуказанного акта, либо представитель Поставщика отказался от подписания такого акта, то акт </w:t>
      </w:r>
      <w:r w:rsidRPr="00BD026D">
        <w:rPr>
          <w:rFonts w:ascii="Times New Roman" w:eastAsia="Times New Roman" w:hAnsi="Times New Roman"/>
          <w:sz w:val="24"/>
          <w:szCs w:val="24"/>
          <w:lang w:val="x-none" w:eastAsia="ru-RU"/>
        </w:rPr>
        <w:lastRenderedPageBreak/>
        <w:t xml:space="preserve">о недостатках поставленного Товара подписывается представителем Заказчика с отражением в нем факта отказа представителя Поставщика от подписания либо отсутствия представителя Поставщика при составлении данного акта. Такой акт имеет такую же юридическую силу, как и акт, составленный с участием представителя Поставщика. </w:t>
      </w:r>
    </w:p>
    <w:p w14:paraId="579843E5" w14:textId="77777777" w:rsidR="00DC5276" w:rsidRPr="00BD026D" w:rsidRDefault="00DC5276" w:rsidP="00DC5276">
      <w:pPr>
        <w:tabs>
          <w:tab w:val="left" w:pos="993"/>
          <w:tab w:val="num" w:pos="1134"/>
        </w:tabs>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ru-RU"/>
        </w:rPr>
      </w:pPr>
      <w:r w:rsidRPr="00BD026D">
        <w:rPr>
          <w:rFonts w:ascii="Times New Roman" w:eastAsia="Times New Roman" w:hAnsi="Times New Roman"/>
          <w:sz w:val="24"/>
          <w:szCs w:val="24"/>
          <w:lang w:val="x-none" w:eastAsia="ru-RU"/>
        </w:rPr>
        <w:t>В случае, если Поставщик, получивший уведомление Заказчика о недостатках поставленного Товара, без промедления не заменит поставленный Товар</w:t>
      </w:r>
      <w:r>
        <w:rPr>
          <w:rFonts w:ascii="Times New Roman" w:eastAsia="Times New Roman" w:hAnsi="Times New Roman"/>
          <w:sz w:val="24"/>
          <w:szCs w:val="24"/>
          <w:lang w:val="x-none" w:eastAsia="ru-RU"/>
        </w:rPr>
        <w:t>,</w:t>
      </w:r>
      <w:r w:rsidRPr="00BD026D">
        <w:rPr>
          <w:rFonts w:ascii="Times New Roman" w:eastAsia="Times New Roman" w:hAnsi="Times New Roman"/>
          <w:sz w:val="24"/>
          <w:szCs w:val="24"/>
          <w:lang w:val="x-none" w:eastAsia="ru-RU"/>
        </w:rPr>
        <w:t xml:space="preserve"> Товаром надлежащего качества, Заказчик вправе предъявить Поставщику требования, предусмотренные пунктом </w:t>
      </w:r>
      <w:r w:rsidRPr="00BD026D">
        <w:rPr>
          <w:rFonts w:ascii="Times New Roman" w:eastAsia="Times New Roman" w:hAnsi="Times New Roman"/>
          <w:sz w:val="24"/>
          <w:szCs w:val="24"/>
          <w:lang w:eastAsia="ru-RU"/>
        </w:rPr>
        <w:t>6.4</w:t>
      </w:r>
      <w:r w:rsidRPr="00BD026D">
        <w:rPr>
          <w:rFonts w:ascii="Times New Roman" w:eastAsia="Times New Roman" w:hAnsi="Times New Roman"/>
          <w:sz w:val="24"/>
          <w:szCs w:val="24"/>
          <w:lang w:val="x-none" w:eastAsia="ru-RU"/>
        </w:rPr>
        <w:t xml:space="preserve">. настоящего Договора. </w:t>
      </w:r>
    </w:p>
    <w:p w14:paraId="077197EA" w14:textId="77777777" w:rsidR="00DC5276" w:rsidRPr="00BD026D" w:rsidRDefault="00DC5276" w:rsidP="00DC5276">
      <w:pPr>
        <w:tabs>
          <w:tab w:val="left" w:pos="993"/>
          <w:tab w:val="num" w:pos="1134"/>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Поставщик обязан исполнить требования Заказчика, предусмотренные пунктом 6.4. Договора, в течение 7 (Семь) рабочих дней с момента получения уведомления о недостатках товара, акта о выявленных недостатках товара. </w:t>
      </w:r>
    </w:p>
    <w:p w14:paraId="2BDD98D1" w14:textId="77777777" w:rsidR="00DC5276" w:rsidRPr="00BD026D" w:rsidRDefault="00DC5276" w:rsidP="00DC5276">
      <w:pPr>
        <w:tabs>
          <w:tab w:val="left" w:pos="993"/>
          <w:tab w:val="num" w:pos="1134"/>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Устранение недостатков (дефектов) путем ремонта Товара может осуществляться только по письменному согласованию с Заказчиком. Вывоз Товара для целей устранения недостатков (дефектов) осуществляется силами Поставщика и за его счет.  </w:t>
      </w:r>
    </w:p>
    <w:p w14:paraId="6F3C553A" w14:textId="77777777" w:rsidR="00DC5276" w:rsidRPr="00BD026D" w:rsidRDefault="00DC5276" w:rsidP="00DC5276">
      <w:pPr>
        <w:widowControl w:val="0"/>
        <w:shd w:val="clear" w:color="auto" w:fill="FFFFFF"/>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6.6.</w:t>
      </w:r>
      <w:r w:rsidRPr="00BD026D">
        <w:rPr>
          <w:rFonts w:ascii="Times New Roman" w:eastAsia="Times New Roman" w:hAnsi="Times New Roman"/>
          <w:sz w:val="24"/>
          <w:szCs w:val="24"/>
          <w:lang w:eastAsia="ru-RU"/>
        </w:rPr>
        <w:tab/>
        <w:t>Если Поставщик не устранит недостатки (дефекты) Товара в установленный п. 6.5 Договора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том числе расходы на проведение независимой экспертизы товара для подтверждения недостатков Товара в течение 10 (десяти) рабочих дней с даты получения соответствующего письменного требования Заказчика.</w:t>
      </w:r>
    </w:p>
    <w:p w14:paraId="789E80F6" w14:textId="77777777" w:rsidR="00DC5276" w:rsidRPr="00BD026D" w:rsidRDefault="00DC5276" w:rsidP="00DC5276">
      <w:pPr>
        <w:widowControl w:val="0"/>
        <w:shd w:val="clear" w:color="auto" w:fill="FFFFFF"/>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6.7. Гарантийный срок на Товар увеличивается на тот период времени, в течение которого Заказчик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6.3. Договора, и начинает исчисляться заново с даты приемки Заказчиком замененной единицы Товара или работ по устранению недостатков (дефектов).</w:t>
      </w:r>
    </w:p>
    <w:p w14:paraId="73C656F9"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6.8.</w:t>
      </w:r>
      <w:r w:rsidRPr="00BD026D">
        <w:rPr>
          <w:rFonts w:ascii="Times New Roman" w:eastAsia="Times New Roman" w:hAnsi="Times New Roman"/>
          <w:sz w:val="24"/>
          <w:szCs w:val="24"/>
          <w:lang w:eastAsia="ru-RU"/>
        </w:rPr>
        <w:tab/>
        <w:t>Поставщик принимает на себя ответственность за качество изготавливаемого и поставляемого Товара, в связи, с чем обязуется оградить Заказчика от необходимости разбирательств с изготовителем (производителем) по поводу факта и причин наличия дефектов (браков, недостатков) в Товаре.</w:t>
      </w:r>
    </w:p>
    <w:p w14:paraId="1B03872B"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6.9.</w:t>
      </w:r>
      <w:r w:rsidRPr="00BD026D">
        <w:rPr>
          <w:rFonts w:ascii="Times New Roman" w:eastAsia="Times New Roman" w:hAnsi="Times New Roman"/>
          <w:sz w:val="24"/>
          <w:szCs w:val="24"/>
          <w:lang w:eastAsia="ru-RU"/>
        </w:rPr>
        <w:tab/>
        <w:t>Заказчик вправе требовать полного возмещения убытков, причиненных ему вследствие поставки ему Товара ненадлежащего качества.</w:t>
      </w:r>
    </w:p>
    <w:p w14:paraId="71654812"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558AD75E"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7. ОТВЕТСТВЕННОСТЬ СТОРОН</w:t>
      </w:r>
    </w:p>
    <w:p w14:paraId="4A7522AA" w14:textId="77777777" w:rsidR="00DC5276"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p>
    <w:p w14:paraId="0ABFB4B8"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7.1.</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В случае неисполнения, несвоевременного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784ABF7"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7.2.</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37C61A9E"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7.3.</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45F7EADA"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7.4.</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 xml:space="preserve">Пеня начисляется за каждый день просрочки исполнения Поставщиком обязательства </w:t>
      </w:r>
      <w:r w:rsidRPr="00BD026D">
        <w:rPr>
          <w:rFonts w:ascii="Times New Roman" w:eastAsia="Times New Roman" w:hAnsi="Times New Roman"/>
          <w:sz w:val="24"/>
          <w:szCs w:val="24"/>
          <w:lang w:eastAsia="ru-RU"/>
        </w:rPr>
        <w:lastRenderedPageBreak/>
        <w:t>(в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2F983A9"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7.5.</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размере 10 процентов от цены Договора.</w:t>
      </w:r>
    </w:p>
    <w:p w14:paraId="493CDBC3"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7.6.</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EC79ADC"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7.7.</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Поставщик обязан уплатить неустойку по первому требованию Заказчика. Оригинал или заверенную копию платёжного поручения с отметкой банка о проведении операции по оплате пени следует в однодневный срок предоставить Заказчику. До предоставления данных документов обязательства Поставщика по уплате пени считаются неисполненными и дают основание для обращения Заказчика в Арбитражный суд Республики Башкортостан.</w:t>
      </w:r>
    </w:p>
    <w:p w14:paraId="0A8CCDA8" w14:textId="77777777" w:rsidR="00DC5276" w:rsidRPr="00BD026D" w:rsidRDefault="00DC5276" w:rsidP="00DC5276">
      <w:pPr>
        <w:shd w:val="clear" w:color="auto" w:fill="FFFFFF"/>
        <w:tabs>
          <w:tab w:val="left" w:pos="993"/>
          <w:tab w:val="left" w:pos="1276"/>
        </w:tabs>
        <w:spacing w:after="0" w:line="240" w:lineRule="auto"/>
        <w:ind w:firstLine="567"/>
        <w:jc w:val="both"/>
        <w:rPr>
          <w:rFonts w:ascii="Times New Roman" w:hAnsi="Times New Roman"/>
          <w:bCs/>
          <w:sz w:val="24"/>
          <w:szCs w:val="24"/>
        </w:rPr>
      </w:pPr>
      <w:r w:rsidRPr="00BD026D">
        <w:rPr>
          <w:rFonts w:ascii="Times New Roman" w:hAnsi="Times New Roman"/>
          <w:sz w:val="24"/>
          <w:szCs w:val="24"/>
        </w:rPr>
        <w:t>7.8.</w:t>
      </w:r>
      <w:r w:rsidRPr="00BD026D">
        <w:rPr>
          <w:rFonts w:ascii="Times New Roman" w:hAnsi="Times New Roman"/>
          <w:sz w:val="24"/>
          <w:szCs w:val="24"/>
        </w:rPr>
        <w:tab/>
      </w:r>
      <w:r w:rsidRPr="00BD026D">
        <w:rPr>
          <w:rFonts w:ascii="Times New Roman" w:hAnsi="Times New Roman"/>
          <w:sz w:val="24"/>
          <w:szCs w:val="24"/>
        </w:rPr>
        <w:tab/>
      </w:r>
      <w:r w:rsidRPr="00BD026D">
        <w:rPr>
          <w:rFonts w:ascii="Times New Roman" w:hAnsi="Times New Roman"/>
          <w:bCs/>
          <w:sz w:val="24"/>
          <w:szCs w:val="24"/>
        </w:rPr>
        <w:t>Учитывая, что для Заказчика надлежащее и своевременное исполнение Поставщиком своих обязательств по Договору имеет существенное значение, Стороны признают, что размер неустоек (штрафы, пени),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6BA5071"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7.9.</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Применение штрафных санкций не освобождает Стороны от выполнения принятых ими обязательств.</w:t>
      </w:r>
    </w:p>
    <w:p w14:paraId="44ACD18C" w14:textId="77777777" w:rsidR="00DC5276" w:rsidRPr="00BD026D" w:rsidRDefault="00DC5276" w:rsidP="00DC5276">
      <w:pPr>
        <w:widowControl w:val="0"/>
        <w:tabs>
          <w:tab w:val="left" w:pos="993"/>
          <w:tab w:val="left" w:pos="1134"/>
        </w:tabs>
        <w:overflowPunct w:val="0"/>
        <w:autoSpaceDE w:val="0"/>
        <w:autoSpaceDN w:val="0"/>
        <w:adjustRightInd w:val="0"/>
        <w:spacing w:after="0" w:line="240" w:lineRule="auto"/>
        <w:ind w:firstLine="567"/>
        <w:jc w:val="both"/>
        <w:outlineLvl w:val="6"/>
        <w:rPr>
          <w:rFonts w:ascii="Times New Roman" w:eastAsia="Times New Roman" w:hAnsi="Times New Roman"/>
          <w:b/>
          <w:sz w:val="24"/>
          <w:szCs w:val="24"/>
          <w:lang w:eastAsia="ru-RU"/>
        </w:rPr>
      </w:pPr>
      <w:r w:rsidRPr="00BD026D">
        <w:rPr>
          <w:rFonts w:ascii="Times New Roman" w:eastAsia="Times New Roman" w:hAnsi="Times New Roman"/>
          <w:sz w:val="24"/>
          <w:szCs w:val="24"/>
          <w:lang w:eastAsia="ru-RU"/>
        </w:rPr>
        <w:t>7.10.</w:t>
      </w:r>
      <w:r w:rsidRPr="00BD026D">
        <w:rPr>
          <w:rFonts w:ascii="Times New Roman" w:eastAsia="Times New Roman" w:hAnsi="Times New Roman"/>
          <w:sz w:val="24"/>
          <w:szCs w:val="24"/>
          <w:lang w:eastAsia="ru-RU"/>
        </w:rPr>
        <w:tab/>
      </w:r>
      <w:r w:rsidRPr="00BD026D">
        <w:rPr>
          <w:rFonts w:ascii="Times New Roman" w:eastAsia="Times New Roman" w:hAnsi="Times New Roman"/>
          <w:sz w:val="24"/>
          <w:szCs w:val="24"/>
          <w:lang w:eastAsia="ru-RU"/>
        </w:rPr>
        <w:tab/>
        <w:t>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14:paraId="34EFC12D"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p>
    <w:p w14:paraId="6CD2A29A"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8. ИЗМЕНЕНИЕ И РАСТОРЖЕНИЕ ДОГОВОРА</w:t>
      </w:r>
    </w:p>
    <w:p w14:paraId="67B4E42E" w14:textId="77777777" w:rsidR="00DC5276" w:rsidRDefault="00DC5276" w:rsidP="00DC5276">
      <w:pPr>
        <w:widowControl w:val="0"/>
        <w:tabs>
          <w:tab w:val="left" w:pos="993"/>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p>
    <w:p w14:paraId="21A2AAD4"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8.1.1.</w:t>
      </w:r>
      <w:r w:rsidRPr="00BD026D">
        <w:rPr>
          <w:rFonts w:ascii="Times New Roman" w:eastAsia="Times New Roman" w:hAnsi="Times New Roman"/>
          <w:sz w:val="24"/>
          <w:szCs w:val="24"/>
          <w:lang w:eastAsia="ru-RU"/>
        </w:rPr>
        <w:tab/>
        <w:t>Изменение существенных условий Договора при его исполнении допускается, по соглашению сторон в следующих случаях:</w:t>
      </w:r>
    </w:p>
    <w:p w14:paraId="788052FD" w14:textId="77777777" w:rsidR="00DC5276" w:rsidRPr="00BD026D" w:rsidRDefault="00DC5276" w:rsidP="00DC5276">
      <w:pPr>
        <w:overflowPunct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 по основаниям, установленным законом;</w:t>
      </w:r>
    </w:p>
    <w:p w14:paraId="6DFCBB27" w14:textId="77777777" w:rsidR="00DC5276" w:rsidRPr="00BD026D" w:rsidRDefault="00DC5276" w:rsidP="00DC5276">
      <w:pPr>
        <w:overflowPunct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2) допускается изменение предусмотренного Договором объема закупаемой продукции не более чем на 30% (тридцать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13A4C221" w14:textId="77777777" w:rsidR="00DC5276" w:rsidRPr="00BD026D" w:rsidRDefault="00DC5276" w:rsidP="00DC5276">
      <w:pPr>
        <w:overflowPunct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3) допускается изменение срока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2B82250" w14:textId="77777777" w:rsidR="00DC5276" w:rsidRPr="00BD026D" w:rsidRDefault="00DC5276" w:rsidP="00DC5276">
      <w:pPr>
        <w:overflowPunct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4) допускается изменение цены Договора </w:t>
      </w:r>
    </w:p>
    <w:p w14:paraId="5D0924FD" w14:textId="77777777" w:rsidR="00DC5276" w:rsidRPr="00BD026D" w:rsidRDefault="00DC5276" w:rsidP="00DC5276">
      <w:pPr>
        <w:overflowPunct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-путем ее уменьшения без изменения иных условий исполнения Договора;</w:t>
      </w:r>
    </w:p>
    <w:p w14:paraId="42DCD427" w14:textId="77777777" w:rsidR="00DC5276" w:rsidRPr="00BD026D" w:rsidRDefault="00DC5276" w:rsidP="00DC5276">
      <w:pPr>
        <w:overflowPunct w:val="0"/>
        <w:autoSpaceDE w:val="0"/>
        <w:autoSpaceDN w:val="0"/>
        <w:adjustRightInd w:val="0"/>
        <w:spacing w:after="0" w:line="240" w:lineRule="auto"/>
        <w:ind w:firstLine="540"/>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-в случаях, предусмотренных подпунктом 2 настоящего пункта.</w:t>
      </w:r>
    </w:p>
    <w:p w14:paraId="2CC3B8A2" w14:textId="77777777" w:rsidR="00DC5276" w:rsidRPr="00BD026D" w:rsidRDefault="00DC5276" w:rsidP="00DC5276">
      <w:pPr>
        <w:overflowPunct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8.1.2. Условия настоящего Договора могут быть изменены по взаимному согласию Сторон путем подписания письменного соглашения.</w:t>
      </w:r>
    </w:p>
    <w:p w14:paraId="6B8ED7DF"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8.2. </w:t>
      </w:r>
      <w:r w:rsidRPr="00BD026D">
        <w:rPr>
          <w:rFonts w:ascii="Times New Roman" w:eastAsia="Times New Roman" w:hAnsi="Times New Roman"/>
          <w:sz w:val="24"/>
          <w:szCs w:val="24"/>
          <w:lang w:eastAsia="ru-RU"/>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FC689E"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8.3. </w:t>
      </w:r>
      <w:r w:rsidRPr="00BD026D">
        <w:rPr>
          <w:rFonts w:ascii="Times New Roman" w:eastAsia="Times New Roman" w:hAnsi="Times New Roman"/>
          <w:sz w:val="24"/>
          <w:szCs w:val="24"/>
          <w:lang w:eastAsia="ru-RU"/>
        </w:rPr>
        <w:tab/>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w:t>
      </w:r>
      <w:r w:rsidRPr="00BD026D">
        <w:rPr>
          <w:rFonts w:ascii="Times New Roman" w:eastAsia="Times New Roman" w:hAnsi="Times New Roman"/>
          <w:sz w:val="24"/>
          <w:szCs w:val="24"/>
          <w:lang w:eastAsia="ru-RU"/>
        </w:rPr>
        <w:lastRenderedPageBreak/>
        <w:t>одностороннего отказа от исполнения отдельных видов обязательств.</w:t>
      </w:r>
    </w:p>
    <w:p w14:paraId="2B4650BD"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outlineLvl w:val="6"/>
        <w:rPr>
          <w:rFonts w:ascii="Times New Roman" w:eastAsia="Times New Roman" w:hAnsi="Times New Roman"/>
          <w:sz w:val="24"/>
          <w:szCs w:val="24"/>
          <w:lang w:eastAsia="ru-RU"/>
        </w:rPr>
      </w:pPr>
    </w:p>
    <w:p w14:paraId="4394263F" w14:textId="77777777" w:rsidR="00DC5276" w:rsidRPr="00BD026D" w:rsidRDefault="00DC5276" w:rsidP="00DC5276">
      <w:pPr>
        <w:widowControl w:val="0"/>
        <w:overflowPunct w:val="0"/>
        <w:autoSpaceDE w:val="0"/>
        <w:autoSpaceDN w:val="0"/>
        <w:adjustRightInd w:val="0"/>
        <w:spacing w:after="0" w:line="240" w:lineRule="auto"/>
        <w:ind w:firstLine="357"/>
        <w:jc w:val="center"/>
        <w:outlineLvl w:val="6"/>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9. ПОРЯДОК УРЕГУЛИРОВАНИЯ СПОРОВ</w:t>
      </w:r>
    </w:p>
    <w:p w14:paraId="258C1295" w14:textId="77777777" w:rsidR="00DC5276" w:rsidRDefault="00DC5276" w:rsidP="00DC5276">
      <w:pPr>
        <w:widowControl w:val="0"/>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9B1B3DA"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9.1. </w:t>
      </w:r>
      <w:r w:rsidRPr="00BD026D">
        <w:rPr>
          <w:rFonts w:ascii="Times New Roman" w:eastAsia="Times New Roman" w:hAnsi="Times New Roman"/>
          <w:sz w:val="24"/>
          <w:szCs w:val="24"/>
          <w:lang w:eastAsia="ru-RU"/>
        </w:rPr>
        <w:tab/>
        <w:t xml:space="preserve">Все спорные вопросы и разногласия, которые могут возникнуть между Заказчиком и Поставщиком в ходе исполнения настоящего Договора, Стороны обязуются решать путём прямых переговоров, взаимных консультаций и приложат все усилия для их урегулирования. </w:t>
      </w:r>
    </w:p>
    <w:p w14:paraId="014D5DE2"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Все споры и разногласия, возникающие между Сторонами в связи с исполнением обязательств по Договору, разрешаются с соблюдением обязательного досудебного претензионного порядка.</w:t>
      </w:r>
    </w:p>
    <w:p w14:paraId="1017569C"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Претензия, предъявленная одной Стороной, должна быть рассмотрена другой Стороной в течение 10 (десяти) календарных дней. Сторона, получившая претензию, обязана сообщить заявителю о результатах рассмотрения претензии.</w:t>
      </w:r>
    </w:p>
    <w:p w14:paraId="6A62584A" w14:textId="77777777" w:rsidR="00DC5276" w:rsidRPr="00BD026D" w:rsidRDefault="00DC5276" w:rsidP="00DC5276">
      <w:pPr>
        <w:widowControl w:val="0"/>
        <w:tabs>
          <w:tab w:val="left" w:pos="993"/>
        </w:tabs>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 Республики Башкортостан.</w:t>
      </w:r>
    </w:p>
    <w:p w14:paraId="59E20E5F" w14:textId="77777777" w:rsidR="00DC5276" w:rsidRPr="00BD026D" w:rsidRDefault="00DC5276" w:rsidP="00DC5276">
      <w:pPr>
        <w:tabs>
          <w:tab w:val="left" w:pos="993"/>
        </w:tabs>
        <w:overflowPunct w:val="0"/>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sidRPr="00BD026D">
        <w:rPr>
          <w:rFonts w:ascii="Times New Roman" w:eastAsia="Times New Roman" w:hAnsi="Times New Roman"/>
          <w:bCs/>
          <w:iCs/>
          <w:sz w:val="24"/>
          <w:szCs w:val="24"/>
          <w:lang w:eastAsia="ru-RU"/>
        </w:rPr>
        <w:t xml:space="preserve">9.2. </w:t>
      </w:r>
      <w:r w:rsidRPr="00BD026D">
        <w:rPr>
          <w:rFonts w:ascii="Times New Roman" w:eastAsia="Times New Roman" w:hAnsi="Times New Roman"/>
          <w:bCs/>
          <w:iCs/>
          <w:sz w:val="24"/>
          <w:szCs w:val="24"/>
          <w:lang w:eastAsia="ru-RU"/>
        </w:rPr>
        <w:tab/>
        <w:t xml:space="preserve">При существенном отклонении исполнения Договора от требований, определенных настоящим Договором, Заказчик вправе обратиться в Арбитражный Суд Республики Башкортостан с целью расторжения настоящего Договора и включения Поставщика в реестр недобросовестных поставщиков. </w:t>
      </w:r>
    </w:p>
    <w:p w14:paraId="504E41DB" w14:textId="77777777" w:rsidR="00DC5276" w:rsidRDefault="00DC5276" w:rsidP="00DC5276">
      <w:pPr>
        <w:tabs>
          <w:tab w:val="left" w:pos="993"/>
        </w:tabs>
        <w:overflowPunct w:val="0"/>
        <w:autoSpaceDE w:val="0"/>
        <w:autoSpaceDN w:val="0"/>
        <w:adjustRightInd w:val="0"/>
        <w:spacing w:after="0" w:line="240" w:lineRule="auto"/>
        <w:ind w:firstLine="567"/>
        <w:jc w:val="center"/>
        <w:textAlignment w:val="baseline"/>
        <w:rPr>
          <w:rFonts w:ascii="Times New Roman" w:eastAsia="Times New Roman" w:hAnsi="Times New Roman"/>
          <w:b/>
          <w:bCs/>
          <w:iCs/>
          <w:sz w:val="24"/>
          <w:szCs w:val="24"/>
          <w:lang w:eastAsia="ru-RU"/>
        </w:rPr>
      </w:pPr>
    </w:p>
    <w:p w14:paraId="65414540" w14:textId="77777777" w:rsidR="00DC5276" w:rsidRPr="00BD026D" w:rsidRDefault="00DC5276" w:rsidP="00DC5276">
      <w:pPr>
        <w:tabs>
          <w:tab w:val="left" w:pos="993"/>
        </w:tabs>
        <w:overflowPunct w:val="0"/>
        <w:autoSpaceDE w:val="0"/>
        <w:autoSpaceDN w:val="0"/>
        <w:adjustRightInd w:val="0"/>
        <w:spacing w:after="0" w:line="240" w:lineRule="auto"/>
        <w:ind w:firstLine="567"/>
        <w:jc w:val="center"/>
        <w:textAlignment w:val="baseline"/>
        <w:rPr>
          <w:rFonts w:ascii="Times New Roman" w:eastAsia="Times New Roman" w:hAnsi="Times New Roman"/>
          <w:b/>
          <w:bCs/>
          <w:iCs/>
          <w:sz w:val="24"/>
          <w:szCs w:val="24"/>
          <w:lang w:eastAsia="ru-RU"/>
        </w:rPr>
      </w:pPr>
      <w:r w:rsidRPr="00BD026D">
        <w:rPr>
          <w:rFonts w:ascii="Times New Roman" w:eastAsia="Times New Roman" w:hAnsi="Times New Roman"/>
          <w:b/>
          <w:bCs/>
          <w:iCs/>
          <w:sz w:val="24"/>
          <w:szCs w:val="24"/>
          <w:lang w:eastAsia="ru-RU"/>
        </w:rPr>
        <w:t>10. АНТИКОРРУПЦИОННАЯ ОГОВОРКА</w:t>
      </w:r>
    </w:p>
    <w:p w14:paraId="140A8829" w14:textId="77777777" w:rsidR="00DC5276"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7316538D"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10.1.  Вся передаваемая Сторонами в рамках настоящего Договора техническая, коммерческая, финансовая и иная информация, в том числе персональные данные работников, считается конфиденциальной и не подлежит разглашению третьим лицам. </w:t>
      </w:r>
    </w:p>
    <w:p w14:paraId="3A902D14"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Стороны предпринимают все необходимые действия для обеспечения безопасности данной информации при ее обработке. </w:t>
      </w:r>
    </w:p>
    <w:p w14:paraId="481E1EA0"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Предоставление указанной информации третьим лицам возможно только в порядке, установленном действующим законодательством Российской Федерации.</w:t>
      </w:r>
    </w:p>
    <w:p w14:paraId="4689A91B"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10.2.  В рамках исполнения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2A294781"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0CA8D969"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10.3. В случае возникновения у стороны подозрений, что произошло или может произойти нарушение п. 10.2.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44A957CD"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оно не произойдет.</w:t>
      </w:r>
    </w:p>
    <w:p w14:paraId="2F9A3854"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10.4. В случае подтверждения факта нарушения одной стороной положений пункта 10.2 настоящего раздела и/или неполучения другой стороной информации об итогах рассмотрения уведомления о нарушении в соответствии с пунктом 10.3 настоящего раздела, другая Сторона </w:t>
      </w:r>
      <w:r w:rsidRPr="00BD026D">
        <w:rPr>
          <w:rFonts w:ascii="Times New Roman" w:eastAsia="Times New Roman" w:hAnsi="Times New Roman"/>
          <w:sz w:val="24"/>
          <w:szCs w:val="24"/>
          <w:lang w:eastAsia="ru-RU"/>
        </w:rPr>
        <w:lastRenderedPageBreak/>
        <w:t>обязана предпринять все необходимые действия для устранения выявленных нарушений и предотвращению конфликтных ситуаций.</w:t>
      </w:r>
    </w:p>
    <w:p w14:paraId="4A6FB4B9" w14:textId="77777777" w:rsidR="00DC5276" w:rsidRPr="00BD026D" w:rsidRDefault="00DC5276" w:rsidP="00DC5276">
      <w:pPr>
        <w:overflowPunct w:val="0"/>
        <w:autoSpaceDE w:val="0"/>
        <w:autoSpaceDN w:val="0"/>
        <w:adjustRightInd w:val="0"/>
        <w:spacing w:after="0" w:line="240" w:lineRule="auto"/>
        <w:ind w:firstLine="360"/>
        <w:jc w:val="center"/>
        <w:rPr>
          <w:rFonts w:ascii="Times New Roman" w:eastAsia="Times New Roman" w:hAnsi="Times New Roman"/>
          <w:b/>
          <w:sz w:val="24"/>
          <w:szCs w:val="24"/>
          <w:lang w:eastAsia="ru-RU"/>
        </w:rPr>
      </w:pPr>
    </w:p>
    <w:p w14:paraId="3A74FE9D" w14:textId="77777777" w:rsidR="00DC5276" w:rsidRDefault="00DC5276" w:rsidP="00DC5276">
      <w:pPr>
        <w:widowControl w:val="0"/>
        <w:numPr>
          <w:ilvl w:val="0"/>
          <w:numId w:val="9"/>
        </w:numPr>
        <w:shd w:val="clear" w:color="auto" w:fill="FFFFFF"/>
        <w:autoSpaceDE w:val="0"/>
        <w:autoSpaceDN w:val="0"/>
        <w:spacing w:after="0" w:line="240" w:lineRule="auto"/>
        <w:contextualSpacing/>
        <w:jc w:val="center"/>
        <w:rPr>
          <w:rFonts w:ascii="Times New Roman" w:eastAsia="Times New Roman" w:hAnsi="Times New Roman"/>
          <w:b/>
          <w:bCs/>
          <w:sz w:val="24"/>
          <w:szCs w:val="24"/>
          <w:lang w:eastAsia="ru-RU"/>
        </w:rPr>
      </w:pPr>
      <w:r w:rsidRPr="00BD026D">
        <w:rPr>
          <w:rFonts w:ascii="Times New Roman" w:eastAsia="Times New Roman" w:hAnsi="Times New Roman"/>
          <w:b/>
          <w:bCs/>
          <w:sz w:val="24"/>
          <w:szCs w:val="24"/>
          <w:lang w:eastAsia="ru-RU"/>
        </w:rPr>
        <w:t>ОБСТОЯТЕЛЬСТВА НЕПРЕОДОЛИМОЙ СИЛЫ (ФОРС-МАЖОР)</w:t>
      </w:r>
    </w:p>
    <w:p w14:paraId="3558ABF8" w14:textId="77777777" w:rsidR="00DC5276" w:rsidRPr="00BD026D" w:rsidRDefault="00DC5276" w:rsidP="00DC5276">
      <w:pPr>
        <w:widowControl w:val="0"/>
        <w:shd w:val="clear" w:color="auto" w:fill="FFFFFF"/>
        <w:autoSpaceDE w:val="0"/>
        <w:autoSpaceDN w:val="0"/>
        <w:spacing w:after="0" w:line="240" w:lineRule="auto"/>
        <w:ind w:left="720"/>
        <w:contextualSpacing/>
        <w:rPr>
          <w:rFonts w:ascii="Times New Roman" w:eastAsia="Times New Roman" w:hAnsi="Times New Roman"/>
          <w:b/>
          <w:bCs/>
          <w:sz w:val="24"/>
          <w:szCs w:val="24"/>
          <w:lang w:eastAsia="ru-RU"/>
        </w:rPr>
      </w:pPr>
    </w:p>
    <w:p w14:paraId="25CA2841" w14:textId="77777777" w:rsidR="00DC5276" w:rsidRPr="00BD026D" w:rsidRDefault="00DC5276" w:rsidP="00DC5276">
      <w:pPr>
        <w:widowControl w:val="0"/>
        <w:numPr>
          <w:ilvl w:val="1"/>
          <w:numId w:val="9"/>
        </w:numPr>
        <w:shd w:val="clear" w:color="auto" w:fill="FFFFFF"/>
        <w:tabs>
          <w:tab w:val="left" w:pos="0"/>
          <w:tab w:val="left" w:pos="1440"/>
        </w:tabs>
        <w:autoSpaceDE w:val="0"/>
        <w:autoSpaceDN w:val="0"/>
        <w:spacing w:after="0" w:line="240" w:lineRule="auto"/>
        <w:ind w:left="0" w:firstLine="709"/>
        <w:contextualSpacing/>
        <w:jc w:val="both"/>
        <w:rPr>
          <w:rFonts w:ascii="Times New Roman" w:eastAsia="Times New Roman" w:hAnsi="Times New Roman"/>
          <w:bCs/>
          <w:sz w:val="24"/>
          <w:szCs w:val="24"/>
          <w:lang w:eastAsia="ru-RU"/>
        </w:rPr>
      </w:pPr>
      <w:r w:rsidRPr="00BD026D">
        <w:rPr>
          <w:rFonts w:ascii="Times New Roman" w:eastAsia="Times New Roman" w:hAnsi="Times New Roman"/>
          <w:bCs/>
          <w:sz w:val="24"/>
          <w:szCs w:val="24"/>
          <w:lang w:eastAsia="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7771350" w14:textId="77777777" w:rsidR="00DC5276" w:rsidRPr="00BD026D" w:rsidRDefault="00DC5276" w:rsidP="00DC5276">
      <w:pPr>
        <w:widowControl w:val="0"/>
        <w:numPr>
          <w:ilvl w:val="1"/>
          <w:numId w:val="9"/>
        </w:numPr>
        <w:shd w:val="clear" w:color="auto" w:fill="FFFFFF"/>
        <w:tabs>
          <w:tab w:val="left" w:pos="0"/>
          <w:tab w:val="left" w:pos="1440"/>
        </w:tabs>
        <w:autoSpaceDE w:val="0"/>
        <w:autoSpaceDN w:val="0"/>
        <w:spacing w:after="0" w:line="240" w:lineRule="auto"/>
        <w:ind w:left="0" w:firstLine="709"/>
        <w:contextualSpacing/>
        <w:jc w:val="both"/>
        <w:rPr>
          <w:rFonts w:ascii="Times New Roman" w:eastAsia="Times New Roman" w:hAnsi="Times New Roman"/>
          <w:bCs/>
          <w:sz w:val="24"/>
          <w:szCs w:val="24"/>
          <w:lang w:eastAsia="ru-RU"/>
        </w:rPr>
      </w:pPr>
      <w:r w:rsidRPr="00BD026D">
        <w:rPr>
          <w:rFonts w:ascii="Times New Roman" w:eastAsia="Times New Roman" w:hAnsi="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E2CCBC4" w14:textId="77777777" w:rsidR="00DC5276" w:rsidRPr="00BD026D" w:rsidRDefault="00DC5276" w:rsidP="00DC5276">
      <w:pPr>
        <w:widowControl w:val="0"/>
        <w:numPr>
          <w:ilvl w:val="1"/>
          <w:numId w:val="9"/>
        </w:numPr>
        <w:shd w:val="clear" w:color="auto" w:fill="FFFFFF"/>
        <w:tabs>
          <w:tab w:val="left" w:pos="0"/>
          <w:tab w:val="left" w:pos="1440"/>
          <w:tab w:val="num" w:pos="1851"/>
        </w:tabs>
        <w:autoSpaceDE w:val="0"/>
        <w:autoSpaceDN w:val="0"/>
        <w:spacing w:after="0" w:line="240" w:lineRule="auto"/>
        <w:ind w:left="0" w:firstLine="709"/>
        <w:contextualSpacing/>
        <w:jc w:val="both"/>
        <w:rPr>
          <w:rFonts w:ascii="Times New Roman" w:eastAsia="Times New Roman" w:hAnsi="Times New Roman"/>
          <w:bCs/>
          <w:sz w:val="24"/>
          <w:szCs w:val="24"/>
          <w:lang w:eastAsia="ru-RU"/>
        </w:rPr>
      </w:pPr>
      <w:r w:rsidRPr="00BD026D">
        <w:rPr>
          <w:rFonts w:ascii="Times New Roman" w:eastAsia="Times New Roman" w:hAnsi="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91E0AA" w14:textId="77777777" w:rsidR="00DC5276" w:rsidRPr="00BD026D" w:rsidRDefault="00DC5276" w:rsidP="00DC5276">
      <w:pPr>
        <w:widowControl w:val="0"/>
        <w:numPr>
          <w:ilvl w:val="1"/>
          <w:numId w:val="9"/>
        </w:numPr>
        <w:shd w:val="clear" w:color="auto" w:fill="FFFFFF"/>
        <w:tabs>
          <w:tab w:val="left" w:pos="0"/>
          <w:tab w:val="left" w:pos="1440"/>
          <w:tab w:val="num" w:pos="1851"/>
        </w:tabs>
        <w:autoSpaceDE w:val="0"/>
        <w:autoSpaceDN w:val="0"/>
        <w:spacing w:after="0" w:line="240" w:lineRule="auto"/>
        <w:ind w:left="0" w:firstLine="709"/>
        <w:contextualSpacing/>
        <w:jc w:val="both"/>
        <w:rPr>
          <w:rFonts w:ascii="Times New Roman" w:eastAsia="Times New Roman" w:hAnsi="Times New Roman"/>
          <w:bCs/>
          <w:sz w:val="24"/>
          <w:szCs w:val="24"/>
          <w:lang w:eastAsia="ru-RU"/>
        </w:rPr>
      </w:pPr>
      <w:r w:rsidRPr="00BD026D">
        <w:rPr>
          <w:rFonts w:ascii="Times New Roman" w:eastAsia="Times New Roman" w:hAnsi="Times New Roman"/>
          <w:sz w:val="24"/>
          <w:szCs w:val="24"/>
          <w:lang w:eastAsia="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264B804" w14:textId="77777777" w:rsidR="00DC5276" w:rsidRPr="00BD026D" w:rsidRDefault="00DC5276" w:rsidP="00DC5276">
      <w:pPr>
        <w:widowControl w:val="0"/>
        <w:numPr>
          <w:ilvl w:val="1"/>
          <w:numId w:val="9"/>
        </w:numPr>
        <w:shd w:val="clear" w:color="auto" w:fill="FFFFFF"/>
        <w:tabs>
          <w:tab w:val="left" w:pos="0"/>
          <w:tab w:val="left" w:pos="1440"/>
          <w:tab w:val="num" w:pos="1851"/>
        </w:tabs>
        <w:autoSpaceDE w:val="0"/>
        <w:autoSpaceDN w:val="0"/>
        <w:spacing w:after="0" w:line="240" w:lineRule="auto"/>
        <w:ind w:left="0" w:firstLine="709"/>
        <w:contextualSpacing/>
        <w:jc w:val="both"/>
        <w:rPr>
          <w:rFonts w:ascii="Times New Roman" w:eastAsia="Times New Roman" w:hAnsi="Times New Roman"/>
          <w:bCs/>
          <w:sz w:val="24"/>
          <w:szCs w:val="24"/>
          <w:lang w:eastAsia="ru-RU"/>
        </w:rPr>
      </w:pPr>
      <w:r w:rsidRPr="00BD026D">
        <w:rPr>
          <w:rFonts w:ascii="Times New Roman" w:eastAsia="Times New Roman" w:hAnsi="Times New Roman"/>
          <w:bCs/>
          <w:sz w:val="24"/>
          <w:szCs w:val="24"/>
          <w:lang w:eastAsia="ru-RU"/>
        </w:rPr>
        <w:t xml:space="preserve">Отсутствие уведомления или несвоевременное уведомление </w:t>
      </w:r>
      <w:r w:rsidRPr="00BD026D">
        <w:rPr>
          <w:rFonts w:ascii="Times New Roman" w:eastAsia="Times New Roman" w:hAnsi="Times New Roman"/>
          <w:bCs/>
          <w:sz w:val="24"/>
          <w:szCs w:val="24"/>
          <w:lang w:eastAsia="ru-RU"/>
        </w:rPr>
        <w:br/>
        <w:t xml:space="preserve">об обстоятельствах непреодолимой силы лишает соответствующую Сторону права </w:t>
      </w:r>
      <w:r w:rsidRPr="00BD026D">
        <w:rPr>
          <w:rFonts w:ascii="Times New Roman" w:eastAsia="Times New Roman" w:hAnsi="Times New Roman"/>
          <w:bCs/>
          <w:sz w:val="24"/>
          <w:szCs w:val="24"/>
          <w:lang w:eastAsia="ru-RU"/>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CF45EA0" w14:textId="77777777" w:rsidR="00DC5276" w:rsidRPr="00BD026D" w:rsidRDefault="00DC5276" w:rsidP="00DC5276">
      <w:pPr>
        <w:widowControl w:val="0"/>
        <w:tabs>
          <w:tab w:val="left" w:pos="1296"/>
        </w:tabs>
        <w:autoSpaceDE w:val="0"/>
        <w:autoSpaceDN w:val="0"/>
        <w:adjustRightInd w:val="0"/>
        <w:spacing w:after="0" w:line="240" w:lineRule="auto"/>
        <w:ind w:firstLine="709"/>
        <w:jc w:val="both"/>
        <w:rPr>
          <w:rFonts w:ascii="Times New Roman" w:hAnsi="Times New Roman"/>
          <w:sz w:val="24"/>
          <w:szCs w:val="24"/>
        </w:rPr>
      </w:pPr>
      <w:r w:rsidRPr="00BD026D">
        <w:rPr>
          <w:rFonts w:ascii="Times New Roman" w:hAnsi="Times New Roman"/>
          <w:sz w:val="24"/>
          <w:szCs w:val="24"/>
        </w:rPr>
        <w:t>11.6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55DEEC8D" w14:textId="77777777" w:rsidR="00DC5276" w:rsidRPr="00BD026D" w:rsidRDefault="00DC5276" w:rsidP="00DC5276">
      <w:pPr>
        <w:widowControl w:val="0"/>
        <w:tabs>
          <w:tab w:val="left" w:pos="1296"/>
        </w:tabs>
        <w:autoSpaceDE w:val="0"/>
        <w:autoSpaceDN w:val="0"/>
        <w:adjustRightInd w:val="0"/>
        <w:spacing w:after="0" w:line="240" w:lineRule="auto"/>
        <w:ind w:firstLine="709"/>
        <w:jc w:val="both"/>
        <w:rPr>
          <w:rFonts w:ascii="Times New Roman" w:hAnsi="Times New Roman"/>
          <w:sz w:val="24"/>
          <w:szCs w:val="24"/>
        </w:rPr>
      </w:pPr>
      <w:r w:rsidRPr="00BD026D">
        <w:rPr>
          <w:rFonts w:ascii="Times New Roman" w:hAnsi="Times New Roman"/>
          <w:sz w:val="24"/>
          <w:szCs w:val="24"/>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425C18D" w14:textId="77777777" w:rsidR="00DC5276" w:rsidRPr="00BD026D" w:rsidRDefault="00DC5276" w:rsidP="00DC5276">
      <w:pPr>
        <w:overflowPunct w:val="0"/>
        <w:autoSpaceDE w:val="0"/>
        <w:autoSpaceDN w:val="0"/>
        <w:adjustRightInd w:val="0"/>
        <w:spacing w:after="0" w:line="240" w:lineRule="auto"/>
        <w:ind w:firstLine="360"/>
        <w:jc w:val="center"/>
        <w:rPr>
          <w:rFonts w:ascii="Times New Roman" w:eastAsia="Times New Roman" w:hAnsi="Times New Roman"/>
          <w:b/>
          <w:sz w:val="24"/>
          <w:szCs w:val="24"/>
          <w:lang w:eastAsia="ru-RU"/>
        </w:rPr>
      </w:pPr>
    </w:p>
    <w:p w14:paraId="177F2062" w14:textId="77777777" w:rsidR="00DC5276" w:rsidRPr="00BD026D" w:rsidRDefault="00DC5276" w:rsidP="00DC5276">
      <w:pPr>
        <w:overflowPunct w:val="0"/>
        <w:autoSpaceDE w:val="0"/>
        <w:autoSpaceDN w:val="0"/>
        <w:adjustRightInd w:val="0"/>
        <w:spacing w:after="0" w:line="240" w:lineRule="auto"/>
        <w:ind w:firstLine="360"/>
        <w:jc w:val="center"/>
        <w:rPr>
          <w:rFonts w:ascii="Times New Roman" w:eastAsia="Times New Roman" w:hAnsi="Times New Roman"/>
          <w:b/>
          <w:sz w:val="24"/>
          <w:szCs w:val="24"/>
          <w:lang w:eastAsia="ru-RU"/>
        </w:rPr>
      </w:pPr>
      <w:r w:rsidRPr="00BD026D">
        <w:rPr>
          <w:rFonts w:ascii="Times New Roman" w:eastAsia="Times New Roman" w:hAnsi="Times New Roman"/>
          <w:b/>
          <w:sz w:val="24"/>
          <w:szCs w:val="24"/>
          <w:lang w:eastAsia="ru-RU"/>
        </w:rPr>
        <w:t>12. ЗАКЛЮЧИТЕЛЬНЫЕ ПОЛОЖЕНИЯ</w:t>
      </w:r>
    </w:p>
    <w:p w14:paraId="030A0122" w14:textId="77777777" w:rsidR="00DC5276"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1DA2B4D"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12.1. </w:t>
      </w:r>
      <w:r w:rsidRPr="00BD026D">
        <w:rPr>
          <w:rFonts w:ascii="Times New Roman" w:eastAsia="Times New Roman" w:hAnsi="Times New Roman"/>
          <w:sz w:val="24"/>
          <w:szCs w:val="24"/>
          <w:lang w:eastAsia="ru-RU"/>
        </w:rPr>
        <w:tab/>
        <w:t xml:space="preserve">Настоящий Договор вступает в силу и становится обязательным для Сторон с момента подписания Договора Сторонами, и действует согласно п. 1.4. Договора. </w:t>
      </w:r>
    </w:p>
    <w:p w14:paraId="19BBFA6D"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Истечение срока действия Договора не влечет за собой прекращение обязательств по нему и не освобождает Стороны от ответственности за его нарушения.</w:t>
      </w:r>
    </w:p>
    <w:p w14:paraId="5B82DCB8"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12.2. </w:t>
      </w:r>
      <w:r w:rsidRPr="00BD026D">
        <w:rPr>
          <w:rFonts w:ascii="Times New Roman" w:eastAsia="Times New Roman" w:hAnsi="Times New Roman"/>
          <w:sz w:val="24"/>
          <w:szCs w:val="24"/>
          <w:lang w:eastAsia="ru-RU"/>
        </w:rPr>
        <w:tab/>
        <w:t>При исполнении настоящего Договора не допускается перемена Поставщика, за исключением случая,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65A76BB"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12.3. </w:t>
      </w:r>
      <w:r w:rsidRPr="00BD026D">
        <w:rPr>
          <w:rFonts w:ascii="Times New Roman" w:eastAsia="Times New Roman" w:hAnsi="Times New Roman"/>
          <w:sz w:val="24"/>
          <w:szCs w:val="24"/>
          <w:lang w:eastAsia="ru-RU"/>
        </w:rPr>
        <w:tab/>
        <w:t xml:space="preserve">При прекращении действия настоящего Договора Стороны не освобождаются от своих неисполненных обязательств, выплаты причитающихся процентов и возмещения убытков, </w:t>
      </w:r>
      <w:r w:rsidRPr="00BD026D">
        <w:rPr>
          <w:rFonts w:ascii="Times New Roman" w:eastAsia="Times New Roman" w:hAnsi="Times New Roman"/>
          <w:sz w:val="24"/>
          <w:szCs w:val="24"/>
          <w:lang w:eastAsia="ru-RU"/>
        </w:rPr>
        <w:lastRenderedPageBreak/>
        <w:t>возникших в результате неисполнения или ненадлежащего исполнения своих обязательств по настоящему Договору.</w:t>
      </w:r>
    </w:p>
    <w:p w14:paraId="1789AF64"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12.4. Все изменения и дополнения оформляются в письменной форме и являются неотъемлемой частью настоящего Договора.</w:t>
      </w:r>
    </w:p>
    <w:p w14:paraId="181A3F6F"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12.5. Стороны гарантируют соблюдение конфиденциальности сведений и информации, ставших известными Сторонам в ходе исполнения настоящего Договора.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42005054"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12.6. Сторона вправе использовать конфиденциальную информацию другой Стороны исключительно для целей исполнения настоящего Договора.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РФ.</w:t>
      </w:r>
    </w:p>
    <w:p w14:paraId="2116798A"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12.7.    По вопросам, не нашедшим отражения в настоящем Договоре, Стороны руководствуются действующим законодательством Российской Федерации.</w:t>
      </w:r>
    </w:p>
    <w:p w14:paraId="7641607F"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12.8. Все приложения к Договору, а также любые изменения и дополнения, оформленные надлежащим образом, являются неотъемлемой частью Договора.</w:t>
      </w:r>
    </w:p>
    <w:p w14:paraId="451FDF46" w14:textId="77777777" w:rsidR="00DC5276" w:rsidRPr="00BD026D" w:rsidRDefault="00DC5276" w:rsidP="00DC5276">
      <w:pPr>
        <w:overflowPunct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 xml:space="preserve">12.9.    К Договору прилагаются: </w:t>
      </w:r>
    </w:p>
    <w:p w14:paraId="72C55313" w14:textId="77777777" w:rsidR="00DC5276" w:rsidRPr="00BD026D" w:rsidRDefault="00DC5276" w:rsidP="00DC5276">
      <w:pPr>
        <w:numPr>
          <w:ilvl w:val="0"/>
          <w:numId w:val="8"/>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sz w:val="24"/>
          <w:szCs w:val="24"/>
          <w:lang w:eastAsia="ru-RU"/>
        </w:rPr>
      </w:pPr>
      <w:r w:rsidRPr="00BD026D">
        <w:rPr>
          <w:rFonts w:ascii="Times New Roman" w:eastAsia="Times New Roman" w:hAnsi="Times New Roman"/>
          <w:sz w:val="24"/>
          <w:szCs w:val="24"/>
          <w:lang w:eastAsia="ru-RU"/>
        </w:rPr>
        <w:t>Спецификация (Приложение № 1).</w:t>
      </w:r>
    </w:p>
    <w:p w14:paraId="1710E728" w14:textId="77777777" w:rsidR="00DC5276" w:rsidRDefault="00DC5276" w:rsidP="00DC5276">
      <w:pPr>
        <w:overflowPunct w:val="0"/>
        <w:autoSpaceDE w:val="0"/>
        <w:autoSpaceDN w:val="0"/>
        <w:adjustRightInd w:val="0"/>
        <w:spacing w:after="0" w:line="240" w:lineRule="auto"/>
        <w:jc w:val="both"/>
        <w:rPr>
          <w:rFonts w:ascii="Times New Roman" w:eastAsia="Times New Roman" w:hAnsi="Times New Roman"/>
          <w:sz w:val="24"/>
          <w:szCs w:val="24"/>
          <w:lang w:eastAsia="ru-RU"/>
        </w:rPr>
      </w:pPr>
    </w:p>
    <w:p w14:paraId="7E80A8B1" w14:textId="77777777" w:rsidR="00DC5276" w:rsidRDefault="00DC5276" w:rsidP="00DC5276">
      <w:pPr>
        <w:widowControl w:val="0"/>
        <w:overflowPunct w:val="0"/>
        <w:autoSpaceDE w:val="0"/>
        <w:autoSpaceDN w:val="0"/>
        <w:adjustRightInd w:val="0"/>
        <w:spacing w:before="120" w:after="12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13. РЕКВИЗИТЫ И ПОДПИСИ СТОРОН</w:t>
      </w:r>
    </w:p>
    <w:p w14:paraId="28D4933A" w14:textId="77777777" w:rsidR="00DC5276" w:rsidRDefault="00DC5276" w:rsidP="00DC5276">
      <w:pPr>
        <w:widowControl w:val="0"/>
        <w:overflowPunct w:val="0"/>
        <w:autoSpaceDE w:val="0"/>
        <w:autoSpaceDN w:val="0"/>
        <w:adjustRightInd w:val="0"/>
        <w:spacing w:before="120" w:after="120" w:line="240" w:lineRule="auto"/>
        <w:rPr>
          <w:rFonts w:ascii="Times New Roman" w:eastAsia="Times New Roman" w:hAnsi="Times New Roman"/>
          <w:b/>
          <w:caps/>
          <w:lang w:eastAsia="ru-RU"/>
        </w:rPr>
      </w:pPr>
    </w:p>
    <w:p w14:paraId="7E20D489" w14:textId="77777777" w:rsidR="00DC5276" w:rsidRDefault="00DC5276" w:rsidP="00DC5276">
      <w:pPr>
        <w:widowControl w:val="0"/>
        <w:overflowPunct w:val="0"/>
        <w:autoSpaceDE w:val="0"/>
        <w:autoSpaceDN w:val="0"/>
        <w:adjustRightInd w:val="0"/>
        <w:spacing w:before="120" w:after="120" w:line="240" w:lineRule="auto"/>
        <w:rPr>
          <w:rFonts w:ascii="Times New Roman" w:eastAsia="Times New Roman" w:hAnsi="Times New Roman"/>
          <w:b/>
          <w:caps/>
          <w:lang w:eastAsia="ru-RU"/>
        </w:rPr>
      </w:pPr>
    </w:p>
    <w:p w14:paraId="4C867C03" w14:textId="77777777" w:rsidR="00DC5276" w:rsidRDefault="00DC5276" w:rsidP="00DC5276">
      <w:pPr>
        <w:widowControl w:val="0"/>
        <w:overflowPunct w:val="0"/>
        <w:autoSpaceDE w:val="0"/>
        <w:autoSpaceDN w:val="0"/>
        <w:adjustRightInd w:val="0"/>
        <w:spacing w:before="120" w:after="120" w:line="240" w:lineRule="auto"/>
        <w:rPr>
          <w:rFonts w:ascii="Times New Roman" w:eastAsia="Times New Roman" w:hAnsi="Times New Roman"/>
          <w:b/>
          <w:caps/>
          <w:lang w:eastAsia="ru-RU"/>
        </w:rPr>
      </w:pPr>
    </w:p>
    <w:p w14:paraId="5E505CD3" w14:textId="77777777" w:rsidR="00DC5276" w:rsidRDefault="00DC5276" w:rsidP="00DC5276">
      <w:pPr>
        <w:widowControl w:val="0"/>
        <w:overflowPunct w:val="0"/>
        <w:autoSpaceDE w:val="0"/>
        <w:autoSpaceDN w:val="0"/>
        <w:adjustRightInd w:val="0"/>
        <w:spacing w:before="120" w:after="120" w:line="240" w:lineRule="auto"/>
        <w:rPr>
          <w:rFonts w:ascii="Times New Roman" w:eastAsia="Times New Roman" w:hAnsi="Times New Roman"/>
          <w:b/>
          <w:caps/>
          <w:lang w:eastAsia="ru-RU"/>
        </w:rPr>
      </w:pPr>
    </w:p>
    <w:tbl>
      <w:tblPr>
        <w:tblW w:w="0" w:type="auto"/>
        <w:tblBorders>
          <w:insideH w:val="single" w:sz="4" w:space="0" w:color="auto"/>
        </w:tblBorders>
        <w:tblLook w:val="04A0" w:firstRow="1" w:lastRow="0" w:firstColumn="1" w:lastColumn="0" w:noHBand="0" w:noVBand="1"/>
      </w:tblPr>
      <w:tblGrid>
        <w:gridCol w:w="4604"/>
        <w:gridCol w:w="4751"/>
      </w:tblGrid>
      <w:tr w:rsidR="00DC5276" w14:paraId="57CCCB39" w14:textId="77777777" w:rsidTr="00FA0CF8">
        <w:tc>
          <w:tcPr>
            <w:tcW w:w="4604" w:type="dxa"/>
          </w:tcPr>
          <w:p w14:paraId="4C05ED68" w14:textId="77777777" w:rsidR="00DC5276" w:rsidRDefault="00DC5276" w:rsidP="00FA0CF8">
            <w:pPr>
              <w:widowControl w:val="0"/>
              <w:overflowPunct w:val="0"/>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Заказчик:</w:t>
            </w:r>
          </w:p>
          <w:p w14:paraId="1A71980F" w14:textId="77777777" w:rsidR="00DC5276"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ГАУ ДПО ЦОПП РБ</w:t>
            </w:r>
          </w:p>
          <w:p w14:paraId="12E332CC"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450001, Республика Башкортостан, город Уфа, Проспект Октября, д. 4</w:t>
            </w:r>
          </w:p>
          <w:p w14:paraId="31206A31"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ИНН</w:t>
            </w:r>
            <w:r w:rsidRPr="00B363D7">
              <w:rPr>
                <w:rFonts w:ascii="Times New Roman" w:eastAsia="Times New Roman" w:hAnsi="Times New Roman"/>
                <w:bCs/>
                <w:spacing w:val="-1"/>
              </w:rPr>
              <w:tab/>
              <w:t>0278958460</w:t>
            </w:r>
          </w:p>
          <w:p w14:paraId="4396A87A"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КПП</w:t>
            </w:r>
            <w:r w:rsidRPr="00B363D7">
              <w:rPr>
                <w:rFonts w:ascii="Times New Roman" w:eastAsia="Times New Roman" w:hAnsi="Times New Roman"/>
                <w:bCs/>
                <w:spacing w:val="-1"/>
              </w:rPr>
              <w:tab/>
              <w:t>027801001</w:t>
            </w:r>
          </w:p>
          <w:p w14:paraId="05CA1F86" w14:textId="77777777" w:rsidR="00DC5276"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ОГРН</w:t>
            </w:r>
            <w:r w:rsidRPr="00B363D7">
              <w:rPr>
                <w:rFonts w:ascii="Times New Roman" w:eastAsia="Times New Roman" w:hAnsi="Times New Roman"/>
                <w:bCs/>
                <w:spacing w:val="-1"/>
              </w:rPr>
              <w:tab/>
              <w:t>1200200019909</w:t>
            </w:r>
          </w:p>
          <w:p w14:paraId="36280AEE"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ЕКС: 40102810045370000067</w:t>
            </w:r>
          </w:p>
          <w:p w14:paraId="39382F98"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Номер казначейского счета 03224643800000000100</w:t>
            </w:r>
          </w:p>
          <w:p w14:paraId="3B86999C"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Банк</w:t>
            </w:r>
            <w:r w:rsidRPr="00B363D7">
              <w:rPr>
                <w:rFonts w:ascii="Times New Roman" w:eastAsia="Times New Roman" w:hAnsi="Times New Roman"/>
                <w:bCs/>
                <w:spacing w:val="-1"/>
              </w:rPr>
              <w:tab/>
              <w:t xml:space="preserve">ОТДЕЛЕНИЕ-НБ РЕСПУБЛИКА БАШКОРТОСТАН БАНКА РОССИИ//УФК по Республике Башкортостан г. Уфа </w:t>
            </w:r>
          </w:p>
          <w:p w14:paraId="35BFC2C6" w14:textId="77777777" w:rsidR="00DC5276" w:rsidRPr="00B363D7"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БИК ТОФК</w:t>
            </w:r>
            <w:r w:rsidRPr="00B363D7">
              <w:rPr>
                <w:rFonts w:ascii="Times New Roman" w:eastAsia="Times New Roman" w:hAnsi="Times New Roman"/>
                <w:bCs/>
                <w:spacing w:val="-1"/>
              </w:rPr>
              <w:tab/>
              <w:t>018073401</w:t>
            </w:r>
          </w:p>
          <w:p w14:paraId="189FFC40" w14:textId="77777777" w:rsidR="00DC5276" w:rsidRPr="00D85A44" w:rsidRDefault="00DC5276" w:rsidP="00FA0CF8">
            <w:pPr>
              <w:spacing w:after="0" w:line="240" w:lineRule="auto"/>
              <w:rPr>
                <w:rFonts w:ascii="Times New Roman" w:eastAsia="Times New Roman" w:hAnsi="Times New Roman"/>
                <w:bCs/>
                <w:spacing w:val="-1"/>
              </w:rPr>
            </w:pPr>
            <w:r w:rsidRPr="00B363D7">
              <w:rPr>
                <w:rFonts w:ascii="Times New Roman" w:eastAsia="Times New Roman" w:hAnsi="Times New Roman"/>
                <w:bCs/>
                <w:spacing w:val="-1"/>
              </w:rPr>
              <w:t>л/с 31113070400</w:t>
            </w:r>
          </w:p>
          <w:p w14:paraId="4C9CE051" w14:textId="77777777" w:rsidR="00DC5276" w:rsidRPr="00D85A44" w:rsidRDefault="00DC5276" w:rsidP="00FA0CF8">
            <w:pPr>
              <w:spacing w:after="0" w:line="240" w:lineRule="auto"/>
              <w:rPr>
                <w:rFonts w:ascii="Times New Roman" w:eastAsia="Times New Roman" w:hAnsi="Times New Roman"/>
                <w:bCs/>
                <w:spacing w:val="-1"/>
              </w:rPr>
            </w:pPr>
          </w:p>
          <w:p w14:paraId="39565EB0" w14:textId="77777777" w:rsidR="00DC5276" w:rsidRPr="00D85A44" w:rsidRDefault="00DC5276" w:rsidP="00FA0CF8">
            <w:pPr>
              <w:shd w:val="clear" w:color="auto" w:fill="FFFFFF"/>
              <w:autoSpaceDE w:val="0"/>
              <w:autoSpaceDN w:val="0"/>
              <w:adjustRightInd w:val="0"/>
              <w:spacing w:after="0" w:line="240" w:lineRule="auto"/>
              <w:jc w:val="both"/>
              <w:rPr>
                <w:rFonts w:ascii="Times New Roman" w:eastAsia="Times New Roman" w:hAnsi="Times New Roman"/>
                <w:color w:val="000000"/>
                <w:lang w:eastAsia="ru-RU"/>
              </w:rPr>
            </w:pPr>
          </w:p>
          <w:p w14:paraId="417B68EB" w14:textId="77777777" w:rsidR="00DC5276" w:rsidRPr="00D85A44" w:rsidRDefault="00DC5276" w:rsidP="00FA0CF8">
            <w:pPr>
              <w:tabs>
                <w:tab w:val="left" w:pos="1620"/>
              </w:tabs>
              <w:spacing w:after="0" w:line="240" w:lineRule="auto"/>
              <w:rPr>
                <w:rFonts w:ascii="Times New Roman" w:eastAsia="Lucida Sans Unicode" w:hAnsi="Times New Roman"/>
                <w:kern w:val="2"/>
              </w:rPr>
            </w:pPr>
            <w:r w:rsidRPr="00D85A44">
              <w:rPr>
                <w:rFonts w:ascii="Times New Roman" w:eastAsia="Times New Roman" w:hAnsi="Times New Roman"/>
                <w:color w:val="000000"/>
                <w:lang w:eastAsia="ru-RU"/>
              </w:rPr>
              <w:t>_____________________/</w:t>
            </w:r>
            <w:r>
              <w:rPr>
                <w:rFonts w:ascii="Times New Roman" w:eastAsia="Times New Roman" w:hAnsi="Times New Roman"/>
                <w:color w:val="000000"/>
                <w:lang w:eastAsia="ru-RU"/>
              </w:rPr>
              <w:t xml:space="preserve"> ______________</w:t>
            </w:r>
            <w:r w:rsidRPr="00D85A44">
              <w:rPr>
                <w:rFonts w:ascii="Times New Roman" w:eastAsia="Times New Roman" w:hAnsi="Times New Roman"/>
                <w:color w:val="000000"/>
                <w:lang w:eastAsia="ru-RU"/>
              </w:rPr>
              <w:t xml:space="preserve"> /</w:t>
            </w:r>
          </w:p>
          <w:p w14:paraId="3674D730" w14:textId="77777777" w:rsidR="00DC5276" w:rsidRDefault="00DC5276" w:rsidP="00FA0CF8">
            <w:pPr>
              <w:spacing w:after="0" w:line="240" w:lineRule="auto"/>
              <w:contextualSpacing/>
              <w:rPr>
                <w:rFonts w:ascii="Times New Roman" w:eastAsia="Times New Roman" w:hAnsi="Times New Roman"/>
                <w:color w:val="000000"/>
                <w:sz w:val="24"/>
                <w:szCs w:val="24"/>
                <w:lang w:eastAsia="ru-RU"/>
              </w:rPr>
            </w:pPr>
            <w:r w:rsidRPr="00D85A44">
              <w:rPr>
                <w:rFonts w:ascii="Times New Roman" w:hAnsi="Times New Roman"/>
              </w:rPr>
              <w:t>М.П. (при наличии)</w:t>
            </w:r>
          </w:p>
        </w:tc>
        <w:tc>
          <w:tcPr>
            <w:tcW w:w="4751" w:type="dxa"/>
          </w:tcPr>
          <w:p w14:paraId="3B7021C8" w14:textId="77777777" w:rsidR="00DC5276" w:rsidRPr="00D85A44" w:rsidRDefault="00DC5276" w:rsidP="00FA0CF8">
            <w:pPr>
              <w:widowControl w:val="0"/>
              <w:overflowPunct w:val="0"/>
              <w:autoSpaceDE w:val="0"/>
              <w:autoSpaceDN w:val="0"/>
              <w:adjustRightInd w:val="0"/>
              <w:spacing w:after="0"/>
              <w:rPr>
                <w:rFonts w:ascii="Times New Roman" w:eastAsia="Times New Roman" w:hAnsi="Times New Roman"/>
                <w:b/>
                <w:bCs/>
                <w:sz w:val="24"/>
                <w:szCs w:val="24"/>
              </w:rPr>
            </w:pPr>
            <w:r w:rsidRPr="00D85A44">
              <w:rPr>
                <w:rFonts w:ascii="Times New Roman" w:eastAsia="Times New Roman" w:hAnsi="Times New Roman"/>
                <w:b/>
                <w:bCs/>
                <w:sz w:val="24"/>
                <w:szCs w:val="24"/>
              </w:rPr>
              <w:t>Поставщик</w:t>
            </w:r>
            <w:r>
              <w:rPr>
                <w:rFonts w:ascii="Times New Roman" w:eastAsia="Times New Roman" w:hAnsi="Times New Roman"/>
                <w:b/>
                <w:bCs/>
                <w:sz w:val="24"/>
                <w:szCs w:val="24"/>
              </w:rPr>
              <w:t>:</w:t>
            </w:r>
          </w:p>
        </w:tc>
      </w:tr>
    </w:tbl>
    <w:p w14:paraId="0F52AEFD" w14:textId="77777777" w:rsidR="00DC5276" w:rsidRDefault="00DC5276" w:rsidP="008832AC">
      <w:pPr>
        <w:widowControl w:val="0"/>
        <w:suppressAutoHyphens/>
        <w:spacing w:after="0" w:line="240" w:lineRule="auto"/>
        <w:ind w:right="-1"/>
        <w:jc w:val="center"/>
        <w:rPr>
          <w:rFonts w:ascii="Times New Roman" w:eastAsia="Times New Roman" w:hAnsi="Times New Roman"/>
          <w:b/>
          <w:sz w:val="24"/>
          <w:szCs w:val="24"/>
          <w:lang w:eastAsia="zh-CN"/>
        </w:rPr>
      </w:pPr>
    </w:p>
    <w:p w14:paraId="6466CC0C" w14:textId="77777777" w:rsidR="00DC5276" w:rsidRDefault="00DC5276" w:rsidP="008832AC">
      <w:pPr>
        <w:widowControl w:val="0"/>
        <w:suppressAutoHyphens/>
        <w:spacing w:after="0" w:line="240" w:lineRule="auto"/>
        <w:ind w:right="-1"/>
        <w:jc w:val="center"/>
        <w:rPr>
          <w:rFonts w:ascii="Times New Roman" w:eastAsia="Times New Roman" w:hAnsi="Times New Roman"/>
          <w:b/>
          <w:sz w:val="24"/>
          <w:szCs w:val="24"/>
          <w:lang w:eastAsia="zh-CN"/>
        </w:rPr>
      </w:pPr>
    </w:p>
    <w:p w14:paraId="792C01F2" w14:textId="77777777" w:rsidR="008832AC" w:rsidRDefault="008832AC" w:rsidP="005B27CB">
      <w:pPr>
        <w:pageBreakBefore/>
        <w:widowControl w:val="0"/>
        <w:shd w:val="clear" w:color="auto" w:fill="FFFFFF"/>
        <w:suppressAutoHyphens/>
        <w:spacing w:after="0" w:line="278" w:lineRule="exact"/>
        <w:ind w:hanging="142"/>
        <w:jc w:val="right"/>
        <w:rPr>
          <w:rFonts w:ascii="Times New Roman" w:eastAsia="Times New Roman" w:hAnsi="Times New Roman"/>
          <w:sz w:val="16"/>
          <w:szCs w:val="20"/>
          <w:lang w:eastAsia="zh-CN"/>
        </w:rPr>
      </w:pPr>
      <w:r>
        <w:rPr>
          <w:rFonts w:ascii="Times New Roman" w:eastAsia="Times New Roman" w:hAnsi="Times New Roman"/>
          <w:color w:val="000000"/>
          <w:sz w:val="24"/>
          <w:szCs w:val="24"/>
          <w:lang w:eastAsia="zh-CN"/>
        </w:rPr>
        <w:lastRenderedPageBreak/>
        <w:t>Приложение к договору</w:t>
      </w:r>
    </w:p>
    <w:p w14:paraId="2853A756" w14:textId="18D5648F" w:rsidR="008832AC" w:rsidRDefault="008832AC" w:rsidP="008832AC">
      <w:pPr>
        <w:widowControl w:val="0"/>
        <w:shd w:val="clear" w:color="auto" w:fill="FFFFFF"/>
        <w:tabs>
          <w:tab w:val="left" w:pos="5700"/>
        </w:tabs>
        <w:suppressAutoHyphens/>
        <w:spacing w:after="0" w:line="240" w:lineRule="auto"/>
        <w:ind w:firstLine="709"/>
        <w:jc w:val="right"/>
        <w:rPr>
          <w:rFonts w:ascii="Times New Roman" w:eastAsia="Times New Roman" w:hAnsi="Times New Roman"/>
          <w:sz w:val="16"/>
          <w:szCs w:val="20"/>
          <w:lang w:eastAsia="zh-CN"/>
        </w:rPr>
      </w:pPr>
      <w:r>
        <w:rPr>
          <w:rFonts w:ascii="Times New Roman" w:eastAsia="Times New Roman" w:hAnsi="Times New Roman"/>
          <w:color w:val="000000"/>
          <w:sz w:val="24"/>
          <w:szCs w:val="24"/>
          <w:lang w:eastAsia="zh-CN"/>
        </w:rPr>
        <w:t>№________ «____» ___________ 202</w:t>
      </w:r>
      <w:r>
        <w:rPr>
          <w:color w:val="000000"/>
          <w:sz w:val="24"/>
          <w:szCs w:val="24"/>
          <w:lang w:eastAsia="zh-CN"/>
        </w:rPr>
        <w:t>4</w:t>
      </w:r>
      <w:r>
        <w:rPr>
          <w:rFonts w:ascii="Times New Roman" w:eastAsia="Times New Roman" w:hAnsi="Times New Roman"/>
          <w:color w:val="000000"/>
          <w:sz w:val="24"/>
          <w:szCs w:val="24"/>
          <w:lang w:eastAsia="zh-CN"/>
        </w:rPr>
        <w:t xml:space="preserve"> г.</w:t>
      </w:r>
    </w:p>
    <w:p w14:paraId="2C4762FD" w14:textId="77777777" w:rsidR="008832AC" w:rsidRDefault="008832AC" w:rsidP="008832AC">
      <w:pPr>
        <w:widowControl w:val="0"/>
        <w:suppressAutoHyphens/>
        <w:spacing w:after="0" w:line="240" w:lineRule="auto"/>
        <w:ind w:right="-1"/>
        <w:jc w:val="right"/>
        <w:rPr>
          <w:rFonts w:ascii="Times New Roman" w:eastAsia="Times New Roman" w:hAnsi="Times New Roman"/>
          <w:color w:val="000000"/>
          <w:sz w:val="24"/>
          <w:szCs w:val="24"/>
          <w:highlight w:val="yellow"/>
          <w:lang w:eastAsia="zh-CN"/>
        </w:rPr>
      </w:pPr>
    </w:p>
    <w:p w14:paraId="49AD4818" w14:textId="77777777" w:rsidR="008832AC" w:rsidRDefault="008832AC" w:rsidP="008832AC">
      <w:pPr>
        <w:widowControl w:val="0"/>
        <w:shd w:val="clear" w:color="auto" w:fill="FFFFFF"/>
        <w:tabs>
          <w:tab w:val="left" w:pos="5715"/>
        </w:tabs>
        <w:suppressAutoHyphens/>
        <w:spacing w:after="0" w:line="240" w:lineRule="auto"/>
        <w:jc w:val="center"/>
        <w:rPr>
          <w:rFonts w:ascii="Times New Roman" w:eastAsia="Times New Roman" w:hAnsi="Times New Roman"/>
          <w:sz w:val="16"/>
          <w:szCs w:val="20"/>
          <w:lang w:eastAsia="zh-CN"/>
        </w:rPr>
      </w:pPr>
      <w:r>
        <w:rPr>
          <w:rFonts w:ascii="Times New Roman" w:eastAsia="Times New Roman" w:hAnsi="Times New Roman"/>
          <w:b/>
          <w:sz w:val="24"/>
          <w:szCs w:val="24"/>
          <w:lang w:eastAsia="zh-CN"/>
        </w:rPr>
        <w:t>Спецификация</w:t>
      </w:r>
    </w:p>
    <w:p w14:paraId="084D012E" w14:textId="0D32F32B" w:rsidR="005B27CB" w:rsidRDefault="005B27CB" w:rsidP="008832AC">
      <w:pPr>
        <w:widowControl w:val="0"/>
        <w:shd w:val="clear" w:color="auto" w:fill="FFFFFF"/>
        <w:tabs>
          <w:tab w:val="left" w:pos="5715"/>
        </w:tabs>
        <w:suppressAutoHyphens/>
        <w:spacing w:after="0" w:line="240" w:lineRule="auto"/>
        <w:jc w:val="center"/>
        <w:rPr>
          <w:rFonts w:ascii="Times New Roman" w:eastAsia="Times New Roman" w:hAnsi="Times New Roman"/>
          <w:b/>
          <w:sz w:val="24"/>
          <w:szCs w:val="24"/>
          <w:lang w:eastAsia="zh-CN"/>
        </w:rPr>
      </w:pPr>
    </w:p>
    <w:tbl>
      <w:tblPr>
        <w:tblW w:w="5285" w:type="pct"/>
        <w:tblInd w:w="-572" w:type="dxa"/>
        <w:tblLook w:val="0000" w:firstRow="0" w:lastRow="0" w:firstColumn="0" w:lastColumn="0" w:noHBand="0" w:noVBand="0"/>
      </w:tblPr>
      <w:tblGrid>
        <w:gridCol w:w="5121"/>
        <w:gridCol w:w="1240"/>
        <w:gridCol w:w="1096"/>
        <w:gridCol w:w="1374"/>
        <w:gridCol w:w="1855"/>
      </w:tblGrid>
      <w:tr w:rsidR="008832AC" w14:paraId="620D4EAD" w14:textId="77777777" w:rsidTr="005B27CB">
        <w:trPr>
          <w:trHeight w:val="230"/>
        </w:trPr>
        <w:tc>
          <w:tcPr>
            <w:tcW w:w="2396" w:type="pct"/>
            <w:vMerge w:val="restart"/>
            <w:tcBorders>
              <w:top w:val="single" w:sz="4" w:space="0" w:color="000000"/>
              <w:left w:val="single" w:sz="4" w:space="0" w:color="000000"/>
              <w:bottom w:val="single" w:sz="4" w:space="0" w:color="000000"/>
            </w:tcBorders>
            <w:vAlign w:val="center"/>
          </w:tcPr>
          <w:p w14:paraId="43E785C0" w14:textId="77777777" w:rsidR="008832AC" w:rsidRDefault="008832AC" w:rsidP="00A95808">
            <w:pPr>
              <w:widowControl w:val="0"/>
              <w:shd w:val="clear" w:color="auto" w:fill="FFFFFF"/>
              <w:spacing w:after="0" w:line="240" w:lineRule="auto"/>
              <w:jc w:val="center"/>
              <w:rPr>
                <w:rFonts w:ascii="Times New Roman" w:eastAsia="Times New Roman" w:hAnsi="Times New Roman"/>
                <w:sz w:val="20"/>
                <w:szCs w:val="20"/>
                <w:lang w:eastAsia="zh-CN"/>
              </w:rPr>
            </w:pPr>
            <w:r>
              <w:rPr>
                <w:rFonts w:ascii="Times New Roman" w:eastAsia="Times New Roman" w:hAnsi="Times New Roman"/>
                <w:b/>
                <w:sz w:val="20"/>
                <w:szCs w:val="20"/>
                <w:lang w:eastAsia="zh-CN"/>
              </w:rPr>
              <w:t>Наименование товара, страна происхождения товара</w:t>
            </w:r>
          </w:p>
        </w:tc>
        <w:tc>
          <w:tcPr>
            <w:tcW w:w="580" w:type="pct"/>
            <w:vMerge w:val="restart"/>
            <w:tcBorders>
              <w:top w:val="single" w:sz="4" w:space="0" w:color="000000"/>
              <w:left w:val="single" w:sz="4" w:space="0" w:color="000000"/>
              <w:bottom w:val="single" w:sz="4" w:space="0" w:color="000000"/>
            </w:tcBorders>
            <w:vAlign w:val="center"/>
          </w:tcPr>
          <w:p w14:paraId="2402F6CF" w14:textId="77777777" w:rsidR="008832AC" w:rsidRDefault="008832AC" w:rsidP="00A95808">
            <w:pPr>
              <w:widowControl w:val="0"/>
              <w:shd w:val="clear" w:color="auto" w:fill="FFFFFF"/>
              <w:spacing w:after="0" w:line="240" w:lineRule="auto"/>
              <w:ind w:hanging="6"/>
              <w:jc w:val="center"/>
              <w:rPr>
                <w:rFonts w:ascii="Times New Roman" w:eastAsia="Times New Roman" w:hAnsi="Times New Roman"/>
                <w:sz w:val="20"/>
                <w:szCs w:val="20"/>
                <w:lang w:eastAsia="zh-CN"/>
              </w:rPr>
            </w:pPr>
            <w:proofErr w:type="spellStart"/>
            <w:r>
              <w:rPr>
                <w:rFonts w:ascii="Times New Roman" w:eastAsia="Times New Roman" w:hAnsi="Times New Roman"/>
                <w:b/>
                <w:sz w:val="20"/>
                <w:szCs w:val="20"/>
                <w:lang w:eastAsia="zh-CN"/>
              </w:rPr>
              <w:t>Ед.изм</w:t>
            </w:r>
            <w:proofErr w:type="spellEnd"/>
            <w:r>
              <w:rPr>
                <w:rFonts w:ascii="Times New Roman" w:eastAsia="Times New Roman" w:hAnsi="Times New Roman"/>
                <w:b/>
                <w:sz w:val="20"/>
                <w:szCs w:val="20"/>
                <w:lang w:eastAsia="zh-CN"/>
              </w:rPr>
              <w:t>.</w:t>
            </w:r>
          </w:p>
        </w:tc>
        <w:tc>
          <w:tcPr>
            <w:tcW w:w="513" w:type="pct"/>
            <w:vMerge w:val="restart"/>
            <w:tcBorders>
              <w:top w:val="single" w:sz="4" w:space="0" w:color="000000"/>
              <w:left w:val="single" w:sz="4" w:space="0" w:color="000000"/>
              <w:bottom w:val="single" w:sz="4" w:space="0" w:color="000000"/>
            </w:tcBorders>
            <w:vAlign w:val="center"/>
          </w:tcPr>
          <w:p w14:paraId="20C337CC" w14:textId="77777777" w:rsidR="008832AC" w:rsidRDefault="008832AC" w:rsidP="00A95808">
            <w:pPr>
              <w:widowControl w:val="0"/>
              <w:shd w:val="clear" w:color="auto" w:fill="FFFFFF"/>
              <w:spacing w:after="0" w:line="240" w:lineRule="auto"/>
              <w:ind w:firstLine="36"/>
              <w:jc w:val="center"/>
              <w:rPr>
                <w:rFonts w:ascii="Times New Roman" w:eastAsia="Times New Roman" w:hAnsi="Times New Roman"/>
                <w:sz w:val="20"/>
                <w:szCs w:val="20"/>
                <w:lang w:eastAsia="zh-CN"/>
              </w:rPr>
            </w:pPr>
            <w:r>
              <w:rPr>
                <w:rFonts w:ascii="Times New Roman" w:eastAsia="Times New Roman" w:hAnsi="Times New Roman"/>
                <w:b/>
                <w:sz w:val="20"/>
                <w:szCs w:val="20"/>
                <w:lang w:eastAsia="zh-CN"/>
              </w:rPr>
              <w:t>Кол-во</w:t>
            </w:r>
          </w:p>
        </w:tc>
        <w:tc>
          <w:tcPr>
            <w:tcW w:w="643" w:type="pct"/>
            <w:vMerge w:val="restart"/>
            <w:tcBorders>
              <w:top w:val="single" w:sz="4" w:space="0" w:color="000000"/>
              <w:left w:val="single" w:sz="4" w:space="0" w:color="000000"/>
              <w:bottom w:val="single" w:sz="4" w:space="0" w:color="000000"/>
            </w:tcBorders>
            <w:vAlign w:val="center"/>
          </w:tcPr>
          <w:p w14:paraId="7C40435B" w14:textId="77777777" w:rsidR="008832AC" w:rsidRDefault="008832AC" w:rsidP="00A95808">
            <w:pPr>
              <w:widowControl w:val="0"/>
              <w:shd w:val="clear" w:color="auto" w:fill="FFFFFF"/>
              <w:spacing w:after="0" w:line="240" w:lineRule="auto"/>
              <w:ind w:hanging="108"/>
              <w:jc w:val="center"/>
              <w:rPr>
                <w:rFonts w:ascii="Times New Roman" w:eastAsia="Times New Roman" w:hAnsi="Times New Roman"/>
                <w:sz w:val="20"/>
                <w:szCs w:val="20"/>
                <w:lang w:eastAsia="zh-CN"/>
              </w:rPr>
            </w:pPr>
            <w:r>
              <w:rPr>
                <w:rFonts w:ascii="Times New Roman" w:eastAsia="Times New Roman" w:hAnsi="Times New Roman"/>
                <w:b/>
                <w:sz w:val="20"/>
                <w:szCs w:val="20"/>
                <w:lang w:eastAsia="zh-CN"/>
              </w:rPr>
              <w:t>Цена, рублей</w:t>
            </w:r>
          </w:p>
        </w:tc>
        <w:tc>
          <w:tcPr>
            <w:tcW w:w="868" w:type="pct"/>
            <w:vMerge w:val="restart"/>
            <w:tcBorders>
              <w:top w:val="single" w:sz="4" w:space="0" w:color="000000"/>
              <w:left w:val="single" w:sz="4" w:space="0" w:color="000000"/>
              <w:bottom w:val="single" w:sz="4" w:space="0" w:color="000000"/>
              <w:right w:val="single" w:sz="4" w:space="0" w:color="000000"/>
            </w:tcBorders>
            <w:vAlign w:val="center"/>
          </w:tcPr>
          <w:p w14:paraId="4864E761" w14:textId="77777777" w:rsidR="008832AC" w:rsidRDefault="008832AC" w:rsidP="00A95808">
            <w:pPr>
              <w:widowControl w:val="0"/>
              <w:shd w:val="clear" w:color="auto" w:fill="FFFFFF"/>
              <w:spacing w:after="0" w:line="240" w:lineRule="auto"/>
              <w:jc w:val="center"/>
              <w:rPr>
                <w:rFonts w:ascii="Times New Roman" w:eastAsia="Times New Roman" w:hAnsi="Times New Roman"/>
                <w:sz w:val="20"/>
                <w:szCs w:val="20"/>
                <w:lang w:eastAsia="zh-CN"/>
              </w:rPr>
            </w:pPr>
            <w:r>
              <w:rPr>
                <w:rFonts w:ascii="Times New Roman" w:eastAsia="Times New Roman" w:hAnsi="Times New Roman"/>
                <w:b/>
                <w:sz w:val="20"/>
                <w:szCs w:val="20"/>
                <w:lang w:eastAsia="zh-CN"/>
              </w:rPr>
              <w:t>Итого, рублей</w:t>
            </w:r>
          </w:p>
        </w:tc>
      </w:tr>
      <w:tr w:rsidR="008832AC" w14:paraId="6799E96F" w14:textId="77777777" w:rsidTr="005B27CB">
        <w:trPr>
          <w:trHeight w:val="253"/>
        </w:trPr>
        <w:tc>
          <w:tcPr>
            <w:tcW w:w="2396" w:type="pct"/>
            <w:vMerge/>
            <w:tcBorders>
              <w:top w:val="single" w:sz="4" w:space="0" w:color="000000"/>
              <w:left w:val="single" w:sz="4" w:space="0" w:color="000000"/>
              <w:bottom w:val="single" w:sz="4" w:space="0" w:color="000000"/>
            </w:tcBorders>
            <w:vAlign w:val="center"/>
          </w:tcPr>
          <w:p w14:paraId="339025E7" w14:textId="77777777" w:rsidR="008832AC" w:rsidRDefault="008832AC" w:rsidP="00A95808">
            <w:pPr>
              <w:widowControl w:val="0"/>
              <w:shd w:val="clear" w:color="auto" w:fill="FFFFFF"/>
              <w:snapToGrid w:val="0"/>
              <w:spacing w:after="0" w:line="240" w:lineRule="auto"/>
              <w:jc w:val="both"/>
              <w:rPr>
                <w:rFonts w:ascii="Times New Roman" w:eastAsia="Times New Roman" w:hAnsi="Times New Roman"/>
                <w:b/>
                <w:sz w:val="20"/>
                <w:szCs w:val="20"/>
                <w:lang w:eastAsia="zh-CN"/>
              </w:rPr>
            </w:pPr>
          </w:p>
        </w:tc>
        <w:tc>
          <w:tcPr>
            <w:tcW w:w="580" w:type="pct"/>
            <w:vMerge/>
            <w:tcBorders>
              <w:top w:val="single" w:sz="4" w:space="0" w:color="000000"/>
              <w:left w:val="single" w:sz="4" w:space="0" w:color="000000"/>
              <w:bottom w:val="single" w:sz="4" w:space="0" w:color="000000"/>
            </w:tcBorders>
            <w:vAlign w:val="center"/>
          </w:tcPr>
          <w:p w14:paraId="3C0AEDB4" w14:textId="77777777" w:rsidR="008832AC" w:rsidRDefault="008832AC" w:rsidP="00A95808">
            <w:pPr>
              <w:widowControl w:val="0"/>
              <w:shd w:val="clear" w:color="auto" w:fill="FFFFFF"/>
              <w:snapToGrid w:val="0"/>
              <w:spacing w:after="0" w:line="240" w:lineRule="auto"/>
              <w:ind w:hanging="6"/>
              <w:jc w:val="both"/>
              <w:rPr>
                <w:rFonts w:ascii="Times New Roman" w:eastAsia="Times New Roman" w:hAnsi="Times New Roman"/>
                <w:b/>
                <w:sz w:val="20"/>
                <w:szCs w:val="20"/>
                <w:lang w:eastAsia="zh-CN"/>
              </w:rPr>
            </w:pPr>
          </w:p>
        </w:tc>
        <w:tc>
          <w:tcPr>
            <w:tcW w:w="513" w:type="pct"/>
            <w:vMerge/>
            <w:tcBorders>
              <w:top w:val="single" w:sz="4" w:space="0" w:color="000000"/>
              <w:left w:val="single" w:sz="4" w:space="0" w:color="000000"/>
              <w:bottom w:val="single" w:sz="4" w:space="0" w:color="000000"/>
            </w:tcBorders>
            <w:vAlign w:val="center"/>
          </w:tcPr>
          <w:p w14:paraId="0A4DE39E" w14:textId="77777777" w:rsidR="008832AC" w:rsidRDefault="008832AC" w:rsidP="00A95808">
            <w:pPr>
              <w:widowControl w:val="0"/>
              <w:shd w:val="clear" w:color="auto" w:fill="FFFFFF"/>
              <w:snapToGrid w:val="0"/>
              <w:spacing w:after="0" w:line="240" w:lineRule="auto"/>
              <w:ind w:firstLine="36"/>
              <w:jc w:val="both"/>
              <w:rPr>
                <w:rFonts w:ascii="Times New Roman" w:eastAsia="Times New Roman" w:hAnsi="Times New Roman"/>
                <w:sz w:val="20"/>
                <w:szCs w:val="20"/>
                <w:lang w:eastAsia="zh-CN"/>
              </w:rPr>
            </w:pPr>
          </w:p>
        </w:tc>
        <w:tc>
          <w:tcPr>
            <w:tcW w:w="643" w:type="pct"/>
            <w:vMerge/>
            <w:tcBorders>
              <w:top w:val="single" w:sz="4" w:space="0" w:color="000000"/>
              <w:left w:val="single" w:sz="4" w:space="0" w:color="000000"/>
              <w:bottom w:val="single" w:sz="4" w:space="0" w:color="000000"/>
            </w:tcBorders>
            <w:vAlign w:val="center"/>
          </w:tcPr>
          <w:p w14:paraId="6921D3FA" w14:textId="77777777" w:rsidR="008832AC" w:rsidRDefault="008832AC" w:rsidP="00A95808">
            <w:pPr>
              <w:widowControl w:val="0"/>
              <w:shd w:val="clear" w:color="auto" w:fill="FFFFFF"/>
              <w:snapToGrid w:val="0"/>
              <w:spacing w:after="0" w:line="240" w:lineRule="auto"/>
              <w:ind w:hanging="108"/>
              <w:jc w:val="both"/>
              <w:rPr>
                <w:rFonts w:ascii="Times New Roman" w:eastAsia="Times New Roman" w:hAnsi="Times New Roman"/>
                <w:sz w:val="20"/>
                <w:szCs w:val="20"/>
                <w:lang w:eastAsia="zh-CN"/>
              </w:rPr>
            </w:pPr>
          </w:p>
        </w:tc>
        <w:tc>
          <w:tcPr>
            <w:tcW w:w="868" w:type="pct"/>
            <w:vMerge/>
            <w:tcBorders>
              <w:top w:val="single" w:sz="4" w:space="0" w:color="000000"/>
              <w:left w:val="single" w:sz="4" w:space="0" w:color="000000"/>
              <w:bottom w:val="single" w:sz="4" w:space="0" w:color="000000"/>
              <w:right w:val="single" w:sz="4" w:space="0" w:color="000000"/>
            </w:tcBorders>
            <w:vAlign w:val="center"/>
          </w:tcPr>
          <w:p w14:paraId="51CE04C5" w14:textId="77777777" w:rsidR="008832AC" w:rsidRDefault="008832AC" w:rsidP="00A95808">
            <w:pPr>
              <w:widowControl w:val="0"/>
              <w:shd w:val="clear" w:color="auto" w:fill="FFFFFF"/>
              <w:snapToGrid w:val="0"/>
              <w:spacing w:after="0" w:line="240" w:lineRule="auto"/>
              <w:jc w:val="both"/>
              <w:rPr>
                <w:rFonts w:ascii="Times New Roman" w:eastAsia="Times New Roman" w:hAnsi="Times New Roman"/>
                <w:sz w:val="20"/>
                <w:szCs w:val="20"/>
                <w:lang w:eastAsia="zh-CN"/>
              </w:rPr>
            </w:pPr>
          </w:p>
        </w:tc>
      </w:tr>
      <w:tr w:rsidR="008832AC" w14:paraId="547CBAAF" w14:textId="77777777" w:rsidTr="005B27CB">
        <w:tc>
          <w:tcPr>
            <w:tcW w:w="2396" w:type="pct"/>
            <w:tcBorders>
              <w:left w:val="single" w:sz="4" w:space="0" w:color="000000"/>
              <w:bottom w:val="single" w:sz="4" w:space="0" w:color="000000"/>
            </w:tcBorders>
            <w:vAlign w:val="bottom"/>
          </w:tcPr>
          <w:p w14:paraId="169D286F" w14:textId="77777777" w:rsidR="008832AC" w:rsidRDefault="008832AC" w:rsidP="00A95808">
            <w:pPr>
              <w:widowControl w:val="0"/>
              <w:shd w:val="clear" w:color="auto" w:fill="FFFFFF"/>
              <w:spacing w:after="0" w:line="240" w:lineRule="auto"/>
              <w:jc w:val="center"/>
              <w:rPr>
                <w:rFonts w:ascii="Times New Roman" w:eastAsia="Times New Roman" w:hAnsi="Times New Roman"/>
                <w:sz w:val="20"/>
                <w:szCs w:val="20"/>
                <w:lang w:eastAsia="zh-CN"/>
              </w:rPr>
            </w:pPr>
            <w:r>
              <w:rPr>
                <w:rFonts w:ascii="Times New Roman" w:eastAsia="Times New Roman" w:hAnsi="Times New Roman"/>
                <w:i/>
                <w:iCs/>
                <w:sz w:val="20"/>
                <w:szCs w:val="20"/>
                <w:lang w:eastAsia="zh-CN"/>
              </w:rPr>
              <w:t>2</w:t>
            </w:r>
          </w:p>
        </w:tc>
        <w:tc>
          <w:tcPr>
            <w:tcW w:w="580" w:type="pct"/>
            <w:tcBorders>
              <w:left w:val="single" w:sz="4" w:space="0" w:color="000000"/>
              <w:bottom w:val="single" w:sz="4" w:space="0" w:color="000000"/>
            </w:tcBorders>
            <w:vAlign w:val="bottom"/>
          </w:tcPr>
          <w:p w14:paraId="2624ED63" w14:textId="77777777" w:rsidR="008832AC" w:rsidRDefault="008832AC" w:rsidP="00A95808">
            <w:pPr>
              <w:widowControl w:val="0"/>
              <w:shd w:val="clear" w:color="auto" w:fill="FFFFFF"/>
              <w:spacing w:after="0" w:line="240" w:lineRule="auto"/>
              <w:ind w:hanging="6"/>
              <w:jc w:val="center"/>
              <w:rPr>
                <w:rFonts w:ascii="Times New Roman" w:eastAsia="Times New Roman" w:hAnsi="Times New Roman"/>
                <w:sz w:val="20"/>
                <w:szCs w:val="20"/>
                <w:lang w:eastAsia="zh-CN"/>
              </w:rPr>
            </w:pPr>
            <w:r>
              <w:rPr>
                <w:rFonts w:ascii="Times New Roman" w:eastAsia="Times New Roman" w:hAnsi="Times New Roman"/>
                <w:i/>
                <w:iCs/>
                <w:sz w:val="20"/>
                <w:szCs w:val="20"/>
                <w:lang w:eastAsia="zh-CN"/>
              </w:rPr>
              <w:t>3</w:t>
            </w:r>
          </w:p>
        </w:tc>
        <w:tc>
          <w:tcPr>
            <w:tcW w:w="513" w:type="pct"/>
            <w:tcBorders>
              <w:left w:val="single" w:sz="4" w:space="0" w:color="000000"/>
              <w:bottom w:val="single" w:sz="4" w:space="0" w:color="000000"/>
            </w:tcBorders>
            <w:vAlign w:val="bottom"/>
          </w:tcPr>
          <w:p w14:paraId="71B3B83E" w14:textId="77777777" w:rsidR="008832AC" w:rsidRDefault="008832AC" w:rsidP="00A95808">
            <w:pPr>
              <w:widowControl w:val="0"/>
              <w:shd w:val="clear" w:color="auto" w:fill="FFFFFF"/>
              <w:spacing w:after="0" w:line="240" w:lineRule="auto"/>
              <w:ind w:firstLine="36"/>
              <w:jc w:val="center"/>
              <w:rPr>
                <w:rFonts w:ascii="Times New Roman" w:eastAsia="Times New Roman" w:hAnsi="Times New Roman"/>
                <w:sz w:val="20"/>
                <w:szCs w:val="20"/>
                <w:lang w:eastAsia="zh-CN"/>
              </w:rPr>
            </w:pPr>
            <w:r>
              <w:rPr>
                <w:rFonts w:ascii="Times New Roman" w:eastAsia="Times New Roman" w:hAnsi="Times New Roman"/>
                <w:i/>
                <w:iCs/>
                <w:sz w:val="20"/>
                <w:szCs w:val="20"/>
                <w:lang w:eastAsia="zh-CN"/>
              </w:rPr>
              <w:t>4</w:t>
            </w:r>
          </w:p>
        </w:tc>
        <w:tc>
          <w:tcPr>
            <w:tcW w:w="643" w:type="pct"/>
            <w:tcBorders>
              <w:left w:val="single" w:sz="4" w:space="0" w:color="000000"/>
              <w:bottom w:val="single" w:sz="4" w:space="0" w:color="000000"/>
            </w:tcBorders>
            <w:vAlign w:val="bottom"/>
          </w:tcPr>
          <w:p w14:paraId="16B01517" w14:textId="77777777" w:rsidR="008832AC" w:rsidRDefault="008832AC" w:rsidP="00A95808">
            <w:pPr>
              <w:widowControl w:val="0"/>
              <w:shd w:val="clear" w:color="auto" w:fill="FFFFFF"/>
              <w:spacing w:after="0" w:line="240" w:lineRule="auto"/>
              <w:ind w:hanging="108"/>
              <w:jc w:val="center"/>
              <w:rPr>
                <w:rFonts w:ascii="Times New Roman" w:eastAsia="Times New Roman" w:hAnsi="Times New Roman"/>
                <w:sz w:val="20"/>
                <w:szCs w:val="20"/>
                <w:lang w:eastAsia="zh-CN"/>
              </w:rPr>
            </w:pPr>
            <w:r>
              <w:rPr>
                <w:rFonts w:ascii="Times New Roman" w:eastAsia="Times New Roman" w:hAnsi="Times New Roman"/>
                <w:i/>
                <w:iCs/>
                <w:sz w:val="20"/>
                <w:szCs w:val="20"/>
                <w:lang w:eastAsia="zh-CN"/>
              </w:rPr>
              <w:t>5</w:t>
            </w:r>
          </w:p>
        </w:tc>
        <w:tc>
          <w:tcPr>
            <w:tcW w:w="868" w:type="pct"/>
            <w:tcBorders>
              <w:left w:val="single" w:sz="4" w:space="0" w:color="000000"/>
              <w:bottom w:val="single" w:sz="4" w:space="0" w:color="000000"/>
              <w:right w:val="single" w:sz="4" w:space="0" w:color="000000"/>
            </w:tcBorders>
            <w:vAlign w:val="bottom"/>
          </w:tcPr>
          <w:p w14:paraId="7C25E2DA" w14:textId="77777777" w:rsidR="008832AC" w:rsidRDefault="008832AC" w:rsidP="00A95808">
            <w:pPr>
              <w:widowControl w:val="0"/>
              <w:shd w:val="clear" w:color="auto" w:fill="FFFFFF"/>
              <w:spacing w:after="0" w:line="240" w:lineRule="auto"/>
              <w:jc w:val="center"/>
              <w:rPr>
                <w:rFonts w:ascii="Times New Roman" w:eastAsia="Times New Roman" w:hAnsi="Times New Roman"/>
                <w:sz w:val="20"/>
                <w:szCs w:val="20"/>
                <w:lang w:eastAsia="zh-CN"/>
              </w:rPr>
            </w:pPr>
            <w:r>
              <w:rPr>
                <w:rFonts w:ascii="Times New Roman" w:eastAsia="Times New Roman" w:hAnsi="Times New Roman"/>
                <w:i/>
                <w:iCs/>
                <w:sz w:val="20"/>
                <w:szCs w:val="20"/>
                <w:lang w:eastAsia="zh-CN"/>
              </w:rPr>
              <w:t>6</w:t>
            </w:r>
          </w:p>
        </w:tc>
      </w:tr>
      <w:tr w:rsidR="008832AC" w14:paraId="50124302" w14:textId="77777777" w:rsidTr="005B27CB">
        <w:trPr>
          <w:trHeight w:val="230"/>
        </w:trPr>
        <w:tc>
          <w:tcPr>
            <w:tcW w:w="2396" w:type="pct"/>
            <w:vMerge w:val="restart"/>
            <w:tcBorders>
              <w:left w:val="single" w:sz="4" w:space="0" w:color="000000"/>
              <w:bottom w:val="single" w:sz="4" w:space="0" w:color="000000"/>
            </w:tcBorders>
            <w:vAlign w:val="center"/>
          </w:tcPr>
          <w:p w14:paraId="50129E38" w14:textId="77777777" w:rsidR="008832AC" w:rsidRDefault="008832AC" w:rsidP="00A95808">
            <w:pPr>
              <w:widowControl w:val="0"/>
              <w:shd w:val="clear" w:color="auto" w:fill="FFFFFF"/>
              <w:snapToGrid w:val="0"/>
              <w:spacing w:after="0" w:line="240" w:lineRule="auto"/>
              <w:contextualSpacing/>
              <w:jc w:val="center"/>
              <w:rPr>
                <w:rFonts w:ascii="Times New Roman" w:eastAsia="Times New Roman" w:hAnsi="Times New Roman"/>
                <w:i/>
                <w:iCs/>
                <w:sz w:val="20"/>
                <w:szCs w:val="20"/>
                <w:lang w:eastAsia="zh-CN"/>
              </w:rPr>
            </w:pPr>
          </w:p>
        </w:tc>
        <w:tc>
          <w:tcPr>
            <w:tcW w:w="580" w:type="pct"/>
            <w:vMerge w:val="restart"/>
            <w:tcBorders>
              <w:left w:val="single" w:sz="4" w:space="0" w:color="000000"/>
              <w:bottom w:val="single" w:sz="4" w:space="0" w:color="000000"/>
            </w:tcBorders>
            <w:vAlign w:val="center"/>
          </w:tcPr>
          <w:p w14:paraId="754CB198" w14:textId="77777777" w:rsidR="008832AC" w:rsidRDefault="008832AC" w:rsidP="00A95808">
            <w:pPr>
              <w:widowControl w:val="0"/>
              <w:shd w:val="clear" w:color="auto" w:fill="FFFFFF"/>
              <w:spacing w:after="0" w:line="240" w:lineRule="auto"/>
              <w:ind w:hanging="6"/>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шт.</w:t>
            </w:r>
          </w:p>
        </w:tc>
        <w:tc>
          <w:tcPr>
            <w:tcW w:w="513" w:type="pct"/>
            <w:vMerge w:val="restart"/>
            <w:tcBorders>
              <w:left w:val="single" w:sz="4" w:space="0" w:color="000000"/>
              <w:bottom w:val="single" w:sz="4" w:space="0" w:color="000000"/>
            </w:tcBorders>
            <w:vAlign w:val="center"/>
          </w:tcPr>
          <w:p w14:paraId="1A45F999" w14:textId="77777777" w:rsidR="008832AC" w:rsidRDefault="008832AC" w:rsidP="00A95808">
            <w:pPr>
              <w:widowControl w:val="0"/>
              <w:shd w:val="clear" w:color="auto" w:fill="FFFFFF"/>
              <w:spacing w:after="0" w:line="240" w:lineRule="auto"/>
              <w:ind w:firstLine="36"/>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w:t>
            </w:r>
          </w:p>
        </w:tc>
        <w:tc>
          <w:tcPr>
            <w:tcW w:w="643" w:type="pct"/>
            <w:vMerge w:val="restart"/>
            <w:tcBorders>
              <w:left w:val="single" w:sz="4" w:space="0" w:color="000000"/>
              <w:bottom w:val="single" w:sz="4" w:space="0" w:color="000000"/>
            </w:tcBorders>
            <w:vAlign w:val="center"/>
          </w:tcPr>
          <w:p w14:paraId="09853349" w14:textId="77777777" w:rsidR="008832AC" w:rsidRDefault="008832AC" w:rsidP="00A95808">
            <w:pPr>
              <w:widowControl w:val="0"/>
              <w:shd w:val="clear" w:color="auto" w:fill="FFFFFF"/>
              <w:snapToGrid w:val="0"/>
              <w:spacing w:after="0" w:line="240" w:lineRule="auto"/>
              <w:ind w:hanging="108"/>
              <w:jc w:val="center"/>
              <w:rPr>
                <w:rFonts w:ascii="Times New Roman" w:eastAsia="Times New Roman" w:hAnsi="Times New Roman"/>
                <w:sz w:val="20"/>
                <w:szCs w:val="20"/>
                <w:lang w:eastAsia="zh-CN"/>
              </w:rPr>
            </w:pPr>
          </w:p>
        </w:tc>
        <w:tc>
          <w:tcPr>
            <w:tcW w:w="868" w:type="pct"/>
            <w:vMerge w:val="restart"/>
            <w:tcBorders>
              <w:left w:val="single" w:sz="4" w:space="0" w:color="000000"/>
              <w:bottom w:val="single" w:sz="4" w:space="0" w:color="000000"/>
              <w:right w:val="single" w:sz="4" w:space="0" w:color="000000"/>
            </w:tcBorders>
            <w:vAlign w:val="center"/>
          </w:tcPr>
          <w:p w14:paraId="560D1CAF" w14:textId="77777777" w:rsidR="008832AC" w:rsidRDefault="008832AC" w:rsidP="00A95808">
            <w:pPr>
              <w:widowControl w:val="0"/>
              <w:shd w:val="clear" w:color="auto" w:fill="FFFFFF"/>
              <w:snapToGrid w:val="0"/>
              <w:spacing w:after="0" w:line="240" w:lineRule="auto"/>
              <w:jc w:val="center"/>
              <w:rPr>
                <w:rFonts w:ascii="Times New Roman" w:eastAsia="Times New Roman" w:hAnsi="Times New Roman"/>
                <w:sz w:val="20"/>
                <w:szCs w:val="20"/>
                <w:lang w:eastAsia="zh-CN"/>
              </w:rPr>
            </w:pPr>
          </w:p>
        </w:tc>
      </w:tr>
      <w:tr w:rsidR="008832AC" w14:paraId="4F177803" w14:textId="77777777" w:rsidTr="005B27CB">
        <w:trPr>
          <w:trHeight w:val="253"/>
        </w:trPr>
        <w:tc>
          <w:tcPr>
            <w:tcW w:w="2396" w:type="pct"/>
            <w:vMerge/>
            <w:tcBorders>
              <w:left w:val="single" w:sz="4" w:space="0" w:color="000000"/>
              <w:bottom w:val="single" w:sz="4" w:space="0" w:color="000000"/>
            </w:tcBorders>
            <w:vAlign w:val="center"/>
          </w:tcPr>
          <w:p w14:paraId="67A190F8" w14:textId="77777777" w:rsidR="008832AC" w:rsidRDefault="008832AC" w:rsidP="00A95808">
            <w:pPr>
              <w:widowControl w:val="0"/>
              <w:shd w:val="clear" w:color="auto" w:fill="FFFFFF"/>
              <w:snapToGrid w:val="0"/>
              <w:spacing w:after="0" w:line="240" w:lineRule="auto"/>
              <w:jc w:val="center"/>
              <w:rPr>
                <w:rFonts w:ascii="Times New Roman" w:eastAsia="Times New Roman" w:hAnsi="Times New Roman"/>
                <w:sz w:val="20"/>
                <w:szCs w:val="20"/>
                <w:lang w:eastAsia="zh-CN"/>
              </w:rPr>
            </w:pPr>
          </w:p>
        </w:tc>
        <w:tc>
          <w:tcPr>
            <w:tcW w:w="580" w:type="pct"/>
            <w:vMerge/>
            <w:tcBorders>
              <w:left w:val="single" w:sz="4" w:space="0" w:color="000000"/>
              <w:bottom w:val="single" w:sz="4" w:space="0" w:color="000000"/>
            </w:tcBorders>
            <w:vAlign w:val="center"/>
          </w:tcPr>
          <w:p w14:paraId="3C4373DA" w14:textId="77777777" w:rsidR="008832AC" w:rsidRDefault="008832AC" w:rsidP="00A95808">
            <w:pPr>
              <w:widowControl w:val="0"/>
              <w:shd w:val="clear" w:color="auto" w:fill="FFFFFF"/>
              <w:snapToGrid w:val="0"/>
              <w:spacing w:after="0" w:line="240" w:lineRule="auto"/>
              <w:ind w:hanging="6"/>
              <w:jc w:val="center"/>
              <w:rPr>
                <w:rFonts w:ascii="Times New Roman" w:eastAsia="Times New Roman" w:hAnsi="Times New Roman"/>
                <w:sz w:val="20"/>
                <w:szCs w:val="20"/>
                <w:lang w:eastAsia="zh-CN"/>
              </w:rPr>
            </w:pPr>
          </w:p>
        </w:tc>
        <w:tc>
          <w:tcPr>
            <w:tcW w:w="513" w:type="pct"/>
            <w:vMerge/>
            <w:tcBorders>
              <w:left w:val="single" w:sz="4" w:space="0" w:color="000000"/>
              <w:bottom w:val="single" w:sz="4" w:space="0" w:color="000000"/>
            </w:tcBorders>
            <w:vAlign w:val="center"/>
          </w:tcPr>
          <w:p w14:paraId="02C05268" w14:textId="77777777" w:rsidR="008832AC" w:rsidRDefault="008832AC" w:rsidP="00A95808">
            <w:pPr>
              <w:widowControl w:val="0"/>
              <w:shd w:val="clear" w:color="auto" w:fill="FFFFFF"/>
              <w:snapToGrid w:val="0"/>
              <w:spacing w:after="0" w:line="240" w:lineRule="auto"/>
              <w:ind w:firstLine="36"/>
              <w:jc w:val="center"/>
              <w:rPr>
                <w:rFonts w:ascii="Times New Roman" w:eastAsia="Times New Roman" w:hAnsi="Times New Roman"/>
                <w:sz w:val="20"/>
                <w:szCs w:val="20"/>
                <w:lang w:eastAsia="zh-CN"/>
              </w:rPr>
            </w:pPr>
          </w:p>
        </w:tc>
        <w:tc>
          <w:tcPr>
            <w:tcW w:w="643" w:type="pct"/>
            <w:vMerge/>
            <w:tcBorders>
              <w:left w:val="single" w:sz="4" w:space="0" w:color="000000"/>
              <w:bottom w:val="single" w:sz="4" w:space="0" w:color="000000"/>
            </w:tcBorders>
            <w:vAlign w:val="center"/>
          </w:tcPr>
          <w:p w14:paraId="27261BF3" w14:textId="77777777" w:rsidR="008832AC" w:rsidRDefault="008832AC" w:rsidP="00A95808">
            <w:pPr>
              <w:widowControl w:val="0"/>
              <w:shd w:val="clear" w:color="auto" w:fill="FFFFFF"/>
              <w:snapToGrid w:val="0"/>
              <w:spacing w:after="0" w:line="240" w:lineRule="auto"/>
              <w:ind w:hanging="108"/>
              <w:jc w:val="center"/>
              <w:rPr>
                <w:rFonts w:ascii="Times New Roman" w:eastAsia="Times New Roman" w:hAnsi="Times New Roman"/>
                <w:sz w:val="20"/>
                <w:szCs w:val="20"/>
                <w:lang w:eastAsia="zh-CN"/>
              </w:rPr>
            </w:pPr>
          </w:p>
        </w:tc>
        <w:tc>
          <w:tcPr>
            <w:tcW w:w="868" w:type="pct"/>
            <w:vMerge/>
            <w:tcBorders>
              <w:left w:val="single" w:sz="4" w:space="0" w:color="000000"/>
              <w:bottom w:val="single" w:sz="4" w:space="0" w:color="000000"/>
              <w:right w:val="single" w:sz="4" w:space="0" w:color="000000"/>
            </w:tcBorders>
            <w:vAlign w:val="center"/>
          </w:tcPr>
          <w:p w14:paraId="7C0B0DA5" w14:textId="77777777" w:rsidR="008832AC" w:rsidRDefault="008832AC" w:rsidP="00A95808">
            <w:pPr>
              <w:widowControl w:val="0"/>
              <w:shd w:val="clear" w:color="auto" w:fill="FFFFFF"/>
              <w:snapToGrid w:val="0"/>
              <w:spacing w:after="0" w:line="240" w:lineRule="auto"/>
              <w:jc w:val="center"/>
              <w:rPr>
                <w:rFonts w:ascii="Times New Roman" w:eastAsia="Times New Roman" w:hAnsi="Times New Roman"/>
                <w:sz w:val="20"/>
                <w:szCs w:val="20"/>
                <w:lang w:eastAsia="zh-CN"/>
              </w:rPr>
            </w:pPr>
          </w:p>
        </w:tc>
      </w:tr>
      <w:tr w:rsidR="008832AC" w14:paraId="012920E7" w14:textId="77777777" w:rsidTr="005B27CB">
        <w:trPr>
          <w:trHeight w:val="253"/>
        </w:trPr>
        <w:tc>
          <w:tcPr>
            <w:tcW w:w="2396" w:type="pct"/>
            <w:vMerge/>
            <w:tcBorders>
              <w:left w:val="single" w:sz="4" w:space="0" w:color="000000"/>
              <w:bottom w:val="single" w:sz="4" w:space="0" w:color="000000"/>
            </w:tcBorders>
            <w:vAlign w:val="center"/>
          </w:tcPr>
          <w:p w14:paraId="5263FBB5" w14:textId="77777777" w:rsidR="008832AC" w:rsidRDefault="008832AC" w:rsidP="00A95808">
            <w:pPr>
              <w:widowControl w:val="0"/>
              <w:shd w:val="clear" w:color="auto" w:fill="FFFFFF"/>
              <w:snapToGrid w:val="0"/>
              <w:spacing w:after="0" w:line="240" w:lineRule="auto"/>
              <w:jc w:val="center"/>
              <w:rPr>
                <w:rFonts w:ascii="Times New Roman" w:eastAsia="Times New Roman" w:hAnsi="Times New Roman"/>
                <w:sz w:val="20"/>
                <w:szCs w:val="20"/>
                <w:lang w:eastAsia="zh-CN"/>
              </w:rPr>
            </w:pPr>
          </w:p>
        </w:tc>
        <w:tc>
          <w:tcPr>
            <w:tcW w:w="580" w:type="pct"/>
            <w:vMerge/>
            <w:tcBorders>
              <w:left w:val="single" w:sz="4" w:space="0" w:color="000000"/>
              <w:bottom w:val="single" w:sz="4" w:space="0" w:color="000000"/>
            </w:tcBorders>
            <w:vAlign w:val="center"/>
          </w:tcPr>
          <w:p w14:paraId="60BC28D1" w14:textId="77777777" w:rsidR="008832AC" w:rsidRDefault="008832AC" w:rsidP="00A95808">
            <w:pPr>
              <w:widowControl w:val="0"/>
              <w:shd w:val="clear" w:color="auto" w:fill="FFFFFF"/>
              <w:snapToGrid w:val="0"/>
              <w:spacing w:after="0" w:line="240" w:lineRule="auto"/>
              <w:ind w:hanging="6"/>
              <w:jc w:val="center"/>
              <w:rPr>
                <w:rFonts w:ascii="Times New Roman" w:eastAsia="Times New Roman" w:hAnsi="Times New Roman"/>
                <w:sz w:val="20"/>
                <w:szCs w:val="20"/>
                <w:lang w:eastAsia="zh-CN"/>
              </w:rPr>
            </w:pPr>
          </w:p>
        </w:tc>
        <w:tc>
          <w:tcPr>
            <w:tcW w:w="513" w:type="pct"/>
            <w:vMerge/>
            <w:tcBorders>
              <w:left w:val="single" w:sz="4" w:space="0" w:color="000000"/>
              <w:bottom w:val="single" w:sz="4" w:space="0" w:color="000000"/>
            </w:tcBorders>
            <w:vAlign w:val="center"/>
          </w:tcPr>
          <w:p w14:paraId="2D76C081" w14:textId="77777777" w:rsidR="008832AC" w:rsidRDefault="008832AC" w:rsidP="00A95808">
            <w:pPr>
              <w:widowControl w:val="0"/>
              <w:shd w:val="clear" w:color="auto" w:fill="FFFFFF"/>
              <w:snapToGrid w:val="0"/>
              <w:spacing w:after="0" w:line="240" w:lineRule="auto"/>
              <w:ind w:firstLine="36"/>
              <w:jc w:val="center"/>
              <w:rPr>
                <w:rFonts w:ascii="Times New Roman" w:eastAsia="Times New Roman" w:hAnsi="Times New Roman"/>
                <w:sz w:val="20"/>
                <w:szCs w:val="20"/>
                <w:lang w:eastAsia="zh-CN"/>
              </w:rPr>
            </w:pPr>
          </w:p>
        </w:tc>
        <w:tc>
          <w:tcPr>
            <w:tcW w:w="643" w:type="pct"/>
            <w:vMerge/>
            <w:tcBorders>
              <w:left w:val="single" w:sz="4" w:space="0" w:color="000000"/>
              <w:bottom w:val="single" w:sz="4" w:space="0" w:color="000000"/>
            </w:tcBorders>
            <w:vAlign w:val="center"/>
          </w:tcPr>
          <w:p w14:paraId="3FC3E1E4" w14:textId="77777777" w:rsidR="008832AC" w:rsidRDefault="008832AC" w:rsidP="00A95808">
            <w:pPr>
              <w:widowControl w:val="0"/>
              <w:shd w:val="clear" w:color="auto" w:fill="FFFFFF"/>
              <w:snapToGrid w:val="0"/>
              <w:spacing w:after="0" w:line="240" w:lineRule="auto"/>
              <w:ind w:hanging="108"/>
              <w:jc w:val="center"/>
              <w:rPr>
                <w:rFonts w:ascii="Times New Roman" w:eastAsia="Times New Roman" w:hAnsi="Times New Roman"/>
                <w:sz w:val="20"/>
                <w:szCs w:val="20"/>
                <w:lang w:eastAsia="zh-CN"/>
              </w:rPr>
            </w:pPr>
          </w:p>
        </w:tc>
        <w:tc>
          <w:tcPr>
            <w:tcW w:w="868" w:type="pct"/>
            <w:vMerge/>
            <w:tcBorders>
              <w:left w:val="single" w:sz="4" w:space="0" w:color="000000"/>
              <w:bottom w:val="single" w:sz="4" w:space="0" w:color="000000"/>
              <w:right w:val="single" w:sz="4" w:space="0" w:color="000000"/>
            </w:tcBorders>
            <w:vAlign w:val="center"/>
          </w:tcPr>
          <w:p w14:paraId="58BDB72D" w14:textId="77777777" w:rsidR="008832AC" w:rsidRDefault="008832AC" w:rsidP="00A95808">
            <w:pPr>
              <w:widowControl w:val="0"/>
              <w:shd w:val="clear" w:color="auto" w:fill="FFFFFF"/>
              <w:snapToGrid w:val="0"/>
              <w:spacing w:after="0" w:line="240" w:lineRule="auto"/>
              <w:jc w:val="center"/>
              <w:rPr>
                <w:rFonts w:ascii="Times New Roman" w:eastAsia="Times New Roman" w:hAnsi="Times New Roman"/>
                <w:sz w:val="20"/>
                <w:szCs w:val="20"/>
                <w:lang w:eastAsia="zh-CN"/>
              </w:rPr>
            </w:pPr>
          </w:p>
        </w:tc>
      </w:tr>
      <w:tr w:rsidR="008832AC" w14:paraId="1672EB64" w14:textId="77777777" w:rsidTr="005B27CB">
        <w:tc>
          <w:tcPr>
            <w:tcW w:w="2396" w:type="pct"/>
            <w:tcBorders>
              <w:left w:val="single" w:sz="4" w:space="0" w:color="000000"/>
              <w:bottom w:val="single" w:sz="4" w:space="0" w:color="000000"/>
            </w:tcBorders>
            <w:vAlign w:val="center"/>
          </w:tcPr>
          <w:p w14:paraId="21DFF272" w14:textId="77777777" w:rsidR="008832AC" w:rsidRDefault="008832AC" w:rsidP="00A95808">
            <w:pPr>
              <w:widowControl w:val="0"/>
              <w:shd w:val="clear" w:color="auto" w:fill="FFFFFF"/>
              <w:spacing w:after="0" w:line="240" w:lineRule="auto"/>
              <w:jc w:val="center"/>
              <w:rPr>
                <w:rFonts w:ascii="Times New Roman" w:eastAsia="Times New Roman" w:hAnsi="Times New Roman"/>
                <w:sz w:val="20"/>
                <w:szCs w:val="20"/>
                <w:lang w:eastAsia="zh-CN"/>
              </w:rPr>
            </w:pPr>
            <w:r>
              <w:rPr>
                <w:rFonts w:ascii="Times New Roman" w:eastAsia="Times New Roman" w:hAnsi="Times New Roman"/>
                <w:b/>
                <w:bCs/>
                <w:sz w:val="20"/>
                <w:szCs w:val="20"/>
                <w:lang w:eastAsia="zh-CN"/>
              </w:rPr>
              <w:t>Итого:</w:t>
            </w:r>
          </w:p>
        </w:tc>
        <w:tc>
          <w:tcPr>
            <w:tcW w:w="580" w:type="pct"/>
            <w:tcBorders>
              <w:left w:val="single" w:sz="4" w:space="0" w:color="000000"/>
              <w:bottom w:val="single" w:sz="4" w:space="0" w:color="000000"/>
            </w:tcBorders>
            <w:vAlign w:val="center"/>
          </w:tcPr>
          <w:p w14:paraId="2764BF8E" w14:textId="77777777" w:rsidR="008832AC" w:rsidRDefault="008832AC" w:rsidP="00A95808">
            <w:pPr>
              <w:widowControl w:val="0"/>
              <w:shd w:val="clear" w:color="auto" w:fill="FFFFFF"/>
              <w:snapToGrid w:val="0"/>
              <w:spacing w:after="0" w:line="240" w:lineRule="auto"/>
              <w:ind w:hanging="6"/>
              <w:jc w:val="center"/>
              <w:rPr>
                <w:rFonts w:ascii="Times New Roman" w:eastAsia="Times New Roman" w:hAnsi="Times New Roman"/>
                <w:b/>
                <w:bCs/>
                <w:sz w:val="20"/>
                <w:szCs w:val="20"/>
                <w:lang w:eastAsia="zh-CN"/>
              </w:rPr>
            </w:pPr>
          </w:p>
        </w:tc>
        <w:tc>
          <w:tcPr>
            <w:tcW w:w="513" w:type="pct"/>
            <w:tcBorders>
              <w:left w:val="single" w:sz="4" w:space="0" w:color="000000"/>
              <w:bottom w:val="single" w:sz="4" w:space="0" w:color="000000"/>
            </w:tcBorders>
            <w:vAlign w:val="center"/>
          </w:tcPr>
          <w:p w14:paraId="5F157C25" w14:textId="77777777" w:rsidR="008832AC" w:rsidRDefault="008832AC" w:rsidP="00A95808">
            <w:pPr>
              <w:widowControl w:val="0"/>
              <w:shd w:val="clear" w:color="auto" w:fill="FFFFFF"/>
              <w:snapToGrid w:val="0"/>
              <w:spacing w:after="0" w:line="240" w:lineRule="auto"/>
              <w:ind w:firstLine="36"/>
              <w:jc w:val="center"/>
              <w:rPr>
                <w:rFonts w:ascii="Times New Roman" w:eastAsia="Times New Roman" w:hAnsi="Times New Roman"/>
                <w:b/>
                <w:bCs/>
                <w:sz w:val="20"/>
                <w:szCs w:val="20"/>
                <w:lang w:eastAsia="zh-CN"/>
              </w:rPr>
            </w:pPr>
          </w:p>
        </w:tc>
        <w:tc>
          <w:tcPr>
            <w:tcW w:w="643" w:type="pct"/>
            <w:tcBorders>
              <w:left w:val="single" w:sz="4" w:space="0" w:color="000000"/>
              <w:bottom w:val="single" w:sz="4" w:space="0" w:color="000000"/>
            </w:tcBorders>
            <w:vAlign w:val="center"/>
          </w:tcPr>
          <w:p w14:paraId="5648798F" w14:textId="77777777" w:rsidR="008832AC" w:rsidRDefault="008832AC" w:rsidP="00A95808">
            <w:pPr>
              <w:widowControl w:val="0"/>
              <w:shd w:val="clear" w:color="auto" w:fill="FFFFFF"/>
              <w:snapToGrid w:val="0"/>
              <w:spacing w:after="0" w:line="240" w:lineRule="auto"/>
              <w:ind w:hanging="108"/>
              <w:jc w:val="center"/>
              <w:rPr>
                <w:rFonts w:ascii="Times New Roman" w:eastAsia="Times New Roman" w:hAnsi="Times New Roman"/>
                <w:b/>
                <w:bCs/>
                <w:sz w:val="20"/>
                <w:szCs w:val="20"/>
                <w:lang w:eastAsia="zh-CN"/>
              </w:rPr>
            </w:pPr>
          </w:p>
        </w:tc>
        <w:tc>
          <w:tcPr>
            <w:tcW w:w="868" w:type="pct"/>
            <w:tcBorders>
              <w:left w:val="single" w:sz="4" w:space="0" w:color="000000"/>
              <w:bottom w:val="single" w:sz="4" w:space="0" w:color="000000"/>
              <w:right w:val="single" w:sz="4" w:space="0" w:color="000000"/>
            </w:tcBorders>
            <w:vAlign w:val="center"/>
          </w:tcPr>
          <w:p w14:paraId="356C4A80" w14:textId="77777777" w:rsidR="008832AC" w:rsidRDefault="008832AC" w:rsidP="00A95808">
            <w:pPr>
              <w:widowControl w:val="0"/>
              <w:shd w:val="clear" w:color="auto" w:fill="FFFFFF"/>
              <w:snapToGrid w:val="0"/>
              <w:spacing w:after="0" w:line="240" w:lineRule="auto"/>
              <w:jc w:val="center"/>
              <w:rPr>
                <w:rFonts w:ascii="Times New Roman" w:eastAsia="Times New Roman" w:hAnsi="Times New Roman"/>
                <w:b/>
                <w:bCs/>
                <w:sz w:val="20"/>
                <w:szCs w:val="20"/>
                <w:lang w:eastAsia="zh-CN"/>
              </w:rPr>
            </w:pPr>
          </w:p>
        </w:tc>
      </w:tr>
    </w:tbl>
    <w:p w14:paraId="559E3AE2" w14:textId="77777777" w:rsidR="008832AC" w:rsidRDefault="008832AC" w:rsidP="008832AC">
      <w:pPr>
        <w:widowControl w:val="0"/>
        <w:suppressAutoHyphens/>
        <w:spacing w:after="0" w:line="240" w:lineRule="auto"/>
        <w:ind w:left="-426" w:right="-1"/>
        <w:jc w:val="both"/>
        <w:rPr>
          <w:rFonts w:ascii="Times New Roman" w:eastAsia="Times New Roman" w:hAnsi="Times New Roman"/>
          <w:b/>
          <w:sz w:val="24"/>
          <w:szCs w:val="24"/>
          <w:lang w:eastAsia="zh-CN"/>
        </w:rPr>
      </w:pPr>
    </w:p>
    <w:p w14:paraId="3245E48B" w14:textId="77777777" w:rsidR="008832AC" w:rsidRDefault="008832AC" w:rsidP="008832AC">
      <w:pPr>
        <w:widowControl w:val="0"/>
        <w:suppressAutoHyphens/>
        <w:spacing w:after="0" w:line="240" w:lineRule="auto"/>
        <w:ind w:left="-426" w:right="-1" w:firstLineChars="200" w:firstLine="482"/>
        <w:jc w:val="both"/>
        <w:rPr>
          <w:rFonts w:ascii="Times New Roman" w:eastAsia="Times New Roman" w:hAnsi="Times New Roman"/>
          <w:sz w:val="16"/>
          <w:szCs w:val="20"/>
          <w:lang w:eastAsia="zh-CN"/>
        </w:rPr>
      </w:pPr>
      <w:r>
        <w:rPr>
          <w:rFonts w:ascii="Times New Roman" w:eastAsia="Times New Roman" w:hAnsi="Times New Roman"/>
          <w:b/>
          <w:sz w:val="24"/>
          <w:szCs w:val="24"/>
          <w:lang w:eastAsia="zh-CN"/>
        </w:rPr>
        <w:t>ЗАКАЗЧИК                                        ПОСТАВЩИК</w:t>
      </w:r>
    </w:p>
    <w:p w14:paraId="3E5D6650" w14:textId="77777777" w:rsidR="008832AC" w:rsidRDefault="008832AC" w:rsidP="008832AC">
      <w:pPr>
        <w:spacing w:after="0" w:line="240" w:lineRule="auto"/>
        <w:jc w:val="center"/>
        <w:rPr>
          <w:b/>
          <w:sz w:val="24"/>
          <w:szCs w:val="24"/>
        </w:rPr>
      </w:pPr>
    </w:p>
    <w:p w14:paraId="202ADF49" w14:textId="77777777" w:rsidR="008832AC" w:rsidRDefault="008832AC" w:rsidP="008832AC">
      <w:pPr>
        <w:jc w:val="both"/>
        <w:rPr>
          <w:rFonts w:ascii="Times New Roman" w:eastAsia="SimSun" w:hAnsi="Times New Roman"/>
          <w:b/>
          <w:sz w:val="24"/>
          <w:szCs w:val="24"/>
        </w:rPr>
      </w:pPr>
    </w:p>
    <w:p w14:paraId="3A59AB0E" w14:textId="77777777" w:rsidR="00920B1A" w:rsidRDefault="00920B1A">
      <w:pPr>
        <w:pStyle w:val="41"/>
        <w:shd w:val="clear" w:color="auto" w:fill="auto"/>
        <w:spacing w:before="0" w:after="0" w:line="190" w:lineRule="exact"/>
        <w:jc w:val="center"/>
        <w:rPr>
          <w:sz w:val="24"/>
          <w:szCs w:val="24"/>
        </w:rPr>
      </w:pPr>
    </w:p>
    <w:p w14:paraId="1D0403D7" w14:textId="77777777" w:rsidR="00920B1A" w:rsidRDefault="00920B1A">
      <w:pPr>
        <w:pStyle w:val="41"/>
        <w:shd w:val="clear" w:color="auto" w:fill="auto"/>
        <w:spacing w:before="0" w:after="0" w:line="190" w:lineRule="exact"/>
        <w:jc w:val="center"/>
        <w:rPr>
          <w:sz w:val="24"/>
          <w:szCs w:val="24"/>
        </w:rPr>
      </w:pPr>
    </w:p>
    <w:p w14:paraId="3E141B15" w14:textId="77777777" w:rsidR="00920B1A" w:rsidRDefault="00920B1A">
      <w:pPr>
        <w:pStyle w:val="41"/>
        <w:shd w:val="clear" w:color="auto" w:fill="auto"/>
        <w:spacing w:before="0" w:after="0" w:line="190" w:lineRule="exact"/>
        <w:jc w:val="center"/>
        <w:rPr>
          <w:sz w:val="24"/>
          <w:szCs w:val="24"/>
        </w:rPr>
      </w:pPr>
    </w:p>
    <w:p w14:paraId="245FD583" w14:textId="77777777" w:rsidR="00920B1A" w:rsidRDefault="00D63827">
      <w:pPr>
        <w:autoSpaceDE w:val="0"/>
        <w:autoSpaceDN w:val="0"/>
        <w:adjustRightInd w:val="0"/>
        <w:spacing w:after="0" w:line="240" w:lineRule="atLeast"/>
        <w:ind w:right="124"/>
        <w:jc w:val="center"/>
        <w:rPr>
          <w:rFonts w:ascii="Times New Roman" w:hAnsi="Times New Roman"/>
          <w:b/>
          <w:bCs/>
          <w:sz w:val="24"/>
          <w:szCs w:val="24"/>
        </w:rPr>
      </w:pPr>
      <w:bookmarkStart w:id="3" w:name="_Hlk174722031"/>
      <w:r>
        <w:rPr>
          <w:rFonts w:ascii="Times New Roman" w:hAnsi="Times New Roman"/>
          <w:b/>
          <w:bCs/>
          <w:sz w:val="24"/>
          <w:szCs w:val="24"/>
        </w:rPr>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bookmarkEnd w:id="3"/>
    <w:p w14:paraId="0B8ED71D" w14:textId="77777777" w:rsidR="00920B1A" w:rsidRDefault="00920B1A">
      <w:pPr>
        <w:spacing w:after="0" w:line="240" w:lineRule="auto"/>
        <w:ind w:firstLine="851"/>
        <w:jc w:val="both"/>
        <w:rPr>
          <w:rFonts w:ascii="Times New Roman" w:eastAsia="Times New Roman" w:hAnsi="Times New Roman"/>
          <w:sz w:val="24"/>
          <w:szCs w:val="24"/>
          <w:lang w:eastAsia="ru-RU"/>
        </w:rPr>
      </w:pPr>
    </w:p>
    <w:p w14:paraId="1F62F0F0" w14:textId="1F1749D0" w:rsidR="00DC5276" w:rsidRDefault="00DC5276" w:rsidP="007D2118">
      <w:pPr>
        <w:pStyle w:val="53"/>
        <w:shd w:val="clear" w:color="auto" w:fill="auto"/>
        <w:spacing w:line="276" w:lineRule="auto"/>
        <w:rPr>
          <w:sz w:val="20"/>
          <w:szCs w:val="20"/>
        </w:rPr>
      </w:pPr>
      <w:r>
        <w:rPr>
          <w:sz w:val="20"/>
          <w:szCs w:val="20"/>
        </w:rPr>
        <w:t>ПРИЛОЖЕНО ОТДЕЛЬНЫМ ФАЙЛОМ</w:t>
      </w:r>
    </w:p>
    <w:p w14:paraId="77A4AE32" w14:textId="77777777" w:rsidR="00DC5276" w:rsidRDefault="00DC5276" w:rsidP="007D2118">
      <w:pPr>
        <w:pStyle w:val="53"/>
        <w:shd w:val="clear" w:color="auto" w:fill="auto"/>
        <w:spacing w:line="276" w:lineRule="auto"/>
        <w:rPr>
          <w:sz w:val="20"/>
          <w:szCs w:val="20"/>
        </w:rPr>
      </w:pPr>
    </w:p>
    <w:p w14:paraId="5AF64891" w14:textId="77777777" w:rsidR="00920B1A" w:rsidRDefault="00920B1A">
      <w:pPr>
        <w:rPr>
          <w:rFonts w:ascii="Times New Roman" w:eastAsia="SimSun" w:hAnsi="Times New Roman"/>
          <w:lang w:eastAsia="ru-RU"/>
        </w:rPr>
      </w:pPr>
    </w:p>
    <w:p w14:paraId="354AC775" w14:textId="77777777" w:rsidR="00920B1A" w:rsidRDefault="00920B1A">
      <w:pPr>
        <w:widowControl w:val="0"/>
        <w:spacing w:after="0" w:line="240" w:lineRule="auto"/>
        <w:jc w:val="center"/>
        <w:outlineLvl w:val="4"/>
        <w:rPr>
          <w:rFonts w:ascii="Times New Roman" w:eastAsia="Arial" w:hAnsi="Times New Roman"/>
          <w:b/>
          <w:bCs/>
          <w:lang w:eastAsia="ar-SA"/>
        </w:rPr>
      </w:pPr>
    </w:p>
    <w:p w14:paraId="10D292BF" w14:textId="77777777" w:rsidR="00920B1A" w:rsidRDefault="00920B1A">
      <w:pPr>
        <w:spacing w:after="0" w:line="240" w:lineRule="auto"/>
        <w:ind w:firstLineChars="218" w:firstLine="480"/>
        <w:jc w:val="both"/>
        <w:rPr>
          <w:rFonts w:ascii="Times New Roman" w:eastAsia="Times New Roman" w:hAnsi="Times New Roman"/>
          <w:color w:val="000000"/>
          <w:lang w:eastAsia="ru-RU" w:bidi="ru-RU"/>
        </w:rPr>
      </w:pPr>
    </w:p>
    <w:p w14:paraId="7954688C" w14:textId="77777777" w:rsidR="00920B1A" w:rsidRDefault="00920B1A">
      <w:pPr>
        <w:spacing w:after="0" w:line="240" w:lineRule="auto"/>
        <w:ind w:firstLineChars="218" w:firstLine="480"/>
        <w:jc w:val="both"/>
        <w:rPr>
          <w:rFonts w:ascii="Times New Roman" w:eastAsia="Times New Roman" w:hAnsi="Times New Roman"/>
          <w:color w:val="000000"/>
          <w:lang w:eastAsia="ru-RU" w:bidi="ru-RU"/>
        </w:rPr>
      </w:pPr>
    </w:p>
    <w:p w14:paraId="363BC7C8" w14:textId="77777777" w:rsidR="00920B1A" w:rsidRDefault="00920B1A">
      <w:pPr>
        <w:keepNext/>
        <w:spacing w:after="0" w:line="240" w:lineRule="auto"/>
        <w:jc w:val="center"/>
        <w:outlineLvl w:val="0"/>
        <w:rPr>
          <w:rFonts w:ascii="Times New Roman" w:eastAsia="Times New Roman" w:hAnsi="Times New Roman"/>
          <w:b/>
          <w:sz w:val="24"/>
          <w:szCs w:val="24"/>
          <w:lang w:eastAsia="ar-SA"/>
        </w:rPr>
      </w:pPr>
    </w:p>
    <w:p w14:paraId="2E6C267D" w14:textId="77777777" w:rsidR="00920B1A" w:rsidRDefault="00D63827">
      <w:pPr>
        <w:tabs>
          <w:tab w:val="left" w:pos="1134"/>
        </w:tabs>
        <w:spacing w:after="0" w:line="240" w:lineRule="auto"/>
        <w:ind w:firstLine="567"/>
        <w:jc w:val="both"/>
        <w:rPr>
          <w:rFonts w:ascii="Times New Roman" w:hAnsi="Times New Roman"/>
          <w:sz w:val="24"/>
          <w:szCs w:val="24"/>
        </w:rPr>
      </w:pPr>
      <w:r>
        <w:rPr>
          <w:rFonts w:ascii="Times New Roman" w:eastAsia="Times New Roman" w:hAnsi="Times New Roman"/>
          <w:b/>
          <w:sz w:val="24"/>
          <w:szCs w:val="24"/>
          <w:lang w:eastAsia="ar-SA"/>
        </w:rPr>
        <w:br w:type="page"/>
      </w:r>
    </w:p>
    <w:p w14:paraId="060D534B" w14:textId="77777777" w:rsidR="00920B1A" w:rsidRDefault="00920B1A">
      <w:pPr>
        <w:spacing w:after="0" w:line="240" w:lineRule="auto"/>
        <w:ind w:right="-427"/>
        <w:jc w:val="center"/>
        <w:rPr>
          <w:rFonts w:ascii="Times New Roman" w:hAnsi="Times New Roman"/>
          <w:b/>
          <w:lang w:eastAsia="ru-RU"/>
        </w:rPr>
      </w:pPr>
    </w:p>
    <w:p w14:paraId="48411B78" w14:textId="77777777" w:rsidR="00920B1A" w:rsidRDefault="00920B1A">
      <w:pPr>
        <w:spacing w:after="0" w:line="240" w:lineRule="auto"/>
        <w:ind w:right="-427"/>
        <w:jc w:val="center"/>
        <w:rPr>
          <w:rFonts w:ascii="Times New Roman" w:hAnsi="Times New Roman"/>
          <w:b/>
          <w:lang w:eastAsia="ru-RU"/>
        </w:rPr>
      </w:pPr>
    </w:p>
    <w:p w14:paraId="04C79F6B" w14:textId="77777777" w:rsidR="00920B1A" w:rsidRDefault="00D63827">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14:paraId="793B70A8" w14:textId="77777777" w:rsidR="00920B1A" w:rsidRDefault="00920B1A">
      <w:pPr>
        <w:spacing w:after="0" w:line="240" w:lineRule="auto"/>
        <w:jc w:val="center"/>
        <w:rPr>
          <w:rFonts w:ascii="Times New Roman" w:hAnsi="Times New Roman"/>
          <w:b/>
          <w:sz w:val="24"/>
          <w:szCs w:val="24"/>
        </w:rPr>
      </w:pPr>
    </w:p>
    <w:p w14:paraId="785DE459" w14:textId="77777777" w:rsidR="00920B1A" w:rsidRDefault="00920B1A">
      <w:pPr>
        <w:spacing w:after="0" w:line="240" w:lineRule="auto"/>
        <w:jc w:val="center"/>
        <w:rPr>
          <w:rFonts w:ascii="Times New Roman" w:hAnsi="Times New Roman"/>
          <w:b/>
          <w:sz w:val="24"/>
          <w:szCs w:val="24"/>
        </w:rPr>
      </w:pPr>
    </w:p>
    <w:p w14:paraId="450E2C55" w14:textId="77777777" w:rsidR="00920B1A" w:rsidRDefault="00D63827">
      <w:pPr>
        <w:spacing w:after="0" w:line="240" w:lineRule="auto"/>
        <w:contextualSpacing/>
        <w:jc w:val="center"/>
        <w:rPr>
          <w:rFonts w:ascii="Times New Roman" w:eastAsia="Times New Roman" w:hAnsi="Times New Roman"/>
          <w:b/>
          <w:sz w:val="24"/>
          <w:szCs w:val="24"/>
          <w:lang w:eastAsia="zh-CN"/>
        </w:rPr>
        <w:sectPr w:rsidR="00920B1A">
          <w:footerReference w:type="default" r:id="rId15"/>
          <w:pgSz w:w="11906" w:h="16838"/>
          <w:pgMar w:top="822" w:right="525" w:bottom="1134" w:left="1261" w:header="567" w:footer="567" w:gutter="0"/>
          <w:cols w:space="708"/>
          <w:docGrid w:linePitch="360"/>
        </w:sectPr>
      </w:pPr>
      <w:r>
        <w:rPr>
          <w:rFonts w:ascii="Times New Roman" w:hAnsi="Times New Roman"/>
          <w:b/>
          <w:sz w:val="24"/>
          <w:szCs w:val="24"/>
        </w:rPr>
        <w:t>Приложены отдельными файлами</w:t>
      </w:r>
    </w:p>
    <w:p w14:paraId="4BC79869" w14:textId="77777777" w:rsidR="00920B1A" w:rsidRDefault="00D63827">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VI</w:t>
      </w:r>
      <w:r>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432EE4B0" w14:textId="77777777" w:rsidR="00920B1A" w:rsidRDefault="00920B1A">
      <w:pPr>
        <w:spacing w:after="0" w:line="240" w:lineRule="auto"/>
        <w:contextualSpacing/>
        <w:jc w:val="center"/>
        <w:rPr>
          <w:rFonts w:ascii="Times New Roman" w:eastAsia="Times New Roman" w:hAnsi="Times New Roman"/>
          <w:b/>
          <w:sz w:val="24"/>
          <w:szCs w:val="24"/>
          <w:lang w:eastAsia="zh-CN"/>
        </w:rPr>
      </w:pPr>
    </w:p>
    <w:p w14:paraId="79080708" w14:textId="77777777" w:rsidR="00920B1A" w:rsidRDefault="00D63827">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ЗАЯВКА</w:t>
      </w:r>
    </w:p>
    <w:p w14:paraId="4402A89B" w14:textId="77777777" w:rsidR="00920B1A" w:rsidRDefault="00920B1A">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350B0EF6" w14:textId="73093E05" w:rsidR="00920B1A" w:rsidRDefault="00D63827">
      <w:pPr>
        <w:spacing w:after="0" w:line="240" w:lineRule="auto"/>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аукциона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008832AC" w:rsidRPr="008832AC">
        <w:rPr>
          <w:rFonts w:ascii="Times New Roman" w:eastAsia="Times New Roman" w:hAnsi="Times New Roman"/>
          <w:sz w:val="24"/>
          <w:szCs w:val="24"/>
          <w:lang w:eastAsia="ru-RU"/>
        </w:rPr>
        <w:t xml:space="preserve">- </w:t>
      </w:r>
      <w:r w:rsidR="00DC5276" w:rsidRPr="00DC5276">
        <w:rPr>
          <w:rFonts w:ascii="Times New Roman" w:eastAsia="Times New Roman" w:hAnsi="Times New Roman"/>
          <w:sz w:val="24"/>
          <w:szCs w:val="24"/>
          <w:lang w:eastAsia="ru-RU"/>
        </w:rPr>
        <w:t>ГАУ ДПО ЦОПП РБ</w:t>
      </w:r>
      <w:r>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zh-CN"/>
        </w:rPr>
        <w:t>выражаем свое согласие принять участие в аукционе в электронной форме и согласны(ен) заключить (исполнить) договор в точном соответствии с условиями, предусмотренными докумен</w:t>
      </w:r>
      <w:r>
        <w:rPr>
          <w:rFonts w:ascii="Times New Roman" w:eastAsia="Arial" w:hAnsi="Times New Roman"/>
          <w:sz w:val="24"/>
          <w:szCs w:val="24"/>
          <w:lang w:eastAsia="zh-CN"/>
        </w:rPr>
        <w:t xml:space="preserve">тацией об аукционе в электронной форме. </w:t>
      </w:r>
    </w:p>
    <w:p w14:paraId="0449C63E" w14:textId="77777777" w:rsidR="00920B1A" w:rsidRDefault="00D63827">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D46E7F5" w14:textId="77777777" w:rsidR="00920B1A" w:rsidRDefault="00D63827">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443D54A8" w14:textId="77777777" w:rsidR="00920B1A" w:rsidRDefault="00D63827">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7FE582C6" w14:textId="77777777" w:rsidR="00920B1A" w:rsidRDefault="00D63827">
      <w:pPr>
        <w:widowControl w:val="0"/>
        <w:suppressAutoHyphens/>
        <w:autoSpaceDE w:val="0"/>
        <w:spacing w:after="0" w:line="240" w:lineRule="auto"/>
        <w:ind w:firstLine="684"/>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22D6ECA7" w14:textId="77777777" w:rsidR="00920B1A" w:rsidRDefault="00D63827">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A418CEC" w14:textId="77777777" w:rsidR="00920B1A" w:rsidRDefault="00D63827">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2FC813CD"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9AC5FB0"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54DFAFF6"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46E6615"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3A4EF4D1"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0212D0D1"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6E1A211"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39132C3D"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F94E445"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7E06092C"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489AE295"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78F342DF"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7594F90"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84E062E"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544FD565"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15BA76DC"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D6E905E"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05A533B4"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2DBD33CB"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4E78BD73"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p w14:paraId="0908C24B" w14:textId="77777777" w:rsidR="00920B1A" w:rsidRDefault="00D63827">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АНКЕТА</w:t>
      </w:r>
    </w:p>
    <w:p w14:paraId="30125EBC" w14:textId="77777777" w:rsidR="00920B1A" w:rsidRDefault="00D63827">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участника аукциона в электронной форме</w:t>
      </w:r>
    </w:p>
    <w:p w14:paraId="4BC92192" w14:textId="77777777" w:rsidR="00920B1A" w:rsidRDefault="00920B1A">
      <w:pPr>
        <w:spacing w:after="0" w:line="240" w:lineRule="auto"/>
        <w:contextualSpacing/>
        <w:jc w:val="center"/>
        <w:rPr>
          <w:rFonts w:ascii="Times New Roman" w:eastAsiaTheme="minorEastAsia" w:hAnsi="Times New Roman"/>
          <w:b/>
          <w:sz w:val="24"/>
          <w:szCs w:val="24"/>
          <w:lang w:eastAsia="ru-RU"/>
        </w:rPr>
      </w:pPr>
    </w:p>
    <w:tbl>
      <w:tblPr>
        <w:tblW w:w="10491" w:type="dxa"/>
        <w:tblInd w:w="-208" w:type="dxa"/>
        <w:tblLayout w:type="fixed"/>
        <w:tblLook w:val="04A0" w:firstRow="1" w:lastRow="0" w:firstColumn="1" w:lastColumn="0" w:noHBand="0" w:noVBand="1"/>
      </w:tblPr>
      <w:tblGrid>
        <w:gridCol w:w="677"/>
        <w:gridCol w:w="5282"/>
        <w:gridCol w:w="4532"/>
      </w:tblGrid>
      <w:tr w:rsidR="00920B1A" w14:paraId="279CCD3F"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7E19BE9E" w14:textId="77777777" w:rsidR="00920B1A" w:rsidRDefault="00D63827">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3CB2B8C5" w14:textId="77777777" w:rsidR="00920B1A" w:rsidRDefault="00D63827">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743B2" w14:textId="77777777" w:rsidR="00920B1A" w:rsidRDefault="00D63827">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об участнике аукциона в электронной форме</w:t>
            </w:r>
          </w:p>
        </w:tc>
      </w:tr>
      <w:tr w:rsidR="00920B1A" w14:paraId="09915825"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457AAB99"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15F1E3" w14:textId="77777777" w:rsidR="00920B1A" w:rsidRDefault="00D63827">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7AED5B1E" w14:textId="77777777" w:rsidR="00920B1A" w:rsidRDefault="00D63827">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7ECD7CF0" w14:textId="77777777" w:rsidR="00920B1A" w:rsidRDefault="00D63827">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F0AE2" w14:textId="77777777" w:rsidR="00920B1A" w:rsidRDefault="00920B1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920B1A" w14:paraId="1ABA829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7EF4754"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1902AB9"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3C071" w14:textId="77777777" w:rsidR="00920B1A" w:rsidRDefault="00920B1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920B1A" w14:paraId="416B303B"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0030EF5E"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05B9D12"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B707"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4E455BA5"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826131C"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7B8048B"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32D7F"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77C2D7AE"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55D9A21B"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92CC57F" w14:textId="77777777" w:rsidR="00920B1A" w:rsidRDefault="00D63827">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4AE3"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3305FF4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8D919A9"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BBA2E28"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6C22"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257F94E4"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81F706F"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9291A4B"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87C5"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76FFA83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A7FC047"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2002848"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60661"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780DC31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8E5CCFB"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2F5823D"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3BD3"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2539213C"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3019D4C"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FFC4DF1"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6EE83"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29D9B920"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BBCC833"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459185B"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2E01"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2661CA8B"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209FD585"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ECF2170"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A286"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4BED3D51"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0A40480"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F4D5958"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83AC"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7C642BFA"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56327A"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0DB5B4B"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3872"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17583B3C"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29F8095D"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B8BEBDC"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1DCE"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920B1A" w14:paraId="3BE62E34"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2EE526A5" w14:textId="77777777" w:rsidR="00920B1A" w:rsidRDefault="00920B1A">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808441C" w14:textId="77777777" w:rsidR="00920B1A" w:rsidRDefault="00D63827">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BA8A" w14:textId="77777777" w:rsidR="00920B1A" w:rsidRDefault="00920B1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08875437" w14:textId="77777777" w:rsidR="00920B1A" w:rsidRDefault="00920B1A">
      <w:pPr>
        <w:spacing w:after="0" w:line="240" w:lineRule="auto"/>
        <w:contextualSpacing/>
        <w:jc w:val="center"/>
        <w:rPr>
          <w:rFonts w:ascii="Times New Roman" w:eastAsiaTheme="minorEastAsia" w:hAnsi="Times New Roman"/>
          <w:sz w:val="24"/>
          <w:szCs w:val="24"/>
          <w:lang w:eastAsia="ru-RU"/>
        </w:rPr>
      </w:pPr>
    </w:p>
    <w:p w14:paraId="4AB674DB" w14:textId="77777777" w:rsidR="00920B1A" w:rsidRDefault="00920B1A">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54ADDC36" w14:textId="77777777" w:rsidR="00920B1A" w:rsidRDefault="00D63827">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ДЕКЛАРАЦИЯ СООТВЕТСТВИЯ УЧАСТНИКА ЗАКУПКИ</w:t>
      </w:r>
    </w:p>
    <w:p w14:paraId="2CE5D79D" w14:textId="77777777" w:rsidR="00920B1A" w:rsidRDefault="00920B1A">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p>
    <w:p w14:paraId="088D6D44" w14:textId="77777777" w:rsidR="00920B1A" w:rsidRDefault="00D63827">
      <w:pPr>
        <w:pStyle w:val="aff"/>
        <w:jc w:val="both"/>
        <w:rPr>
          <w:bCs/>
          <w:sz w:val="24"/>
          <w:szCs w:val="24"/>
        </w:rPr>
      </w:pPr>
      <w:r>
        <w:rPr>
          <w:bCs/>
          <w:sz w:val="24"/>
          <w:szCs w:val="24"/>
        </w:rPr>
        <w:t>Настоящим _______________ декларирует свое соответствие следующим требованиям:</w:t>
      </w:r>
    </w:p>
    <w:p w14:paraId="34A58B44" w14:textId="77777777" w:rsidR="00920B1A" w:rsidRDefault="00920B1A">
      <w:pPr>
        <w:pStyle w:val="aff"/>
        <w:jc w:val="both"/>
        <w:rPr>
          <w:bCs/>
          <w:sz w:val="24"/>
          <w:szCs w:val="24"/>
        </w:rPr>
      </w:pPr>
    </w:p>
    <w:p w14:paraId="0C0780FD" w14:textId="449D3E3A"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6EC282E"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2) участник закупки - юридическое лицо не находится в процессе ликвидации;</w:t>
      </w:r>
    </w:p>
    <w:p w14:paraId="7CCE1E03"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A6246DD"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 xml:space="preserve">4) </w:t>
      </w:r>
      <w:proofErr w:type="spellStart"/>
      <w:r w:rsidRPr="008832AC">
        <w:rPr>
          <w:rFonts w:ascii="Times New Roman" w:eastAsia="Times New Roman" w:hAnsi="Times New Roman"/>
          <w:lang w:eastAsia="ru-RU"/>
        </w:rPr>
        <w:t>неприостановление</w:t>
      </w:r>
      <w:proofErr w:type="spellEnd"/>
      <w:r w:rsidRPr="008832AC">
        <w:rPr>
          <w:rFonts w:ascii="Times New Roman" w:eastAsia="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74543CE"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7472687"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9DEA13"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29BD5C"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4523FD2"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2674D7B"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10) отсутствие между участником закупки и заказчиком конфликта интересов;</w:t>
      </w:r>
    </w:p>
    <w:p w14:paraId="10143AA2" w14:textId="77777777" w:rsidR="008832AC" w:rsidRPr="008832AC" w:rsidRDefault="008832AC" w:rsidP="008832AC">
      <w:pPr>
        <w:spacing w:after="0" w:line="240" w:lineRule="auto"/>
        <w:jc w:val="both"/>
        <w:rPr>
          <w:rFonts w:ascii="Times New Roman" w:eastAsia="Times New Roman" w:hAnsi="Times New Roman"/>
          <w:lang w:eastAsia="ru-RU"/>
        </w:rPr>
      </w:pPr>
      <w:r w:rsidRPr="008832AC">
        <w:rPr>
          <w:rFonts w:ascii="Times New Roman" w:eastAsia="Times New Roman" w:hAnsi="Times New Roman"/>
          <w:lang w:eastAsia="ru-RU"/>
        </w:rPr>
        <w:t>11) участник закупки не является офшорной компанией;</w:t>
      </w:r>
    </w:p>
    <w:p w14:paraId="731A0F3F" w14:textId="77777777" w:rsidR="008832AC" w:rsidRPr="008832AC" w:rsidRDefault="008832AC" w:rsidP="008832AC">
      <w:pPr>
        <w:spacing w:after="0" w:line="240" w:lineRule="auto"/>
        <w:jc w:val="both"/>
        <w:rPr>
          <w:rFonts w:ascii="Times New Roman" w:eastAsia="Times New Roman" w:hAnsi="Times New Roman"/>
          <w:sz w:val="24"/>
          <w:szCs w:val="24"/>
          <w:lang w:eastAsia="ru-RU"/>
        </w:rPr>
      </w:pPr>
      <w:r w:rsidRPr="008832AC">
        <w:rPr>
          <w:rFonts w:ascii="Times New Roman" w:eastAsia="Times New Roman" w:hAnsi="Times New Roman"/>
          <w:lang w:eastAsia="ru-RU"/>
        </w:rPr>
        <w:t>12) отсутствие у участника закупки ограничений для участия в закупках, установленных законодательством Российской Федерации.</w:t>
      </w:r>
    </w:p>
    <w:p w14:paraId="1C902CB9" w14:textId="223D6A55" w:rsidR="00920B1A" w:rsidRDefault="00920B1A">
      <w:pPr>
        <w:pStyle w:val="aff"/>
        <w:jc w:val="both"/>
        <w:rPr>
          <w:sz w:val="24"/>
          <w:szCs w:val="24"/>
          <w:lang w:eastAsia="ar-SA"/>
        </w:rPr>
      </w:pPr>
    </w:p>
    <w:p w14:paraId="29250397" w14:textId="77777777" w:rsidR="008832AC" w:rsidRDefault="008832AC">
      <w:pPr>
        <w:pStyle w:val="aff"/>
        <w:jc w:val="both"/>
        <w:rPr>
          <w:sz w:val="24"/>
          <w:szCs w:val="24"/>
          <w:lang w:eastAsia="ar-SA"/>
        </w:rPr>
      </w:pPr>
    </w:p>
    <w:p w14:paraId="621079D7" w14:textId="77777777" w:rsidR="00920B1A" w:rsidRDefault="00D63827">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14:paraId="2D1F15A2" w14:textId="77777777" w:rsidR="00920B1A" w:rsidRDefault="00D63827">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участника размещения заказа</w:t>
      </w:r>
    </w:p>
    <w:p w14:paraId="1C8DAA3E" w14:textId="77777777" w:rsidR="00920B1A" w:rsidRDefault="00920B1A">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1C8BD75" w14:textId="77777777" w:rsidR="00920B1A" w:rsidRDefault="00D63827">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                /______________________/</w:t>
      </w:r>
    </w:p>
    <w:p w14:paraId="0D18D613" w14:textId="77777777" w:rsidR="00920B1A" w:rsidRDefault="00D63827">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м.п</w:t>
      </w:r>
      <w:proofErr w:type="spellEnd"/>
      <w:r>
        <w:rPr>
          <w:rFonts w:ascii="Times New Roman" w:eastAsia="Times New Roman" w:hAnsi="Times New Roman"/>
          <w:sz w:val="24"/>
          <w:szCs w:val="24"/>
          <w:lang w:eastAsia="ru-RU"/>
        </w:rPr>
        <w:t xml:space="preserve">. (при наличии)                  (подпись)                            (фамилия и инициалы)   </w:t>
      </w:r>
    </w:p>
    <w:p w14:paraId="06D920DD" w14:textId="77777777" w:rsidR="00920B1A" w:rsidRDefault="00920B1A">
      <w:pPr>
        <w:spacing w:line="240" w:lineRule="auto"/>
        <w:ind w:firstLine="709"/>
        <w:contextualSpacing/>
        <w:jc w:val="center"/>
        <w:rPr>
          <w:rFonts w:ascii="Times New Roman" w:eastAsia="Times New Roman" w:hAnsi="Times New Roman"/>
          <w:b/>
          <w:sz w:val="24"/>
          <w:szCs w:val="24"/>
        </w:rPr>
      </w:pPr>
    </w:p>
    <w:p w14:paraId="52CE7DD3" w14:textId="77777777" w:rsidR="00920B1A" w:rsidRDefault="00920B1A">
      <w:pPr>
        <w:spacing w:line="240" w:lineRule="auto"/>
        <w:ind w:firstLine="709"/>
        <w:contextualSpacing/>
        <w:jc w:val="center"/>
        <w:rPr>
          <w:rFonts w:ascii="Times New Roman" w:eastAsia="Times New Roman" w:hAnsi="Times New Roman"/>
          <w:b/>
          <w:sz w:val="24"/>
          <w:szCs w:val="24"/>
        </w:rPr>
      </w:pPr>
    </w:p>
    <w:p w14:paraId="56BDE2B0" w14:textId="77777777" w:rsidR="00920B1A" w:rsidRDefault="00920B1A">
      <w:pPr>
        <w:spacing w:line="240" w:lineRule="auto"/>
        <w:ind w:firstLine="709"/>
        <w:contextualSpacing/>
        <w:jc w:val="center"/>
        <w:rPr>
          <w:rFonts w:ascii="Times New Roman" w:eastAsia="Times New Roman" w:hAnsi="Times New Roman"/>
          <w:b/>
          <w:sz w:val="24"/>
          <w:szCs w:val="24"/>
        </w:rPr>
      </w:pPr>
    </w:p>
    <w:p w14:paraId="4DAE6E60" w14:textId="77777777" w:rsidR="00920B1A" w:rsidRDefault="00D63827">
      <w:pPr>
        <w:spacing w:line="240" w:lineRule="auto"/>
        <w:ind w:firstLine="709"/>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СОГЛАСИЕ </w:t>
      </w:r>
      <w:r>
        <w:rPr>
          <w:rFonts w:ascii="Times New Roman" w:eastAsia="Times New Roman" w:hAnsi="Times New Roman"/>
          <w:b/>
          <w:sz w:val="24"/>
          <w:szCs w:val="24"/>
        </w:rPr>
        <w:br/>
        <w:t xml:space="preserve">НА ОБРАБОТКУ ПЕРСОНАЛЬНЫХ ДАННЫХ </w:t>
      </w:r>
    </w:p>
    <w:p w14:paraId="37CD3D0E" w14:textId="77777777" w:rsidR="00920B1A" w:rsidRDefault="00920B1A">
      <w:pPr>
        <w:shd w:val="clear" w:color="auto" w:fill="FFFFFF"/>
        <w:spacing w:line="240" w:lineRule="auto"/>
        <w:ind w:firstLine="709"/>
        <w:contextualSpacing/>
        <w:rPr>
          <w:rFonts w:ascii="Times New Roman" w:eastAsia="Times New Roman" w:hAnsi="Times New Roman"/>
          <w:color w:val="000000"/>
          <w:sz w:val="24"/>
          <w:szCs w:val="24"/>
        </w:rPr>
      </w:pPr>
    </w:p>
    <w:p w14:paraId="57AC164E" w14:textId="77777777" w:rsidR="00920B1A" w:rsidRDefault="00D63827">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7FE08E77" w14:textId="77777777" w:rsidR="00920B1A" w:rsidRDefault="00D63827">
      <w:pPr>
        <w:autoSpaceDE w:val="0"/>
        <w:autoSpaceDN w:val="0"/>
        <w:adjustRightInd w:val="0"/>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64C66D27" w14:textId="77777777" w:rsidR="00920B1A" w:rsidRDefault="00D63827">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B56702C" w14:textId="77777777" w:rsidR="00920B1A" w:rsidRDefault="00D63827">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2E1A1D41" w14:textId="77777777" w:rsidR="00920B1A" w:rsidRDefault="00D63827">
      <w:pPr>
        <w:shd w:val="clear" w:color="auto" w:fill="FFFFFF"/>
        <w:spacing w:line="240" w:lineRule="auto"/>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AE11537" w14:textId="77777777" w:rsidR="00920B1A" w:rsidRDefault="00D63827">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67F7A736" w14:textId="77777777" w:rsidR="00920B1A" w:rsidRDefault="00D63827">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22D6A05B" w14:textId="77777777" w:rsidR="00920B1A" w:rsidRDefault="00D63827">
      <w:pPr>
        <w:shd w:val="clear" w:color="auto" w:fill="FFFFFF"/>
        <w:spacing w:line="240" w:lineRule="auto"/>
        <w:contextualSpacing/>
        <w:rPr>
          <w:rFonts w:ascii="Times New Roman" w:eastAsia="Times New Roman" w:hAnsi="Times New Roman"/>
          <w:i/>
          <w:color w:val="000000"/>
          <w:sz w:val="24"/>
          <w:szCs w:val="24"/>
        </w:rPr>
        <w:sectPr w:rsidR="00920B1A">
          <w:pgSz w:w="11906" w:h="16838"/>
          <w:pgMar w:top="822" w:right="851" w:bottom="1134" w:left="1261" w:header="567" w:footer="567" w:gutter="0"/>
          <w:cols w:space="708"/>
          <w:docGrid w:linePitch="360"/>
        </w:sectPr>
      </w:pPr>
      <w:r>
        <w:rPr>
          <w:rFonts w:ascii="Times New Roman" w:eastAsia="Times New Roman" w:hAnsi="Times New Roman"/>
          <w:i/>
          <w:color w:val="000000"/>
          <w:sz w:val="24"/>
          <w:szCs w:val="24"/>
        </w:rPr>
        <w:t xml:space="preserve">                                                                                                                   ФИО</w:t>
      </w:r>
    </w:p>
    <w:p w14:paraId="1ED27F74" w14:textId="77777777" w:rsidR="00920B1A" w:rsidRDefault="00920B1A">
      <w:pPr>
        <w:spacing w:after="0" w:line="240" w:lineRule="auto"/>
        <w:jc w:val="both"/>
        <w:outlineLvl w:val="2"/>
        <w:rPr>
          <w:rFonts w:ascii="Times New Roman" w:hAnsi="Times New Roman"/>
          <w:sz w:val="24"/>
          <w:szCs w:val="24"/>
        </w:rPr>
      </w:pPr>
    </w:p>
    <w:sectPr w:rsidR="00920B1A">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C04A6" w14:textId="77777777" w:rsidR="004C5622" w:rsidRDefault="004C5622">
      <w:pPr>
        <w:spacing w:line="240" w:lineRule="auto"/>
      </w:pPr>
      <w:r>
        <w:separator/>
      </w:r>
    </w:p>
  </w:endnote>
  <w:endnote w:type="continuationSeparator" w:id="0">
    <w:p w14:paraId="31A33DA5" w14:textId="77777777" w:rsidR="004C5622" w:rsidRDefault="004C5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0"/>
    <w:family w:val="roman"/>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ahoma"/>
    <w:charset w:val="00"/>
    <w:family w:val="modern"/>
    <w:pitch w:val="default"/>
    <w:sig w:usb0="00000000" w:usb1="00000000" w:usb2="00000000" w:usb3="00000000" w:csb0="00000001" w:csb1="00000000"/>
  </w:font>
  <w:font w:name="Lucida Sans">
    <w:charset w:val="00"/>
    <w:family w:val="swiss"/>
    <w:pitch w:val="variable"/>
    <w:sig w:usb0="00000003" w:usb1="0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543D" w14:textId="77777777" w:rsidR="00FA0CF8" w:rsidRDefault="00FA0CF8">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12</w:t>
    </w:r>
    <w:r>
      <w:rPr>
        <w:rFonts w:ascii="Times New Roman" w:eastAsia="Courier New" w:hAnsi="Times New Roman"/>
        <w:sz w:val="24"/>
        <w:lang w:eastAsia="ru-RU"/>
      </w:rPr>
      <w:fldChar w:fldCharType="end"/>
    </w:r>
  </w:p>
  <w:p w14:paraId="5A9D7B67" w14:textId="77777777" w:rsidR="00FA0CF8" w:rsidRDefault="00FA0CF8">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67CAD" w14:textId="77777777" w:rsidR="004C5622" w:rsidRDefault="004C5622">
      <w:pPr>
        <w:spacing w:after="0"/>
      </w:pPr>
      <w:r>
        <w:separator/>
      </w:r>
    </w:p>
  </w:footnote>
  <w:footnote w:type="continuationSeparator" w:id="0">
    <w:p w14:paraId="599285D7" w14:textId="77777777" w:rsidR="004C5622" w:rsidRDefault="004C56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039464AE"/>
    <w:multiLevelType w:val="multilevel"/>
    <w:tmpl w:val="03946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BD0F03"/>
    <w:multiLevelType w:val="hybridMultilevel"/>
    <w:tmpl w:val="11C869B6"/>
    <w:lvl w:ilvl="0" w:tplc="9EDAA8DA">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CFB3E76"/>
    <w:multiLevelType w:val="multilevel"/>
    <w:tmpl w:val="B15CAE88"/>
    <w:lvl w:ilvl="0">
      <w:start w:val="11"/>
      <w:numFmt w:val="decimal"/>
      <w:lvlText w:val="%1."/>
      <w:lvlJc w:val="left"/>
      <w:pPr>
        <w:ind w:left="720" w:hanging="360"/>
      </w:pPr>
    </w:lvl>
    <w:lvl w:ilvl="1">
      <w:start w:val="1"/>
      <w:numFmt w:val="decimal"/>
      <w:isLgl/>
      <w:lvlText w:val="%1.%2"/>
      <w:lvlJc w:val="left"/>
      <w:pPr>
        <w:ind w:left="1839" w:hanging="420"/>
      </w:pPr>
    </w:lvl>
    <w:lvl w:ilvl="2">
      <w:start w:val="1"/>
      <w:numFmt w:val="decimal"/>
      <w:isLgl/>
      <w:lvlText w:val="%1.%2.%3"/>
      <w:lvlJc w:val="left"/>
      <w:pPr>
        <w:ind w:left="3198" w:hanging="720"/>
      </w:pPr>
    </w:lvl>
    <w:lvl w:ilvl="3">
      <w:start w:val="1"/>
      <w:numFmt w:val="decimal"/>
      <w:isLgl/>
      <w:lvlText w:val="%1.%2.%3.%4"/>
      <w:lvlJc w:val="left"/>
      <w:pPr>
        <w:ind w:left="4257" w:hanging="720"/>
      </w:pPr>
    </w:lvl>
    <w:lvl w:ilvl="4">
      <w:start w:val="1"/>
      <w:numFmt w:val="decimal"/>
      <w:isLgl/>
      <w:lvlText w:val="%1.%2.%3.%4.%5"/>
      <w:lvlJc w:val="left"/>
      <w:pPr>
        <w:ind w:left="5676" w:hanging="1080"/>
      </w:pPr>
    </w:lvl>
    <w:lvl w:ilvl="5">
      <w:start w:val="1"/>
      <w:numFmt w:val="decimal"/>
      <w:isLgl/>
      <w:lvlText w:val="%1.%2.%3.%4.%5.%6"/>
      <w:lvlJc w:val="left"/>
      <w:pPr>
        <w:ind w:left="6735" w:hanging="1080"/>
      </w:pPr>
    </w:lvl>
    <w:lvl w:ilvl="6">
      <w:start w:val="1"/>
      <w:numFmt w:val="decimal"/>
      <w:isLgl/>
      <w:lvlText w:val="%1.%2.%3.%4.%5.%6.%7"/>
      <w:lvlJc w:val="left"/>
      <w:pPr>
        <w:ind w:left="8154" w:hanging="1440"/>
      </w:pPr>
    </w:lvl>
    <w:lvl w:ilvl="7">
      <w:start w:val="1"/>
      <w:numFmt w:val="decimal"/>
      <w:isLgl/>
      <w:lvlText w:val="%1.%2.%3.%4.%5.%6.%7.%8"/>
      <w:lvlJc w:val="left"/>
      <w:pPr>
        <w:ind w:left="9213" w:hanging="1440"/>
      </w:pPr>
    </w:lvl>
    <w:lvl w:ilvl="8">
      <w:start w:val="1"/>
      <w:numFmt w:val="decimal"/>
      <w:isLgl/>
      <w:lvlText w:val="%1.%2.%3.%4.%5.%6.%7.%8.%9"/>
      <w:lvlJc w:val="left"/>
      <w:pPr>
        <w:ind w:left="10632" w:hanging="1800"/>
      </w:pPr>
    </w:lvl>
  </w:abstractNum>
  <w:abstractNum w:abstractNumId="5" w15:restartNumberingAfterBreak="0">
    <w:nsid w:val="2FEB041C"/>
    <w:multiLevelType w:val="hybridMultilevel"/>
    <w:tmpl w:val="CFE03F0E"/>
    <w:lvl w:ilvl="0" w:tplc="58D44202">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FBB2D60"/>
    <w:multiLevelType w:val="hybridMultilevel"/>
    <w:tmpl w:val="CB004C1C"/>
    <w:lvl w:ilvl="0" w:tplc="9EDAA8DA">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5A2136F"/>
    <w:multiLevelType w:val="hybridMultilevel"/>
    <w:tmpl w:val="66B45DFA"/>
    <w:lvl w:ilvl="0" w:tplc="CF5EE1FE">
      <w:start w:val="1"/>
      <w:numFmt w:val="decimal"/>
      <w:lvlText w:val="%1."/>
      <w:lvlJc w:val="left"/>
      <w:pPr>
        <w:ind w:left="-207" w:hanging="360"/>
      </w:pPr>
      <w:rPr>
        <w:rFonts w:hint="default"/>
      </w:rPr>
    </w:lvl>
    <w:lvl w:ilvl="1" w:tplc="4DE01D14">
      <w:start w:val="1"/>
      <w:numFmt w:val="lowerLetter"/>
      <w:lvlText w:val="%2."/>
      <w:lvlJc w:val="left"/>
      <w:pPr>
        <w:ind w:left="513" w:hanging="360"/>
      </w:pPr>
    </w:lvl>
    <w:lvl w:ilvl="2" w:tplc="F332444A">
      <w:start w:val="1"/>
      <w:numFmt w:val="lowerRoman"/>
      <w:lvlText w:val="%3."/>
      <w:lvlJc w:val="right"/>
      <w:pPr>
        <w:ind w:left="1233" w:hanging="180"/>
      </w:pPr>
    </w:lvl>
    <w:lvl w:ilvl="3" w:tplc="5A562950">
      <w:start w:val="1"/>
      <w:numFmt w:val="decimal"/>
      <w:lvlText w:val="%4."/>
      <w:lvlJc w:val="left"/>
      <w:pPr>
        <w:ind w:left="1953" w:hanging="360"/>
      </w:pPr>
    </w:lvl>
    <w:lvl w:ilvl="4" w:tplc="2E7471E4">
      <w:start w:val="1"/>
      <w:numFmt w:val="lowerLetter"/>
      <w:lvlText w:val="%5."/>
      <w:lvlJc w:val="left"/>
      <w:pPr>
        <w:ind w:left="2673" w:hanging="360"/>
      </w:pPr>
    </w:lvl>
    <w:lvl w:ilvl="5" w:tplc="D15E8898">
      <w:start w:val="1"/>
      <w:numFmt w:val="lowerRoman"/>
      <w:lvlText w:val="%6."/>
      <w:lvlJc w:val="right"/>
      <w:pPr>
        <w:ind w:left="3393" w:hanging="180"/>
      </w:pPr>
    </w:lvl>
    <w:lvl w:ilvl="6" w:tplc="A7421554">
      <w:start w:val="1"/>
      <w:numFmt w:val="decimal"/>
      <w:lvlText w:val="%7."/>
      <w:lvlJc w:val="left"/>
      <w:pPr>
        <w:ind w:left="4113" w:hanging="360"/>
      </w:pPr>
    </w:lvl>
    <w:lvl w:ilvl="7" w:tplc="A00683A0">
      <w:start w:val="1"/>
      <w:numFmt w:val="lowerLetter"/>
      <w:lvlText w:val="%8."/>
      <w:lvlJc w:val="left"/>
      <w:pPr>
        <w:ind w:left="4833" w:hanging="360"/>
      </w:pPr>
    </w:lvl>
    <w:lvl w:ilvl="8" w:tplc="0B344686">
      <w:start w:val="1"/>
      <w:numFmt w:val="lowerRoman"/>
      <w:lvlText w:val="%9."/>
      <w:lvlJc w:val="right"/>
      <w:pPr>
        <w:ind w:left="5553" w:hanging="180"/>
      </w:pPr>
    </w:lvl>
  </w:abstractNum>
  <w:abstractNum w:abstractNumId="9" w15:restartNumberingAfterBreak="0">
    <w:nsid w:val="795B7B49"/>
    <w:multiLevelType w:val="hybridMultilevel"/>
    <w:tmpl w:val="CFCE9120"/>
    <w:lvl w:ilvl="0" w:tplc="5A2CB4A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724641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899012">
    <w:abstractNumId w:val="0"/>
  </w:num>
  <w:num w:numId="3" w16cid:durableId="354885890">
    <w:abstractNumId w:val="2"/>
  </w:num>
  <w:num w:numId="4" w16cid:durableId="1594776559">
    <w:abstractNumId w:val="1"/>
  </w:num>
  <w:num w:numId="5" w16cid:durableId="1569923322">
    <w:abstractNumId w:val="8"/>
  </w:num>
  <w:num w:numId="6" w16cid:durableId="593780323">
    <w:abstractNumId w:val="5"/>
  </w:num>
  <w:num w:numId="7" w16cid:durableId="1388216071">
    <w:abstractNumId w:val="7"/>
  </w:num>
  <w:num w:numId="8" w16cid:durableId="333071599">
    <w:abstractNumId w:val="3"/>
  </w:num>
  <w:num w:numId="9" w16cid:durableId="1964382839">
    <w:abstractNumId w:val="4"/>
  </w:num>
  <w:num w:numId="10" w16cid:durableId="942492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284"/>
  <w:drawingGridHorizontalSpacing w:val="110"/>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20E"/>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029"/>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494"/>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3614"/>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2DB9"/>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176"/>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57D"/>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036"/>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4FB7"/>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88"/>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9F6"/>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030"/>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8F2"/>
    <w:rsid w:val="004C2A32"/>
    <w:rsid w:val="004C2F98"/>
    <w:rsid w:val="004C3C17"/>
    <w:rsid w:val="004C422F"/>
    <w:rsid w:val="004C4A4E"/>
    <w:rsid w:val="004C4FD2"/>
    <w:rsid w:val="004C562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7CB"/>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A91"/>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81A"/>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64F"/>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0DB"/>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525"/>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5F"/>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6CA"/>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03E7"/>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118"/>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B73"/>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AC"/>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718"/>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B1A"/>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47D94"/>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0D1"/>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150"/>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808"/>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16A"/>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0E"/>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24A"/>
    <w:rsid w:val="00BF1447"/>
    <w:rsid w:val="00BF1B52"/>
    <w:rsid w:val="00BF1FCC"/>
    <w:rsid w:val="00BF2C26"/>
    <w:rsid w:val="00BF3311"/>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6AB"/>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7B6"/>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A74"/>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4C42"/>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587"/>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3827"/>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A3"/>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27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CF8"/>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1F4"/>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2EA1F9D"/>
    <w:rsid w:val="03064441"/>
    <w:rsid w:val="044019C9"/>
    <w:rsid w:val="059E7B97"/>
    <w:rsid w:val="083C36E4"/>
    <w:rsid w:val="08796B64"/>
    <w:rsid w:val="0B175B7D"/>
    <w:rsid w:val="0D031E0A"/>
    <w:rsid w:val="0DD66BFC"/>
    <w:rsid w:val="0FD70D34"/>
    <w:rsid w:val="101818D0"/>
    <w:rsid w:val="14B63D6A"/>
    <w:rsid w:val="15830CD5"/>
    <w:rsid w:val="1A093093"/>
    <w:rsid w:val="1B6C62EF"/>
    <w:rsid w:val="1D8C104C"/>
    <w:rsid w:val="1E4B7119"/>
    <w:rsid w:val="1FE65F6B"/>
    <w:rsid w:val="208651FF"/>
    <w:rsid w:val="242641B0"/>
    <w:rsid w:val="27D13267"/>
    <w:rsid w:val="28905DFC"/>
    <w:rsid w:val="28F628F2"/>
    <w:rsid w:val="29BC53BA"/>
    <w:rsid w:val="2A9A477F"/>
    <w:rsid w:val="2C027C88"/>
    <w:rsid w:val="2DF6337E"/>
    <w:rsid w:val="33A160B4"/>
    <w:rsid w:val="33BF6D54"/>
    <w:rsid w:val="3AE068F1"/>
    <w:rsid w:val="3BC54E47"/>
    <w:rsid w:val="3BD55728"/>
    <w:rsid w:val="3DD2445C"/>
    <w:rsid w:val="3FD0299D"/>
    <w:rsid w:val="423956DB"/>
    <w:rsid w:val="43A40AA1"/>
    <w:rsid w:val="481268F4"/>
    <w:rsid w:val="48195719"/>
    <w:rsid w:val="497A4486"/>
    <w:rsid w:val="4B007631"/>
    <w:rsid w:val="4BB558D4"/>
    <w:rsid w:val="507A4D64"/>
    <w:rsid w:val="51B01A4F"/>
    <w:rsid w:val="56835CE6"/>
    <w:rsid w:val="572F0D1E"/>
    <w:rsid w:val="57F20A73"/>
    <w:rsid w:val="595236D0"/>
    <w:rsid w:val="59707041"/>
    <w:rsid w:val="5A9E0633"/>
    <w:rsid w:val="5AF56A8A"/>
    <w:rsid w:val="5C282923"/>
    <w:rsid w:val="5D2C1DBD"/>
    <w:rsid w:val="5E5D21F9"/>
    <w:rsid w:val="62DB0C58"/>
    <w:rsid w:val="64E54441"/>
    <w:rsid w:val="65385EEE"/>
    <w:rsid w:val="6ABD58BD"/>
    <w:rsid w:val="6B040E99"/>
    <w:rsid w:val="6B7519D0"/>
    <w:rsid w:val="70ED60EB"/>
    <w:rsid w:val="7196395B"/>
    <w:rsid w:val="71D93C8E"/>
    <w:rsid w:val="72CC482A"/>
    <w:rsid w:val="73614B75"/>
    <w:rsid w:val="7E18050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6839"/>
  <w15:docId w15:val="{F21BA02D-3937-4C9B-98AB-3A1FBC93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32AC"/>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semiHidden/>
    <w:unhideWhenUsed/>
    <w:qFormat/>
    <w:pPr>
      <w:keepNext/>
      <w:keepLines/>
      <w:spacing w:before="200" w:after="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Pr>
      <w:vertAlign w:val="superscript"/>
    </w:rPr>
  </w:style>
  <w:style w:type="character" w:styleId="a5">
    <w:name w:val="Emphasis"/>
    <w:qFormat/>
    <w:rPr>
      <w:i/>
      <w:iCs/>
      <w:vertAlign w:val="baseline"/>
    </w:rPr>
  </w:style>
  <w:style w:type="character" w:styleId="a6">
    <w:name w:val="Hyperlink"/>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7">
    <w:name w:val="page number"/>
    <w:basedOn w:val="a1"/>
    <w:uiPriority w:val="99"/>
    <w:qFormat/>
    <w:rPr>
      <w:rFonts w:cs="Times New Roman"/>
    </w:rPr>
  </w:style>
  <w:style w:type="character" w:styleId="a8">
    <w:name w:val="Strong"/>
    <w:basedOn w:val="a1"/>
    <w:uiPriority w:val="22"/>
    <w:qFormat/>
    <w:rPr>
      <w:rFonts w:cs="Times New Roman"/>
      <w:b/>
    </w:rPr>
  </w:style>
  <w:style w:type="paragraph" w:styleId="a9">
    <w:name w:val="Balloon Text"/>
    <w:basedOn w:val="a0"/>
    <w:link w:val="aa"/>
    <w:uiPriority w:val="99"/>
    <w:unhideWhenUsed/>
    <w:qFormat/>
    <w:pPr>
      <w:spacing w:after="0" w:line="240" w:lineRule="auto"/>
    </w:pPr>
    <w:rPr>
      <w:rFonts w:ascii="Segoe UI" w:hAnsi="Segoe UI" w:cs="Segoe UI"/>
      <w:sz w:val="18"/>
      <w:szCs w:val="18"/>
    </w:rPr>
  </w:style>
  <w:style w:type="paragraph" w:styleId="ab">
    <w:name w:val="Plain Text"/>
    <w:basedOn w:val="a0"/>
    <w:link w:val="ac"/>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d">
    <w:name w:val="footnote text"/>
    <w:basedOn w:val="a0"/>
    <w:link w:val="ae"/>
    <w:uiPriority w:val="99"/>
    <w:unhideWhenUsed/>
    <w:qFormat/>
    <w:pPr>
      <w:spacing w:after="0" w:line="240" w:lineRule="auto"/>
    </w:pPr>
    <w:rPr>
      <w:sz w:val="20"/>
      <w:szCs w:val="20"/>
    </w:rPr>
  </w:style>
  <w:style w:type="paragraph" w:styleId="af">
    <w:name w:val="header"/>
    <w:basedOn w:val="a0"/>
    <w:link w:val="af0"/>
    <w:uiPriority w:val="99"/>
    <w:unhideWhenUsed/>
    <w:qFormat/>
    <w:pPr>
      <w:tabs>
        <w:tab w:val="center" w:pos="4677"/>
        <w:tab w:val="right" w:pos="9355"/>
      </w:tabs>
      <w:spacing w:after="0" w:line="240" w:lineRule="auto"/>
    </w:pPr>
  </w:style>
  <w:style w:type="paragraph" w:styleId="af1">
    <w:name w:val="Body Text"/>
    <w:basedOn w:val="a0"/>
    <w:link w:val="af2"/>
    <w:uiPriority w:val="99"/>
    <w:qFormat/>
    <w:pPr>
      <w:spacing w:after="0" w:line="240" w:lineRule="auto"/>
      <w:jc w:val="both"/>
    </w:pPr>
    <w:rPr>
      <w:rFonts w:ascii="Times New Roman" w:eastAsia="Times New Roman" w:hAnsi="Times New Roman"/>
      <w:sz w:val="24"/>
      <w:szCs w:val="20"/>
      <w:lang w:eastAsia="ru-RU"/>
    </w:rPr>
  </w:style>
  <w:style w:type="paragraph" w:styleId="af3">
    <w:name w:val="Body Text Indent"/>
    <w:basedOn w:val="a0"/>
    <w:link w:val="af4"/>
    <w:uiPriority w:val="99"/>
    <w:qFormat/>
    <w:pPr>
      <w:spacing w:after="120" w:line="240" w:lineRule="auto"/>
      <w:ind w:left="283"/>
    </w:pPr>
    <w:rPr>
      <w:rFonts w:ascii="Times New Roman" w:eastAsia="Times New Roman" w:hAnsi="Times New Roman"/>
      <w:sz w:val="24"/>
      <w:szCs w:val="24"/>
      <w:lang w:eastAsia="ru-RU"/>
    </w:rPr>
  </w:style>
  <w:style w:type="paragraph" w:styleId="af5">
    <w:name w:val="Title"/>
    <w:basedOn w:val="a0"/>
    <w:link w:val="af6"/>
    <w:uiPriority w:val="10"/>
    <w:qFormat/>
    <w:pPr>
      <w:spacing w:after="0" w:line="240" w:lineRule="auto"/>
      <w:jc w:val="center"/>
    </w:pPr>
    <w:rPr>
      <w:rFonts w:ascii="Times New Roman" w:eastAsia="Times New Roman" w:hAnsi="Times New Roman"/>
      <w:b/>
      <w:sz w:val="24"/>
      <w:szCs w:val="20"/>
      <w:lang w:eastAsia="ru-RU"/>
    </w:rPr>
  </w:style>
  <w:style w:type="paragraph" w:styleId="af7">
    <w:name w:val="footer"/>
    <w:basedOn w:val="a0"/>
    <w:link w:val="af8"/>
    <w:uiPriority w:val="99"/>
    <w:unhideWhenUsed/>
    <w:qFormat/>
    <w:pPr>
      <w:tabs>
        <w:tab w:val="center" w:pos="4677"/>
        <w:tab w:val="right" w:pos="9355"/>
      </w:tabs>
      <w:spacing w:after="0" w:line="240" w:lineRule="auto"/>
    </w:pPr>
  </w:style>
  <w:style w:type="paragraph" w:styleId="af9">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sz w:val="16"/>
      <w:szCs w:val="16"/>
      <w:lang w:eastAsia="ru-RU"/>
    </w:rPr>
  </w:style>
  <w:style w:type="paragraph" w:styleId="21">
    <w:name w:val="Body Text Indent 2"/>
    <w:basedOn w:val="a0"/>
    <w:link w:val="22"/>
    <w:uiPriority w:val="99"/>
    <w:qFormat/>
    <w:pPr>
      <w:spacing w:after="120" w:line="480" w:lineRule="auto"/>
      <w:ind w:left="283"/>
    </w:pPr>
    <w:rPr>
      <w:rFonts w:asciiTheme="minorHAnsi" w:eastAsia="Times New Roman" w:hAnsiTheme="minorHAnsi"/>
    </w:rPr>
  </w:style>
  <w:style w:type="paragraph" w:styleId="afa">
    <w:name w:val="Subtitle"/>
    <w:basedOn w:val="a0"/>
    <w:link w:val="afb"/>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c">
    <w:name w:val="E-mail Signature"/>
    <w:basedOn w:val="a0"/>
    <w:link w:val="afd"/>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Нижний колонтитул Знак"/>
    <w:basedOn w:val="a1"/>
    <w:link w:val="af7"/>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
    <w:name w:val="No Spacing"/>
    <w:link w:val="aff0"/>
    <w:uiPriority w:val="1"/>
    <w:qFormat/>
    <w:pPr>
      <w:widowControl w:val="0"/>
      <w:autoSpaceDE w:val="0"/>
      <w:autoSpaceDN w:val="0"/>
      <w:adjustRightInd w:val="0"/>
    </w:pPr>
    <w:rPr>
      <w:rFonts w:eastAsia="Times New Roman"/>
    </w:rPr>
  </w:style>
  <w:style w:type="paragraph" w:styleId="aff1">
    <w:name w:val="List Paragraph"/>
    <w:aliases w:val="Table-Normal,RSHB_Table-Normal,Заголовок_3,Подпись рисунка"/>
    <w:basedOn w:val="a0"/>
    <w:link w:val="aff2"/>
    <w:uiPriority w:val="34"/>
    <w:qFormat/>
    <w:pPr>
      <w:ind w:left="720"/>
      <w:contextualSpacing/>
    </w:pPr>
    <w:rPr>
      <w:rFonts w:eastAsia="Times New Roman"/>
      <w:sz w:val="20"/>
      <w:szCs w:val="20"/>
      <w:lang w:eastAsia="ru-RU"/>
    </w:rPr>
  </w:style>
  <w:style w:type="paragraph" w:customStyle="1" w:styleId="11">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3">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0">
    <w:name w:val="Верхний колонтитул Знак"/>
    <w:basedOn w:val="a1"/>
    <w:link w:val="af"/>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e">
    <w:name w:val="Текст сноски Знак"/>
    <w:basedOn w:val="a1"/>
    <w:link w:val="ad"/>
    <w:uiPriority w:val="99"/>
    <w:qFormat/>
    <w:rPr>
      <w:sz w:val="20"/>
      <w:szCs w:val="20"/>
    </w:rPr>
  </w:style>
  <w:style w:type="character" w:customStyle="1" w:styleId="aff2">
    <w:name w:val="Абзац списка Знак"/>
    <w:aliases w:val="Table-Normal Знак,RSHB_Table-Normal Знак,Заголовок_3 Знак,Подпись рисунка Знак"/>
    <w:link w:val="aff1"/>
    <w:uiPriority w:val="34"/>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semiHidden/>
    <w:qFormat/>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Pr>
      <w:rFonts w:ascii="Segoe UI" w:eastAsia="Calibri" w:hAnsi="Segoe UI" w:cs="Segoe UI"/>
      <w:sz w:val="18"/>
      <w:szCs w:val="18"/>
    </w:rPr>
  </w:style>
  <w:style w:type="character" w:customStyle="1" w:styleId="af6">
    <w:name w:val="Заголовок Знак"/>
    <w:basedOn w:val="a1"/>
    <w:link w:val="af5"/>
    <w:uiPriority w:val="10"/>
    <w:qFormat/>
    <w:rPr>
      <w:rFonts w:ascii="Times New Roman" w:eastAsia="Times New Roman" w:hAnsi="Times New Roman"/>
      <w:b/>
      <w:sz w:val="24"/>
    </w:rPr>
  </w:style>
  <w:style w:type="character" w:customStyle="1" w:styleId="af2">
    <w:name w:val="Основной текст Знак"/>
    <w:basedOn w:val="a1"/>
    <w:link w:val="af1"/>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2">
    <w:name w:val="Неразрешенное упоминание1"/>
    <w:basedOn w:val="a1"/>
    <w:uiPriority w:val="99"/>
    <w:semiHidden/>
    <w:unhideWhenUsed/>
    <w:qFormat/>
    <w:rPr>
      <w:color w:val="605E5C"/>
      <w:shd w:val="clear" w:color="auto" w:fill="E1DFDD"/>
    </w:rPr>
  </w:style>
  <w:style w:type="character" w:customStyle="1" w:styleId="aff0">
    <w:name w:val="Без интервала Знак"/>
    <w:link w:val="aff"/>
    <w:uiPriority w:val="1"/>
    <w:qFormat/>
    <w:locked/>
    <w:rPr>
      <w:rFonts w:ascii="Times New Roman" w:eastAsia="Times New Roman" w:hAnsi="Times New Roman"/>
    </w:rPr>
  </w:style>
  <w:style w:type="character" w:customStyle="1" w:styleId="24">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Pr>
      <w:rFonts w:ascii="Courier New" w:eastAsia="Times New Roman" w:hAnsi="Courier New"/>
      <w:lang w:eastAsia="en-US"/>
    </w:rPr>
  </w:style>
  <w:style w:type="character" w:customStyle="1" w:styleId="af4">
    <w:name w:val="Основной текст с отступом Знак"/>
    <w:basedOn w:val="a1"/>
    <w:link w:val="af3"/>
    <w:uiPriority w:val="99"/>
    <w:qFormat/>
    <w:rPr>
      <w:rFonts w:ascii="Times New Roman" w:eastAsia="Times New Roman" w:hAnsi="Times New Roman"/>
      <w:sz w:val="24"/>
      <w:szCs w:val="24"/>
    </w:rPr>
  </w:style>
  <w:style w:type="character" w:customStyle="1" w:styleId="34">
    <w:name w:val="Основной текст 3 Знак"/>
    <w:basedOn w:val="a1"/>
    <w:link w:val="33"/>
    <w:uiPriority w:val="99"/>
    <w:qFormat/>
    <w:rPr>
      <w:rFonts w:ascii="Times New Roman" w:eastAsia="Times New Roman" w:hAnsi="Times New Roman"/>
      <w:sz w:val="16"/>
      <w:szCs w:val="16"/>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szCs w:val="20"/>
      <w:lang w:eastAsia="ru-RU"/>
    </w:rPr>
  </w:style>
  <w:style w:type="paragraph" w:customStyle="1" w:styleId="aff3">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4">
    <w:name w:val="Текст договора"/>
    <w:basedOn w:val="a0"/>
    <w:link w:val="aff5"/>
    <w:qFormat/>
    <w:pPr>
      <w:spacing w:after="0" w:line="240" w:lineRule="auto"/>
      <w:ind w:firstLine="709"/>
      <w:jc w:val="both"/>
    </w:pPr>
    <w:rPr>
      <w:rFonts w:ascii="Times New Roman" w:eastAsia="Times New Roman" w:hAnsi="Times New Roman"/>
      <w:szCs w:val="24"/>
    </w:rPr>
  </w:style>
  <w:style w:type="character" w:customStyle="1" w:styleId="aff5">
    <w:name w:val="Текст договора Знак"/>
    <w:link w:val="aff4"/>
    <w:qFormat/>
    <w:locked/>
    <w:rPr>
      <w:rFonts w:ascii="Times New Roman" w:eastAsia="Times New Roman" w:hAnsi="Times New Roman"/>
      <w:sz w:val="22"/>
      <w:szCs w:val="24"/>
      <w:lang w:eastAsia="en-US"/>
    </w:rPr>
  </w:style>
  <w:style w:type="character" w:customStyle="1" w:styleId="aff6">
    <w:name w:val="Основной текст_"/>
    <w:basedOn w:val="a1"/>
    <w:link w:val="40"/>
    <w:qFormat/>
    <w:locked/>
    <w:rPr>
      <w:rFonts w:ascii="Times New Roman" w:hAnsi="Times New Roman"/>
      <w:shd w:val="clear" w:color="auto" w:fill="FFFFFF"/>
    </w:rPr>
  </w:style>
  <w:style w:type="paragraph" w:customStyle="1" w:styleId="40">
    <w:name w:val="Основной текст4"/>
    <w:basedOn w:val="a0"/>
    <w:link w:val="aff6"/>
    <w:qFormat/>
    <w:pPr>
      <w:shd w:val="clear" w:color="auto" w:fill="FFFFFF"/>
      <w:spacing w:after="0" w:line="240" w:lineRule="atLeast"/>
    </w:pPr>
    <w:rPr>
      <w:rFonts w:ascii="Times New Roman" w:hAnsi="Times New Roman"/>
      <w:sz w:val="20"/>
      <w:szCs w:val="20"/>
      <w:lang w:eastAsia="ru-RU"/>
    </w:rPr>
  </w:style>
  <w:style w:type="character" w:customStyle="1" w:styleId="25">
    <w:name w:val="Основной текст (2)_"/>
    <w:basedOn w:val="a1"/>
    <w:link w:val="26"/>
    <w:qFormat/>
    <w:locked/>
    <w:rPr>
      <w:rFonts w:ascii="Times New Roman" w:hAnsi="Times New Roman"/>
      <w:shd w:val="clear" w:color="auto" w:fill="FFFFFF"/>
    </w:rPr>
  </w:style>
  <w:style w:type="paragraph" w:customStyle="1" w:styleId="26">
    <w:name w:val="Основной текст (2)"/>
    <w:basedOn w:val="a0"/>
    <w:link w:val="25"/>
    <w:qFormat/>
    <w:pPr>
      <w:shd w:val="clear" w:color="auto" w:fill="FFFFFF"/>
      <w:spacing w:after="0" w:line="240" w:lineRule="atLeast"/>
    </w:pPr>
    <w:rPr>
      <w:rFonts w:ascii="Times New Roman" w:hAnsi="Times New Roman"/>
      <w:sz w:val="20"/>
      <w:szCs w:val="20"/>
      <w:lang w:eastAsia="ru-RU"/>
    </w:rPr>
  </w:style>
  <w:style w:type="character" w:customStyle="1" w:styleId="27">
    <w:name w:val="Основной текст (2) + Не полужирный"/>
    <w:basedOn w:val="25"/>
    <w:qFormat/>
    <w:rPr>
      <w:rFonts w:ascii="Times New Roman" w:hAnsi="Times New Roman"/>
      <w:b/>
      <w:bCs/>
      <w:shd w:val="clear" w:color="auto" w:fill="FFFFFF"/>
    </w:rPr>
  </w:style>
  <w:style w:type="character" w:customStyle="1" w:styleId="36">
    <w:name w:val="Основной текст3"/>
    <w:basedOn w:val="aff6"/>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7">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3">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8">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9">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a">
    <w:name w:val="Пункт"/>
    <w:basedOn w:val="a0"/>
    <w:link w:val="14"/>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4">
    <w:name w:val="Пункт Знак1"/>
    <w:link w:val="affa"/>
    <w:qFormat/>
    <w:locked/>
    <w:rPr>
      <w:rFonts w:ascii="Times New Roman" w:eastAsia="Times New Roman" w:hAnsi="Times New Roman"/>
      <w:sz w:val="28"/>
    </w:rPr>
  </w:style>
  <w:style w:type="paragraph" w:customStyle="1" w:styleId="affb">
    <w:name w:val="Подпункт"/>
    <w:basedOn w:val="affa"/>
    <w:qFormat/>
    <w:pPr>
      <w:tabs>
        <w:tab w:val="clear" w:pos="1134"/>
        <w:tab w:val="left" w:pos="360"/>
      </w:tabs>
      <w:ind w:left="2880" w:hanging="360"/>
    </w:pPr>
  </w:style>
  <w:style w:type="paragraph" w:customStyle="1" w:styleId="affc">
    <w:name w:val="Подподпункт"/>
    <w:basedOn w:val="affb"/>
    <w:qFormat/>
    <w:pPr>
      <w:ind w:left="3600"/>
    </w:pPr>
  </w:style>
  <w:style w:type="character" w:customStyle="1" w:styleId="afd">
    <w:name w:val="Электронная подпись Знак"/>
    <w:basedOn w:val="a1"/>
    <w:link w:val="afc"/>
    <w:uiPriority w:val="99"/>
    <w:qFormat/>
    <w:rPr>
      <w:rFonts w:ascii="Times New Roman" w:eastAsia="Times New Roman" w:hAnsi="Times New Roman"/>
      <w:kern w:val="24"/>
      <w:sz w:val="24"/>
      <w:szCs w:val="24"/>
    </w:rPr>
  </w:style>
  <w:style w:type="paragraph" w:customStyle="1" w:styleId="affd">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5">
    <w:name w:val="Обычный1"/>
    <w:link w:val="16"/>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2">
    <w:name w:val="Основной текст с отступом 2 Знак"/>
    <w:basedOn w:val="a1"/>
    <w:link w:val="21"/>
    <w:uiPriority w:val="99"/>
    <w:qFormat/>
    <w:rPr>
      <w:rFonts w:asciiTheme="minorHAnsi" w:eastAsia="Times New Roman" w:hAnsiTheme="minorHAnsi"/>
      <w:sz w:val="22"/>
      <w:szCs w:val="22"/>
      <w:lang w:eastAsia="en-US"/>
    </w:rPr>
  </w:style>
  <w:style w:type="character" w:customStyle="1" w:styleId="afb">
    <w:name w:val="Подзаголовок Знак"/>
    <w:basedOn w:val="a1"/>
    <w:link w:val="afa"/>
    <w:uiPriority w:val="11"/>
    <w:qFormat/>
    <w:rPr>
      <w:rFonts w:ascii="Times New Roman" w:eastAsia="Times New Roman" w:hAnsi="Times New Roman"/>
      <w:i/>
      <w:iCs/>
      <w:sz w:val="24"/>
      <w:szCs w:val="24"/>
    </w:rPr>
  </w:style>
  <w:style w:type="paragraph" w:customStyle="1" w:styleId="affe">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6">
    <w:name w:val="Обычный1 Знак"/>
    <w:link w:val="15"/>
    <w:uiPriority w:val="99"/>
    <w:qFormat/>
    <w:locked/>
    <w:rPr>
      <w:rFonts w:ascii="Times New Roman" w:eastAsia="Times New Roman" w:hAnsi="Times New Roman"/>
    </w:rPr>
  </w:style>
  <w:style w:type="paragraph" w:customStyle="1" w:styleId="17">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0">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8">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1">
    <w:name w:val="Текст ТД Знак"/>
    <w:link w:val="a"/>
    <w:qFormat/>
    <w:locked/>
    <w:rPr>
      <w:sz w:val="24"/>
    </w:rPr>
  </w:style>
  <w:style w:type="paragraph" w:customStyle="1" w:styleId="a">
    <w:name w:val="Текст ТД"/>
    <w:basedOn w:val="a0"/>
    <w:link w:val="afff1"/>
    <w:qFormat/>
    <w:pPr>
      <w:numPr>
        <w:numId w:val="1"/>
      </w:numPr>
      <w:autoSpaceDE w:val="0"/>
      <w:autoSpaceDN w:val="0"/>
      <w:adjustRightInd w:val="0"/>
      <w:spacing w:line="240" w:lineRule="auto"/>
      <w:jc w:val="both"/>
    </w:pPr>
    <w:rPr>
      <w:sz w:val="24"/>
      <w:szCs w:val="20"/>
      <w:lang w:eastAsia="ru-RU"/>
    </w:rPr>
  </w:style>
  <w:style w:type="character" w:customStyle="1" w:styleId="afff2">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8">
    <w:name w:val="Обычный2"/>
    <w:qFormat/>
    <w:pPr>
      <w:jc w:val="both"/>
    </w:pPr>
    <w:rPr>
      <w:sz w:val="24"/>
      <w:szCs w:val="24"/>
    </w:rPr>
  </w:style>
  <w:style w:type="paragraph" w:customStyle="1" w:styleId="19">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1">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2">
    <w:name w:val="[Ростех] Текст Подпункта (Уровень 5)"/>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2">
    <w:name w:val="[Ростех] Текст Подпункта подпункта (Уровень 6)"/>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5"/>
    <w:qFormat/>
    <w:pPr>
      <w:widowControl w:val="0"/>
      <w:autoSpaceDE w:val="0"/>
      <w:autoSpaceDN w:val="0"/>
      <w:jc w:val="center"/>
    </w:pPr>
    <w:rPr>
      <w:rFonts w:eastAsia="Times New Roman"/>
      <w:b/>
      <w:bCs/>
      <w:sz w:val="24"/>
      <w:szCs w:val="24"/>
    </w:rPr>
  </w:style>
  <w:style w:type="paragraph" w:customStyle="1" w:styleId="1a">
    <w:name w:val="Текст1"/>
    <w:qFormat/>
    <w:pPr>
      <w:spacing w:after="120"/>
      <w:jc w:val="both"/>
    </w:pPr>
    <w:rPr>
      <w:rFonts w:ascii="Courier New" w:eastAsia="Times New Roman" w:hAnsi="Courier New"/>
      <w:sz w:val="22"/>
      <w:lang w:eastAsia="en-US"/>
    </w:rPr>
  </w:style>
  <w:style w:type="paragraph" w:customStyle="1" w:styleId="1b">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3">
    <w:name w:val="Базовый"/>
    <w:uiPriority w:val="99"/>
    <w:unhideWhenUsed/>
    <w:qFormat/>
    <w:pPr>
      <w:widowControl w:val="0"/>
      <w:autoSpaceDE w:val="0"/>
      <w:autoSpaceDN w:val="0"/>
      <w:adjustRightInd w:val="0"/>
    </w:pPr>
    <w:rPr>
      <w:rFonts w:eastAsia="Mangal"/>
      <w:kern w:val="1"/>
      <w:sz w:val="24"/>
      <w:szCs w:val="24"/>
      <w:lang w:eastAsia="zh-CN" w:bidi="hi-IN"/>
    </w:rPr>
  </w:style>
  <w:style w:type="paragraph" w:customStyle="1" w:styleId="310">
    <w:name w:val="Основной текст (3)1"/>
    <w:basedOn w:val="311"/>
    <w:qFormat/>
    <w:rPr>
      <w:u w:val="single"/>
    </w:rPr>
  </w:style>
  <w:style w:type="paragraph" w:customStyle="1" w:styleId="311">
    <w:name w:val="Основной текст (3)_1"/>
    <w:qFormat/>
    <w:pPr>
      <w:suppressAutoHyphens/>
    </w:pPr>
    <w:rPr>
      <w:rFonts w:eastAsia="NSimSun" w:cs="Lucida Sans"/>
      <w:b/>
      <w:color w:val="000000"/>
      <w:sz w:val="23"/>
      <w:lang w:eastAsia="zh-CN" w:bidi="hi-IN"/>
    </w:rPr>
  </w:style>
  <w:style w:type="paragraph" w:customStyle="1" w:styleId="37">
    <w:name w:val="Абзац списка3"/>
    <w:basedOn w:val="a0"/>
    <w:qFormat/>
    <w:pPr>
      <w:spacing w:after="0" w:line="240" w:lineRule="auto"/>
      <w:ind w:left="720"/>
      <w:contextualSpacing/>
    </w:pPr>
    <w:rPr>
      <w:rFonts w:ascii="Tahoma" w:eastAsia="Tahoma" w:hAnsi="Tahoma" w:cs="Tahoma"/>
      <w:color w:val="000000"/>
      <w:sz w:val="24"/>
      <w:szCs w:val="24"/>
      <w:lang w:bidi="ru-RU"/>
    </w:rPr>
  </w:style>
  <w:style w:type="paragraph" w:customStyle="1" w:styleId="ConsPlusNormal1">
    <w:name w:val="ConsPlusNormal1"/>
    <w:qFormat/>
    <w:pPr>
      <w:widowControl w:val="0"/>
      <w:suppressAutoHyphens/>
      <w:ind w:firstLine="720"/>
    </w:pPr>
    <w:rPr>
      <w:rFonts w:ascii="Arial" w:eastAsia="NSimSun" w:hAnsi="Arial" w:cs="Lucida Sans"/>
      <w:color w:val="000000"/>
      <w:lang w:eastAsia="zh-CN" w:bidi="hi-IN"/>
    </w:rPr>
  </w:style>
  <w:style w:type="character" w:customStyle="1" w:styleId="FontStyle129">
    <w:name w:val="Font Style129"/>
    <w:qFormat/>
    <w:rPr>
      <w:rFonts w:ascii="Times New Roman" w:hAnsi="Times New Roman"/>
      <w:b/>
      <w:i/>
      <w:color w:val="000000"/>
      <w:sz w:val="24"/>
    </w:rPr>
  </w:style>
  <w:style w:type="character" w:customStyle="1" w:styleId="FontStyle159">
    <w:name w:val="Font Style159"/>
    <w:qFormat/>
    <w:rPr>
      <w:rFonts w:ascii="Times New Roman" w:hAnsi="Times New Roman"/>
      <w:color w:val="000000"/>
      <w:sz w:val="24"/>
    </w:rPr>
  </w:style>
  <w:style w:type="paragraph" w:customStyle="1" w:styleId="s1">
    <w:name w:val="s_1"/>
    <w:basedOn w:val="a0"/>
    <w:qFormat/>
    <w:pPr>
      <w:spacing w:before="100" w:beforeAutospacing="1" w:after="100" w:afterAutospacing="1"/>
    </w:pPr>
    <w:rPr>
      <w:sz w:val="24"/>
      <w:szCs w:val="24"/>
    </w:rPr>
  </w:style>
  <w:style w:type="paragraph" w:customStyle="1" w:styleId="220">
    <w:name w:val="Основной текст (2)2"/>
    <w:basedOn w:val="a0"/>
    <w:qFormat/>
    <w:pPr>
      <w:widowControl w:val="0"/>
      <w:shd w:val="clear" w:color="auto" w:fill="FFFFFF"/>
      <w:spacing w:before="480" w:after="300" w:line="274" w:lineRule="exact"/>
      <w:ind w:hanging="360"/>
      <w:jc w:val="both"/>
    </w:pPr>
    <w:rPr>
      <w:rFonts w:ascii="Times New Roman" w:eastAsia="Times New Roman" w:hAnsi="Times New Roman"/>
      <w:sz w:val="20"/>
      <w:szCs w:val="20"/>
    </w:rPr>
  </w:style>
  <w:style w:type="paragraph" w:customStyle="1" w:styleId="121">
    <w:name w:val="Заголовок №1 (2)"/>
    <w:qFormat/>
    <w:pPr>
      <w:widowControl w:val="0"/>
      <w:shd w:val="clear" w:color="auto" w:fill="FFFFFF"/>
      <w:spacing w:after="360" w:line="0" w:lineRule="atLeast"/>
      <w:jc w:val="both"/>
      <w:outlineLvl w:val="0"/>
    </w:pPr>
    <w:rPr>
      <w:rFonts w:eastAsia="Times New Roman"/>
    </w:rPr>
  </w:style>
  <w:style w:type="paragraph" w:customStyle="1" w:styleId="41">
    <w:name w:val="Основной текст (4)"/>
    <w:qFormat/>
    <w:pPr>
      <w:widowControl w:val="0"/>
      <w:shd w:val="clear" w:color="auto" w:fill="FFFFFF"/>
      <w:spacing w:before="300" w:after="60" w:line="0" w:lineRule="atLeast"/>
      <w:jc w:val="both"/>
    </w:pPr>
    <w:rPr>
      <w:rFonts w:eastAsia="Times New Roman"/>
      <w:b/>
      <w:bCs/>
      <w:sz w:val="19"/>
      <w:szCs w:val="19"/>
    </w:rPr>
  </w:style>
  <w:style w:type="character" w:customStyle="1" w:styleId="29">
    <w:name w:val="Основной текст (2) + Малые прописные"/>
    <w:qFormat/>
    <w:rPr>
      <w:rFonts w:ascii="Times New Roman" w:eastAsia="Times New Roman" w:hAnsi="Times New Roman" w:cs="Times New Roman"/>
      <w:smallCaps/>
      <w:color w:val="000000"/>
      <w:spacing w:val="0"/>
      <w:w w:val="100"/>
      <w:position w:val="0"/>
      <w:sz w:val="24"/>
      <w:szCs w:val="24"/>
      <w:u w:val="none"/>
      <w:lang w:val="ru-RU" w:eastAsia="ru-RU" w:bidi="ru-RU"/>
    </w:rPr>
  </w:style>
  <w:style w:type="paragraph" w:customStyle="1" w:styleId="1c">
    <w:name w:val="Заголовок №1"/>
    <w:link w:val="1d"/>
    <w:qFormat/>
    <w:pPr>
      <w:widowControl w:val="0"/>
      <w:shd w:val="clear" w:color="auto" w:fill="FFFFFF"/>
      <w:spacing w:line="274" w:lineRule="exact"/>
      <w:jc w:val="both"/>
      <w:outlineLvl w:val="0"/>
    </w:pPr>
    <w:rPr>
      <w:rFonts w:eastAsia="Times New Roman"/>
      <w:b/>
      <w:bCs/>
      <w:sz w:val="26"/>
      <w:szCs w:val="26"/>
    </w:rPr>
  </w:style>
  <w:style w:type="paragraph" w:customStyle="1" w:styleId="38">
    <w:name w:val="Обычный3"/>
    <w:qFormat/>
    <w:pPr>
      <w:snapToGrid w:val="0"/>
    </w:pPr>
    <w:rPr>
      <w:rFonts w:eastAsia="Times New Roman"/>
    </w:rPr>
  </w:style>
  <w:style w:type="paragraph" w:customStyle="1" w:styleId="53">
    <w:name w:val="Основной текст (5)"/>
    <w:link w:val="54"/>
    <w:qFormat/>
    <w:pPr>
      <w:widowControl w:val="0"/>
      <w:shd w:val="clear" w:color="auto" w:fill="FFFFFF"/>
      <w:spacing w:before="360" w:line="422" w:lineRule="exact"/>
      <w:jc w:val="center"/>
    </w:pPr>
    <w:rPr>
      <w:rFonts w:eastAsia="Times New Roman"/>
      <w:b/>
      <w:bCs/>
      <w:sz w:val="26"/>
      <w:szCs w:val="26"/>
    </w:rPr>
  </w:style>
  <w:style w:type="character" w:customStyle="1" w:styleId="512pt">
    <w:name w:val="Основной текст (5) + 12 pt;Не полужирный"/>
    <w:qFormat/>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4">
    <w:name w:val="Гипертекстовая ссылка"/>
    <w:uiPriority w:val="99"/>
    <w:qFormat/>
    <w:rPr>
      <w:rFonts w:cs="Times New Roman"/>
      <w:color w:val="106BBE"/>
    </w:rPr>
  </w:style>
  <w:style w:type="character" w:customStyle="1" w:styleId="blk">
    <w:name w:val="blk"/>
    <w:qFormat/>
  </w:style>
  <w:style w:type="paragraph" w:customStyle="1" w:styleId="Style2">
    <w:name w:val="Style 2"/>
    <w:qFormat/>
    <w:pPr>
      <w:widowControl w:val="0"/>
      <w:autoSpaceDE w:val="0"/>
      <w:autoSpaceDN w:val="0"/>
      <w:ind w:left="1944"/>
    </w:pPr>
    <w:rPr>
      <w:rFonts w:ascii="Tahoma" w:eastAsia="Times New Roman" w:hAnsi="Tahoma" w:cs="Tahoma"/>
      <w:sz w:val="24"/>
      <w:szCs w:val="24"/>
      <w:lang w:val="en-US"/>
    </w:rPr>
  </w:style>
  <w:style w:type="character" w:customStyle="1" w:styleId="CharacterStyle1">
    <w:name w:val="Character Style 1"/>
    <w:qFormat/>
    <w:rPr>
      <w:rFonts w:ascii="Tahoma" w:hAnsi="Tahoma"/>
      <w:sz w:val="24"/>
    </w:rPr>
  </w:style>
  <w:style w:type="paragraph" w:customStyle="1" w:styleId="112">
    <w:name w:val="Заголовок 11"/>
    <w:uiPriority w:val="1"/>
    <w:qFormat/>
    <w:pPr>
      <w:widowControl w:val="0"/>
      <w:autoSpaceDE w:val="0"/>
      <w:autoSpaceDN w:val="0"/>
      <w:ind w:left="563" w:hanging="432"/>
      <w:outlineLvl w:val="1"/>
    </w:pPr>
    <w:rPr>
      <w:rFonts w:ascii="Courier New" w:eastAsia="Courier New" w:hAnsi="Courier New" w:cs="Courier New"/>
      <w:b/>
      <w:bCs/>
      <w:sz w:val="18"/>
      <w:szCs w:val="18"/>
      <w:lang w:eastAsia="en-US"/>
    </w:rPr>
  </w:style>
  <w:style w:type="paragraph" w:customStyle="1" w:styleId="2a">
    <w:name w:val="Подпись к таблице (2)"/>
    <w:qFormat/>
    <w:pPr>
      <w:widowControl w:val="0"/>
      <w:shd w:val="clear" w:color="auto" w:fill="FFFFFF"/>
      <w:spacing w:after="60" w:line="0" w:lineRule="atLeast"/>
    </w:pPr>
    <w:rPr>
      <w:rFonts w:eastAsia="Times New Roman"/>
      <w:b/>
      <w:bCs/>
      <w:sz w:val="26"/>
      <w:szCs w:val="26"/>
      <w:lang w:val="en-US" w:eastAsia="en-US"/>
    </w:rPr>
  </w:style>
  <w:style w:type="paragraph" w:customStyle="1" w:styleId="afff5">
    <w:name w:val="Подпись к таблице"/>
    <w:qFormat/>
    <w:pPr>
      <w:widowControl w:val="0"/>
      <w:shd w:val="clear" w:color="auto" w:fill="FFFFFF"/>
      <w:spacing w:before="60" w:line="0" w:lineRule="atLeast"/>
    </w:pPr>
    <w:rPr>
      <w:rFonts w:eastAsia="Times New Roman"/>
      <w:sz w:val="22"/>
      <w:szCs w:val="22"/>
      <w:lang w:val="en-US" w:eastAsia="en-US"/>
    </w:rPr>
  </w:style>
  <w:style w:type="character" w:customStyle="1" w:styleId="29pt">
    <w:name w:val="Основной текст (2) + 9 pt;Полужирный"/>
    <w:qFormat/>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29pt0">
    <w:name w:val="Основной текст (2) + 9 pt"/>
    <w:qFormat/>
    <w:rPr>
      <w:rFonts w:ascii="Times New Roman" w:eastAsia="Times New Roman" w:hAnsi="Times New Roman" w:cs="Times New Roman"/>
      <w:color w:val="000000"/>
      <w:spacing w:val="0"/>
      <w:w w:val="100"/>
      <w:position w:val="0"/>
      <w:sz w:val="18"/>
      <w:szCs w:val="18"/>
      <w:u w:val="none"/>
      <w:lang w:val="ru-RU" w:eastAsia="ru-RU" w:bidi="ru-RU"/>
    </w:rPr>
  </w:style>
  <w:style w:type="paragraph" w:customStyle="1" w:styleId="FR3">
    <w:name w:val="FR3"/>
    <w:qFormat/>
    <w:pPr>
      <w:widowControl w:val="0"/>
      <w:autoSpaceDE w:val="0"/>
      <w:autoSpaceDN w:val="0"/>
      <w:adjustRightInd w:val="0"/>
      <w:spacing w:before="20"/>
      <w:ind w:firstLine="420"/>
    </w:pPr>
    <w:rPr>
      <w:rFonts w:ascii="Arial" w:eastAsia="Times New Roman" w:hAnsi="Arial" w:cs="Arial"/>
      <w:b/>
      <w:bCs/>
      <w:sz w:val="18"/>
      <w:szCs w:val="18"/>
    </w:rPr>
  </w:style>
  <w:style w:type="character" w:customStyle="1" w:styleId="1327">
    <w:name w:val="1327"/>
    <w:qFormat/>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54">
    <w:name w:val="Основной текст (5)_"/>
    <w:basedOn w:val="a1"/>
    <w:link w:val="53"/>
    <w:rsid w:val="008832AC"/>
    <w:rPr>
      <w:rFonts w:eastAsia="Times New Roman"/>
      <w:b/>
      <w:bCs/>
      <w:sz w:val="26"/>
      <w:szCs w:val="26"/>
      <w:shd w:val="clear" w:color="auto" w:fill="FFFFFF"/>
    </w:rPr>
  </w:style>
  <w:style w:type="character" w:customStyle="1" w:styleId="1d">
    <w:name w:val="Заголовок №1_"/>
    <w:link w:val="1c"/>
    <w:locked/>
    <w:rsid w:val="00A95808"/>
    <w:rPr>
      <w:rFonts w:eastAsia="Times New Roman"/>
      <w:b/>
      <w:bCs/>
      <w:sz w:val="26"/>
      <w:szCs w:val="26"/>
      <w:shd w:val="clear" w:color="auto" w:fill="FFFFFF"/>
    </w:rPr>
  </w:style>
  <w:style w:type="paragraph" w:customStyle="1" w:styleId="xl24">
    <w:name w:val="xl24"/>
    <w:basedOn w:val="a0"/>
    <w:rsid w:val="00A95808"/>
    <w:pPr>
      <w:spacing w:before="100" w:after="100" w:line="240" w:lineRule="auto"/>
      <w:jc w:val="center"/>
      <w:textAlignment w:val="center"/>
    </w:pPr>
    <w:rPr>
      <w:rFonts w:ascii="Times New Roman" w:eastAsia="Times New Roman" w:hAnsi="Times New Roman"/>
      <w:sz w:val="24"/>
      <w:szCs w:val="20"/>
      <w:lang w:eastAsia="ru-RU"/>
    </w:rPr>
  </w:style>
  <w:style w:type="character" w:styleId="afff6">
    <w:name w:val="Unresolved Mention"/>
    <w:basedOn w:val="a1"/>
    <w:uiPriority w:val="99"/>
    <w:semiHidden/>
    <w:unhideWhenUsed/>
    <w:rsid w:val="0070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file:///C:\Users\&#1072;&#1076;&#1084;&#1080;&#1085;\Downloads\&#1087;.%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72;&#1076;&#1084;&#1080;&#1085;\Downloads\&#1087;.%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4E75998F62DE598EA72B853F315FAE67832313FBD9609EF1C1C73CDD03FE2D838D6D772F063E113D98C8FA7B9C928D57CAC1E074B0D8364AT8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copp_rb@mail.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3A083-513A-49F4-9DA2-FBCA5BAB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12411</Words>
  <Characters>70747</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1</cp:lastModifiedBy>
  <cp:revision>6</cp:revision>
  <cp:lastPrinted>2020-12-10T06:35:00Z</cp:lastPrinted>
  <dcterms:created xsi:type="dcterms:W3CDTF">2024-08-16T12:36:00Z</dcterms:created>
  <dcterms:modified xsi:type="dcterms:W3CDTF">2024-08-20T05:05:00Z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D93274B4F53C45F084DDEAA943A84DE5_13</vt:lpwstr>
  </property>
</Properties>
</file>