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86253" w14:textId="77777777" w:rsidR="000D1DD9" w:rsidRPr="007E5D3C" w:rsidRDefault="000D1DD9" w:rsidP="00D734DF">
      <w:pPr>
        <w:pStyle w:val="1"/>
        <w:keepNext w:val="0"/>
        <w:widowControl w:val="0"/>
        <w:spacing w:before="0" w:after="0"/>
        <w:jc w:val="center"/>
        <w:rPr>
          <w:rFonts w:ascii="Times New Roman" w:hAnsi="Times New Roman" w:cs="Times New Roman"/>
          <w:sz w:val="22"/>
          <w:szCs w:val="22"/>
        </w:rPr>
      </w:pPr>
      <w:bookmarkStart w:id="0" w:name="_Toc89872853"/>
      <w:r w:rsidRPr="007E5D3C">
        <w:rPr>
          <w:rFonts w:ascii="Times New Roman" w:hAnsi="Times New Roman" w:cs="Times New Roman"/>
          <w:sz w:val="22"/>
          <w:szCs w:val="22"/>
        </w:rPr>
        <w:t>ТЕХНИЧЕСКОЕ ЗАДАНИЕ</w:t>
      </w:r>
      <w:bookmarkEnd w:id="0"/>
    </w:p>
    <w:p w14:paraId="3A0851B4" w14:textId="5E68392B" w:rsidR="00CC1405" w:rsidRPr="007E5D3C" w:rsidRDefault="0079797C" w:rsidP="00D734DF">
      <w:pPr>
        <w:widowControl w:val="0"/>
        <w:jc w:val="center"/>
        <w:rPr>
          <w:b/>
          <w:sz w:val="22"/>
          <w:szCs w:val="22"/>
        </w:rPr>
      </w:pPr>
      <w:r w:rsidRPr="007E5D3C">
        <w:rPr>
          <w:b/>
          <w:sz w:val="22"/>
          <w:szCs w:val="22"/>
        </w:rPr>
        <w:t>оказание услуг по обеспечению охраны объектов ГПОУ «СГПК» в 202</w:t>
      </w:r>
      <w:r w:rsidR="00F03664" w:rsidRPr="007E5D3C">
        <w:rPr>
          <w:b/>
          <w:sz w:val="22"/>
          <w:szCs w:val="22"/>
        </w:rPr>
        <w:t>5</w:t>
      </w:r>
      <w:r w:rsidRPr="007E5D3C">
        <w:rPr>
          <w:b/>
          <w:sz w:val="22"/>
          <w:szCs w:val="22"/>
        </w:rPr>
        <w:t xml:space="preserve"> году</w:t>
      </w:r>
    </w:p>
    <w:p w14:paraId="61C14D85" w14:textId="77777777" w:rsidR="0079797C" w:rsidRPr="007E5D3C" w:rsidRDefault="0079797C" w:rsidP="00D734DF">
      <w:pPr>
        <w:widowControl w:val="0"/>
        <w:jc w:val="center"/>
        <w:rPr>
          <w:sz w:val="22"/>
          <w:szCs w:val="22"/>
        </w:rPr>
      </w:pPr>
    </w:p>
    <w:p w14:paraId="6C333F2E" w14:textId="77777777" w:rsidR="000D1DD9" w:rsidRPr="007E5D3C" w:rsidRDefault="000D1DD9" w:rsidP="00D734DF">
      <w:pPr>
        <w:widowControl w:val="0"/>
        <w:ind w:firstLine="567"/>
        <w:jc w:val="both"/>
        <w:rPr>
          <w:b/>
          <w:sz w:val="22"/>
          <w:szCs w:val="22"/>
        </w:rPr>
      </w:pPr>
      <w:r w:rsidRPr="007E5D3C">
        <w:rPr>
          <w:b/>
          <w:sz w:val="22"/>
          <w:szCs w:val="22"/>
        </w:rPr>
        <w:t xml:space="preserve">1. Место выполнения работ: </w:t>
      </w:r>
    </w:p>
    <w:p w14:paraId="050BAAEB" w14:textId="0152EAA2" w:rsidR="000D1DD9" w:rsidRPr="007E5D3C" w:rsidRDefault="000D1DD9" w:rsidP="00D734DF">
      <w:pPr>
        <w:widowControl w:val="0"/>
        <w:numPr>
          <w:ilvl w:val="0"/>
          <w:numId w:val="3"/>
        </w:numPr>
        <w:ind w:left="0" w:firstLine="567"/>
        <w:jc w:val="both"/>
        <w:rPr>
          <w:sz w:val="22"/>
          <w:szCs w:val="22"/>
        </w:rPr>
      </w:pPr>
      <w:r w:rsidRPr="007E5D3C">
        <w:rPr>
          <w:sz w:val="22"/>
          <w:szCs w:val="22"/>
        </w:rPr>
        <w:t xml:space="preserve">Учебный корпус № 1, расположенный по адресу: РК, г. Сыктывкар, </w:t>
      </w:r>
      <w:r w:rsidR="00D734DF" w:rsidRPr="007E5D3C">
        <w:rPr>
          <w:sz w:val="22"/>
          <w:szCs w:val="22"/>
        </w:rPr>
        <w:t xml:space="preserve">пр. </w:t>
      </w:r>
      <w:r w:rsidRPr="007E5D3C">
        <w:rPr>
          <w:sz w:val="22"/>
          <w:szCs w:val="22"/>
        </w:rPr>
        <w:t>Октябрьский,</w:t>
      </w:r>
      <w:r w:rsidR="00D734DF" w:rsidRPr="007E5D3C">
        <w:rPr>
          <w:sz w:val="22"/>
          <w:szCs w:val="22"/>
        </w:rPr>
        <w:t xml:space="preserve"> </w:t>
      </w:r>
      <w:r w:rsidRPr="007E5D3C">
        <w:rPr>
          <w:sz w:val="22"/>
          <w:szCs w:val="22"/>
        </w:rPr>
        <w:t>24;</w:t>
      </w:r>
    </w:p>
    <w:p w14:paraId="2BA8BFBB" w14:textId="6A2E3995" w:rsidR="000D1DD9" w:rsidRPr="007E5D3C" w:rsidRDefault="000D1DD9" w:rsidP="00D734DF">
      <w:pPr>
        <w:widowControl w:val="0"/>
        <w:numPr>
          <w:ilvl w:val="0"/>
          <w:numId w:val="3"/>
        </w:numPr>
        <w:ind w:left="0" w:firstLine="567"/>
        <w:jc w:val="both"/>
        <w:rPr>
          <w:sz w:val="22"/>
          <w:szCs w:val="22"/>
        </w:rPr>
      </w:pPr>
      <w:r w:rsidRPr="007E5D3C">
        <w:rPr>
          <w:sz w:val="22"/>
          <w:szCs w:val="22"/>
        </w:rPr>
        <w:t>Учебный корпус № 2, расположенный по адресу: РК, г. Сыктывкар, ул.</w:t>
      </w:r>
      <w:r w:rsidR="000D4321" w:rsidRPr="007E5D3C">
        <w:rPr>
          <w:sz w:val="22"/>
          <w:szCs w:val="22"/>
        </w:rPr>
        <w:t xml:space="preserve"> </w:t>
      </w:r>
      <w:r w:rsidRPr="007E5D3C">
        <w:rPr>
          <w:sz w:val="22"/>
          <w:szCs w:val="22"/>
        </w:rPr>
        <w:t>Катаева, 14;</w:t>
      </w:r>
    </w:p>
    <w:p w14:paraId="03D031EB" w14:textId="789EB044" w:rsidR="000D1DD9" w:rsidRPr="007E5D3C" w:rsidRDefault="000D1DD9" w:rsidP="00D734DF">
      <w:pPr>
        <w:widowControl w:val="0"/>
        <w:numPr>
          <w:ilvl w:val="0"/>
          <w:numId w:val="3"/>
        </w:numPr>
        <w:ind w:left="0" w:firstLine="567"/>
        <w:jc w:val="both"/>
        <w:rPr>
          <w:sz w:val="22"/>
          <w:szCs w:val="22"/>
        </w:rPr>
      </w:pPr>
      <w:r w:rsidRPr="007E5D3C">
        <w:rPr>
          <w:sz w:val="22"/>
          <w:szCs w:val="22"/>
        </w:rPr>
        <w:t xml:space="preserve"> Общежитие № 1, расположенное по адресу: РК, г. Сыктывкар, </w:t>
      </w:r>
      <w:r w:rsidR="00D734DF" w:rsidRPr="007E5D3C">
        <w:rPr>
          <w:sz w:val="22"/>
          <w:szCs w:val="22"/>
        </w:rPr>
        <w:t xml:space="preserve">пр. </w:t>
      </w:r>
      <w:r w:rsidRPr="007E5D3C">
        <w:rPr>
          <w:sz w:val="22"/>
          <w:szCs w:val="22"/>
        </w:rPr>
        <w:t>Октябрьский,41;</w:t>
      </w:r>
    </w:p>
    <w:p w14:paraId="6517B4B3" w14:textId="1C1BF905" w:rsidR="000D1DD9" w:rsidRPr="007E5D3C" w:rsidRDefault="000D1DD9" w:rsidP="00D734DF">
      <w:pPr>
        <w:widowControl w:val="0"/>
        <w:numPr>
          <w:ilvl w:val="0"/>
          <w:numId w:val="3"/>
        </w:numPr>
        <w:ind w:left="0" w:firstLine="567"/>
        <w:jc w:val="both"/>
        <w:rPr>
          <w:sz w:val="22"/>
          <w:szCs w:val="22"/>
        </w:rPr>
      </w:pPr>
      <w:r w:rsidRPr="007E5D3C">
        <w:rPr>
          <w:sz w:val="22"/>
          <w:szCs w:val="22"/>
        </w:rPr>
        <w:t> Общежитие № 2, расположенное по адресу: РК, г. Сыктывкар, ул. Морозова 124/1</w:t>
      </w:r>
      <w:r w:rsidR="00D734DF" w:rsidRPr="007E5D3C">
        <w:rPr>
          <w:sz w:val="22"/>
          <w:szCs w:val="22"/>
        </w:rPr>
        <w:t>.</w:t>
      </w:r>
    </w:p>
    <w:p w14:paraId="597C16EF" w14:textId="77777777" w:rsidR="000D1DD9" w:rsidRPr="007E5D3C" w:rsidRDefault="000D1DD9" w:rsidP="00D734DF">
      <w:pPr>
        <w:widowControl w:val="0"/>
        <w:ind w:firstLine="567"/>
        <w:jc w:val="both"/>
        <w:rPr>
          <w:color w:val="0000FF"/>
          <w:sz w:val="22"/>
          <w:szCs w:val="22"/>
          <w:u w:val="single"/>
        </w:rPr>
      </w:pPr>
      <w:r w:rsidRPr="007E5D3C">
        <w:rPr>
          <w:color w:val="0000FF"/>
          <w:sz w:val="22"/>
          <w:szCs w:val="22"/>
        </w:rPr>
        <w:t xml:space="preserve"> </w:t>
      </w:r>
    </w:p>
    <w:p w14:paraId="0888BBD9" w14:textId="41D4E6D9" w:rsidR="000D1DD9" w:rsidRPr="007E5D3C" w:rsidRDefault="000D1DD9" w:rsidP="00D734DF">
      <w:pPr>
        <w:widowControl w:val="0"/>
        <w:ind w:firstLine="567"/>
        <w:jc w:val="both"/>
        <w:rPr>
          <w:sz w:val="22"/>
          <w:szCs w:val="22"/>
          <w:u w:val="single"/>
        </w:rPr>
      </w:pPr>
      <w:r w:rsidRPr="007E5D3C">
        <w:rPr>
          <w:b/>
          <w:sz w:val="22"/>
          <w:szCs w:val="22"/>
        </w:rPr>
        <w:t xml:space="preserve">2. Срок </w:t>
      </w:r>
      <w:r w:rsidR="0079797C" w:rsidRPr="007E5D3C">
        <w:rPr>
          <w:b/>
          <w:sz w:val="22"/>
          <w:szCs w:val="22"/>
        </w:rPr>
        <w:t>оказания услуг</w:t>
      </w:r>
      <w:r w:rsidRPr="007E5D3C">
        <w:rPr>
          <w:sz w:val="22"/>
          <w:szCs w:val="22"/>
        </w:rPr>
        <w:t xml:space="preserve">: </w:t>
      </w:r>
      <w:r w:rsidR="00D20DBE" w:rsidRPr="007E5D3C">
        <w:rPr>
          <w:sz w:val="22"/>
          <w:szCs w:val="22"/>
        </w:rPr>
        <w:t>с 00:00</w:t>
      </w:r>
      <w:r w:rsidR="003C561A" w:rsidRPr="007E5D3C">
        <w:rPr>
          <w:sz w:val="22"/>
          <w:szCs w:val="22"/>
        </w:rPr>
        <w:t>ч</w:t>
      </w:r>
      <w:r w:rsidR="00D20DBE" w:rsidRPr="007E5D3C">
        <w:rPr>
          <w:sz w:val="22"/>
          <w:szCs w:val="22"/>
        </w:rPr>
        <w:t>.</w:t>
      </w:r>
      <w:r w:rsidR="003C561A" w:rsidRPr="007E5D3C">
        <w:rPr>
          <w:sz w:val="22"/>
          <w:szCs w:val="22"/>
        </w:rPr>
        <w:t xml:space="preserve"> </w:t>
      </w:r>
      <w:r w:rsidRPr="007E5D3C">
        <w:rPr>
          <w:sz w:val="22"/>
          <w:szCs w:val="22"/>
        </w:rPr>
        <w:t>01.01.202</w:t>
      </w:r>
      <w:r w:rsidR="00764367" w:rsidRPr="007E5D3C">
        <w:rPr>
          <w:sz w:val="22"/>
          <w:szCs w:val="22"/>
        </w:rPr>
        <w:t>5</w:t>
      </w:r>
      <w:r w:rsidR="00D20DBE" w:rsidRPr="007E5D3C">
        <w:rPr>
          <w:sz w:val="22"/>
          <w:szCs w:val="22"/>
        </w:rPr>
        <w:t xml:space="preserve"> по </w:t>
      </w:r>
      <w:r w:rsidR="0079797C" w:rsidRPr="007E5D3C">
        <w:rPr>
          <w:sz w:val="22"/>
          <w:szCs w:val="22"/>
        </w:rPr>
        <w:t>23</w:t>
      </w:r>
      <w:r w:rsidR="00D20DBE" w:rsidRPr="007E5D3C">
        <w:rPr>
          <w:sz w:val="22"/>
          <w:szCs w:val="22"/>
        </w:rPr>
        <w:t>:</w:t>
      </w:r>
      <w:r w:rsidR="0079797C" w:rsidRPr="007E5D3C">
        <w:rPr>
          <w:sz w:val="22"/>
          <w:szCs w:val="22"/>
        </w:rPr>
        <w:t>59</w:t>
      </w:r>
      <w:r w:rsidR="003C561A" w:rsidRPr="007E5D3C">
        <w:rPr>
          <w:sz w:val="22"/>
          <w:szCs w:val="22"/>
        </w:rPr>
        <w:t>ч</w:t>
      </w:r>
      <w:r w:rsidR="00D20DBE" w:rsidRPr="007E5D3C">
        <w:rPr>
          <w:sz w:val="22"/>
          <w:szCs w:val="22"/>
        </w:rPr>
        <w:t xml:space="preserve">. </w:t>
      </w:r>
      <w:r w:rsidRPr="007E5D3C">
        <w:rPr>
          <w:sz w:val="22"/>
          <w:szCs w:val="22"/>
        </w:rPr>
        <w:t>31.12.202</w:t>
      </w:r>
      <w:r w:rsidR="00764367" w:rsidRPr="007E5D3C">
        <w:rPr>
          <w:sz w:val="22"/>
          <w:szCs w:val="22"/>
        </w:rPr>
        <w:t>5</w:t>
      </w:r>
      <w:r w:rsidRPr="007E5D3C">
        <w:rPr>
          <w:sz w:val="22"/>
          <w:szCs w:val="22"/>
        </w:rPr>
        <w:t>.</w:t>
      </w:r>
    </w:p>
    <w:p w14:paraId="1F5D11A9" w14:textId="77777777" w:rsidR="003C561A" w:rsidRPr="007E5D3C" w:rsidRDefault="003C561A" w:rsidP="00D734DF">
      <w:pPr>
        <w:widowControl w:val="0"/>
        <w:shd w:val="clear" w:color="auto" w:fill="FFFFFF"/>
        <w:tabs>
          <w:tab w:val="left" w:pos="0"/>
          <w:tab w:val="left" w:pos="360"/>
        </w:tabs>
        <w:ind w:right="-74" w:firstLine="567"/>
        <w:jc w:val="both"/>
        <w:rPr>
          <w:sz w:val="22"/>
          <w:szCs w:val="22"/>
        </w:rPr>
      </w:pPr>
    </w:p>
    <w:p w14:paraId="507B54B0" w14:textId="4BD1D5DD" w:rsidR="000D1DD9" w:rsidRPr="007E5D3C" w:rsidRDefault="000D1DD9" w:rsidP="00D734DF">
      <w:pPr>
        <w:pStyle w:val="a7"/>
        <w:widowControl w:val="0"/>
        <w:numPr>
          <w:ilvl w:val="0"/>
          <w:numId w:val="4"/>
        </w:numPr>
        <w:shd w:val="clear" w:color="auto" w:fill="FFFFFF"/>
        <w:tabs>
          <w:tab w:val="left" w:pos="0"/>
          <w:tab w:val="left" w:pos="360"/>
        </w:tabs>
        <w:ind w:left="0" w:right="-74" w:firstLine="567"/>
        <w:jc w:val="both"/>
        <w:rPr>
          <w:sz w:val="22"/>
          <w:szCs w:val="22"/>
        </w:rPr>
      </w:pPr>
      <w:r w:rsidRPr="007E5D3C">
        <w:rPr>
          <w:b/>
          <w:sz w:val="22"/>
          <w:szCs w:val="22"/>
        </w:rPr>
        <w:t xml:space="preserve">Требования к поставляемым товарам, работам, услугам: </w:t>
      </w:r>
    </w:p>
    <w:p w14:paraId="266CCB0A" w14:textId="77777777" w:rsidR="000D1DD9" w:rsidRPr="007E5D3C" w:rsidRDefault="000D1DD9" w:rsidP="00D734DF">
      <w:pPr>
        <w:widowControl w:val="0"/>
        <w:shd w:val="clear" w:color="auto" w:fill="FFFFFF"/>
        <w:ind w:right="5" w:firstLine="567"/>
        <w:jc w:val="both"/>
        <w:rPr>
          <w:b/>
          <w:bCs/>
          <w:spacing w:val="-1"/>
          <w:sz w:val="22"/>
          <w:szCs w:val="22"/>
        </w:rPr>
      </w:pPr>
    </w:p>
    <w:p w14:paraId="36B61613" w14:textId="77777777" w:rsidR="000D1DD9" w:rsidRPr="007E5D3C" w:rsidRDefault="000D1DD9" w:rsidP="00D734DF">
      <w:pPr>
        <w:widowControl w:val="0"/>
        <w:numPr>
          <w:ilvl w:val="0"/>
          <w:numId w:val="1"/>
        </w:numPr>
        <w:ind w:left="0" w:firstLine="567"/>
        <w:jc w:val="both"/>
        <w:rPr>
          <w:sz w:val="22"/>
          <w:szCs w:val="22"/>
        </w:rPr>
      </w:pPr>
      <w:r w:rsidRPr="007E5D3C">
        <w:rPr>
          <w:b/>
          <w:sz w:val="22"/>
          <w:szCs w:val="22"/>
        </w:rPr>
        <w:t>Требования к результатам оказания Услуг</w:t>
      </w:r>
      <w:r w:rsidRPr="007E5D3C">
        <w:rPr>
          <w:sz w:val="22"/>
          <w:szCs w:val="22"/>
        </w:rPr>
        <w:t>:</w:t>
      </w:r>
    </w:p>
    <w:p w14:paraId="0279AFC5" w14:textId="77777777" w:rsidR="000D1DD9" w:rsidRPr="007E5D3C" w:rsidRDefault="000D1DD9" w:rsidP="00D734DF">
      <w:pPr>
        <w:widowControl w:val="0"/>
        <w:ind w:firstLine="567"/>
        <w:jc w:val="both"/>
        <w:rPr>
          <w:sz w:val="22"/>
          <w:szCs w:val="22"/>
        </w:rPr>
      </w:pPr>
    </w:p>
    <w:p w14:paraId="1158DC61" w14:textId="77777777" w:rsidR="000D1DD9" w:rsidRPr="007E5D3C" w:rsidRDefault="000D1DD9" w:rsidP="00D734DF">
      <w:pPr>
        <w:widowControl w:val="0"/>
        <w:ind w:firstLine="567"/>
        <w:jc w:val="both"/>
        <w:rPr>
          <w:sz w:val="22"/>
          <w:szCs w:val="22"/>
        </w:rPr>
      </w:pPr>
      <w:r w:rsidRPr="007E5D3C">
        <w:rPr>
          <w:sz w:val="22"/>
          <w:szCs w:val="22"/>
        </w:rPr>
        <w:t>1.1. Исполнитель должен выполнять весь комплекс Услуг, являющийся предметом Договора, без права внесения каких-либо изменений в предмет Договора.</w:t>
      </w:r>
    </w:p>
    <w:p w14:paraId="190B377B" w14:textId="57F14FFD" w:rsidR="000D1DD9" w:rsidRPr="007E5D3C" w:rsidRDefault="000D1DD9" w:rsidP="00D734DF">
      <w:pPr>
        <w:widowControl w:val="0"/>
        <w:ind w:firstLine="567"/>
        <w:jc w:val="both"/>
        <w:rPr>
          <w:sz w:val="22"/>
          <w:szCs w:val="22"/>
        </w:rPr>
      </w:pPr>
      <w:r w:rsidRPr="007E5D3C">
        <w:rPr>
          <w:sz w:val="22"/>
          <w:szCs w:val="22"/>
        </w:rPr>
        <w:t>1.2. Исполнитель должен иметь право на оказание Услуг, подтвержденное в соответствии с действующим законодательством:</w:t>
      </w:r>
    </w:p>
    <w:p w14:paraId="25E9925B" w14:textId="77777777" w:rsidR="00B7687F" w:rsidRPr="007E5D3C" w:rsidRDefault="00B7687F" w:rsidP="00D734DF">
      <w:pPr>
        <w:widowControl w:val="0"/>
        <w:ind w:firstLine="567"/>
        <w:jc w:val="both"/>
        <w:rPr>
          <w:bCs/>
          <w:sz w:val="22"/>
          <w:szCs w:val="22"/>
        </w:rPr>
      </w:pPr>
      <w:r w:rsidRPr="007E5D3C">
        <w:rPr>
          <w:bCs/>
          <w:sz w:val="22"/>
          <w:szCs w:val="22"/>
        </w:rPr>
        <w:t>а) защита жизни и здоровья граждан;</w:t>
      </w:r>
    </w:p>
    <w:p w14:paraId="0CA0624C" w14:textId="77777777" w:rsidR="00B7687F" w:rsidRPr="007E5D3C" w:rsidRDefault="00B7687F" w:rsidP="00D734DF">
      <w:pPr>
        <w:widowControl w:val="0"/>
        <w:ind w:firstLine="567"/>
        <w:jc w:val="both"/>
        <w:rPr>
          <w:bCs/>
          <w:sz w:val="22"/>
          <w:szCs w:val="22"/>
        </w:rPr>
      </w:pPr>
      <w:r w:rsidRPr="007E5D3C">
        <w:rPr>
          <w:bCs/>
          <w:sz w:val="22"/>
          <w:szCs w:val="22"/>
        </w:rPr>
        <w:t>б)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11.03.1992 № 2487-1 «О частной детективной и охранной деятельности в Российской Федерации»;</w:t>
      </w:r>
    </w:p>
    <w:p w14:paraId="7FE7C666" w14:textId="77777777" w:rsidR="00B7687F" w:rsidRPr="007E5D3C" w:rsidRDefault="00B7687F" w:rsidP="00D734DF">
      <w:pPr>
        <w:widowControl w:val="0"/>
        <w:ind w:firstLine="567"/>
        <w:jc w:val="both"/>
        <w:rPr>
          <w:bCs/>
          <w:sz w:val="22"/>
          <w:szCs w:val="22"/>
        </w:rPr>
      </w:pPr>
      <w:r w:rsidRPr="007E5D3C">
        <w:rPr>
          <w:bCs/>
          <w:sz w:val="22"/>
          <w:szCs w:val="22"/>
        </w:rPr>
        <w:t>в)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14:paraId="79B335DE" w14:textId="77777777" w:rsidR="00B7687F" w:rsidRPr="007E5D3C" w:rsidRDefault="00B7687F" w:rsidP="00D734DF">
      <w:pPr>
        <w:widowControl w:val="0"/>
        <w:ind w:firstLine="567"/>
        <w:jc w:val="both"/>
        <w:rPr>
          <w:bCs/>
          <w:sz w:val="22"/>
          <w:szCs w:val="22"/>
        </w:rPr>
      </w:pPr>
      <w:r w:rsidRPr="007E5D3C">
        <w:rPr>
          <w:bCs/>
          <w:sz w:val="22"/>
          <w:szCs w:val="22"/>
        </w:rPr>
        <w:t>г) консультирование и подготовка рекомендаций клиентам по вопросам правомерной защиты от противоправных посягательств;</w:t>
      </w:r>
    </w:p>
    <w:p w14:paraId="6B268327" w14:textId="77777777" w:rsidR="00B7687F" w:rsidRPr="007E5D3C" w:rsidRDefault="00B7687F" w:rsidP="00D734DF">
      <w:pPr>
        <w:widowControl w:val="0"/>
        <w:ind w:firstLine="567"/>
        <w:jc w:val="both"/>
        <w:rPr>
          <w:bCs/>
          <w:sz w:val="22"/>
          <w:szCs w:val="22"/>
        </w:rPr>
      </w:pPr>
      <w:r w:rsidRPr="007E5D3C">
        <w:rPr>
          <w:bCs/>
          <w:sz w:val="22"/>
          <w:szCs w:val="22"/>
        </w:rPr>
        <w:t>д) обеспечение порядка в местах проведения массовых мероприятий;</w:t>
      </w:r>
    </w:p>
    <w:p w14:paraId="3F825299" w14:textId="77777777" w:rsidR="00B7687F" w:rsidRPr="007E5D3C" w:rsidRDefault="00B7687F" w:rsidP="00D734DF">
      <w:pPr>
        <w:widowControl w:val="0"/>
        <w:ind w:firstLine="567"/>
        <w:jc w:val="both"/>
        <w:rPr>
          <w:bCs/>
          <w:sz w:val="22"/>
          <w:szCs w:val="22"/>
        </w:rPr>
      </w:pPr>
      <w:r w:rsidRPr="007E5D3C">
        <w:rPr>
          <w:bCs/>
          <w:sz w:val="22"/>
          <w:szCs w:val="22"/>
        </w:rPr>
        <w:t>е) обеспечение внутриобъектового и пропускного режимов на объектах, за исключением объектов, предусмотренных пунктом 7 части 3 статьи 3 Закона Российской Федерации от 11.03.1992 № 2487-1 «О частной детективной и охранной деятельности в Российской Федерации»;</w:t>
      </w:r>
    </w:p>
    <w:p w14:paraId="05A792EC" w14:textId="77777777" w:rsidR="00B7687F" w:rsidRPr="007E5D3C" w:rsidRDefault="00B7687F" w:rsidP="00D734DF">
      <w:pPr>
        <w:widowControl w:val="0"/>
        <w:ind w:firstLine="567"/>
        <w:jc w:val="both"/>
        <w:rPr>
          <w:bCs/>
          <w:sz w:val="22"/>
          <w:szCs w:val="22"/>
        </w:rPr>
      </w:pPr>
      <w:r w:rsidRPr="007E5D3C">
        <w:rPr>
          <w:bCs/>
          <w:sz w:val="22"/>
          <w:szCs w:val="22"/>
        </w:rPr>
        <w:t>ж)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0A09B6C5" w14:textId="77777777" w:rsidR="00B7687F" w:rsidRPr="007E5D3C" w:rsidRDefault="00B7687F" w:rsidP="00D734DF">
      <w:pPr>
        <w:widowControl w:val="0"/>
        <w:ind w:firstLine="567"/>
        <w:jc w:val="both"/>
        <w:rPr>
          <w:bCs/>
          <w:sz w:val="22"/>
          <w:szCs w:val="22"/>
        </w:rPr>
      </w:pPr>
      <w:r w:rsidRPr="007E5D3C">
        <w:rPr>
          <w:bCs/>
          <w:sz w:val="22"/>
          <w:szCs w:val="22"/>
        </w:rPr>
        <w:t>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w:t>
      </w:r>
    </w:p>
    <w:p w14:paraId="0B8CCD5A" w14:textId="31B54F40" w:rsidR="000D1DD9" w:rsidRPr="007E5D3C" w:rsidRDefault="000D1DD9" w:rsidP="00D734DF">
      <w:pPr>
        <w:widowControl w:val="0"/>
        <w:ind w:firstLine="567"/>
        <w:jc w:val="both"/>
        <w:rPr>
          <w:sz w:val="22"/>
          <w:szCs w:val="22"/>
        </w:rPr>
      </w:pPr>
      <w:r w:rsidRPr="007E5D3C">
        <w:rPr>
          <w:sz w:val="22"/>
          <w:szCs w:val="22"/>
        </w:rPr>
        <w:t>1.3. Исполнитель организует и выполняет обязательства в строгом соответствии с заключенным Договором, должностными инструкциями по охране объектов, согласованными Заказчиком, Законом Российской Федерации от 11.03.1992 №2487-1 «О частной детективной и охранной деятельности в Российской Федерации», иным законодательством Российской Федерации и настоящих требований. В случае внесения изменений в действующее законодательство в период оказания Услуг Исполнитель обязан оказывать Услуги в соответствии с такими изменениями.</w:t>
      </w:r>
    </w:p>
    <w:p w14:paraId="33AEACB2" w14:textId="77777777" w:rsidR="000D1DD9" w:rsidRPr="007E5D3C" w:rsidRDefault="000D1DD9" w:rsidP="00D734DF">
      <w:pPr>
        <w:widowControl w:val="0"/>
        <w:ind w:firstLine="567"/>
        <w:jc w:val="both"/>
        <w:rPr>
          <w:sz w:val="22"/>
          <w:szCs w:val="22"/>
        </w:rPr>
      </w:pPr>
      <w:r w:rsidRPr="007E5D3C">
        <w:rPr>
          <w:sz w:val="22"/>
          <w:szCs w:val="22"/>
        </w:rPr>
        <w:t>1.4. Каждый работник Исполнителя при выполнении служебных обязанностей на Объектах Заказчика должен:</w:t>
      </w:r>
    </w:p>
    <w:p w14:paraId="4F23E894" w14:textId="77777777" w:rsidR="000D1DD9" w:rsidRPr="007E5D3C" w:rsidRDefault="000D1DD9" w:rsidP="00D734DF">
      <w:pPr>
        <w:widowControl w:val="0"/>
        <w:ind w:firstLine="567"/>
        <w:jc w:val="both"/>
        <w:rPr>
          <w:sz w:val="22"/>
          <w:szCs w:val="22"/>
        </w:rPr>
      </w:pPr>
      <w:r w:rsidRPr="007E5D3C">
        <w:rPr>
          <w:sz w:val="22"/>
          <w:szCs w:val="22"/>
        </w:rPr>
        <w:t>1.4.1. Иметь удостоверение частного охранника установленного образца, разрешающее частную охранную деятельность на территории Российской Федерации, в соответствии с Законом от 11.03.1992 № 2487-1 «О частной детективной и охранной деятельности в Российской Федерации».</w:t>
      </w:r>
    </w:p>
    <w:p w14:paraId="2F9E4D48" w14:textId="77777777" w:rsidR="000D1DD9" w:rsidRPr="007E5D3C" w:rsidRDefault="000D1DD9" w:rsidP="00D734DF">
      <w:pPr>
        <w:widowControl w:val="0"/>
        <w:ind w:firstLine="567"/>
        <w:jc w:val="both"/>
        <w:rPr>
          <w:sz w:val="22"/>
          <w:szCs w:val="22"/>
        </w:rPr>
      </w:pPr>
      <w:r w:rsidRPr="007E5D3C">
        <w:rPr>
          <w:sz w:val="22"/>
          <w:szCs w:val="22"/>
        </w:rPr>
        <w:t>1.4.2. Быть одетым в служебную форму по сезону, с отличительными знаками (форма должна быть чистой, выглаженной), иметь бейдж (идентификационную карточку, включающую в себя: фотографию, ФИО, должность, название охранной организации, подпись и печать руководителя).</w:t>
      </w:r>
    </w:p>
    <w:p w14:paraId="6707A2FD" w14:textId="0A63F10F" w:rsidR="000D1DD9" w:rsidRPr="007E5D3C" w:rsidRDefault="000D1DD9" w:rsidP="00D734DF">
      <w:pPr>
        <w:widowControl w:val="0"/>
        <w:ind w:firstLine="567"/>
        <w:jc w:val="both"/>
        <w:rPr>
          <w:sz w:val="22"/>
          <w:szCs w:val="22"/>
        </w:rPr>
      </w:pPr>
      <w:r w:rsidRPr="007E5D3C">
        <w:rPr>
          <w:sz w:val="22"/>
          <w:szCs w:val="22"/>
        </w:rPr>
        <w:t xml:space="preserve">1.4.3. Быть обученным и уметь действовать при возникновении чрезвычайных и нештатных </w:t>
      </w:r>
      <w:r w:rsidRPr="007E5D3C">
        <w:rPr>
          <w:sz w:val="22"/>
          <w:szCs w:val="22"/>
        </w:rPr>
        <w:lastRenderedPageBreak/>
        <w:t>ситуаций (пожар, попытки незаконных проникновений на Объекты, обнаружение посторонних предметов, и др.).</w:t>
      </w:r>
    </w:p>
    <w:p w14:paraId="2B04A9F7" w14:textId="77777777" w:rsidR="000D1DD9" w:rsidRPr="007E5D3C" w:rsidRDefault="000D1DD9" w:rsidP="00D734DF">
      <w:pPr>
        <w:widowControl w:val="0"/>
        <w:ind w:firstLine="567"/>
        <w:jc w:val="both"/>
        <w:rPr>
          <w:sz w:val="22"/>
          <w:szCs w:val="22"/>
        </w:rPr>
      </w:pPr>
      <w:r w:rsidRPr="007E5D3C">
        <w:rPr>
          <w:sz w:val="22"/>
          <w:szCs w:val="22"/>
        </w:rPr>
        <w:t>1.4.4. Иметь средства радиосвязи и/или мобильной связи, обеспечивающие бесперебойную связь на территории между всеми работниками дежурной смены охраны (за счет Исполнителя). Уметь пользоваться ПК (персональный компьютер), аппаратурой систем пожарной, охранной, видеонаблюдения и СКУД (система контроля и управления доступом).</w:t>
      </w:r>
    </w:p>
    <w:p w14:paraId="6CF92B57" w14:textId="77777777" w:rsidR="000D1DD9" w:rsidRPr="007E5D3C" w:rsidRDefault="000D1DD9" w:rsidP="00D734DF">
      <w:pPr>
        <w:widowControl w:val="0"/>
        <w:ind w:firstLine="567"/>
        <w:jc w:val="both"/>
        <w:rPr>
          <w:sz w:val="22"/>
          <w:szCs w:val="22"/>
        </w:rPr>
      </w:pPr>
      <w:r w:rsidRPr="007E5D3C">
        <w:rPr>
          <w:sz w:val="22"/>
          <w:szCs w:val="22"/>
        </w:rPr>
        <w:t>1.4.5. Иметь сертифицированные средства для защиты органов дыхания (за счет Исполнителя).</w:t>
      </w:r>
    </w:p>
    <w:p w14:paraId="2E0094CE" w14:textId="77777777" w:rsidR="000D1DD9" w:rsidRPr="007E5D3C" w:rsidRDefault="000D1DD9" w:rsidP="00D734DF">
      <w:pPr>
        <w:widowControl w:val="0"/>
        <w:ind w:firstLine="567"/>
        <w:jc w:val="both"/>
        <w:rPr>
          <w:sz w:val="22"/>
          <w:szCs w:val="22"/>
        </w:rPr>
      </w:pPr>
      <w:r w:rsidRPr="007E5D3C">
        <w:rPr>
          <w:sz w:val="22"/>
          <w:szCs w:val="22"/>
        </w:rPr>
        <w:t>1.4.6. Иметь исправный электрический фонарь (за счет Исполнителя).</w:t>
      </w:r>
    </w:p>
    <w:p w14:paraId="67596166" w14:textId="77777777" w:rsidR="000D1DD9" w:rsidRPr="007E5D3C" w:rsidRDefault="000D1DD9" w:rsidP="00D734DF">
      <w:pPr>
        <w:widowControl w:val="0"/>
        <w:ind w:firstLine="567"/>
        <w:jc w:val="both"/>
        <w:rPr>
          <w:sz w:val="22"/>
          <w:szCs w:val="22"/>
        </w:rPr>
      </w:pPr>
      <w:r w:rsidRPr="007E5D3C">
        <w:rPr>
          <w:sz w:val="22"/>
          <w:szCs w:val="22"/>
        </w:rPr>
        <w:t>1.5. Обеспечить взаимодействие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14:paraId="6AFA7998" w14:textId="77777777" w:rsidR="000D1DD9" w:rsidRPr="007E5D3C" w:rsidRDefault="000D1DD9" w:rsidP="00D734DF">
      <w:pPr>
        <w:widowControl w:val="0"/>
        <w:ind w:firstLine="567"/>
        <w:jc w:val="both"/>
        <w:rPr>
          <w:sz w:val="22"/>
          <w:szCs w:val="22"/>
        </w:rPr>
      </w:pPr>
      <w:r w:rsidRPr="007E5D3C">
        <w:rPr>
          <w:sz w:val="22"/>
          <w:szCs w:val="22"/>
        </w:rPr>
        <w:t xml:space="preserve"> 1.6. Ежесуточно, включая выходные и праздничные дни, своими силами и средствами проводить проверки несения службы работниками Исполнителя непосредственно на Объекте. Проверки проводить не менее одного раза в сутки. Результаты проверок отражать письменно в журналах проверок Объекта. Не реже одного раза за 3 (три) часа осуществлять контроль несения службы работниками Исполнителя на каждом Объекте с использованием средств связи, результаты контроля отражать в журнале дежурства оперативного дежурного Исполнителя.</w:t>
      </w:r>
    </w:p>
    <w:p w14:paraId="26179982" w14:textId="77777777" w:rsidR="000D1DD9" w:rsidRPr="007E5D3C" w:rsidRDefault="000D1DD9" w:rsidP="00D734DF">
      <w:pPr>
        <w:widowControl w:val="0"/>
        <w:ind w:firstLine="567"/>
        <w:jc w:val="both"/>
        <w:rPr>
          <w:sz w:val="22"/>
          <w:szCs w:val="22"/>
        </w:rPr>
      </w:pPr>
      <w:r w:rsidRPr="007E5D3C">
        <w:rPr>
          <w:sz w:val="22"/>
          <w:szCs w:val="22"/>
        </w:rPr>
        <w:t xml:space="preserve">1.7. В случае отсутствия работника Исполнителя на посту охраны либо в случае, если работником Исполнителя, несущим службу на посту </w:t>
      </w:r>
      <w:proofErr w:type="gramStart"/>
      <w:r w:rsidRPr="007E5D3C">
        <w:rPr>
          <w:sz w:val="22"/>
          <w:szCs w:val="22"/>
        </w:rPr>
        <w:t>охраны</w:t>
      </w:r>
      <w:proofErr w:type="gramEnd"/>
      <w:r w:rsidRPr="007E5D3C">
        <w:rPr>
          <w:sz w:val="22"/>
          <w:szCs w:val="22"/>
        </w:rPr>
        <w:t xml:space="preserve"> допускаются грубые нарушения правил несения службы, Исполнитель обязан заменить работника Исполнителя по заявке Заказчика. При этом время замены работника Исполнителя не может превышать 2 (два) часа с момента получения заявки.</w:t>
      </w:r>
    </w:p>
    <w:p w14:paraId="7268C93F" w14:textId="77777777" w:rsidR="000D1DD9" w:rsidRPr="007E5D3C" w:rsidRDefault="000D1DD9" w:rsidP="00D734DF">
      <w:pPr>
        <w:widowControl w:val="0"/>
        <w:ind w:firstLine="567"/>
        <w:jc w:val="both"/>
        <w:rPr>
          <w:sz w:val="22"/>
          <w:szCs w:val="22"/>
        </w:rPr>
      </w:pPr>
      <w:r w:rsidRPr="007E5D3C">
        <w:rPr>
          <w:sz w:val="22"/>
          <w:szCs w:val="22"/>
        </w:rPr>
        <w:t xml:space="preserve"> К грубым нарушениям правил несения службы работником Исполнителя относятся:</w:t>
      </w:r>
    </w:p>
    <w:p w14:paraId="38FD587E" w14:textId="77777777" w:rsidR="000D1DD9" w:rsidRPr="007E5D3C" w:rsidRDefault="000D1DD9" w:rsidP="00D734DF">
      <w:pPr>
        <w:widowControl w:val="0"/>
        <w:ind w:firstLine="567"/>
        <w:jc w:val="both"/>
        <w:rPr>
          <w:sz w:val="22"/>
          <w:szCs w:val="22"/>
        </w:rPr>
      </w:pPr>
      <w:r w:rsidRPr="007E5D3C">
        <w:rPr>
          <w:sz w:val="22"/>
          <w:szCs w:val="22"/>
        </w:rPr>
        <w:t xml:space="preserve"> - самовольное оставление Объекта;</w:t>
      </w:r>
    </w:p>
    <w:p w14:paraId="6A38B51C" w14:textId="77777777" w:rsidR="000D1DD9" w:rsidRPr="007E5D3C" w:rsidRDefault="000D1DD9" w:rsidP="00D734DF">
      <w:pPr>
        <w:widowControl w:val="0"/>
        <w:ind w:firstLine="567"/>
        <w:jc w:val="both"/>
        <w:rPr>
          <w:sz w:val="22"/>
          <w:szCs w:val="22"/>
        </w:rPr>
      </w:pPr>
      <w:r w:rsidRPr="007E5D3C">
        <w:rPr>
          <w:sz w:val="22"/>
          <w:szCs w:val="22"/>
        </w:rPr>
        <w:t xml:space="preserve"> - несанкционированное вскрытие принятых под охрану помещений;</w:t>
      </w:r>
    </w:p>
    <w:p w14:paraId="1C88DD1F" w14:textId="77777777" w:rsidR="000D1DD9" w:rsidRPr="007E5D3C" w:rsidRDefault="000D1DD9" w:rsidP="00D734DF">
      <w:pPr>
        <w:widowControl w:val="0"/>
        <w:ind w:firstLine="567"/>
        <w:jc w:val="both"/>
        <w:rPr>
          <w:sz w:val="22"/>
          <w:szCs w:val="22"/>
        </w:rPr>
      </w:pPr>
      <w:r w:rsidRPr="007E5D3C">
        <w:rPr>
          <w:sz w:val="22"/>
          <w:szCs w:val="22"/>
        </w:rPr>
        <w:t>- употребление любых спиртных напитков, включая слабоалкогольные, веществ наркотического или психотропного действия;</w:t>
      </w:r>
    </w:p>
    <w:p w14:paraId="4997C1F5" w14:textId="77777777" w:rsidR="000D1DD9" w:rsidRPr="007E5D3C" w:rsidRDefault="000D1DD9" w:rsidP="00D734DF">
      <w:pPr>
        <w:widowControl w:val="0"/>
        <w:ind w:firstLine="567"/>
        <w:jc w:val="both"/>
        <w:rPr>
          <w:sz w:val="22"/>
          <w:szCs w:val="22"/>
        </w:rPr>
      </w:pPr>
      <w:r w:rsidRPr="007E5D3C">
        <w:rPr>
          <w:sz w:val="22"/>
          <w:szCs w:val="22"/>
        </w:rPr>
        <w:t xml:space="preserve"> - несанкционированный допуск на территорию Объекта и на сам Объект посторонних лиц или автотранспорта;</w:t>
      </w:r>
    </w:p>
    <w:p w14:paraId="5DF8A9B8" w14:textId="77777777" w:rsidR="000D1DD9" w:rsidRPr="007E5D3C" w:rsidRDefault="000D1DD9" w:rsidP="00D734DF">
      <w:pPr>
        <w:widowControl w:val="0"/>
        <w:ind w:firstLine="567"/>
        <w:jc w:val="both"/>
        <w:rPr>
          <w:sz w:val="22"/>
          <w:szCs w:val="22"/>
        </w:rPr>
      </w:pPr>
      <w:r w:rsidRPr="007E5D3C">
        <w:rPr>
          <w:sz w:val="22"/>
          <w:szCs w:val="22"/>
        </w:rPr>
        <w:t>- нарушения Графика оказания Услуг на Объекте;</w:t>
      </w:r>
    </w:p>
    <w:p w14:paraId="2793F041" w14:textId="77777777" w:rsidR="000D1DD9" w:rsidRPr="007E5D3C" w:rsidRDefault="000D1DD9" w:rsidP="00D734DF">
      <w:pPr>
        <w:widowControl w:val="0"/>
        <w:ind w:firstLine="567"/>
        <w:jc w:val="both"/>
        <w:rPr>
          <w:sz w:val="22"/>
          <w:szCs w:val="22"/>
        </w:rPr>
      </w:pPr>
      <w:r w:rsidRPr="007E5D3C">
        <w:rPr>
          <w:sz w:val="22"/>
          <w:szCs w:val="22"/>
        </w:rPr>
        <w:t>- сон на посту;</w:t>
      </w:r>
    </w:p>
    <w:p w14:paraId="7174C37A" w14:textId="77777777" w:rsidR="000D1DD9" w:rsidRPr="007E5D3C" w:rsidRDefault="000D1DD9" w:rsidP="00D734DF">
      <w:pPr>
        <w:widowControl w:val="0"/>
        <w:ind w:firstLine="567"/>
        <w:jc w:val="both"/>
        <w:rPr>
          <w:sz w:val="22"/>
          <w:szCs w:val="22"/>
        </w:rPr>
      </w:pPr>
      <w:r w:rsidRPr="007E5D3C">
        <w:rPr>
          <w:sz w:val="22"/>
          <w:szCs w:val="22"/>
        </w:rPr>
        <w:t>- отвлечение от выполнения служебных обязанностей (просмотр телевизора, игры на планшетах, телефонах, чтение газет и литературы и др.);</w:t>
      </w:r>
    </w:p>
    <w:p w14:paraId="277C25AB" w14:textId="77777777" w:rsidR="000D1DD9" w:rsidRPr="007E5D3C" w:rsidRDefault="000D1DD9" w:rsidP="00D734DF">
      <w:pPr>
        <w:widowControl w:val="0"/>
        <w:ind w:firstLine="567"/>
        <w:jc w:val="both"/>
        <w:rPr>
          <w:sz w:val="22"/>
          <w:szCs w:val="22"/>
        </w:rPr>
      </w:pPr>
      <w:r w:rsidRPr="007E5D3C">
        <w:rPr>
          <w:sz w:val="22"/>
          <w:szCs w:val="22"/>
        </w:rPr>
        <w:t xml:space="preserve"> - несоответствие форменной одежды требованиям настоящего Технического задания;</w:t>
      </w:r>
    </w:p>
    <w:p w14:paraId="60BDDED2" w14:textId="77777777" w:rsidR="000D1DD9" w:rsidRPr="007E5D3C" w:rsidRDefault="000D1DD9" w:rsidP="00D734DF">
      <w:pPr>
        <w:widowControl w:val="0"/>
        <w:ind w:firstLine="567"/>
        <w:jc w:val="both"/>
        <w:rPr>
          <w:sz w:val="22"/>
          <w:szCs w:val="22"/>
        </w:rPr>
      </w:pPr>
      <w:r w:rsidRPr="007E5D3C">
        <w:rPr>
          <w:sz w:val="22"/>
          <w:szCs w:val="22"/>
        </w:rPr>
        <w:t xml:space="preserve"> - отсутствие или неправильное ведение необходимых документов, предусмотренных настоящим Техническим заданием;</w:t>
      </w:r>
    </w:p>
    <w:p w14:paraId="6F1A05FD" w14:textId="77777777" w:rsidR="000D1DD9" w:rsidRPr="007E5D3C" w:rsidRDefault="000D1DD9" w:rsidP="00D734DF">
      <w:pPr>
        <w:widowControl w:val="0"/>
        <w:ind w:firstLine="567"/>
        <w:jc w:val="both"/>
        <w:rPr>
          <w:sz w:val="22"/>
          <w:szCs w:val="22"/>
        </w:rPr>
      </w:pPr>
      <w:r w:rsidRPr="007E5D3C">
        <w:rPr>
          <w:sz w:val="22"/>
          <w:szCs w:val="22"/>
        </w:rPr>
        <w:t xml:space="preserve"> - отсутствие у работника Исполнителя удостоверения частного охранника, документа, удостоверяющего личность, регистрации по месту жительства;</w:t>
      </w:r>
    </w:p>
    <w:p w14:paraId="5464A3BC" w14:textId="77777777" w:rsidR="000D1DD9" w:rsidRPr="007E5D3C" w:rsidRDefault="000D1DD9" w:rsidP="00D734DF">
      <w:pPr>
        <w:widowControl w:val="0"/>
        <w:ind w:firstLine="567"/>
        <w:jc w:val="both"/>
        <w:rPr>
          <w:sz w:val="22"/>
          <w:szCs w:val="22"/>
        </w:rPr>
      </w:pPr>
      <w:r w:rsidRPr="007E5D3C">
        <w:rPr>
          <w:sz w:val="22"/>
          <w:szCs w:val="22"/>
        </w:rPr>
        <w:t xml:space="preserve"> - отсутствие на посту сертифицированных средств связи, защиты дыхания, фонаря.</w:t>
      </w:r>
    </w:p>
    <w:p w14:paraId="33EA41A2" w14:textId="309FA168" w:rsidR="000D1DD9" w:rsidRPr="007E5D3C" w:rsidRDefault="000D1DD9" w:rsidP="00D734DF">
      <w:pPr>
        <w:widowControl w:val="0"/>
        <w:ind w:firstLine="567"/>
        <w:jc w:val="both"/>
        <w:rPr>
          <w:sz w:val="22"/>
          <w:szCs w:val="22"/>
        </w:rPr>
      </w:pPr>
      <w:r w:rsidRPr="007E5D3C">
        <w:rPr>
          <w:sz w:val="22"/>
          <w:szCs w:val="22"/>
        </w:rPr>
        <w:t>1.8. При оказании Услуг работники</w:t>
      </w:r>
      <w:r w:rsidR="005D2D65" w:rsidRPr="007E5D3C">
        <w:rPr>
          <w:sz w:val="22"/>
          <w:szCs w:val="22"/>
        </w:rPr>
        <w:t xml:space="preserve"> </w:t>
      </w:r>
      <w:r w:rsidRPr="007E5D3C">
        <w:rPr>
          <w:sz w:val="22"/>
          <w:szCs w:val="22"/>
        </w:rPr>
        <w:t>Исполнителя обязаны соблюдать требования Конституции РФ, Гражданского кодекса РФ, Закона РФ от 11.03.1992</w:t>
      </w:r>
      <w:r w:rsidR="005D2D65" w:rsidRPr="007E5D3C">
        <w:rPr>
          <w:sz w:val="22"/>
          <w:szCs w:val="22"/>
        </w:rPr>
        <w:t xml:space="preserve"> </w:t>
      </w:r>
      <w:r w:rsidRPr="007E5D3C">
        <w:rPr>
          <w:sz w:val="22"/>
          <w:szCs w:val="22"/>
        </w:rPr>
        <w:t>№ 2487-1«О частной детективной и охранной деятельности», Постановления Правительства РФ от 23.06.2011 №498 «О некоторых вопросах осуществления частной детективной (сыскной) и частной охранной деятельности», Приказа МВД РФ от 22.08.2011</w:t>
      </w:r>
      <w:r w:rsidR="005D2D65" w:rsidRPr="007E5D3C">
        <w:rPr>
          <w:sz w:val="22"/>
          <w:szCs w:val="22"/>
        </w:rPr>
        <w:t xml:space="preserve"> </w:t>
      </w:r>
      <w:r w:rsidRPr="007E5D3C">
        <w:rPr>
          <w:sz w:val="22"/>
          <w:szCs w:val="22"/>
        </w:rPr>
        <w:t xml:space="preserve">№ 960 «Об утверждении типовых требований к должностной инструкции частного охранника на объекте охраны», Приказа МВД РФ от 15.07.2005 № 568 «О порядке проведения органами внутренних дел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 иных нормативных правовых актов, регулирующих частную охранную деятельность, локальных нормативных актов Заказчика. </w:t>
      </w:r>
    </w:p>
    <w:p w14:paraId="3CE4B1A1" w14:textId="77777777" w:rsidR="000D1DD9" w:rsidRPr="007E5D3C" w:rsidRDefault="000D1DD9" w:rsidP="00D734DF">
      <w:pPr>
        <w:widowControl w:val="0"/>
        <w:ind w:firstLine="567"/>
        <w:jc w:val="both"/>
        <w:rPr>
          <w:sz w:val="22"/>
          <w:szCs w:val="22"/>
        </w:rPr>
      </w:pPr>
      <w:r w:rsidRPr="007E5D3C">
        <w:rPr>
          <w:sz w:val="22"/>
          <w:szCs w:val="22"/>
        </w:rPr>
        <w:t xml:space="preserve">1.9. Исполнитель обязан согласовывать с ответственным представителем Заказчика График оказания Услуг по форме (Приложение № 1 к настоящему Техническому заданию) в срок не менее чем за 5 (пять) рабочих дней до начала месяца оказания услуг с предоставлением копий документов, подтверждающих квалификацию частных охранников, несущих службу на Объекте, и принадлежность их к Исполнителю. Графики оказания Услуг должны быть составлены с соблюдением требований трудового законодательства к режиму труда и отдыха работников. Режим </w:t>
      </w:r>
      <w:r w:rsidRPr="007E5D3C">
        <w:rPr>
          <w:sz w:val="22"/>
          <w:szCs w:val="22"/>
        </w:rPr>
        <w:lastRenderedPageBreak/>
        <w:t>работы работников Исполнителя на суточном посту - не чаще чем сутки через трое. Совмещение работниками Исполнителя работы на суточном и ночных постах не допускается.</w:t>
      </w:r>
    </w:p>
    <w:p w14:paraId="2C7F35CC" w14:textId="77777777" w:rsidR="000D1DD9" w:rsidRPr="007E5D3C" w:rsidRDefault="000D1DD9" w:rsidP="00D734DF">
      <w:pPr>
        <w:widowControl w:val="0"/>
        <w:ind w:firstLine="567"/>
        <w:jc w:val="both"/>
        <w:rPr>
          <w:sz w:val="22"/>
          <w:szCs w:val="22"/>
        </w:rPr>
      </w:pPr>
      <w:r w:rsidRPr="007E5D3C">
        <w:rPr>
          <w:sz w:val="22"/>
          <w:szCs w:val="22"/>
        </w:rPr>
        <w:t>1.10. Исполнитель обязан оказывать Услуги своими силами и средствами, привлечение субподрядных организаций не допускается.</w:t>
      </w:r>
    </w:p>
    <w:p w14:paraId="273F9174" w14:textId="4A374704" w:rsidR="000D1DD9" w:rsidRPr="007E5D3C" w:rsidRDefault="000D1DD9" w:rsidP="00D734DF">
      <w:pPr>
        <w:widowControl w:val="0"/>
        <w:ind w:firstLine="567"/>
        <w:jc w:val="both"/>
        <w:rPr>
          <w:sz w:val="22"/>
          <w:szCs w:val="22"/>
        </w:rPr>
      </w:pPr>
      <w:r w:rsidRPr="007E5D3C">
        <w:rPr>
          <w:sz w:val="22"/>
          <w:szCs w:val="22"/>
        </w:rPr>
        <w:t>1.11.</w:t>
      </w:r>
      <w:r w:rsidR="005D2D65" w:rsidRPr="007E5D3C">
        <w:rPr>
          <w:sz w:val="22"/>
          <w:szCs w:val="22"/>
        </w:rPr>
        <w:t xml:space="preserve"> </w:t>
      </w:r>
      <w:r w:rsidR="00F52074" w:rsidRPr="007E5D3C">
        <w:rPr>
          <w:sz w:val="22"/>
          <w:szCs w:val="22"/>
        </w:rPr>
        <w:t>В</w:t>
      </w:r>
      <w:r w:rsidRPr="007E5D3C">
        <w:rPr>
          <w:sz w:val="22"/>
          <w:szCs w:val="22"/>
        </w:rPr>
        <w:t xml:space="preserve"> связи с</w:t>
      </w:r>
      <w:r w:rsidR="00F52074" w:rsidRPr="007E5D3C">
        <w:rPr>
          <w:sz w:val="22"/>
          <w:szCs w:val="22"/>
        </w:rPr>
        <w:t xml:space="preserve"> необходимостью заключения договорных отношений</w:t>
      </w:r>
      <w:r w:rsidRPr="007E5D3C">
        <w:rPr>
          <w:sz w:val="22"/>
          <w:szCs w:val="22"/>
        </w:rPr>
        <w:t xml:space="preserve"> на обслуживание кнопки тревожной сигнализации на 202</w:t>
      </w:r>
      <w:r w:rsidR="00764367" w:rsidRPr="007E5D3C">
        <w:rPr>
          <w:sz w:val="22"/>
          <w:szCs w:val="22"/>
        </w:rPr>
        <w:t>5</w:t>
      </w:r>
      <w:r w:rsidRPr="007E5D3C">
        <w:rPr>
          <w:sz w:val="22"/>
          <w:szCs w:val="22"/>
        </w:rPr>
        <w:t xml:space="preserve"> год между Заказчиком и Отделом вневедомственной охраны по г. Сыктывкару – филиал Федерального государственного казенного учреждения «Управление вневедомственной охраны войск национальной гвардии Российской Федерации по Республике Коми», </w:t>
      </w:r>
      <w:r w:rsidR="00F52074" w:rsidRPr="007E5D3C">
        <w:rPr>
          <w:sz w:val="22"/>
          <w:szCs w:val="22"/>
        </w:rPr>
        <w:t>Исполнитель</w:t>
      </w:r>
      <w:r w:rsidR="0038146B" w:rsidRPr="007E5D3C">
        <w:rPr>
          <w:sz w:val="22"/>
          <w:szCs w:val="22"/>
        </w:rPr>
        <w:t xml:space="preserve"> в</w:t>
      </w:r>
      <w:r w:rsidR="005D2D65" w:rsidRPr="007E5D3C">
        <w:rPr>
          <w:sz w:val="22"/>
          <w:szCs w:val="22"/>
        </w:rPr>
        <w:t xml:space="preserve"> </w:t>
      </w:r>
      <w:r w:rsidR="0038146B" w:rsidRPr="007E5D3C">
        <w:rPr>
          <w:sz w:val="22"/>
          <w:szCs w:val="22"/>
        </w:rPr>
        <w:t>течение 5 дней с момента заключения договора</w:t>
      </w:r>
      <w:r w:rsidR="00F52074" w:rsidRPr="007E5D3C">
        <w:rPr>
          <w:sz w:val="22"/>
          <w:szCs w:val="22"/>
        </w:rPr>
        <w:t xml:space="preserve"> </w:t>
      </w:r>
      <w:r w:rsidRPr="007E5D3C">
        <w:rPr>
          <w:sz w:val="22"/>
          <w:szCs w:val="22"/>
        </w:rPr>
        <w:t xml:space="preserve">предоставляет Заказчику информацию следующего содержания: список работников Исполнителя, в том числе информацию об их ротации или данные о вновь принятых работниках, осуществляющих охранные функции на объекте Заказчика, с указанием </w:t>
      </w:r>
      <w:r w:rsidRPr="007E5D3C">
        <w:rPr>
          <w:i/>
          <w:iCs/>
          <w:sz w:val="22"/>
          <w:szCs w:val="22"/>
        </w:rPr>
        <w:t>Фамилии, Имени, Отчества работника, место его фактического проживания, номера мобильного телефона</w:t>
      </w:r>
      <w:r w:rsidRPr="007E5D3C">
        <w:rPr>
          <w:sz w:val="22"/>
          <w:szCs w:val="22"/>
        </w:rPr>
        <w:t>.</w:t>
      </w:r>
    </w:p>
    <w:p w14:paraId="4CBBC769" w14:textId="77777777" w:rsidR="000D1DD9" w:rsidRPr="007E5D3C" w:rsidRDefault="000D1DD9" w:rsidP="00D734DF">
      <w:pPr>
        <w:widowControl w:val="0"/>
        <w:ind w:firstLine="567"/>
        <w:jc w:val="both"/>
        <w:rPr>
          <w:sz w:val="22"/>
          <w:szCs w:val="22"/>
        </w:rPr>
      </w:pPr>
      <w:r w:rsidRPr="007E5D3C">
        <w:rPr>
          <w:sz w:val="22"/>
          <w:szCs w:val="22"/>
        </w:rPr>
        <w:t>1.12. Исполнитель может нести персональную ответственность за несанкционированное или случайное нажатие кнопки тревожной сигнализации на объекте Заказчика, установленную Заказчиком в рамках договора оказания услуг между Заказчиком и Отделом вневедомственной охраны по г. Сыктывкару – филиал Федерального государственного казенного учреждения «Управление вневедомственной охраны войск национальной гвардии Российской Федерации по Республике Коми».</w:t>
      </w:r>
    </w:p>
    <w:p w14:paraId="5ADDF0CB" w14:textId="77777777" w:rsidR="000D1DD9" w:rsidRPr="007E5D3C" w:rsidRDefault="000D1DD9" w:rsidP="00D734DF">
      <w:pPr>
        <w:widowControl w:val="0"/>
        <w:ind w:firstLine="567"/>
        <w:jc w:val="both"/>
        <w:rPr>
          <w:sz w:val="22"/>
          <w:szCs w:val="22"/>
        </w:rPr>
      </w:pPr>
      <w:r w:rsidRPr="007E5D3C">
        <w:rPr>
          <w:sz w:val="22"/>
          <w:szCs w:val="22"/>
        </w:rPr>
        <w:t xml:space="preserve">1.13. Исполнитель предоставляет Заказчику список сотрудников, задействованных в оказании услуг за 1 рабочий день до начала оказания услуг по договору. </w:t>
      </w:r>
      <w:r w:rsidRPr="007E5D3C">
        <w:rPr>
          <w:spacing w:val="-9"/>
          <w:sz w:val="22"/>
          <w:szCs w:val="22"/>
        </w:rPr>
        <w:t>П</w:t>
      </w:r>
      <w:r w:rsidRPr="007E5D3C">
        <w:rPr>
          <w:sz w:val="22"/>
          <w:szCs w:val="22"/>
        </w:rPr>
        <w:t xml:space="preserve">ередать Заказчику подписанный руководителем Исполнителя и скрепленный его печатью </w:t>
      </w:r>
      <w:r w:rsidRPr="007E5D3C">
        <w:rPr>
          <w:b/>
          <w:sz w:val="22"/>
          <w:szCs w:val="22"/>
        </w:rPr>
        <w:t xml:space="preserve">список сотрудников, </w:t>
      </w:r>
      <w:r w:rsidRPr="007E5D3C">
        <w:rPr>
          <w:sz w:val="22"/>
          <w:szCs w:val="22"/>
        </w:rPr>
        <w:t>принимающих участие в оказании услуг на территории Заказчика, для оформления пропусков на проход на территорию Заказчика. Исполнитель обязан соблюдать установленную Заказчиком систему допуска к месту оказания услуг и обеспечить ее соблюдение соисполнителями.</w:t>
      </w:r>
    </w:p>
    <w:p w14:paraId="0F6B79EF" w14:textId="77777777" w:rsidR="000D1DD9" w:rsidRPr="007E5D3C" w:rsidRDefault="000D1DD9" w:rsidP="00D734DF">
      <w:pPr>
        <w:widowControl w:val="0"/>
        <w:ind w:firstLine="567"/>
        <w:jc w:val="both"/>
        <w:rPr>
          <w:sz w:val="22"/>
          <w:szCs w:val="22"/>
        </w:rPr>
      </w:pPr>
      <w:r w:rsidRPr="007E5D3C">
        <w:rPr>
          <w:sz w:val="22"/>
          <w:szCs w:val="22"/>
        </w:rPr>
        <w:t xml:space="preserve">1.14. Исполнитель обязан </w:t>
      </w:r>
      <w:r w:rsidRPr="007E5D3C">
        <w:rPr>
          <w:bCs/>
          <w:sz w:val="22"/>
          <w:szCs w:val="22"/>
        </w:rPr>
        <w:t>ежемесячно предоставлять Заказчику список сотрудников, имеющих доступ в учреждение для оказания услуг.</w:t>
      </w:r>
      <w:r w:rsidRPr="007E5D3C">
        <w:rPr>
          <w:sz w:val="22"/>
          <w:szCs w:val="22"/>
        </w:rPr>
        <w:t xml:space="preserve"> В случае замены сотрудников, оказывающих услуги, Исполнитель предоставляет Заказчику в течение 12 часов измененный список сотрудников, подписанный руководителем Исполнителя и скрепленный его печатью для оформления пропусков на проход на территорию Заказчика.</w:t>
      </w:r>
    </w:p>
    <w:p w14:paraId="6A8AE57C" w14:textId="77777777" w:rsidR="00532E9C" w:rsidRPr="007E5D3C" w:rsidRDefault="000D1DD9" w:rsidP="00D734DF">
      <w:pPr>
        <w:widowControl w:val="0"/>
        <w:ind w:firstLine="567"/>
        <w:jc w:val="both"/>
        <w:rPr>
          <w:sz w:val="22"/>
          <w:szCs w:val="22"/>
        </w:rPr>
      </w:pPr>
      <w:r w:rsidRPr="007E5D3C">
        <w:rPr>
          <w:sz w:val="22"/>
          <w:szCs w:val="22"/>
        </w:rPr>
        <w:t xml:space="preserve">1.15. </w:t>
      </w:r>
      <w:r w:rsidRPr="007E5D3C">
        <w:rPr>
          <w:snapToGrid w:val="0"/>
          <w:sz w:val="22"/>
          <w:szCs w:val="22"/>
        </w:rPr>
        <w:t>Все сотрудники Исполнителя должны иметь личную медицинскую книжку с</w:t>
      </w:r>
      <w:r w:rsidRPr="007E5D3C">
        <w:rPr>
          <w:bCs/>
          <w:sz w:val="22"/>
          <w:szCs w:val="22"/>
        </w:rPr>
        <w:t xml:space="preserve"> отметкой о своевременно пройденном медосмотре с допуском профпатолога </w:t>
      </w:r>
      <w:r w:rsidRPr="007E5D3C">
        <w:rPr>
          <w:snapToGrid w:val="0"/>
          <w:sz w:val="22"/>
          <w:szCs w:val="22"/>
        </w:rPr>
        <w:t>(заключение по результатам периодического медицинского осмотра) к работе в образовательном учреждении</w:t>
      </w:r>
      <w:r w:rsidRPr="007E5D3C">
        <w:rPr>
          <w:bCs/>
          <w:sz w:val="22"/>
          <w:szCs w:val="22"/>
        </w:rPr>
        <w:t xml:space="preserve"> на период оказания услуг </w:t>
      </w:r>
      <w:r w:rsidRPr="007E5D3C">
        <w:rPr>
          <w:bCs/>
          <w:i/>
          <w:sz w:val="22"/>
          <w:szCs w:val="22"/>
        </w:rPr>
        <w:t xml:space="preserve">с соблюдением дальнейшей периодичности прохождения в соответствии со ст.213. ТК РФ и </w:t>
      </w:r>
      <w:r w:rsidRPr="007E5D3C">
        <w:rPr>
          <w:sz w:val="22"/>
          <w:szCs w:val="22"/>
        </w:rPr>
        <w:t>Приказом Минздравсоцразвития России № 29-н от 28.01.2021 г. </w:t>
      </w:r>
    </w:p>
    <w:p w14:paraId="293185AA" w14:textId="6D92BBAF" w:rsidR="000D1DD9" w:rsidRPr="007E5D3C" w:rsidRDefault="000D1DD9" w:rsidP="00D734DF">
      <w:pPr>
        <w:widowControl w:val="0"/>
        <w:ind w:firstLine="567"/>
        <w:jc w:val="both"/>
        <w:rPr>
          <w:snapToGrid w:val="0"/>
          <w:sz w:val="22"/>
          <w:szCs w:val="22"/>
        </w:rPr>
      </w:pPr>
      <w:r w:rsidRPr="007E5D3C">
        <w:rPr>
          <w:bCs/>
          <w:sz w:val="22"/>
          <w:szCs w:val="22"/>
        </w:rPr>
        <w:t xml:space="preserve"> </w:t>
      </w:r>
      <w:r w:rsidRPr="007E5D3C">
        <w:rPr>
          <w:sz w:val="22"/>
          <w:szCs w:val="22"/>
        </w:rPr>
        <w:t xml:space="preserve">Выполнять санитарные нормы и правила техники безопасности, противопожарной безопасности, охраны труда при оказании услуг, при этом ответственность за соблюдение этих требований возлагается на Исполнителя. </w:t>
      </w:r>
    </w:p>
    <w:p w14:paraId="6BE19B4E" w14:textId="29F5A0F4" w:rsidR="000D1DD9" w:rsidRPr="007E5D3C" w:rsidRDefault="000D1DD9" w:rsidP="00D734DF">
      <w:pPr>
        <w:widowControl w:val="0"/>
        <w:ind w:firstLine="567"/>
        <w:jc w:val="both"/>
        <w:rPr>
          <w:sz w:val="22"/>
          <w:szCs w:val="22"/>
        </w:rPr>
      </w:pPr>
      <w:r w:rsidRPr="007E5D3C">
        <w:rPr>
          <w:sz w:val="22"/>
          <w:szCs w:val="22"/>
        </w:rPr>
        <w:t xml:space="preserve">1.16. В рамках требований по соблюдению ограничительных мер все сотрудники Исполнителя обязаны соблюдать на рабочих местах санитарно-эпидемиологические требования в условиях распространения </w:t>
      </w:r>
      <w:proofErr w:type="spellStart"/>
      <w:r w:rsidRPr="007E5D3C">
        <w:rPr>
          <w:sz w:val="22"/>
          <w:szCs w:val="22"/>
        </w:rPr>
        <w:t>коронавирусной</w:t>
      </w:r>
      <w:proofErr w:type="spellEnd"/>
      <w:r w:rsidRPr="007E5D3C">
        <w:rPr>
          <w:sz w:val="22"/>
          <w:szCs w:val="22"/>
        </w:rPr>
        <w:t xml:space="preserve"> инфекции (COVID - 19). Сотрудники должны иметь медицинский сертификат о профилактических прививках против </w:t>
      </w:r>
      <w:proofErr w:type="spellStart"/>
      <w:r w:rsidRPr="007E5D3C">
        <w:rPr>
          <w:sz w:val="22"/>
          <w:szCs w:val="22"/>
        </w:rPr>
        <w:t>короновирусной</w:t>
      </w:r>
      <w:proofErr w:type="spellEnd"/>
      <w:r w:rsidRPr="007E5D3C">
        <w:rPr>
          <w:sz w:val="22"/>
          <w:szCs w:val="22"/>
        </w:rPr>
        <w:t xml:space="preserve"> инфекции (COVID-19) или сертификат о профилактических прививках против </w:t>
      </w:r>
      <w:proofErr w:type="spellStart"/>
      <w:r w:rsidRPr="007E5D3C">
        <w:rPr>
          <w:sz w:val="22"/>
          <w:szCs w:val="22"/>
        </w:rPr>
        <w:t>короновирусной</w:t>
      </w:r>
      <w:proofErr w:type="spellEnd"/>
      <w:r w:rsidRPr="007E5D3C">
        <w:rPr>
          <w:sz w:val="22"/>
          <w:szCs w:val="22"/>
        </w:rPr>
        <w:t xml:space="preserve"> инфекции (COVID-19) или медицинские противопоказания к вакцинации и (или) о перенесенных заболеваниях, вызванных </w:t>
      </w:r>
      <w:proofErr w:type="spellStart"/>
      <w:r w:rsidRPr="007E5D3C">
        <w:rPr>
          <w:sz w:val="22"/>
          <w:szCs w:val="22"/>
        </w:rPr>
        <w:t>короновирусной</w:t>
      </w:r>
      <w:proofErr w:type="spellEnd"/>
      <w:r w:rsidRPr="007E5D3C">
        <w:rPr>
          <w:sz w:val="22"/>
          <w:szCs w:val="22"/>
        </w:rPr>
        <w:t xml:space="preserve"> инфекцией (COVID – 19)</w:t>
      </w:r>
      <w:r w:rsidR="00F52074" w:rsidRPr="007E5D3C">
        <w:rPr>
          <w:sz w:val="22"/>
          <w:szCs w:val="22"/>
        </w:rPr>
        <w:t>.</w:t>
      </w:r>
    </w:p>
    <w:p w14:paraId="490FE34A" w14:textId="77777777" w:rsidR="000D1DD9" w:rsidRPr="007E5D3C" w:rsidRDefault="000D1DD9" w:rsidP="00D734DF">
      <w:pPr>
        <w:widowControl w:val="0"/>
        <w:ind w:firstLine="567"/>
        <w:jc w:val="both"/>
        <w:rPr>
          <w:sz w:val="22"/>
          <w:szCs w:val="22"/>
        </w:rPr>
      </w:pPr>
      <w:r w:rsidRPr="007E5D3C">
        <w:rPr>
          <w:sz w:val="22"/>
          <w:szCs w:val="22"/>
        </w:rPr>
        <w:t>1.17. Все сотрудники Исполнителя должны применять кожные антисептики для гигиенической обработки рук и маски, предоставляемые за счет Исполнителя;</w:t>
      </w:r>
    </w:p>
    <w:p w14:paraId="018F73B7" w14:textId="77777777" w:rsidR="000D1DD9" w:rsidRPr="007E5D3C" w:rsidRDefault="000D1DD9" w:rsidP="00D734DF">
      <w:pPr>
        <w:widowControl w:val="0"/>
        <w:ind w:firstLine="567"/>
        <w:jc w:val="both"/>
        <w:rPr>
          <w:sz w:val="22"/>
          <w:szCs w:val="22"/>
        </w:rPr>
      </w:pPr>
      <w:r w:rsidRPr="007E5D3C">
        <w:rPr>
          <w:sz w:val="22"/>
          <w:szCs w:val="22"/>
        </w:rPr>
        <w:t xml:space="preserve">1.18. Все сотрудники Исполнителя должны проводить обработку всех контактных поверхностей на своем рабочем месте (посту). </w:t>
      </w:r>
    </w:p>
    <w:p w14:paraId="7756E12F" w14:textId="77777777" w:rsidR="000D1DD9" w:rsidRPr="007E5D3C" w:rsidRDefault="000D1DD9" w:rsidP="00D734DF">
      <w:pPr>
        <w:widowControl w:val="0"/>
        <w:ind w:firstLine="567"/>
        <w:jc w:val="both"/>
        <w:rPr>
          <w:sz w:val="22"/>
          <w:szCs w:val="22"/>
        </w:rPr>
      </w:pPr>
      <w:r w:rsidRPr="007E5D3C">
        <w:rPr>
          <w:sz w:val="22"/>
          <w:szCs w:val="22"/>
        </w:rPr>
        <w:t>1.19. Иные обязательства Исполнителя могут быть согласованы по обоюдной договоренности с Заказчиком, оформленные в соответствии с законодательством.</w:t>
      </w:r>
    </w:p>
    <w:p w14:paraId="5B09C0A2" w14:textId="77777777" w:rsidR="000D1DD9" w:rsidRPr="007E5D3C" w:rsidRDefault="000D1DD9" w:rsidP="00D734DF">
      <w:pPr>
        <w:pStyle w:val="a3"/>
        <w:suppressAutoHyphens w:val="0"/>
        <w:spacing w:after="0"/>
        <w:ind w:firstLine="567"/>
        <w:jc w:val="both"/>
        <w:rPr>
          <w:sz w:val="22"/>
          <w:szCs w:val="22"/>
        </w:rPr>
      </w:pPr>
    </w:p>
    <w:p w14:paraId="202FF646" w14:textId="77777777" w:rsidR="000D1DD9" w:rsidRPr="007E5D3C" w:rsidRDefault="000D1DD9" w:rsidP="00D734DF">
      <w:pPr>
        <w:widowControl w:val="0"/>
        <w:shd w:val="clear" w:color="auto" w:fill="FFFFFF"/>
        <w:tabs>
          <w:tab w:val="left" w:pos="470"/>
        </w:tabs>
        <w:ind w:firstLine="567"/>
        <w:jc w:val="both"/>
        <w:rPr>
          <w:b/>
          <w:bCs/>
          <w:spacing w:val="-8"/>
          <w:sz w:val="22"/>
          <w:szCs w:val="22"/>
        </w:rPr>
      </w:pPr>
      <w:r w:rsidRPr="007E5D3C">
        <w:rPr>
          <w:b/>
          <w:bCs/>
          <w:spacing w:val="-12"/>
          <w:sz w:val="22"/>
          <w:szCs w:val="22"/>
        </w:rPr>
        <w:t>2.</w:t>
      </w:r>
      <w:r w:rsidRPr="007E5D3C">
        <w:rPr>
          <w:b/>
          <w:bCs/>
          <w:sz w:val="22"/>
          <w:szCs w:val="22"/>
        </w:rPr>
        <w:tab/>
      </w:r>
      <w:r w:rsidRPr="007E5D3C">
        <w:rPr>
          <w:b/>
          <w:bCs/>
          <w:spacing w:val="-8"/>
          <w:sz w:val="22"/>
          <w:szCs w:val="22"/>
        </w:rPr>
        <w:t>Требования к качеству оказываемых Услуг:</w:t>
      </w:r>
    </w:p>
    <w:p w14:paraId="6B0792B9" w14:textId="77777777" w:rsidR="000D1DD9" w:rsidRPr="007E5D3C" w:rsidRDefault="000D1DD9" w:rsidP="00D734DF">
      <w:pPr>
        <w:widowControl w:val="0"/>
        <w:shd w:val="clear" w:color="auto" w:fill="FFFFFF"/>
        <w:tabs>
          <w:tab w:val="left" w:pos="470"/>
        </w:tabs>
        <w:ind w:firstLine="567"/>
        <w:jc w:val="both"/>
        <w:rPr>
          <w:b/>
          <w:sz w:val="22"/>
          <w:szCs w:val="22"/>
        </w:rPr>
      </w:pPr>
    </w:p>
    <w:p w14:paraId="1C94C55C" w14:textId="571A5529" w:rsidR="000D1DD9" w:rsidRPr="007E5D3C" w:rsidRDefault="000D1DD9" w:rsidP="00D734DF">
      <w:pPr>
        <w:widowControl w:val="0"/>
        <w:ind w:firstLine="567"/>
        <w:jc w:val="both"/>
        <w:rPr>
          <w:sz w:val="22"/>
          <w:szCs w:val="22"/>
        </w:rPr>
      </w:pPr>
      <w:r w:rsidRPr="007E5D3C">
        <w:rPr>
          <w:sz w:val="22"/>
          <w:szCs w:val="22"/>
        </w:rPr>
        <w:t>2.1. Исполнитель должен качественно и в полном объеме оказывать Услуги, которые</w:t>
      </w:r>
      <w:r w:rsidR="005D2D65" w:rsidRPr="007E5D3C">
        <w:rPr>
          <w:sz w:val="22"/>
          <w:szCs w:val="22"/>
        </w:rPr>
        <w:t xml:space="preserve"> </w:t>
      </w:r>
      <w:r w:rsidRPr="007E5D3C">
        <w:rPr>
          <w:sz w:val="22"/>
          <w:szCs w:val="22"/>
        </w:rPr>
        <w:t>в себя включают:</w:t>
      </w:r>
    </w:p>
    <w:p w14:paraId="12642188" w14:textId="77777777" w:rsidR="000D1DD9" w:rsidRPr="007E5D3C" w:rsidRDefault="000D1DD9" w:rsidP="00D734DF">
      <w:pPr>
        <w:widowControl w:val="0"/>
        <w:ind w:firstLine="567"/>
        <w:jc w:val="both"/>
        <w:rPr>
          <w:sz w:val="22"/>
          <w:szCs w:val="22"/>
        </w:rPr>
      </w:pPr>
      <w:r w:rsidRPr="007E5D3C">
        <w:rPr>
          <w:sz w:val="22"/>
          <w:szCs w:val="22"/>
        </w:rPr>
        <w:t>- обеспечение защиты жизни и здоровья работников и студентов Заказчика и иных лиц, находящихся на Объектах;</w:t>
      </w:r>
    </w:p>
    <w:p w14:paraId="26672058" w14:textId="77777777" w:rsidR="000D1DD9" w:rsidRPr="007E5D3C" w:rsidRDefault="000D1DD9" w:rsidP="00D734DF">
      <w:pPr>
        <w:widowControl w:val="0"/>
        <w:ind w:firstLine="567"/>
        <w:jc w:val="both"/>
        <w:rPr>
          <w:sz w:val="22"/>
          <w:szCs w:val="22"/>
        </w:rPr>
      </w:pPr>
      <w:r w:rsidRPr="007E5D3C">
        <w:rPr>
          <w:sz w:val="22"/>
          <w:szCs w:val="22"/>
        </w:rPr>
        <w:t xml:space="preserve">- осуществление охраны Объектов и имущества Заказчика, находящихся на Объектах и </w:t>
      </w:r>
      <w:r w:rsidRPr="007E5D3C">
        <w:rPr>
          <w:sz w:val="22"/>
          <w:szCs w:val="22"/>
        </w:rPr>
        <w:lastRenderedPageBreak/>
        <w:t xml:space="preserve">вверяемого Исполнителю под охрану на основании акта о передаче имущества под охрану, подписываемого Заказчиком и Исполнителем на дату подписания Договора; </w:t>
      </w:r>
    </w:p>
    <w:p w14:paraId="5D50A3D0" w14:textId="77777777" w:rsidR="000D1DD9" w:rsidRPr="007E5D3C" w:rsidRDefault="000D1DD9" w:rsidP="00D734DF">
      <w:pPr>
        <w:widowControl w:val="0"/>
        <w:ind w:firstLine="567"/>
        <w:jc w:val="both"/>
        <w:rPr>
          <w:sz w:val="22"/>
          <w:szCs w:val="22"/>
        </w:rPr>
      </w:pPr>
      <w:r w:rsidRPr="007E5D3C">
        <w:rPr>
          <w:sz w:val="22"/>
          <w:szCs w:val="22"/>
        </w:rPr>
        <w:t>- обеспечение внутриобъектового и пропускного режима на Объектах в соответствии с Положением о внутриобъектовом и пропускном режиме на Объекте ГПОУ «СГПК» и Правилами внутреннего распорядка ГПОУ «СГПК»;</w:t>
      </w:r>
    </w:p>
    <w:p w14:paraId="79A94637" w14:textId="77777777" w:rsidR="000D1DD9" w:rsidRPr="007E5D3C" w:rsidRDefault="000D1DD9" w:rsidP="00D734DF">
      <w:pPr>
        <w:widowControl w:val="0"/>
        <w:ind w:firstLine="567"/>
        <w:jc w:val="both"/>
        <w:rPr>
          <w:sz w:val="22"/>
          <w:szCs w:val="22"/>
        </w:rPr>
      </w:pPr>
      <w:r w:rsidRPr="007E5D3C">
        <w:rPr>
          <w:sz w:val="22"/>
          <w:szCs w:val="22"/>
        </w:rPr>
        <w:t>- контроль ввоза, вывоза (вноса и выноса) с охраняемых Объектов и на территориях охраняемых Объектов; разрешать ввоз, вывоз (внос и вынос) имущества Заказчика (товарно-материальных ценностей) на основании пропуска установленной формы, подписанного уполномоченным представителем Заказчика;</w:t>
      </w:r>
    </w:p>
    <w:p w14:paraId="6DF79C25" w14:textId="77777777" w:rsidR="000D1DD9" w:rsidRPr="007E5D3C" w:rsidRDefault="000D1DD9" w:rsidP="00D734DF">
      <w:pPr>
        <w:widowControl w:val="0"/>
        <w:ind w:firstLine="567"/>
        <w:jc w:val="both"/>
        <w:rPr>
          <w:sz w:val="22"/>
          <w:szCs w:val="22"/>
        </w:rPr>
      </w:pPr>
      <w:r w:rsidRPr="007E5D3C">
        <w:rPr>
          <w:sz w:val="22"/>
          <w:szCs w:val="22"/>
        </w:rPr>
        <w:t>- обход Объектов по окончании рабочего дня с целью удостовериться в том, что все посетители, пропущенные через пост охраны по пропускам, спискам или по документам, удостоверяющим личность, покинули Объекты;</w:t>
      </w:r>
    </w:p>
    <w:p w14:paraId="4F2E347F" w14:textId="77777777" w:rsidR="000D1DD9" w:rsidRPr="007E5D3C" w:rsidRDefault="000D1DD9" w:rsidP="00D734DF">
      <w:pPr>
        <w:widowControl w:val="0"/>
        <w:ind w:firstLine="567"/>
        <w:jc w:val="both"/>
        <w:rPr>
          <w:sz w:val="22"/>
          <w:szCs w:val="22"/>
        </w:rPr>
      </w:pPr>
      <w:r w:rsidRPr="007E5D3C">
        <w:rPr>
          <w:sz w:val="22"/>
          <w:szCs w:val="22"/>
        </w:rPr>
        <w:t>- осуществление контроля принятых под охрану помещений Объектов, что подтверждается записью в журнале учета приема и выдачи ключей от служебных помещений;</w:t>
      </w:r>
    </w:p>
    <w:p w14:paraId="3AA0CC1F" w14:textId="77777777" w:rsidR="000D1DD9" w:rsidRPr="007E5D3C" w:rsidRDefault="000D1DD9" w:rsidP="00D734DF">
      <w:pPr>
        <w:widowControl w:val="0"/>
        <w:ind w:firstLine="567"/>
        <w:jc w:val="both"/>
        <w:rPr>
          <w:sz w:val="22"/>
          <w:szCs w:val="22"/>
        </w:rPr>
      </w:pPr>
      <w:r w:rsidRPr="007E5D3C">
        <w:rPr>
          <w:sz w:val="22"/>
          <w:szCs w:val="22"/>
        </w:rPr>
        <w:t>ведение журналов «Прием-выдача ключей», «Журнала посещений объекта», «Журнала сработок АПС на объекте»;</w:t>
      </w:r>
    </w:p>
    <w:p w14:paraId="45C38EE3" w14:textId="77777777" w:rsidR="000D1DD9" w:rsidRPr="007E5D3C" w:rsidRDefault="000D1DD9" w:rsidP="00D734DF">
      <w:pPr>
        <w:widowControl w:val="0"/>
        <w:ind w:firstLine="567"/>
        <w:jc w:val="both"/>
        <w:rPr>
          <w:sz w:val="22"/>
          <w:szCs w:val="22"/>
        </w:rPr>
      </w:pPr>
      <w:r w:rsidRPr="007E5D3C">
        <w:rPr>
          <w:sz w:val="22"/>
          <w:szCs w:val="22"/>
        </w:rPr>
        <w:t>- совершение периодических полных обходов Объектов через каждые 2 (два) часа, данные обходов записываются в «Журнал учета результатов обхода» с указанием времени обходов;</w:t>
      </w:r>
    </w:p>
    <w:p w14:paraId="7A4D7B32" w14:textId="77777777" w:rsidR="000D1DD9" w:rsidRPr="007E5D3C" w:rsidRDefault="000D1DD9" w:rsidP="00D734DF">
      <w:pPr>
        <w:widowControl w:val="0"/>
        <w:ind w:firstLine="567"/>
        <w:jc w:val="both"/>
        <w:rPr>
          <w:sz w:val="22"/>
          <w:szCs w:val="22"/>
        </w:rPr>
      </w:pPr>
      <w:r w:rsidRPr="007E5D3C">
        <w:rPr>
          <w:sz w:val="22"/>
          <w:szCs w:val="22"/>
        </w:rPr>
        <w:t>- осуществление контроля обстановки на Объектах в периоды между обходами через мониторы системы видеонаблюдения;</w:t>
      </w:r>
    </w:p>
    <w:p w14:paraId="097C1A1D" w14:textId="77777777" w:rsidR="000D1DD9" w:rsidRPr="007E5D3C" w:rsidRDefault="000D1DD9" w:rsidP="00D734DF">
      <w:pPr>
        <w:widowControl w:val="0"/>
        <w:ind w:firstLine="567"/>
        <w:jc w:val="both"/>
        <w:rPr>
          <w:sz w:val="22"/>
          <w:szCs w:val="22"/>
        </w:rPr>
      </w:pPr>
      <w:r w:rsidRPr="007E5D3C">
        <w:rPr>
          <w:sz w:val="22"/>
          <w:szCs w:val="22"/>
        </w:rPr>
        <w:t>- при срабатывании на Объектах пожарно-охранной сигнализации определять номер помещения, выяснять причину срабатывания и принимать меры по её устранению в установленном порядке;</w:t>
      </w:r>
    </w:p>
    <w:p w14:paraId="79028234" w14:textId="77777777" w:rsidR="000D1DD9" w:rsidRPr="007E5D3C" w:rsidRDefault="000D1DD9" w:rsidP="00D734DF">
      <w:pPr>
        <w:widowControl w:val="0"/>
        <w:ind w:firstLine="567"/>
        <w:jc w:val="both"/>
        <w:rPr>
          <w:sz w:val="22"/>
          <w:szCs w:val="22"/>
        </w:rPr>
      </w:pPr>
      <w:r w:rsidRPr="007E5D3C">
        <w:rPr>
          <w:sz w:val="22"/>
          <w:szCs w:val="22"/>
        </w:rPr>
        <w:t xml:space="preserve">- противодействовать попыткам хищения или нанесения ущерба Объектам и имуществу; </w:t>
      </w:r>
    </w:p>
    <w:p w14:paraId="704A0384" w14:textId="77777777" w:rsidR="000D1DD9" w:rsidRPr="007E5D3C" w:rsidRDefault="000D1DD9" w:rsidP="00D734DF">
      <w:pPr>
        <w:widowControl w:val="0"/>
        <w:ind w:firstLine="567"/>
        <w:jc w:val="both"/>
        <w:rPr>
          <w:sz w:val="22"/>
          <w:szCs w:val="22"/>
        </w:rPr>
      </w:pPr>
      <w:r w:rsidRPr="007E5D3C">
        <w:rPr>
          <w:sz w:val="22"/>
          <w:szCs w:val="22"/>
        </w:rPr>
        <w:t>немедленное сообщение в дежурную часть органов внутренних дел и уполномоченному представителю Заказчика, при обнаружении на Объекте признаков хищения, уничтожения или повреждения имущества;</w:t>
      </w:r>
    </w:p>
    <w:p w14:paraId="6275DE41" w14:textId="77777777" w:rsidR="000D1DD9" w:rsidRPr="007E5D3C" w:rsidRDefault="000D1DD9" w:rsidP="00D734DF">
      <w:pPr>
        <w:widowControl w:val="0"/>
        <w:ind w:firstLine="567"/>
        <w:jc w:val="both"/>
        <w:rPr>
          <w:sz w:val="22"/>
          <w:szCs w:val="22"/>
        </w:rPr>
      </w:pPr>
      <w:r w:rsidRPr="007E5D3C">
        <w:rPr>
          <w:sz w:val="22"/>
          <w:szCs w:val="22"/>
        </w:rPr>
        <w:t>- задержание граждан, совершивших противоправное посягательство на Объекте Заказчика, с незамедлительной передачей их в органы внутренних дел в установленном порядке;</w:t>
      </w:r>
    </w:p>
    <w:p w14:paraId="5EDC54D4" w14:textId="2AC38945" w:rsidR="000D1DD9" w:rsidRPr="007E5D3C" w:rsidRDefault="000D1DD9" w:rsidP="00D734DF">
      <w:pPr>
        <w:widowControl w:val="0"/>
        <w:ind w:firstLine="567"/>
        <w:jc w:val="both"/>
        <w:rPr>
          <w:sz w:val="22"/>
          <w:szCs w:val="22"/>
        </w:rPr>
      </w:pPr>
      <w:r w:rsidRPr="007E5D3C">
        <w:rPr>
          <w:sz w:val="22"/>
          <w:szCs w:val="22"/>
        </w:rPr>
        <w:t>- обеспечение охраны места происшествия, действуя в соответствии с Законом РФ</w:t>
      </w:r>
      <w:r w:rsidR="005D2D65" w:rsidRPr="007E5D3C">
        <w:rPr>
          <w:sz w:val="22"/>
          <w:szCs w:val="22"/>
        </w:rPr>
        <w:t xml:space="preserve"> </w:t>
      </w:r>
      <w:r w:rsidRPr="007E5D3C">
        <w:rPr>
          <w:sz w:val="22"/>
          <w:szCs w:val="22"/>
        </w:rPr>
        <w:t>от</w:t>
      </w:r>
      <w:r w:rsidR="005D2D65" w:rsidRPr="007E5D3C">
        <w:rPr>
          <w:sz w:val="22"/>
          <w:szCs w:val="22"/>
        </w:rPr>
        <w:t xml:space="preserve"> </w:t>
      </w:r>
      <w:r w:rsidRPr="007E5D3C">
        <w:rPr>
          <w:sz w:val="22"/>
          <w:szCs w:val="22"/>
        </w:rPr>
        <w:t>11.03.1992</w:t>
      </w:r>
      <w:r w:rsidR="005D2D65" w:rsidRPr="007E5D3C">
        <w:rPr>
          <w:sz w:val="22"/>
          <w:szCs w:val="22"/>
        </w:rPr>
        <w:t xml:space="preserve"> </w:t>
      </w:r>
      <w:r w:rsidRPr="007E5D3C">
        <w:rPr>
          <w:sz w:val="22"/>
          <w:szCs w:val="22"/>
        </w:rPr>
        <w:t>№ 2487-1</w:t>
      </w:r>
      <w:r w:rsidR="005D2D65" w:rsidRPr="007E5D3C">
        <w:rPr>
          <w:sz w:val="22"/>
          <w:szCs w:val="22"/>
        </w:rPr>
        <w:t xml:space="preserve"> </w:t>
      </w:r>
      <w:r w:rsidRPr="007E5D3C">
        <w:rPr>
          <w:sz w:val="22"/>
          <w:szCs w:val="22"/>
        </w:rPr>
        <w:t>«О частной детективной и охранной деятельности в РФ»;</w:t>
      </w:r>
    </w:p>
    <w:p w14:paraId="45AF3476" w14:textId="77777777" w:rsidR="000D1DD9" w:rsidRPr="007E5D3C" w:rsidRDefault="000D1DD9" w:rsidP="00D734DF">
      <w:pPr>
        <w:widowControl w:val="0"/>
        <w:ind w:firstLine="567"/>
        <w:jc w:val="both"/>
        <w:rPr>
          <w:sz w:val="22"/>
          <w:szCs w:val="22"/>
        </w:rPr>
      </w:pPr>
      <w:r w:rsidRPr="007E5D3C">
        <w:rPr>
          <w:sz w:val="22"/>
          <w:szCs w:val="22"/>
        </w:rPr>
        <w:t>незамедлительное информирование уполномоченного представителя Заказчика, обо всех нарушениях установленных режимов, о выявленных неисправностях технических средств;</w:t>
      </w:r>
    </w:p>
    <w:p w14:paraId="6D7C7ED6" w14:textId="77777777" w:rsidR="000D1DD9" w:rsidRPr="007E5D3C" w:rsidRDefault="000D1DD9" w:rsidP="00D734DF">
      <w:pPr>
        <w:widowControl w:val="0"/>
        <w:ind w:firstLine="567"/>
        <w:jc w:val="both"/>
        <w:rPr>
          <w:sz w:val="22"/>
          <w:szCs w:val="22"/>
        </w:rPr>
      </w:pPr>
      <w:r w:rsidRPr="007E5D3C">
        <w:rPr>
          <w:sz w:val="22"/>
          <w:szCs w:val="22"/>
        </w:rPr>
        <w:t xml:space="preserve">- осуществление контроля работы (ежедневная проверка работоспособности) пультов пожарно-охранной и тревожно-охранной сигнализации, системы оповещения и управления эвакуацией людей при пожаре, контроля работы оборудования видеоконтроля (охранного видеонаблюдения) на основании инструкций, переданных Заказчиком до начала оказания Услуг по Договору; </w:t>
      </w:r>
    </w:p>
    <w:p w14:paraId="5C1ACE21" w14:textId="77777777" w:rsidR="000D1DD9" w:rsidRPr="007E5D3C" w:rsidRDefault="000D1DD9" w:rsidP="00D734DF">
      <w:pPr>
        <w:widowControl w:val="0"/>
        <w:ind w:firstLine="567"/>
        <w:jc w:val="both"/>
        <w:rPr>
          <w:sz w:val="22"/>
          <w:szCs w:val="22"/>
        </w:rPr>
      </w:pPr>
      <w:r w:rsidRPr="007E5D3C">
        <w:rPr>
          <w:sz w:val="22"/>
          <w:szCs w:val="22"/>
        </w:rPr>
        <w:t xml:space="preserve">- проверка помещений Объекта на соблюдение требований, норм и правил пожарной безопасности, осмотр пожароопасных помещений перед их закрытием по окончании рабочего дня; </w:t>
      </w:r>
    </w:p>
    <w:p w14:paraId="0B62A188" w14:textId="77777777" w:rsidR="000D1DD9" w:rsidRPr="007E5D3C" w:rsidRDefault="000D1DD9" w:rsidP="00D734DF">
      <w:pPr>
        <w:widowControl w:val="0"/>
        <w:ind w:firstLine="567"/>
        <w:jc w:val="both"/>
        <w:rPr>
          <w:sz w:val="22"/>
          <w:szCs w:val="22"/>
        </w:rPr>
      </w:pPr>
      <w:r w:rsidRPr="007E5D3C">
        <w:rPr>
          <w:sz w:val="22"/>
          <w:szCs w:val="22"/>
        </w:rPr>
        <w:t xml:space="preserve">- визуальный контроль первичных средств пожаротушения; </w:t>
      </w:r>
    </w:p>
    <w:p w14:paraId="61DB9434" w14:textId="77777777" w:rsidR="000D1DD9" w:rsidRPr="007E5D3C" w:rsidRDefault="000D1DD9" w:rsidP="00D734DF">
      <w:pPr>
        <w:widowControl w:val="0"/>
        <w:ind w:firstLine="567"/>
        <w:jc w:val="both"/>
        <w:rPr>
          <w:sz w:val="22"/>
          <w:szCs w:val="22"/>
        </w:rPr>
      </w:pPr>
      <w:r w:rsidRPr="007E5D3C">
        <w:rPr>
          <w:sz w:val="22"/>
          <w:szCs w:val="22"/>
        </w:rPr>
        <w:t xml:space="preserve">- визуальный контроль работоспособности световых указателей «Выход» и дверных доводчиков; </w:t>
      </w:r>
    </w:p>
    <w:p w14:paraId="3FD178C4" w14:textId="77777777" w:rsidR="000D1DD9" w:rsidRPr="007E5D3C" w:rsidRDefault="000D1DD9" w:rsidP="00D734DF">
      <w:pPr>
        <w:widowControl w:val="0"/>
        <w:ind w:firstLine="567"/>
        <w:jc w:val="both"/>
        <w:rPr>
          <w:sz w:val="22"/>
          <w:szCs w:val="22"/>
        </w:rPr>
      </w:pPr>
      <w:r w:rsidRPr="007E5D3C">
        <w:rPr>
          <w:sz w:val="22"/>
          <w:szCs w:val="22"/>
        </w:rPr>
        <w:t>- при срабатывании средств пожарной сигнализации, принятие мер к ликвидации очагов возгорания, организации спасения людей и имущества в чрезвычайных ситуациях;</w:t>
      </w:r>
    </w:p>
    <w:p w14:paraId="6212C3EE" w14:textId="77777777" w:rsidR="000D1DD9" w:rsidRPr="007E5D3C" w:rsidRDefault="000D1DD9" w:rsidP="00D734DF">
      <w:pPr>
        <w:widowControl w:val="0"/>
        <w:ind w:firstLine="567"/>
        <w:jc w:val="both"/>
        <w:rPr>
          <w:sz w:val="22"/>
          <w:szCs w:val="22"/>
        </w:rPr>
      </w:pPr>
      <w:r w:rsidRPr="007E5D3C">
        <w:rPr>
          <w:sz w:val="22"/>
          <w:szCs w:val="22"/>
        </w:rPr>
        <w:t>- соблюдение инструкции по пользованию техническими средствами охраны, установленными на Объекте, в случае приведения в негодность в результате нарушения требований инструкций по пользованию ремонт этих средств производится за счет средств Исполнителя;</w:t>
      </w:r>
    </w:p>
    <w:p w14:paraId="04F35B4E" w14:textId="77777777" w:rsidR="000D1DD9" w:rsidRPr="007E5D3C" w:rsidRDefault="000D1DD9" w:rsidP="00D734DF">
      <w:pPr>
        <w:widowControl w:val="0"/>
        <w:ind w:firstLine="567"/>
        <w:jc w:val="both"/>
        <w:rPr>
          <w:sz w:val="22"/>
          <w:szCs w:val="22"/>
        </w:rPr>
      </w:pPr>
      <w:r w:rsidRPr="007E5D3C">
        <w:rPr>
          <w:sz w:val="22"/>
          <w:szCs w:val="22"/>
        </w:rPr>
        <w:t>- подача звонков с урока на перемену / с перемены на урок согласно учебному расписанию с понедельника по субботу.</w:t>
      </w:r>
    </w:p>
    <w:p w14:paraId="07026AA6" w14:textId="77777777" w:rsidR="000D1DD9" w:rsidRPr="007E5D3C" w:rsidRDefault="000D1DD9" w:rsidP="00D734DF">
      <w:pPr>
        <w:widowControl w:val="0"/>
        <w:shd w:val="clear" w:color="auto" w:fill="FFFFFF"/>
        <w:ind w:firstLine="567"/>
        <w:jc w:val="both"/>
        <w:rPr>
          <w:sz w:val="22"/>
          <w:szCs w:val="22"/>
        </w:rPr>
      </w:pPr>
    </w:p>
    <w:p w14:paraId="6AB92C1A" w14:textId="566AFE83" w:rsidR="000D1DD9" w:rsidRPr="007E5D3C" w:rsidRDefault="000D1DD9" w:rsidP="00D734DF">
      <w:pPr>
        <w:widowControl w:val="0"/>
        <w:autoSpaceDE w:val="0"/>
        <w:autoSpaceDN w:val="0"/>
        <w:adjustRightInd w:val="0"/>
        <w:ind w:firstLine="567"/>
        <w:jc w:val="both"/>
        <w:rPr>
          <w:sz w:val="22"/>
          <w:szCs w:val="22"/>
          <w:lang w:val="en-US"/>
        </w:rPr>
      </w:pPr>
      <w:r w:rsidRPr="007E5D3C">
        <w:rPr>
          <w:b/>
          <w:sz w:val="22"/>
          <w:szCs w:val="22"/>
        </w:rPr>
        <w:t>3.Описание объекта закупки:</w:t>
      </w:r>
    </w:p>
    <w:tbl>
      <w:tblPr>
        <w:tblpPr w:leftFromText="180" w:rightFromText="180" w:vertAnchor="text" w:horzAnchor="page" w:tblpX="1709" w:tblpY="4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591"/>
        <w:gridCol w:w="985"/>
        <w:gridCol w:w="883"/>
        <w:gridCol w:w="2510"/>
        <w:gridCol w:w="1723"/>
      </w:tblGrid>
      <w:tr w:rsidR="000D1DD9" w:rsidRPr="007E5D3C" w14:paraId="777810B1" w14:textId="77777777" w:rsidTr="00D734DF">
        <w:tc>
          <w:tcPr>
            <w:tcW w:w="353" w:type="pct"/>
            <w:vAlign w:val="center"/>
          </w:tcPr>
          <w:p w14:paraId="5CDDD390" w14:textId="77777777" w:rsidR="000D1DD9" w:rsidRPr="007E5D3C" w:rsidRDefault="000D1DD9" w:rsidP="00D734DF">
            <w:pPr>
              <w:widowControl w:val="0"/>
              <w:tabs>
                <w:tab w:val="left" w:pos="993"/>
              </w:tabs>
              <w:jc w:val="center"/>
              <w:rPr>
                <w:sz w:val="22"/>
                <w:szCs w:val="22"/>
              </w:rPr>
            </w:pPr>
            <w:r w:rsidRPr="007E5D3C">
              <w:rPr>
                <w:sz w:val="22"/>
                <w:szCs w:val="22"/>
              </w:rPr>
              <w:t>п/п №</w:t>
            </w:r>
          </w:p>
        </w:tc>
        <w:tc>
          <w:tcPr>
            <w:tcW w:w="1390" w:type="pct"/>
            <w:vAlign w:val="center"/>
          </w:tcPr>
          <w:p w14:paraId="450A1E4B" w14:textId="77777777" w:rsidR="000D1DD9" w:rsidRPr="007E5D3C" w:rsidRDefault="000D1DD9" w:rsidP="00D734DF">
            <w:pPr>
              <w:widowControl w:val="0"/>
              <w:tabs>
                <w:tab w:val="left" w:pos="993"/>
              </w:tabs>
              <w:jc w:val="center"/>
              <w:rPr>
                <w:sz w:val="22"/>
                <w:szCs w:val="22"/>
              </w:rPr>
            </w:pPr>
            <w:r w:rsidRPr="007E5D3C">
              <w:rPr>
                <w:sz w:val="22"/>
                <w:szCs w:val="22"/>
              </w:rPr>
              <w:t>Наименование услуг</w:t>
            </w:r>
          </w:p>
        </w:tc>
        <w:tc>
          <w:tcPr>
            <w:tcW w:w="531" w:type="pct"/>
            <w:vAlign w:val="center"/>
          </w:tcPr>
          <w:p w14:paraId="3038FB10" w14:textId="77777777" w:rsidR="000D1DD9" w:rsidRPr="007E5D3C" w:rsidRDefault="000D1DD9" w:rsidP="00D734DF">
            <w:pPr>
              <w:widowControl w:val="0"/>
              <w:tabs>
                <w:tab w:val="left" w:pos="993"/>
              </w:tabs>
              <w:jc w:val="center"/>
              <w:rPr>
                <w:sz w:val="22"/>
                <w:szCs w:val="22"/>
              </w:rPr>
            </w:pPr>
            <w:r w:rsidRPr="007E5D3C">
              <w:rPr>
                <w:sz w:val="22"/>
                <w:szCs w:val="22"/>
              </w:rPr>
              <w:t>Кол-во дней</w:t>
            </w:r>
          </w:p>
        </w:tc>
        <w:tc>
          <w:tcPr>
            <w:tcW w:w="455" w:type="pct"/>
            <w:vAlign w:val="center"/>
          </w:tcPr>
          <w:p w14:paraId="15046A29" w14:textId="77777777" w:rsidR="000D1DD9" w:rsidRPr="007E5D3C" w:rsidRDefault="000D1DD9" w:rsidP="00D734DF">
            <w:pPr>
              <w:widowControl w:val="0"/>
              <w:tabs>
                <w:tab w:val="left" w:pos="993"/>
              </w:tabs>
              <w:jc w:val="center"/>
              <w:rPr>
                <w:sz w:val="22"/>
                <w:szCs w:val="22"/>
              </w:rPr>
            </w:pPr>
            <w:r w:rsidRPr="007E5D3C">
              <w:rPr>
                <w:sz w:val="22"/>
                <w:szCs w:val="22"/>
              </w:rPr>
              <w:t>Объем услуг (часов)</w:t>
            </w:r>
          </w:p>
        </w:tc>
        <w:tc>
          <w:tcPr>
            <w:tcW w:w="1346" w:type="pct"/>
            <w:vAlign w:val="center"/>
          </w:tcPr>
          <w:p w14:paraId="65695619" w14:textId="77777777" w:rsidR="000D1DD9" w:rsidRPr="007E5D3C" w:rsidRDefault="000D1DD9" w:rsidP="00D734DF">
            <w:pPr>
              <w:widowControl w:val="0"/>
              <w:tabs>
                <w:tab w:val="left" w:pos="993"/>
              </w:tabs>
              <w:jc w:val="center"/>
              <w:rPr>
                <w:sz w:val="22"/>
                <w:szCs w:val="22"/>
              </w:rPr>
            </w:pPr>
            <w:r w:rsidRPr="007E5D3C">
              <w:rPr>
                <w:sz w:val="22"/>
                <w:szCs w:val="22"/>
              </w:rPr>
              <w:t>Место оказания услуг</w:t>
            </w:r>
          </w:p>
        </w:tc>
        <w:tc>
          <w:tcPr>
            <w:tcW w:w="927" w:type="pct"/>
            <w:vAlign w:val="center"/>
          </w:tcPr>
          <w:p w14:paraId="1518E78F" w14:textId="77777777" w:rsidR="000D1DD9" w:rsidRPr="007E5D3C" w:rsidRDefault="000D1DD9" w:rsidP="00D734DF">
            <w:pPr>
              <w:widowControl w:val="0"/>
              <w:tabs>
                <w:tab w:val="left" w:pos="993"/>
              </w:tabs>
              <w:jc w:val="center"/>
              <w:rPr>
                <w:sz w:val="22"/>
                <w:szCs w:val="22"/>
              </w:rPr>
            </w:pPr>
            <w:r w:rsidRPr="007E5D3C">
              <w:rPr>
                <w:sz w:val="22"/>
                <w:szCs w:val="22"/>
              </w:rPr>
              <w:t>Кол-во постов</w:t>
            </w:r>
          </w:p>
        </w:tc>
      </w:tr>
      <w:tr w:rsidR="000D1DD9" w:rsidRPr="007E5D3C" w14:paraId="0B125D29" w14:textId="77777777" w:rsidTr="00D734DF">
        <w:tc>
          <w:tcPr>
            <w:tcW w:w="353" w:type="pct"/>
            <w:vAlign w:val="center"/>
          </w:tcPr>
          <w:p w14:paraId="54255BE6" w14:textId="77777777" w:rsidR="000D1DD9" w:rsidRPr="007E5D3C" w:rsidRDefault="000D1DD9" w:rsidP="00D734DF">
            <w:pPr>
              <w:widowControl w:val="0"/>
              <w:tabs>
                <w:tab w:val="left" w:pos="993"/>
              </w:tabs>
              <w:jc w:val="center"/>
              <w:rPr>
                <w:sz w:val="22"/>
                <w:szCs w:val="22"/>
              </w:rPr>
            </w:pPr>
            <w:bookmarkStart w:id="1" w:name="_GoBack" w:colFirst="1" w:colLast="1"/>
            <w:r w:rsidRPr="007E5D3C">
              <w:rPr>
                <w:sz w:val="22"/>
                <w:szCs w:val="22"/>
              </w:rPr>
              <w:t>1</w:t>
            </w:r>
          </w:p>
        </w:tc>
        <w:tc>
          <w:tcPr>
            <w:tcW w:w="4647" w:type="pct"/>
            <w:gridSpan w:val="5"/>
            <w:vAlign w:val="center"/>
          </w:tcPr>
          <w:p w14:paraId="38435B4D" w14:textId="05BF4795" w:rsidR="000D1DD9" w:rsidRPr="00ED253F" w:rsidRDefault="00ED253F" w:rsidP="00D734DF">
            <w:pPr>
              <w:widowControl w:val="0"/>
              <w:rPr>
                <w:b/>
                <w:color w:val="FF0000"/>
              </w:rPr>
            </w:pPr>
            <w:r w:rsidRPr="00ED253F">
              <w:rPr>
                <w:color w:val="000000"/>
                <w:shd w:val="clear" w:color="auto" w:fill="FFFFFF"/>
              </w:rPr>
              <w:t>на оказание услуг по обеспечению охраны объектов ГПОУ «СГПК» в 2025 году</w:t>
            </w:r>
          </w:p>
        </w:tc>
      </w:tr>
      <w:bookmarkEnd w:id="1"/>
      <w:tr w:rsidR="000D1DD9" w:rsidRPr="007E5D3C" w14:paraId="0EF50DAB" w14:textId="77777777" w:rsidTr="00D734DF">
        <w:tc>
          <w:tcPr>
            <w:tcW w:w="353" w:type="pct"/>
            <w:vAlign w:val="center"/>
          </w:tcPr>
          <w:p w14:paraId="5A8CAC9C" w14:textId="77777777" w:rsidR="000D1DD9" w:rsidRPr="007E5D3C" w:rsidRDefault="000D1DD9" w:rsidP="00D734DF">
            <w:pPr>
              <w:widowControl w:val="0"/>
              <w:numPr>
                <w:ilvl w:val="1"/>
                <w:numId w:val="1"/>
              </w:numPr>
              <w:tabs>
                <w:tab w:val="left" w:pos="993"/>
              </w:tabs>
              <w:jc w:val="center"/>
              <w:rPr>
                <w:sz w:val="22"/>
                <w:szCs w:val="22"/>
              </w:rPr>
            </w:pPr>
          </w:p>
        </w:tc>
        <w:tc>
          <w:tcPr>
            <w:tcW w:w="1390" w:type="pct"/>
            <w:vAlign w:val="center"/>
          </w:tcPr>
          <w:p w14:paraId="61C6B7C8" w14:textId="77777777" w:rsidR="000D1DD9" w:rsidRPr="007E5D3C" w:rsidRDefault="000D1DD9" w:rsidP="00D734DF">
            <w:pPr>
              <w:widowControl w:val="0"/>
              <w:rPr>
                <w:sz w:val="22"/>
                <w:szCs w:val="22"/>
              </w:rPr>
            </w:pPr>
            <w:r w:rsidRPr="007E5D3C">
              <w:rPr>
                <w:sz w:val="22"/>
                <w:szCs w:val="22"/>
              </w:rPr>
              <w:t>Учебный корпус № 1</w:t>
            </w:r>
          </w:p>
        </w:tc>
        <w:tc>
          <w:tcPr>
            <w:tcW w:w="531" w:type="pct"/>
            <w:vAlign w:val="center"/>
          </w:tcPr>
          <w:p w14:paraId="1F856F11" w14:textId="74F944D8" w:rsidR="000D1DD9" w:rsidRPr="007E5D3C" w:rsidRDefault="000D1DD9" w:rsidP="00D734DF">
            <w:pPr>
              <w:widowControl w:val="0"/>
              <w:tabs>
                <w:tab w:val="left" w:pos="993"/>
              </w:tabs>
              <w:jc w:val="center"/>
              <w:rPr>
                <w:sz w:val="22"/>
                <w:szCs w:val="22"/>
              </w:rPr>
            </w:pPr>
            <w:r w:rsidRPr="007E5D3C">
              <w:rPr>
                <w:sz w:val="22"/>
                <w:szCs w:val="22"/>
              </w:rPr>
              <w:t>36</w:t>
            </w:r>
            <w:r w:rsidR="00764367" w:rsidRPr="007E5D3C">
              <w:rPr>
                <w:sz w:val="22"/>
                <w:szCs w:val="22"/>
              </w:rPr>
              <w:t>5</w:t>
            </w:r>
          </w:p>
        </w:tc>
        <w:tc>
          <w:tcPr>
            <w:tcW w:w="455" w:type="pct"/>
            <w:vAlign w:val="center"/>
          </w:tcPr>
          <w:p w14:paraId="5D0298DE" w14:textId="05E1E47E" w:rsidR="000D1DD9" w:rsidRPr="007E5D3C" w:rsidRDefault="000D1DD9" w:rsidP="00D734DF">
            <w:pPr>
              <w:widowControl w:val="0"/>
              <w:tabs>
                <w:tab w:val="left" w:pos="993"/>
              </w:tabs>
              <w:jc w:val="center"/>
              <w:rPr>
                <w:sz w:val="22"/>
                <w:szCs w:val="22"/>
              </w:rPr>
            </w:pPr>
            <w:r w:rsidRPr="007E5D3C">
              <w:rPr>
                <w:sz w:val="22"/>
                <w:szCs w:val="22"/>
              </w:rPr>
              <w:t>87</w:t>
            </w:r>
            <w:r w:rsidR="00761E56" w:rsidRPr="007E5D3C">
              <w:rPr>
                <w:sz w:val="22"/>
                <w:szCs w:val="22"/>
              </w:rPr>
              <w:t>60</w:t>
            </w:r>
          </w:p>
        </w:tc>
        <w:tc>
          <w:tcPr>
            <w:tcW w:w="1346" w:type="pct"/>
            <w:vAlign w:val="center"/>
          </w:tcPr>
          <w:p w14:paraId="47AF779B" w14:textId="77777777" w:rsidR="000D1DD9" w:rsidRPr="007E5D3C" w:rsidRDefault="000D1DD9" w:rsidP="00D734DF">
            <w:pPr>
              <w:widowControl w:val="0"/>
              <w:tabs>
                <w:tab w:val="left" w:pos="993"/>
              </w:tabs>
              <w:jc w:val="center"/>
              <w:rPr>
                <w:sz w:val="22"/>
                <w:szCs w:val="22"/>
              </w:rPr>
            </w:pPr>
            <w:r w:rsidRPr="007E5D3C">
              <w:rPr>
                <w:sz w:val="22"/>
                <w:szCs w:val="22"/>
              </w:rPr>
              <w:t>РК, г. Сыктывкар, Октябрьский пр.,24;</w:t>
            </w:r>
          </w:p>
        </w:tc>
        <w:tc>
          <w:tcPr>
            <w:tcW w:w="927" w:type="pct"/>
            <w:vAlign w:val="center"/>
          </w:tcPr>
          <w:p w14:paraId="318C51EC" w14:textId="77777777" w:rsidR="000D1DD9" w:rsidRPr="007E5D3C" w:rsidRDefault="000D1DD9" w:rsidP="00D734DF">
            <w:pPr>
              <w:widowControl w:val="0"/>
              <w:tabs>
                <w:tab w:val="left" w:pos="993"/>
              </w:tabs>
              <w:jc w:val="center"/>
              <w:rPr>
                <w:sz w:val="22"/>
                <w:szCs w:val="22"/>
              </w:rPr>
            </w:pPr>
            <w:r w:rsidRPr="007E5D3C">
              <w:rPr>
                <w:sz w:val="22"/>
                <w:szCs w:val="22"/>
              </w:rPr>
              <w:t>1</w:t>
            </w:r>
          </w:p>
          <w:p w14:paraId="6F2F91B0" w14:textId="77777777" w:rsidR="000D1DD9" w:rsidRPr="007E5D3C" w:rsidRDefault="000D1DD9" w:rsidP="00D734DF">
            <w:pPr>
              <w:widowControl w:val="0"/>
              <w:tabs>
                <w:tab w:val="left" w:pos="993"/>
              </w:tabs>
              <w:jc w:val="center"/>
              <w:rPr>
                <w:sz w:val="22"/>
                <w:szCs w:val="22"/>
              </w:rPr>
            </w:pPr>
            <w:r w:rsidRPr="007E5D3C">
              <w:rPr>
                <w:sz w:val="22"/>
                <w:szCs w:val="22"/>
              </w:rPr>
              <w:t>круглосуточно</w:t>
            </w:r>
          </w:p>
        </w:tc>
      </w:tr>
      <w:tr w:rsidR="000D1DD9" w:rsidRPr="007E5D3C" w14:paraId="476C0A7F" w14:textId="77777777" w:rsidTr="00D734DF">
        <w:tc>
          <w:tcPr>
            <w:tcW w:w="353" w:type="pct"/>
            <w:vAlign w:val="center"/>
          </w:tcPr>
          <w:p w14:paraId="6A1A0EFE" w14:textId="77777777" w:rsidR="000D1DD9" w:rsidRPr="007E5D3C" w:rsidRDefault="000D1DD9" w:rsidP="00D734DF">
            <w:pPr>
              <w:widowControl w:val="0"/>
              <w:tabs>
                <w:tab w:val="left" w:pos="993"/>
              </w:tabs>
              <w:jc w:val="center"/>
              <w:rPr>
                <w:sz w:val="22"/>
                <w:szCs w:val="22"/>
              </w:rPr>
            </w:pPr>
            <w:r w:rsidRPr="007E5D3C">
              <w:rPr>
                <w:sz w:val="22"/>
                <w:szCs w:val="22"/>
              </w:rPr>
              <w:lastRenderedPageBreak/>
              <w:t>1.2</w:t>
            </w:r>
          </w:p>
        </w:tc>
        <w:tc>
          <w:tcPr>
            <w:tcW w:w="1390" w:type="pct"/>
            <w:vAlign w:val="center"/>
          </w:tcPr>
          <w:p w14:paraId="04BE171F" w14:textId="77777777" w:rsidR="000D1DD9" w:rsidRPr="007E5D3C" w:rsidRDefault="000D1DD9" w:rsidP="00D734DF">
            <w:pPr>
              <w:widowControl w:val="0"/>
              <w:ind w:left="33"/>
              <w:rPr>
                <w:sz w:val="22"/>
                <w:szCs w:val="22"/>
              </w:rPr>
            </w:pPr>
            <w:r w:rsidRPr="007E5D3C">
              <w:rPr>
                <w:sz w:val="22"/>
                <w:szCs w:val="22"/>
              </w:rPr>
              <w:t>Учебный корпус № 2</w:t>
            </w:r>
          </w:p>
        </w:tc>
        <w:tc>
          <w:tcPr>
            <w:tcW w:w="531" w:type="pct"/>
            <w:vAlign w:val="center"/>
          </w:tcPr>
          <w:p w14:paraId="0B89A282" w14:textId="4E24A8D3" w:rsidR="000D1DD9" w:rsidRPr="007E5D3C" w:rsidRDefault="000D1DD9" w:rsidP="00D734DF">
            <w:pPr>
              <w:widowControl w:val="0"/>
              <w:tabs>
                <w:tab w:val="left" w:pos="993"/>
              </w:tabs>
              <w:jc w:val="center"/>
              <w:rPr>
                <w:sz w:val="22"/>
                <w:szCs w:val="22"/>
              </w:rPr>
            </w:pPr>
            <w:r w:rsidRPr="007E5D3C">
              <w:rPr>
                <w:sz w:val="22"/>
                <w:szCs w:val="22"/>
              </w:rPr>
              <w:t>36</w:t>
            </w:r>
            <w:r w:rsidR="00764367" w:rsidRPr="007E5D3C">
              <w:rPr>
                <w:sz w:val="22"/>
                <w:szCs w:val="22"/>
              </w:rPr>
              <w:t>5</w:t>
            </w:r>
          </w:p>
        </w:tc>
        <w:tc>
          <w:tcPr>
            <w:tcW w:w="455" w:type="pct"/>
            <w:vAlign w:val="center"/>
          </w:tcPr>
          <w:p w14:paraId="3A2C0914" w14:textId="37DEE21C" w:rsidR="000D1DD9" w:rsidRPr="007E5D3C" w:rsidRDefault="000D1DD9" w:rsidP="00D734DF">
            <w:pPr>
              <w:widowControl w:val="0"/>
              <w:tabs>
                <w:tab w:val="left" w:pos="993"/>
              </w:tabs>
              <w:jc w:val="center"/>
              <w:rPr>
                <w:sz w:val="22"/>
                <w:szCs w:val="22"/>
              </w:rPr>
            </w:pPr>
            <w:r w:rsidRPr="007E5D3C">
              <w:rPr>
                <w:sz w:val="22"/>
                <w:szCs w:val="22"/>
              </w:rPr>
              <w:t>87</w:t>
            </w:r>
            <w:r w:rsidR="00761E56" w:rsidRPr="007E5D3C">
              <w:rPr>
                <w:sz w:val="22"/>
                <w:szCs w:val="22"/>
              </w:rPr>
              <w:t>60</w:t>
            </w:r>
          </w:p>
        </w:tc>
        <w:tc>
          <w:tcPr>
            <w:tcW w:w="1346" w:type="pct"/>
            <w:vAlign w:val="center"/>
          </w:tcPr>
          <w:p w14:paraId="4665126A" w14:textId="77777777" w:rsidR="000D1DD9" w:rsidRPr="007E5D3C" w:rsidRDefault="000D1DD9" w:rsidP="00D734DF">
            <w:pPr>
              <w:widowControl w:val="0"/>
              <w:tabs>
                <w:tab w:val="left" w:pos="993"/>
              </w:tabs>
              <w:jc w:val="center"/>
              <w:rPr>
                <w:sz w:val="22"/>
                <w:szCs w:val="22"/>
              </w:rPr>
            </w:pPr>
            <w:r w:rsidRPr="007E5D3C">
              <w:rPr>
                <w:sz w:val="22"/>
                <w:szCs w:val="22"/>
              </w:rPr>
              <w:t xml:space="preserve">РК, г. Сыктывкар, </w:t>
            </w:r>
            <w:proofErr w:type="spellStart"/>
            <w:r w:rsidRPr="007E5D3C">
              <w:rPr>
                <w:sz w:val="22"/>
                <w:szCs w:val="22"/>
              </w:rPr>
              <w:t>ул.Катаева</w:t>
            </w:r>
            <w:proofErr w:type="spellEnd"/>
            <w:r w:rsidRPr="007E5D3C">
              <w:rPr>
                <w:sz w:val="22"/>
                <w:szCs w:val="22"/>
              </w:rPr>
              <w:t>, 14;</w:t>
            </w:r>
          </w:p>
        </w:tc>
        <w:tc>
          <w:tcPr>
            <w:tcW w:w="927" w:type="pct"/>
            <w:vAlign w:val="center"/>
          </w:tcPr>
          <w:p w14:paraId="2E8057A8" w14:textId="77777777" w:rsidR="000D1DD9" w:rsidRPr="007E5D3C" w:rsidRDefault="000D1DD9" w:rsidP="00D734DF">
            <w:pPr>
              <w:widowControl w:val="0"/>
              <w:tabs>
                <w:tab w:val="left" w:pos="993"/>
              </w:tabs>
              <w:jc w:val="center"/>
              <w:rPr>
                <w:sz w:val="22"/>
                <w:szCs w:val="22"/>
              </w:rPr>
            </w:pPr>
            <w:r w:rsidRPr="007E5D3C">
              <w:rPr>
                <w:sz w:val="22"/>
                <w:szCs w:val="22"/>
              </w:rPr>
              <w:t>1</w:t>
            </w:r>
          </w:p>
          <w:p w14:paraId="0CAF9822" w14:textId="77777777" w:rsidR="000D1DD9" w:rsidRPr="007E5D3C" w:rsidRDefault="000D1DD9" w:rsidP="00D734DF">
            <w:pPr>
              <w:widowControl w:val="0"/>
              <w:tabs>
                <w:tab w:val="left" w:pos="993"/>
              </w:tabs>
              <w:jc w:val="center"/>
              <w:rPr>
                <w:sz w:val="22"/>
                <w:szCs w:val="22"/>
              </w:rPr>
            </w:pPr>
            <w:r w:rsidRPr="007E5D3C">
              <w:rPr>
                <w:sz w:val="22"/>
                <w:szCs w:val="22"/>
              </w:rPr>
              <w:t>круглосуточно</w:t>
            </w:r>
          </w:p>
        </w:tc>
      </w:tr>
      <w:tr w:rsidR="000D1DD9" w:rsidRPr="007E5D3C" w14:paraId="7BD4C820" w14:textId="77777777" w:rsidTr="00D734DF">
        <w:tc>
          <w:tcPr>
            <w:tcW w:w="353" w:type="pct"/>
            <w:vAlign w:val="center"/>
          </w:tcPr>
          <w:p w14:paraId="16DB822E" w14:textId="77777777" w:rsidR="000D1DD9" w:rsidRPr="007E5D3C" w:rsidRDefault="000D1DD9" w:rsidP="00D734DF">
            <w:pPr>
              <w:widowControl w:val="0"/>
              <w:tabs>
                <w:tab w:val="left" w:pos="993"/>
              </w:tabs>
              <w:jc w:val="center"/>
              <w:rPr>
                <w:sz w:val="22"/>
                <w:szCs w:val="22"/>
              </w:rPr>
            </w:pPr>
            <w:r w:rsidRPr="007E5D3C">
              <w:rPr>
                <w:sz w:val="22"/>
                <w:szCs w:val="22"/>
              </w:rPr>
              <w:t>1.3</w:t>
            </w:r>
          </w:p>
        </w:tc>
        <w:tc>
          <w:tcPr>
            <w:tcW w:w="1390" w:type="pct"/>
            <w:vAlign w:val="center"/>
          </w:tcPr>
          <w:p w14:paraId="7E1DE298" w14:textId="77777777" w:rsidR="000D1DD9" w:rsidRPr="007E5D3C" w:rsidRDefault="000D1DD9" w:rsidP="00D734DF">
            <w:pPr>
              <w:widowControl w:val="0"/>
              <w:tabs>
                <w:tab w:val="left" w:pos="993"/>
              </w:tabs>
              <w:rPr>
                <w:sz w:val="22"/>
                <w:szCs w:val="22"/>
              </w:rPr>
            </w:pPr>
            <w:r w:rsidRPr="007E5D3C">
              <w:rPr>
                <w:sz w:val="22"/>
                <w:szCs w:val="22"/>
              </w:rPr>
              <w:t xml:space="preserve">Общежитие № 1 </w:t>
            </w:r>
          </w:p>
        </w:tc>
        <w:tc>
          <w:tcPr>
            <w:tcW w:w="531" w:type="pct"/>
            <w:vAlign w:val="center"/>
          </w:tcPr>
          <w:p w14:paraId="5B8AD0C9" w14:textId="57854C55" w:rsidR="000D1DD9" w:rsidRPr="007E5D3C" w:rsidRDefault="000D1DD9" w:rsidP="00D734DF">
            <w:pPr>
              <w:widowControl w:val="0"/>
              <w:tabs>
                <w:tab w:val="left" w:pos="993"/>
              </w:tabs>
              <w:jc w:val="center"/>
              <w:rPr>
                <w:sz w:val="22"/>
                <w:szCs w:val="22"/>
              </w:rPr>
            </w:pPr>
            <w:r w:rsidRPr="007E5D3C">
              <w:rPr>
                <w:sz w:val="22"/>
                <w:szCs w:val="22"/>
              </w:rPr>
              <w:t>36</w:t>
            </w:r>
            <w:r w:rsidR="00764367" w:rsidRPr="007E5D3C">
              <w:rPr>
                <w:sz w:val="22"/>
                <w:szCs w:val="22"/>
              </w:rPr>
              <w:t>5</w:t>
            </w:r>
          </w:p>
        </w:tc>
        <w:tc>
          <w:tcPr>
            <w:tcW w:w="455" w:type="pct"/>
            <w:vAlign w:val="center"/>
          </w:tcPr>
          <w:p w14:paraId="77789AB0" w14:textId="4A0BEA8B" w:rsidR="000D1DD9" w:rsidRPr="007E5D3C" w:rsidRDefault="00761E56" w:rsidP="00D734DF">
            <w:pPr>
              <w:widowControl w:val="0"/>
              <w:tabs>
                <w:tab w:val="left" w:pos="993"/>
              </w:tabs>
              <w:jc w:val="center"/>
              <w:rPr>
                <w:sz w:val="22"/>
                <w:szCs w:val="22"/>
              </w:rPr>
            </w:pPr>
            <w:r w:rsidRPr="007E5D3C">
              <w:rPr>
                <w:sz w:val="22"/>
                <w:szCs w:val="22"/>
              </w:rPr>
              <w:t>8760</w:t>
            </w:r>
          </w:p>
        </w:tc>
        <w:tc>
          <w:tcPr>
            <w:tcW w:w="1346" w:type="pct"/>
            <w:vAlign w:val="center"/>
          </w:tcPr>
          <w:p w14:paraId="68D352D0" w14:textId="77777777" w:rsidR="000D1DD9" w:rsidRPr="007E5D3C" w:rsidRDefault="000D1DD9" w:rsidP="00D734DF">
            <w:pPr>
              <w:widowControl w:val="0"/>
              <w:tabs>
                <w:tab w:val="left" w:pos="993"/>
              </w:tabs>
              <w:jc w:val="center"/>
              <w:rPr>
                <w:sz w:val="22"/>
                <w:szCs w:val="22"/>
              </w:rPr>
            </w:pPr>
            <w:r w:rsidRPr="007E5D3C">
              <w:rPr>
                <w:sz w:val="22"/>
                <w:szCs w:val="22"/>
              </w:rPr>
              <w:t>РК, г. Сыктывкар, Октябрьский пр.,41;</w:t>
            </w:r>
          </w:p>
        </w:tc>
        <w:tc>
          <w:tcPr>
            <w:tcW w:w="927" w:type="pct"/>
            <w:vAlign w:val="center"/>
          </w:tcPr>
          <w:p w14:paraId="0E1CDF97" w14:textId="77777777" w:rsidR="000D1DD9" w:rsidRPr="007E5D3C" w:rsidRDefault="000D1DD9" w:rsidP="00D734DF">
            <w:pPr>
              <w:widowControl w:val="0"/>
              <w:tabs>
                <w:tab w:val="left" w:pos="993"/>
              </w:tabs>
              <w:jc w:val="center"/>
              <w:rPr>
                <w:sz w:val="22"/>
                <w:szCs w:val="22"/>
              </w:rPr>
            </w:pPr>
            <w:r w:rsidRPr="007E5D3C">
              <w:rPr>
                <w:sz w:val="22"/>
                <w:szCs w:val="22"/>
              </w:rPr>
              <w:t>1</w:t>
            </w:r>
          </w:p>
          <w:p w14:paraId="04BA5829" w14:textId="77777777" w:rsidR="000D1DD9" w:rsidRPr="007E5D3C" w:rsidRDefault="000D1DD9" w:rsidP="00D734DF">
            <w:pPr>
              <w:widowControl w:val="0"/>
              <w:tabs>
                <w:tab w:val="left" w:pos="993"/>
              </w:tabs>
              <w:jc w:val="center"/>
              <w:rPr>
                <w:sz w:val="22"/>
                <w:szCs w:val="22"/>
              </w:rPr>
            </w:pPr>
            <w:r w:rsidRPr="007E5D3C">
              <w:rPr>
                <w:sz w:val="22"/>
                <w:szCs w:val="22"/>
              </w:rPr>
              <w:t>круглосуточно</w:t>
            </w:r>
          </w:p>
        </w:tc>
      </w:tr>
      <w:tr w:rsidR="000D1DD9" w:rsidRPr="007E5D3C" w14:paraId="58D11A47" w14:textId="77777777" w:rsidTr="00D734DF">
        <w:tc>
          <w:tcPr>
            <w:tcW w:w="353" w:type="pct"/>
            <w:vAlign w:val="center"/>
          </w:tcPr>
          <w:p w14:paraId="2D0E6C69" w14:textId="77777777" w:rsidR="000D1DD9" w:rsidRPr="007E5D3C" w:rsidRDefault="000D1DD9" w:rsidP="00D734DF">
            <w:pPr>
              <w:widowControl w:val="0"/>
              <w:tabs>
                <w:tab w:val="left" w:pos="993"/>
              </w:tabs>
              <w:ind w:left="142"/>
              <w:jc w:val="center"/>
              <w:rPr>
                <w:sz w:val="22"/>
                <w:szCs w:val="22"/>
              </w:rPr>
            </w:pPr>
            <w:r w:rsidRPr="007E5D3C">
              <w:rPr>
                <w:sz w:val="22"/>
                <w:szCs w:val="22"/>
              </w:rPr>
              <w:t>1.4</w:t>
            </w:r>
          </w:p>
        </w:tc>
        <w:tc>
          <w:tcPr>
            <w:tcW w:w="1390" w:type="pct"/>
            <w:vAlign w:val="center"/>
          </w:tcPr>
          <w:p w14:paraId="1D61CA7E" w14:textId="77777777" w:rsidR="000D1DD9" w:rsidRPr="007E5D3C" w:rsidRDefault="000D1DD9" w:rsidP="00D734DF">
            <w:pPr>
              <w:widowControl w:val="0"/>
              <w:rPr>
                <w:sz w:val="22"/>
                <w:szCs w:val="22"/>
              </w:rPr>
            </w:pPr>
            <w:r w:rsidRPr="007E5D3C">
              <w:rPr>
                <w:sz w:val="22"/>
                <w:szCs w:val="22"/>
              </w:rPr>
              <w:t xml:space="preserve">Общежитие № 2 </w:t>
            </w:r>
          </w:p>
        </w:tc>
        <w:tc>
          <w:tcPr>
            <w:tcW w:w="531" w:type="pct"/>
            <w:vAlign w:val="center"/>
          </w:tcPr>
          <w:p w14:paraId="4BA20F27" w14:textId="14F54916" w:rsidR="000D1DD9" w:rsidRPr="007E5D3C" w:rsidRDefault="000D1DD9" w:rsidP="00D734DF">
            <w:pPr>
              <w:widowControl w:val="0"/>
              <w:tabs>
                <w:tab w:val="left" w:pos="993"/>
              </w:tabs>
              <w:jc w:val="center"/>
              <w:rPr>
                <w:sz w:val="22"/>
                <w:szCs w:val="22"/>
              </w:rPr>
            </w:pPr>
            <w:r w:rsidRPr="007E5D3C">
              <w:rPr>
                <w:sz w:val="22"/>
                <w:szCs w:val="22"/>
              </w:rPr>
              <w:t>36</w:t>
            </w:r>
            <w:r w:rsidR="00764367" w:rsidRPr="007E5D3C">
              <w:rPr>
                <w:sz w:val="22"/>
                <w:szCs w:val="22"/>
              </w:rPr>
              <w:t>5</w:t>
            </w:r>
          </w:p>
        </w:tc>
        <w:tc>
          <w:tcPr>
            <w:tcW w:w="455" w:type="pct"/>
            <w:vAlign w:val="center"/>
          </w:tcPr>
          <w:p w14:paraId="232C1AAB" w14:textId="7C9415E9" w:rsidR="000D1DD9" w:rsidRPr="007E5D3C" w:rsidRDefault="00761E56" w:rsidP="00D734DF">
            <w:pPr>
              <w:widowControl w:val="0"/>
              <w:tabs>
                <w:tab w:val="left" w:pos="993"/>
              </w:tabs>
              <w:jc w:val="center"/>
              <w:rPr>
                <w:sz w:val="22"/>
                <w:szCs w:val="22"/>
              </w:rPr>
            </w:pPr>
            <w:r w:rsidRPr="007E5D3C">
              <w:rPr>
                <w:sz w:val="22"/>
                <w:szCs w:val="22"/>
              </w:rPr>
              <w:t>8760</w:t>
            </w:r>
          </w:p>
        </w:tc>
        <w:tc>
          <w:tcPr>
            <w:tcW w:w="1346" w:type="pct"/>
            <w:vAlign w:val="center"/>
          </w:tcPr>
          <w:p w14:paraId="6E07E13E" w14:textId="77777777" w:rsidR="000D1DD9" w:rsidRPr="007E5D3C" w:rsidRDefault="000D1DD9" w:rsidP="00D734DF">
            <w:pPr>
              <w:widowControl w:val="0"/>
              <w:tabs>
                <w:tab w:val="left" w:pos="993"/>
              </w:tabs>
              <w:jc w:val="center"/>
              <w:rPr>
                <w:sz w:val="22"/>
                <w:szCs w:val="22"/>
              </w:rPr>
            </w:pPr>
            <w:r w:rsidRPr="007E5D3C">
              <w:rPr>
                <w:sz w:val="22"/>
                <w:szCs w:val="22"/>
              </w:rPr>
              <w:t>РК, г. Сыктывкар, ул. Морозова 124/1</w:t>
            </w:r>
          </w:p>
        </w:tc>
        <w:tc>
          <w:tcPr>
            <w:tcW w:w="927" w:type="pct"/>
            <w:vAlign w:val="center"/>
          </w:tcPr>
          <w:p w14:paraId="3F590088" w14:textId="77777777" w:rsidR="000D1DD9" w:rsidRPr="007E5D3C" w:rsidRDefault="000D1DD9" w:rsidP="00D734DF">
            <w:pPr>
              <w:widowControl w:val="0"/>
              <w:tabs>
                <w:tab w:val="left" w:pos="993"/>
              </w:tabs>
              <w:jc w:val="center"/>
              <w:rPr>
                <w:sz w:val="22"/>
                <w:szCs w:val="22"/>
              </w:rPr>
            </w:pPr>
            <w:r w:rsidRPr="007E5D3C">
              <w:rPr>
                <w:sz w:val="22"/>
                <w:szCs w:val="22"/>
              </w:rPr>
              <w:t>1</w:t>
            </w:r>
          </w:p>
          <w:p w14:paraId="547648BB" w14:textId="77777777" w:rsidR="000D1DD9" w:rsidRPr="007E5D3C" w:rsidRDefault="000D1DD9" w:rsidP="00D734DF">
            <w:pPr>
              <w:widowControl w:val="0"/>
              <w:tabs>
                <w:tab w:val="left" w:pos="993"/>
              </w:tabs>
              <w:jc w:val="center"/>
              <w:rPr>
                <w:sz w:val="22"/>
                <w:szCs w:val="22"/>
              </w:rPr>
            </w:pPr>
            <w:r w:rsidRPr="007E5D3C">
              <w:rPr>
                <w:sz w:val="22"/>
                <w:szCs w:val="22"/>
              </w:rPr>
              <w:t>круглосуточно</w:t>
            </w:r>
          </w:p>
        </w:tc>
      </w:tr>
      <w:tr w:rsidR="000D1DD9" w:rsidRPr="007E5D3C" w14:paraId="2FB77AA0" w14:textId="77777777" w:rsidTr="00D734DF">
        <w:tc>
          <w:tcPr>
            <w:tcW w:w="353" w:type="pct"/>
            <w:tcBorders>
              <w:bottom w:val="single" w:sz="4" w:space="0" w:color="auto"/>
            </w:tcBorders>
            <w:vAlign w:val="center"/>
          </w:tcPr>
          <w:p w14:paraId="68EA08A8" w14:textId="77777777" w:rsidR="000D1DD9" w:rsidRPr="007E5D3C" w:rsidRDefault="000D1DD9" w:rsidP="00D734DF">
            <w:pPr>
              <w:widowControl w:val="0"/>
              <w:tabs>
                <w:tab w:val="left" w:pos="993"/>
              </w:tabs>
              <w:jc w:val="center"/>
              <w:rPr>
                <w:sz w:val="22"/>
                <w:szCs w:val="22"/>
              </w:rPr>
            </w:pPr>
          </w:p>
        </w:tc>
        <w:tc>
          <w:tcPr>
            <w:tcW w:w="1390" w:type="pct"/>
            <w:tcBorders>
              <w:bottom w:val="single" w:sz="4" w:space="0" w:color="auto"/>
            </w:tcBorders>
            <w:vAlign w:val="center"/>
          </w:tcPr>
          <w:p w14:paraId="755B0053" w14:textId="77777777" w:rsidR="000D1DD9" w:rsidRPr="007E5D3C" w:rsidRDefault="000D1DD9" w:rsidP="00D734DF">
            <w:pPr>
              <w:widowControl w:val="0"/>
              <w:tabs>
                <w:tab w:val="left" w:pos="993"/>
              </w:tabs>
              <w:jc w:val="center"/>
              <w:rPr>
                <w:sz w:val="22"/>
                <w:szCs w:val="22"/>
              </w:rPr>
            </w:pPr>
            <w:r w:rsidRPr="007E5D3C">
              <w:rPr>
                <w:sz w:val="22"/>
                <w:szCs w:val="22"/>
              </w:rPr>
              <w:t>Итого</w:t>
            </w:r>
          </w:p>
        </w:tc>
        <w:tc>
          <w:tcPr>
            <w:tcW w:w="531" w:type="pct"/>
            <w:vAlign w:val="center"/>
          </w:tcPr>
          <w:p w14:paraId="3F28748D" w14:textId="77777777" w:rsidR="000D1DD9" w:rsidRPr="007E5D3C" w:rsidRDefault="000D1DD9" w:rsidP="00D734DF">
            <w:pPr>
              <w:widowControl w:val="0"/>
              <w:tabs>
                <w:tab w:val="left" w:pos="993"/>
              </w:tabs>
              <w:jc w:val="center"/>
              <w:rPr>
                <w:color w:val="0000FF"/>
                <w:sz w:val="22"/>
                <w:szCs w:val="22"/>
              </w:rPr>
            </w:pPr>
          </w:p>
        </w:tc>
        <w:tc>
          <w:tcPr>
            <w:tcW w:w="455" w:type="pct"/>
            <w:vAlign w:val="center"/>
          </w:tcPr>
          <w:p w14:paraId="0E0C1D91" w14:textId="77777777" w:rsidR="000D1DD9" w:rsidRPr="007E5D3C" w:rsidRDefault="000D1DD9" w:rsidP="00D734DF">
            <w:pPr>
              <w:widowControl w:val="0"/>
              <w:tabs>
                <w:tab w:val="left" w:pos="993"/>
              </w:tabs>
              <w:jc w:val="center"/>
              <w:rPr>
                <w:color w:val="0000FF"/>
                <w:sz w:val="22"/>
                <w:szCs w:val="22"/>
              </w:rPr>
            </w:pPr>
          </w:p>
        </w:tc>
        <w:tc>
          <w:tcPr>
            <w:tcW w:w="2272" w:type="pct"/>
            <w:gridSpan w:val="2"/>
            <w:vAlign w:val="center"/>
          </w:tcPr>
          <w:p w14:paraId="01D6FD13" w14:textId="77777777" w:rsidR="000D1DD9" w:rsidRPr="007E5D3C" w:rsidRDefault="000D1DD9" w:rsidP="00D734DF">
            <w:pPr>
              <w:widowControl w:val="0"/>
              <w:tabs>
                <w:tab w:val="left" w:pos="993"/>
              </w:tabs>
              <w:jc w:val="center"/>
              <w:rPr>
                <w:sz w:val="22"/>
                <w:szCs w:val="22"/>
              </w:rPr>
            </w:pPr>
          </w:p>
        </w:tc>
      </w:tr>
    </w:tbl>
    <w:p w14:paraId="2CE812DC" w14:textId="77777777" w:rsidR="000D1DD9" w:rsidRPr="007E5D3C" w:rsidRDefault="000D1DD9" w:rsidP="00D734DF">
      <w:pPr>
        <w:pStyle w:val="3"/>
        <w:widowControl w:val="0"/>
        <w:spacing w:after="0"/>
        <w:ind w:firstLine="567"/>
        <w:jc w:val="both"/>
        <w:rPr>
          <w:sz w:val="22"/>
          <w:szCs w:val="22"/>
        </w:rPr>
      </w:pPr>
    </w:p>
    <w:p w14:paraId="5E285E62" w14:textId="77777777" w:rsidR="000D1DD9" w:rsidRPr="007E5D3C" w:rsidRDefault="000D1DD9" w:rsidP="00D734DF">
      <w:pPr>
        <w:widowControl w:val="0"/>
        <w:shd w:val="clear" w:color="auto" w:fill="FFFFFF"/>
        <w:ind w:firstLine="567"/>
        <w:jc w:val="both"/>
        <w:rPr>
          <w:b/>
          <w:bCs/>
          <w:sz w:val="22"/>
          <w:szCs w:val="22"/>
        </w:rPr>
      </w:pPr>
      <w:r w:rsidRPr="007E5D3C">
        <w:rPr>
          <w:b/>
          <w:bCs/>
          <w:sz w:val="22"/>
          <w:szCs w:val="22"/>
        </w:rPr>
        <w:t xml:space="preserve">4. Прочие требования: </w:t>
      </w:r>
    </w:p>
    <w:p w14:paraId="4DB9B4FC" w14:textId="052EF318" w:rsidR="000D1DD9" w:rsidRPr="007E5D3C" w:rsidRDefault="000D1DD9" w:rsidP="00D734DF">
      <w:pPr>
        <w:widowControl w:val="0"/>
        <w:shd w:val="clear" w:color="auto" w:fill="FFFFFF"/>
        <w:ind w:firstLine="567"/>
        <w:jc w:val="both"/>
        <w:rPr>
          <w:sz w:val="22"/>
          <w:szCs w:val="22"/>
        </w:rPr>
      </w:pPr>
      <w:r w:rsidRPr="007E5D3C">
        <w:rPr>
          <w:sz w:val="22"/>
          <w:szCs w:val="22"/>
        </w:rPr>
        <w:t>4.1.</w:t>
      </w:r>
      <w:r w:rsidR="005D2D65" w:rsidRPr="007E5D3C">
        <w:rPr>
          <w:sz w:val="22"/>
          <w:szCs w:val="22"/>
        </w:rPr>
        <w:t xml:space="preserve"> </w:t>
      </w:r>
      <w:r w:rsidRPr="007E5D3C">
        <w:rPr>
          <w:sz w:val="22"/>
          <w:szCs w:val="22"/>
        </w:rPr>
        <w:t>При взятии Объекта под охрану Исполнитель обязан:</w:t>
      </w:r>
    </w:p>
    <w:p w14:paraId="68610A26" w14:textId="63329AD8" w:rsidR="000D1DD9" w:rsidRPr="007E5D3C" w:rsidRDefault="005D2D65" w:rsidP="00D734DF">
      <w:pPr>
        <w:pStyle w:val="Style7"/>
        <w:spacing w:line="240" w:lineRule="auto"/>
        <w:ind w:firstLine="567"/>
        <w:jc w:val="both"/>
        <w:rPr>
          <w:sz w:val="22"/>
          <w:szCs w:val="22"/>
        </w:rPr>
      </w:pPr>
      <w:r w:rsidRPr="007E5D3C">
        <w:rPr>
          <w:sz w:val="22"/>
          <w:szCs w:val="22"/>
        </w:rPr>
        <w:t xml:space="preserve"> </w:t>
      </w:r>
      <w:r w:rsidR="000D1DD9" w:rsidRPr="007E5D3C">
        <w:rPr>
          <w:sz w:val="22"/>
          <w:szCs w:val="22"/>
        </w:rPr>
        <w:t xml:space="preserve">- не позднее дня, предшествующего дню начала оказания Услуг, обследовать Объекты, подлежащие охране, определить расположение постов охраны и согласовать его с Заказчиком. </w:t>
      </w:r>
    </w:p>
    <w:p w14:paraId="6DCF5581" w14:textId="77777777" w:rsidR="000D1DD9" w:rsidRPr="007E5D3C" w:rsidRDefault="000D1DD9" w:rsidP="00D734DF">
      <w:pPr>
        <w:pStyle w:val="Style7"/>
        <w:spacing w:line="240" w:lineRule="auto"/>
        <w:ind w:firstLine="567"/>
        <w:jc w:val="both"/>
        <w:rPr>
          <w:sz w:val="22"/>
          <w:szCs w:val="22"/>
        </w:rPr>
      </w:pPr>
      <w:r w:rsidRPr="007E5D3C">
        <w:rPr>
          <w:sz w:val="22"/>
          <w:szCs w:val="22"/>
        </w:rPr>
        <w:t xml:space="preserve"> - довести до оперативного дежурного Исполнителя телефонные номера экстренных служб района (города), ответственных лиц Заказчика, порядок действий в случае чрезвычайных ситуаций. Подготовить работников Исполнителя, ознакомить их с условиями несения службы и особенностями охраны Объекта(</w:t>
      </w:r>
      <w:proofErr w:type="spellStart"/>
      <w:r w:rsidRPr="007E5D3C">
        <w:rPr>
          <w:sz w:val="22"/>
          <w:szCs w:val="22"/>
        </w:rPr>
        <w:t>ов</w:t>
      </w:r>
      <w:proofErr w:type="spellEnd"/>
      <w:r w:rsidRPr="007E5D3C">
        <w:rPr>
          <w:sz w:val="22"/>
          <w:szCs w:val="22"/>
        </w:rPr>
        <w:t>), издать соответствующие приказы о назначении работников Исполнителя дежурными постов, утвердить Графики оказания Услуг работниками Исполнителя. Составить акты приема Объектов под охрану.</w:t>
      </w:r>
    </w:p>
    <w:p w14:paraId="46101FD0" w14:textId="77777777" w:rsidR="000D1DD9" w:rsidRPr="007E5D3C" w:rsidRDefault="000D1DD9" w:rsidP="00D734DF">
      <w:pPr>
        <w:widowControl w:val="0"/>
        <w:ind w:firstLine="567"/>
        <w:jc w:val="both"/>
        <w:rPr>
          <w:sz w:val="22"/>
          <w:szCs w:val="22"/>
        </w:rPr>
      </w:pPr>
      <w:r w:rsidRPr="007E5D3C">
        <w:rPr>
          <w:sz w:val="22"/>
          <w:szCs w:val="22"/>
        </w:rPr>
        <w:t xml:space="preserve"> - в день, предшествующий дню начала работы постов, представить работников Исполнителя администрации Объектов, провести прием помещений, имущества, проверить исправность средств связи, технических средств охраны, кнопки экстренного вызова полиции, наличие на постах телефонных номеров экстренных служб, размещение средств пожаротушения, уточнить задачи работникам Исполнителя, согласовать взаимодействие с администрацией Объекта и довести номера телефонов и способы связи с дежурным подразделением и руководством Исполнителя, подписать акт приема Объекта под охрану.</w:t>
      </w:r>
    </w:p>
    <w:p w14:paraId="73A14268" w14:textId="77777777" w:rsidR="000D1DD9" w:rsidRPr="007E5D3C" w:rsidRDefault="000D1DD9" w:rsidP="00D734DF">
      <w:pPr>
        <w:widowControl w:val="0"/>
        <w:ind w:firstLine="567"/>
        <w:jc w:val="both"/>
        <w:rPr>
          <w:sz w:val="22"/>
          <w:szCs w:val="22"/>
        </w:rPr>
      </w:pPr>
      <w:r w:rsidRPr="007E5D3C">
        <w:rPr>
          <w:sz w:val="22"/>
          <w:szCs w:val="22"/>
        </w:rPr>
        <w:t xml:space="preserve"> - уведомить в письменной форме орган внутренних дел, выдавший лицензию на осуществление частной охранной деятельности, и орган внутренних дел по месту расположения Объекта о взятии Объекта под охрану в сроки, предусмотренные Правилами уведомления частной охранной организацией органов внутренних дел о начале и об окончании оказания охранных услуг.</w:t>
      </w:r>
    </w:p>
    <w:p w14:paraId="0C7D7370" w14:textId="77777777" w:rsidR="000D1DD9" w:rsidRPr="007E5D3C" w:rsidRDefault="000D1DD9" w:rsidP="00D734DF">
      <w:pPr>
        <w:widowControl w:val="0"/>
        <w:ind w:firstLine="567"/>
        <w:jc w:val="both"/>
        <w:rPr>
          <w:sz w:val="22"/>
          <w:szCs w:val="22"/>
        </w:rPr>
      </w:pPr>
      <w:r w:rsidRPr="007E5D3C">
        <w:rPr>
          <w:sz w:val="22"/>
          <w:szCs w:val="22"/>
        </w:rPr>
        <w:t>4.2. Соблюдать инструкции по пользованию техническими средствами охраны, установленными на Объекте. В случае приведения в негодность в результате нарушения требований инструкций по пользованию ремонт этих средств производится за счет средств Исполнителя.</w:t>
      </w:r>
    </w:p>
    <w:p w14:paraId="43C259A4" w14:textId="77777777" w:rsidR="000D1DD9" w:rsidRPr="007E5D3C" w:rsidRDefault="000D1DD9" w:rsidP="00D734DF">
      <w:pPr>
        <w:widowControl w:val="0"/>
        <w:ind w:firstLine="567"/>
        <w:jc w:val="both"/>
        <w:rPr>
          <w:sz w:val="22"/>
          <w:szCs w:val="22"/>
        </w:rPr>
      </w:pPr>
      <w:r w:rsidRPr="007E5D3C">
        <w:rPr>
          <w:sz w:val="22"/>
          <w:szCs w:val="22"/>
        </w:rPr>
        <w:t xml:space="preserve">4.3. По требованию Исполнителя Заказчик в течение 5 (пяти) рабочих дней передает всю необходимую для оказания Услуг техническую и иную документацию. Исполнитель несет ответственность за обеспечение безопасных условий труда своим работникам, за соблюдение ими правил техники безопасности, за соблюдение безопасных условий оказания Услуг, несет все риски, связанные с оказанием Услуг. </w:t>
      </w:r>
    </w:p>
    <w:p w14:paraId="11F5CD23" w14:textId="77777777" w:rsidR="000D1DD9" w:rsidRPr="007E5D3C" w:rsidRDefault="000D1DD9" w:rsidP="00D734DF">
      <w:pPr>
        <w:widowControl w:val="0"/>
        <w:ind w:firstLine="567"/>
        <w:jc w:val="both"/>
        <w:rPr>
          <w:sz w:val="22"/>
          <w:szCs w:val="22"/>
        </w:rPr>
      </w:pPr>
      <w:r w:rsidRPr="007E5D3C">
        <w:rPr>
          <w:sz w:val="22"/>
          <w:szCs w:val="22"/>
        </w:rPr>
        <w:t>4.4. При проведении ремонта помещений Объекта Исполнителю сообщается об изменении в них режима и профиля работ и появления новых мест хранения ценностей, а также о проведении мероприятий, вследствие которых могут потребоваться изменения характера охраны или дислокации постов.</w:t>
      </w:r>
    </w:p>
    <w:p w14:paraId="2DA38F67" w14:textId="77777777" w:rsidR="000D4321" w:rsidRPr="007E5D3C" w:rsidRDefault="000D4321" w:rsidP="00D734DF">
      <w:pPr>
        <w:pStyle w:val="Default"/>
        <w:widowControl w:val="0"/>
        <w:ind w:firstLine="567"/>
        <w:jc w:val="both"/>
        <w:rPr>
          <w:spacing w:val="-8"/>
          <w:sz w:val="22"/>
          <w:szCs w:val="22"/>
        </w:rPr>
      </w:pPr>
    </w:p>
    <w:p w14:paraId="6F8F38E0" w14:textId="08A9D816" w:rsidR="009A5A50" w:rsidRPr="007E5D3C" w:rsidRDefault="009A5A50" w:rsidP="00D734DF">
      <w:pPr>
        <w:pStyle w:val="a7"/>
        <w:widowControl w:val="0"/>
        <w:numPr>
          <w:ilvl w:val="0"/>
          <w:numId w:val="3"/>
        </w:numPr>
        <w:autoSpaceDE w:val="0"/>
        <w:autoSpaceDN w:val="0"/>
        <w:adjustRightInd w:val="0"/>
        <w:ind w:left="0" w:firstLine="567"/>
        <w:jc w:val="both"/>
        <w:rPr>
          <w:rFonts w:eastAsia="Times New Roman"/>
          <w:b/>
          <w:bCs/>
          <w:sz w:val="22"/>
          <w:szCs w:val="22"/>
        </w:rPr>
      </w:pPr>
      <w:r w:rsidRPr="007E5D3C">
        <w:rPr>
          <w:rFonts w:eastAsia="Times New Roman"/>
          <w:b/>
          <w:bCs/>
          <w:sz w:val="22"/>
          <w:szCs w:val="22"/>
        </w:rPr>
        <w:t>Объем оказываемых услуг</w:t>
      </w:r>
    </w:p>
    <w:tbl>
      <w:tblPr>
        <w:tblpPr w:leftFromText="180" w:rightFromText="180" w:vertAnchor="text" w:horzAnchor="page" w:tblpXSpec="center" w:tblpY="42"/>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073"/>
        <w:gridCol w:w="1929"/>
        <w:gridCol w:w="742"/>
        <w:gridCol w:w="1632"/>
        <w:gridCol w:w="2375"/>
      </w:tblGrid>
      <w:tr w:rsidR="000D4321" w:rsidRPr="007E5D3C" w14:paraId="242CFF57" w14:textId="77777777" w:rsidTr="00D734DF">
        <w:trPr>
          <w:jc w:val="center"/>
        </w:trPr>
        <w:tc>
          <w:tcPr>
            <w:tcW w:w="318" w:type="pct"/>
            <w:vAlign w:val="center"/>
          </w:tcPr>
          <w:p w14:paraId="6485E109" w14:textId="77777777" w:rsidR="000D4321" w:rsidRPr="007E5D3C" w:rsidRDefault="000D4321" w:rsidP="00D734DF">
            <w:pPr>
              <w:widowControl w:val="0"/>
              <w:tabs>
                <w:tab w:val="left" w:pos="993"/>
              </w:tabs>
              <w:jc w:val="center"/>
              <w:rPr>
                <w:sz w:val="22"/>
                <w:szCs w:val="22"/>
              </w:rPr>
            </w:pPr>
            <w:r w:rsidRPr="007E5D3C">
              <w:rPr>
                <w:sz w:val="22"/>
                <w:szCs w:val="22"/>
              </w:rPr>
              <w:t>п/п №</w:t>
            </w:r>
          </w:p>
        </w:tc>
        <w:tc>
          <w:tcPr>
            <w:tcW w:w="1109" w:type="pct"/>
            <w:vAlign w:val="center"/>
          </w:tcPr>
          <w:p w14:paraId="31EE86D7" w14:textId="5C0ADBDE" w:rsidR="000D4321" w:rsidRPr="007E5D3C" w:rsidRDefault="000D4321" w:rsidP="00D734DF">
            <w:pPr>
              <w:widowControl w:val="0"/>
              <w:tabs>
                <w:tab w:val="left" w:pos="993"/>
              </w:tabs>
              <w:jc w:val="center"/>
              <w:rPr>
                <w:sz w:val="22"/>
                <w:szCs w:val="22"/>
              </w:rPr>
            </w:pPr>
            <w:r w:rsidRPr="007E5D3C">
              <w:rPr>
                <w:sz w:val="22"/>
                <w:szCs w:val="22"/>
              </w:rPr>
              <w:t>Период оказания услуг</w:t>
            </w:r>
          </w:p>
        </w:tc>
        <w:tc>
          <w:tcPr>
            <w:tcW w:w="1032" w:type="pct"/>
            <w:vAlign w:val="center"/>
          </w:tcPr>
          <w:p w14:paraId="26B7B0F6" w14:textId="77777777" w:rsidR="000D4321" w:rsidRPr="007E5D3C" w:rsidRDefault="000D4321" w:rsidP="00D734DF">
            <w:pPr>
              <w:widowControl w:val="0"/>
              <w:tabs>
                <w:tab w:val="left" w:pos="993"/>
              </w:tabs>
              <w:jc w:val="center"/>
              <w:rPr>
                <w:sz w:val="22"/>
                <w:szCs w:val="22"/>
              </w:rPr>
            </w:pPr>
            <w:r w:rsidRPr="007E5D3C">
              <w:rPr>
                <w:sz w:val="22"/>
                <w:szCs w:val="22"/>
              </w:rPr>
              <w:t xml:space="preserve">Количество дней </w:t>
            </w:r>
          </w:p>
        </w:tc>
        <w:tc>
          <w:tcPr>
            <w:tcW w:w="1270" w:type="pct"/>
            <w:gridSpan w:val="2"/>
            <w:vAlign w:val="center"/>
          </w:tcPr>
          <w:p w14:paraId="700C9273" w14:textId="77777777" w:rsidR="000D4321" w:rsidRPr="007E5D3C" w:rsidRDefault="000D4321" w:rsidP="00D734DF">
            <w:pPr>
              <w:widowControl w:val="0"/>
              <w:tabs>
                <w:tab w:val="left" w:pos="993"/>
              </w:tabs>
              <w:jc w:val="center"/>
              <w:rPr>
                <w:sz w:val="22"/>
                <w:szCs w:val="22"/>
              </w:rPr>
            </w:pPr>
            <w:r w:rsidRPr="007E5D3C">
              <w:rPr>
                <w:sz w:val="22"/>
                <w:szCs w:val="22"/>
              </w:rPr>
              <w:t>Объем услуг (часов)</w:t>
            </w:r>
          </w:p>
        </w:tc>
        <w:tc>
          <w:tcPr>
            <w:tcW w:w="1270" w:type="pct"/>
            <w:vAlign w:val="center"/>
          </w:tcPr>
          <w:p w14:paraId="2D5B31C0" w14:textId="7E3A41ED" w:rsidR="000D4321" w:rsidRPr="007E5D3C" w:rsidRDefault="000D4321" w:rsidP="00D734DF">
            <w:pPr>
              <w:widowControl w:val="0"/>
              <w:tabs>
                <w:tab w:val="left" w:pos="993"/>
              </w:tabs>
              <w:jc w:val="center"/>
              <w:rPr>
                <w:sz w:val="22"/>
                <w:szCs w:val="22"/>
              </w:rPr>
            </w:pPr>
            <w:r w:rsidRPr="007E5D3C">
              <w:rPr>
                <w:sz w:val="22"/>
                <w:szCs w:val="22"/>
                <w:lang w:eastAsia="en-US"/>
              </w:rPr>
              <w:t>Количество объектов</w:t>
            </w:r>
          </w:p>
        </w:tc>
      </w:tr>
      <w:tr w:rsidR="000D4321" w:rsidRPr="007E5D3C" w14:paraId="3A127469" w14:textId="77777777" w:rsidTr="00D734DF">
        <w:trPr>
          <w:jc w:val="center"/>
        </w:trPr>
        <w:tc>
          <w:tcPr>
            <w:tcW w:w="318" w:type="pct"/>
            <w:vAlign w:val="center"/>
          </w:tcPr>
          <w:p w14:paraId="6D4C84A5" w14:textId="77777777" w:rsidR="000D4321" w:rsidRPr="007E5D3C" w:rsidRDefault="000D4321" w:rsidP="00D734DF">
            <w:pPr>
              <w:widowControl w:val="0"/>
              <w:tabs>
                <w:tab w:val="left" w:pos="993"/>
              </w:tabs>
              <w:jc w:val="center"/>
              <w:rPr>
                <w:sz w:val="22"/>
                <w:szCs w:val="22"/>
              </w:rPr>
            </w:pPr>
            <w:r w:rsidRPr="007E5D3C">
              <w:rPr>
                <w:sz w:val="22"/>
                <w:szCs w:val="22"/>
              </w:rPr>
              <w:t>1.</w:t>
            </w:r>
          </w:p>
        </w:tc>
        <w:tc>
          <w:tcPr>
            <w:tcW w:w="1109" w:type="pct"/>
            <w:vAlign w:val="center"/>
          </w:tcPr>
          <w:p w14:paraId="2B899831" w14:textId="645F34E0" w:rsidR="000D4321" w:rsidRPr="007E5D3C" w:rsidRDefault="000D4321" w:rsidP="00D734DF">
            <w:pPr>
              <w:widowControl w:val="0"/>
              <w:tabs>
                <w:tab w:val="left" w:pos="993"/>
              </w:tabs>
              <w:jc w:val="center"/>
              <w:rPr>
                <w:sz w:val="22"/>
                <w:szCs w:val="22"/>
              </w:rPr>
            </w:pPr>
            <w:r w:rsidRPr="007E5D3C">
              <w:rPr>
                <w:sz w:val="22"/>
                <w:szCs w:val="22"/>
              </w:rPr>
              <w:t>Январь 2025</w:t>
            </w:r>
          </w:p>
        </w:tc>
        <w:tc>
          <w:tcPr>
            <w:tcW w:w="1032" w:type="pct"/>
            <w:vAlign w:val="center"/>
          </w:tcPr>
          <w:p w14:paraId="58A05928" w14:textId="1CCE2FCC" w:rsidR="000D4321" w:rsidRPr="007E5D3C" w:rsidRDefault="000D4321" w:rsidP="00D734DF">
            <w:pPr>
              <w:widowControl w:val="0"/>
              <w:tabs>
                <w:tab w:val="left" w:pos="993"/>
              </w:tabs>
              <w:jc w:val="center"/>
              <w:rPr>
                <w:sz w:val="22"/>
                <w:szCs w:val="22"/>
              </w:rPr>
            </w:pPr>
            <w:r w:rsidRPr="007E5D3C">
              <w:rPr>
                <w:sz w:val="22"/>
                <w:szCs w:val="22"/>
              </w:rPr>
              <w:t>31</w:t>
            </w:r>
          </w:p>
        </w:tc>
        <w:tc>
          <w:tcPr>
            <w:tcW w:w="1270" w:type="pct"/>
            <w:gridSpan w:val="2"/>
            <w:vAlign w:val="center"/>
          </w:tcPr>
          <w:p w14:paraId="1A8926B4" w14:textId="3A836496" w:rsidR="000D4321" w:rsidRPr="007E5D3C" w:rsidRDefault="000D4321" w:rsidP="00D734DF">
            <w:pPr>
              <w:widowControl w:val="0"/>
              <w:jc w:val="center"/>
              <w:rPr>
                <w:rFonts w:eastAsia="Times New Roman"/>
                <w:sz w:val="22"/>
                <w:szCs w:val="22"/>
              </w:rPr>
            </w:pPr>
            <w:r w:rsidRPr="007E5D3C">
              <w:rPr>
                <w:sz w:val="22"/>
                <w:szCs w:val="22"/>
              </w:rPr>
              <w:t>744</w:t>
            </w:r>
          </w:p>
        </w:tc>
        <w:tc>
          <w:tcPr>
            <w:tcW w:w="1270" w:type="pct"/>
            <w:vAlign w:val="center"/>
          </w:tcPr>
          <w:p w14:paraId="1A9E92B2" w14:textId="1C0018C3" w:rsidR="000D4321" w:rsidRPr="007E5D3C" w:rsidRDefault="000D4321" w:rsidP="00D734DF">
            <w:pPr>
              <w:widowControl w:val="0"/>
              <w:jc w:val="center"/>
              <w:rPr>
                <w:rFonts w:eastAsia="Times New Roman"/>
                <w:sz w:val="22"/>
                <w:szCs w:val="22"/>
              </w:rPr>
            </w:pPr>
            <w:r w:rsidRPr="007E5D3C">
              <w:rPr>
                <w:sz w:val="22"/>
                <w:szCs w:val="22"/>
              </w:rPr>
              <w:t>4</w:t>
            </w:r>
          </w:p>
        </w:tc>
      </w:tr>
      <w:tr w:rsidR="000D4321" w:rsidRPr="007E5D3C" w14:paraId="377349D4" w14:textId="77777777" w:rsidTr="00D734DF">
        <w:trPr>
          <w:jc w:val="center"/>
        </w:trPr>
        <w:tc>
          <w:tcPr>
            <w:tcW w:w="318" w:type="pct"/>
            <w:vAlign w:val="center"/>
          </w:tcPr>
          <w:p w14:paraId="7108B26A" w14:textId="77777777" w:rsidR="000D4321" w:rsidRPr="007E5D3C" w:rsidRDefault="000D4321" w:rsidP="00D734DF">
            <w:pPr>
              <w:widowControl w:val="0"/>
              <w:tabs>
                <w:tab w:val="left" w:pos="993"/>
              </w:tabs>
              <w:jc w:val="center"/>
              <w:rPr>
                <w:sz w:val="22"/>
                <w:szCs w:val="22"/>
              </w:rPr>
            </w:pPr>
            <w:r w:rsidRPr="007E5D3C">
              <w:rPr>
                <w:sz w:val="22"/>
                <w:szCs w:val="22"/>
              </w:rPr>
              <w:t>2.</w:t>
            </w:r>
          </w:p>
        </w:tc>
        <w:tc>
          <w:tcPr>
            <w:tcW w:w="1109" w:type="pct"/>
            <w:vAlign w:val="center"/>
          </w:tcPr>
          <w:p w14:paraId="75B17747" w14:textId="43EC17A9" w:rsidR="000D4321" w:rsidRPr="007E5D3C" w:rsidRDefault="000D4321" w:rsidP="00D734DF">
            <w:pPr>
              <w:widowControl w:val="0"/>
              <w:tabs>
                <w:tab w:val="left" w:pos="993"/>
              </w:tabs>
              <w:jc w:val="center"/>
              <w:rPr>
                <w:sz w:val="22"/>
                <w:szCs w:val="22"/>
              </w:rPr>
            </w:pPr>
            <w:r w:rsidRPr="007E5D3C">
              <w:rPr>
                <w:sz w:val="22"/>
                <w:szCs w:val="22"/>
              </w:rPr>
              <w:t>Февраль 2025</w:t>
            </w:r>
          </w:p>
        </w:tc>
        <w:tc>
          <w:tcPr>
            <w:tcW w:w="1032" w:type="pct"/>
            <w:vAlign w:val="center"/>
          </w:tcPr>
          <w:p w14:paraId="3439D8DA" w14:textId="50DF9F6F" w:rsidR="000D4321" w:rsidRPr="007E5D3C" w:rsidRDefault="000D4321" w:rsidP="00D734DF">
            <w:pPr>
              <w:widowControl w:val="0"/>
              <w:tabs>
                <w:tab w:val="left" w:pos="993"/>
              </w:tabs>
              <w:jc w:val="center"/>
              <w:rPr>
                <w:sz w:val="22"/>
                <w:szCs w:val="22"/>
              </w:rPr>
            </w:pPr>
            <w:r w:rsidRPr="007E5D3C">
              <w:rPr>
                <w:sz w:val="22"/>
                <w:szCs w:val="22"/>
              </w:rPr>
              <w:t>28</w:t>
            </w:r>
          </w:p>
        </w:tc>
        <w:tc>
          <w:tcPr>
            <w:tcW w:w="1270" w:type="pct"/>
            <w:gridSpan w:val="2"/>
            <w:vAlign w:val="center"/>
          </w:tcPr>
          <w:p w14:paraId="2A40F8FD" w14:textId="41D228A8" w:rsidR="000D4321" w:rsidRPr="007E5D3C" w:rsidRDefault="000D4321" w:rsidP="00D734DF">
            <w:pPr>
              <w:widowControl w:val="0"/>
              <w:jc w:val="center"/>
              <w:rPr>
                <w:sz w:val="22"/>
                <w:szCs w:val="22"/>
              </w:rPr>
            </w:pPr>
            <w:r w:rsidRPr="007E5D3C">
              <w:rPr>
                <w:sz w:val="22"/>
                <w:szCs w:val="22"/>
              </w:rPr>
              <w:t>672</w:t>
            </w:r>
          </w:p>
        </w:tc>
        <w:tc>
          <w:tcPr>
            <w:tcW w:w="1270" w:type="pct"/>
            <w:vAlign w:val="center"/>
          </w:tcPr>
          <w:p w14:paraId="199CDAED" w14:textId="4AC2A776" w:rsidR="000D4321" w:rsidRPr="007E5D3C" w:rsidRDefault="000D4321" w:rsidP="00D734DF">
            <w:pPr>
              <w:widowControl w:val="0"/>
              <w:jc w:val="center"/>
              <w:rPr>
                <w:sz w:val="22"/>
                <w:szCs w:val="22"/>
              </w:rPr>
            </w:pPr>
            <w:r w:rsidRPr="007E5D3C">
              <w:rPr>
                <w:sz w:val="22"/>
                <w:szCs w:val="22"/>
              </w:rPr>
              <w:t>4</w:t>
            </w:r>
          </w:p>
        </w:tc>
      </w:tr>
      <w:tr w:rsidR="000D4321" w:rsidRPr="007E5D3C" w14:paraId="4900B811" w14:textId="77777777" w:rsidTr="00D734DF">
        <w:trPr>
          <w:jc w:val="center"/>
        </w:trPr>
        <w:tc>
          <w:tcPr>
            <w:tcW w:w="318" w:type="pct"/>
            <w:vAlign w:val="center"/>
          </w:tcPr>
          <w:p w14:paraId="5CE4141E" w14:textId="77777777" w:rsidR="000D4321" w:rsidRPr="007E5D3C" w:rsidRDefault="000D4321" w:rsidP="00D734DF">
            <w:pPr>
              <w:widowControl w:val="0"/>
              <w:tabs>
                <w:tab w:val="left" w:pos="993"/>
              </w:tabs>
              <w:jc w:val="center"/>
              <w:rPr>
                <w:sz w:val="22"/>
                <w:szCs w:val="22"/>
              </w:rPr>
            </w:pPr>
            <w:r w:rsidRPr="007E5D3C">
              <w:rPr>
                <w:sz w:val="22"/>
                <w:szCs w:val="22"/>
              </w:rPr>
              <w:t>3.</w:t>
            </w:r>
          </w:p>
        </w:tc>
        <w:tc>
          <w:tcPr>
            <w:tcW w:w="1109" w:type="pct"/>
            <w:vAlign w:val="center"/>
          </w:tcPr>
          <w:p w14:paraId="34E4B564" w14:textId="6C2960E8" w:rsidR="000D4321" w:rsidRPr="007E5D3C" w:rsidRDefault="000D4321" w:rsidP="00D734DF">
            <w:pPr>
              <w:widowControl w:val="0"/>
              <w:tabs>
                <w:tab w:val="left" w:pos="993"/>
              </w:tabs>
              <w:jc w:val="center"/>
              <w:rPr>
                <w:sz w:val="22"/>
                <w:szCs w:val="22"/>
              </w:rPr>
            </w:pPr>
            <w:r w:rsidRPr="007E5D3C">
              <w:rPr>
                <w:sz w:val="22"/>
                <w:szCs w:val="22"/>
              </w:rPr>
              <w:t>Март 2025</w:t>
            </w:r>
          </w:p>
        </w:tc>
        <w:tc>
          <w:tcPr>
            <w:tcW w:w="1032" w:type="pct"/>
            <w:vAlign w:val="center"/>
          </w:tcPr>
          <w:p w14:paraId="450F85C9" w14:textId="10EB201E" w:rsidR="000D4321" w:rsidRPr="007E5D3C" w:rsidRDefault="000D4321" w:rsidP="00D734DF">
            <w:pPr>
              <w:widowControl w:val="0"/>
              <w:tabs>
                <w:tab w:val="left" w:pos="993"/>
              </w:tabs>
              <w:jc w:val="center"/>
              <w:rPr>
                <w:sz w:val="22"/>
                <w:szCs w:val="22"/>
              </w:rPr>
            </w:pPr>
            <w:r w:rsidRPr="007E5D3C">
              <w:rPr>
                <w:sz w:val="22"/>
                <w:szCs w:val="22"/>
              </w:rPr>
              <w:t>31</w:t>
            </w:r>
          </w:p>
        </w:tc>
        <w:tc>
          <w:tcPr>
            <w:tcW w:w="1270" w:type="pct"/>
            <w:gridSpan w:val="2"/>
            <w:vAlign w:val="center"/>
          </w:tcPr>
          <w:p w14:paraId="7F8C3C4B" w14:textId="4A9410DF" w:rsidR="000D4321" w:rsidRPr="007E5D3C" w:rsidRDefault="000D4321" w:rsidP="00D734DF">
            <w:pPr>
              <w:widowControl w:val="0"/>
              <w:jc w:val="center"/>
              <w:rPr>
                <w:sz w:val="22"/>
                <w:szCs w:val="22"/>
              </w:rPr>
            </w:pPr>
            <w:r w:rsidRPr="007E5D3C">
              <w:rPr>
                <w:sz w:val="22"/>
                <w:szCs w:val="22"/>
              </w:rPr>
              <w:t>744</w:t>
            </w:r>
          </w:p>
        </w:tc>
        <w:tc>
          <w:tcPr>
            <w:tcW w:w="1270" w:type="pct"/>
            <w:vAlign w:val="center"/>
          </w:tcPr>
          <w:p w14:paraId="41F20600" w14:textId="289F43AB" w:rsidR="000D4321" w:rsidRPr="007E5D3C" w:rsidRDefault="000D4321" w:rsidP="00D734DF">
            <w:pPr>
              <w:widowControl w:val="0"/>
              <w:jc w:val="center"/>
              <w:rPr>
                <w:sz w:val="22"/>
                <w:szCs w:val="22"/>
              </w:rPr>
            </w:pPr>
            <w:r w:rsidRPr="007E5D3C">
              <w:rPr>
                <w:sz w:val="22"/>
                <w:szCs w:val="22"/>
              </w:rPr>
              <w:t>4</w:t>
            </w:r>
          </w:p>
        </w:tc>
      </w:tr>
      <w:tr w:rsidR="000D4321" w:rsidRPr="007E5D3C" w14:paraId="56FB41A0" w14:textId="77777777" w:rsidTr="00D734DF">
        <w:trPr>
          <w:jc w:val="center"/>
        </w:trPr>
        <w:tc>
          <w:tcPr>
            <w:tcW w:w="318" w:type="pct"/>
            <w:vAlign w:val="center"/>
          </w:tcPr>
          <w:p w14:paraId="3BA24369" w14:textId="77777777" w:rsidR="000D4321" w:rsidRPr="007E5D3C" w:rsidRDefault="000D4321" w:rsidP="00D734DF">
            <w:pPr>
              <w:widowControl w:val="0"/>
              <w:tabs>
                <w:tab w:val="left" w:pos="993"/>
              </w:tabs>
              <w:jc w:val="center"/>
              <w:rPr>
                <w:sz w:val="22"/>
                <w:szCs w:val="22"/>
              </w:rPr>
            </w:pPr>
            <w:r w:rsidRPr="007E5D3C">
              <w:rPr>
                <w:sz w:val="22"/>
                <w:szCs w:val="22"/>
              </w:rPr>
              <w:t>4.</w:t>
            </w:r>
          </w:p>
        </w:tc>
        <w:tc>
          <w:tcPr>
            <w:tcW w:w="1109" w:type="pct"/>
            <w:vAlign w:val="center"/>
          </w:tcPr>
          <w:p w14:paraId="5B00E7D0" w14:textId="29F3E5F9" w:rsidR="000D4321" w:rsidRPr="007E5D3C" w:rsidRDefault="000D4321" w:rsidP="00D734DF">
            <w:pPr>
              <w:widowControl w:val="0"/>
              <w:tabs>
                <w:tab w:val="left" w:pos="993"/>
              </w:tabs>
              <w:jc w:val="center"/>
              <w:rPr>
                <w:sz w:val="22"/>
                <w:szCs w:val="22"/>
              </w:rPr>
            </w:pPr>
            <w:r w:rsidRPr="007E5D3C">
              <w:rPr>
                <w:sz w:val="22"/>
                <w:szCs w:val="22"/>
              </w:rPr>
              <w:t>Апрель 2025</w:t>
            </w:r>
          </w:p>
        </w:tc>
        <w:tc>
          <w:tcPr>
            <w:tcW w:w="1032" w:type="pct"/>
            <w:vAlign w:val="center"/>
          </w:tcPr>
          <w:p w14:paraId="4CC9FA24" w14:textId="403E594D" w:rsidR="000D4321" w:rsidRPr="007E5D3C" w:rsidRDefault="000D4321" w:rsidP="00D734DF">
            <w:pPr>
              <w:widowControl w:val="0"/>
              <w:tabs>
                <w:tab w:val="left" w:pos="993"/>
              </w:tabs>
              <w:jc w:val="center"/>
              <w:rPr>
                <w:sz w:val="22"/>
                <w:szCs w:val="22"/>
              </w:rPr>
            </w:pPr>
            <w:r w:rsidRPr="007E5D3C">
              <w:rPr>
                <w:sz w:val="22"/>
                <w:szCs w:val="22"/>
              </w:rPr>
              <w:t>30</w:t>
            </w:r>
          </w:p>
        </w:tc>
        <w:tc>
          <w:tcPr>
            <w:tcW w:w="1270" w:type="pct"/>
            <w:gridSpan w:val="2"/>
            <w:vAlign w:val="center"/>
          </w:tcPr>
          <w:p w14:paraId="7B8E2046" w14:textId="29EDA0CC" w:rsidR="000D4321" w:rsidRPr="007E5D3C" w:rsidRDefault="000D4321" w:rsidP="00D734DF">
            <w:pPr>
              <w:widowControl w:val="0"/>
              <w:jc w:val="center"/>
              <w:rPr>
                <w:sz w:val="22"/>
                <w:szCs w:val="22"/>
              </w:rPr>
            </w:pPr>
            <w:r w:rsidRPr="007E5D3C">
              <w:rPr>
                <w:sz w:val="22"/>
                <w:szCs w:val="22"/>
              </w:rPr>
              <w:t>720</w:t>
            </w:r>
          </w:p>
        </w:tc>
        <w:tc>
          <w:tcPr>
            <w:tcW w:w="1270" w:type="pct"/>
            <w:vAlign w:val="center"/>
          </w:tcPr>
          <w:p w14:paraId="16791E89" w14:textId="00F3BCE2" w:rsidR="000D4321" w:rsidRPr="007E5D3C" w:rsidRDefault="000D4321" w:rsidP="00D734DF">
            <w:pPr>
              <w:widowControl w:val="0"/>
              <w:jc w:val="center"/>
              <w:rPr>
                <w:sz w:val="22"/>
                <w:szCs w:val="22"/>
              </w:rPr>
            </w:pPr>
            <w:r w:rsidRPr="007E5D3C">
              <w:rPr>
                <w:sz w:val="22"/>
                <w:szCs w:val="22"/>
              </w:rPr>
              <w:t>4</w:t>
            </w:r>
          </w:p>
        </w:tc>
      </w:tr>
      <w:tr w:rsidR="000D4321" w:rsidRPr="007E5D3C" w14:paraId="413B7D2F" w14:textId="77777777" w:rsidTr="00D734DF">
        <w:trPr>
          <w:jc w:val="center"/>
        </w:trPr>
        <w:tc>
          <w:tcPr>
            <w:tcW w:w="318" w:type="pct"/>
            <w:vAlign w:val="center"/>
          </w:tcPr>
          <w:p w14:paraId="00118C18" w14:textId="77777777" w:rsidR="000D4321" w:rsidRPr="007E5D3C" w:rsidRDefault="000D4321" w:rsidP="00D734DF">
            <w:pPr>
              <w:widowControl w:val="0"/>
              <w:tabs>
                <w:tab w:val="left" w:pos="993"/>
              </w:tabs>
              <w:jc w:val="center"/>
              <w:rPr>
                <w:sz w:val="22"/>
                <w:szCs w:val="22"/>
              </w:rPr>
            </w:pPr>
            <w:r w:rsidRPr="007E5D3C">
              <w:rPr>
                <w:sz w:val="22"/>
                <w:szCs w:val="22"/>
              </w:rPr>
              <w:t>5.</w:t>
            </w:r>
          </w:p>
        </w:tc>
        <w:tc>
          <w:tcPr>
            <w:tcW w:w="1109" w:type="pct"/>
            <w:vAlign w:val="center"/>
          </w:tcPr>
          <w:p w14:paraId="3C381696" w14:textId="46491062" w:rsidR="000D4321" w:rsidRPr="007E5D3C" w:rsidRDefault="000D4321" w:rsidP="00D734DF">
            <w:pPr>
              <w:widowControl w:val="0"/>
              <w:tabs>
                <w:tab w:val="left" w:pos="993"/>
              </w:tabs>
              <w:jc w:val="center"/>
              <w:rPr>
                <w:sz w:val="22"/>
                <w:szCs w:val="22"/>
              </w:rPr>
            </w:pPr>
            <w:r w:rsidRPr="007E5D3C">
              <w:rPr>
                <w:sz w:val="22"/>
                <w:szCs w:val="22"/>
              </w:rPr>
              <w:t>Май 2025</w:t>
            </w:r>
          </w:p>
        </w:tc>
        <w:tc>
          <w:tcPr>
            <w:tcW w:w="1032" w:type="pct"/>
            <w:vAlign w:val="center"/>
          </w:tcPr>
          <w:p w14:paraId="4EC7563A" w14:textId="71AD91DF" w:rsidR="000D4321" w:rsidRPr="007E5D3C" w:rsidRDefault="000D4321" w:rsidP="00D734DF">
            <w:pPr>
              <w:widowControl w:val="0"/>
              <w:tabs>
                <w:tab w:val="left" w:pos="993"/>
              </w:tabs>
              <w:jc w:val="center"/>
              <w:rPr>
                <w:sz w:val="22"/>
                <w:szCs w:val="22"/>
              </w:rPr>
            </w:pPr>
            <w:r w:rsidRPr="007E5D3C">
              <w:rPr>
                <w:sz w:val="22"/>
                <w:szCs w:val="22"/>
              </w:rPr>
              <w:t>31</w:t>
            </w:r>
          </w:p>
        </w:tc>
        <w:tc>
          <w:tcPr>
            <w:tcW w:w="1270" w:type="pct"/>
            <w:gridSpan w:val="2"/>
            <w:vAlign w:val="center"/>
          </w:tcPr>
          <w:p w14:paraId="5043DF76" w14:textId="22CBA625" w:rsidR="000D4321" w:rsidRPr="007E5D3C" w:rsidRDefault="000D4321" w:rsidP="00D734DF">
            <w:pPr>
              <w:widowControl w:val="0"/>
              <w:jc w:val="center"/>
              <w:rPr>
                <w:sz w:val="22"/>
                <w:szCs w:val="22"/>
              </w:rPr>
            </w:pPr>
            <w:r w:rsidRPr="007E5D3C">
              <w:rPr>
                <w:sz w:val="22"/>
                <w:szCs w:val="22"/>
              </w:rPr>
              <w:t>744</w:t>
            </w:r>
          </w:p>
        </w:tc>
        <w:tc>
          <w:tcPr>
            <w:tcW w:w="1270" w:type="pct"/>
            <w:vAlign w:val="center"/>
          </w:tcPr>
          <w:p w14:paraId="56E09D63" w14:textId="21A1E1B3" w:rsidR="000D4321" w:rsidRPr="007E5D3C" w:rsidRDefault="000D4321" w:rsidP="00D734DF">
            <w:pPr>
              <w:widowControl w:val="0"/>
              <w:jc w:val="center"/>
              <w:rPr>
                <w:sz w:val="22"/>
                <w:szCs w:val="22"/>
              </w:rPr>
            </w:pPr>
            <w:r w:rsidRPr="007E5D3C">
              <w:rPr>
                <w:sz w:val="22"/>
                <w:szCs w:val="22"/>
              </w:rPr>
              <w:t>4</w:t>
            </w:r>
          </w:p>
        </w:tc>
      </w:tr>
      <w:tr w:rsidR="000D4321" w:rsidRPr="007E5D3C" w14:paraId="637FC087" w14:textId="77777777" w:rsidTr="00D734DF">
        <w:trPr>
          <w:jc w:val="center"/>
        </w:trPr>
        <w:tc>
          <w:tcPr>
            <w:tcW w:w="318" w:type="pct"/>
            <w:vAlign w:val="center"/>
          </w:tcPr>
          <w:p w14:paraId="223E4DFE" w14:textId="77777777" w:rsidR="000D4321" w:rsidRPr="007E5D3C" w:rsidRDefault="000D4321" w:rsidP="00D734DF">
            <w:pPr>
              <w:widowControl w:val="0"/>
              <w:tabs>
                <w:tab w:val="left" w:pos="993"/>
              </w:tabs>
              <w:jc w:val="center"/>
              <w:rPr>
                <w:sz w:val="22"/>
                <w:szCs w:val="22"/>
              </w:rPr>
            </w:pPr>
            <w:r w:rsidRPr="007E5D3C">
              <w:rPr>
                <w:sz w:val="22"/>
                <w:szCs w:val="22"/>
              </w:rPr>
              <w:t>6.</w:t>
            </w:r>
          </w:p>
        </w:tc>
        <w:tc>
          <w:tcPr>
            <w:tcW w:w="1109" w:type="pct"/>
            <w:vAlign w:val="center"/>
          </w:tcPr>
          <w:p w14:paraId="4B42D28E" w14:textId="18718EF2" w:rsidR="000D4321" w:rsidRPr="007E5D3C" w:rsidRDefault="000D4321" w:rsidP="00D734DF">
            <w:pPr>
              <w:widowControl w:val="0"/>
              <w:tabs>
                <w:tab w:val="left" w:pos="993"/>
              </w:tabs>
              <w:jc w:val="center"/>
              <w:rPr>
                <w:sz w:val="22"/>
                <w:szCs w:val="22"/>
              </w:rPr>
            </w:pPr>
            <w:r w:rsidRPr="007E5D3C">
              <w:rPr>
                <w:sz w:val="22"/>
                <w:szCs w:val="22"/>
              </w:rPr>
              <w:t>Июнь 2025</w:t>
            </w:r>
          </w:p>
        </w:tc>
        <w:tc>
          <w:tcPr>
            <w:tcW w:w="1032" w:type="pct"/>
            <w:vAlign w:val="center"/>
          </w:tcPr>
          <w:p w14:paraId="5D945DC9" w14:textId="6E877D02" w:rsidR="000D4321" w:rsidRPr="007E5D3C" w:rsidRDefault="000D4321" w:rsidP="00D734DF">
            <w:pPr>
              <w:widowControl w:val="0"/>
              <w:tabs>
                <w:tab w:val="left" w:pos="993"/>
              </w:tabs>
              <w:jc w:val="center"/>
              <w:rPr>
                <w:sz w:val="22"/>
                <w:szCs w:val="22"/>
              </w:rPr>
            </w:pPr>
            <w:r w:rsidRPr="007E5D3C">
              <w:rPr>
                <w:sz w:val="22"/>
                <w:szCs w:val="22"/>
              </w:rPr>
              <w:t>30</w:t>
            </w:r>
          </w:p>
        </w:tc>
        <w:tc>
          <w:tcPr>
            <w:tcW w:w="1270" w:type="pct"/>
            <w:gridSpan w:val="2"/>
            <w:vAlign w:val="center"/>
          </w:tcPr>
          <w:p w14:paraId="1FDEDDCF" w14:textId="30742BA0" w:rsidR="000D4321" w:rsidRPr="007E5D3C" w:rsidRDefault="000D4321" w:rsidP="00D734DF">
            <w:pPr>
              <w:widowControl w:val="0"/>
              <w:jc w:val="center"/>
              <w:rPr>
                <w:sz w:val="22"/>
                <w:szCs w:val="22"/>
              </w:rPr>
            </w:pPr>
            <w:r w:rsidRPr="007E5D3C">
              <w:rPr>
                <w:sz w:val="22"/>
                <w:szCs w:val="22"/>
              </w:rPr>
              <w:t>720</w:t>
            </w:r>
          </w:p>
        </w:tc>
        <w:tc>
          <w:tcPr>
            <w:tcW w:w="1270" w:type="pct"/>
            <w:vAlign w:val="center"/>
          </w:tcPr>
          <w:p w14:paraId="43F0165B" w14:textId="5A5C6153" w:rsidR="000D4321" w:rsidRPr="007E5D3C" w:rsidRDefault="000D4321" w:rsidP="00D734DF">
            <w:pPr>
              <w:widowControl w:val="0"/>
              <w:jc w:val="center"/>
              <w:rPr>
                <w:sz w:val="22"/>
                <w:szCs w:val="22"/>
              </w:rPr>
            </w:pPr>
            <w:r w:rsidRPr="007E5D3C">
              <w:rPr>
                <w:sz w:val="22"/>
                <w:szCs w:val="22"/>
              </w:rPr>
              <w:t>4</w:t>
            </w:r>
          </w:p>
        </w:tc>
      </w:tr>
      <w:tr w:rsidR="000D4321" w:rsidRPr="007E5D3C" w14:paraId="588A1184" w14:textId="77777777" w:rsidTr="00D734DF">
        <w:trPr>
          <w:jc w:val="center"/>
        </w:trPr>
        <w:tc>
          <w:tcPr>
            <w:tcW w:w="318" w:type="pct"/>
            <w:vAlign w:val="center"/>
          </w:tcPr>
          <w:p w14:paraId="3709E405" w14:textId="77777777" w:rsidR="000D4321" w:rsidRPr="007E5D3C" w:rsidRDefault="000D4321" w:rsidP="00D734DF">
            <w:pPr>
              <w:widowControl w:val="0"/>
              <w:tabs>
                <w:tab w:val="left" w:pos="993"/>
              </w:tabs>
              <w:jc w:val="center"/>
              <w:rPr>
                <w:sz w:val="22"/>
                <w:szCs w:val="22"/>
              </w:rPr>
            </w:pPr>
            <w:r w:rsidRPr="007E5D3C">
              <w:rPr>
                <w:sz w:val="22"/>
                <w:szCs w:val="22"/>
              </w:rPr>
              <w:t>7.</w:t>
            </w:r>
          </w:p>
        </w:tc>
        <w:tc>
          <w:tcPr>
            <w:tcW w:w="1109" w:type="pct"/>
            <w:vAlign w:val="center"/>
          </w:tcPr>
          <w:p w14:paraId="117D59A7" w14:textId="39320B24" w:rsidR="000D4321" w:rsidRPr="007E5D3C" w:rsidRDefault="000D4321" w:rsidP="00D734DF">
            <w:pPr>
              <w:widowControl w:val="0"/>
              <w:tabs>
                <w:tab w:val="left" w:pos="993"/>
              </w:tabs>
              <w:jc w:val="center"/>
              <w:rPr>
                <w:sz w:val="22"/>
                <w:szCs w:val="22"/>
              </w:rPr>
            </w:pPr>
            <w:r w:rsidRPr="007E5D3C">
              <w:rPr>
                <w:sz w:val="22"/>
                <w:szCs w:val="22"/>
              </w:rPr>
              <w:t>Июль 2025</w:t>
            </w:r>
          </w:p>
        </w:tc>
        <w:tc>
          <w:tcPr>
            <w:tcW w:w="1032" w:type="pct"/>
            <w:vAlign w:val="center"/>
          </w:tcPr>
          <w:p w14:paraId="10E51A3C" w14:textId="77AD032C" w:rsidR="000D4321" w:rsidRPr="007E5D3C" w:rsidRDefault="000D4321" w:rsidP="00D734DF">
            <w:pPr>
              <w:widowControl w:val="0"/>
              <w:tabs>
                <w:tab w:val="left" w:pos="993"/>
              </w:tabs>
              <w:jc w:val="center"/>
              <w:rPr>
                <w:sz w:val="22"/>
                <w:szCs w:val="22"/>
              </w:rPr>
            </w:pPr>
            <w:r w:rsidRPr="007E5D3C">
              <w:rPr>
                <w:sz w:val="22"/>
                <w:szCs w:val="22"/>
              </w:rPr>
              <w:t>31</w:t>
            </w:r>
          </w:p>
        </w:tc>
        <w:tc>
          <w:tcPr>
            <w:tcW w:w="1270" w:type="pct"/>
            <w:gridSpan w:val="2"/>
            <w:vAlign w:val="center"/>
          </w:tcPr>
          <w:p w14:paraId="402C3CF9" w14:textId="4ECE6DF6" w:rsidR="000D4321" w:rsidRPr="007E5D3C" w:rsidRDefault="000D4321" w:rsidP="00D734DF">
            <w:pPr>
              <w:widowControl w:val="0"/>
              <w:jc w:val="center"/>
              <w:rPr>
                <w:sz w:val="22"/>
                <w:szCs w:val="22"/>
              </w:rPr>
            </w:pPr>
            <w:r w:rsidRPr="007E5D3C">
              <w:rPr>
                <w:sz w:val="22"/>
                <w:szCs w:val="22"/>
              </w:rPr>
              <w:t>744</w:t>
            </w:r>
          </w:p>
        </w:tc>
        <w:tc>
          <w:tcPr>
            <w:tcW w:w="1270" w:type="pct"/>
            <w:vAlign w:val="center"/>
          </w:tcPr>
          <w:p w14:paraId="7C2BF9BD" w14:textId="250E9591" w:rsidR="000D4321" w:rsidRPr="007E5D3C" w:rsidRDefault="000D4321" w:rsidP="00D734DF">
            <w:pPr>
              <w:widowControl w:val="0"/>
              <w:jc w:val="center"/>
              <w:rPr>
                <w:sz w:val="22"/>
                <w:szCs w:val="22"/>
              </w:rPr>
            </w:pPr>
            <w:r w:rsidRPr="007E5D3C">
              <w:rPr>
                <w:sz w:val="22"/>
                <w:szCs w:val="22"/>
              </w:rPr>
              <w:t>4</w:t>
            </w:r>
          </w:p>
        </w:tc>
      </w:tr>
      <w:tr w:rsidR="000D4321" w:rsidRPr="007E5D3C" w14:paraId="159575A8" w14:textId="77777777" w:rsidTr="00D734DF">
        <w:trPr>
          <w:jc w:val="center"/>
        </w:trPr>
        <w:tc>
          <w:tcPr>
            <w:tcW w:w="318" w:type="pct"/>
            <w:vAlign w:val="center"/>
          </w:tcPr>
          <w:p w14:paraId="43CED469" w14:textId="77777777" w:rsidR="000D4321" w:rsidRPr="007E5D3C" w:rsidRDefault="000D4321" w:rsidP="00D734DF">
            <w:pPr>
              <w:widowControl w:val="0"/>
              <w:tabs>
                <w:tab w:val="left" w:pos="993"/>
              </w:tabs>
              <w:jc w:val="center"/>
              <w:rPr>
                <w:sz w:val="22"/>
                <w:szCs w:val="22"/>
              </w:rPr>
            </w:pPr>
            <w:r w:rsidRPr="007E5D3C">
              <w:rPr>
                <w:sz w:val="22"/>
                <w:szCs w:val="22"/>
              </w:rPr>
              <w:t>8.</w:t>
            </w:r>
          </w:p>
        </w:tc>
        <w:tc>
          <w:tcPr>
            <w:tcW w:w="1109" w:type="pct"/>
            <w:vAlign w:val="center"/>
          </w:tcPr>
          <w:p w14:paraId="70B7A9B7" w14:textId="32211811" w:rsidR="000D4321" w:rsidRPr="007E5D3C" w:rsidRDefault="000D4321" w:rsidP="00D734DF">
            <w:pPr>
              <w:widowControl w:val="0"/>
              <w:jc w:val="center"/>
              <w:rPr>
                <w:sz w:val="22"/>
                <w:szCs w:val="22"/>
              </w:rPr>
            </w:pPr>
            <w:r w:rsidRPr="007E5D3C">
              <w:rPr>
                <w:sz w:val="22"/>
                <w:szCs w:val="22"/>
              </w:rPr>
              <w:t>Август 2025</w:t>
            </w:r>
          </w:p>
        </w:tc>
        <w:tc>
          <w:tcPr>
            <w:tcW w:w="1032" w:type="pct"/>
            <w:vAlign w:val="center"/>
          </w:tcPr>
          <w:p w14:paraId="50F6CF0F" w14:textId="47D0C1C5" w:rsidR="000D4321" w:rsidRPr="007E5D3C" w:rsidRDefault="000D4321" w:rsidP="00D734DF">
            <w:pPr>
              <w:widowControl w:val="0"/>
              <w:tabs>
                <w:tab w:val="left" w:pos="993"/>
              </w:tabs>
              <w:jc w:val="center"/>
              <w:rPr>
                <w:sz w:val="22"/>
                <w:szCs w:val="22"/>
              </w:rPr>
            </w:pPr>
            <w:r w:rsidRPr="007E5D3C">
              <w:rPr>
                <w:sz w:val="22"/>
                <w:szCs w:val="22"/>
              </w:rPr>
              <w:t>31</w:t>
            </w:r>
          </w:p>
        </w:tc>
        <w:tc>
          <w:tcPr>
            <w:tcW w:w="1270" w:type="pct"/>
            <w:gridSpan w:val="2"/>
            <w:vAlign w:val="center"/>
          </w:tcPr>
          <w:p w14:paraId="27725CC6" w14:textId="74EC692B" w:rsidR="000D4321" w:rsidRPr="007E5D3C" w:rsidRDefault="000D4321" w:rsidP="00D734DF">
            <w:pPr>
              <w:widowControl w:val="0"/>
              <w:jc w:val="center"/>
              <w:rPr>
                <w:sz w:val="22"/>
                <w:szCs w:val="22"/>
              </w:rPr>
            </w:pPr>
            <w:r w:rsidRPr="007E5D3C">
              <w:rPr>
                <w:sz w:val="22"/>
                <w:szCs w:val="22"/>
              </w:rPr>
              <w:t>744</w:t>
            </w:r>
          </w:p>
        </w:tc>
        <w:tc>
          <w:tcPr>
            <w:tcW w:w="1270" w:type="pct"/>
            <w:vAlign w:val="center"/>
          </w:tcPr>
          <w:p w14:paraId="695DE81A" w14:textId="3B8CA6C1" w:rsidR="000D4321" w:rsidRPr="007E5D3C" w:rsidRDefault="000D4321" w:rsidP="00D734DF">
            <w:pPr>
              <w:widowControl w:val="0"/>
              <w:jc w:val="center"/>
              <w:rPr>
                <w:sz w:val="22"/>
                <w:szCs w:val="22"/>
              </w:rPr>
            </w:pPr>
            <w:r w:rsidRPr="007E5D3C">
              <w:rPr>
                <w:sz w:val="22"/>
                <w:szCs w:val="22"/>
              </w:rPr>
              <w:t>4</w:t>
            </w:r>
          </w:p>
        </w:tc>
      </w:tr>
      <w:tr w:rsidR="000D4321" w:rsidRPr="007E5D3C" w14:paraId="6AFF5089" w14:textId="77777777" w:rsidTr="00D734DF">
        <w:trPr>
          <w:jc w:val="center"/>
        </w:trPr>
        <w:tc>
          <w:tcPr>
            <w:tcW w:w="318" w:type="pct"/>
            <w:vAlign w:val="center"/>
          </w:tcPr>
          <w:p w14:paraId="21CF724B" w14:textId="77777777" w:rsidR="000D4321" w:rsidRPr="007E5D3C" w:rsidRDefault="000D4321" w:rsidP="00D734DF">
            <w:pPr>
              <w:widowControl w:val="0"/>
              <w:tabs>
                <w:tab w:val="left" w:pos="993"/>
              </w:tabs>
              <w:jc w:val="center"/>
              <w:rPr>
                <w:sz w:val="22"/>
                <w:szCs w:val="22"/>
              </w:rPr>
            </w:pPr>
            <w:r w:rsidRPr="007E5D3C">
              <w:rPr>
                <w:sz w:val="22"/>
                <w:szCs w:val="22"/>
              </w:rPr>
              <w:t>9.</w:t>
            </w:r>
          </w:p>
        </w:tc>
        <w:tc>
          <w:tcPr>
            <w:tcW w:w="1109" w:type="pct"/>
            <w:vAlign w:val="center"/>
          </w:tcPr>
          <w:p w14:paraId="2E606CEE" w14:textId="6904ED93" w:rsidR="000D4321" w:rsidRPr="007E5D3C" w:rsidRDefault="000D4321" w:rsidP="00D734DF">
            <w:pPr>
              <w:widowControl w:val="0"/>
              <w:jc w:val="center"/>
              <w:rPr>
                <w:sz w:val="22"/>
                <w:szCs w:val="22"/>
              </w:rPr>
            </w:pPr>
            <w:r w:rsidRPr="007E5D3C">
              <w:rPr>
                <w:sz w:val="22"/>
                <w:szCs w:val="22"/>
              </w:rPr>
              <w:t>Сентябрь 2025</w:t>
            </w:r>
          </w:p>
        </w:tc>
        <w:tc>
          <w:tcPr>
            <w:tcW w:w="1032" w:type="pct"/>
            <w:vAlign w:val="center"/>
          </w:tcPr>
          <w:p w14:paraId="443FBD74" w14:textId="437E1946" w:rsidR="000D4321" w:rsidRPr="007E5D3C" w:rsidRDefault="000D4321" w:rsidP="00D734DF">
            <w:pPr>
              <w:widowControl w:val="0"/>
              <w:tabs>
                <w:tab w:val="left" w:pos="993"/>
              </w:tabs>
              <w:jc w:val="center"/>
              <w:rPr>
                <w:sz w:val="22"/>
                <w:szCs w:val="22"/>
              </w:rPr>
            </w:pPr>
            <w:r w:rsidRPr="007E5D3C">
              <w:rPr>
                <w:sz w:val="22"/>
                <w:szCs w:val="22"/>
              </w:rPr>
              <w:t>30</w:t>
            </w:r>
          </w:p>
        </w:tc>
        <w:tc>
          <w:tcPr>
            <w:tcW w:w="1270" w:type="pct"/>
            <w:gridSpan w:val="2"/>
            <w:vAlign w:val="center"/>
          </w:tcPr>
          <w:p w14:paraId="5C53E08F" w14:textId="7F1251D5" w:rsidR="000D4321" w:rsidRPr="007E5D3C" w:rsidRDefault="000D4321" w:rsidP="00D734DF">
            <w:pPr>
              <w:widowControl w:val="0"/>
              <w:jc w:val="center"/>
              <w:rPr>
                <w:sz w:val="22"/>
                <w:szCs w:val="22"/>
              </w:rPr>
            </w:pPr>
            <w:r w:rsidRPr="007E5D3C">
              <w:rPr>
                <w:sz w:val="22"/>
                <w:szCs w:val="22"/>
              </w:rPr>
              <w:t>720</w:t>
            </w:r>
          </w:p>
        </w:tc>
        <w:tc>
          <w:tcPr>
            <w:tcW w:w="1270" w:type="pct"/>
            <w:vAlign w:val="center"/>
          </w:tcPr>
          <w:p w14:paraId="18DAAA7D" w14:textId="1DE6141B" w:rsidR="000D4321" w:rsidRPr="007E5D3C" w:rsidRDefault="000D4321" w:rsidP="00D734DF">
            <w:pPr>
              <w:widowControl w:val="0"/>
              <w:jc w:val="center"/>
              <w:rPr>
                <w:sz w:val="22"/>
                <w:szCs w:val="22"/>
              </w:rPr>
            </w:pPr>
            <w:r w:rsidRPr="007E5D3C">
              <w:rPr>
                <w:sz w:val="22"/>
                <w:szCs w:val="22"/>
              </w:rPr>
              <w:t>4</w:t>
            </w:r>
          </w:p>
        </w:tc>
      </w:tr>
      <w:tr w:rsidR="000D4321" w:rsidRPr="007E5D3C" w14:paraId="24DF5D51" w14:textId="77777777" w:rsidTr="00D734DF">
        <w:trPr>
          <w:jc w:val="center"/>
        </w:trPr>
        <w:tc>
          <w:tcPr>
            <w:tcW w:w="318" w:type="pct"/>
            <w:vAlign w:val="center"/>
          </w:tcPr>
          <w:p w14:paraId="5FC199D8" w14:textId="77777777" w:rsidR="000D4321" w:rsidRPr="007E5D3C" w:rsidRDefault="000D4321" w:rsidP="00D734DF">
            <w:pPr>
              <w:widowControl w:val="0"/>
              <w:tabs>
                <w:tab w:val="left" w:pos="993"/>
              </w:tabs>
              <w:jc w:val="center"/>
              <w:rPr>
                <w:sz w:val="22"/>
                <w:szCs w:val="22"/>
              </w:rPr>
            </w:pPr>
            <w:r w:rsidRPr="007E5D3C">
              <w:rPr>
                <w:sz w:val="22"/>
                <w:szCs w:val="22"/>
              </w:rPr>
              <w:t>10.</w:t>
            </w:r>
          </w:p>
        </w:tc>
        <w:tc>
          <w:tcPr>
            <w:tcW w:w="1109" w:type="pct"/>
            <w:vAlign w:val="center"/>
          </w:tcPr>
          <w:p w14:paraId="2137D9E6" w14:textId="12910513" w:rsidR="000D4321" w:rsidRPr="007E5D3C" w:rsidRDefault="000D4321" w:rsidP="00D734DF">
            <w:pPr>
              <w:widowControl w:val="0"/>
              <w:jc w:val="center"/>
              <w:rPr>
                <w:sz w:val="22"/>
                <w:szCs w:val="22"/>
              </w:rPr>
            </w:pPr>
            <w:r w:rsidRPr="007E5D3C">
              <w:rPr>
                <w:sz w:val="22"/>
                <w:szCs w:val="22"/>
              </w:rPr>
              <w:t>Октябрь 2025</w:t>
            </w:r>
          </w:p>
        </w:tc>
        <w:tc>
          <w:tcPr>
            <w:tcW w:w="1032" w:type="pct"/>
            <w:vAlign w:val="center"/>
          </w:tcPr>
          <w:p w14:paraId="76AF0BA4" w14:textId="25ECD082" w:rsidR="000D4321" w:rsidRPr="007E5D3C" w:rsidRDefault="000D4321" w:rsidP="00D734DF">
            <w:pPr>
              <w:widowControl w:val="0"/>
              <w:tabs>
                <w:tab w:val="left" w:pos="993"/>
              </w:tabs>
              <w:jc w:val="center"/>
              <w:rPr>
                <w:sz w:val="22"/>
                <w:szCs w:val="22"/>
              </w:rPr>
            </w:pPr>
            <w:r w:rsidRPr="007E5D3C">
              <w:rPr>
                <w:sz w:val="22"/>
                <w:szCs w:val="22"/>
              </w:rPr>
              <w:t>31</w:t>
            </w:r>
          </w:p>
        </w:tc>
        <w:tc>
          <w:tcPr>
            <w:tcW w:w="1270" w:type="pct"/>
            <w:gridSpan w:val="2"/>
            <w:vAlign w:val="center"/>
          </w:tcPr>
          <w:p w14:paraId="345E9089" w14:textId="5D3D980D" w:rsidR="000D4321" w:rsidRPr="007E5D3C" w:rsidRDefault="000D4321" w:rsidP="00D734DF">
            <w:pPr>
              <w:widowControl w:val="0"/>
              <w:jc w:val="center"/>
              <w:rPr>
                <w:sz w:val="22"/>
                <w:szCs w:val="22"/>
              </w:rPr>
            </w:pPr>
            <w:r w:rsidRPr="007E5D3C">
              <w:rPr>
                <w:sz w:val="22"/>
                <w:szCs w:val="22"/>
              </w:rPr>
              <w:t>744</w:t>
            </w:r>
          </w:p>
        </w:tc>
        <w:tc>
          <w:tcPr>
            <w:tcW w:w="1270" w:type="pct"/>
            <w:vAlign w:val="center"/>
          </w:tcPr>
          <w:p w14:paraId="2ADB9849" w14:textId="1E9E090E" w:rsidR="000D4321" w:rsidRPr="007E5D3C" w:rsidRDefault="000D4321" w:rsidP="00D734DF">
            <w:pPr>
              <w:widowControl w:val="0"/>
              <w:jc w:val="center"/>
              <w:rPr>
                <w:sz w:val="22"/>
                <w:szCs w:val="22"/>
              </w:rPr>
            </w:pPr>
            <w:r w:rsidRPr="007E5D3C">
              <w:rPr>
                <w:sz w:val="22"/>
                <w:szCs w:val="22"/>
              </w:rPr>
              <w:t>4</w:t>
            </w:r>
          </w:p>
        </w:tc>
      </w:tr>
      <w:tr w:rsidR="000D4321" w:rsidRPr="007E5D3C" w14:paraId="475E74E6" w14:textId="77777777" w:rsidTr="00D734DF">
        <w:trPr>
          <w:jc w:val="center"/>
        </w:trPr>
        <w:tc>
          <w:tcPr>
            <w:tcW w:w="318" w:type="pct"/>
            <w:vAlign w:val="center"/>
          </w:tcPr>
          <w:p w14:paraId="280BAF1D" w14:textId="77777777" w:rsidR="000D4321" w:rsidRPr="007E5D3C" w:rsidRDefault="000D4321" w:rsidP="00D734DF">
            <w:pPr>
              <w:widowControl w:val="0"/>
              <w:tabs>
                <w:tab w:val="left" w:pos="993"/>
              </w:tabs>
              <w:jc w:val="center"/>
              <w:rPr>
                <w:sz w:val="22"/>
                <w:szCs w:val="22"/>
              </w:rPr>
            </w:pPr>
            <w:r w:rsidRPr="007E5D3C">
              <w:rPr>
                <w:sz w:val="22"/>
                <w:szCs w:val="22"/>
              </w:rPr>
              <w:t>11.</w:t>
            </w:r>
          </w:p>
        </w:tc>
        <w:tc>
          <w:tcPr>
            <w:tcW w:w="1109" w:type="pct"/>
            <w:vAlign w:val="center"/>
          </w:tcPr>
          <w:p w14:paraId="6349B856" w14:textId="1D1A2F4B" w:rsidR="000D4321" w:rsidRPr="007E5D3C" w:rsidRDefault="000D4321" w:rsidP="00D734DF">
            <w:pPr>
              <w:widowControl w:val="0"/>
              <w:jc w:val="center"/>
              <w:rPr>
                <w:sz w:val="22"/>
                <w:szCs w:val="22"/>
              </w:rPr>
            </w:pPr>
            <w:r w:rsidRPr="007E5D3C">
              <w:rPr>
                <w:sz w:val="22"/>
                <w:szCs w:val="22"/>
              </w:rPr>
              <w:t>Ноябрь 2025</w:t>
            </w:r>
          </w:p>
        </w:tc>
        <w:tc>
          <w:tcPr>
            <w:tcW w:w="1032" w:type="pct"/>
            <w:vAlign w:val="center"/>
          </w:tcPr>
          <w:p w14:paraId="1E319C0D" w14:textId="0D8FBE80" w:rsidR="000D4321" w:rsidRPr="007E5D3C" w:rsidRDefault="000D4321" w:rsidP="00D734DF">
            <w:pPr>
              <w:widowControl w:val="0"/>
              <w:tabs>
                <w:tab w:val="left" w:pos="993"/>
              </w:tabs>
              <w:jc w:val="center"/>
              <w:rPr>
                <w:sz w:val="22"/>
                <w:szCs w:val="22"/>
              </w:rPr>
            </w:pPr>
            <w:r w:rsidRPr="007E5D3C">
              <w:rPr>
                <w:sz w:val="22"/>
                <w:szCs w:val="22"/>
              </w:rPr>
              <w:t>30</w:t>
            </w:r>
          </w:p>
        </w:tc>
        <w:tc>
          <w:tcPr>
            <w:tcW w:w="1270" w:type="pct"/>
            <w:gridSpan w:val="2"/>
            <w:vAlign w:val="center"/>
          </w:tcPr>
          <w:p w14:paraId="703C6C45" w14:textId="3CF3A538" w:rsidR="000D4321" w:rsidRPr="007E5D3C" w:rsidRDefault="000D4321" w:rsidP="00D734DF">
            <w:pPr>
              <w:widowControl w:val="0"/>
              <w:jc w:val="center"/>
              <w:rPr>
                <w:sz w:val="22"/>
                <w:szCs w:val="22"/>
              </w:rPr>
            </w:pPr>
            <w:r w:rsidRPr="007E5D3C">
              <w:rPr>
                <w:sz w:val="22"/>
                <w:szCs w:val="22"/>
              </w:rPr>
              <w:t>720</w:t>
            </w:r>
          </w:p>
        </w:tc>
        <w:tc>
          <w:tcPr>
            <w:tcW w:w="1270" w:type="pct"/>
            <w:vAlign w:val="center"/>
          </w:tcPr>
          <w:p w14:paraId="59129331" w14:textId="2FCE2F3C" w:rsidR="000D4321" w:rsidRPr="007E5D3C" w:rsidRDefault="000D4321" w:rsidP="00D734DF">
            <w:pPr>
              <w:widowControl w:val="0"/>
              <w:jc w:val="center"/>
              <w:rPr>
                <w:sz w:val="22"/>
                <w:szCs w:val="22"/>
              </w:rPr>
            </w:pPr>
            <w:r w:rsidRPr="007E5D3C">
              <w:rPr>
                <w:sz w:val="22"/>
                <w:szCs w:val="22"/>
              </w:rPr>
              <w:t>4</w:t>
            </w:r>
          </w:p>
        </w:tc>
      </w:tr>
      <w:tr w:rsidR="000D4321" w:rsidRPr="007E5D3C" w14:paraId="6536347C" w14:textId="77777777" w:rsidTr="00D734DF">
        <w:trPr>
          <w:jc w:val="center"/>
        </w:trPr>
        <w:tc>
          <w:tcPr>
            <w:tcW w:w="318" w:type="pct"/>
            <w:vAlign w:val="center"/>
          </w:tcPr>
          <w:p w14:paraId="0DB78788" w14:textId="77777777" w:rsidR="000D4321" w:rsidRPr="007E5D3C" w:rsidRDefault="000D4321" w:rsidP="00D734DF">
            <w:pPr>
              <w:widowControl w:val="0"/>
              <w:tabs>
                <w:tab w:val="left" w:pos="993"/>
              </w:tabs>
              <w:jc w:val="center"/>
              <w:rPr>
                <w:sz w:val="22"/>
                <w:szCs w:val="22"/>
              </w:rPr>
            </w:pPr>
            <w:r w:rsidRPr="007E5D3C">
              <w:rPr>
                <w:sz w:val="22"/>
                <w:szCs w:val="22"/>
              </w:rPr>
              <w:t>12.</w:t>
            </w:r>
          </w:p>
        </w:tc>
        <w:tc>
          <w:tcPr>
            <w:tcW w:w="1109" w:type="pct"/>
            <w:vAlign w:val="center"/>
          </w:tcPr>
          <w:p w14:paraId="54D71611" w14:textId="424644A7" w:rsidR="000D4321" w:rsidRPr="007E5D3C" w:rsidRDefault="000D4321" w:rsidP="00D734DF">
            <w:pPr>
              <w:widowControl w:val="0"/>
              <w:jc w:val="center"/>
              <w:rPr>
                <w:sz w:val="22"/>
                <w:szCs w:val="22"/>
              </w:rPr>
            </w:pPr>
            <w:r w:rsidRPr="007E5D3C">
              <w:rPr>
                <w:sz w:val="22"/>
                <w:szCs w:val="22"/>
              </w:rPr>
              <w:t>Декабрь 2025</w:t>
            </w:r>
          </w:p>
        </w:tc>
        <w:tc>
          <w:tcPr>
            <w:tcW w:w="1032" w:type="pct"/>
            <w:vAlign w:val="center"/>
          </w:tcPr>
          <w:p w14:paraId="5A7663B7" w14:textId="383B1466" w:rsidR="000D4321" w:rsidRPr="007E5D3C" w:rsidRDefault="000D4321" w:rsidP="00D734DF">
            <w:pPr>
              <w:widowControl w:val="0"/>
              <w:tabs>
                <w:tab w:val="left" w:pos="993"/>
              </w:tabs>
              <w:jc w:val="center"/>
              <w:rPr>
                <w:sz w:val="22"/>
                <w:szCs w:val="22"/>
              </w:rPr>
            </w:pPr>
            <w:r w:rsidRPr="007E5D3C">
              <w:rPr>
                <w:sz w:val="22"/>
                <w:szCs w:val="22"/>
              </w:rPr>
              <w:t>31</w:t>
            </w:r>
          </w:p>
        </w:tc>
        <w:tc>
          <w:tcPr>
            <w:tcW w:w="1270" w:type="pct"/>
            <w:gridSpan w:val="2"/>
            <w:vAlign w:val="center"/>
          </w:tcPr>
          <w:p w14:paraId="0ADC3FA5" w14:textId="7108A523" w:rsidR="000D4321" w:rsidRPr="007E5D3C" w:rsidRDefault="000D4321" w:rsidP="00D734DF">
            <w:pPr>
              <w:widowControl w:val="0"/>
              <w:jc w:val="center"/>
              <w:rPr>
                <w:sz w:val="22"/>
                <w:szCs w:val="22"/>
              </w:rPr>
            </w:pPr>
            <w:r w:rsidRPr="007E5D3C">
              <w:rPr>
                <w:sz w:val="22"/>
                <w:szCs w:val="22"/>
              </w:rPr>
              <w:t>744</w:t>
            </w:r>
          </w:p>
        </w:tc>
        <w:tc>
          <w:tcPr>
            <w:tcW w:w="1270" w:type="pct"/>
            <w:vAlign w:val="center"/>
          </w:tcPr>
          <w:p w14:paraId="3E826074" w14:textId="13F6DFC6" w:rsidR="000D4321" w:rsidRPr="007E5D3C" w:rsidRDefault="000D4321" w:rsidP="00D734DF">
            <w:pPr>
              <w:widowControl w:val="0"/>
              <w:jc w:val="center"/>
              <w:rPr>
                <w:sz w:val="22"/>
                <w:szCs w:val="22"/>
              </w:rPr>
            </w:pPr>
            <w:r w:rsidRPr="007E5D3C">
              <w:rPr>
                <w:sz w:val="22"/>
                <w:szCs w:val="22"/>
              </w:rPr>
              <w:t>4</w:t>
            </w:r>
          </w:p>
        </w:tc>
      </w:tr>
      <w:tr w:rsidR="000D4321" w:rsidRPr="007E5D3C" w14:paraId="34B5DCDB" w14:textId="77777777" w:rsidTr="00D734DF">
        <w:trPr>
          <w:jc w:val="center"/>
        </w:trPr>
        <w:tc>
          <w:tcPr>
            <w:tcW w:w="1427" w:type="pct"/>
            <w:gridSpan w:val="2"/>
            <w:vAlign w:val="center"/>
          </w:tcPr>
          <w:p w14:paraId="2F02363C" w14:textId="77777777" w:rsidR="000D4321" w:rsidRPr="007E5D3C" w:rsidRDefault="000D4321" w:rsidP="00D734DF">
            <w:pPr>
              <w:widowControl w:val="0"/>
              <w:tabs>
                <w:tab w:val="left" w:pos="993"/>
              </w:tabs>
              <w:jc w:val="right"/>
              <w:rPr>
                <w:b/>
                <w:sz w:val="22"/>
                <w:szCs w:val="22"/>
              </w:rPr>
            </w:pPr>
            <w:r w:rsidRPr="007E5D3C">
              <w:rPr>
                <w:b/>
                <w:sz w:val="22"/>
                <w:szCs w:val="22"/>
              </w:rPr>
              <w:t xml:space="preserve">Всего на 4 (четырёх) </w:t>
            </w:r>
            <w:r w:rsidRPr="007E5D3C">
              <w:rPr>
                <w:b/>
                <w:sz w:val="22"/>
                <w:szCs w:val="22"/>
              </w:rPr>
              <w:lastRenderedPageBreak/>
              <w:t>объектах</w:t>
            </w:r>
          </w:p>
        </w:tc>
        <w:tc>
          <w:tcPr>
            <w:tcW w:w="1032" w:type="pct"/>
            <w:vAlign w:val="center"/>
          </w:tcPr>
          <w:p w14:paraId="02E75978" w14:textId="4E5D7B1B" w:rsidR="000D4321" w:rsidRPr="007E5D3C" w:rsidRDefault="000D4321" w:rsidP="00D734DF">
            <w:pPr>
              <w:widowControl w:val="0"/>
              <w:tabs>
                <w:tab w:val="left" w:pos="993"/>
              </w:tabs>
              <w:jc w:val="center"/>
              <w:rPr>
                <w:sz w:val="22"/>
                <w:szCs w:val="22"/>
              </w:rPr>
            </w:pPr>
            <w:r w:rsidRPr="007E5D3C">
              <w:rPr>
                <w:sz w:val="22"/>
                <w:szCs w:val="22"/>
              </w:rPr>
              <w:lastRenderedPageBreak/>
              <w:t>365</w:t>
            </w:r>
          </w:p>
        </w:tc>
        <w:tc>
          <w:tcPr>
            <w:tcW w:w="1270" w:type="pct"/>
            <w:gridSpan w:val="2"/>
            <w:vAlign w:val="center"/>
          </w:tcPr>
          <w:p w14:paraId="005FF084" w14:textId="2B2A2388" w:rsidR="000D4321" w:rsidRPr="007E5D3C" w:rsidRDefault="000D4321" w:rsidP="00D734DF">
            <w:pPr>
              <w:widowControl w:val="0"/>
              <w:tabs>
                <w:tab w:val="left" w:pos="993"/>
              </w:tabs>
              <w:jc w:val="center"/>
              <w:rPr>
                <w:sz w:val="22"/>
                <w:szCs w:val="22"/>
              </w:rPr>
            </w:pPr>
            <w:r w:rsidRPr="007E5D3C">
              <w:rPr>
                <w:sz w:val="22"/>
                <w:szCs w:val="22"/>
              </w:rPr>
              <w:t>35 040</w:t>
            </w:r>
          </w:p>
        </w:tc>
        <w:tc>
          <w:tcPr>
            <w:tcW w:w="1270" w:type="pct"/>
            <w:vAlign w:val="center"/>
          </w:tcPr>
          <w:p w14:paraId="7B9AB9F7" w14:textId="77777777" w:rsidR="000D4321" w:rsidRPr="007E5D3C" w:rsidRDefault="000D4321" w:rsidP="00D734DF">
            <w:pPr>
              <w:widowControl w:val="0"/>
              <w:tabs>
                <w:tab w:val="left" w:pos="993"/>
              </w:tabs>
              <w:jc w:val="center"/>
              <w:rPr>
                <w:sz w:val="22"/>
                <w:szCs w:val="22"/>
              </w:rPr>
            </w:pPr>
          </w:p>
        </w:tc>
      </w:tr>
      <w:tr w:rsidR="000D4321" w:rsidRPr="00D734DF" w14:paraId="50DE7B64" w14:textId="77777777" w:rsidTr="00D734DF">
        <w:trPr>
          <w:jc w:val="center"/>
        </w:trPr>
        <w:tc>
          <w:tcPr>
            <w:tcW w:w="2856" w:type="pct"/>
            <w:gridSpan w:val="4"/>
            <w:tcBorders>
              <w:bottom w:val="single" w:sz="4" w:space="0" w:color="auto"/>
            </w:tcBorders>
            <w:vAlign w:val="center"/>
          </w:tcPr>
          <w:p w14:paraId="149FC0D7" w14:textId="77777777" w:rsidR="000D4321" w:rsidRPr="007E5D3C" w:rsidRDefault="000D4321" w:rsidP="00D734DF">
            <w:pPr>
              <w:widowControl w:val="0"/>
              <w:tabs>
                <w:tab w:val="left" w:pos="993"/>
              </w:tabs>
              <w:jc w:val="right"/>
              <w:rPr>
                <w:b/>
                <w:sz w:val="22"/>
                <w:szCs w:val="22"/>
              </w:rPr>
            </w:pPr>
            <w:r w:rsidRPr="007E5D3C">
              <w:rPr>
                <w:b/>
                <w:sz w:val="22"/>
                <w:szCs w:val="22"/>
              </w:rPr>
              <w:t>ИТОГО за 4 (четыре) объекта</w:t>
            </w:r>
          </w:p>
        </w:tc>
        <w:tc>
          <w:tcPr>
            <w:tcW w:w="2144" w:type="pct"/>
            <w:gridSpan w:val="2"/>
            <w:tcBorders>
              <w:bottom w:val="single" w:sz="4" w:space="0" w:color="auto"/>
            </w:tcBorders>
            <w:vAlign w:val="center"/>
          </w:tcPr>
          <w:p w14:paraId="6A41B32C" w14:textId="79C84F86" w:rsidR="000D4321" w:rsidRPr="00D734DF" w:rsidRDefault="000D4321" w:rsidP="00D734DF">
            <w:pPr>
              <w:widowControl w:val="0"/>
              <w:tabs>
                <w:tab w:val="left" w:pos="993"/>
              </w:tabs>
              <w:jc w:val="right"/>
              <w:rPr>
                <w:b/>
                <w:sz w:val="22"/>
                <w:szCs w:val="22"/>
              </w:rPr>
            </w:pPr>
          </w:p>
        </w:tc>
      </w:tr>
    </w:tbl>
    <w:p w14:paraId="02C8E1E8" w14:textId="39B9766C" w:rsidR="009A5A50" w:rsidRPr="00D734DF" w:rsidRDefault="009A5A50" w:rsidP="00D734DF">
      <w:pPr>
        <w:widowControl w:val="0"/>
        <w:rPr>
          <w:sz w:val="22"/>
          <w:szCs w:val="22"/>
        </w:rPr>
      </w:pPr>
    </w:p>
    <w:p w14:paraId="1B00E9C6" w14:textId="0D1510EC" w:rsidR="00F153B7" w:rsidRPr="00D734DF" w:rsidRDefault="00F153B7" w:rsidP="00D734DF">
      <w:pPr>
        <w:widowControl w:val="0"/>
        <w:rPr>
          <w:sz w:val="22"/>
          <w:szCs w:val="22"/>
        </w:rPr>
      </w:pPr>
    </w:p>
    <w:p w14:paraId="7C36E5DA" w14:textId="77777777" w:rsidR="00F153B7" w:rsidRPr="00D734DF" w:rsidRDefault="00F153B7" w:rsidP="00D734DF">
      <w:pPr>
        <w:widowControl w:val="0"/>
        <w:rPr>
          <w:sz w:val="22"/>
          <w:szCs w:val="22"/>
        </w:rPr>
      </w:pPr>
    </w:p>
    <w:p w14:paraId="61B2C0AE" w14:textId="77777777" w:rsidR="00D734DF" w:rsidRPr="00D734DF" w:rsidRDefault="00D734DF" w:rsidP="00D734DF">
      <w:pPr>
        <w:widowControl w:val="0"/>
        <w:rPr>
          <w:sz w:val="22"/>
          <w:szCs w:val="22"/>
        </w:rPr>
      </w:pPr>
    </w:p>
    <w:sectPr w:rsidR="00D734DF" w:rsidRPr="00D734DF" w:rsidSect="000D1DD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7FB1"/>
    <w:multiLevelType w:val="multilevel"/>
    <w:tmpl w:val="2C9E1296"/>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21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1" w15:restartNumberingAfterBreak="0">
    <w:nsid w:val="2CF32AC4"/>
    <w:multiLevelType w:val="hybridMultilevel"/>
    <w:tmpl w:val="0B2C080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4C05288A"/>
    <w:multiLevelType w:val="hybridMultilevel"/>
    <w:tmpl w:val="840435EA"/>
    <w:lvl w:ilvl="0" w:tplc="DD7A2354">
      <w:start w:val="3"/>
      <w:numFmt w:val="decimal"/>
      <w:lvlText w:val="%1."/>
      <w:lvlJc w:val="left"/>
      <w:pPr>
        <w:ind w:left="502" w:hanging="360"/>
      </w:pPr>
      <w:rPr>
        <w:rFonts w:hint="default"/>
        <w:b/>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5AB355CE"/>
    <w:multiLevelType w:val="hybridMultilevel"/>
    <w:tmpl w:val="D9D425F8"/>
    <w:lvl w:ilvl="0" w:tplc="5718CBF4">
      <w:start w:val="6"/>
      <w:numFmt w:val="decimal"/>
      <w:lvlText w:val="%1."/>
      <w:lvlJc w:val="left"/>
      <w:pPr>
        <w:ind w:left="502" w:hanging="360"/>
      </w:pPr>
      <w:rPr>
        <w:rFonts w:hint="default"/>
        <w:b/>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DD9"/>
    <w:rsid w:val="00016B39"/>
    <w:rsid w:val="000D1DD9"/>
    <w:rsid w:val="000D4321"/>
    <w:rsid w:val="00131104"/>
    <w:rsid w:val="0038146B"/>
    <w:rsid w:val="003969C1"/>
    <w:rsid w:val="003A62E3"/>
    <w:rsid w:val="003C561A"/>
    <w:rsid w:val="00497E75"/>
    <w:rsid w:val="004F66D4"/>
    <w:rsid w:val="00532E9C"/>
    <w:rsid w:val="005D2D65"/>
    <w:rsid w:val="006E389E"/>
    <w:rsid w:val="00724E1B"/>
    <w:rsid w:val="00761E56"/>
    <w:rsid w:val="00764367"/>
    <w:rsid w:val="0079797C"/>
    <w:rsid w:val="007E5D3C"/>
    <w:rsid w:val="00882F88"/>
    <w:rsid w:val="008B63E6"/>
    <w:rsid w:val="008F57F7"/>
    <w:rsid w:val="009A5A50"/>
    <w:rsid w:val="00AB30F4"/>
    <w:rsid w:val="00B7687F"/>
    <w:rsid w:val="00BE2272"/>
    <w:rsid w:val="00CA5BFB"/>
    <w:rsid w:val="00CC1405"/>
    <w:rsid w:val="00D20DBE"/>
    <w:rsid w:val="00D734DF"/>
    <w:rsid w:val="00E023DC"/>
    <w:rsid w:val="00ED253F"/>
    <w:rsid w:val="00F03664"/>
    <w:rsid w:val="00F153B7"/>
    <w:rsid w:val="00F45A45"/>
    <w:rsid w:val="00F52074"/>
    <w:rsid w:val="00F65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62D1"/>
  <w15:chartTrackingRefBased/>
  <w15:docId w15:val="{C6B4888E-ADE8-4549-BB49-4051E951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DD9"/>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1"/>
    <w:qFormat/>
    <w:rsid w:val="000D1DD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0D1DD9"/>
    <w:rPr>
      <w:rFonts w:asciiTheme="majorHAnsi" w:eastAsiaTheme="majorEastAsia" w:hAnsiTheme="majorHAnsi" w:cstheme="majorBidi"/>
      <w:color w:val="2E74B5" w:themeColor="accent1" w:themeShade="BF"/>
      <w:sz w:val="32"/>
      <w:szCs w:val="32"/>
      <w:lang w:eastAsia="ru-RU"/>
    </w:rPr>
  </w:style>
  <w:style w:type="character" w:customStyle="1" w:styleId="11">
    <w:name w:val="Заголовок 1 Знак1"/>
    <w:link w:val="1"/>
    <w:locked/>
    <w:rsid w:val="000D1DD9"/>
    <w:rPr>
      <w:rFonts w:ascii="Arial" w:eastAsia="Calibri" w:hAnsi="Arial" w:cs="Arial"/>
      <w:b/>
      <w:bCs/>
      <w:kern w:val="32"/>
      <w:sz w:val="32"/>
      <w:szCs w:val="32"/>
      <w:lang w:eastAsia="ru-RU"/>
    </w:rPr>
  </w:style>
  <w:style w:type="paragraph" w:styleId="a3">
    <w:name w:val="Body Text"/>
    <w:basedOn w:val="a"/>
    <w:link w:val="a4"/>
    <w:semiHidden/>
    <w:rsid w:val="000D1DD9"/>
    <w:pPr>
      <w:widowControl w:val="0"/>
      <w:suppressAutoHyphens/>
      <w:spacing w:after="120"/>
    </w:pPr>
    <w:rPr>
      <w:rFonts w:eastAsia="Times New Roman"/>
      <w:sz w:val="20"/>
      <w:szCs w:val="20"/>
    </w:rPr>
  </w:style>
  <w:style w:type="character" w:customStyle="1" w:styleId="a4">
    <w:name w:val="Основной текст Знак"/>
    <w:basedOn w:val="a0"/>
    <w:link w:val="a3"/>
    <w:semiHidden/>
    <w:rsid w:val="000D1DD9"/>
    <w:rPr>
      <w:rFonts w:ascii="Times New Roman" w:eastAsia="Times New Roman" w:hAnsi="Times New Roman" w:cs="Times New Roman"/>
      <w:sz w:val="20"/>
      <w:szCs w:val="20"/>
      <w:lang w:eastAsia="ru-RU"/>
    </w:rPr>
  </w:style>
  <w:style w:type="paragraph" w:styleId="3">
    <w:name w:val="Body Text 3"/>
    <w:basedOn w:val="a"/>
    <w:link w:val="30"/>
    <w:semiHidden/>
    <w:rsid w:val="000D1DD9"/>
    <w:pPr>
      <w:spacing w:after="120"/>
    </w:pPr>
    <w:rPr>
      <w:rFonts w:eastAsia="Times New Roman"/>
      <w:sz w:val="16"/>
      <w:szCs w:val="16"/>
    </w:rPr>
  </w:style>
  <w:style w:type="character" w:customStyle="1" w:styleId="30">
    <w:name w:val="Основной текст 3 Знак"/>
    <w:basedOn w:val="a0"/>
    <w:link w:val="3"/>
    <w:semiHidden/>
    <w:rsid w:val="000D1DD9"/>
    <w:rPr>
      <w:rFonts w:ascii="Times New Roman" w:eastAsia="Times New Roman" w:hAnsi="Times New Roman" w:cs="Times New Roman"/>
      <w:sz w:val="16"/>
      <w:szCs w:val="16"/>
      <w:lang w:eastAsia="ru-RU"/>
    </w:rPr>
  </w:style>
  <w:style w:type="paragraph" w:styleId="a5">
    <w:name w:val="Plain Text"/>
    <w:basedOn w:val="a"/>
    <w:link w:val="a6"/>
    <w:semiHidden/>
    <w:rsid w:val="000D1DD9"/>
    <w:rPr>
      <w:rFonts w:ascii="Courier New" w:eastAsia="Times New Roman" w:hAnsi="Courier New"/>
      <w:sz w:val="20"/>
      <w:szCs w:val="20"/>
    </w:rPr>
  </w:style>
  <w:style w:type="character" w:customStyle="1" w:styleId="a6">
    <w:name w:val="Текст Знак"/>
    <w:basedOn w:val="a0"/>
    <w:link w:val="a5"/>
    <w:semiHidden/>
    <w:rsid w:val="000D1DD9"/>
    <w:rPr>
      <w:rFonts w:ascii="Courier New" w:eastAsia="Times New Roman" w:hAnsi="Courier New" w:cs="Times New Roman"/>
      <w:sz w:val="20"/>
      <w:szCs w:val="20"/>
      <w:lang w:eastAsia="ru-RU"/>
    </w:rPr>
  </w:style>
  <w:style w:type="paragraph" w:customStyle="1" w:styleId="Default">
    <w:name w:val="Default"/>
    <w:link w:val="Default0"/>
    <w:rsid w:val="000D1D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rsid w:val="000D1DD9"/>
    <w:rPr>
      <w:rFonts w:ascii="Times New Roman" w:eastAsia="Times New Roman" w:hAnsi="Times New Roman" w:cs="Times New Roman"/>
      <w:color w:val="000000"/>
      <w:sz w:val="24"/>
      <w:szCs w:val="24"/>
      <w:lang w:eastAsia="ru-RU"/>
    </w:rPr>
  </w:style>
  <w:style w:type="paragraph" w:customStyle="1" w:styleId="Style7">
    <w:name w:val="Style7"/>
    <w:basedOn w:val="a"/>
    <w:rsid w:val="000D1DD9"/>
    <w:pPr>
      <w:widowControl w:val="0"/>
      <w:autoSpaceDE w:val="0"/>
      <w:autoSpaceDN w:val="0"/>
      <w:adjustRightInd w:val="0"/>
      <w:spacing w:line="576" w:lineRule="exact"/>
    </w:pPr>
    <w:rPr>
      <w:rFonts w:eastAsia="Times New Roman"/>
    </w:rPr>
  </w:style>
  <w:style w:type="paragraph" w:styleId="a7">
    <w:name w:val="List Paragraph"/>
    <w:basedOn w:val="a"/>
    <w:uiPriority w:val="34"/>
    <w:qFormat/>
    <w:rsid w:val="00797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2930</Words>
  <Characters>16704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 Воронова</dc:creator>
  <cp:keywords/>
  <dc:description/>
  <cp:lastModifiedBy>Люба Воронова</cp:lastModifiedBy>
  <cp:revision>7</cp:revision>
  <dcterms:created xsi:type="dcterms:W3CDTF">2024-08-20T11:25:00Z</dcterms:created>
  <dcterms:modified xsi:type="dcterms:W3CDTF">2024-08-21T08:26:00Z</dcterms:modified>
</cp:coreProperties>
</file>