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7EEE3" w14:textId="77777777" w:rsidR="00414781" w:rsidRDefault="00E82B9E">
      <w:pPr>
        <w:tabs>
          <w:tab w:val="left" w:pos="3393"/>
        </w:tabs>
        <w:spacing w:line="276" w:lineRule="auto"/>
        <w:jc w:val="center"/>
        <w:rPr>
          <w:sz w:val="22"/>
          <w:szCs w:val="22"/>
        </w:rPr>
      </w:pPr>
      <w:bookmarkStart w:id="0" w:name="_Ref119427085"/>
      <w:r>
        <w:rPr>
          <w:b/>
          <w:sz w:val="22"/>
          <w:szCs w:val="22"/>
        </w:rPr>
        <w:t xml:space="preserve"> ТЕХНИЧЕСКОЕ ЗАДАНИЕ</w:t>
      </w:r>
    </w:p>
    <w:p w14:paraId="40346C48" w14:textId="700B9DE2" w:rsidR="00414781" w:rsidRPr="00D22D43" w:rsidRDefault="00E82B9E">
      <w:pPr>
        <w:spacing w:line="276" w:lineRule="auto"/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на </w:t>
      </w:r>
      <w:r>
        <w:rPr>
          <w:sz w:val="22"/>
          <w:szCs w:val="22"/>
        </w:rPr>
        <w:t xml:space="preserve">поставку </w:t>
      </w:r>
      <w:r w:rsidR="00A10F14">
        <w:rPr>
          <w:bCs/>
          <w:sz w:val="22"/>
          <w:szCs w:val="22"/>
          <w:lang w:eastAsia="ru-RU"/>
        </w:rPr>
        <w:t xml:space="preserve">дизельного </w:t>
      </w:r>
      <w:r w:rsidR="00A10F14" w:rsidRPr="00D22D43">
        <w:rPr>
          <w:bCs/>
          <w:sz w:val="22"/>
          <w:szCs w:val="22"/>
          <w:lang w:eastAsia="ru-RU"/>
        </w:rPr>
        <w:t>топлива для котельной</w:t>
      </w:r>
    </w:p>
    <w:p w14:paraId="362ADCA0" w14:textId="77777777" w:rsidR="00414781" w:rsidRPr="00D22D43" w:rsidRDefault="00414781">
      <w:pPr>
        <w:spacing w:line="276" w:lineRule="auto"/>
        <w:jc w:val="both"/>
        <w:rPr>
          <w:bCs/>
          <w:sz w:val="22"/>
          <w:szCs w:val="22"/>
        </w:rPr>
      </w:pPr>
    </w:p>
    <w:p w14:paraId="255EB121" w14:textId="77777777" w:rsidR="00414781" w:rsidRPr="00D22D43" w:rsidRDefault="00E82B9E">
      <w:pPr>
        <w:spacing w:line="276" w:lineRule="auto"/>
        <w:jc w:val="both"/>
        <w:rPr>
          <w:b/>
          <w:bCs/>
          <w:sz w:val="22"/>
          <w:szCs w:val="22"/>
        </w:rPr>
      </w:pPr>
      <w:bookmarkStart w:id="1" w:name="_Hlk140219143"/>
      <w:r w:rsidRPr="00D22D43">
        <w:rPr>
          <w:b/>
          <w:bCs/>
          <w:sz w:val="22"/>
          <w:szCs w:val="22"/>
        </w:rPr>
        <w:t>1. Технические характеристики товаров</w:t>
      </w:r>
    </w:p>
    <w:tbl>
      <w:tblPr>
        <w:tblW w:w="10112" w:type="dxa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1869"/>
        <w:gridCol w:w="6124"/>
        <w:gridCol w:w="709"/>
        <w:gridCol w:w="850"/>
      </w:tblGrid>
      <w:tr w:rsidR="00A10F14" w:rsidRPr="00D22D43" w14:paraId="3CD75133" w14:textId="3CED740F" w:rsidTr="00A10F14">
        <w:tc>
          <w:tcPr>
            <w:tcW w:w="560" w:type="dxa"/>
            <w:vAlign w:val="center"/>
          </w:tcPr>
          <w:bookmarkEnd w:id="1"/>
          <w:p w14:paraId="3CBE1202" w14:textId="77777777" w:rsidR="00A10F14" w:rsidRPr="00D22D43" w:rsidRDefault="00A10F14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D22D43">
              <w:rPr>
                <w:b/>
                <w:bCs/>
                <w:sz w:val="22"/>
                <w:szCs w:val="22"/>
                <w:lang w:eastAsia="ru-RU"/>
              </w:rPr>
              <w:t>№</w:t>
            </w:r>
            <w:r w:rsidRPr="00D22D43">
              <w:rPr>
                <w:b/>
                <w:bCs/>
                <w:sz w:val="22"/>
                <w:szCs w:val="22"/>
                <w:lang w:eastAsia="ru-RU"/>
              </w:rPr>
              <w:br w:type="textWrapping" w:clear="all"/>
              <w:t>п/п</w:t>
            </w:r>
          </w:p>
        </w:tc>
        <w:tc>
          <w:tcPr>
            <w:tcW w:w="1869" w:type="dxa"/>
            <w:vAlign w:val="center"/>
          </w:tcPr>
          <w:p w14:paraId="62C5BA74" w14:textId="77777777" w:rsidR="00A10F14" w:rsidRPr="00D22D43" w:rsidRDefault="00A10F14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D22D43">
              <w:rPr>
                <w:b/>
                <w:bCs/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6124" w:type="dxa"/>
            <w:vAlign w:val="center"/>
          </w:tcPr>
          <w:p w14:paraId="568EEB47" w14:textId="394AEF57" w:rsidR="00A10F14" w:rsidRPr="00D22D43" w:rsidRDefault="00A10F14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D22D43">
              <w:rPr>
                <w:b/>
                <w:sz w:val="22"/>
                <w:szCs w:val="22"/>
              </w:rPr>
              <w:t xml:space="preserve">Характеристика </w:t>
            </w:r>
          </w:p>
        </w:tc>
        <w:tc>
          <w:tcPr>
            <w:tcW w:w="709" w:type="dxa"/>
            <w:vAlign w:val="center"/>
          </w:tcPr>
          <w:p w14:paraId="43E4D54A" w14:textId="77777777" w:rsidR="00A10F14" w:rsidRPr="00D22D43" w:rsidRDefault="00A10F14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D22D43">
              <w:rPr>
                <w:b/>
                <w:bCs/>
                <w:sz w:val="22"/>
                <w:szCs w:val="22"/>
                <w:lang w:eastAsia="ru-RU"/>
              </w:rPr>
              <w:t>Ед.</w:t>
            </w:r>
            <w:r w:rsidRPr="00D22D43">
              <w:rPr>
                <w:b/>
                <w:bCs/>
                <w:sz w:val="22"/>
                <w:szCs w:val="22"/>
                <w:lang w:eastAsia="ru-RU"/>
              </w:rPr>
              <w:br w:type="textWrapping" w:clear="all"/>
              <w:t>изм.</w:t>
            </w:r>
          </w:p>
        </w:tc>
        <w:tc>
          <w:tcPr>
            <w:tcW w:w="850" w:type="dxa"/>
          </w:tcPr>
          <w:p w14:paraId="7C8A41B5" w14:textId="796651D3" w:rsidR="00A10F14" w:rsidRPr="00D22D43" w:rsidRDefault="00A10F14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2D43">
              <w:rPr>
                <w:b/>
                <w:bCs/>
                <w:sz w:val="22"/>
                <w:szCs w:val="22"/>
                <w:lang w:eastAsia="ru-RU"/>
              </w:rPr>
              <w:t xml:space="preserve">Кол-во </w:t>
            </w:r>
          </w:p>
        </w:tc>
      </w:tr>
      <w:tr w:rsidR="00A10F14" w:rsidRPr="00A10F14" w14:paraId="5FF02B41" w14:textId="5F07A9EC" w:rsidTr="00A10F14">
        <w:tc>
          <w:tcPr>
            <w:tcW w:w="560" w:type="dxa"/>
          </w:tcPr>
          <w:p w14:paraId="2B52D8C9" w14:textId="77777777" w:rsidR="00A10F14" w:rsidRPr="00D22D43" w:rsidRDefault="00A10F14">
            <w:pPr>
              <w:jc w:val="center"/>
              <w:rPr>
                <w:sz w:val="22"/>
                <w:szCs w:val="22"/>
                <w:lang w:eastAsia="ru-RU"/>
              </w:rPr>
            </w:pPr>
            <w:r w:rsidRPr="00D22D4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69" w:type="dxa"/>
          </w:tcPr>
          <w:p w14:paraId="245366E5" w14:textId="03B5C9FB" w:rsidR="00A10F14" w:rsidRPr="00D22D43" w:rsidRDefault="00A10F14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D22D43">
              <w:rPr>
                <w:sz w:val="22"/>
                <w:szCs w:val="22"/>
              </w:rPr>
              <w:t xml:space="preserve">Дизельное топливо </w:t>
            </w:r>
          </w:p>
        </w:tc>
        <w:tc>
          <w:tcPr>
            <w:tcW w:w="6124" w:type="dxa"/>
            <w:vAlign w:val="center"/>
          </w:tcPr>
          <w:p w14:paraId="68E07114" w14:textId="77777777" w:rsidR="00FF6E31" w:rsidRPr="00D22D43" w:rsidRDefault="00FF6E3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22D43">
              <w:rPr>
                <w:rFonts w:eastAsia="Calibri"/>
                <w:sz w:val="22"/>
                <w:szCs w:val="22"/>
                <w:lang w:eastAsia="en-US"/>
              </w:rPr>
              <w:t>Соответствие качества поставляемого Товара ГОСТ 32511-2013 «Топливо дизельное ЕВРО. Технические условия»</w:t>
            </w:r>
          </w:p>
          <w:p w14:paraId="09A98EDD" w14:textId="4DDC600A" w:rsidR="00A10F14" w:rsidRPr="00D22D43" w:rsidRDefault="00A10F1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22D43">
              <w:rPr>
                <w:rFonts w:eastAsia="Calibri"/>
                <w:sz w:val="22"/>
                <w:szCs w:val="22"/>
                <w:lang w:eastAsia="en-US"/>
              </w:rPr>
              <w:t xml:space="preserve">Экологический класс – не </w:t>
            </w:r>
            <w:r w:rsidR="00A261A0" w:rsidRPr="00D22D43">
              <w:rPr>
                <w:rFonts w:eastAsia="Calibri"/>
                <w:sz w:val="22"/>
                <w:szCs w:val="22"/>
                <w:lang w:eastAsia="en-US"/>
              </w:rPr>
              <w:t>ни</w:t>
            </w:r>
            <w:r w:rsidRPr="00D22D43">
              <w:rPr>
                <w:rFonts w:eastAsia="Calibri"/>
                <w:sz w:val="22"/>
                <w:szCs w:val="22"/>
                <w:lang w:eastAsia="en-US"/>
              </w:rPr>
              <w:t>же К5</w:t>
            </w:r>
          </w:p>
          <w:p w14:paraId="6878D12E" w14:textId="77777777" w:rsidR="00FF6E31" w:rsidRPr="00D22D43" w:rsidRDefault="00FF6E31" w:rsidP="00FF6E3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22D43">
              <w:rPr>
                <w:rFonts w:eastAsia="Calibri"/>
                <w:sz w:val="22"/>
                <w:szCs w:val="22"/>
                <w:lang w:eastAsia="en-US"/>
              </w:rPr>
              <w:t>Цетановое число: не менее 51,0</w:t>
            </w:r>
          </w:p>
          <w:p w14:paraId="7DFDC925" w14:textId="77777777" w:rsidR="00FF6E31" w:rsidRPr="00D22D43" w:rsidRDefault="00FF6E31" w:rsidP="00FF6E3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22D43">
              <w:rPr>
                <w:rFonts w:eastAsia="Calibri"/>
                <w:sz w:val="22"/>
                <w:szCs w:val="22"/>
                <w:lang w:eastAsia="en-US"/>
              </w:rPr>
              <w:t>Цетановый индекс: не менее 46,0</w:t>
            </w:r>
          </w:p>
          <w:p w14:paraId="1A5D435D" w14:textId="7EBB69EC" w:rsidR="00FF6E31" w:rsidRDefault="00FF6E31" w:rsidP="00FF6E3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22D43">
              <w:rPr>
                <w:rFonts w:eastAsia="Calibri"/>
                <w:sz w:val="22"/>
                <w:szCs w:val="22"/>
                <w:lang w:eastAsia="en-US"/>
              </w:rPr>
              <w:t>Массовая доля серы: не более 10,0 мг/кг</w:t>
            </w:r>
          </w:p>
          <w:p w14:paraId="76DB87F4" w14:textId="53788582" w:rsidR="00D22D43" w:rsidRPr="00D22D43" w:rsidRDefault="00D22D43" w:rsidP="00FF6E3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22D43">
              <w:rPr>
                <w:rFonts w:eastAsia="Calibri"/>
                <w:sz w:val="22"/>
                <w:szCs w:val="22"/>
                <w:lang w:eastAsia="en-US"/>
              </w:rPr>
              <w:t xml:space="preserve">Предельная температура </w:t>
            </w:r>
            <w:proofErr w:type="spellStart"/>
            <w:r w:rsidRPr="00D22D43">
              <w:rPr>
                <w:rFonts w:eastAsia="Calibri"/>
                <w:sz w:val="22"/>
                <w:szCs w:val="22"/>
                <w:lang w:eastAsia="en-US"/>
              </w:rPr>
              <w:t>фильтруемости</w:t>
            </w:r>
            <w:proofErr w:type="spellEnd"/>
            <w:r w:rsidRPr="00D22D43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0</w:t>
            </w:r>
            <w:r w:rsidRPr="00D22D43">
              <w:rPr>
                <w:rFonts w:eastAsia="Calibri"/>
                <w:sz w:val="22"/>
                <w:szCs w:val="22"/>
                <w:lang w:eastAsia="en-US"/>
              </w:rPr>
              <w:t>С, не выше минус 26</w:t>
            </w:r>
          </w:p>
          <w:p w14:paraId="65F6FBAC" w14:textId="2AD2B78B" w:rsidR="00A10F14" w:rsidRPr="00D22D43" w:rsidRDefault="00A10F14" w:rsidP="00A10F14">
            <w:pPr>
              <w:rPr>
                <w:b/>
                <w:bCs/>
                <w:sz w:val="22"/>
                <w:szCs w:val="22"/>
              </w:rPr>
            </w:pPr>
            <w:r w:rsidRPr="00D22D43">
              <w:rPr>
                <w:rFonts w:eastAsia="Calibri"/>
                <w:sz w:val="22"/>
                <w:szCs w:val="22"/>
                <w:lang w:eastAsia="en-US"/>
              </w:rPr>
              <w:t>Сезонность: зимнее</w:t>
            </w:r>
          </w:p>
        </w:tc>
        <w:tc>
          <w:tcPr>
            <w:tcW w:w="709" w:type="dxa"/>
          </w:tcPr>
          <w:p w14:paraId="4F21D4DE" w14:textId="7B36DB5B" w:rsidR="00A10F14" w:rsidRPr="00D22D43" w:rsidRDefault="00A10F14">
            <w:pPr>
              <w:jc w:val="center"/>
              <w:rPr>
                <w:sz w:val="22"/>
                <w:szCs w:val="22"/>
                <w:lang w:eastAsia="ru-RU"/>
              </w:rPr>
            </w:pPr>
            <w:r w:rsidRPr="00D22D43">
              <w:rPr>
                <w:sz w:val="22"/>
                <w:szCs w:val="22"/>
              </w:rPr>
              <w:t>литр</w:t>
            </w:r>
          </w:p>
        </w:tc>
        <w:tc>
          <w:tcPr>
            <w:tcW w:w="850" w:type="dxa"/>
          </w:tcPr>
          <w:p w14:paraId="440EB599" w14:textId="7452DE31" w:rsidR="00A10F14" w:rsidRPr="00D22D43" w:rsidRDefault="00FF6E31">
            <w:pPr>
              <w:jc w:val="center"/>
              <w:rPr>
                <w:sz w:val="22"/>
                <w:szCs w:val="22"/>
              </w:rPr>
            </w:pPr>
            <w:r w:rsidRPr="00D22D43">
              <w:rPr>
                <w:sz w:val="22"/>
                <w:szCs w:val="22"/>
              </w:rPr>
              <w:t>70</w:t>
            </w:r>
            <w:r w:rsidR="00A10F14" w:rsidRPr="00D22D43">
              <w:rPr>
                <w:sz w:val="22"/>
                <w:szCs w:val="22"/>
              </w:rPr>
              <w:t xml:space="preserve"> 000</w:t>
            </w:r>
          </w:p>
        </w:tc>
      </w:tr>
    </w:tbl>
    <w:p w14:paraId="5F3E6F94" w14:textId="77777777" w:rsidR="00414781" w:rsidRDefault="00414781">
      <w:pPr>
        <w:spacing w:line="276" w:lineRule="auto"/>
        <w:jc w:val="both"/>
        <w:rPr>
          <w:b/>
          <w:bCs/>
          <w:sz w:val="22"/>
          <w:szCs w:val="22"/>
        </w:rPr>
      </w:pPr>
    </w:p>
    <w:p w14:paraId="794B57D4" w14:textId="77777777" w:rsidR="00414781" w:rsidRDefault="00E82B9E">
      <w:pPr>
        <w:spacing w:line="276" w:lineRule="auto"/>
        <w:jc w:val="both"/>
        <w:rPr>
          <w:b/>
          <w:bCs/>
          <w:sz w:val="22"/>
          <w:szCs w:val="22"/>
        </w:rPr>
      </w:pPr>
      <w:bookmarkStart w:id="2" w:name="_Hlk140219178"/>
      <w:r>
        <w:rPr>
          <w:b/>
          <w:bCs/>
          <w:sz w:val="22"/>
          <w:szCs w:val="22"/>
        </w:rPr>
        <w:t>2. Требования к качественным характеристикам товаров:</w:t>
      </w:r>
    </w:p>
    <w:p w14:paraId="2122A7C0" w14:textId="7E5C1510" w:rsidR="00366BB8" w:rsidRDefault="00366BB8" w:rsidP="00A10F14">
      <w:pPr>
        <w:spacing w:line="276" w:lineRule="auto"/>
        <w:jc w:val="both"/>
        <w:rPr>
          <w:sz w:val="22"/>
          <w:szCs w:val="22"/>
        </w:rPr>
      </w:pPr>
      <w:bookmarkStart w:id="3" w:name="_Hlk140219228"/>
      <w:bookmarkEnd w:id="2"/>
      <w:r w:rsidRPr="00366BB8">
        <w:rPr>
          <w:sz w:val="22"/>
          <w:szCs w:val="22"/>
        </w:rPr>
        <w:t>Поставляемый Товар должен соответствовать требованиям, установленным решением Комиссии Таможенного союза от 18.10.2011 № 826 «О принятии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мазуту».</w:t>
      </w:r>
    </w:p>
    <w:p w14:paraId="4AAF9A60" w14:textId="77777777" w:rsidR="00FF6E31" w:rsidRPr="00D22D43" w:rsidRDefault="00FF6E31" w:rsidP="00FF6E31">
      <w:pPr>
        <w:spacing w:line="276" w:lineRule="auto"/>
        <w:jc w:val="both"/>
        <w:rPr>
          <w:sz w:val="22"/>
          <w:szCs w:val="22"/>
        </w:rPr>
      </w:pPr>
      <w:r w:rsidRPr="00D22D43">
        <w:rPr>
          <w:sz w:val="22"/>
          <w:szCs w:val="22"/>
        </w:rPr>
        <w:t>Качество Товара должно соответствовать требованиям ГОСТов на нефтепродукты, должно удостоверяться сертификатами или декларациями о соответствии качества или иными документами, подтверждающими соответствие ГСМ государственным стандартам и нормам, действующим на территории РФ, которые по требованию Заказчика должны быть предоставлены Поставщиком.</w:t>
      </w:r>
    </w:p>
    <w:p w14:paraId="2CEE9B02" w14:textId="4349EF80" w:rsidR="00FF6E31" w:rsidRPr="00FF6E31" w:rsidRDefault="00FF6E31" w:rsidP="00FF6E31">
      <w:pPr>
        <w:spacing w:line="276" w:lineRule="auto"/>
        <w:jc w:val="both"/>
        <w:rPr>
          <w:sz w:val="22"/>
          <w:szCs w:val="22"/>
        </w:rPr>
      </w:pPr>
      <w:r w:rsidRPr="00D22D43">
        <w:rPr>
          <w:sz w:val="22"/>
          <w:szCs w:val="22"/>
        </w:rPr>
        <w:t xml:space="preserve">В случае поставки некачественного топлива, повлекшего нарушение работоспособности </w:t>
      </w:r>
      <w:r w:rsidR="00D22D43" w:rsidRPr="00D22D43">
        <w:rPr>
          <w:sz w:val="22"/>
          <w:szCs w:val="22"/>
        </w:rPr>
        <w:t>оборудования</w:t>
      </w:r>
      <w:r w:rsidRPr="00D22D43">
        <w:rPr>
          <w:sz w:val="22"/>
          <w:szCs w:val="22"/>
        </w:rPr>
        <w:t xml:space="preserve">, подтвержденное независимой экспертизой, Поставщик возмещает Заказчику все расходы по восстановлению </w:t>
      </w:r>
      <w:r w:rsidR="00D22D43">
        <w:rPr>
          <w:sz w:val="22"/>
          <w:szCs w:val="22"/>
        </w:rPr>
        <w:t>оборудования.</w:t>
      </w:r>
    </w:p>
    <w:p w14:paraId="112470BD" w14:textId="0E909AA3" w:rsidR="00A10F14" w:rsidRDefault="00A10F14" w:rsidP="00FF6E31">
      <w:pPr>
        <w:spacing w:line="276" w:lineRule="auto"/>
        <w:jc w:val="both"/>
        <w:rPr>
          <w:sz w:val="22"/>
          <w:szCs w:val="22"/>
        </w:rPr>
      </w:pPr>
      <w:r w:rsidRPr="00A10F14">
        <w:rPr>
          <w:b/>
          <w:bCs/>
          <w:sz w:val="22"/>
          <w:szCs w:val="22"/>
        </w:rPr>
        <w:t>3. Требования к сопроводительным документам</w:t>
      </w:r>
      <w:r>
        <w:rPr>
          <w:sz w:val="22"/>
          <w:szCs w:val="22"/>
        </w:rPr>
        <w:t>.</w:t>
      </w:r>
    </w:p>
    <w:p w14:paraId="1FBD2BDA" w14:textId="3E05AAE6" w:rsidR="00A10F14" w:rsidRPr="00A10F14" w:rsidRDefault="00A10F14" w:rsidP="00A10F14">
      <w:pPr>
        <w:spacing w:line="276" w:lineRule="auto"/>
        <w:jc w:val="both"/>
        <w:rPr>
          <w:sz w:val="22"/>
          <w:szCs w:val="22"/>
        </w:rPr>
      </w:pPr>
      <w:r w:rsidRPr="00A10F14">
        <w:rPr>
          <w:sz w:val="22"/>
          <w:szCs w:val="22"/>
        </w:rPr>
        <w:t>Документы, удостоверяющие качество товара на русском языке (оригиналы паспортов, сертификатов, либо надлежащим образом заверенные их копии);</w:t>
      </w:r>
      <w:r w:rsidRPr="00A10F14">
        <w:rPr>
          <w:sz w:val="22"/>
          <w:szCs w:val="22"/>
        </w:rPr>
        <w:tab/>
      </w:r>
    </w:p>
    <w:p w14:paraId="374816C6" w14:textId="77777777" w:rsidR="00A10F14" w:rsidRPr="00A10F14" w:rsidRDefault="00A10F14" w:rsidP="00A10F14">
      <w:pPr>
        <w:spacing w:line="276" w:lineRule="auto"/>
        <w:jc w:val="both"/>
        <w:rPr>
          <w:sz w:val="22"/>
          <w:szCs w:val="22"/>
        </w:rPr>
      </w:pPr>
      <w:r w:rsidRPr="00A10F14">
        <w:rPr>
          <w:sz w:val="22"/>
          <w:szCs w:val="22"/>
        </w:rPr>
        <w:t>Счет, счет-фактуру оформленные в соответствии с действующим законодательством РФ;</w:t>
      </w:r>
    </w:p>
    <w:p w14:paraId="679E2BAB" w14:textId="639E75D5" w:rsidR="00A10F14" w:rsidRDefault="00A10F14" w:rsidP="00A10F14">
      <w:pPr>
        <w:spacing w:line="276" w:lineRule="auto"/>
        <w:jc w:val="both"/>
        <w:rPr>
          <w:sz w:val="22"/>
          <w:szCs w:val="22"/>
        </w:rPr>
      </w:pPr>
      <w:r w:rsidRPr="00A10F14">
        <w:rPr>
          <w:sz w:val="22"/>
          <w:szCs w:val="22"/>
        </w:rPr>
        <w:t>Товарную накладную (один экземпляр для Покупателя и один экземпляр для Поставщика).</w:t>
      </w:r>
    </w:p>
    <w:p w14:paraId="459C76F2" w14:textId="77777777" w:rsidR="00A10F14" w:rsidRDefault="00E82B9E" w:rsidP="00A10F14">
      <w:pPr>
        <w:spacing w:line="276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3. Условия поставки</w:t>
      </w:r>
      <w:r>
        <w:rPr>
          <w:bCs/>
          <w:sz w:val="22"/>
          <w:szCs w:val="22"/>
        </w:rPr>
        <w:t xml:space="preserve">. </w:t>
      </w:r>
      <w:bookmarkStart w:id="4" w:name="_Hlk140219330"/>
      <w:bookmarkEnd w:id="3"/>
      <w:r w:rsidR="00A10F14" w:rsidRPr="00A10F14">
        <w:rPr>
          <w:bCs/>
          <w:sz w:val="22"/>
          <w:szCs w:val="22"/>
        </w:rPr>
        <w:t>Поставка топлива осуществляется транспортом Поставщика по заявке Заказчика в течение 2-х рабочих дней до котельной Заказчика.</w:t>
      </w:r>
    </w:p>
    <w:p w14:paraId="056EF16A" w14:textId="75966D09" w:rsidR="00414781" w:rsidRPr="00D6116D" w:rsidRDefault="00E82B9E" w:rsidP="00A10F14">
      <w:pPr>
        <w:spacing w:line="276" w:lineRule="auto"/>
        <w:jc w:val="both"/>
        <w:rPr>
          <w:color w:val="000000"/>
          <w:spacing w:val="4"/>
          <w:sz w:val="22"/>
          <w:szCs w:val="22"/>
        </w:rPr>
      </w:pPr>
      <w:r w:rsidRPr="00D6116D">
        <w:rPr>
          <w:b/>
          <w:bCs/>
          <w:sz w:val="22"/>
          <w:szCs w:val="22"/>
        </w:rPr>
        <w:t xml:space="preserve">4. </w:t>
      </w:r>
      <w:r w:rsidRPr="00D6116D">
        <w:rPr>
          <w:b/>
          <w:bCs/>
          <w:color w:val="000000"/>
          <w:spacing w:val="4"/>
          <w:sz w:val="22"/>
          <w:szCs w:val="22"/>
        </w:rPr>
        <w:t xml:space="preserve">Срок поставки: </w:t>
      </w:r>
      <w:r w:rsidR="007F56A6" w:rsidRPr="007F56A6">
        <w:rPr>
          <w:color w:val="000000"/>
          <w:spacing w:val="4"/>
          <w:sz w:val="22"/>
          <w:szCs w:val="22"/>
        </w:rPr>
        <w:t>с 1</w:t>
      </w:r>
      <w:r w:rsidR="007F56A6">
        <w:rPr>
          <w:b/>
          <w:bCs/>
          <w:color w:val="000000"/>
          <w:spacing w:val="4"/>
          <w:sz w:val="22"/>
          <w:szCs w:val="22"/>
        </w:rPr>
        <w:t xml:space="preserve"> </w:t>
      </w:r>
      <w:r w:rsidR="00D6116D" w:rsidRPr="00D6116D">
        <w:rPr>
          <w:color w:val="000000"/>
          <w:spacing w:val="4"/>
          <w:sz w:val="22"/>
          <w:szCs w:val="22"/>
        </w:rPr>
        <w:t>октябр</w:t>
      </w:r>
      <w:r w:rsidR="007F56A6">
        <w:rPr>
          <w:color w:val="000000"/>
          <w:spacing w:val="4"/>
          <w:sz w:val="22"/>
          <w:szCs w:val="22"/>
        </w:rPr>
        <w:t>я</w:t>
      </w:r>
      <w:r w:rsidR="00D6116D" w:rsidRPr="00D6116D">
        <w:rPr>
          <w:color w:val="000000"/>
          <w:spacing w:val="4"/>
          <w:sz w:val="22"/>
          <w:szCs w:val="22"/>
        </w:rPr>
        <w:t xml:space="preserve"> 202</w:t>
      </w:r>
      <w:r w:rsidR="00074C2E">
        <w:rPr>
          <w:color w:val="000000"/>
          <w:spacing w:val="4"/>
          <w:sz w:val="22"/>
          <w:szCs w:val="22"/>
        </w:rPr>
        <w:t>4</w:t>
      </w:r>
      <w:r w:rsidR="00D6116D" w:rsidRPr="00D6116D">
        <w:rPr>
          <w:color w:val="000000"/>
          <w:spacing w:val="4"/>
          <w:sz w:val="22"/>
          <w:szCs w:val="22"/>
        </w:rPr>
        <w:t xml:space="preserve"> </w:t>
      </w:r>
      <w:r w:rsidR="007F56A6">
        <w:rPr>
          <w:color w:val="000000"/>
          <w:spacing w:val="4"/>
          <w:sz w:val="22"/>
          <w:szCs w:val="22"/>
        </w:rPr>
        <w:t>по 30</w:t>
      </w:r>
      <w:r w:rsidR="00D6116D" w:rsidRPr="00D6116D">
        <w:rPr>
          <w:color w:val="000000"/>
          <w:spacing w:val="4"/>
          <w:sz w:val="22"/>
          <w:szCs w:val="22"/>
        </w:rPr>
        <w:t xml:space="preserve"> апрел</w:t>
      </w:r>
      <w:r w:rsidR="007F56A6">
        <w:rPr>
          <w:color w:val="000000"/>
          <w:spacing w:val="4"/>
          <w:sz w:val="22"/>
          <w:szCs w:val="22"/>
        </w:rPr>
        <w:t>я</w:t>
      </w:r>
      <w:r w:rsidR="00D6116D" w:rsidRPr="00D6116D">
        <w:rPr>
          <w:color w:val="000000"/>
          <w:spacing w:val="4"/>
          <w:sz w:val="22"/>
          <w:szCs w:val="22"/>
        </w:rPr>
        <w:t xml:space="preserve"> 202</w:t>
      </w:r>
      <w:r w:rsidR="00074C2E">
        <w:rPr>
          <w:color w:val="000000"/>
          <w:spacing w:val="4"/>
          <w:sz w:val="22"/>
          <w:szCs w:val="22"/>
        </w:rPr>
        <w:t>5</w:t>
      </w:r>
      <w:r w:rsidR="00D6116D" w:rsidRPr="00D6116D">
        <w:rPr>
          <w:color w:val="000000"/>
          <w:spacing w:val="4"/>
          <w:sz w:val="22"/>
          <w:szCs w:val="22"/>
        </w:rPr>
        <w:t xml:space="preserve"> года, по заявкам Заказчика</w:t>
      </w:r>
      <w:r w:rsidR="004E6586">
        <w:rPr>
          <w:color w:val="000000"/>
          <w:spacing w:val="4"/>
          <w:sz w:val="22"/>
          <w:szCs w:val="22"/>
        </w:rPr>
        <w:t xml:space="preserve">, </w:t>
      </w:r>
      <w:r w:rsidR="004E6586" w:rsidRPr="004E6586">
        <w:rPr>
          <w:color w:val="000000"/>
          <w:spacing w:val="4"/>
          <w:sz w:val="22"/>
          <w:szCs w:val="22"/>
        </w:rPr>
        <w:t xml:space="preserve">направляемым </w:t>
      </w:r>
      <w:r w:rsidR="004E6586" w:rsidRPr="00D22D43">
        <w:rPr>
          <w:color w:val="000000"/>
          <w:spacing w:val="4"/>
          <w:sz w:val="22"/>
          <w:szCs w:val="22"/>
        </w:rPr>
        <w:t>Поставщику за 5 дней до даты предполагаемой поставки.</w:t>
      </w:r>
    </w:p>
    <w:p w14:paraId="34A34F45" w14:textId="19AA434E" w:rsidR="00D6116D" w:rsidRDefault="00D6116D" w:rsidP="00A10F14">
      <w:pPr>
        <w:spacing w:line="276" w:lineRule="auto"/>
        <w:jc w:val="both"/>
        <w:rPr>
          <w:color w:val="000000"/>
          <w:spacing w:val="4"/>
          <w:sz w:val="22"/>
          <w:szCs w:val="22"/>
        </w:rPr>
      </w:pPr>
      <w:r w:rsidRPr="00D6116D">
        <w:rPr>
          <w:color w:val="000000"/>
          <w:spacing w:val="4"/>
          <w:sz w:val="22"/>
          <w:szCs w:val="22"/>
        </w:rPr>
        <w:t>Ориентировочный объем 1 поставки не более 6</w:t>
      </w:r>
      <w:r w:rsidR="00FF6E31">
        <w:rPr>
          <w:color w:val="000000"/>
          <w:spacing w:val="4"/>
          <w:sz w:val="22"/>
          <w:szCs w:val="22"/>
        </w:rPr>
        <w:t xml:space="preserve"> </w:t>
      </w:r>
      <w:r w:rsidRPr="00D6116D">
        <w:rPr>
          <w:color w:val="000000"/>
          <w:spacing w:val="4"/>
          <w:sz w:val="22"/>
          <w:szCs w:val="22"/>
        </w:rPr>
        <w:t>000 литров.</w:t>
      </w:r>
    </w:p>
    <w:p w14:paraId="0C302396" w14:textId="2B0ED118" w:rsidR="00414781" w:rsidRPr="00D22D43" w:rsidRDefault="00E82B9E" w:rsidP="00A10F14">
      <w:pPr>
        <w:spacing w:line="276" w:lineRule="auto"/>
        <w:jc w:val="both"/>
        <w:rPr>
          <w:sz w:val="22"/>
          <w:szCs w:val="22"/>
          <w:lang w:eastAsia="ru-RU"/>
        </w:rPr>
      </w:pPr>
      <w:r w:rsidRPr="00D22D43">
        <w:rPr>
          <w:b/>
          <w:bCs/>
          <w:sz w:val="22"/>
          <w:szCs w:val="22"/>
        </w:rPr>
        <w:t>5. Место поставки:</w:t>
      </w:r>
      <w:r w:rsidRPr="00D22D43">
        <w:rPr>
          <w:sz w:val="22"/>
          <w:szCs w:val="22"/>
        </w:rPr>
        <w:t xml:space="preserve"> </w:t>
      </w:r>
      <w:bookmarkEnd w:id="0"/>
      <w:bookmarkEnd w:id="4"/>
      <w:r w:rsidR="00A10F14" w:rsidRPr="00D22D43">
        <w:rPr>
          <w:sz w:val="22"/>
          <w:szCs w:val="22"/>
          <w:lang w:eastAsia="ru-RU"/>
        </w:rPr>
        <w:t>140103, РФ, Московская область, г. Раменское, Донинское шоссе, 4 км, полигон</w:t>
      </w:r>
      <w:r w:rsidR="00D22D43">
        <w:rPr>
          <w:sz w:val="22"/>
          <w:szCs w:val="22"/>
          <w:lang w:eastAsia="ru-RU"/>
        </w:rPr>
        <w:t>, ИПК ТЭК (филиал ФГАОУ ДПО «ПЭИПК»).</w:t>
      </w:r>
      <w:bookmarkStart w:id="5" w:name="_GoBack"/>
      <w:bookmarkEnd w:id="5"/>
    </w:p>
    <w:sectPr w:rsidR="00414781" w:rsidRPr="00D22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C1ACA" w14:textId="77777777" w:rsidR="00B2477D" w:rsidRDefault="00B2477D">
      <w:r>
        <w:separator/>
      </w:r>
    </w:p>
  </w:endnote>
  <w:endnote w:type="continuationSeparator" w:id="0">
    <w:p w14:paraId="5D68CE3C" w14:textId="77777777" w:rsidR="00B2477D" w:rsidRDefault="00B2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lvetsky 12p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2F1DB" w14:textId="77777777" w:rsidR="00414781" w:rsidRDefault="004147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A805D" w14:textId="77777777" w:rsidR="00414781" w:rsidRDefault="00E82B9E">
    <w:pPr>
      <w:pStyle w:val="ac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A9D18" w14:textId="77777777" w:rsidR="00414781" w:rsidRDefault="004147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633C8" w14:textId="77777777" w:rsidR="00B2477D" w:rsidRDefault="00B2477D">
      <w:r>
        <w:separator/>
      </w:r>
    </w:p>
  </w:footnote>
  <w:footnote w:type="continuationSeparator" w:id="0">
    <w:p w14:paraId="015C69E6" w14:textId="77777777" w:rsidR="00B2477D" w:rsidRDefault="00B24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844E5" w14:textId="77777777" w:rsidR="00414781" w:rsidRDefault="004147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22076" w14:textId="77777777" w:rsidR="00414781" w:rsidRDefault="0041478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F2E8C" w14:textId="77777777" w:rsidR="00414781" w:rsidRDefault="004147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F3066"/>
    <w:multiLevelType w:val="hybridMultilevel"/>
    <w:tmpl w:val="D478AE4C"/>
    <w:lvl w:ilvl="0" w:tplc="1D4C56B4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rFonts w:ascii="Times New Roman" w:hAnsi="Times New Roman"/>
        <w:szCs w:val="20"/>
        <w:lang w:val="ru-RU"/>
      </w:rPr>
    </w:lvl>
    <w:lvl w:ilvl="1" w:tplc="CA3638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5642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C9A2B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CE16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C7AF9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EE3A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3B453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80BE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E626A0B"/>
    <w:multiLevelType w:val="multilevel"/>
    <w:tmpl w:val="53A8B89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sz w:val="24"/>
        <w:szCs w:val="22"/>
      </w:rPr>
    </w:lvl>
    <w:lvl w:ilvl="1">
      <w:start w:val="1"/>
      <w:numFmt w:val="decimal"/>
      <w:pStyle w:val="a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B5C46A5"/>
    <w:multiLevelType w:val="hybridMultilevel"/>
    <w:tmpl w:val="C0588532"/>
    <w:lvl w:ilvl="0" w:tplc="2E888DFC">
      <w:start w:val="1"/>
      <w:numFmt w:val="decimal"/>
      <w:lvlText w:val="%1."/>
      <w:lvlJc w:val="left"/>
      <w:pPr>
        <w:ind w:left="720" w:hanging="360"/>
      </w:pPr>
    </w:lvl>
    <w:lvl w:ilvl="1" w:tplc="A246E0F2">
      <w:start w:val="1"/>
      <w:numFmt w:val="lowerLetter"/>
      <w:lvlText w:val="%2."/>
      <w:lvlJc w:val="left"/>
      <w:pPr>
        <w:ind w:left="1440" w:hanging="360"/>
      </w:pPr>
    </w:lvl>
    <w:lvl w:ilvl="2" w:tplc="4A6C949A">
      <w:start w:val="1"/>
      <w:numFmt w:val="lowerRoman"/>
      <w:lvlText w:val="%3."/>
      <w:lvlJc w:val="right"/>
      <w:pPr>
        <w:ind w:left="2160" w:hanging="180"/>
      </w:pPr>
    </w:lvl>
    <w:lvl w:ilvl="3" w:tplc="47EA6F80">
      <w:start w:val="1"/>
      <w:numFmt w:val="decimal"/>
      <w:lvlText w:val="%4."/>
      <w:lvlJc w:val="left"/>
      <w:pPr>
        <w:ind w:left="2880" w:hanging="360"/>
      </w:pPr>
    </w:lvl>
    <w:lvl w:ilvl="4" w:tplc="EC809D3E">
      <w:start w:val="1"/>
      <w:numFmt w:val="lowerLetter"/>
      <w:lvlText w:val="%5."/>
      <w:lvlJc w:val="left"/>
      <w:pPr>
        <w:ind w:left="3600" w:hanging="360"/>
      </w:pPr>
    </w:lvl>
    <w:lvl w:ilvl="5" w:tplc="FA5E6E9E">
      <w:start w:val="1"/>
      <w:numFmt w:val="lowerRoman"/>
      <w:lvlText w:val="%6."/>
      <w:lvlJc w:val="right"/>
      <w:pPr>
        <w:ind w:left="4320" w:hanging="180"/>
      </w:pPr>
    </w:lvl>
    <w:lvl w:ilvl="6" w:tplc="23A6E116">
      <w:start w:val="1"/>
      <w:numFmt w:val="decimal"/>
      <w:lvlText w:val="%7."/>
      <w:lvlJc w:val="left"/>
      <w:pPr>
        <w:ind w:left="5040" w:hanging="360"/>
      </w:pPr>
    </w:lvl>
    <w:lvl w:ilvl="7" w:tplc="9EE06AEC">
      <w:start w:val="1"/>
      <w:numFmt w:val="lowerLetter"/>
      <w:lvlText w:val="%8."/>
      <w:lvlJc w:val="left"/>
      <w:pPr>
        <w:ind w:left="5760" w:hanging="360"/>
      </w:pPr>
    </w:lvl>
    <w:lvl w:ilvl="8" w:tplc="518AA30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F7685"/>
    <w:multiLevelType w:val="hybridMultilevel"/>
    <w:tmpl w:val="43823B70"/>
    <w:lvl w:ilvl="0" w:tplc="C4FC88EE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</w:lvl>
    <w:lvl w:ilvl="1" w:tplc="B02C31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8BA08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6A2D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E2B6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3299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FE1D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5E0A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C482E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C876A49"/>
    <w:multiLevelType w:val="hybridMultilevel"/>
    <w:tmpl w:val="7A707788"/>
    <w:lvl w:ilvl="0" w:tplc="3644540C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eastAsia="Calibri"/>
        <w:b w:val="0"/>
        <w:bCs/>
        <w:i w:val="0"/>
        <w:color w:val="000000"/>
        <w:sz w:val="20"/>
        <w:szCs w:val="20"/>
      </w:rPr>
    </w:lvl>
    <w:lvl w:ilvl="1" w:tplc="B42EED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88035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FAD9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50F3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8284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9AFC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6E021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03255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5382543"/>
    <w:multiLevelType w:val="multilevel"/>
    <w:tmpl w:val="A080E8D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000000"/>
        <w:sz w:val="20"/>
        <w:szCs w:val="20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  <w:i w:val="0"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  <w:i w:val="0"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  <w:i w:val="0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b w:val="0"/>
        <w:i w:val="0"/>
        <w:color w:val="00000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  <w:i w:val="0"/>
        <w:color w:val="00000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b w:val="0"/>
        <w:i w:val="0"/>
        <w:color w:val="000000"/>
        <w:sz w:val="20"/>
        <w:szCs w:val="20"/>
      </w:rPr>
    </w:lvl>
  </w:abstractNum>
  <w:abstractNum w:abstractNumId="6" w15:restartNumberingAfterBreak="0">
    <w:nsid w:val="5E50740F"/>
    <w:multiLevelType w:val="hybridMultilevel"/>
    <w:tmpl w:val="5038D074"/>
    <w:lvl w:ilvl="0" w:tplc="67F80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i/>
        <w:color w:val="FF0000"/>
        <w:sz w:val="20"/>
        <w:szCs w:val="20"/>
        <w:lang w:val="ru-RU" w:eastAsia="ru-RU"/>
      </w:rPr>
    </w:lvl>
    <w:lvl w:ilvl="1" w:tplc="36C0D1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A617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D8AB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F4AD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C631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0E82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E0DE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5CA1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CF11666"/>
    <w:multiLevelType w:val="hybridMultilevel"/>
    <w:tmpl w:val="F47E2C4E"/>
    <w:lvl w:ilvl="0" w:tplc="F070B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1C8B6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1CA0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4640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E98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46D8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3A08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7A0A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DAF7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2D6774"/>
    <w:multiLevelType w:val="hybridMultilevel"/>
    <w:tmpl w:val="2D4AF952"/>
    <w:lvl w:ilvl="0" w:tplc="511639A4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rFonts w:ascii="Wingdings" w:hAnsi="Wingdings"/>
        <w:szCs w:val="20"/>
        <w:lang w:val="ru-RU"/>
      </w:rPr>
    </w:lvl>
    <w:lvl w:ilvl="1" w:tplc="DBEA3B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14CF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166C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2706F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4A20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0867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4A63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5AB2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45E1819"/>
    <w:multiLevelType w:val="multilevel"/>
    <w:tmpl w:val="9788B8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Cs w:val="20"/>
        <w:lang w:val="ru-RU" w:eastAsia="ru-RU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81"/>
    <w:rsid w:val="00074C2E"/>
    <w:rsid w:val="000B1C36"/>
    <w:rsid w:val="00133EFF"/>
    <w:rsid w:val="001A6B9C"/>
    <w:rsid w:val="00326154"/>
    <w:rsid w:val="00366BB8"/>
    <w:rsid w:val="00414781"/>
    <w:rsid w:val="00451007"/>
    <w:rsid w:val="004C5B0F"/>
    <w:rsid w:val="004E6586"/>
    <w:rsid w:val="007B1446"/>
    <w:rsid w:val="007F56A6"/>
    <w:rsid w:val="00897588"/>
    <w:rsid w:val="00901042"/>
    <w:rsid w:val="00947A32"/>
    <w:rsid w:val="00A10F14"/>
    <w:rsid w:val="00A261A0"/>
    <w:rsid w:val="00B2477D"/>
    <w:rsid w:val="00C11C0A"/>
    <w:rsid w:val="00C309F8"/>
    <w:rsid w:val="00D22D43"/>
    <w:rsid w:val="00D6116D"/>
    <w:rsid w:val="00E82B9E"/>
    <w:rsid w:val="00F240C7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6977"/>
  <w15:docId w15:val="{0F5D2E30-42AF-4C23-9979-D89B2C46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Pr>
      <w:sz w:val="24"/>
      <w:szCs w:val="24"/>
      <w:lang w:eastAsia="ar-SA"/>
    </w:rPr>
  </w:style>
  <w:style w:type="paragraph" w:styleId="1">
    <w:name w:val="heading 1"/>
    <w:basedOn w:val="a0"/>
    <w:next w:val="a0"/>
    <w:link w:val="11"/>
    <w:pPr>
      <w:keepNext/>
      <w:spacing w:before="240"/>
      <w:jc w:val="center"/>
      <w:outlineLvl w:val="0"/>
    </w:pPr>
    <w:rPr>
      <w:b/>
      <w:bCs/>
      <w:sz w:val="36"/>
      <w:szCs w:val="36"/>
      <w:lang w:val="en-US"/>
    </w:rPr>
  </w:style>
  <w:style w:type="paragraph" w:styleId="2">
    <w:name w:val="heading 2"/>
    <w:basedOn w:val="a0"/>
    <w:next w:val="a0"/>
    <w:link w:val="21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  <w:lang w:val="en-US"/>
    </w:rPr>
  </w:style>
  <w:style w:type="paragraph" w:styleId="3">
    <w:name w:val="heading 3"/>
    <w:basedOn w:val="a0"/>
    <w:next w:val="a0"/>
    <w:link w:val="31"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  <w:bCs/>
      <w:lang w:val="en-US"/>
    </w:rPr>
  </w:style>
  <w:style w:type="paragraph" w:styleId="4">
    <w:name w:val="heading 4"/>
    <w:basedOn w:val="a0"/>
    <w:next w:val="a0"/>
    <w:link w:val="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en-US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pPr>
      <w:ind w:firstLine="567"/>
    </w:pPr>
    <w:rPr>
      <w:rFonts w:ascii="Consolas" w:hAnsi="Consolas"/>
      <w:sz w:val="20"/>
      <w:lang w:val="en-US"/>
    </w:rPr>
  </w:style>
  <w:style w:type="paragraph" w:styleId="a5">
    <w:name w:val="Title"/>
    <w:basedOn w:val="a0"/>
    <w:next w:val="a6"/>
    <w:link w:val="a7"/>
    <w:pPr>
      <w:jc w:val="center"/>
    </w:pPr>
    <w:rPr>
      <w:b/>
      <w:bCs/>
      <w:sz w:val="40"/>
      <w:lang w:val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0"/>
    <w:next w:val="a0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6"/>
    <w:uiPriority w:val="11"/>
    <w:rPr>
      <w:sz w:val="24"/>
      <w:szCs w:val="24"/>
    </w:rPr>
  </w:style>
  <w:style w:type="paragraph" w:styleId="20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0"/>
    <w:link w:val="10"/>
    <w:rPr>
      <w:lang w:val="en-US"/>
    </w:rPr>
  </w:style>
  <w:style w:type="character" w:customStyle="1" w:styleId="10">
    <w:name w:val="Верхний колонтитул Знак1"/>
    <w:link w:val="ab"/>
    <w:uiPriority w:val="99"/>
  </w:style>
  <w:style w:type="paragraph" w:styleId="ac">
    <w:name w:val="footer"/>
    <w:basedOn w:val="a0"/>
    <w:link w:val="12"/>
    <w:rPr>
      <w:lang w:val="en-US"/>
    </w:rPr>
  </w:style>
  <w:style w:type="character" w:customStyle="1" w:styleId="FooterChar">
    <w:name w:val="Footer Char"/>
    <w:uiPriority w:val="99"/>
  </w:style>
  <w:style w:type="paragraph" w:styleId="ad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</w:style>
  <w:style w:type="table" w:styleId="ae">
    <w:name w:val="Table Grid"/>
    <w:basedOn w:val="a2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rPr>
      <w:color w:val="0000FF"/>
      <w:u w:val="single"/>
    </w:rPr>
  </w:style>
  <w:style w:type="paragraph" w:styleId="af0">
    <w:name w:val="footnote text"/>
    <w:basedOn w:val="a0"/>
    <w:link w:val="14"/>
    <w:rPr>
      <w:sz w:val="20"/>
      <w:szCs w:val="20"/>
      <w:lang w:val="en-US"/>
    </w:rPr>
  </w:style>
  <w:style w:type="character" w:customStyle="1" w:styleId="14">
    <w:name w:val="Текст сноски Знак1"/>
    <w:link w:val="af0"/>
    <w:uiPriority w:val="99"/>
    <w:rPr>
      <w:sz w:val="18"/>
    </w:rPr>
  </w:style>
  <w:style w:type="character" w:styleId="af1">
    <w:name w:val="footnote reference"/>
    <w:rPr>
      <w:vertAlign w:val="superscript"/>
    </w:rPr>
  </w:style>
  <w:style w:type="paragraph" w:styleId="af2">
    <w:name w:val="endnote text"/>
    <w:basedOn w:val="a0"/>
    <w:link w:val="15"/>
    <w:rPr>
      <w:sz w:val="20"/>
      <w:szCs w:val="20"/>
      <w:lang w:val="en-US"/>
    </w:rPr>
  </w:style>
  <w:style w:type="character" w:customStyle="1" w:styleId="15">
    <w:name w:val="Текст концевой сноски Знак1"/>
    <w:link w:val="af2"/>
    <w:uiPriority w:val="99"/>
    <w:rPr>
      <w:sz w:val="20"/>
    </w:rPr>
  </w:style>
  <w:style w:type="character" w:styleId="af3">
    <w:name w:val="endnote reference"/>
    <w:rPr>
      <w:vertAlign w:val="superscript"/>
    </w:rPr>
  </w:style>
  <w:style w:type="paragraph" w:styleId="16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0"/>
    <w:next w:val="a0"/>
    <w:uiPriority w:val="99"/>
    <w:unhideWhenUsed/>
  </w:style>
  <w:style w:type="character" w:customStyle="1" w:styleId="WW8Num1z0">
    <w:name w:val="WW8Num1z0"/>
    <w:rPr>
      <w:rFonts w:ascii="Times New Roman" w:hAnsi="Times New Roman"/>
      <w:szCs w:val="20"/>
      <w:lang w:val="ru-RU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Times New Roman" w:hAnsi="Times New Roman"/>
      <w:b w:val="0"/>
      <w:bCs w:val="0"/>
      <w:i w:val="0"/>
      <w:iCs w:val="0"/>
      <w:sz w:val="26"/>
      <w:szCs w:val="26"/>
    </w:rPr>
  </w:style>
  <w:style w:type="character" w:customStyle="1" w:styleId="WW8Num1z3">
    <w:name w:val="WW8Num1z3"/>
    <w:rPr>
      <w:rFonts w:ascii="Times New Roman" w:hAnsi="Times New Roman"/>
      <w:b w:val="0"/>
      <w:sz w:val="20"/>
      <w:szCs w:val="20"/>
    </w:rPr>
  </w:style>
  <w:style w:type="character" w:customStyle="1" w:styleId="WW8Num1z4">
    <w:name w:val="WW8Num1z4"/>
    <w:rPr>
      <w:sz w:val="26"/>
      <w:szCs w:val="26"/>
    </w:rPr>
  </w:style>
  <w:style w:type="character" w:customStyle="1" w:styleId="WW8Num2z0">
    <w:name w:val="WW8Num2z0"/>
    <w:rPr>
      <w:b w:val="0"/>
      <w:i w:val="0"/>
      <w:color w:val="000000"/>
      <w:sz w:val="20"/>
      <w:szCs w:val="20"/>
    </w:rPr>
  </w:style>
  <w:style w:type="character" w:customStyle="1" w:styleId="WW8Num3z0">
    <w:name w:val="WW8Num3z0"/>
    <w:rPr>
      <w:rFonts w:ascii="Times New Roman" w:hAnsi="Times New Roman"/>
      <w:i/>
      <w:color w:val="FF0000"/>
      <w:sz w:val="20"/>
      <w:szCs w:val="20"/>
      <w:lang w:val="ru-RU"/>
    </w:rPr>
  </w:style>
  <w:style w:type="character" w:customStyle="1" w:styleId="WW8Num4z0">
    <w:name w:val="WW8Num4z0"/>
    <w:rPr>
      <w:rFonts w:ascii="Times New Roman" w:hAnsi="Times New Roman"/>
      <w:szCs w:val="20"/>
      <w:lang w:val="ru-RU"/>
    </w:rPr>
  </w:style>
  <w:style w:type="character" w:customStyle="1" w:styleId="WW8Num5z0">
    <w:name w:val="WW8Num5z0"/>
    <w:rPr>
      <w:rFonts w:ascii="Wingdings" w:hAnsi="Wingdings"/>
      <w:szCs w:val="20"/>
      <w:lang w:val="ru-RU"/>
    </w:rPr>
  </w:style>
  <w:style w:type="character" w:customStyle="1" w:styleId="WW8Num6z0">
    <w:name w:val="WW8Num6z0"/>
    <w:rPr>
      <w:rFonts w:eastAsia="Calibri"/>
      <w:b w:val="0"/>
      <w:bCs/>
      <w:i w:val="0"/>
      <w:color w:val="000000"/>
      <w:sz w:val="20"/>
      <w:szCs w:val="20"/>
    </w:rPr>
  </w:style>
  <w:style w:type="character" w:customStyle="1" w:styleId="WW8Num7z0">
    <w:name w:val="WW8Num7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  <w:i w:val="0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hAnsi="Times New Roman"/>
      <w:b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  <w:rPr>
      <w:rFonts w:ascii="Times New Roman" w:hAnsi="Times New Roman"/>
      <w:b w:val="0"/>
      <w:bCs w:val="0"/>
      <w:i w:val="0"/>
      <w:iCs w:val="0"/>
      <w:sz w:val="26"/>
      <w:szCs w:val="26"/>
    </w:rPr>
  </w:style>
  <w:style w:type="character" w:customStyle="1" w:styleId="WW8Num10z3">
    <w:name w:val="WW8Num10z3"/>
    <w:rPr>
      <w:rFonts w:ascii="Times New Roman" w:hAnsi="Times New Roman"/>
      <w:b w:val="0"/>
      <w:sz w:val="20"/>
      <w:szCs w:val="20"/>
    </w:rPr>
  </w:style>
  <w:style w:type="character" w:customStyle="1" w:styleId="WW8Num10z4">
    <w:name w:val="WW8Num10z4"/>
    <w:rPr>
      <w:sz w:val="26"/>
      <w:szCs w:val="26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/>
      <w:b w:val="0"/>
      <w:color w:val="000000"/>
      <w:sz w:val="20"/>
      <w:szCs w:val="20"/>
      <w:lang w:val="ru-RU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  <w:rPr>
      <w:b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17">
    <w:name w:val="Основной шрифт абзаца1"/>
  </w:style>
  <w:style w:type="character" w:customStyle="1" w:styleId="18">
    <w:name w:val="Заголовок 1 Знак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25">
    <w:name w:val="Заголовок 2 Знак"/>
    <w:rPr>
      <w:rFonts w:ascii="Times New Roman" w:eastAsia="Times New Roman" w:hAnsi="Times New Roman"/>
      <w:b/>
      <w:bCs/>
      <w:sz w:val="30"/>
      <w:szCs w:val="30"/>
      <w:lang w:val="en-US"/>
    </w:rPr>
  </w:style>
  <w:style w:type="character" w:customStyle="1" w:styleId="33">
    <w:name w:val="Заголовок 3 Знак"/>
    <w:rPr>
      <w:rFonts w:ascii="Arial" w:eastAsia="Times New Roman" w:hAnsi="Arial"/>
      <w:b/>
      <w:bCs/>
      <w:sz w:val="24"/>
      <w:szCs w:val="24"/>
    </w:rPr>
  </w:style>
  <w:style w:type="character" w:customStyle="1" w:styleId="43">
    <w:name w:val="Заголовок 4 Знак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af6">
    <w:name w:val="Основной текст Знак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7">
    <w:name w:val="Абзац списка Знак"/>
    <w:rPr>
      <w:rFonts w:ascii="Consolas" w:eastAsia="Times New Roman" w:hAnsi="Consolas"/>
      <w:szCs w:val="24"/>
      <w:lang w:val="en-US"/>
    </w:rPr>
  </w:style>
  <w:style w:type="character" w:customStyle="1" w:styleId="af8">
    <w:name w:val="Верхний колонтитул Знак"/>
    <w:rPr>
      <w:rFonts w:ascii="Times New Roman" w:eastAsia="Times New Roman" w:hAnsi="Times New Roman"/>
      <w:sz w:val="24"/>
      <w:szCs w:val="24"/>
    </w:rPr>
  </w:style>
  <w:style w:type="character" w:customStyle="1" w:styleId="af9">
    <w:name w:val="Нижний колонтитул Знак"/>
    <w:rPr>
      <w:rFonts w:ascii="Times New Roman" w:eastAsia="Times New Roman" w:hAnsi="Times New Roman"/>
      <w:sz w:val="24"/>
      <w:szCs w:val="24"/>
    </w:rPr>
  </w:style>
  <w:style w:type="character" w:customStyle="1" w:styleId="afa">
    <w:name w:val="Текст выноски Знак"/>
    <w:rPr>
      <w:rFonts w:ascii="Tahoma" w:eastAsia="Times New Roman" w:hAnsi="Tahoma"/>
      <w:sz w:val="16"/>
      <w:szCs w:val="16"/>
    </w:rPr>
  </w:style>
  <w:style w:type="character" w:customStyle="1" w:styleId="afb">
    <w:name w:val="Гипертекстовая ссылка"/>
    <w:rPr>
      <w:color w:val="106BBE"/>
    </w:rPr>
  </w:style>
  <w:style w:type="character" w:customStyle="1" w:styleId="afc">
    <w:name w:val="Текст концевой сноски Знак"/>
    <w:rPr>
      <w:rFonts w:ascii="Times New Roman" w:eastAsia="Times New Roman" w:hAnsi="Times New Roman"/>
      <w:sz w:val="20"/>
      <w:szCs w:val="20"/>
    </w:rPr>
  </w:style>
  <w:style w:type="character" w:customStyle="1" w:styleId="afd">
    <w:name w:val="Символы концевой сноски"/>
    <w:rPr>
      <w:vertAlign w:val="superscript"/>
    </w:rPr>
  </w:style>
  <w:style w:type="character" w:customStyle="1" w:styleId="afe">
    <w:name w:val="Текст сноски Знак"/>
    <w:rPr>
      <w:rFonts w:ascii="Times New Roman" w:eastAsia="Times New Roman" w:hAnsi="Times New Roman"/>
      <w:sz w:val="20"/>
      <w:szCs w:val="20"/>
    </w:rPr>
  </w:style>
  <w:style w:type="character" w:customStyle="1" w:styleId="aff">
    <w:name w:val="Символ сноски"/>
    <w:rPr>
      <w:vertAlign w:val="superscript"/>
    </w:rPr>
  </w:style>
  <w:style w:type="character" w:styleId="aff0">
    <w:name w:val="page number"/>
    <w:rPr>
      <w:rFonts w:ascii="Times New Roman" w:hAnsi="Times New Roman"/>
    </w:rPr>
  </w:style>
  <w:style w:type="character" w:customStyle="1" w:styleId="aff1">
    <w:name w:val="Без интервала Знак"/>
    <w:rPr>
      <w:sz w:val="22"/>
      <w:szCs w:val="22"/>
      <w:lang w:eastAsia="ar-SA" w:bidi="ar-SA"/>
    </w:rPr>
  </w:style>
  <w:style w:type="character" w:customStyle="1" w:styleId="aff2">
    <w:name w:val="Название Знак"/>
    <w:rPr>
      <w:rFonts w:ascii="Times New Roman" w:eastAsia="Times New Roman" w:hAnsi="Times New Roman"/>
      <w:b/>
      <w:bCs/>
      <w:sz w:val="40"/>
      <w:szCs w:val="24"/>
    </w:rPr>
  </w:style>
  <w:style w:type="character" w:customStyle="1" w:styleId="HTML">
    <w:name w:val="Стандартный HTML Знак"/>
    <w:rPr>
      <w:rFonts w:ascii="Courier New" w:eastAsia="Times New Roman" w:hAnsi="Courier New"/>
    </w:rPr>
  </w:style>
  <w:style w:type="character" w:customStyle="1" w:styleId="NoSpacingChar">
    <w:name w:val="No Spacing Char"/>
    <w:rPr>
      <w:rFonts w:eastAsia="Times New Roman"/>
      <w:sz w:val="22"/>
      <w:szCs w:val="22"/>
      <w:lang w:eastAsia="ar-SA" w:bidi="ar-SA"/>
    </w:rPr>
  </w:style>
  <w:style w:type="paragraph" w:customStyle="1" w:styleId="19">
    <w:name w:val="Заголовок1"/>
    <w:basedOn w:val="a0"/>
    <w:next w:val="aff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f3">
    <w:name w:val="Body Text"/>
    <w:basedOn w:val="a0"/>
    <w:pPr>
      <w:spacing w:after="120"/>
    </w:pPr>
    <w:rPr>
      <w:lang w:val="en-US"/>
    </w:rPr>
  </w:style>
  <w:style w:type="paragraph" w:styleId="aff4">
    <w:name w:val="List"/>
    <w:basedOn w:val="aff3"/>
  </w:style>
  <w:style w:type="paragraph" w:customStyle="1" w:styleId="12121">
    <w:name w:val="Название;Знак Знак Знак Знак Знак Знак Знак Знак;Знак Знак Знак Знак Знак Знак;Знак Знак Знак;Знак Знак Знак Знак;Знак Знак Знак1;Знак2;Знак Знак Знак Знак Знак1;Знак2 Знак;Название Знак1;Знак Знак Знак Знак Зна"/>
    <w:basedOn w:val="a0"/>
    <w:pPr>
      <w:suppressLineNumbers/>
      <w:spacing w:before="120" w:after="120"/>
    </w:pPr>
    <w:rPr>
      <w:i/>
      <w:iCs/>
    </w:rPr>
  </w:style>
  <w:style w:type="paragraph" w:customStyle="1" w:styleId="1a">
    <w:name w:val="Указатель1"/>
    <w:basedOn w:val="a0"/>
    <w:pPr>
      <w:suppressLineNumbers/>
    </w:pPr>
  </w:style>
  <w:style w:type="paragraph" w:customStyle="1" w:styleId="aff5">
    <w:name w:val="текст сноски"/>
    <w:basedOn w:val="a0"/>
    <w:pPr>
      <w:widowControl w:val="0"/>
    </w:pPr>
    <w:rPr>
      <w:rFonts w:ascii="gelvetsky 12pt" w:hAnsi="gelvetsky 12pt"/>
      <w:lang w:val="en-US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lang w:eastAsia="ar-SA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  <w:lang w:eastAsia="ar-SA"/>
    </w:rPr>
  </w:style>
  <w:style w:type="paragraph" w:customStyle="1" w:styleId="western">
    <w:name w:val="western"/>
    <w:basedOn w:val="a0"/>
    <w:pPr>
      <w:spacing w:before="280" w:after="280"/>
    </w:pPr>
  </w:style>
  <w:style w:type="paragraph" w:styleId="aff6">
    <w:name w:val="Balloon Text"/>
    <w:basedOn w:val="a0"/>
    <w:rPr>
      <w:rFonts w:ascii="Tahoma" w:hAnsi="Tahoma"/>
      <w:sz w:val="16"/>
      <w:szCs w:val="16"/>
      <w:lang w:val="en-US"/>
    </w:rPr>
  </w:style>
  <w:style w:type="paragraph" w:customStyle="1" w:styleId="aff7">
    <w:name w:val="Нормальный (таблица)"/>
    <w:basedOn w:val="a0"/>
    <w:next w:val="a0"/>
    <w:pPr>
      <w:widowControl w:val="0"/>
      <w:jc w:val="both"/>
    </w:pPr>
    <w:rPr>
      <w:rFonts w:ascii="Arial" w:hAnsi="Arial"/>
    </w:rPr>
  </w:style>
  <w:style w:type="paragraph" w:customStyle="1" w:styleId="aff8">
    <w:name w:val="Прижатый влево"/>
    <w:basedOn w:val="a0"/>
    <w:next w:val="a0"/>
    <w:pPr>
      <w:widowControl w:val="0"/>
    </w:pPr>
    <w:rPr>
      <w:rFonts w:ascii="Arial" w:hAnsi="Arial"/>
    </w:rPr>
  </w:style>
  <w:style w:type="paragraph" w:customStyle="1" w:styleId="ConsPlusTitle">
    <w:name w:val="ConsPlusTitle"/>
    <w:pPr>
      <w:widowControl w:val="0"/>
    </w:pPr>
    <w:rPr>
      <w:b/>
      <w:sz w:val="28"/>
      <w:lang w:eastAsia="ar-SA"/>
    </w:rPr>
  </w:style>
  <w:style w:type="paragraph" w:styleId="aff9">
    <w:name w:val="No Spacing"/>
    <w:rPr>
      <w:rFonts w:ascii="Calibri" w:hAnsi="Calibri"/>
      <w:sz w:val="22"/>
      <w:szCs w:val="22"/>
      <w:lang w:eastAsia="ar-SA"/>
    </w:rPr>
  </w:style>
  <w:style w:type="paragraph" w:customStyle="1" w:styleId="2-11">
    <w:name w:val="содержание2-11"/>
    <w:basedOn w:val="a0"/>
    <w:pPr>
      <w:spacing w:after="60"/>
      <w:jc w:val="both"/>
    </w:p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1b">
    <w:name w:val="Без интервала1"/>
    <w:rPr>
      <w:rFonts w:ascii="Calibri" w:eastAsia="Calibri" w:hAnsi="Calibri"/>
      <w:sz w:val="22"/>
      <w:szCs w:val="22"/>
      <w:lang w:eastAsia="ar-SA"/>
    </w:rPr>
  </w:style>
  <w:style w:type="paragraph" w:customStyle="1" w:styleId="affa">
    <w:name w:val="Содержимое таблицы"/>
    <w:basedOn w:val="a0"/>
    <w:pPr>
      <w:suppressLineNumbers/>
    </w:pPr>
  </w:style>
  <w:style w:type="paragraph" w:customStyle="1" w:styleId="affb">
    <w:name w:val="Заголовок таблицы"/>
    <w:basedOn w:val="affa"/>
    <w:pPr>
      <w:jc w:val="center"/>
    </w:pPr>
    <w:rPr>
      <w:b/>
      <w:bCs/>
    </w:rPr>
  </w:style>
  <w:style w:type="character" w:styleId="affc">
    <w:name w:val="FollowedHyperlink"/>
    <w:semiHidden/>
    <w:rPr>
      <w:color w:val="954F72"/>
      <w:u w:val="single"/>
    </w:rPr>
  </w:style>
  <w:style w:type="character" w:customStyle="1" w:styleId="ConsPlusNormal0">
    <w:name w:val="ConsPlusNormal Знак"/>
    <w:link w:val="ConsPlusNormal"/>
    <w:rPr>
      <w:rFonts w:ascii="Arial" w:hAnsi="Arial"/>
      <w:lang w:eastAsia="ar-SA" w:bidi="ar-SA"/>
    </w:rPr>
  </w:style>
  <w:style w:type="paragraph" w:customStyle="1" w:styleId="53">
    <w:name w:val="Основной текст5"/>
    <w:basedOn w:val="a0"/>
    <w:pPr>
      <w:widowControl w:val="0"/>
      <w:shd w:val="clear" w:color="auto" w:fill="FFFFFF"/>
      <w:spacing w:line="197" w:lineRule="exact"/>
    </w:pPr>
    <w:rPr>
      <w:color w:val="000000"/>
      <w:spacing w:val="2"/>
      <w:sz w:val="12"/>
      <w:szCs w:val="12"/>
      <w:lang w:eastAsia="ru-RU"/>
    </w:rPr>
  </w:style>
  <w:style w:type="character" w:customStyle="1" w:styleId="a7">
    <w:name w:val="Заголовок Знак"/>
    <w:link w:val="a5"/>
    <w:rPr>
      <w:b/>
      <w:bCs/>
      <w:sz w:val="40"/>
      <w:szCs w:val="24"/>
      <w:lang w:val="en-US" w:eastAsia="ar-SA"/>
    </w:rPr>
  </w:style>
  <w:style w:type="paragraph" w:styleId="affd">
    <w:name w:val="Body Text Indent"/>
    <w:basedOn w:val="a0"/>
    <w:link w:val="affe"/>
    <w:pPr>
      <w:spacing w:after="120"/>
      <w:ind w:left="283"/>
      <w:jc w:val="both"/>
    </w:pPr>
    <w:rPr>
      <w:rFonts w:eastAsia="Calibri"/>
      <w:sz w:val="22"/>
      <w:szCs w:val="22"/>
      <w:lang w:val="en-US" w:eastAsia="en-US"/>
    </w:rPr>
  </w:style>
  <w:style w:type="character" w:customStyle="1" w:styleId="affe">
    <w:name w:val="Основной текст с отступом Знак"/>
    <w:link w:val="affd"/>
    <w:rPr>
      <w:rFonts w:eastAsia="Calibri"/>
      <w:sz w:val="22"/>
      <w:szCs w:val="22"/>
      <w:lang w:eastAsia="en-US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paragraph" w:customStyle="1" w:styleId="a">
    <w:name w:val="Пункт"/>
    <w:basedOn w:val="a0"/>
    <w:link w:val="1c"/>
    <w:pPr>
      <w:numPr>
        <w:ilvl w:val="1"/>
        <w:numId w:val="8"/>
      </w:numPr>
      <w:ind w:left="0" w:firstLine="0"/>
      <w:jc w:val="both"/>
    </w:pPr>
    <w:rPr>
      <w:szCs w:val="28"/>
      <w:lang w:val="en-US" w:eastAsia="en-US"/>
    </w:rPr>
  </w:style>
  <w:style w:type="character" w:customStyle="1" w:styleId="1c">
    <w:name w:val="Пункт Знак1"/>
    <w:link w:val="a"/>
    <w:rPr>
      <w:sz w:val="24"/>
      <w:szCs w:val="28"/>
      <w:lang w:val="en-US" w:eastAsia="en-US"/>
    </w:rPr>
  </w:style>
  <w:style w:type="character" w:customStyle="1" w:styleId="34">
    <w:name w:val="Основной текст Знак3"/>
    <w:rPr>
      <w:sz w:val="24"/>
      <w:szCs w:val="24"/>
    </w:rPr>
  </w:style>
  <w:style w:type="paragraph" w:styleId="afff">
    <w:name w:val="Plain Text"/>
    <w:basedOn w:val="a0"/>
    <w:link w:val="afff0"/>
    <w:rPr>
      <w:rFonts w:ascii="Courier New" w:hAnsi="Courier New"/>
      <w:sz w:val="20"/>
      <w:szCs w:val="20"/>
      <w:lang w:val="en-US" w:eastAsia="en-US"/>
    </w:rPr>
  </w:style>
  <w:style w:type="character" w:customStyle="1" w:styleId="afff0">
    <w:name w:val="Текст Знак"/>
    <w:link w:val="afff"/>
    <w:rPr>
      <w:rFonts w:ascii="Courier New" w:hAnsi="Courier New"/>
    </w:rPr>
  </w:style>
  <w:style w:type="paragraph" w:styleId="35">
    <w:name w:val="Body Text Indent 3"/>
    <w:basedOn w:val="a0"/>
    <w:link w:val="36"/>
    <w:pPr>
      <w:spacing w:after="120" w:line="276" w:lineRule="auto"/>
      <w:ind w:left="283"/>
    </w:pPr>
    <w:rPr>
      <w:rFonts w:ascii="Calibri" w:hAnsi="Calibri"/>
      <w:sz w:val="16"/>
      <w:szCs w:val="16"/>
      <w:lang w:val="en-US" w:eastAsia="en-US"/>
    </w:rPr>
  </w:style>
  <w:style w:type="character" w:customStyle="1" w:styleId="36">
    <w:name w:val="Основной текст с отступом 3 Знак"/>
    <w:link w:val="35"/>
    <w:rPr>
      <w:rFonts w:ascii="Calibri" w:hAnsi="Calibri"/>
      <w:sz w:val="16"/>
      <w:szCs w:val="16"/>
    </w:rPr>
  </w:style>
  <w:style w:type="character" w:customStyle="1" w:styleId="iceouttxt52">
    <w:name w:val="iceouttxt52"/>
    <w:rPr>
      <w:rFonts w:ascii="Arial" w:hAnsi="Arial"/>
      <w:color w:val="666666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2024-08-12T12:27:00Z</dcterms:created>
  <dcterms:modified xsi:type="dcterms:W3CDTF">2024-08-19T13:39:00Z</dcterms:modified>
</cp:coreProperties>
</file>