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A2D0" w14:textId="77777777" w:rsidR="00EB21CF" w:rsidRPr="00EA711A" w:rsidRDefault="00EB21CF" w:rsidP="00EB21CF">
      <w:pPr>
        <w:tabs>
          <w:tab w:val="left" w:pos="700"/>
        </w:tabs>
        <w:spacing w:line="276" w:lineRule="auto"/>
        <w:jc w:val="right"/>
        <w:rPr>
          <w:rFonts w:eastAsia="Calibri"/>
          <w:b/>
          <w:color w:val="auto"/>
          <w:sz w:val="22"/>
          <w:szCs w:val="22"/>
          <w:lang w:eastAsia="en-US"/>
        </w:rPr>
      </w:pPr>
      <w:bookmarkStart w:id="0" w:name="_Hlk174431544"/>
      <w:r w:rsidRPr="00EA711A">
        <w:rPr>
          <w:rFonts w:eastAsia="Calibri"/>
          <w:b/>
          <w:color w:val="auto"/>
          <w:sz w:val="22"/>
          <w:szCs w:val="22"/>
          <w:lang w:eastAsia="en-US"/>
        </w:rPr>
        <w:t>Приложение № 3</w:t>
      </w:r>
    </w:p>
    <w:p w14:paraId="45F2E47F" w14:textId="77777777" w:rsidR="00EB21CF" w:rsidRPr="00EA711A" w:rsidRDefault="00EB21CF" w:rsidP="00EB21CF">
      <w:pPr>
        <w:tabs>
          <w:tab w:val="left" w:pos="700"/>
        </w:tabs>
        <w:spacing w:line="276" w:lineRule="auto"/>
        <w:jc w:val="right"/>
        <w:rPr>
          <w:rFonts w:eastAsia="Calibri"/>
          <w:b/>
          <w:color w:val="auto"/>
          <w:sz w:val="22"/>
          <w:szCs w:val="22"/>
          <w:lang w:eastAsia="en-US"/>
        </w:rPr>
      </w:pPr>
      <w:r w:rsidRPr="00EA711A">
        <w:rPr>
          <w:rFonts w:eastAsia="Calibri"/>
          <w:b/>
          <w:color w:val="auto"/>
          <w:sz w:val="22"/>
          <w:szCs w:val="22"/>
          <w:lang w:eastAsia="en-US"/>
        </w:rPr>
        <w:t>к извещению о проведении запроса котировок в электронной форме</w:t>
      </w:r>
    </w:p>
    <w:p w14:paraId="26F98B85" w14:textId="77777777" w:rsidR="00EB21CF" w:rsidRPr="00EA711A" w:rsidRDefault="00EB21CF">
      <w:pPr>
        <w:pStyle w:val="afb"/>
        <w:tabs>
          <w:tab w:val="left" w:pos="426"/>
        </w:tabs>
        <w:spacing w:before="0" w:after="0"/>
        <w:ind w:firstLine="0"/>
        <w:outlineLvl w:val="0"/>
        <w:rPr>
          <w:rFonts w:ascii="Arial" w:hAnsi="Arial"/>
          <w:b w:val="0"/>
          <w:sz w:val="22"/>
        </w:rPr>
      </w:pPr>
    </w:p>
    <w:p w14:paraId="137AF852" w14:textId="77777777" w:rsidR="00EB21CF" w:rsidRPr="00EA711A" w:rsidRDefault="00EB21CF">
      <w:pPr>
        <w:pStyle w:val="afb"/>
        <w:tabs>
          <w:tab w:val="left" w:pos="426"/>
        </w:tabs>
        <w:spacing w:before="0" w:after="0"/>
        <w:ind w:firstLine="0"/>
        <w:outlineLvl w:val="0"/>
        <w:rPr>
          <w:rFonts w:ascii="Arial" w:hAnsi="Arial"/>
          <w:b w:val="0"/>
          <w:sz w:val="22"/>
        </w:rPr>
      </w:pPr>
    </w:p>
    <w:p w14:paraId="2B21EBB1" w14:textId="5C9A4FF0" w:rsidR="00120F5A" w:rsidRPr="00EA711A" w:rsidRDefault="008010B6">
      <w:pPr>
        <w:pStyle w:val="afb"/>
        <w:tabs>
          <w:tab w:val="left" w:pos="426"/>
        </w:tabs>
        <w:spacing w:before="0" w:after="0"/>
        <w:ind w:firstLine="0"/>
        <w:outlineLvl w:val="0"/>
        <w:rPr>
          <w:rFonts w:ascii="Arial" w:hAnsi="Arial"/>
          <w:b w:val="0"/>
          <w:sz w:val="22"/>
        </w:rPr>
      </w:pPr>
      <w:r w:rsidRPr="00EA711A">
        <w:rPr>
          <w:rFonts w:ascii="Arial" w:hAnsi="Arial"/>
          <w:b w:val="0"/>
          <w:sz w:val="22"/>
        </w:rPr>
        <w:t>Договор лизинга №__________</w:t>
      </w:r>
    </w:p>
    <w:p w14:paraId="4F5BA1C4" w14:textId="77777777" w:rsidR="00120F5A" w:rsidRPr="00EA711A" w:rsidRDefault="008010B6">
      <w:pPr>
        <w:tabs>
          <w:tab w:val="left" w:pos="426"/>
          <w:tab w:val="left" w:pos="8364"/>
        </w:tabs>
        <w:rPr>
          <w:rFonts w:ascii="Arial" w:hAnsi="Arial"/>
          <w:sz w:val="22"/>
        </w:rPr>
      </w:pPr>
      <w:r w:rsidRPr="00EA711A">
        <w:rPr>
          <w:rFonts w:ascii="Arial" w:hAnsi="Arial"/>
          <w:sz w:val="22"/>
        </w:rPr>
        <w:t xml:space="preserve">город ______                                                                                                </w:t>
      </w:r>
      <w:proofErr w:type="gramStart"/>
      <w:r w:rsidRPr="00EA711A">
        <w:rPr>
          <w:rFonts w:ascii="Arial" w:hAnsi="Arial"/>
          <w:sz w:val="22"/>
        </w:rPr>
        <w:t xml:space="preserve">   «</w:t>
      </w:r>
      <w:proofErr w:type="gramEnd"/>
      <w:r w:rsidRPr="00EA711A">
        <w:rPr>
          <w:rFonts w:ascii="Arial" w:hAnsi="Arial"/>
          <w:sz w:val="22"/>
        </w:rPr>
        <w:t>___» _____________ 20__ г.</w:t>
      </w:r>
    </w:p>
    <w:p w14:paraId="0959CC73" w14:textId="77777777" w:rsidR="00120F5A" w:rsidRPr="00EA711A" w:rsidRDefault="00120F5A">
      <w:pPr>
        <w:tabs>
          <w:tab w:val="left" w:pos="426"/>
        </w:tabs>
        <w:rPr>
          <w:rFonts w:ascii="Arial" w:hAnsi="Arial"/>
          <w:sz w:val="22"/>
        </w:rPr>
      </w:pPr>
    </w:p>
    <w:p w14:paraId="55050F00" w14:textId="77777777" w:rsidR="00120F5A" w:rsidRPr="00EA711A" w:rsidRDefault="008010B6">
      <w:pPr>
        <w:pStyle w:val="Orenburg2"/>
        <w:numPr>
          <w:ilvl w:val="0"/>
          <w:numId w:val="0"/>
        </w:numPr>
        <w:tabs>
          <w:tab w:val="left" w:pos="426"/>
          <w:tab w:val="left" w:pos="1440"/>
        </w:tabs>
        <w:spacing w:before="0" w:after="0"/>
        <w:rPr>
          <w:rFonts w:ascii="Arial" w:hAnsi="Arial"/>
          <w:sz w:val="22"/>
        </w:rPr>
      </w:pPr>
      <w:r w:rsidRPr="00EA711A">
        <w:rPr>
          <w:rFonts w:ascii="Arial" w:hAnsi="Arial"/>
          <w:sz w:val="22"/>
        </w:rPr>
        <w:t>_________________, именуемое в дальнейшем «Лизингодатель», в лице _______________, действующего на основании _______________, с одной стороны, и _______________________, именуемое в дальнейшем «Лизингополучатель», в лице ________________, действующего на основании _____________, с другой стороны, заключили настоящий договор, именуемый в дальнейшем «Договор лизинга», о нижеследующем:</w:t>
      </w:r>
    </w:p>
    <w:p w14:paraId="3E1D47D2" w14:textId="77777777" w:rsidR="00120F5A" w:rsidRPr="00EA711A" w:rsidRDefault="00120F5A">
      <w:pPr>
        <w:pStyle w:val="Orenburg2"/>
        <w:numPr>
          <w:ilvl w:val="0"/>
          <w:numId w:val="0"/>
        </w:numPr>
        <w:tabs>
          <w:tab w:val="left" w:pos="426"/>
          <w:tab w:val="left" w:pos="1440"/>
        </w:tabs>
        <w:spacing w:before="0" w:after="0"/>
        <w:rPr>
          <w:rFonts w:ascii="Arial" w:hAnsi="Arial"/>
          <w:sz w:val="22"/>
        </w:rPr>
      </w:pPr>
    </w:p>
    <w:p w14:paraId="04590E72" w14:textId="77777777" w:rsidR="00120F5A" w:rsidRPr="00EA711A" w:rsidRDefault="008010B6">
      <w:pPr>
        <w:pStyle w:val="Orenburg1"/>
        <w:keepNext/>
        <w:numPr>
          <w:ilvl w:val="0"/>
          <w:numId w:val="1"/>
        </w:numPr>
        <w:tabs>
          <w:tab w:val="left" w:pos="426"/>
        </w:tabs>
        <w:spacing w:before="0" w:after="0" w:line="240" w:lineRule="auto"/>
        <w:ind w:left="0" w:firstLine="0"/>
        <w:jc w:val="left"/>
        <w:outlineLvl w:val="0"/>
        <w:rPr>
          <w:rFonts w:ascii="Arial" w:hAnsi="Arial"/>
          <w:b w:val="0"/>
          <w:caps/>
        </w:rPr>
      </w:pPr>
      <w:r w:rsidRPr="00EA711A">
        <w:rPr>
          <w:rFonts w:ascii="Arial" w:hAnsi="Arial"/>
          <w:b w:val="0"/>
          <w:caps/>
        </w:rPr>
        <w:t>Предмет лизинга</w:t>
      </w:r>
    </w:p>
    <w:p w14:paraId="678BE602" w14:textId="77777777" w:rsidR="00120F5A" w:rsidRPr="00EA711A" w:rsidRDefault="008010B6">
      <w:pPr>
        <w:pStyle w:val="Orenburg1"/>
        <w:numPr>
          <w:ilvl w:val="1"/>
          <w:numId w:val="1"/>
        </w:numPr>
        <w:tabs>
          <w:tab w:val="left" w:pos="426"/>
        </w:tabs>
        <w:spacing w:before="0" w:after="0" w:line="240" w:lineRule="auto"/>
        <w:jc w:val="both"/>
        <w:rPr>
          <w:rFonts w:ascii="Arial" w:hAnsi="Arial"/>
          <w:b w:val="0"/>
        </w:rPr>
      </w:pPr>
      <w:r w:rsidRPr="00EA711A">
        <w:rPr>
          <w:rFonts w:ascii="Arial" w:hAnsi="Arial"/>
          <w:b w:val="0"/>
        </w:rPr>
        <w:t>Краткое описание. Полная информация о Предмете лизинга указана в Приложении № 1 к Договору лизинга.</w:t>
      </w:r>
    </w:p>
    <w:p w14:paraId="7D03B636" w14:textId="77777777" w:rsidR="00120F5A" w:rsidRPr="00EA711A" w:rsidRDefault="00120F5A">
      <w:pPr>
        <w:pStyle w:val="Orenburg1"/>
        <w:numPr>
          <w:ilvl w:val="0"/>
          <w:numId w:val="0"/>
        </w:numPr>
        <w:tabs>
          <w:tab w:val="left" w:pos="426"/>
        </w:tabs>
        <w:spacing w:before="0" w:after="0" w:line="240" w:lineRule="auto"/>
        <w:jc w:val="both"/>
        <w:rPr>
          <w:rFonts w:ascii="Arial" w:hAnsi="Arial"/>
          <w:b w:val="0"/>
        </w:rPr>
      </w:pPr>
    </w:p>
    <w:p w14:paraId="12722D81" w14:textId="77777777" w:rsidR="00120F5A" w:rsidRPr="00EA711A" w:rsidRDefault="008010B6">
      <w:pPr>
        <w:pStyle w:val="Orenburg1"/>
        <w:keepNext/>
        <w:numPr>
          <w:ilvl w:val="0"/>
          <w:numId w:val="1"/>
        </w:numPr>
        <w:tabs>
          <w:tab w:val="left" w:pos="426"/>
        </w:tabs>
        <w:spacing w:before="0" w:after="0" w:line="240" w:lineRule="auto"/>
        <w:ind w:left="0" w:firstLine="0"/>
        <w:jc w:val="left"/>
        <w:outlineLvl w:val="0"/>
        <w:rPr>
          <w:rFonts w:ascii="Arial" w:hAnsi="Arial"/>
          <w:b w:val="0"/>
          <w:caps/>
        </w:rPr>
      </w:pPr>
      <w:r w:rsidRPr="00EA711A">
        <w:rPr>
          <w:rFonts w:ascii="Arial" w:hAnsi="Arial"/>
          <w:b w:val="0"/>
          <w:caps/>
        </w:rPr>
        <w:t>Финансовые условия</w:t>
      </w:r>
    </w:p>
    <w:p w14:paraId="41487951" w14:textId="77777777" w:rsidR="00120F5A" w:rsidRPr="00EA711A" w:rsidRDefault="008010B6">
      <w:pPr>
        <w:pStyle w:val="Orenburg1"/>
        <w:numPr>
          <w:ilvl w:val="1"/>
          <w:numId w:val="1"/>
        </w:numPr>
        <w:tabs>
          <w:tab w:val="left" w:pos="426"/>
        </w:tabs>
        <w:spacing w:before="0" w:after="0" w:line="240" w:lineRule="auto"/>
        <w:jc w:val="both"/>
        <w:rPr>
          <w:rFonts w:ascii="Arial" w:hAnsi="Arial"/>
          <w:b w:val="0"/>
        </w:rPr>
      </w:pPr>
      <w:r w:rsidRPr="00EA711A">
        <w:rPr>
          <w:rFonts w:ascii="Arial" w:hAnsi="Arial"/>
          <w:b w:val="0"/>
        </w:rPr>
        <w:t>График лизинговых платежей, включая НДС, рубли: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2"/>
        <w:gridCol w:w="922"/>
        <w:gridCol w:w="1209"/>
        <w:gridCol w:w="1034"/>
        <w:gridCol w:w="817"/>
        <w:gridCol w:w="1143"/>
        <w:gridCol w:w="204"/>
        <w:gridCol w:w="716"/>
        <w:gridCol w:w="1003"/>
        <w:gridCol w:w="1034"/>
        <w:gridCol w:w="817"/>
        <w:gridCol w:w="1143"/>
      </w:tblGrid>
      <w:tr w:rsidR="00120F5A" w:rsidRPr="00EA711A" w14:paraId="69FE1C5C" w14:textId="77777777">
        <w:trPr>
          <w:trHeight w:val="261"/>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2EEE5" w14:textId="77777777" w:rsidR="00120F5A" w:rsidRPr="00EA711A" w:rsidRDefault="008010B6">
            <w:pPr>
              <w:tabs>
                <w:tab w:val="left" w:pos="426"/>
              </w:tabs>
              <w:jc w:val="center"/>
              <w:rPr>
                <w:rFonts w:ascii="Arial" w:hAnsi="Arial"/>
                <w:sz w:val="18"/>
              </w:rPr>
            </w:pPr>
            <w:bookmarkStart w:id="1" w:name="_Hlk166586417"/>
            <w:r w:rsidRPr="00EA711A">
              <w:rPr>
                <w:rFonts w:ascii="Arial" w:hAnsi="Arial"/>
                <w:sz w:val="18"/>
              </w:rPr>
              <w:t>№</w:t>
            </w:r>
          </w:p>
        </w:tc>
        <w:tc>
          <w:tcPr>
            <w:tcW w:w="31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39232" w14:textId="77777777" w:rsidR="00120F5A" w:rsidRPr="00EA711A" w:rsidRDefault="008010B6">
            <w:pPr>
              <w:tabs>
                <w:tab w:val="left" w:pos="426"/>
              </w:tabs>
              <w:jc w:val="center"/>
              <w:rPr>
                <w:rFonts w:ascii="Arial" w:hAnsi="Arial"/>
                <w:sz w:val="18"/>
              </w:rPr>
            </w:pPr>
            <w:r w:rsidRPr="00EA711A">
              <w:rPr>
                <w:rFonts w:ascii="Arial" w:hAnsi="Arial"/>
                <w:sz w:val="18"/>
              </w:rPr>
              <w:t>График лизинговых платежей</w:t>
            </w:r>
          </w:p>
        </w:tc>
        <w:tc>
          <w:tcPr>
            <w:tcW w:w="8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6BC5B30" w14:textId="77777777" w:rsidR="00120F5A" w:rsidRPr="00EA711A" w:rsidRDefault="008010B6">
            <w:pPr>
              <w:tabs>
                <w:tab w:val="left" w:pos="426"/>
              </w:tabs>
              <w:jc w:val="center"/>
              <w:rPr>
                <w:rFonts w:ascii="Arial" w:hAnsi="Arial"/>
                <w:sz w:val="18"/>
              </w:rPr>
            </w:pPr>
            <w:r w:rsidRPr="00EA711A">
              <w:rPr>
                <w:rFonts w:ascii="Arial" w:hAnsi="Arial"/>
                <w:sz w:val="18"/>
              </w:rPr>
              <w:t>Сумма остатка платежей</w:t>
            </w:r>
          </w:p>
        </w:tc>
        <w:tc>
          <w:tcPr>
            <w:tcW w:w="11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302FDCE" w14:textId="77777777" w:rsidR="00120F5A" w:rsidRPr="00EA711A" w:rsidRDefault="008010B6">
            <w:pPr>
              <w:tabs>
                <w:tab w:val="left" w:pos="426"/>
              </w:tabs>
              <w:jc w:val="center"/>
              <w:rPr>
                <w:rFonts w:ascii="Arial" w:hAnsi="Arial"/>
                <w:sz w:val="18"/>
              </w:rPr>
            </w:pPr>
            <w:r w:rsidRPr="00EA711A">
              <w:rPr>
                <w:rFonts w:ascii="Arial" w:hAnsi="Arial"/>
                <w:sz w:val="18"/>
              </w:rPr>
              <w:t>Сумма досрочного исполнения обязательств</w:t>
            </w:r>
          </w:p>
        </w:tc>
        <w:tc>
          <w:tcPr>
            <w:tcW w:w="2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CF989C" w14:textId="77777777" w:rsidR="00120F5A" w:rsidRPr="00EA711A" w:rsidRDefault="008010B6">
            <w:pPr>
              <w:tabs>
                <w:tab w:val="left" w:pos="426"/>
              </w:tabs>
              <w:jc w:val="center"/>
              <w:rPr>
                <w:rFonts w:ascii="Arial" w:hAnsi="Arial"/>
                <w:sz w:val="18"/>
              </w:rPr>
            </w:pPr>
            <w:r w:rsidRPr="00EA711A">
              <w:rPr>
                <w:rFonts w:ascii="Arial" w:hAnsi="Arial"/>
                <w:sz w:val="18"/>
              </w:rPr>
              <w:t>№</w:t>
            </w:r>
          </w:p>
        </w:tc>
        <w:tc>
          <w:tcPr>
            <w:tcW w:w="2753"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B1E6B2C" w14:textId="77777777" w:rsidR="00120F5A" w:rsidRPr="00EA711A" w:rsidRDefault="008010B6">
            <w:pPr>
              <w:tabs>
                <w:tab w:val="left" w:pos="426"/>
              </w:tabs>
              <w:jc w:val="center"/>
              <w:rPr>
                <w:rFonts w:ascii="Arial" w:hAnsi="Arial"/>
                <w:sz w:val="18"/>
              </w:rPr>
            </w:pPr>
            <w:r w:rsidRPr="00EA711A">
              <w:rPr>
                <w:rFonts w:ascii="Arial" w:hAnsi="Arial"/>
                <w:sz w:val="18"/>
              </w:rPr>
              <w:t>График лизинговых платежей</w:t>
            </w:r>
          </w:p>
        </w:tc>
        <w:tc>
          <w:tcPr>
            <w:tcW w:w="81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0229EF" w14:textId="77777777" w:rsidR="00120F5A" w:rsidRPr="00EA711A" w:rsidRDefault="008010B6">
            <w:pPr>
              <w:tabs>
                <w:tab w:val="left" w:pos="426"/>
              </w:tabs>
              <w:jc w:val="center"/>
              <w:rPr>
                <w:rFonts w:ascii="Arial" w:hAnsi="Arial"/>
                <w:sz w:val="18"/>
              </w:rPr>
            </w:pPr>
            <w:r w:rsidRPr="00EA711A">
              <w:rPr>
                <w:rFonts w:ascii="Arial" w:hAnsi="Arial"/>
                <w:sz w:val="18"/>
              </w:rPr>
              <w:t>Сумма остатка платежей</w:t>
            </w:r>
          </w:p>
        </w:tc>
        <w:tc>
          <w:tcPr>
            <w:tcW w:w="11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30FA371" w14:textId="77777777" w:rsidR="00120F5A" w:rsidRPr="00EA711A" w:rsidRDefault="008010B6">
            <w:pPr>
              <w:tabs>
                <w:tab w:val="left" w:pos="426"/>
              </w:tabs>
              <w:jc w:val="center"/>
              <w:rPr>
                <w:rFonts w:ascii="Arial" w:hAnsi="Arial"/>
                <w:sz w:val="18"/>
              </w:rPr>
            </w:pPr>
            <w:r w:rsidRPr="00EA711A">
              <w:rPr>
                <w:rFonts w:ascii="Arial" w:hAnsi="Arial"/>
                <w:sz w:val="18"/>
              </w:rPr>
              <w:t>Сумма досрочного исполнения обязательств</w:t>
            </w:r>
          </w:p>
        </w:tc>
      </w:tr>
      <w:tr w:rsidR="00120F5A" w:rsidRPr="00EA711A" w14:paraId="1AB474F3" w14:textId="77777777">
        <w:tc>
          <w:tcPr>
            <w:tcW w:w="7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2EE5B" w14:textId="77777777" w:rsidR="00120F5A" w:rsidRPr="00EA711A" w:rsidRDefault="00120F5A"/>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EF958" w14:textId="77777777" w:rsidR="00120F5A" w:rsidRPr="00EA711A" w:rsidRDefault="008010B6">
            <w:pPr>
              <w:tabs>
                <w:tab w:val="left" w:pos="426"/>
              </w:tabs>
              <w:jc w:val="center"/>
              <w:rPr>
                <w:rFonts w:ascii="Arial" w:hAnsi="Arial"/>
                <w:sz w:val="18"/>
              </w:rPr>
            </w:pPr>
            <w:r w:rsidRPr="00EA711A">
              <w:rPr>
                <w:rFonts w:ascii="Arial" w:hAnsi="Arial"/>
                <w:sz w:val="18"/>
              </w:rPr>
              <w:t>Дата</w:t>
            </w:r>
          </w:p>
          <w:p w14:paraId="5640681A" w14:textId="77777777" w:rsidR="00120F5A" w:rsidRPr="00EA711A" w:rsidRDefault="008010B6">
            <w:pPr>
              <w:tabs>
                <w:tab w:val="left" w:pos="426"/>
              </w:tabs>
              <w:jc w:val="center"/>
              <w:rPr>
                <w:rFonts w:ascii="Arial" w:hAnsi="Arial"/>
                <w:sz w:val="18"/>
              </w:rPr>
            </w:pPr>
            <w:r w:rsidRPr="00EA711A">
              <w:rPr>
                <w:rFonts w:ascii="Arial" w:hAnsi="Arial"/>
                <w:sz w:val="18"/>
              </w:rPr>
              <w:t>платежа</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6A40E" w14:textId="77777777" w:rsidR="00120F5A" w:rsidRPr="00EA711A" w:rsidRDefault="008010B6">
            <w:pPr>
              <w:tabs>
                <w:tab w:val="left" w:pos="426"/>
              </w:tabs>
              <w:jc w:val="center"/>
              <w:rPr>
                <w:rFonts w:ascii="Arial" w:hAnsi="Arial"/>
                <w:sz w:val="18"/>
              </w:rPr>
            </w:pPr>
            <w:r w:rsidRPr="00EA711A">
              <w:rPr>
                <w:rFonts w:ascii="Arial" w:hAnsi="Arial"/>
                <w:sz w:val="18"/>
              </w:rPr>
              <w:t>Лизинговый платеж</w:t>
            </w:r>
          </w:p>
          <w:p w14:paraId="4E309B88" w14:textId="77777777" w:rsidR="00120F5A" w:rsidRPr="00EA711A" w:rsidRDefault="008010B6">
            <w:pPr>
              <w:tabs>
                <w:tab w:val="left" w:pos="426"/>
              </w:tabs>
              <w:jc w:val="center"/>
              <w:rPr>
                <w:rFonts w:ascii="Arial" w:hAnsi="Arial"/>
                <w:sz w:val="18"/>
              </w:rPr>
            </w:pPr>
            <w:r w:rsidRPr="00EA711A">
              <w:rPr>
                <w:rFonts w:ascii="Arial" w:hAnsi="Arial"/>
                <w:sz w:val="18"/>
              </w:rPr>
              <w:t>к уплате</w:t>
            </w: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9CB805B" w14:textId="77777777" w:rsidR="00120F5A" w:rsidRPr="00EA711A" w:rsidRDefault="008010B6">
            <w:pPr>
              <w:tabs>
                <w:tab w:val="left" w:pos="426"/>
              </w:tabs>
              <w:jc w:val="center"/>
              <w:rPr>
                <w:rFonts w:ascii="Arial" w:hAnsi="Arial"/>
                <w:sz w:val="18"/>
              </w:rPr>
            </w:pPr>
            <w:r w:rsidRPr="00EA711A">
              <w:rPr>
                <w:rFonts w:ascii="Arial" w:hAnsi="Arial"/>
                <w:sz w:val="18"/>
              </w:rPr>
              <w:t>Лизинговый платеж к начислению</w:t>
            </w:r>
          </w:p>
        </w:tc>
        <w:tc>
          <w:tcPr>
            <w:tcW w:w="81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F07F5A1" w14:textId="77777777" w:rsidR="00120F5A" w:rsidRPr="00EA711A" w:rsidRDefault="00120F5A"/>
        </w:tc>
        <w:tc>
          <w:tcPr>
            <w:tcW w:w="1143"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6701C5" w14:textId="77777777" w:rsidR="00120F5A" w:rsidRPr="00EA711A" w:rsidRDefault="00120F5A"/>
        </w:tc>
        <w:tc>
          <w:tcPr>
            <w:tcW w:w="204"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DBBCC11" w14:textId="77777777" w:rsidR="00120F5A" w:rsidRPr="00EA711A" w:rsidRDefault="00120F5A"/>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890786D" w14:textId="77777777" w:rsidR="00120F5A" w:rsidRPr="00EA711A" w:rsidRDefault="008010B6">
            <w:pPr>
              <w:tabs>
                <w:tab w:val="left" w:pos="426"/>
              </w:tabs>
              <w:jc w:val="center"/>
              <w:rPr>
                <w:rFonts w:ascii="Arial" w:hAnsi="Arial"/>
                <w:sz w:val="18"/>
              </w:rPr>
            </w:pPr>
            <w:r w:rsidRPr="00EA711A">
              <w:rPr>
                <w:rFonts w:ascii="Arial" w:hAnsi="Arial"/>
                <w:sz w:val="18"/>
              </w:rPr>
              <w:t>Дата</w:t>
            </w:r>
          </w:p>
          <w:p w14:paraId="7968B5AD" w14:textId="77777777" w:rsidR="00120F5A" w:rsidRPr="00EA711A" w:rsidRDefault="008010B6">
            <w:pPr>
              <w:tabs>
                <w:tab w:val="left" w:pos="426"/>
              </w:tabs>
              <w:jc w:val="center"/>
              <w:rPr>
                <w:rFonts w:ascii="Arial" w:hAnsi="Arial"/>
                <w:sz w:val="18"/>
              </w:rPr>
            </w:pPr>
            <w:r w:rsidRPr="00EA711A">
              <w:rPr>
                <w:rFonts w:ascii="Arial" w:hAnsi="Arial"/>
                <w:sz w:val="18"/>
              </w:rPr>
              <w:t>платежа</w:t>
            </w: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10EA403" w14:textId="77777777" w:rsidR="00120F5A" w:rsidRPr="00EA711A" w:rsidRDefault="008010B6">
            <w:pPr>
              <w:tabs>
                <w:tab w:val="left" w:pos="426"/>
              </w:tabs>
              <w:jc w:val="center"/>
              <w:rPr>
                <w:rFonts w:ascii="Arial" w:hAnsi="Arial"/>
                <w:sz w:val="18"/>
              </w:rPr>
            </w:pPr>
            <w:r w:rsidRPr="00EA711A">
              <w:rPr>
                <w:rFonts w:ascii="Arial" w:hAnsi="Arial"/>
                <w:sz w:val="18"/>
              </w:rPr>
              <w:t>Лизинговый платеж</w:t>
            </w:r>
          </w:p>
          <w:p w14:paraId="69B6CBCC" w14:textId="77777777" w:rsidR="00120F5A" w:rsidRPr="00EA711A" w:rsidRDefault="008010B6">
            <w:pPr>
              <w:tabs>
                <w:tab w:val="left" w:pos="426"/>
              </w:tabs>
              <w:jc w:val="center"/>
              <w:rPr>
                <w:rFonts w:ascii="Arial" w:hAnsi="Arial"/>
                <w:sz w:val="18"/>
              </w:rPr>
            </w:pPr>
            <w:r w:rsidRPr="00EA711A">
              <w:rPr>
                <w:rFonts w:ascii="Arial" w:hAnsi="Arial"/>
                <w:sz w:val="18"/>
              </w:rPr>
              <w:t>к уплате</w:t>
            </w: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4B5409B" w14:textId="77777777" w:rsidR="00120F5A" w:rsidRPr="00EA711A" w:rsidRDefault="008010B6">
            <w:pPr>
              <w:tabs>
                <w:tab w:val="left" w:pos="426"/>
              </w:tabs>
              <w:jc w:val="center"/>
              <w:rPr>
                <w:rFonts w:ascii="Arial" w:hAnsi="Arial"/>
                <w:sz w:val="18"/>
              </w:rPr>
            </w:pPr>
            <w:r w:rsidRPr="00EA711A">
              <w:rPr>
                <w:rFonts w:ascii="Arial" w:hAnsi="Arial"/>
                <w:sz w:val="18"/>
              </w:rPr>
              <w:t>Лизинговый платеж к начислению</w:t>
            </w:r>
          </w:p>
        </w:tc>
        <w:tc>
          <w:tcPr>
            <w:tcW w:w="81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87C3893" w14:textId="77777777" w:rsidR="00120F5A" w:rsidRPr="00EA711A" w:rsidRDefault="00120F5A"/>
        </w:tc>
        <w:tc>
          <w:tcPr>
            <w:tcW w:w="1143"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0933712" w14:textId="77777777" w:rsidR="00120F5A" w:rsidRPr="00EA711A" w:rsidRDefault="00120F5A"/>
        </w:tc>
      </w:tr>
      <w:tr w:rsidR="00120F5A" w:rsidRPr="00EA711A" w14:paraId="0BB50459"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745BA" w14:textId="77777777" w:rsidR="00120F5A" w:rsidRPr="00EA711A" w:rsidRDefault="008010B6">
            <w:pPr>
              <w:tabs>
                <w:tab w:val="left" w:pos="426"/>
              </w:tabs>
              <w:jc w:val="center"/>
              <w:rPr>
                <w:rFonts w:ascii="Arial" w:hAnsi="Arial"/>
                <w:sz w:val="18"/>
              </w:rPr>
            </w:pPr>
            <w:r w:rsidRPr="00EA711A">
              <w:rPr>
                <w:rFonts w:ascii="Arial" w:hAnsi="Arial"/>
                <w:sz w:val="18"/>
              </w:rPr>
              <w:t>Аванс</w:t>
            </w: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AB3EF"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5969D"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63FE71D"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923AD2"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0E76AB9"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8F60C47"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241EE29"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65A8A16"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A705D1D"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3B0E354"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0DAD10" w14:textId="77777777" w:rsidR="00120F5A" w:rsidRPr="00EA711A" w:rsidRDefault="00120F5A">
            <w:pPr>
              <w:tabs>
                <w:tab w:val="left" w:pos="426"/>
              </w:tabs>
              <w:jc w:val="center"/>
              <w:rPr>
                <w:rFonts w:ascii="Arial" w:hAnsi="Arial"/>
                <w:sz w:val="18"/>
              </w:rPr>
            </w:pPr>
          </w:p>
        </w:tc>
      </w:tr>
      <w:tr w:rsidR="00120F5A" w:rsidRPr="00EA711A" w14:paraId="27657C4E"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49363"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471AA1"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547EA"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834A30B"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65F97F7"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55B6B3"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F4EADF2"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873EA3E"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1EE1162"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51DB3AC"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F828382"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FBEAA4" w14:textId="77777777" w:rsidR="00120F5A" w:rsidRPr="00EA711A" w:rsidRDefault="00120F5A">
            <w:pPr>
              <w:tabs>
                <w:tab w:val="left" w:pos="426"/>
              </w:tabs>
              <w:jc w:val="center"/>
              <w:rPr>
                <w:rFonts w:ascii="Arial" w:hAnsi="Arial"/>
                <w:sz w:val="18"/>
              </w:rPr>
            </w:pPr>
          </w:p>
        </w:tc>
      </w:tr>
      <w:tr w:rsidR="00120F5A" w:rsidRPr="00EA711A" w14:paraId="72CA9393"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E974C"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F2C14"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AE3A3"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EBE578"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CCEECBB"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95CAE5B"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399AC88"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97C9E39"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CCEA8C1"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F2CC8DC"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422641B"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6744E2" w14:textId="77777777" w:rsidR="00120F5A" w:rsidRPr="00EA711A" w:rsidRDefault="00120F5A">
            <w:pPr>
              <w:tabs>
                <w:tab w:val="left" w:pos="426"/>
              </w:tabs>
              <w:jc w:val="center"/>
              <w:rPr>
                <w:rFonts w:ascii="Arial" w:hAnsi="Arial"/>
                <w:sz w:val="18"/>
              </w:rPr>
            </w:pPr>
          </w:p>
        </w:tc>
      </w:tr>
      <w:tr w:rsidR="00120F5A" w:rsidRPr="00EA711A" w14:paraId="512AAFB2"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C69CF"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40A56"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D3A71"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847D98A"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77170D3"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6024BDB"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124FE7B"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3437A10"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AEBFA7"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FB7603"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9EB0CCF"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957321F" w14:textId="77777777" w:rsidR="00120F5A" w:rsidRPr="00EA711A" w:rsidRDefault="00120F5A">
            <w:pPr>
              <w:tabs>
                <w:tab w:val="left" w:pos="426"/>
              </w:tabs>
              <w:jc w:val="center"/>
              <w:rPr>
                <w:rFonts w:ascii="Arial" w:hAnsi="Arial"/>
                <w:sz w:val="18"/>
              </w:rPr>
            </w:pPr>
          </w:p>
        </w:tc>
      </w:tr>
      <w:tr w:rsidR="00120F5A" w:rsidRPr="00EA711A" w14:paraId="2A597E17"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310BC"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5EAAB"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86B06"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5BEBB44"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12303BC"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75309A8"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7A63B03"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32B8C7"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E7B090"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E6D7155"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7A1AEBB"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B928A8" w14:textId="77777777" w:rsidR="00120F5A" w:rsidRPr="00EA711A" w:rsidRDefault="00120F5A">
            <w:pPr>
              <w:tabs>
                <w:tab w:val="left" w:pos="426"/>
              </w:tabs>
              <w:jc w:val="center"/>
              <w:rPr>
                <w:rFonts w:ascii="Arial" w:hAnsi="Arial"/>
                <w:sz w:val="18"/>
              </w:rPr>
            </w:pPr>
          </w:p>
        </w:tc>
      </w:tr>
      <w:tr w:rsidR="00120F5A" w:rsidRPr="00EA711A" w14:paraId="74B70321"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6EFA7"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4B575"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21088"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291391A"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48727D"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5CE94B"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D6ED1D0"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740428"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0D06C71"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CF2E7"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55F8F8B"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E127249" w14:textId="77777777" w:rsidR="00120F5A" w:rsidRPr="00EA711A" w:rsidRDefault="00120F5A">
            <w:pPr>
              <w:tabs>
                <w:tab w:val="left" w:pos="426"/>
              </w:tabs>
              <w:jc w:val="center"/>
              <w:rPr>
                <w:rFonts w:ascii="Arial" w:hAnsi="Arial"/>
                <w:sz w:val="18"/>
              </w:rPr>
            </w:pPr>
          </w:p>
        </w:tc>
      </w:tr>
      <w:tr w:rsidR="00120F5A" w:rsidRPr="00EA711A" w14:paraId="26CAAB0E"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FF410"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2D305"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62C0D"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F4C244"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CD98DA"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66D9720"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54B5562"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6175144"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7956E2D"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AB09155"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2C453AD"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0CAFFF9" w14:textId="77777777" w:rsidR="00120F5A" w:rsidRPr="00EA711A" w:rsidRDefault="00120F5A">
            <w:pPr>
              <w:tabs>
                <w:tab w:val="left" w:pos="426"/>
              </w:tabs>
              <w:jc w:val="center"/>
              <w:rPr>
                <w:rFonts w:ascii="Arial" w:hAnsi="Arial"/>
                <w:sz w:val="18"/>
              </w:rPr>
            </w:pPr>
          </w:p>
        </w:tc>
      </w:tr>
      <w:tr w:rsidR="00120F5A" w:rsidRPr="00EA711A" w14:paraId="7820BB48"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10962"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1D183"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F716B"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DF061C"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CFA6445"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CE58DE6"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D817A6F"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B42D1E8"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D7BAC76"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941C63"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11BC8E"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7B9570" w14:textId="77777777" w:rsidR="00120F5A" w:rsidRPr="00EA711A" w:rsidRDefault="00120F5A">
            <w:pPr>
              <w:tabs>
                <w:tab w:val="left" w:pos="426"/>
              </w:tabs>
              <w:jc w:val="center"/>
              <w:rPr>
                <w:rFonts w:ascii="Arial" w:hAnsi="Arial"/>
                <w:sz w:val="18"/>
              </w:rPr>
            </w:pPr>
          </w:p>
        </w:tc>
      </w:tr>
      <w:tr w:rsidR="00120F5A" w:rsidRPr="00EA711A" w14:paraId="3D886E45"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DB1F1"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03CE5"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D0EEE"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02B679"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1F1D05"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A91339"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533357"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7E5954F"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D9D9F31"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2F0C3B5"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990FDB4"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619B1C" w14:textId="77777777" w:rsidR="00120F5A" w:rsidRPr="00EA711A" w:rsidRDefault="00120F5A">
            <w:pPr>
              <w:tabs>
                <w:tab w:val="left" w:pos="426"/>
              </w:tabs>
              <w:jc w:val="center"/>
              <w:rPr>
                <w:rFonts w:ascii="Arial" w:hAnsi="Arial"/>
                <w:sz w:val="18"/>
              </w:rPr>
            </w:pPr>
          </w:p>
        </w:tc>
      </w:tr>
      <w:tr w:rsidR="00120F5A" w:rsidRPr="00EA711A" w14:paraId="1E5B4AFE"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B1287"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28720"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6DEC6"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A9D070F"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524759C"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2C0AD20"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4BE7B17"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8512B9"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2C163A"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5D92CE"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CD5933E"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7EAA62" w14:textId="77777777" w:rsidR="00120F5A" w:rsidRPr="00EA711A" w:rsidRDefault="00120F5A">
            <w:pPr>
              <w:tabs>
                <w:tab w:val="left" w:pos="426"/>
              </w:tabs>
              <w:jc w:val="center"/>
              <w:rPr>
                <w:rFonts w:ascii="Arial" w:hAnsi="Arial"/>
                <w:sz w:val="18"/>
              </w:rPr>
            </w:pPr>
          </w:p>
        </w:tc>
      </w:tr>
      <w:tr w:rsidR="00120F5A" w:rsidRPr="00EA711A" w14:paraId="6CF94EA2"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8C080"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DBA40"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F1B98"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B1250E3"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8B5F6EC"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7CE8924"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96FCF8C"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179DA70"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BDFDCF"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5BEE99C"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814BF5E"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EFE4DBE" w14:textId="77777777" w:rsidR="00120F5A" w:rsidRPr="00EA711A" w:rsidRDefault="00120F5A">
            <w:pPr>
              <w:tabs>
                <w:tab w:val="left" w:pos="426"/>
              </w:tabs>
              <w:jc w:val="center"/>
              <w:rPr>
                <w:rFonts w:ascii="Arial" w:hAnsi="Arial"/>
                <w:sz w:val="18"/>
              </w:rPr>
            </w:pPr>
          </w:p>
        </w:tc>
      </w:tr>
      <w:tr w:rsidR="00120F5A" w:rsidRPr="00EA711A" w14:paraId="62DE44BE" w14:textId="77777777">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4A8A2C" w14:textId="77777777" w:rsidR="00120F5A" w:rsidRPr="00EA711A" w:rsidRDefault="00120F5A">
            <w:pPr>
              <w:tabs>
                <w:tab w:val="left" w:pos="426"/>
              </w:tabs>
              <w:jc w:val="center"/>
              <w:rPr>
                <w:rFonts w:ascii="Arial" w:hAnsi="Arial"/>
                <w:sz w:val="18"/>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A3946C" w14:textId="77777777" w:rsidR="00120F5A" w:rsidRPr="00EA711A" w:rsidRDefault="00120F5A">
            <w:pPr>
              <w:tabs>
                <w:tab w:val="left" w:pos="426"/>
              </w:tabs>
              <w:jc w:val="center"/>
              <w:rPr>
                <w:rFonts w:ascii="Arial" w:hAnsi="Arial"/>
                <w:sz w:val="18"/>
              </w:rPr>
            </w:pP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1D64B"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B06B3AA"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B277857"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4409DEA" w14:textId="77777777" w:rsidR="00120F5A" w:rsidRPr="00EA711A" w:rsidRDefault="00120F5A">
            <w:pPr>
              <w:tabs>
                <w:tab w:val="left" w:pos="426"/>
              </w:tabs>
              <w:jc w:val="center"/>
              <w:rPr>
                <w:rFonts w:ascii="Arial" w:hAnsi="Arial"/>
                <w:sz w:val="18"/>
              </w:rPr>
            </w:pPr>
          </w:p>
        </w:tc>
        <w:tc>
          <w:tcPr>
            <w:tcW w:w="2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DF6DAAC" w14:textId="77777777" w:rsidR="00120F5A" w:rsidRPr="00EA711A" w:rsidRDefault="00120F5A">
            <w:pPr>
              <w:tabs>
                <w:tab w:val="left" w:pos="426"/>
              </w:tabs>
              <w:ind w:left="-47"/>
              <w:jc w:val="center"/>
              <w:rPr>
                <w:rFonts w:ascii="Arial" w:hAnsi="Arial"/>
                <w:sz w:val="18"/>
              </w:rPr>
            </w:pP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22FC8F4" w14:textId="77777777" w:rsidR="00120F5A" w:rsidRPr="00EA711A" w:rsidRDefault="00120F5A">
            <w:pPr>
              <w:tabs>
                <w:tab w:val="left" w:pos="426"/>
              </w:tabs>
              <w:jc w:val="center"/>
              <w:rPr>
                <w:rFonts w:ascii="Arial" w:hAnsi="Arial"/>
                <w:sz w:val="18"/>
              </w:rPr>
            </w:pPr>
          </w:p>
        </w:tc>
        <w:tc>
          <w:tcPr>
            <w:tcW w:w="100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E3D3BFE" w14:textId="77777777" w:rsidR="00120F5A" w:rsidRPr="00EA711A" w:rsidRDefault="00120F5A">
            <w:pPr>
              <w:tabs>
                <w:tab w:val="left" w:pos="426"/>
              </w:tabs>
              <w:jc w:val="center"/>
              <w:rPr>
                <w:rFonts w:ascii="Arial" w:hAnsi="Arial"/>
                <w:sz w:val="18"/>
              </w:rPr>
            </w:pPr>
          </w:p>
        </w:tc>
        <w:tc>
          <w:tcPr>
            <w:tcW w:w="10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3342C8" w14:textId="77777777" w:rsidR="00120F5A" w:rsidRPr="00EA711A" w:rsidRDefault="00120F5A">
            <w:pPr>
              <w:tabs>
                <w:tab w:val="left" w:pos="426"/>
              </w:tabs>
              <w:jc w:val="center"/>
              <w:rPr>
                <w:rFonts w:ascii="Arial" w:hAnsi="Arial"/>
                <w:sz w:val="18"/>
              </w:rPr>
            </w:pPr>
          </w:p>
        </w:tc>
        <w:tc>
          <w:tcPr>
            <w:tcW w:w="8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F95E5C0" w14:textId="77777777" w:rsidR="00120F5A" w:rsidRPr="00EA711A" w:rsidRDefault="00120F5A">
            <w:pPr>
              <w:tabs>
                <w:tab w:val="left" w:pos="426"/>
              </w:tabs>
              <w:jc w:val="center"/>
              <w:rPr>
                <w:rFonts w:ascii="Arial" w:hAnsi="Arial"/>
                <w:sz w:val="18"/>
              </w:rPr>
            </w:pPr>
          </w:p>
        </w:tc>
        <w:tc>
          <w:tcPr>
            <w:tcW w:w="114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49BAA3B" w14:textId="77777777" w:rsidR="00120F5A" w:rsidRPr="00EA711A" w:rsidRDefault="00120F5A">
            <w:pPr>
              <w:tabs>
                <w:tab w:val="left" w:pos="426"/>
              </w:tabs>
              <w:jc w:val="center"/>
              <w:rPr>
                <w:rFonts w:ascii="Arial" w:hAnsi="Arial"/>
                <w:sz w:val="18"/>
              </w:rPr>
            </w:pPr>
          </w:p>
        </w:tc>
      </w:tr>
    </w:tbl>
    <w:bookmarkEnd w:id="1"/>
    <w:p w14:paraId="0400066B" w14:textId="77777777" w:rsidR="00120F5A" w:rsidRPr="00EA711A" w:rsidRDefault="008010B6">
      <w:pPr>
        <w:pStyle w:val="Orenburg1"/>
        <w:numPr>
          <w:ilvl w:val="1"/>
          <w:numId w:val="1"/>
        </w:numPr>
        <w:tabs>
          <w:tab w:val="left" w:pos="426"/>
        </w:tabs>
        <w:spacing w:before="0" w:after="0" w:line="240" w:lineRule="auto"/>
        <w:jc w:val="both"/>
        <w:rPr>
          <w:rFonts w:ascii="Arial" w:hAnsi="Arial"/>
          <w:b w:val="0"/>
        </w:rPr>
      </w:pPr>
      <w:r w:rsidRPr="00EA711A">
        <w:rPr>
          <w:rFonts w:ascii="Arial" w:hAnsi="Arial"/>
          <w:b w:val="0"/>
        </w:rPr>
        <w:t>Сумма лизинговых платежей: ____ рублей, в том числе НДС.</w:t>
      </w:r>
    </w:p>
    <w:p w14:paraId="1002DEBC" w14:textId="77777777" w:rsidR="00120F5A" w:rsidRPr="00EA711A" w:rsidRDefault="008010B6">
      <w:pPr>
        <w:pStyle w:val="Orenburg1"/>
        <w:numPr>
          <w:ilvl w:val="1"/>
          <w:numId w:val="1"/>
        </w:numPr>
        <w:tabs>
          <w:tab w:val="left" w:pos="426"/>
        </w:tabs>
        <w:spacing w:before="0" w:after="0" w:line="240" w:lineRule="auto"/>
        <w:jc w:val="both"/>
        <w:rPr>
          <w:rFonts w:ascii="Arial" w:hAnsi="Arial"/>
          <w:b w:val="0"/>
        </w:rPr>
      </w:pPr>
      <w:r w:rsidRPr="00EA711A">
        <w:rPr>
          <w:rFonts w:ascii="Arial" w:hAnsi="Arial"/>
          <w:b w:val="0"/>
        </w:rPr>
        <w:t>Выкупная цена: ____ рублей, в том числе НДС.</w:t>
      </w:r>
    </w:p>
    <w:p w14:paraId="59279E0C" w14:textId="77777777" w:rsidR="00120F5A" w:rsidRPr="00EA711A" w:rsidRDefault="008010B6">
      <w:pPr>
        <w:pStyle w:val="Orenburg1"/>
        <w:numPr>
          <w:ilvl w:val="1"/>
          <w:numId w:val="1"/>
        </w:numPr>
        <w:tabs>
          <w:tab w:val="left" w:pos="426"/>
        </w:tabs>
        <w:spacing w:before="0" w:after="0" w:line="240" w:lineRule="auto"/>
        <w:jc w:val="both"/>
        <w:rPr>
          <w:rFonts w:ascii="Arial" w:hAnsi="Arial"/>
          <w:b w:val="0"/>
        </w:rPr>
      </w:pPr>
      <w:r w:rsidRPr="00EA711A">
        <w:rPr>
          <w:rFonts w:ascii="Arial" w:hAnsi="Arial"/>
          <w:b w:val="0"/>
        </w:rPr>
        <w:t>Комиссионный сбор: ____ рублей, в том числе НДС.</w:t>
      </w:r>
    </w:p>
    <w:p w14:paraId="5FE724B3" w14:textId="77777777" w:rsidR="00120F5A" w:rsidRPr="00EA711A" w:rsidRDefault="008010B6">
      <w:pPr>
        <w:pStyle w:val="Orenburg1"/>
        <w:numPr>
          <w:ilvl w:val="1"/>
          <w:numId w:val="1"/>
        </w:numPr>
        <w:tabs>
          <w:tab w:val="left" w:pos="426"/>
        </w:tabs>
        <w:spacing w:before="0" w:after="0" w:line="240" w:lineRule="auto"/>
        <w:jc w:val="both"/>
        <w:rPr>
          <w:rFonts w:ascii="Arial" w:hAnsi="Arial"/>
          <w:b w:val="0"/>
        </w:rPr>
      </w:pPr>
      <w:r w:rsidRPr="00EA711A">
        <w:rPr>
          <w:rFonts w:ascii="Arial" w:hAnsi="Arial"/>
          <w:b w:val="0"/>
        </w:rPr>
        <w:t xml:space="preserve">Стоимость Информационной услуги: ____ рублей, в том числе НДС. </w:t>
      </w:r>
    </w:p>
    <w:p w14:paraId="4177C7E9"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 xml:space="preserve">2.5.1. Количество единиц имущества, информацию о которых Лизингодатель предоставил Лизингополучателю для целей оказания Информационной услуги: ____________ шт. </w:t>
      </w:r>
    </w:p>
    <w:p w14:paraId="2B3D0A2A" w14:textId="77777777" w:rsidR="00120F5A" w:rsidRPr="00EA711A" w:rsidRDefault="008010B6">
      <w:pPr>
        <w:pStyle w:val="Orenburg1"/>
        <w:numPr>
          <w:ilvl w:val="1"/>
          <w:numId w:val="1"/>
        </w:numPr>
        <w:tabs>
          <w:tab w:val="left" w:pos="426"/>
        </w:tabs>
        <w:spacing w:before="0" w:after="0" w:line="240" w:lineRule="auto"/>
        <w:jc w:val="both"/>
        <w:rPr>
          <w:rFonts w:ascii="Arial" w:hAnsi="Arial"/>
          <w:b w:val="0"/>
        </w:rPr>
      </w:pPr>
      <w:r w:rsidRPr="00EA711A">
        <w:rPr>
          <w:rFonts w:ascii="Arial" w:hAnsi="Arial"/>
          <w:b w:val="0"/>
        </w:rPr>
        <w:t xml:space="preserve">Все платежи, перечисленные в разделе 2 Договора лизинга («Финансовые условия»), включают НДС по ставке 20%.  </w:t>
      </w:r>
    </w:p>
    <w:p w14:paraId="5FBBC2E6" w14:textId="77777777" w:rsidR="00120F5A" w:rsidRPr="00EA711A" w:rsidRDefault="00120F5A">
      <w:pPr>
        <w:pStyle w:val="Orenburg1"/>
        <w:numPr>
          <w:ilvl w:val="0"/>
          <w:numId w:val="0"/>
        </w:numPr>
        <w:tabs>
          <w:tab w:val="left" w:pos="426"/>
        </w:tabs>
        <w:spacing w:before="0" w:after="0" w:line="240" w:lineRule="auto"/>
        <w:jc w:val="both"/>
        <w:rPr>
          <w:rFonts w:ascii="Arial" w:hAnsi="Arial"/>
          <w:b w:val="0"/>
        </w:rPr>
      </w:pPr>
    </w:p>
    <w:p w14:paraId="4130E2FF" w14:textId="77777777" w:rsidR="00120F5A" w:rsidRPr="00EA711A" w:rsidRDefault="008010B6">
      <w:pPr>
        <w:pStyle w:val="Orenburg1"/>
        <w:keepNext/>
        <w:numPr>
          <w:ilvl w:val="0"/>
          <w:numId w:val="1"/>
        </w:numPr>
        <w:spacing w:before="0" w:after="0" w:line="240" w:lineRule="auto"/>
        <w:ind w:left="284" w:hanging="284"/>
        <w:jc w:val="left"/>
        <w:outlineLvl w:val="0"/>
        <w:rPr>
          <w:rFonts w:ascii="Arial" w:hAnsi="Arial"/>
          <w:b w:val="0"/>
          <w:caps/>
        </w:rPr>
      </w:pPr>
      <w:r w:rsidRPr="00EA711A">
        <w:rPr>
          <w:rFonts w:ascii="Arial" w:hAnsi="Arial"/>
          <w:b w:val="0"/>
          <w:caps/>
        </w:rPr>
        <w:t>передача, регистрация и использование предмета лизинга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5232"/>
        <w:gridCol w:w="2519"/>
        <w:gridCol w:w="2170"/>
      </w:tblGrid>
      <w:tr w:rsidR="00120F5A" w:rsidRPr="00EA711A" w14:paraId="754D1BB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B812AA1" w14:textId="77777777" w:rsidR="00120F5A" w:rsidRPr="00EA711A" w:rsidRDefault="008010B6">
            <w:pPr>
              <w:pStyle w:val="Orenburg1"/>
              <w:numPr>
                <w:ilvl w:val="1"/>
                <w:numId w:val="1"/>
              </w:numPr>
              <w:spacing w:before="0" w:after="0" w:line="240" w:lineRule="auto"/>
              <w:jc w:val="both"/>
              <w:rPr>
                <w:rFonts w:ascii="Arial" w:hAnsi="Arial"/>
                <w:b w:val="0"/>
              </w:rPr>
            </w:pPr>
            <w:r w:rsidRPr="00EA711A">
              <w:rPr>
                <w:rFonts w:ascii="Arial" w:hAnsi="Arial"/>
                <w:b w:val="0"/>
              </w:rPr>
              <w:t>Предмет лизинга регистрируется в ГИБДД за:</w:t>
            </w:r>
          </w:p>
        </w:tc>
      </w:tr>
      <w:tr w:rsidR="00120F5A" w:rsidRPr="00EA711A" w14:paraId="3A090077"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2A2DCC72" w14:textId="77777777" w:rsidR="00120F5A" w:rsidRPr="00EA711A" w:rsidRDefault="008010B6">
            <w:pPr>
              <w:pStyle w:val="Orenburg1"/>
              <w:numPr>
                <w:ilvl w:val="1"/>
                <w:numId w:val="1"/>
              </w:numPr>
              <w:spacing w:before="0" w:after="0" w:line="240" w:lineRule="auto"/>
              <w:jc w:val="both"/>
              <w:rPr>
                <w:rFonts w:ascii="Arial" w:hAnsi="Arial"/>
                <w:b w:val="0"/>
              </w:rPr>
            </w:pPr>
            <w:r w:rsidRPr="00EA711A">
              <w:rPr>
                <w:rFonts w:ascii="Arial" w:hAnsi="Arial"/>
                <w:b w:val="0"/>
              </w:rPr>
              <w:t>Плательщик транспортного налога:</w:t>
            </w:r>
          </w:p>
        </w:tc>
      </w:tr>
      <w:tr w:rsidR="00120F5A" w:rsidRPr="00EA711A" w14:paraId="3720CFA8"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663A0E9" w14:textId="77777777" w:rsidR="00120F5A" w:rsidRPr="00EA711A" w:rsidRDefault="008010B6">
            <w:pPr>
              <w:pStyle w:val="Orenburg1"/>
              <w:numPr>
                <w:ilvl w:val="1"/>
                <w:numId w:val="1"/>
              </w:numPr>
              <w:spacing w:before="0" w:after="0" w:line="240" w:lineRule="auto"/>
              <w:jc w:val="both"/>
              <w:rPr>
                <w:rFonts w:ascii="Arial" w:hAnsi="Arial"/>
                <w:b w:val="0"/>
              </w:rPr>
            </w:pPr>
            <w:r w:rsidRPr="00EA711A">
              <w:rPr>
                <w:rFonts w:ascii="Arial" w:hAnsi="Arial"/>
                <w:b w:val="0"/>
              </w:rPr>
              <w:t>Продавец Предмета лизинга:</w:t>
            </w:r>
          </w:p>
        </w:tc>
      </w:tr>
      <w:tr w:rsidR="00120F5A" w:rsidRPr="00EA711A" w14:paraId="0B6480A2"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0CB1EAD" w14:textId="77777777" w:rsidR="00120F5A" w:rsidRPr="00EA711A" w:rsidRDefault="008010B6">
            <w:pPr>
              <w:pStyle w:val="Orenburg1"/>
              <w:numPr>
                <w:ilvl w:val="1"/>
                <w:numId w:val="1"/>
              </w:numPr>
              <w:spacing w:before="0" w:after="0" w:line="240" w:lineRule="auto"/>
              <w:jc w:val="both"/>
              <w:rPr>
                <w:rFonts w:ascii="Arial" w:hAnsi="Arial"/>
                <w:b w:val="0"/>
              </w:rPr>
            </w:pPr>
            <w:r w:rsidRPr="00EA711A">
              <w:rPr>
                <w:rFonts w:ascii="Arial" w:hAnsi="Arial"/>
                <w:b w:val="0"/>
              </w:rPr>
              <w:t>Дата окончания срока лизинга:</w:t>
            </w:r>
          </w:p>
        </w:tc>
      </w:tr>
      <w:tr w:rsidR="00120F5A" w:rsidRPr="00EA711A" w14:paraId="18F2E6D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29A779A8" w14:textId="77777777" w:rsidR="00120F5A" w:rsidRPr="00EA711A" w:rsidRDefault="008010B6">
            <w:pPr>
              <w:pStyle w:val="Orenburg1"/>
              <w:numPr>
                <w:ilvl w:val="1"/>
                <w:numId w:val="1"/>
              </w:numPr>
              <w:spacing w:before="0" w:after="0" w:line="240" w:lineRule="auto"/>
              <w:jc w:val="both"/>
              <w:rPr>
                <w:rFonts w:ascii="Arial" w:hAnsi="Arial"/>
                <w:b w:val="0"/>
              </w:rPr>
            </w:pPr>
            <w:r w:rsidRPr="00EA711A">
              <w:rPr>
                <w:rFonts w:ascii="Arial" w:hAnsi="Arial"/>
                <w:b w:val="0"/>
              </w:rPr>
              <w:t>Регистрация Предмета лизинга осуществляется до/ после передачи Предмета лизинга Лизингополучателю</w:t>
            </w:r>
          </w:p>
        </w:tc>
      </w:tr>
      <w:tr w:rsidR="00120F5A" w:rsidRPr="00EA711A" w14:paraId="42C9EBA2"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398F1FF6"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3.6. Место передачи Предмета лизинга:</w:t>
            </w:r>
          </w:p>
        </w:tc>
      </w:tr>
      <w:tr w:rsidR="00120F5A" w:rsidRPr="00EA711A" w14:paraId="52301DB0" w14:textId="77777777">
        <w:trPr>
          <w:trHeight w:val="211"/>
        </w:trPr>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57617E1E"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3.7. Срок передачи Предмета лизинга:</w:t>
            </w:r>
          </w:p>
        </w:tc>
      </w:tr>
      <w:tr w:rsidR="00120F5A" w:rsidRPr="00EA711A" w14:paraId="7C776DCC"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1AEFCC25"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3.8. Место постоянного нахождения Предмета лизинга:</w:t>
            </w:r>
          </w:p>
        </w:tc>
      </w:tr>
      <w:tr w:rsidR="00120F5A" w:rsidRPr="00EA711A" w14:paraId="274FAAFC"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CBC1A75"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3.9. Субарендатор:</w:t>
            </w:r>
          </w:p>
        </w:tc>
      </w:tr>
      <w:tr w:rsidR="00120F5A" w:rsidRPr="00EA711A" w14:paraId="011AEA53"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365F4D08"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 xml:space="preserve">3.10. Спутниковая система: </w:t>
            </w:r>
          </w:p>
        </w:tc>
      </w:tr>
      <w:tr w:rsidR="00120F5A" w:rsidRPr="00EA711A" w14:paraId="031FAEDC"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009C3165" w14:textId="77777777" w:rsidR="00120F5A" w:rsidRPr="00EA711A" w:rsidRDefault="008010B6">
            <w:pPr>
              <w:pStyle w:val="Orenburg1"/>
              <w:numPr>
                <w:ilvl w:val="0"/>
                <w:numId w:val="2"/>
              </w:numPr>
              <w:spacing w:before="0" w:after="0" w:line="240" w:lineRule="auto"/>
              <w:jc w:val="left"/>
              <w:rPr>
                <w:rFonts w:ascii="Arial" w:hAnsi="Arial"/>
                <w:b w:val="0"/>
              </w:rPr>
            </w:pPr>
            <w:r w:rsidRPr="00EA711A">
              <w:rPr>
                <w:rFonts w:ascii="Arial" w:hAnsi="Arial"/>
                <w:b w:val="0"/>
              </w:rPr>
              <w:t>СТРАХОВАНИЕ ПРЕДМЕТА ЛИЗИНГА</w:t>
            </w:r>
          </w:p>
        </w:tc>
      </w:tr>
      <w:tr w:rsidR="00120F5A" w:rsidRPr="00EA711A" w14:paraId="6DD914B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7183F19D"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4.1. Страховщик КАСКО и ДСАГО:</w:t>
            </w:r>
          </w:p>
        </w:tc>
      </w:tr>
      <w:tr w:rsidR="00120F5A" w:rsidRPr="00EA711A" w14:paraId="7E4E7B41"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3BFD450B"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4.2. Страхователь КАСКО и ДСАГО:</w:t>
            </w:r>
          </w:p>
        </w:tc>
      </w:tr>
      <w:tr w:rsidR="00120F5A" w:rsidRPr="00EA711A" w14:paraId="30E5228A"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23DB58A9"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4.3. Плательщик по Каско и ДСАГО:</w:t>
            </w:r>
          </w:p>
        </w:tc>
      </w:tr>
      <w:tr w:rsidR="00120F5A" w:rsidRPr="00EA711A" w14:paraId="581930E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616AC51F"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4.4. Страхователь ОСАГО:</w:t>
            </w:r>
          </w:p>
        </w:tc>
      </w:tr>
      <w:tr w:rsidR="00120F5A" w:rsidRPr="00EA711A" w14:paraId="34448F66"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59768E79"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4.5. Плательщик по ОСАГО:</w:t>
            </w:r>
          </w:p>
        </w:tc>
      </w:tr>
      <w:tr w:rsidR="00120F5A" w:rsidRPr="00EA711A" w14:paraId="79B5658B"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453E14EB" w14:textId="77777777" w:rsidR="00120F5A" w:rsidRPr="00EA711A" w:rsidRDefault="008010B6">
            <w:pPr>
              <w:pStyle w:val="Orenburg1"/>
              <w:numPr>
                <w:ilvl w:val="0"/>
                <w:numId w:val="2"/>
              </w:numPr>
              <w:spacing w:before="0" w:after="0" w:line="240" w:lineRule="auto"/>
              <w:jc w:val="both"/>
              <w:rPr>
                <w:rFonts w:ascii="Arial" w:hAnsi="Arial"/>
                <w:b w:val="0"/>
              </w:rPr>
            </w:pPr>
            <w:r w:rsidRPr="00EA711A">
              <w:rPr>
                <w:rFonts w:ascii="Arial" w:hAnsi="Arial"/>
                <w:b w:val="0"/>
              </w:rPr>
              <w:lastRenderedPageBreak/>
              <w:t>ДОПОЛНИТЕЛЬНЫЕ УСЛУГИ</w:t>
            </w:r>
          </w:p>
        </w:tc>
      </w:tr>
      <w:tr w:rsidR="00120F5A" w:rsidRPr="00EA711A" w14:paraId="7C9879AC"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3F056E19"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w:t>
            </w: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14:paraId="4E5D7E70" w14:textId="77777777" w:rsidR="00120F5A" w:rsidRPr="00EA711A" w:rsidRDefault="008010B6">
            <w:pPr>
              <w:pStyle w:val="Orenburg1"/>
              <w:numPr>
                <w:ilvl w:val="0"/>
                <w:numId w:val="0"/>
              </w:numPr>
              <w:spacing w:before="0" w:after="0" w:line="240" w:lineRule="auto"/>
              <w:rPr>
                <w:rFonts w:ascii="Arial" w:hAnsi="Arial"/>
                <w:b w:val="0"/>
              </w:rPr>
            </w:pPr>
            <w:r w:rsidRPr="00EA711A">
              <w:rPr>
                <w:rFonts w:ascii="Arial" w:hAnsi="Arial"/>
                <w:b w:val="0"/>
              </w:rPr>
              <w:t>Наименование</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3C861DB" w14:textId="77777777" w:rsidR="00120F5A" w:rsidRPr="00EA711A" w:rsidRDefault="008010B6">
            <w:pPr>
              <w:pStyle w:val="Orenburg1"/>
              <w:numPr>
                <w:ilvl w:val="0"/>
                <w:numId w:val="0"/>
              </w:numPr>
              <w:spacing w:before="0" w:after="0" w:line="240" w:lineRule="auto"/>
              <w:rPr>
                <w:rFonts w:ascii="Arial" w:hAnsi="Arial"/>
                <w:b w:val="0"/>
              </w:rPr>
            </w:pPr>
            <w:r w:rsidRPr="00EA711A">
              <w:rPr>
                <w:rFonts w:ascii="Arial" w:hAnsi="Arial"/>
                <w:b w:val="0"/>
              </w:rPr>
              <w:t>Кол-во</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695F0039" w14:textId="77777777" w:rsidR="00120F5A" w:rsidRPr="00EA711A" w:rsidRDefault="008010B6">
            <w:pPr>
              <w:pStyle w:val="Orenburg1"/>
              <w:numPr>
                <w:ilvl w:val="0"/>
                <w:numId w:val="0"/>
              </w:numPr>
              <w:spacing w:before="0" w:after="0" w:line="240" w:lineRule="auto"/>
              <w:rPr>
                <w:rFonts w:ascii="Arial" w:hAnsi="Arial"/>
                <w:b w:val="0"/>
              </w:rPr>
            </w:pPr>
            <w:r w:rsidRPr="00EA711A">
              <w:rPr>
                <w:rFonts w:ascii="Arial" w:hAnsi="Arial"/>
                <w:b w:val="0"/>
              </w:rPr>
              <w:t>Ед. измерения</w:t>
            </w:r>
          </w:p>
        </w:tc>
      </w:tr>
      <w:tr w:rsidR="00120F5A" w:rsidRPr="00EA711A" w14:paraId="45CD5A72"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080BC11" w14:textId="77777777" w:rsidR="00120F5A" w:rsidRPr="00EA711A" w:rsidRDefault="00120F5A">
            <w:pPr>
              <w:pStyle w:val="Orenburg1"/>
              <w:numPr>
                <w:ilvl w:val="0"/>
                <w:numId w:val="0"/>
              </w:numPr>
              <w:spacing w:before="0" w:after="0" w:line="240" w:lineRule="auto"/>
              <w:jc w:val="both"/>
              <w:rPr>
                <w:rFonts w:ascii="Arial" w:hAnsi="Arial"/>
                <w:b w:val="0"/>
              </w:rPr>
            </w:pPr>
          </w:p>
        </w:tc>
        <w:tc>
          <w:tcPr>
            <w:tcW w:w="5232" w:type="dxa"/>
            <w:tcBorders>
              <w:top w:val="single" w:sz="4" w:space="0" w:color="000000"/>
              <w:left w:val="single" w:sz="4" w:space="0" w:color="000000"/>
              <w:bottom w:val="single" w:sz="4" w:space="0" w:color="000000"/>
              <w:right w:val="single" w:sz="4" w:space="0" w:color="000000"/>
            </w:tcBorders>
            <w:shd w:val="clear" w:color="auto" w:fill="auto"/>
          </w:tcPr>
          <w:p w14:paraId="65BB7FF6" w14:textId="77777777" w:rsidR="00120F5A" w:rsidRPr="00EA711A" w:rsidRDefault="00120F5A">
            <w:pPr>
              <w:pStyle w:val="Orenburg1"/>
              <w:numPr>
                <w:ilvl w:val="0"/>
                <w:numId w:val="0"/>
              </w:numPr>
              <w:spacing w:before="0" w:after="0" w:line="240" w:lineRule="auto"/>
              <w:jc w:val="both"/>
              <w:rPr>
                <w:rFonts w:ascii="Arial" w:hAnsi="Arial"/>
                <w:b w:val="0"/>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528EB84" w14:textId="77777777" w:rsidR="00120F5A" w:rsidRPr="00EA711A" w:rsidRDefault="00120F5A">
            <w:pPr>
              <w:pStyle w:val="Orenburg1"/>
              <w:numPr>
                <w:ilvl w:val="0"/>
                <w:numId w:val="0"/>
              </w:numPr>
              <w:spacing w:before="0" w:after="0" w:line="240" w:lineRule="auto"/>
              <w:jc w:val="both"/>
              <w:rPr>
                <w:rFonts w:ascii="Arial" w:hAnsi="Arial"/>
                <w:b w:val="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6DE00283" w14:textId="77777777" w:rsidR="00120F5A" w:rsidRPr="00EA711A" w:rsidRDefault="00120F5A">
            <w:pPr>
              <w:pStyle w:val="Orenburg1"/>
              <w:numPr>
                <w:ilvl w:val="0"/>
                <w:numId w:val="0"/>
              </w:numPr>
              <w:spacing w:before="0" w:after="0" w:line="240" w:lineRule="auto"/>
              <w:jc w:val="both"/>
              <w:rPr>
                <w:rFonts w:ascii="Arial" w:hAnsi="Arial"/>
                <w:b w:val="0"/>
              </w:rPr>
            </w:pPr>
          </w:p>
        </w:tc>
      </w:tr>
      <w:tr w:rsidR="00120F5A" w:rsidRPr="00EA711A" w14:paraId="022064CF" w14:textId="77777777">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Pr>
          <w:p w14:paraId="72138ED1" w14:textId="77777777" w:rsidR="00120F5A" w:rsidRPr="00EA711A" w:rsidRDefault="008010B6">
            <w:pPr>
              <w:pStyle w:val="Orenburg1"/>
              <w:numPr>
                <w:ilvl w:val="0"/>
                <w:numId w:val="2"/>
              </w:numPr>
              <w:spacing w:before="0" w:after="0" w:line="240" w:lineRule="auto"/>
              <w:jc w:val="both"/>
              <w:rPr>
                <w:rFonts w:ascii="Arial" w:hAnsi="Arial"/>
                <w:b w:val="0"/>
              </w:rPr>
            </w:pPr>
            <w:r w:rsidRPr="00EA711A">
              <w:rPr>
                <w:rFonts w:ascii="Arial" w:hAnsi="Arial"/>
                <w:b w:val="0"/>
              </w:rPr>
              <w:t>ПРАВА НА ПРЕДМЕТ ЛИЗИНГА ПО ОКОНЧАНИИ СРОКА ЛИЗИНГА</w:t>
            </w:r>
          </w:p>
          <w:p w14:paraId="735AEC19"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6.1. По окончании срока лизинга право собственности на Предмет лизинга передается Лизингодателем Лизингополучателю путем заключения и исполнения отдельного договора купли-продажи имущества, составлявшего Предмет лизинга.</w:t>
            </w:r>
          </w:p>
        </w:tc>
      </w:tr>
    </w:tbl>
    <w:p w14:paraId="2FC81811" w14:textId="77777777" w:rsidR="00120F5A" w:rsidRPr="00EA711A" w:rsidRDefault="00120F5A">
      <w:pPr>
        <w:pStyle w:val="Orenburg1"/>
        <w:numPr>
          <w:ilvl w:val="0"/>
          <w:numId w:val="0"/>
        </w:numPr>
        <w:spacing w:before="0" w:after="0" w:line="240" w:lineRule="auto"/>
        <w:jc w:val="left"/>
        <w:outlineLvl w:val="0"/>
        <w:rPr>
          <w:rFonts w:ascii="Arial" w:hAnsi="Arial"/>
          <w:b w:val="0"/>
          <w:caps/>
        </w:rPr>
      </w:pPr>
    </w:p>
    <w:p w14:paraId="2A5006DE" w14:textId="77777777" w:rsidR="00120F5A" w:rsidRPr="00EA711A" w:rsidRDefault="008010B6">
      <w:pPr>
        <w:pStyle w:val="10"/>
        <w:tabs>
          <w:tab w:val="left" w:pos="426"/>
        </w:tabs>
        <w:spacing w:before="0" w:after="0"/>
        <w:jc w:val="left"/>
        <w:rPr>
          <w:rFonts w:ascii="Arial" w:hAnsi="Arial"/>
          <w:b w:val="0"/>
          <w:sz w:val="22"/>
        </w:rPr>
      </w:pPr>
      <w:bookmarkStart w:id="2" w:name="_Ref422026464"/>
      <w:r w:rsidRPr="00EA711A">
        <w:rPr>
          <w:rFonts w:ascii="Arial" w:hAnsi="Arial"/>
          <w:b w:val="0"/>
          <w:sz w:val="22"/>
        </w:rPr>
        <w:t>7. Термины и определения</w:t>
      </w:r>
    </w:p>
    <w:p w14:paraId="5B243017"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Если иного не требует контекст, то перечисленные ниже термины и определения, встречающиеся в настоящем Договоре лизинга, имеют следующие значения для целей настоящего Договора лизинга.</w:t>
      </w:r>
    </w:p>
    <w:p w14:paraId="1655BA1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«Авансовый платеж», «Аванс» – первый платеж по Договору лизинга, входящий в Сумму лизинговых платежей и уплачиваемый Лизингополучателем Лизингодателю.</w:t>
      </w:r>
    </w:p>
    <w:p w14:paraId="71D11F74"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«Выкупная цена» – денежная сумма, являющаяся платой Лизингодателю за передачу права собственности на Предмет лизинга Лизингополучателю, подлежащая уплате Лизингополучателем Лизингодателю по окончании срока лизинга, но до перехода к Лизингополучателю права собственности на Предмет лизинга.</w:t>
      </w:r>
    </w:p>
    <w:p w14:paraId="7EB0A531" w14:textId="77777777" w:rsidR="00120F5A" w:rsidRPr="00EA711A" w:rsidRDefault="008010B6">
      <w:pPr>
        <w:tabs>
          <w:tab w:val="left" w:pos="426"/>
        </w:tabs>
        <w:jc w:val="both"/>
        <w:rPr>
          <w:rFonts w:ascii="Arial" w:hAnsi="Arial"/>
          <w:sz w:val="22"/>
        </w:rPr>
      </w:pPr>
      <w:r w:rsidRPr="00EA711A">
        <w:rPr>
          <w:rFonts w:ascii="Arial" w:hAnsi="Arial"/>
          <w:sz w:val="22"/>
        </w:rPr>
        <w:t xml:space="preserve">«График лизинговых платежей» – перечень лизинговых платежей по Договору лизинга с указанием размера каждого Лизингового платежа и календарных дат, до наступления которых каждый из Лизинговых платежей должен быть уплачен Лизингополучателем Лизингодателю. </w:t>
      </w:r>
    </w:p>
    <w:p w14:paraId="59BE32F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 «Договор купли-продажи» - договор купли-продажи имущества, являющегося Предметом лизинга, заключаемый между Продавцом и Лизингодателем в качестве покупателя.</w:t>
      </w:r>
    </w:p>
    <w:p w14:paraId="70B66321"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«ДСАГО» - добровольное страхование гражданской ответственности владельцев транспортных средств.»</w:t>
      </w:r>
    </w:p>
    <w:p w14:paraId="2005DFAD"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«Информационная система» - информационная система Лизингодателя, предназначенная для удаленного (дистанционного) взаимодействия с лизингополучателями. </w:t>
      </w:r>
    </w:p>
    <w:p w14:paraId="1C62BEE6"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«Информационная услуга» – услуга по поиску и подбору Предмета лизинга, оказываемая Лизингодателем Лизингополучателю, которая заключается в информировании Лизингодателем Лизингополучателя об известном Лизингодателю имуществе, его характеристиках, условиях обслуживания.</w:t>
      </w:r>
    </w:p>
    <w:p w14:paraId="1342493C"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«Комиссионный сбор» - плата за оказание Лизингодателем Лизингополучателю разовых услуг по организации сделки лизинга.</w:t>
      </w:r>
    </w:p>
    <w:p w14:paraId="710047CE"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«КАСКО» — страхование Предмета лизинга от рисков утраты (хищения, угона), уничтожения и повреждения.</w:t>
      </w:r>
    </w:p>
    <w:p w14:paraId="32CF8ED7"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«Лизинговый платеж», «Лизинговый платеж к уплате» — платеж Лизингодателю по Договору лизинга, размер и срок уплаты которого установлен Графиком лизинговых платежей.</w:t>
      </w:r>
    </w:p>
    <w:p w14:paraId="5FA7A240"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«Лизинговый платеж к начислению» – используемая в налоговом учете стоимость ежемесячных услуг Лизингодателя по предоставлению в лизинг Предмета лизинга, оказываемых Лизингодателем Лизингополучателю по Договору лизинга, размер оказания которых установлен Графиком лизинговых платежей.</w:t>
      </w:r>
    </w:p>
    <w:p w14:paraId="3D084A6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«ОСАГО» - обязательное страхование гражданской ответственности владельцев транспортных средств.</w:t>
      </w:r>
    </w:p>
    <w:p w14:paraId="021BA432"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Продавец» - юридическое или физическое лицо (в том числе индивидуальный предприниматель), указанное в Договоре лизинга, у которого Лизингодатель приобретает в собственность Предмет лизинга для передачи во временное владение и пользование Лизингополучателю по Договору лизинга. Продавец определяется Лизингополучателем.</w:t>
      </w:r>
    </w:p>
    <w:p w14:paraId="7976C3E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«ПТС» — паспорт транспортного средства.</w:t>
      </w:r>
    </w:p>
    <w:p w14:paraId="5C46D93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«Расходы» — расходы Лизингодателя, связанные с уплатой Лизингодателем сумм штрафов, неустоек, а также любые иные расходы и/или издержки вследствие любого нарушения Лизингополучателем условий Договора лизинга, и/или действующего законодательства, а также нарушения Правил дорожного движения Российской Федерации, иных нормативных актов, устанавливающих требования к дорожному движению, включая нарушения правил перевозки грузов, в том числе, за пределами Российской Федерации, а также нарушения иных нормативных актов, устанавливающих требования к использованию Предмета лизинга, а также вследствие необходимости уплатить утилизационный сбор в отношении Предмета лизинга (независимо от того, возникла ли обязанность по уплате утилизационного сбора до или после передачи Предмета лизинга Лизингодателю Продавцом).</w:t>
      </w:r>
    </w:p>
    <w:p w14:paraId="2508622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«Сумма лизинговых платежей» – сумма всех Лизинговых платежей и Авансового платежа.  </w:t>
      </w:r>
    </w:p>
    <w:p w14:paraId="4DAA7B70"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«ЭПТС» - электронный паспорт транспортного средства. </w:t>
      </w:r>
    </w:p>
    <w:p w14:paraId="204E488A" w14:textId="77777777" w:rsidR="00120F5A" w:rsidRPr="00EA711A" w:rsidRDefault="00120F5A">
      <w:pPr>
        <w:pStyle w:val="Orenburg2"/>
        <w:numPr>
          <w:ilvl w:val="0"/>
          <w:numId w:val="0"/>
        </w:numPr>
        <w:tabs>
          <w:tab w:val="left" w:pos="426"/>
        </w:tabs>
        <w:spacing w:before="0" w:after="0"/>
        <w:rPr>
          <w:rFonts w:ascii="Arial" w:hAnsi="Arial"/>
          <w:sz w:val="22"/>
        </w:rPr>
      </w:pPr>
    </w:p>
    <w:p w14:paraId="7641893B" w14:textId="77777777" w:rsidR="00120F5A" w:rsidRPr="00EA711A" w:rsidRDefault="008010B6">
      <w:pPr>
        <w:pStyle w:val="10"/>
        <w:tabs>
          <w:tab w:val="left" w:pos="426"/>
        </w:tabs>
        <w:spacing w:before="0" w:after="0"/>
        <w:jc w:val="left"/>
        <w:rPr>
          <w:rFonts w:ascii="Arial" w:hAnsi="Arial"/>
          <w:b w:val="0"/>
          <w:sz w:val="22"/>
        </w:rPr>
      </w:pPr>
      <w:r w:rsidRPr="00EA711A">
        <w:rPr>
          <w:rFonts w:ascii="Arial" w:hAnsi="Arial"/>
          <w:b w:val="0"/>
          <w:sz w:val="22"/>
        </w:rPr>
        <w:lastRenderedPageBreak/>
        <w:t>8. Общие условия</w:t>
      </w:r>
    </w:p>
    <w:p w14:paraId="4B3A97FD" w14:textId="77777777" w:rsidR="00120F5A" w:rsidRPr="00EA711A" w:rsidRDefault="008010B6">
      <w:pPr>
        <w:pStyle w:val="Orenburg2"/>
        <w:numPr>
          <w:ilvl w:val="0"/>
          <w:numId w:val="0"/>
        </w:numPr>
        <w:tabs>
          <w:tab w:val="left" w:pos="426"/>
        </w:tabs>
        <w:spacing w:before="0" w:after="0"/>
        <w:rPr>
          <w:rFonts w:ascii="Arial" w:hAnsi="Arial"/>
          <w:sz w:val="22"/>
        </w:rPr>
      </w:pPr>
      <w:bookmarkStart w:id="3" w:name="_Hlk4601264"/>
      <w:r w:rsidRPr="00EA711A">
        <w:rPr>
          <w:rFonts w:ascii="Arial" w:hAnsi="Arial"/>
          <w:sz w:val="22"/>
        </w:rPr>
        <w:t xml:space="preserve">8.1. В соответствии с условиями Договора лизинга Лизингодатель обязуется приобрести в собственность указанное Лизингополучателем имущество (Предмет лизинга) у определенного Лизингополучателем продавца и предоставить Лизингополучателю это имущество (Предмет лизинга) за плату во временное владение и пользование. </w:t>
      </w:r>
    </w:p>
    <w:p w14:paraId="21E5B2FB"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8.2. Лизингодатель не несет ответственности за выбор Предмета лизинга и Продавца, а также за соответствие Предмета лизинга целям его использования, интересам и ожиданиям Лизингополучателя.</w:t>
      </w:r>
      <w:r w:rsidRPr="00EA711A">
        <w:rPr>
          <w:rFonts w:ascii="Arial" w:hAnsi="Arial"/>
        </w:rPr>
        <w:t xml:space="preserve"> </w:t>
      </w:r>
      <w:r w:rsidRPr="00EA711A">
        <w:rPr>
          <w:rFonts w:ascii="Arial" w:hAnsi="Arial"/>
          <w:sz w:val="22"/>
        </w:rPr>
        <w:t>Предмет лизинга и Продавец выбраны Лизингополучателем самостоятельно, на свой страх и риск. Все риски, в том числе связанные с некачественностью, некомплектностью Предмета лизинга, сроками передачи Предмета лизинга, длительностью ремонта Предмета лизинга и любые другие риски несёт Лизингополучатель.</w:t>
      </w:r>
      <w:bookmarkEnd w:id="3"/>
    </w:p>
    <w:p w14:paraId="04101A82" w14:textId="77777777" w:rsidR="00120F5A" w:rsidRPr="00EA711A" w:rsidRDefault="00120F5A">
      <w:pPr>
        <w:pStyle w:val="10"/>
        <w:tabs>
          <w:tab w:val="left" w:pos="426"/>
        </w:tabs>
        <w:spacing w:before="0" w:after="0"/>
        <w:jc w:val="left"/>
        <w:rPr>
          <w:rFonts w:ascii="Arial" w:hAnsi="Arial"/>
          <w:b w:val="0"/>
          <w:sz w:val="22"/>
        </w:rPr>
      </w:pPr>
    </w:p>
    <w:p w14:paraId="78D5A01A" w14:textId="77777777" w:rsidR="00120F5A" w:rsidRPr="00EA711A" w:rsidRDefault="008010B6">
      <w:pPr>
        <w:pStyle w:val="10"/>
        <w:tabs>
          <w:tab w:val="left" w:pos="426"/>
        </w:tabs>
        <w:spacing w:before="0" w:after="0"/>
        <w:jc w:val="left"/>
        <w:rPr>
          <w:rFonts w:ascii="Arial" w:hAnsi="Arial"/>
          <w:b w:val="0"/>
          <w:sz w:val="22"/>
        </w:rPr>
      </w:pPr>
      <w:r w:rsidRPr="00EA711A">
        <w:rPr>
          <w:rFonts w:ascii="Arial" w:hAnsi="Arial"/>
          <w:b w:val="0"/>
          <w:sz w:val="22"/>
        </w:rPr>
        <w:t>9. Срок лизинга</w:t>
      </w:r>
    </w:p>
    <w:p w14:paraId="366BEC19" w14:textId="77777777" w:rsidR="00120F5A" w:rsidRPr="00EA711A" w:rsidRDefault="008010B6">
      <w:pPr>
        <w:rPr>
          <w:rFonts w:ascii="Arial" w:hAnsi="Arial"/>
          <w:sz w:val="22"/>
        </w:rPr>
      </w:pPr>
      <w:r w:rsidRPr="00EA711A">
        <w:rPr>
          <w:rFonts w:ascii="Arial" w:hAnsi="Arial"/>
          <w:sz w:val="22"/>
        </w:rPr>
        <w:t>9.1. Срок лизинга составляет __ месяцев.</w:t>
      </w:r>
    </w:p>
    <w:p w14:paraId="654D4F39" w14:textId="77777777" w:rsidR="00120F5A" w:rsidRPr="00EA711A" w:rsidRDefault="008010B6">
      <w:pPr>
        <w:rPr>
          <w:rFonts w:ascii="Arial" w:hAnsi="Arial"/>
          <w:sz w:val="22"/>
        </w:rPr>
      </w:pPr>
      <w:r w:rsidRPr="00EA711A">
        <w:rPr>
          <w:rFonts w:ascii="Arial" w:hAnsi="Arial"/>
          <w:sz w:val="22"/>
        </w:rPr>
        <w:t>9.2. Срок лизинга Предмета лизинга начинается со дня передачи Предмета лизинга во владение и пользование Лизингополучателю по Договору лизинга и заканчивается в последний календарный день месяца, в котором Графиком лизинговых платежей установлен последний Лизинговый платеж по Договору лизинга.</w:t>
      </w:r>
    </w:p>
    <w:p w14:paraId="61E53D3C" w14:textId="77777777" w:rsidR="00120F5A" w:rsidRPr="00EA711A" w:rsidRDefault="00120F5A">
      <w:pPr>
        <w:pStyle w:val="10"/>
        <w:tabs>
          <w:tab w:val="left" w:pos="426"/>
        </w:tabs>
        <w:spacing w:before="0" w:after="0"/>
        <w:jc w:val="left"/>
        <w:rPr>
          <w:rFonts w:ascii="Arial" w:hAnsi="Arial"/>
          <w:b w:val="0"/>
          <w:sz w:val="22"/>
        </w:rPr>
      </w:pPr>
    </w:p>
    <w:p w14:paraId="326B067B" w14:textId="77777777" w:rsidR="00120F5A" w:rsidRPr="00EA711A" w:rsidRDefault="008010B6">
      <w:pPr>
        <w:pStyle w:val="10"/>
        <w:tabs>
          <w:tab w:val="left" w:pos="426"/>
        </w:tabs>
        <w:spacing w:before="0" w:after="0"/>
        <w:jc w:val="left"/>
        <w:rPr>
          <w:rFonts w:ascii="Arial" w:hAnsi="Arial"/>
          <w:b w:val="0"/>
          <w:sz w:val="22"/>
        </w:rPr>
      </w:pPr>
      <w:r w:rsidRPr="00EA711A">
        <w:rPr>
          <w:rFonts w:ascii="Arial" w:hAnsi="Arial"/>
          <w:b w:val="0"/>
          <w:sz w:val="22"/>
        </w:rPr>
        <w:t>10. Порядок передачи Предмета лизинга</w:t>
      </w:r>
    </w:p>
    <w:p w14:paraId="4EE474CC"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10.1. Лизингополучатель не имеет права принять Предмет лизинга непосредственно от Продавца.</w:t>
      </w:r>
    </w:p>
    <w:p w14:paraId="2D61A754"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10.2. Приемка-передача Предмета лизинга подтверждается подписанием Лизингодателем и Лизингополучателем акта о приеме-передаче Предмета лизинга во владение и пользование Лизингополучателя.</w:t>
      </w:r>
    </w:p>
    <w:p w14:paraId="165D069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10.3. Все риски, в том числе случайной гибели или случайного повреждения Предмета лизинга, риск обладателя источника повышенной опасности переходят к Лизингополучателю с момента подписания акта о приеме-передаче Предмета лизинга от Лизингодателя Лизингополучателю.</w:t>
      </w:r>
    </w:p>
    <w:p w14:paraId="09D3078F"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10.4. Если Договором лизинга определено, что Предмет лизинга регистрируется за Лизингодателем и регистрация Предмета лизинга в ГИБДД осуществляется после передачи Предмета лизинга Лизингополучателю, Лизингополучатель обязуется без дополнительной оплаты предоставить водителей для доставки Предмета лизинга в ГИБДД для регистрации. Дата, время, а также необходимость такого предоставления водителей определяются Лизингодателем.</w:t>
      </w:r>
    </w:p>
    <w:p w14:paraId="7FD5A29B"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10.5. Если Договором лизинга установлено, что Предмет лизинга регистрируется в ГИБДД за Лизингополучателем, то Лизингополучатель обязуется своими силами и за свой счет зарегистрировать Предмет лизинга в ГИБДД в сроки, предусмотренные действующим законодательством. В случае если паспорт транспортного средства на Предмет лизинга оформлен на бумажном носителе, то подлинник паспорта транспортного средства на Предмет лизинга передается Лизингополучателю в момент подписания акта о приеме-передаче Предмета лизинга во владение и пользование Лизингополучателю. В течение 5 (Пяти) рабочих дней с момента регистрации Предмета лизинга в ГИБДД (но в любом случае не позднее 10 (Десяти) рабочих дней с момента подписания акта о приеме-передаче Предмета лизинга во владение и пользование Лизингополучателю) подлинник ПТС на Предмет лизинга должен быть возвращен Лизингодателю, а регистрационные знаки и свидетельство о регистрации транспортного средства остаются у Лизингополучателя. </w:t>
      </w:r>
    </w:p>
    <w:p w14:paraId="41CC1436"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10.6. В случае если лицо, за которым Предмет лизинга регистрируется в ГИБДД, отличается от лица, являющегося Страхователем по договору обязательного страхования гражданской ответственности владельца ТС, то лицо, являющееся Страхователем по договору обязательного страхования гражданской ответственности владельца ТС, обязано передать лицу, за которым Предмет лизинга регистрируется в ГИБДД, страховой полис ОСАГО (либо обеспечить его передачу Страховщиком), необходимый для регистрации Предмета лизинга в ГИБДД, не позднее, чем за 1 (Один) рабочий день до момента возникновения обязанности по исполнению обязательства по регистрации Предмета лизинга в ГИБДД. Несвоевременное исполнение настоящего пункта Договора лизинга одной из Сторон Договора лизинга дает право другой Стороне Договора лизинга на соразмерное увеличение срока регистрации Предмета лизинга в ГИБДД и/или срока передачи Предмета лизинга Лизингополучателю, и/или срока возврата ПТС, оформленного на бумажном носителе, Лизингодателю, в зависимости от того, за какой из Сторон Договора лизинга Предмет лизинга регистрируется в ГИБДД.</w:t>
      </w:r>
    </w:p>
    <w:p w14:paraId="4D3037D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10.7. В случае если Предмет лизинга регистрируется в ГИБДД за Лизингодателем, вместе с Предметом лизинга Лизингодатель передает Лизингополучателю: свидетельство о регистрации Предмета лизинга (передается не ранее регистрации Предмета лизинга в ГИБДД), 2 (Два) государственных регистрационных знака (передаются не ранее регистрации Предмета лизинга в </w:t>
      </w:r>
      <w:r w:rsidRPr="00EA711A">
        <w:rPr>
          <w:rFonts w:ascii="Arial" w:hAnsi="Arial"/>
          <w:sz w:val="22"/>
        </w:rPr>
        <w:lastRenderedPageBreak/>
        <w:t>ГИБДД), один комплект ключей, включая пульт дистанционного управления сигнализацией (при наличии), страховой полис ОСАГО, инструкцию по эксплуатации Предмета лизинга (при наличии), сервисную книжку Предмета лизинга (при наличии). Паспорт транспортного средства, оформленный на бумажном носителе, и остальные комплекты ключей находятся у Лизингодателя, как собственника Предмета лизинга.</w:t>
      </w:r>
    </w:p>
    <w:p w14:paraId="4DDB970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10.8. В случае если Предмет лизинга регистрируется в ГИБДД за Лизингополучателем, вместе с Предметом лизинга Лизингодатель передает Лизингополучателю: один комплект ключей, включая пульт дистанционного управления сигнализацией (при наличии), страховой полис ОСАГО (если Страхователем по договору обязательного страхованию гражданской ответственности владельца ТС является Лизингодатель), инструкцию по эксплуатации Предмета лизинга (при наличии), сервисную книжку Предмета лизинга (при наличии). Остальные комплекты ключей находятся у Лизингодателя, как собственника Предмета лизинга. После регистрации Предмета лизинга в ГИБДД паспорт транспортного средства, оформленный на бумажном носителе, передается Лизингополучателем Лизингодателю в сроки, определенные Договором лизинга.</w:t>
      </w:r>
    </w:p>
    <w:p w14:paraId="7C3E233C"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10.9. В случае если Предмет лизинга, на который оформлен ЭПТС, регистрируется в ГИБДД за Лизингополучателем, Лизингополучатель обязан предоставить Лизингодателю копию свидетельства о регистрации транспортного средства не позднее 3 (Трех) рабочих дней с момента регистрации транспортного средства в ГИБДД. </w:t>
      </w:r>
    </w:p>
    <w:p w14:paraId="76DAB55F" w14:textId="77777777" w:rsidR="00120F5A" w:rsidRPr="00EA711A" w:rsidRDefault="00120F5A">
      <w:pPr>
        <w:pStyle w:val="Orenburg2"/>
        <w:numPr>
          <w:ilvl w:val="0"/>
          <w:numId w:val="0"/>
        </w:numPr>
        <w:tabs>
          <w:tab w:val="left" w:pos="426"/>
        </w:tabs>
        <w:spacing w:before="0" w:after="0"/>
        <w:rPr>
          <w:rFonts w:ascii="Arial" w:hAnsi="Arial"/>
          <w:sz w:val="22"/>
        </w:rPr>
      </w:pPr>
    </w:p>
    <w:p w14:paraId="3F6CF207" w14:textId="77777777" w:rsidR="00120F5A" w:rsidRPr="00EA711A" w:rsidRDefault="008010B6">
      <w:pPr>
        <w:pStyle w:val="10"/>
        <w:tabs>
          <w:tab w:val="left" w:pos="426"/>
        </w:tabs>
        <w:spacing w:before="0" w:after="0"/>
        <w:jc w:val="left"/>
        <w:rPr>
          <w:rFonts w:ascii="Arial" w:hAnsi="Arial"/>
          <w:b w:val="0"/>
          <w:sz w:val="22"/>
        </w:rPr>
      </w:pPr>
      <w:r w:rsidRPr="00EA711A">
        <w:rPr>
          <w:rFonts w:ascii="Arial" w:hAnsi="Arial"/>
          <w:b w:val="0"/>
          <w:sz w:val="22"/>
        </w:rPr>
        <w:t>11. Расчеты</w:t>
      </w:r>
    </w:p>
    <w:p w14:paraId="518DBB67"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11.1. Лизингополучатель уплачивает Лизингодателю лизинговые и иные платежи в соответствии с условиями Договора лизинга.</w:t>
      </w:r>
    </w:p>
    <w:p w14:paraId="455B357C"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11.1.1. Все платежи по Договору лизинга производятся Лизингополучателем полностью в безналичном порядке путем перевода суммы очередного платежа на расчетный счет Лизингодателя без выставления последним счетов.</w:t>
      </w:r>
    </w:p>
    <w:p w14:paraId="571FB26F"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11.1.2. Каждый платеж по Договору лизинга должен совершаться Лизингополучателем отдельным платежным поручением с обязательной ссылкой на дату и номер Договора лизинга. </w:t>
      </w:r>
    </w:p>
    <w:p w14:paraId="760D24BD"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11.1.3. Лизингополучатель подписанием Договора лизинга предоставляет Лизингодателю право зачесть поступивший платеж независимо от его назначения в счет погашения неисполненных обязательств Лизингополучателя по Договору лизинга.</w:t>
      </w:r>
    </w:p>
    <w:p w14:paraId="71474D62"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11.2. Уплата Лизингополучателем Лизинговых платежей в соответствии с условиями Договора лизинга осуществляется вне зависимости от получения Лизингополучателем Предмета лизинга во владение, а также фактического пользования Предметом лизинга, в том числе в случае обнаружения Лизингополучателем каких-либо недостатков Предмета лизинга и необходимостью проведения в связи с обнаруженными недостатками ремонтных работ в отношении Предмета лизинга.</w:t>
      </w:r>
    </w:p>
    <w:p w14:paraId="5770AA00"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11.3. Лизинговые платежи уплачиваются Лизингополучателем Лизингодателю в соответствии с Графиком лизинговых платежей (столбец «Лизинговые платежи к уплате»), приведенном в Договоре лизинга. При этом даты платежей, установленные Графиком лизинговых платежей, являются датами, до наступления которых Лизинговые платежи должны поступить на корреспондентский счет банка Лизингодателя.</w:t>
      </w:r>
    </w:p>
    <w:p w14:paraId="1836B684"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11.4. Лизингополучатель обязуется уплатить Лизингодателю Комиссионный сбор и/или Информационную услугу в размере, установленном в Договоре лизинга, не позднее уплаты Авансового платежа (первой части Авансового платежа), если Договором лизинга определен Комиссионный сбор и/или стоимость Информационной услуги.</w:t>
      </w:r>
    </w:p>
    <w:p w14:paraId="0604AABE" w14:textId="7903882D"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11.5. Разовые услуги по организации сделки лизинга признаются оказанными Лизингодателем на момент передачи Предмета лизинга от Лизингодателя Лизингополучателю во временное владение и пользование, </w:t>
      </w:r>
      <w:r w:rsidR="001F3655" w:rsidRPr="00EA711A">
        <w:rPr>
          <w:rFonts w:ascii="Arial" w:hAnsi="Arial"/>
          <w:sz w:val="22"/>
        </w:rPr>
        <w:t>а в случае, если</w:t>
      </w:r>
      <w:r w:rsidRPr="00EA711A">
        <w:rPr>
          <w:rFonts w:ascii="Arial" w:hAnsi="Arial"/>
          <w:sz w:val="22"/>
        </w:rPr>
        <w:t xml:space="preserve"> Договор лизинга был расторгнут по любой причине до передачи Предмета лизинга от Лизингодателя Лизингополучателю во временное владение и пользование, разовые услуги по организации сделки лизинга признаются оказанными Лизингодателем на момент расторжения Договора лизинга.</w:t>
      </w:r>
    </w:p>
    <w:p w14:paraId="7C16E4C1"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11.6. Информационная услуга признается оказанной Лизингодателем на момент передачи Предмета лизинга от Лизингодателя Лизингополучателю во временное владение и пользование, а в случае, если Договор лизинга был расторгнут по любой причине до передачи Предмета лизинга от Лизингодателя Лизингополучателю во временное владение и пользование, Информационная услуга признается оказанной Лизингодателем на момент расторжения Договора лизинга.</w:t>
      </w:r>
    </w:p>
    <w:p w14:paraId="1552C6FD"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11.7. Подписанием Договора лизинга Лизингополучатель подтверждает следующее: </w:t>
      </w:r>
    </w:p>
    <w:p w14:paraId="23A88997"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до подписания Договора лизинга Лизингодатель предоставил Лизингополучателю информацию об указанном в Договоре лизинга количестве единиц имущества, соответствующих заявленным Лизингополучателем техническим и функциональным характеристикам;</w:t>
      </w:r>
    </w:p>
    <w:p w14:paraId="13B329BE"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lastRenderedPageBreak/>
        <w:t>- Лизингополучатель осуществляет выбор наиболее подходящего для него, в том числе по техническим и функциональным характеристикам имущества в качестве Предмета лизинга, из числа имущества, информация о котором была предоставлена Лизингодателем Лизингополучателю, самостоятельно, руководствуясь исключительно своими интересами, ожиданиями и целями использования Предмета лизинга, и несет все связанные с таким выбором риски;</w:t>
      </w:r>
    </w:p>
    <w:p w14:paraId="5B55273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Лизингополучатель в полной мере осознает и понимает, что факт оказания Лизингодателем Информационной услуги не свидетельствует о выборе Лизингодателем Предмета лизинга за Лизингополучателя и не является навязыванием Лизингодателем Лизингополучателю каких-либо товаров, работ или услуг;</w:t>
      </w:r>
    </w:p>
    <w:p w14:paraId="6CCEC7A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Информационная услуга Лизингодателя носит исключительно информационный характер, вся информация предоставляется Лизингодателем к сведению Лизингополучателя, оставляя выбор Предмета лизинга за Лизингополучателем;</w:t>
      </w:r>
    </w:p>
    <w:p w14:paraId="53CEBEA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Лизингодатель не несет ответственности за наличие имущества, о котором Лизингодатель проинформировал Лизингополучателя, у продавцов имущества, за качество имущества, за совпадение характеристик имущества с теми, которые присутствуют в выбранном Лизингополучателе Предмете лизинга, а также за обслуживание такого имущества и выбранного Лизингополучателем Предмета лизинга.</w:t>
      </w:r>
    </w:p>
    <w:p w14:paraId="3D756DF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11.8. Подписанием Договора лизинга Стороны договорились о том, что Лизингодатель имеет право не хранить сведения о тех единицах имущества, информация о которых была предоставлена Лизингодателем Лизингополучателю в целях оказания Информационной услуги, но которые не были выбраны Лизингополучателем в качестве Предмета лизинга. Лизингополучатель самостоятельно определяет необходимость хранения указанной в настоящем пункте Договора лизинга информации и несет риски, связанные с ее отсутствием.</w:t>
      </w:r>
    </w:p>
    <w:p w14:paraId="5D08F113"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11.9. В случае переплаты очередного Лизингового платежа, сумма переплаты засчитывается в счет погашения соответствующей части следующего Лизингового платежа, а в случае переплаты Авансового платежа, сумма переплаты Авансового платежа засчитывается в счет погашения соответствующей части очередного Лизингового платежа.</w:t>
      </w:r>
    </w:p>
    <w:p w14:paraId="3B155D44"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Change w:id="4" w:author="Иван Анисимов" w:date="2024-08-16T16:29:00Z" w16du:dateUtc="2024-08-16T13:29:00Z">
            <w:rPr>
              <w:rFonts w:ascii="Arial" w:hAnsi="Arial"/>
              <w:sz w:val="22"/>
              <w:highlight w:val="yellow"/>
            </w:rPr>
          </w:rPrChange>
        </w:rPr>
        <w:t>11.10. Задержка передачи Продавцом Предмета лизинга Лизингодателю по Договору купли-продажи против сроков, согласованных в Договоре купли-продажи, и, соответственно, задержка передачи Предмета лизинга во владение и пользование Лизингополучателю по Договору лизинга не освобождает Лизингополучателя от обязанности уплачивать Лизинговые платежи в размере и в сроки, установленные Договором лизинга, за исключением случаев, когда такая задержка произошла исключительно по вине Лизингодателя.</w:t>
      </w:r>
    </w:p>
    <w:p w14:paraId="3DA7BABE"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11.11. При изменении налоговых и приравненных к ним платежей, связанных с Предметом лизинга и/или Договором лизинга (платежами по Договору лизинга), которые Лизингодатель обязан уплачивать в соответствии с требованиями действующего законодательства РФ, Лизингодатель вправе в одностороннем порядке изменить Сумму лизинговых платежей, включая размер Лизинговых платежей, соразмерно изменению ставок вышеуказанных налогов и приравненных к ним платежей.</w:t>
      </w:r>
    </w:p>
    <w:p w14:paraId="66B3D7F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11.12. Размер платежей за каждый день Дополнительного срока аренды, равен одной тридцатой от Суммы лизинговых платежей, разделенной на количество месяцев срока лизинга, если Стороны не договорились об ином размере.</w:t>
      </w:r>
    </w:p>
    <w:p w14:paraId="1C715A34" w14:textId="77777777" w:rsidR="00120F5A" w:rsidRPr="00EA711A" w:rsidRDefault="008010B6">
      <w:pPr>
        <w:pStyle w:val="Orenburg2"/>
        <w:numPr>
          <w:ilvl w:val="0"/>
          <w:numId w:val="0"/>
        </w:numPr>
        <w:tabs>
          <w:tab w:val="left" w:pos="0"/>
        </w:tabs>
        <w:spacing w:before="0" w:after="0"/>
        <w:rPr>
          <w:rFonts w:ascii="Arial" w:hAnsi="Arial"/>
          <w:sz w:val="22"/>
        </w:rPr>
      </w:pPr>
      <w:r w:rsidRPr="00EA711A">
        <w:rPr>
          <w:rFonts w:ascii="Arial" w:hAnsi="Arial"/>
          <w:sz w:val="22"/>
        </w:rPr>
        <w:t>11.13. Подписанием Договора лизинга Лизингополучатель подтверждает и соглашается с тем, что увеличение сроков регистрации Предмета лизинга в органах ГИБДД не освобождает Лизингополучателя от обязанности уплачивать Лизинговые платежи в размере и в сроки, установленные Договором лизинга, в том числе в случае увеличения сроков регистрации Предмета лизинга по следующим причинам:</w:t>
      </w:r>
      <w:r w:rsidRPr="00EA711A">
        <w:rPr>
          <w:rFonts w:ascii="Arial" w:hAnsi="Arial"/>
          <w:sz w:val="22"/>
        </w:rPr>
        <w:tab/>
      </w:r>
      <w:r w:rsidRPr="00EA711A">
        <w:rPr>
          <w:rFonts w:ascii="Arial" w:hAnsi="Arial"/>
          <w:sz w:val="22"/>
        </w:rPr>
        <w:tab/>
      </w:r>
      <w:r w:rsidRPr="00EA711A">
        <w:rPr>
          <w:rFonts w:ascii="Arial" w:hAnsi="Arial"/>
          <w:sz w:val="22"/>
        </w:rPr>
        <w:tab/>
      </w:r>
      <w:r w:rsidRPr="00EA711A">
        <w:rPr>
          <w:rFonts w:ascii="Arial" w:hAnsi="Arial"/>
          <w:sz w:val="22"/>
        </w:rPr>
        <w:tab/>
      </w:r>
      <w:r w:rsidRPr="00EA711A">
        <w:rPr>
          <w:rFonts w:ascii="Arial" w:hAnsi="Arial"/>
          <w:sz w:val="22"/>
        </w:rPr>
        <w:tab/>
      </w:r>
      <w:r w:rsidRPr="00EA711A">
        <w:rPr>
          <w:rFonts w:ascii="Arial" w:hAnsi="Arial"/>
          <w:sz w:val="22"/>
        </w:rPr>
        <w:tab/>
      </w:r>
      <w:r w:rsidRPr="00EA711A">
        <w:rPr>
          <w:rFonts w:ascii="Arial" w:hAnsi="Arial"/>
          <w:sz w:val="22"/>
        </w:rPr>
        <w:tab/>
      </w:r>
    </w:p>
    <w:p w14:paraId="439E4233" w14:textId="77777777" w:rsidR="00120F5A" w:rsidRPr="00EA711A" w:rsidRDefault="008010B6">
      <w:pPr>
        <w:pStyle w:val="Orenburg2"/>
        <w:numPr>
          <w:ilvl w:val="0"/>
          <w:numId w:val="0"/>
        </w:numPr>
        <w:tabs>
          <w:tab w:val="left" w:pos="426"/>
        </w:tabs>
        <w:spacing w:before="0" w:after="0"/>
        <w:ind w:left="480" w:hanging="480"/>
        <w:rPr>
          <w:rFonts w:ascii="Arial" w:hAnsi="Arial"/>
          <w:sz w:val="22"/>
        </w:rPr>
      </w:pPr>
      <w:r w:rsidRPr="00EA711A">
        <w:rPr>
          <w:rFonts w:ascii="Arial" w:hAnsi="Arial"/>
          <w:sz w:val="22"/>
        </w:rPr>
        <w:t>- не читаемость идентификационных номеров Предмета лизинга;</w:t>
      </w:r>
      <w:r w:rsidRPr="00EA711A">
        <w:rPr>
          <w:rFonts w:ascii="Arial" w:hAnsi="Arial"/>
          <w:sz w:val="22"/>
        </w:rPr>
        <w:tab/>
      </w:r>
      <w:r w:rsidRPr="00EA711A">
        <w:rPr>
          <w:rFonts w:ascii="Arial" w:hAnsi="Arial"/>
          <w:sz w:val="22"/>
        </w:rPr>
        <w:tab/>
      </w:r>
      <w:r w:rsidRPr="00EA711A">
        <w:rPr>
          <w:rFonts w:ascii="Arial" w:hAnsi="Arial"/>
          <w:sz w:val="22"/>
        </w:rPr>
        <w:tab/>
      </w:r>
      <w:r w:rsidRPr="00EA711A">
        <w:rPr>
          <w:rFonts w:ascii="Arial" w:hAnsi="Arial"/>
          <w:sz w:val="22"/>
        </w:rPr>
        <w:tab/>
      </w:r>
      <w:r w:rsidRPr="00EA711A">
        <w:rPr>
          <w:rFonts w:ascii="Arial" w:hAnsi="Arial"/>
          <w:sz w:val="22"/>
        </w:rPr>
        <w:tab/>
      </w:r>
    </w:p>
    <w:p w14:paraId="295E790B" w14:textId="77777777" w:rsidR="00120F5A" w:rsidRPr="00EA711A" w:rsidRDefault="008010B6">
      <w:pPr>
        <w:pStyle w:val="Orenburg2"/>
        <w:numPr>
          <w:ilvl w:val="0"/>
          <w:numId w:val="0"/>
        </w:numPr>
        <w:tabs>
          <w:tab w:val="left" w:pos="0"/>
        </w:tabs>
        <w:spacing w:before="0" w:after="0"/>
        <w:rPr>
          <w:rFonts w:ascii="Arial" w:hAnsi="Arial"/>
          <w:sz w:val="22"/>
        </w:rPr>
      </w:pPr>
      <w:r w:rsidRPr="00EA711A">
        <w:rPr>
          <w:rFonts w:ascii="Arial" w:hAnsi="Arial"/>
          <w:sz w:val="22"/>
        </w:rPr>
        <w:t>- необходимость получения дубликата ПТС, в том числе в связи с отсутствием в ПТС, свободных для заполнения полей, предназначенных для указания информации о собственнике Предмета лизинга;</w:t>
      </w:r>
    </w:p>
    <w:p w14:paraId="28565EA8" w14:textId="77777777" w:rsidR="00120F5A" w:rsidRPr="00EA711A" w:rsidRDefault="008010B6">
      <w:pPr>
        <w:pStyle w:val="Orenburg2"/>
        <w:numPr>
          <w:ilvl w:val="0"/>
          <w:numId w:val="0"/>
        </w:numPr>
        <w:tabs>
          <w:tab w:val="left" w:pos="0"/>
        </w:tabs>
        <w:spacing w:before="0" w:after="0"/>
        <w:rPr>
          <w:rFonts w:ascii="Arial" w:hAnsi="Arial"/>
          <w:sz w:val="22"/>
        </w:rPr>
      </w:pPr>
      <w:r w:rsidRPr="00EA711A">
        <w:rPr>
          <w:rFonts w:ascii="Arial" w:hAnsi="Arial"/>
          <w:sz w:val="22"/>
        </w:rPr>
        <w:t xml:space="preserve">- необходимость проведения экспертиз, исследований Предмета лизинга на предмет установления идентификационных номеров Предмета лизинга, а также факта внесения в них исправлений; </w:t>
      </w:r>
      <w:r w:rsidRPr="00EA711A">
        <w:rPr>
          <w:rFonts w:ascii="Arial" w:hAnsi="Arial"/>
          <w:sz w:val="22"/>
        </w:rPr>
        <w:tab/>
      </w:r>
    </w:p>
    <w:p w14:paraId="147A2DB3" w14:textId="77777777" w:rsidR="00120F5A" w:rsidRPr="00EA711A" w:rsidRDefault="008010B6">
      <w:pPr>
        <w:pStyle w:val="Orenburg2"/>
        <w:numPr>
          <w:ilvl w:val="0"/>
          <w:numId w:val="0"/>
        </w:numPr>
        <w:tabs>
          <w:tab w:val="left" w:pos="0"/>
        </w:tabs>
        <w:spacing w:before="0" w:after="0"/>
        <w:rPr>
          <w:rFonts w:ascii="Arial" w:hAnsi="Arial"/>
          <w:sz w:val="22"/>
        </w:rPr>
      </w:pPr>
      <w:r w:rsidRPr="00EA711A">
        <w:rPr>
          <w:rFonts w:ascii="Arial" w:hAnsi="Arial"/>
          <w:sz w:val="22"/>
        </w:rPr>
        <w:t>- отказ Страховщика в заключении Договора страхования Предмета лизинга по любым причинам.</w:t>
      </w:r>
    </w:p>
    <w:p w14:paraId="2E37D743"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Исключение составляют случаи, когда увеличение сроков регистрации Предмета лизинга в органах ГИБДД произошло исключительно по вине Лизингодателя.</w:t>
      </w:r>
    </w:p>
    <w:p w14:paraId="2F49F7C3" w14:textId="77777777" w:rsidR="00120F5A" w:rsidRPr="00EA711A" w:rsidRDefault="00120F5A">
      <w:pPr>
        <w:pStyle w:val="Orenburg2"/>
        <w:numPr>
          <w:ilvl w:val="0"/>
          <w:numId w:val="0"/>
        </w:numPr>
        <w:tabs>
          <w:tab w:val="left" w:pos="426"/>
        </w:tabs>
        <w:spacing w:before="0" w:after="0"/>
        <w:rPr>
          <w:rFonts w:ascii="Arial" w:hAnsi="Arial"/>
          <w:sz w:val="22"/>
        </w:rPr>
      </w:pPr>
    </w:p>
    <w:p w14:paraId="43B2C630" w14:textId="77777777" w:rsidR="00120F5A" w:rsidRPr="00EA711A" w:rsidRDefault="008010B6">
      <w:pPr>
        <w:pStyle w:val="10"/>
        <w:numPr>
          <w:ilvl w:val="0"/>
          <w:numId w:val="3"/>
        </w:numPr>
        <w:tabs>
          <w:tab w:val="left" w:pos="426"/>
        </w:tabs>
        <w:spacing w:before="0" w:after="0"/>
        <w:jc w:val="left"/>
        <w:rPr>
          <w:rFonts w:ascii="Arial" w:hAnsi="Arial"/>
          <w:b w:val="0"/>
          <w:sz w:val="22"/>
        </w:rPr>
      </w:pPr>
      <w:r w:rsidRPr="00EA711A">
        <w:rPr>
          <w:rFonts w:ascii="Arial" w:hAnsi="Arial"/>
          <w:b w:val="0"/>
          <w:sz w:val="22"/>
        </w:rPr>
        <w:t>Порядок определения стоимости лизинговых услуг</w:t>
      </w:r>
    </w:p>
    <w:p w14:paraId="3C69EAD1" w14:textId="77777777" w:rsidR="00120F5A" w:rsidRPr="00EA711A" w:rsidRDefault="008010B6">
      <w:pPr>
        <w:tabs>
          <w:tab w:val="left" w:pos="426"/>
        </w:tabs>
        <w:jc w:val="both"/>
        <w:rPr>
          <w:rFonts w:ascii="Arial" w:hAnsi="Arial"/>
          <w:sz w:val="22"/>
        </w:rPr>
      </w:pPr>
      <w:r w:rsidRPr="00EA711A">
        <w:rPr>
          <w:rFonts w:ascii="Arial" w:hAnsi="Arial"/>
          <w:sz w:val="22"/>
        </w:rPr>
        <w:t xml:space="preserve">Настоящий раздел Договора лизинга определяет исключительно порядок исчисления стоимости лизинговых услуг Лизингодателя, используется Сторонами Договора лизинга в налоговом учете и не изменяет размер и периодичность платежей, подлежащих уплате Лизингополучателем Лизингодателю по Договору лизинга, а также иные обязательства Сторон по Договору лизинга. </w:t>
      </w:r>
    </w:p>
    <w:p w14:paraId="4662236D" w14:textId="77777777" w:rsidR="00120F5A" w:rsidRPr="00EA711A" w:rsidRDefault="00120F5A">
      <w:pPr>
        <w:tabs>
          <w:tab w:val="left" w:pos="426"/>
        </w:tabs>
        <w:jc w:val="both"/>
        <w:rPr>
          <w:rFonts w:ascii="Arial" w:hAnsi="Arial"/>
          <w:sz w:val="22"/>
        </w:rPr>
      </w:pPr>
    </w:p>
    <w:p w14:paraId="3DF5DBB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12.1. Стоимость лизинговых услуг (в Валюте Договора лизинга), ежемесячно оказываемых Лизингодателем Лизингополучателю по Договору лизинга в течение срока лизинга, указывается в Графике лизинговых платежей (столбец «Лизинговые платежи к начислению»).</w:t>
      </w:r>
    </w:p>
    <w:p w14:paraId="1BFB1ADB"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12.2. При изменении Суммы лизинговых платежей по Договору лизинга размер Лизинговых платежей к начислению пересчитывается с месяца изменения Суммы лизинговых платежей. Лизинговые платежи к начислению, соответствующие лизинговым услугам, оказанным до месяца, в котором произошло изменение Суммы лизинговых платежей, остаются неизменными.</w:t>
      </w:r>
    </w:p>
    <w:p w14:paraId="0B420473"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12.3. Размер Лизингового платежа к начислению в последнем месяце срока лизинга не зависит от периода фактического использования Предмета лизинга Лизингополучателем в этом месяце.</w:t>
      </w:r>
    </w:p>
    <w:p w14:paraId="7EB16EC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12.4. Датой оказания ежемесячных лизинговых услуг в размере Лизингового платежа к начислению признается последний календарный день отчетного месяца срока лизинга, если иное не установлено Договором лизинга. </w:t>
      </w:r>
    </w:p>
    <w:p w14:paraId="77F4325E" w14:textId="77777777" w:rsidR="00120F5A" w:rsidRPr="00EA711A" w:rsidRDefault="00120F5A">
      <w:pPr>
        <w:pStyle w:val="Orenburg2"/>
        <w:numPr>
          <w:ilvl w:val="0"/>
          <w:numId w:val="0"/>
        </w:numPr>
        <w:tabs>
          <w:tab w:val="left" w:pos="426"/>
        </w:tabs>
        <w:spacing w:before="0" w:after="0"/>
        <w:rPr>
          <w:rFonts w:ascii="Arial" w:hAnsi="Arial"/>
          <w:sz w:val="22"/>
        </w:rPr>
      </w:pPr>
    </w:p>
    <w:p w14:paraId="6E3D2B12" w14:textId="77777777" w:rsidR="00120F5A" w:rsidRPr="00EA711A" w:rsidRDefault="008010B6">
      <w:pPr>
        <w:pStyle w:val="10"/>
        <w:numPr>
          <w:ilvl w:val="0"/>
          <w:numId w:val="3"/>
        </w:numPr>
        <w:tabs>
          <w:tab w:val="left" w:pos="426"/>
        </w:tabs>
        <w:spacing w:before="0" w:after="0"/>
        <w:ind w:left="0" w:firstLine="0"/>
        <w:jc w:val="left"/>
        <w:rPr>
          <w:rFonts w:ascii="Arial" w:hAnsi="Arial"/>
          <w:b w:val="0"/>
          <w:sz w:val="22"/>
        </w:rPr>
      </w:pPr>
      <w:r w:rsidRPr="00EA711A">
        <w:rPr>
          <w:rFonts w:ascii="Arial" w:hAnsi="Arial"/>
          <w:b w:val="0"/>
          <w:sz w:val="22"/>
        </w:rPr>
        <w:t>Права на Предмет лизинга</w:t>
      </w:r>
    </w:p>
    <w:p w14:paraId="3BAA332C"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Право собственности на Предмет лизинга принадлежит Лизингодателю.</w:t>
      </w:r>
    </w:p>
    <w:p w14:paraId="0B79EC8A"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С момента подписания акта о приеме-передаче Предмета лизинга во владение и пользование по Договору лизинга право владения и пользования Предметом лизинга принадлежит Лизингополучателю.</w:t>
      </w:r>
    </w:p>
    <w:p w14:paraId="5F741D88" w14:textId="77777777" w:rsidR="00120F5A" w:rsidRPr="00EA711A" w:rsidRDefault="008010B6">
      <w:pPr>
        <w:pStyle w:val="Orenburg2"/>
        <w:numPr>
          <w:ilvl w:val="1"/>
          <w:numId w:val="3"/>
        </w:numPr>
        <w:tabs>
          <w:tab w:val="left" w:pos="426"/>
        </w:tabs>
        <w:spacing w:before="0" w:after="0"/>
        <w:rPr>
          <w:rFonts w:ascii="Arial" w:hAnsi="Arial"/>
          <w:sz w:val="22"/>
        </w:rPr>
      </w:pPr>
      <w:bookmarkStart w:id="5" w:name="OLE_LINK2"/>
      <w:bookmarkStart w:id="6" w:name="OLE_LINK3"/>
      <w:r w:rsidRPr="00EA711A">
        <w:rPr>
          <w:rFonts w:ascii="Arial" w:hAnsi="Arial"/>
          <w:sz w:val="22"/>
        </w:rPr>
        <w:t>Лизингополучатель имеет право с предварительного письменного согласия Лизингодателя производить улучшения Предмета лизинга. Любые улучшения, произведенные Лизингополучателем с согласия Лизингодателя, а равно как и без него, независимо от того являются ли указанные улучшения неотделимыми или отделимыми, не подлежат возврату или компенсации Лизингополучателю в денежной либо иной форме. При отсутствии перехода права собственности на Предмет лизинга Лизингополучателю (либо указанному Лизингополучателем лицу) в соответствии с Договором лизинга, право собственности на улучшения Предмета лизинга, произведенные Лизингополучателем в течение срока лизинга, переходит к Лизингодателю в момент возврата Предмета лизинга, без выплаты каких-либо компенсаций Лизингополучателю или третьим лицам.</w:t>
      </w:r>
    </w:p>
    <w:p w14:paraId="049DDB7A"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Лизингополучатель не вправе без предварительного письменного согласия Лизингодателя отчуждать Предмет лизинга, заменять его другим имуществом, обременять Предмет лизинга любым образом, уступать свои права по Договору лизинга третьим лицам, в том числе права, возникающие в связи с расторжением Договора лизинга по любому основанию.</w:t>
      </w:r>
    </w:p>
    <w:bookmarkEnd w:id="5"/>
    <w:bookmarkEnd w:id="6"/>
    <w:p w14:paraId="36F98E78" w14:textId="77777777" w:rsidR="00120F5A" w:rsidRPr="00EA711A" w:rsidRDefault="00120F5A">
      <w:pPr>
        <w:pStyle w:val="Orenburg2"/>
        <w:numPr>
          <w:ilvl w:val="0"/>
          <w:numId w:val="0"/>
        </w:numPr>
        <w:tabs>
          <w:tab w:val="left" w:pos="426"/>
        </w:tabs>
        <w:spacing w:before="0" w:after="0"/>
        <w:rPr>
          <w:rFonts w:ascii="Arial" w:hAnsi="Arial"/>
          <w:sz w:val="22"/>
        </w:rPr>
      </w:pPr>
    </w:p>
    <w:p w14:paraId="1EDB5F72" w14:textId="77777777" w:rsidR="00120F5A" w:rsidRPr="00EA711A" w:rsidRDefault="008010B6">
      <w:pPr>
        <w:pStyle w:val="10"/>
        <w:numPr>
          <w:ilvl w:val="0"/>
          <w:numId w:val="3"/>
        </w:numPr>
        <w:tabs>
          <w:tab w:val="left" w:pos="426"/>
          <w:tab w:val="left" w:pos="851"/>
        </w:tabs>
        <w:spacing w:before="0" w:after="0"/>
        <w:ind w:left="0" w:firstLine="0"/>
        <w:jc w:val="left"/>
        <w:rPr>
          <w:rFonts w:ascii="Arial" w:hAnsi="Arial"/>
          <w:b w:val="0"/>
          <w:sz w:val="22"/>
        </w:rPr>
      </w:pPr>
      <w:r w:rsidRPr="00EA711A">
        <w:rPr>
          <w:rFonts w:ascii="Arial" w:hAnsi="Arial"/>
          <w:b w:val="0"/>
          <w:sz w:val="22"/>
        </w:rPr>
        <w:t>Использование Предмета лизинга</w:t>
      </w:r>
    </w:p>
    <w:p w14:paraId="60E967B0"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 xml:space="preserve">Лизингополучатель пользуется Предметом лизинга на основании Договора лизинга на территории Российской Федерации, за исключением труднодоступных и закрытых территорий, территорий, доступ к которым осуществляется только по дорогам с грунтовым покрытием, покрытием из </w:t>
      </w:r>
      <w:proofErr w:type="spellStart"/>
      <w:r w:rsidRPr="00EA711A">
        <w:rPr>
          <w:rFonts w:ascii="Arial" w:hAnsi="Arial"/>
          <w:sz w:val="22"/>
        </w:rPr>
        <w:t>малопрочных</w:t>
      </w:r>
      <w:proofErr w:type="spellEnd"/>
      <w:r w:rsidRPr="00EA711A">
        <w:rPr>
          <w:rFonts w:ascii="Arial" w:hAnsi="Arial"/>
          <w:sz w:val="22"/>
        </w:rPr>
        <w:t xml:space="preserve"> каменных материалов, а также для доступа к которым дороги отсутствуют или являются временными, территорий, на которых введено чрезвычайное или военное положение, территорий (объектов), в пределах которых (на которых) введен правовой режим контртеррористической операции, зон экологического бедствия, пограничных зон, территорий, на которых в случае опасности распространения инфекционных и массовых неинфекционных заболеваний и отравлений людей введены особые условия и режим пребывания, объектов и организаций Вооруженных Сил Российской Федерации, других войск и воинских формирований, особо охраняемых природных территорий, территорий, на которых не предоставляется страховая защита согласно Договору страхования и/или на которые не распространяется действие Договора страхования. </w:t>
      </w:r>
    </w:p>
    <w:p w14:paraId="753BAB84"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Для пользования Предметом лизинга в том объеме, в котором это разрешено настоящим  Договором лизинга, Лизингополучатель имеет право передать лицу, управляющему Предметом лизинга, имеющийся у Лизингополучателя подлинный экземпляр Договора лизинга и, при необходимости, акта о приеме-передаче Предмета лизинга, либо надлежащим образом заверенную копию Договора лизинга и, при необходимости, акта о приеме-передаче Предмета лизинга, а также доверенность, выданную Лизингополучателем и/или иные документы (при их необходимости). </w:t>
      </w:r>
    </w:p>
    <w:p w14:paraId="0D2FEC54"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В случае если в период действия Договора лизинга Предмет лизинга выбыл из временного владения и пользования Лизингополучателя, Лизингополучатель обязан принять меры по истребованию Предмета лизинга из чужого незаконного владения и устранению иных нарушений прав собственника, а также нести все связанные с этим расходы.</w:t>
      </w:r>
    </w:p>
    <w:p w14:paraId="028A1249"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 xml:space="preserve">Лизингополучатель обеспечивает преимущественное местонахождение Предмета лизинга в течение свободного от поездок времени по адресу, указанному в Договоре лизинга как «Место постоянного нахождения Предмета лизинга», в котором Предмет лизинга может быть </w:t>
      </w:r>
      <w:r w:rsidRPr="00EA711A">
        <w:rPr>
          <w:rFonts w:ascii="Arial" w:hAnsi="Arial"/>
          <w:sz w:val="22"/>
        </w:rPr>
        <w:lastRenderedPageBreak/>
        <w:t>беспрепятственно осмотрен Лизингодателем в удобное для него время. При изменении места постоянного нахождения Предмета лизинга Лизингополучатель обязуется получить от Лизингодателя предварительное письменное согласие на такое изменение не менее чем за 5 (Пять) рабочих дней до предполагаемого изменения.</w:t>
      </w:r>
    </w:p>
    <w:p w14:paraId="05EC1DBD"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Лизингополучатель обязуется поддерживать Предмет лизинга в исправном состоянии, за свой счет производить его текущий и капитальный ремонт, нести все расходы, связанные с эксплуатацией, техническим обслуживанием, владением и пользованием Предметом лизинга.</w:t>
      </w:r>
    </w:p>
    <w:p w14:paraId="4E3D9D60"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В случае утраты, уничтожения или повреждения Предмета лизинга Лизингополучатель обязуется незамедлительно сообщить о случившемся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транспортного средства, и в течение 1 (Одного) рабочего дня – Лизингодателю, а также письменно дать пояснения о причинах и обстоятельствах, которые привели к утрате, уничтожению или повреждению Предмета лизинга и указать примерную сумму ущерба.</w:t>
      </w:r>
    </w:p>
    <w:p w14:paraId="2CCB41CF"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В случае утраты Лизингополучателем по любой причине регистрационных документов (в том числе свидетельства о регистрации, диагностической карты или иного документа, подтверждающего прохождение технического осмотра, государственных регистрационных знаков) на Предмет лизинга, либо ПТС на Предмета лизинга, оформленного на бумажном носителе, и/или ключей от Предмета лизинга и/или пульта дистанционного управления сигнализацией и/или иных документов или предметов, об утрате которых необходимо уведомлять Страховщика (Страховщиков), Лизингополучатель обязуется в течение 1 (Одного) рабочего дня письменно сообщить о такой утрате Лизингодателю, а также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ТС, и предпринять все необходимые и разумные меры для уменьшения риска утраты Предмета лизинга.</w:t>
      </w:r>
    </w:p>
    <w:p w14:paraId="0CA879DE"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 xml:space="preserve">В случае предоставления Лизингодателем Лизингополучателю по запросу последнего второго комплекта ключей и/или брелоков охранной сигнализации Предмета лизинга, Лизингополучатель обязан вернуть второй комплект ключей и/или брелоки охранной сигнализации Предмета лизинга Лизингодателю в сроки, указанные Лизингодателем, а при отсутствии таких сроков - не позднее 10 (Десяти) рабочих дней с момента получения Лизингополучателем второго комплекта ключей и/или брелоков охранной сигнализации Предмета лизинга от Лизингодателя. </w:t>
      </w:r>
    </w:p>
    <w:p w14:paraId="3658010E"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Если Предмет лизинга является транспортным средством, имеющим разрешенную максимальную массу свыше 12 тонн, Лизингополучатель обязан своими силами и за свой счет:</w:t>
      </w:r>
    </w:p>
    <w:p w14:paraId="692D53E5"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зарегистрировать Предмет лизинга в реестре транспортных средств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0AF861EB"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 установить на Предмет лизинга бортовое устройство, позволяющее определять маршрут движения Предмета лизинга по автомобильным дорогам общего пользования федерального значения, а в случае неисправности или утраты бортового устройства, уведомить компетентные организации о планируемом маршруте, времени и дате движения Предмета лизинга по автомобильным дорогам общего пользования федерального значения, для чего получить маршрутную карту; </w:t>
      </w:r>
    </w:p>
    <w:p w14:paraId="75D13328"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вносить плату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75A48DF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осуществлять иные обязанности, предусмотренные действующим законодательством Российской Федерации в отношении транспортных средств, которые имеют разрешенную максимальную массу свыше 12 тонн.</w:t>
      </w:r>
    </w:p>
    <w:p w14:paraId="44E780D1" w14:textId="77777777" w:rsidR="00120F5A" w:rsidRPr="00EA711A" w:rsidRDefault="00120F5A">
      <w:pPr>
        <w:pStyle w:val="Orenburg2"/>
        <w:numPr>
          <w:ilvl w:val="0"/>
          <w:numId w:val="0"/>
        </w:numPr>
        <w:tabs>
          <w:tab w:val="left" w:pos="426"/>
        </w:tabs>
        <w:spacing w:before="0" w:after="0"/>
        <w:rPr>
          <w:rFonts w:ascii="Arial" w:hAnsi="Arial"/>
          <w:sz w:val="22"/>
        </w:rPr>
      </w:pPr>
    </w:p>
    <w:p w14:paraId="0045B968" w14:textId="77777777" w:rsidR="00120F5A" w:rsidRPr="00EA711A" w:rsidRDefault="008010B6">
      <w:pPr>
        <w:pStyle w:val="10"/>
        <w:numPr>
          <w:ilvl w:val="0"/>
          <w:numId w:val="3"/>
        </w:numPr>
        <w:tabs>
          <w:tab w:val="left" w:pos="426"/>
        </w:tabs>
        <w:spacing w:before="0" w:after="0"/>
        <w:ind w:left="0" w:firstLine="0"/>
        <w:jc w:val="left"/>
        <w:rPr>
          <w:rFonts w:ascii="Arial" w:hAnsi="Arial"/>
          <w:b w:val="0"/>
          <w:sz w:val="22"/>
        </w:rPr>
      </w:pPr>
      <w:r w:rsidRPr="00EA711A">
        <w:rPr>
          <w:rFonts w:ascii="Arial" w:hAnsi="Arial"/>
          <w:b w:val="0"/>
          <w:sz w:val="22"/>
        </w:rPr>
        <w:t>Дополнительные услуги Лизингодателя</w:t>
      </w:r>
    </w:p>
    <w:p w14:paraId="0DE67857"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Лизингодатель вправе оказывать Лизингополучателю Дополнительные услуги, стоимость которых включена в Сумму лизинговых платежей. Перечень и объем Дополнительных услуг, стоимость которых включена в Сумму лизинговых платежей, определяются в Договоре лизинга.</w:t>
      </w:r>
    </w:p>
    <w:p w14:paraId="5DA365DD" w14:textId="77777777" w:rsidR="00120F5A" w:rsidRPr="00EA711A" w:rsidRDefault="00120F5A">
      <w:pPr>
        <w:pStyle w:val="Orenburg2"/>
        <w:numPr>
          <w:ilvl w:val="0"/>
          <w:numId w:val="0"/>
        </w:numPr>
        <w:tabs>
          <w:tab w:val="left" w:pos="426"/>
        </w:tabs>
        <w:spacing w:before="0" w:after="0"/>
        <w:rPr>
          <w:rFonts w:ascii="Arial" w:hAnsi="Arial"/>
          <w:sz w:val="22"/>
        </w:rPr>
      </w:pPr>
    </w:p>
    <w:p w14:paraId="6087C9B3" w14:textId="77777777" w:rsidR="00120F5A" w:rsidRPr="00EA711A" w:rsidRDefault="008010B6">
      <w:pPr>
        <w:pStyle w:val="10"/>
        <w:numPr>
          <w:ilvl w:val="0"/>
          <w:numId w:val="3"/>
        </w:numPr>
        <w:tabs>
          <w:tab w:val="left" w:pos="426"/>
        </w:tabs>
        <w:spacing w:before="0" w:after="0"/>
        <w:ind w:left="0" w:firstLine="0"/>
        <w:jc w:val="left"/>
        <w:rPr>
          <w:rFonts w:ascii="Arial" w:hAnsi="Arial"/>
          <w:b w:val="0"/>
          <w:sz w:val="22"/>
        </w:rPr>
      </w:pPr>
      <w:r w:rsidRPr="00EA711A">
        <w:rPr>
          <w:rFonts w:ascii="Arial" w:hAnsi="Arial"/>
          <w:b w:val="0"/>
          <w:sz w:val="22"/>
        </w:rPr>
        <w:t>Передача Предмета лизинга в субаренду</w:t>
      </w:r>
    </w:p>
    <w:p w14:paraId="5451B217"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Если в Договоре лизинга определен субарендатор (далее – «Субарендатор»), Лизингополучатель имеет право передать ему Предмет лизинга в субаренду без права выкупа с соблюдением условий, установленных в настоящей статье Договора лизинга. При этом не допускается передача Предмета лизинга в сублизинг.</w:t>
      </w:r>
    </w:p>
    <w:p w14:paraId="5D2A02EE"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lastRenderedPageBreak/>
        <w:t>Лизингополучатель вправе передать Предмет лизинга в субаренду только при условии, что деятельность Лизингополучателя по передаче Предмета лизинга в субаренду ни при каких обстоятельствах не будет содержать признаков финансового посредничества.</w:t>
      </w:r>
    </w:p>
    <w:p w14:paraId="2FBF57DA"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Договор субаренды Предмета лизинга должен быть составлен с учетом положений Договора лизинга и не должен нарушать условий Договора лизинга.</w:t>
      </w:r>
    </w:p>
    <w:p w14:paraId="5A9A158B"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Срок договора субаренды Предмета лизинга не должен превышать срок лизинга Предмета лизинга.</w:t>
      </w:r>
    </w:p>
    <w:p w14:paraId="64395D0C"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При прекращении Договора лизинга прекращаются все договоры субаренды Предмета лизинга.</w:t>
      </w:r>
    </w:p>
    <w:p w14:paraId="07B37040"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Право собственности на Предмет лизинга не может быть передано от Лизингодателя Субарендатору.</w:t>
      </w:r>
    </w:p>
    <w:p w14:paraId="09E60764"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Договор субаренды Предмета лизинга в обязательном порядке должен соответствовать условиям настоящей статьи Договора лизинга, в противном случае считается, что Лизингодатель не дал согласия на заключение договора субаренды Предмета лизинга, в результате чего все договоры субаренды Предмета лизинга являются недействительными.</w:t>
      </w:r>
    </w:p>
    <w:p w14:paraId="58B64D63"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Лизингополучатель обязуется ознакомить Субарендатора со всеми условиями Договора лизинга и условиями Договора страхования, имеющими отношение к пользованию Предметом лизинга.</w:t>
      </w:r>
    </w:p>
    <w:p w14:paraId="64C3A26F"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Лизингополучатель в любом случае несет ответственность перед Лизингодателем за действия либо бездействие Субарендатора как за свои собственные.</w:t>
      </w:r>
    </w:p>
    <w:p w14:paraId="403B6380" w14:textId="77777777" w:rsidR="00120F5A" w:rsidRPr="00EA711A" w:rsidRDefault="00120F5A">
      <w:pPr>
        <w:pStyle w:val="Orenburg2"/>
        <w:numPr>
          <w:ilvl w:val="0"/>
          <w:numId w:val="0"/>
        </w:numPr>
        <w:tabs>
          <w:tab w:val="left" w:pos="426"/>
        </w:tabs>
        <w:spacing w:before="0" w:after="0"/>
        <w:rPr>
          <w:rFonts w:ascii="Arial" w:hAnsi="Arial"/>
          <w:sz w:val="22"/>
        </w:rPr>
      </w:pPr>
    </w:p>
    <w:p w14:paraId="416503E9" w14:textId="77777777" w:rsidR="00120F5A" w:rsidRPr="00EA711A" w:rsidRDefault="008010B6">
      <w:pPr>
        <w:pStyle w:val="10"/>
        <w:numPr>
          <w:ilvl w:val="0"/>
          <w:numId w:val="4"/>
        </w:numPr>
        <w:tabs>
          <w:tab w:val="left" w:pos="426"/>
        </w:tabs>
        <w:spacing w:before="0" w:after="0"/>
        <w:ind w:left="0" w:firstLine="0"/>
        <w:jc w:val="both"/>
        <w:rPr>
          <w:rFonts w:ascii="Arial" w:hAnsi="Arial"/>
          <w:b w:val="0"/>
          <w:sz w:val="22"/>
        </w:rPr>
      </w:pPr>
      <w:r w:rsidRPr="00EA711A">
        <w:rPr>
          <w:rFonts w:ascii="Arial" w:hAnsi="Arial"/>
          <w:b w:val="0"/>
          <w:sz w:val="22"/>
        </w:rPr>
        <w:t xml:space="preserve">Переход права собственности на Предмет лизинга от Лизингодателя к Лизингополучателю, частичное досрочное исполнение обязательств. </w:t>
      </w:r>
    </w:p>
    <w:p w14:paraId="5B53D663"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В случае если Договором лизинга предусмотрена передача права собственности на Предмет лизинга Лизингополучателю, право собственности на Предмет лизинга передается от Лизингодателя к Лизингополучателю путем подписания и исполнения отдельного договора купли-продажи Предмета лизинга в соответствии с нижеприведенными подпунктами Договора лизинга.</w:t>
      </w:r>
    </w:p>
    <w:p w14:paraId="3A547E83" w14:textId="77777777" w:rsidR="00120F5A" w:rsidRPr="00EA711A" w:rsidRDefault="008010B6">
      <w:pPr>
        <w:pStyle w:val="Orenburg2"/>
        <w:numPr>
          <w:ilvl w:val="2"/>
          <w:numId w:val="3"/>
        </w:numPr>
        <w:tabs>
          <w:tab w:val="left" w:pos="426"/>
        </w:tabs>
        <w:spacing w:before="0" w:after="0"/>
        <w:ind w:left="0" w:firstLine="0"/>
        <w:rPr>
          <w:rFonts w:ascii="Arial" w:hAnsi="Arial"/>
          <w:sz w:val="22"/>
        </w:rPr>
      </w:pPr>
      <w:r w:rsidRPr="00EA711A">
        <w:rPr>
          <w:rFonts w:ascii="Arial" w:hAnsi="Arial"/>
          <w:sz w:val="22"/>
        </w:rPr>
        <w:t xml:space="preserve">По окончании срока лизинга Предмета лизинга Лизингополучатель обязуется по запросу Лизингодателя в течение 3 (Трех) рабочих дней с момента его окончания возвратить Предмет лизинга Лизингодателю. </w:t>
      </w:r>
    </w:p>
    <w:p w14:paraId="56864CAB" w14:textId="77777777" w:rsidR="00120F5A" w:rsidRPr="00EA711A" w:rsidRDefault="008010B6">
      <w:pPr>
        <w:pStyle w:val="Orenburg2"/>
        <w:numPr>
          <w:ilvl w:val="2"/>
          <w:numId w:val="3"/>
        </w:numPr>
        <w:tabs>
          <w:tab w:val="left" w:pos="426"/>
        </w:tabs>
        <w:spacing w:before="0" w:after="0"/>
        <w:ind w:left="0" w:firstLine="0"/>
        <w:rPr>
          <w:rFonts w:ascii="Arial" w:hAnsi="Arial"/>
          <w:sz w:val="22"/>
        </w:rPr>
      </w:pPr>
      <w:r w:rsidRPr="00EA711A">
        <w:rPr>
          <w:rFonts w:ascii="Arial" w:hAnsi="Arial"/>
          <w:sz w:val="22"/>
        </w:rPr>
        <w:t>Предмет лизинга должен быть возвращен Лизингополучателем Лизингодателю в том же состоянии, в котором он был получен, с учетом естественного износа.</w:t>
      </w:r>
    </w:p>
    <w:p w14:paraId="7938173B" w14:textId="77777777" w:rsidR="00120F5A" w:rsidRPr="00EA711A" w:rsidRDefault="008010B6">
      <w:pPr>
        <w:pStyle w:val="Orenburg2"/>
        <w:numPr>
          <w:ilvl w:val="2"/>
          <w:numId w:val="3"/>
        </w:numPr>
        <w:tabs>
          <w:tab w:val="left" w:pos="426"/>
        </w:tabs>
        <w:spacing w:before="0" w:after="0"/>
        <w:ind w:left="0" w:firstLine="0"/>
        <w:rPr>
          <w:rFonts w:ascii="Arial" w:hAnsi="Arial"/>
          <w:sz w:val="22"/>
        </w:rPr>
      </w:pPr>
      <w:r w:rsidRPr="00EA711A">
        <w:rPr>
          <w:rFonts w:ascii="Arial" w:hAnsi="Arial"/>
          <w:sz w:val="22"/>
        </w:rPr>
        <w:t xml:space="preserve"> По окончании срока лизинга, но в любом случае после уплаты Лизингополучателем всех платежей, предусмотренных Договором лизинга, включая Выкупную цену, и возврата Предмета лизинга Лизингополучателем Лизингодателю, а также при отсутствии у Лизингополучателя задолженности перед Лизингодателем по исполнению обязательств по любым другим договорам, заключенным между Лизингодателей и Лизингополучателем, Лизингодатель и Лизингополучатель заключают договор купли-продажи Предмета лизинга, по которому Лизингодатель передает в собственность Лизингополучателю Предмет лизинга по Выкупной цене. Расходы, которые могут возникнуть в связи с переходом права собственности на Предмет лизинга к Лизингополучателю, несет Лизингополучатель</w:t>
      </w:r>
    </w:p>
    <w:p w14:paraId="77E02DD6" w14:textId="77777777" w:rsidR="00120F5A" w:rsidRPr="00EA711A" w:rsidRDefault="008010B6">
      <w:pPr>
        <w:pStyle w:val="Orenburg2"/>
        <w:numPr>
          <w:ilvl w:val="2"/>
          <w:numId w:val="3"/>
        </w:numPr>
        <w:tabs>
          <w:tab w:val="left" w:pos="426"/>
        </w:tabs>
        <w:spacing w:before="0" w:after="0"/>
        <w:ind w:left="0" w:firstLine="0"/>
        <w:rPr>
          <w:rFonts w:ascii="Arial" w:hAnsi="Arial"/>
          <w:sz w:val="22"/>
        </w:rPr>
      </w:pPr>
      <w:r w:rsidRPr="00EA711A">
        <w:rPr>
          <w:rFonts w:ascii="Arial" w:hAnsi="Arial"/>
          <w:sz w:val="22"/>
        </w:rPr>
        <w:t>В случае если Лизингополучатель в течение 10 (Десяти) рабочих дней с момента окончания срока лизинга не уплатит Лизингодателю Выкупную цену Предмета лизинга и не заключит с Лизингодателем отдельный договор купли-продажи Предмета лизинга (при отсутствии вины Лизингодателя), Лизингодатель по своему усмотрению имеет право потребовать уплатить Выкупную цену Предмета лизинга и заключить с Лизингодателем отдельный договор купли-продажи Предмета лизинга, после чего право собственности на Предмет лизинга будет передано Лизингополучателю, либо в одностороннем порядке отказаться от исполнения обязательства по передаче Лизингополучателю права собственности на Предмет лизинга без возмещения убытков Лизингополучателя, вызванных таким отказом. О своем одностороннем отказе от исполнения обязательств по передаче права собственности на Предмет лизинга Лизингодатель информирует Лизингополучателя путем направления Лизингополучателю письменного уведомления, при этом считается, что Лизингодатель отказался от исполнения обязательств по передаче права собственности на Предмет лизинга Лизингополучателю в дату, указанную в таком уведомлении.</w:t>
      </w:r>
    </w:p>
    <w:p w14:paraId="6E4B713C" w14:textId="77777777" w:rsidR="00120F5A" w:rsidRPr="00EA711A" w:rsidRDefault="008010B6">
      <w:pPr>
        <w:pStyle w:val="af1"/>
        <w:numPr>
          <w:ilvl w:val="2"/>
          <w:numId w:val="3"/>
        </w:numPr>
        <w:spacing w:after="0" w:line="240" w:lineRule="auto"/>
        <w:ind w:left="0" w:firstLine="0"/>
        <w:jc w:val="both"/>
        <w:rPr>
          <w:rFonts w:ascii="Arial" w:hAnsi="Arial"/>
        </w:rPr>
      </w:pPr>
      <w:r w:rsidRPr="00EA711A">
        <w:rPr>
          <w:rFonts w:ascii="Arial" w:hAnsi="Arial"/>
        </w:rPr>
        <w:t xml:space="preserve">В случае если Лизингополучатель уплатил Лизингодателю Выкупную цену Предмета лизинга, но не вернул Предмет лизинга Лизингодателю в порядке, предусмотренном статьей 18 Договора лизинга, и не заключил с Лизингодателем отдельный договор купли-продажи Предмета лизинга (при отсутствии вины Лизингодателя) в течение 10 (Десяти) рабочих дней с момента окончания срока лизинга, Лизингодатель вправе направить Лизингополучателю уведомление о переходе права собственности на Предмет лизинга к Лизингополучателю. В указанном случае право </w:t>
      </w:r>
      <w:r w:rsidRPr="00EA711A">
        <w:rPr>
          <w:rFonts w:ascii="Arial" w:hAnsi="Arial"/>
        </w:rPr>
        <w:lastRenderedPageBreak/>
        <w:t>собственности на Предмет лизинга возникает у Лизингополучателя с даты, указанной в уведомлении Лизингодателя, направленном по адресу электронной почты Лизингополучателя и/или адресу местонахождения Лизингополучателя, указанным в Договоре лизинга</w:t>
      </w:r>
      <w:proofErr w:type="gramStart"/>
      <w:r w:rsidRPr="00EA711A">
        <w:rPr>
          <w:rFonts w:ascii="Arial" w:hAnsi="Arial"/>
        </w:rPr>
        <w:t>. .</w:t>
      </w:r>
      <w:proofErr w:type="gramEnd"/>
      <w:r w:rsidRPr="00EA711A">
        <w:rPr>
          <w:rFonts w:ascii="Arial" w:hAnsi="Arial"/>
        </w:rPr>
        <w:t xml:space="preserve"> С даты направления Лизингодателем уведомления Лизингодатель вправе не обеспечивать страхование Предмета.</w:t>
      </w:r>
    </w:p>
    <w:p w14:paraId="5F440CCC"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В случае если Договор лизинга предусматривает переход права собственности на Предмет лизинга от Лизингодателя к Лизингополучателю, Лизингополучатель по прошествии 6 (Шести) месяцев срока лизинга имеет право в любое время до окончания срока лизинга, при условии уплаты Лизингополучателем всех неуплаченных Лизинговых платежей, срок уплаты которых наступил, подлежащих уплате неустоек и других подлежащих уплате, но не уплаченных платежей Лизингополучателя по Договору лизинга, досрочно выкупить Предмет лизинга. Досрочный выкуп Предмета лизинга производится в следующем порядке:</w:t>
      </w:r>
    </w:p>
    <w:p w14:paraId="50ABCDA4" w14:textId="77777777" w:rsidR="00120F5A" w:rsidRPr="00EA711A" w:rsidRDefault="008010B6">
      <w:pPr>
        <w:pStyle w:val="Orenburg2"/>
        <w:numPr>
          <w:ilvl w:val="2"/>
          <w:numId w:val="3"/>
        </w:numPr>
        <w:tabs>
          <w:tab w:val="left" w:pos="426"/>
        </w:tabs>
        <w:spacing w:before="0" w:after="0"/>
        <w:ind w:left="0" w:firstLine="0"/>
        <w:rPr>
          <w:rFonts w:ascii="Arial" w:hAnsi="Arial"/>
          <w:sz w:val="22"/>
        </w:rPr>
      </w:pPr>
      <w:r w:rsidRPr="00EA711A">
        <w:rPr>
          <w:rFonts w:ascii="Arial" w:hAnsi="Arial"/>
          <w:sz w:val="22"/>
        </w:rPr>
        <w:t>Лизингополучатель уведомляет Лизингодателя о намерении выкупить Предмет лизинга не менее чем за 15 (Пятнадцать) календарных дней до даты уплаты следующего Лизингового платежа, ближайшего к дате планируемого Досрочного выкупа Предмета лизинга.</w:t>
      </w:r>
    </w:p>
    <w:p w14:paraId="69FCFD1E"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17.2.2. В случае если Лизингодатель согласен с Досрочным выкупом Предмета лизинга Лизингодатель подготавливает соответствующие документы, уведомляет Лизингополучателя о готовности к Досрочному выкупу Предмета лизинга и уведомляет Лизингополучателя о сумме, которую Лизингополучатель обязан уплатить Лизингодателю за Досрочный выкуп Предмета лизинга. Сумма, подлежащая уплате Лизингополучателем Лизингодателю в случае Досрочного выкупа Предмета лизинга, определяется следующим образом: </w:t>
      </w:r>
    </w:p>
    <w:p w14:paraId="2987615C"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 в случае наличия любых нарушений Договора лизинга Лизингополучателем в течение срока действия Договора лизинга Лизингополучатель уплачивает Лизингодателю Сумму остатка платежей, указанную в Договоре лизинга для даты уплаты очередного Лизингового платежа, ближайшего к дате планируемого Досрочного выкупа Предмета лизинга; </w:t>
      </w:r>
    </w:p>
    <w:p w14:paraId="49AECAC2"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в случае отсутствия любых нарушений Договора лизинга Лизингополучателем в течение срока действия Договора лизинга Лизингополучатель уплачивает Лизингодателю Сумму досрочного исполнения обязательств, указанную в Договоре лизинга для даты уплаты очередного Лизингового платежа, ближайшего к дате планируемого Досрочного выкупа Предмета лизинга.</w:t>
      </w:r>
    </w:p>
    <w:p w14:paraId="51A54121"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17.2.3. Лизингополучатель обязуется в течение 5 (Пяти) рабочих дней уплатить Лизингодателю денежную сумму за Досрочный выкуп Предмета лизинга на основании счетов, выставленных Лизингодателем Лизингополучателю, после чего Сторонами Договора лизинга подписываются все необходимые документы по Досрочному выкупу Предмета лизинга.</w:t>
      </w:r>
    </w:p>
    <w:p w14:paraId="4BC061DC"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17.2.4. Право собственности на Предмет лизинга передается Лизингодателем Лизингополучателю на основании отдельно заключаемого договора купли-продажи.</w:t>
      </w:r>
    </w:p>
    <w:p w14:paraId="2E770AB7"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При необходимости доставки Предмета лизинга в органы ГИБДД для его снятия с регистрационного учета (совершения иного действия, предусмотренного действующим российским законодательством, которое прекратит регистрацию Предмета лизинга в органах ГИБДД) для передачи в собственность Лизингополучателя, Лизингополучатель по требованию Лизингодателя обязуется своими силами и за свой счет доставить Предмет лизинга в органы ГИБДД в срок, указанный Лизингодателем.</w:t>
      </w:r>
    </w:p>
    <w:p w14:paraId="27E2E77F"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17.4. При условии отсутствия у Лизингополучателя задолженности по оплате Лизинговых платежей, срок уплаты которых наступил, подлежащих уплате неустоек и других подлежащих уплате, но неуплаченных платежей Лизингополучателя по Договору лизинга, Лизингополучатель вправе досрочно оплатить часть Лизинговых платежей, срок оплаты которых не наступил (далее – «Частичное досрочное исполнение обязательств Лизингополучателя»).</w:t>
      </w:r>
      <w:r w:rsidRPr="00EA711A">
        <w:rPr>
          <w:rFonts w:ascii="Arial" w:hAnsi="Arial"/>
          <w:b w:val="0"/>
        </w:rPr>
        <w:tab/>
      </w:r>
      <w:r w:rsidRPr="00EA711A">
        <w:rPr>
          <w:rFonts w:ascii="Arial" w:hAnsi="Arial"/>
          <w:b w:val="0"/>
        </w:rPr>
        <w:tab/>
      </w:r>
      <w:r w:rsidRPr="00EA711A">
        <w:rPr>
          <w:rFonts w:ascii="Arial" w:hAnsi="Arial"/>
          <w:b w:val="0"/>
        </w:rPr>
        <w:tab/>
      </w:r>
      <w:r w:rsidRPr="00EA711A">
        <w:rPr>
          <w:rFonts w:ascii="Arial" w:hAnsi="Arial"/>
          <w:b w:val="0"/>
        </w:rPr>
        <w:tab/>
      </w:r>
    </w:p>
    <w:p w14:paraId="46D7C4E2"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17.4.1. Частичное досрочное исполнение обязательств Лизингополучателя производится в соответствии со следующими условиями:</w:t>
      </w:r>
      <w:r w:rsidRPr="00EA711A">
        <w:rPr>
          <w:rFonts w:ascii="Arial" w:hAnsi="Arial"/>
          <w:b w:val="0"/>
        </w:rPr>
        <w:tab/>
      </w:r>
    </w:p>
    <w:p w14:paraId="5EA8F275"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 xml:space="preserve">- Лизингополучатель не менее чем за 5 (Пять) рабочих дней до даты уплаты ближайшего Лизингового платежа по Графику лизинговых платежей письменно уведомляет Лизингодателя о </w:t>
      </w:r>
      <w:proofErr w:type="gramStart"/>
      <w:r w:rsidRPr="00EA711A">
        <w:rPr>
          <w:rFonts w:ascii="Arial" w:hAnsi="Arial"/>
          <w:b w:val="0"/>
        </w:rPr>
        <w:t>намерении Частично</w:t>
      </w:r>
      <w:proofErr w:type="gramEnd"/>
      <w:r w:rsidRPr="00EA711A">
        <w:rPr>
          <w:rFonts w:ascii="Arial" w:hAnsi="Arial"/>
          <w:b w:val="0"/>
        </w:rPr>
        <w:t xml:space="preserve"> досрочно исполнить обязательства Лизингополучателя. В уведомлении о Частичном досрочном исполнении обязательств Лизингополучателя Лизингополучатель указывает сумму Частичного досрочного исполнения обязательств Лизингополучателя, которая не может быть менее суммы ближайшего Лизингового платежа по Графику лизинговых платежей;</w:t>
      </w:r>
      <w:r w:rsidRPr="00EA711A">
        <w:rPr>
          <w:rFonts w:ascii="Arial" w:hAnsi="Arial"/>
          <w:b w:val="0"/>
        </w:rPr>
        <w:tab/>
      </w:r>
      <w:r w:rsidRPr="00EA711A">
        <w:rPr>
          <w:rFonts w:ascii="Arial" w:hAnsi="Arial"/>
          <w:b w:val="0"/>
        </w:rPr>
        <w:tab/>
      </w:r>
      <w:r w:rsidRPr="00EA711A">
        <w:rPr>
          <w:rFonts w:ascii="Arial" w:hAnsi="Arial"/>
          <w:b w:val="0"/>
        </w:rPr>
        <w:tab/>
      </w:r>
    </w:p>
    <w:p w14:paraId="126A62F9"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 Лизингодатель, в случае согласия с Частичным досрочным исполнением обязательств Лизингополучателя, уведомляет Лизингополучателя об условиях Частичного досрочного исполнения обязательств Лизингополучателя и о денежной сумме, которую Лизингополучатель обязан уплатить Лизингодателю за оформление Лизингодателем документов, связанных с Частичным досрочным исполнением обязательств Лизингополучателя;</w:t>
      </w:r>
      <w:r w:rsidRPr="00EA711A">
        <w:rPr>
          <w:rFonts w:ascii="Arial" w:hAnsi="Arial"/>
          <w:b w:val="0"/>
        </w:rPr>
        <w:tab/>
      </w:r>
      <w:r w:rsidRPr="00EA711A">
        <w:rPr>
          <w:rFonts w:ascii="Arial" w:hAnsi="Arial"/>
          <w:b w:val="0"/>
        </w:rPr>
        <w:tab/>
      </w:r>
      <w:r w:rsidRPr="00EA711A">
        <w:rPr>
          <w:rFonts w:ascii="Arial" w:hAnsi="Arial"/>
          <w:b w:val="0"/>
        </w:rPr>
        <w:tab/>
      </w:r>
      <w:r w:rsidRPr="00EA711A">
        <w:rPr>
          <w:rFonts w:ascii="Arial" w:hAnsi="Arial"/>
          <w:b w:val="0"/>
        </w:rPr>
        <w:tab/>
      </w:r>
      <w:r w:rsidRPr="00EA711A">
        <w:rPr>
          <w:rFonts w:ascii="Arial" w:hAnsi="Arial"/>
          <w:b w:val="0"/>
        </w:rPr>
        <w:tab/>
      </w:r>
      <w:r w:rsidRPr="00EA711A">
        <w:rPr>
          <w:rFonts w:ascii="Arial" w:hAnsi="Arial"/>
          <w:b w:val="0"/>
        </w:rPr>
        <w:tab/>
      </w:r>
    </w:p>
    <w:p w14:paraId="1663B696"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 xml:space="preserve">- Лизингополучатель до даты ближайшего Лизингового платежа по Графику лизинговых платежей, обязуется уплатить Лизингодателю сумму Частичного досрочного исполнения обязательств </w:t>
      </w:r>
      <w:r w:rsidRPr="00EA711A">
        <w:rPr>
          <w:rFonts w:ascii="Arial" w:hAnsi="Arial"/>
          <w:b w:val="0"/>
        </w:rPr>
        <w:lastRenderedPageBreak/>
        <w:t>Лизингополучателя, а также денежную сумму за оформление Лизингодателем документов, связанных с Частичным досрочным исполнением обязательств Лизингополучателя в соответствии с выставленным Лизингодателем счетом, а также сумму ближайшего Лизингового платежа по Графику лизинговых платежей (если к этому моменту он не оплачен);</w:t>
      </w:r>
      <w:r w:rsidRPr="00EA711A">
        <w:rPr>
          <w:rFonts w:ascii="Arial" w:hAnsi="Arial"/>
          <w:b w:val="0"/>
        </w:rPr>
        <w:tab/>
      </w:r>
      <w:r w:rsidRPr="00EA711A">
        <w:rPr>
          <w:rFonts w:ascii="Arial" w:hAnsi="Arial"/>
          <w:b w:val="0"/>
        </w:rPr>
        <w:tab/>
      </w:r>
      <w:r w:rsidRPr="00EA711A">
        <w:rPr>
          <w:rFonts w:ascii="Arial" w:hAnsi="Arial"/>
          <w:b w:val="0"/>
        </w:rPr>
        <w:tab/>
      </w:r>
      <w:r w:rsidRPr="00EA711A">
        <w:rPr>
          <w:rFonts w:ascii="Arial" w:hAnsi="Arial"/>
          <w:b w:val="0"/>
        </w:rPr>
        <w:tab/>
      </w:r>
      <w:r w:rsidRPr="00EA711A">
        <w:rPr>
          <w:rFonts w:ascii="Arial" w:hAnsi="Arial"/>
          <w:b w:val="0"/>
        </w:rPr>
        <w:tab/>
      </w:r>
    </w:p>
    <w:p w14:paraId="0A6060F4"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 после исполнения Лизингополучателем условий, предусмотренных настоящим пунктом Договора лизинга, стороны подписывают дополнительное соглашение к Договору лизинга об изменении Суммы лизинговых платежей и Графика лизинговых платежей.</w:t>
      </w:r>
      <w:r w:rsidRPr="00EA711A">
        <w:rPr>
          <w:rFonts w:ascii="Arial" w:hAnsi="Arial"/>
          <w:b w:val="0"/>
        </w:rPr>
        <w:tab/>
      </w:r>
    </w:p>
    <w:p w14:paraId="2E74168E"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 xml:space="preserve">17.5. Неисполнение Лизингополучателем обязательств по оплате суммы Частичного досрочного исполнения обязательств Лизингополучателя, денежной суммы за оформление Лизингодателем документов, связанных с Частичным досрочным исполнением обязательств Лизингополучателя, а также не подписание Лизингополучателем дополнительного соглашения к Договору лизинга об изменении Суммы лизинговых платежей и Графика лизинговых платежей является отказом Лизингополучателя от Частичного досрочного исполнения обязательств Лизингополучателя, а Договор лизинга продолжает действовать на прежних условиях. </w:t>
      </w:r>
      <w:r w:rsidRPr="00EA711A">
        <w:rPr>
          <w:rFonts w:ascii="Arial" w:hAnsi="Arial"/>
          <w:b w:val="0"/>
        </w:rPr>
        <w:tab/>
      </w:r>
      <w:r w:rsidRPr="00EA711A">
        <w:rPr>
          <w:rFonts w:ascii="Arial" w:hAnsi="Arial"/>
          <w:b w:val="0"/>
        </w:rPr>
        <w:tab/>
      </w:r>
      <w:r w:rsidRPr="00EA711A">
        <w:rPr>
          <w:rFonts w:ascii="Arial" w:hAnsi="Arial"/>
          <w:b w:val="0"/>
        </w:rPr>
        <w:tab/>
      </w:r>
    </w:p>
    <w:p w14:paraId="36921BFB"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В случае частичной оплаты Лизингополучателем суммы Частичного досрочного исполнения обязательств Лизингополучателя, а также денежной суммы за оформление Лизингодателем документов, связанных с Частичным досрочным исполнением обязательств Лизингополучателя, Лизингодатель вправе исключительно по своему усмотрению:</w:t>
      </w:r>
    </w:p>
    <w:p w14:paraId="1E483039"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 не принять частичную оплату суммы Частичного досрочного исполнения обязательств, возвратив ее обратно Лизингополучателю, либо</w:t>
      </w:r>
    </w:p>
    <w:p w14:paraId="526EAB7C"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 зачесть частичную оплату суммы Частичного досрочного исполнения обязательств в счет погашения неисполненных обязательств Лизингополучателя по любому из договоров, заключенных между Лизингодателем и Лизингополучателем, без учета назначения платежей, указанных Лизингополучателем в платежных поручениях.</w:t>
      </w:r>
      <w:r w:rsidRPr="00EA711A">
        <w:rPr>
          <w:rFonts w:ascii="Arial" w:hAnsi="Arial"/>
          <w:b w:val="0"/>
        </w:rPr>
        <w:tab/>
      </w:r>
      <w:r w:rsidRPr="00EA711A">
        <w:rPr>
          <w:rFonts w:ascii="Arial" w:hAnsi="Arial"/>
          <w:b w:val="0"/>
        </w:rPr>
        <w:tab/>
      </w:r>
      <w:r w:rsidRPr="00EA711A">
        <w:rPr>
          <w:rFonts w:ascii="Arial" w:hAnsi="Arial"/>
          <w:b w:val="0"/>
        </w:rPr>
        <w:tab/>
      </w:r>
      <w:r w:rsidRPr="00EA711A">
        <w:rPr>
          <w:rFonts w:ascii="Arial" w:hAnsi="Arial"/>
          <w:b w:val="0"/>
        </w:rPr>
        <w:tab/>
      </w:r>
    </w:p>
    <w:p w14:paraId="7AB59766"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Помимо этого и вне зависимости от того, указаны ли дата и номер Договора лизинга в платежном поручении применительно к любому полученному Лизингодателем платежу, Лизингополучатель подписанием Договора лизинга предоставляет Лизингодателю право зачесть поступившие платежи в счет погашения неисполненных обязательств Лизингополучателя по любому из договоров, заключенных между Лизингодателем и Лизингополучателем, без учета назначения платежей, указанных Лизингополучателем в таких платежных поручениях, а Лизингодатель может воспользоваться этим правом в любое время по своему усмотрению.</w:t>
      </w:r>
      <w:r w:rsidRPr="00EA711A">
        <w:rPr>
          <w:rFonts w:ascii="Arial" w:hAnsi="Arial"/>
          <w:b w:val="0"/>
        </w:rPr>
        <w:tab/>
      </w:r>
      <w:r w:rsidRPr="00EA711A">
        <w:rPr>
          <w:rFonts w:ascii="Arial" w:hAnsi="Arial"/>
          <w:b w:val="0"/>
        </w:rPr>
        <w:tab/>
      </w:r>
      <w:r w:rsidRPr="00EA711A">
        <w:rPr>
          <w:rFonts w:ascii="Arial" w:hAnsi="Arial"/>
          <w:b w:val="0"/>
        </w:rPr>
        <w:tab/>
      </w:r>
      <w:r w:rsidRPr="00EA711A">
        <w:rPr>
          <w:rFonts w:ascii="Arial" w:hAnsi="Arial"/>
          <w:b w:val="0"/>
        </w:rPr>
        <w:tab/>
      </w:r>
      <w:r w:rsidRPr="00EA711A">
        <w:rPr>
          <w:rFonts w:ascii="Arial" w:hAnsi="Arial"/>
          <w:b w:val="0"/>
        </w:rPr>
        <w:tab/>
      </w:r>
    </w:p>
    <w:p w14:paraId="237E1EB7"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В случаях, указанных в настоящем пункте Договора лизинга, денежная сумма, полученная Лизингодателем за оформление документов, связанных с Частичным досрочным исполнением обязательств Лизингополучателя, подлежит удержанию Лизингодателем в качестве компенсации затрат на обработку запроса Лизингополучателя на Частичное досрочное исполнение обязательств по Договору лизинга и не возвращается Лизингополучателю.</w:t>
      </w:r>
      <w:r w:rsidRPr="00EA711A">
        <w:rPr>
          <w:rFonts w:ascii="Arial" w:hAnsi="Arial"/>
          <w:b w:val="0"/>
        </w:rPr>
        <w:tab/>
      </w:r>
    </w:p>
    <w:p w14:paraId="386D134B"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17.6. В случае досрочной оплаты Лизингополучателем всех Лизинговых платежей, срок уплаты которых не наступил, (полное досрочное исполнение обязательств Лизингополучателя) к отношениям сторон применяются условия раздела 17 Договора лизинга, регулирующие порядок досрочного выкупа Предмета лизинга.</w:t>
      </w:r>
    </w:p>
    <w:p w14:paraId="4B8A02A8" w14:textId="77777777" w:rsidR="00120F5A" w:rsidRPr="00EA711A" w:rsidRDefault="00120F5A">
      <w:pPr>
        <w:pStyle w:val="Orenburg2"/>
        <w:numPr>
          <w:ilvl w:val="0"/>
          <w:numId w:val="0"/>
        </w:numPr>
        <w:tabs>
          <w:tab w:val="left" w:pos="426"/>
        </w:tabs>
        <w:spacing w:before="0" w:after="0"/>
        <w:rPr>
          <w:rFonts w:ascii="Arial" w:hAnsi="Arial"/>
          <w:sz w:val="22"/>
        </w:rPr>
      </w:pPr>
    </w:p>
    <w:p w14:paraId="0894BBC7" w14:textId="77777777" w:rsidR="00120F5A" w:rsidRPr="00EA711A" w:rsidRDefault="008010B6">
      <w:pPr>
        <w:pStyle w:val="10"/>
        <w:numPr>
          <w:ilvl w:val="0"/>
          <w:numId w:val="3"/>
        </w:numPr>
        <w:tabs>
          <w:tab w:val="left" w:pos="426"/>
        </w:tabs>
        <w:spacing w:before="0" w:after="0"/>
        <w:ind w:left="0" w:firstLine="0"/>
        <w:jc w:val="left"/>
        <w:rPr>
          <w:rFonts w:ascii="Arial" w:hAnsi="Arial"/>
          <w:b w:val="0"/>
          <w:sz w:val="22"/>
        </w:rPr>
      </w:pPr>
      <w:r w:rsidRPr="00EA711A">
        <w:rPr>
          <w:rFonts w:ascii="Arial" w:hAnsi="Arial"/>
          <w:b w:val="0"/>
          <w:sz w:val="22"/>
        </w:rPr>
        <w:t>Возврат Предмета лизинга Лизингополучателем Лизингодателю</w:t>
      </w:r>
    </w:p>
    <w:p w14:paraId="4CF4857A"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Если Договором лизинга предусмотрено, что по окончании срока лизинга Предмет лизинга возвращается Лизингодателю, а также в других случаях, установленных Договором лизинга, Лизингополучатель самостоятельно запрашивает у Лизингодателя информацию о дате, времени, способе и месте возврата Предмета лизинга в такой срок, чтобы возврат Предмета лизинга был осуществлен в соответствии с условиями Договора лизинга. Лизингополучатель обязуется точно следовать полученным от Лизингодателя указаниям по возврату Предмета лизинга. Возврат Предмета лизинга Лизингодателю осуществляется комиссией, состоящей из полномочных представителей Сторон, и оформляется актом о приеме-передаче (возврате) Предмета лизинга, по которому Лизингополучатель возвращает Предмет лизинга Лизингодателю. Датой возврата Предмета лизинга Лизингодателю является дата подписания акта о приеме-передаче (возврате) Предмета лизинга.</w:t>
      </w:r>
    </w:p>
    <w:p w14:paraId="5BB17E66"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Все расходы, связанные с возвратом Предмета лизинга Лизингодателю, осуществляются за счет Лизингополучателя.</w:t>
      </w:r>
    </w:p>
    <w:p w14:paraId="434AEA2B"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 xml:space="preserve">Предмет лизинга должен быть возвращен Лизингодателю в том же состоянии, в котором он был передан в лизинг, с учетом естественного износа. Все выявленные недостатки Предмета лизинга указываются в акте о приеме-передаче (возврате) Предмета лизинга. </w:t>
      </w:r>
    </w:p>
    <w:p w14:paraId="2C0648AB"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В случае если в возвращенном Предмете лизинга выявлены какие-либо недостатки, Лизингодатель вправе потребовать от Лизингополучателя компенсировать стоимость устранения таких недостатков, </w:t>
      </w:r>
      <w:r w:rsidRPr="00EA711A">
        <w:rPr>
          <w:rFonts w:ascii="Arial" w:hAnsi="Arial"/>
          <w:sz w:val="22"/>
        </w:rPr>
        <w:lastRenderedPageBreak/>
        <w:t>включая стоимость недостающих частей, узлов, деталей и агрегатов Предмета лизинга. Подлежащая возмещению сумма определяется на основании калькуляции Лизингодателя, а в случае, когда Лизингополучатель возвращает Предмет лизинга (совокупность остатков Предмета лизинга) в связи с прекращением Договора лизинга вследствие уничтожения Предмета лизинга (невозможности или нецелесообразности восстановления Предмета лизинга за счет Страховщика), - на основании требования Страховщика о передаче ему недостающих частей, узлов, деталей и агрегатов Предмета лизинга или компенсации их стоимости, а если Страховщик не предъявлял такое требование – на основании калькуляции Лизингодателя. Лизингодатель вправе по своему усмотрению не требовать компенсацию в порядке, установленном настоящим пунктом Договора лизинга, в случае уничтожения Предмета лизинга (невозможности или нецелесообразности восстановления Предмета лизинга за счет Страховщика), а в одностороннем порядке вычесть сумму, указанную в требовании Страховщика или калькуляции Лизингодателя, из сумм, подлежащих уплате Лизингодателем Лизингополучателю в соответствии с пунктом 19.10. Договора лизинга.</w:t>
      </w:r>
    </w:p>
    <w:p w14:paraId="081E81D2"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В случае если Предмет лизинга зарегистрирован в органах ГИБДД за Лизингополучателем, Лизингополучатель обязан до момента возврата Предмета лизинга Лизингодателю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 за Лизингополучателем.</w:t>
      </w:r>
    </w:p>
    <w:p w14:paraId="15670386"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При одностороннем отказе от исполнения Договора лизинга или при расторжении Договора лизинга в результате существенного нарушения Лизингополучателем условий Договора лизинга Лизингодатель имеет право немедленно изъять Предмет лизинга и требовать от Лизингополучателя, в том числе полного и бесспорного возмещения обоснованных расходов, связанных с прекращением Договора лизинга и изъятием Предмета лизинга.</w:t>
      </w:r>
    </w:p>
    <w:p w14:paraId="2BFEE1EE" w14:textId="77777777" w:rsidR="00120F5A" w:rsidRPr="00EA711A" w:rsidRDefault="00120F5A">
      <w:pPr>
        <w:pStyle w:val="Orenburg2"/>
        <w:numPr>
          <w:ilvl w:val="0"/>
          <w:numId w:val="0"/>
        </w:numPr>
        <w:tabs>
          <w:tab w:val="left" w:pos="426"/>
        </w:tabs>
        <w:spacing w:before="0" w:after="0"/>
        <w:rPr>
          <w:rFonts w:ascii="Arial" w:hAnsi="Arial"/>
          <w:sz w:val="22"/>
        </w:rPr>
      </w:pPr>
    </w:p>
    <w:p w14:paraId="6C2E2E6A" w14:textId="77777777" w:rsidR="00120F5A" w:rsidRPr="00EA711A" w:rsidRDefault="008010B6">
      <w:pPr>
        <w:pStyle w:val="10"/>
        <w:numPr>
          <w:ilvl w:val="0"/>
          <w:numId w:val="3"/>
        </w:numPr>
        <w:tabs>
          <w:tab w:val="left" w:pos="426"/>
        </w:tabs>
        <w:spacing w:before="0" w:after="0"/>
        <w:ind w:left="0" w:firstLine="0"/>
        <w:jc w:val="left"/>
        <w:rPr>
          <w:rFonts w:ascii="Arial" w:hAnsi="Arial"/>
          <w:b w:val="0"/>
          <w:sz w:val="22"/>
        </w:rPr>
      </w:pPr>
      <w:r w:rsidRPr="00EA711A">
        <w:rPr>
          <w:rFonts w:ascii="Arial" w:hAnsi="Arial"/>
          <w:b w:val="0"/>
          <w:sz w:val="22"/>
        </w:rPr>
        <w:t>Страхование</w:t>
      </w:r>
    </w:p>
    <w:p w14:paraId="42B7993C"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Страхователь и Плательщик страховой премии по Договору страхования Предмета лизинга, а также по договору страхования гражданской ответственности владельца ТС выбираются по обоюдному согласию Сторон и указываются в Договоре лизинга. Страхователь и Плательщик страховой премии определяются по каждому риску отдельно.</w:t>
      </w:r>
    </w:p>
    <w:p w14:paraId="187E6F09"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 xml:space="preserve">В случае если Страхователем по Договору страхования Предмета лизинга или по договору страхования гражданской ответственности владельца ТС является Лизингодатель, Лизингополучатель обязуется по требованию Лизингодателя в указанные им сроки и место предоставлять Предмет лизинга для осмотра транспортного средства Страховщиком. </w:t>
      </w:r>
    </w:p>
    <w:p w14:paraId="457676C0"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Страховая сумма по Договору страхования (за исключением договора страхования гражданской ответственности владельца ТС) должна равняться рыночной стоимости Предмета лизинга на момент заключения Договора страхования. Исключение составляет Договор страхования, вступающий в силу не позднее момента подписания акта о приеме-передаче Предмета лизинга от Лизингодателя Лизингополучателю, по которому страховая сумма за первый год страхования должна равняться стоимости Предмета лизинга по Договору купли-продажи.</w:t>
      </w:r>
    </w:p>
    <w:p w14:paraId="6CB66C5A"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Change w:id="7" w:author="Иван Анисимов" w:date="2024-08-16T16:29:00Z" w16du:dateUtc="2024-08-16T13:29:00Z">
            <w:rPr>
              <w:rFonts w:ascii="Arial" w:hAnsi="Arial"/>
              <w:sz w:val="22"/>
              <w:highlight w:val="yellow"/>
            </w:rPr>
          </w:rPrChange>
        </w:rPr>
        <w:t xml:space="preserve">Страховая сумма по страхованию гражданской ответственности владельца ТС должна составлять не менее, чем 600 000 </w:t>
      </w:r>
      <w:r w:rsidRPr="00EA711A">
        <w:rPr>
          <w:rFonts w:ascii="Arial" w:hAnsi="Arial"/>
          <w:sz w:val="22"/>
          <w:rPrChange w:id="8" w:author="Иван Анисимов" w:date="2024-08-16T16:29:00Z" w16du:dateUtc="2024-08-16T13:29:00Z">
            <w:rPr>
              <w:rFonts w:ascii="Arial" w:hAnsi="Arial"/>
              <w:sz w:val="22"/>
              <w:highlight w:val="yellow"/>
            </w:rPr>
          </w:rPrChange>
        </w:rPr>
        <w:br/>
        <w:t>(Шестьсот тысяч) рублей. Страховая сумма по страхованию гражданской ответственности владельца</w:t>
      </w:r>
      <w:r w:rsidRPr="00EA711A">
        <w:rPr>
          <w:rFonts w:ascii="Arial" w:hAnsi="Arial"/>
          <w:sz w:val="22"/>
        </w:rPr>
        <w:t xml:space="preserve"> ТС, установленная в Договоре лизинга, включает в себя страховую сумму по договору обязательного страхования гражданской ответственности владельца транспортного средства.</w:t>
      </w:r>
    </w:p>
    <w:p w14:paraId="2D67B946" w14:textId="77777777" w:rsidR="00120F5A" w:rsidRPr="00EA711A" w:rsidRDefault="008010B6">
      <w:pPr>
        <w:numPr>
          <w:ilvl w:val="1"/>
          <w:numId w:val="3"/>
        </w:numPr>
        <w:tabs>
          <w:tab w:val="left" w:pos="426"/>
        </w:tabs>
        <w:jc w:val="both"/>
        <w:rPr>
          <w:rFonts w:ascii="Arial" w:hAnsi="Arial"/>
          <w:sz w:val="22"/>
        </w:rPr>
      </w:pPr>
      <w:r w:rsidRPr="00EA711A">
        <w:rPr>
          <w:rFonts w:ascii="Arial" w:hAnsi="Arial"/>
          <w:sz w:val="22"/>
          <w:rPrChange w:id="9" w:author="Иван Анисимов" w:date="2024-08-16T16:29:00Z" w16du:dateUtc="2024-08-16T13:29:00Z">
            <w:rPr>
              <w:rFonts w:ascii="Arial" w:hAnsi="Arial"/>
              <w:sz w:val="22"/>
              <w:highlight w:val="yellow"/>
            </w:rPr>
          </w:rPrChange>
        </w:rPr>
        <w:t>В случае если Страхователем является Лизингополучатель, последний обязуется заключить</w:t>
      </w:r>
      <w:r w:rsidRPr="00EA711A">
        <w:rPr>
          <w:rFonts w:ascii="Arial" w:hAnsi="Arial"/>
          <w:sz w:val="22"/>
        </w:rPr>
        <w:t xml:space="preserve"> Договор страхования Предмета лизинга на условиях, изложенных в Договоре лизинга, включая следующие условия: Предмет лизинга должен быть застрахован:</w:t>
      </w:r>
    </w:p>
    <w:p w14:paraId="7F3B8094" w14:textId="77777777" w:rsidR="00120F5A" w:rsidRPr="00EA711A" w:rsidRDefault="008010B6">
      <w:pPr>
        <w:numPr>
          <w:ilvl w:val="2"/>
          <w:numId w:val="3"/>
        </w:numPr>
        <w:tabs>
          <w:tab w:val="left" w:pos="426"/>
        </w:tabs>
        <w:ind w:left="0" w:firstLine="0"/>
        <w:jc w:val="both"/>
        <w:rPr>
          <w:rFonts w:ascii="Arial" w:hAnsi="Arial"/>
          <w:sz w:val="22"/>
        </w:rPr>
      </w:pPr>
      <w:r w:rsidRPr="00EA711A">
        <w:rPr>
          <w:rFonts w:ascii="Arial" w:hAnsi="Arial"/>
          <w:sz w:val="22"/>
        </w:rPr>
        <w:t>от полного комплекса имущественных рисков (включая, но не ограничиваясь: риски утраты (хищения, угона), уничтожения (невозможности или нецелесообразности восстановления за счёт Страховщика) и повреждения в результате пожара, залива, стихийных бедствий, противоправных действий третьих лиц, взрыва, аварии, дорожно-транспортного происшествия, падения летающих аппаратов и других предметов, воздействия животных, опрокидывания, а также, если применимо, падение грузов, перемещаемых или перевозимых с помощью Предмета лизинга);</w:t>
      </w:r>
    </w:p>
    <w:p w14:paraId="28C098EA" w14:textId="77777777" w:rsidR="00120F5A" w:rsidRPr="00EA711A" w:rsidRDefault="008010B6">
      <w:pPr>
        <w:numPr>
          <w:ilvl w:val="2"/>
          <w:numId w:val="3"/>
        </w:numPr>
        <w:tabs>
          <w:tab w:val="left" w:pos="426"/>
        </w:tabs>
        <w:ind w:left="0" w:firstLine="0"/>
        <w:jc w:val="both"/>
        <w:rPr>
          <w:rFonts w:ascii="Arial" w:hAnsi="Arial"/>
          <w:sz w:val="22"/>
        </w:rPr>
      </w:pPr>
      <w:r w:rsidRPr="00EA711A">
        <w:rPr>
          <w:rFonts w:ascii="Arial" w:hAnsi="Arial"/>
          <w:sz w:val="22"/>
        </w:rPr>
        <w:t>без франшиз, как условных, так и безусловных;</w:t>
      </w:r>
    </w:p>
    <w:p w14:paraId="7FB71941" w14:textId="77777777" w:rsidR="00120F5A" w:rsidRPr="00EA711A" w:rsidRDefault="008010B6">
      <w:pPr>
        <w:numPr>
          <w:ilvl w:val="2"/>
          <w:numId w:val="3"/>
        </w:numPr>
        <w:tabs>
          <w:tab w:val="left" w:pos="426"/>
        </w:tabs>
        <w:ind w:left="0" w:firstLine="0"/>
        <w:jc w:val="both"/>
        <w:rPr>
          <w:rFonts w:ascii="Arial" w:hAnsi="Arial"/>
          <w:sz w:val="22"/>
        </w:rPr>
      </w:pPr>
      <w:r w:rsidRPr="00EA711A">
        <w:rPr>
          <w:rFonts w:ascii="Arial" w:hAnsi="Arial"/>
          <w:sz w:val="22"/>
        </w:rPr>
        <w:t>территория страхования Предмета лизинга: Российская Федерация без каких-либо исключений;</w:t>
      </w:r>
    </w:p>
    <w:p w14:paraId="2E50C10F" w14:textId="77777777" w:rsidR="00120F5A" w:rsidRPr="00EA711A" w:rsidRDefault="008010B6">
      <w:pPr>
        <w:numPr>
          <w:ilvl w:val="2"/>
          <w:numId w:val="3"/>
        </w:numPr>
        <w:tabs>
          <w:tab w:val="left" w:pos="426"/>
        </w:tabs>
        <w:ind w:left="0" w:firstLine="0"/>
        <w:jc w:val="both"/>
        <w:rPr>
          <w:rFonts w:ascii="Arial" w:hAnsi="Arial"/>
          <w:sz w:val="22"/>
        </w:rPr>
      </w:pPr>
      <w:r w:rsidRPr="00EA711A">
        <w:rPr>
          <w:rFonts w:ascii="Arial" w:hAnsi="Arial"/>
          <w:sz w:val="22"/>
        </w:rPr>
        <w:t>без ограничения круга лиц, допущенных к управлению Предметом лизинга;</w:t>
      </w:r>
    </w:p>
    <w:p w14:paraId="6B0B2C65" w14:textId="77777777" w:rsidR="00120F5A" w:rsidRPr="00EA711A" w:rsidRDefault="008010B6">
      <w:pPr>
        <w:numPr>
          <w:ilvl w:val="2"/>
          <w:numId w:val="3"/>
        </w:numPr>
        <w:tabs>
          <w:tab w:val="left" w:pos="426"/>
        </w:tabs>
        <w:ind w:left="0" w:firstLine="0"/>
        <w:jc w:val="both"/>
        <w:rPr>
          <w:rFonts w:ascii="Arial" w:hAnsi="Arial"/>
          <w:sz w:val="22"/>
        </w:rPr>
      </w:pPr>
      <w:r w:rsidRPr="00EA711A">
        <w:rPr>
          <w:rFonts w:ascii="Arial" w:hAnsi="Arial"/>
          <w:sz w:val="22"/>
        </w:rPr>
        <w:t>без каких-либо ограничений и условий по хранению Предмета лизинга;</w:t>
      </w:r>
    </w:p>
    <w:p w14:paraId="26B317A1" w14:textId="77777777" w:rsidR="00120F5A" w:rsidRPr="00EA711A" w:rsidRDefault="008010B6">
      <w:pPr>
        <w:numPr>
          <w:ilvl w:val="2"/>
          <w:numId w:val="3"/>
        </w:numPr>
        <w:tabs>
          <w:tab w:val="left" w:pos="426"/>
        </w:tabs>
        <w:ind w:left="0" w:firstLine="0"/>
        <w:jc w:val="both"/>
        <w:rPr>
          <w:rFonts w:ascii="Arial" w:hAnsi="Arial"/>
          <w:sz w:val="22"/>
        </w:rPr>
      </w:pPr>
      <w:r w:rsidRPr="00EA711A">
        <w:rPr>
          <w:rFonts w:ascii="Arial" w:hAnsi="Arial"/>
          <w:sz w:val="22"/>
        </w:rPr>
        <w:t xml:space="preserve">неагрегатная страховая сумма. При этом под неагрегатной страховой суммой понимается страховая сумма по Договору страхования Предмета лизинга, которая не изменяется в течение всего </w:t>
      </w:r>
      <w:r w:rsidRPr="00EA711A">
        <w:rPr>
          <w:rFonts w:ascii="Arial" w:hAnsi="Arial"/>
          <w:sz w:val="22"/>
        </w:rPr>
        <w:lastRenderedPageBreak/>
        <w:t>срока действия Договора страхования вне зависимости от количества страховых случаев и размера выплаченных Страховщиком страховых возмещений;</w:t>
      </w:r>
    </w:p>
    <w:p w14:paraId="3F9E358F" w14:textId="77777777" w:rsidR="00120F5A" w:rsidRPr="00EA711A" w:rsidRDefault="008010B6">
      <w:pPr>
        <w:numPr>
          <w:ilvl w:val="2"/>
          <w:numId w:val="3"/>
        </w:numPr>
        <w:tabs>
          <w:tab w:val="left" w:pos="426"/>
        </w:tabs>
        <w:ind w:left="0" w:firstLine="0"/>
        <w:jc w:val="both"/>
        <w:rPr>
          <w:rFonts w:ascii="Arial" w:hAnsi="Arial"/>
          <w:sz w:val="22"/>
        </w:rPr>
      </w:pPr>
      <w:r w:rsidRPr="00EA711A">
        <w:rPr>
          <w:rFonts w:ascii="Arial" w:hAnsi="Arial"/>
          <w:sz w:val="22"/>
        </w:rPr>
        <w:t xml:space="preserve">условия о выгодоприобретателе должны соответствовать условиям Договора лизинга. </w:t>
      </w:r>
    </w:p>
    <w:p w14:paraId="33798006" w14:textId="77777777" w:rsidR="00120F5A" w:rsidRPr="00EA711A" w:rsidRDefault="008010B6">
      <w:pPr>
        <w:tabs>
          <w:tab w:val="left" w:pos="426"/>
        </w:tabs>
        <w:jc w:val="both"/>
        <w:rPr>
          <w:rFonts w:ascii="Arial" w:hAnsi="Arial"/>
          <w:sz w:val="22"/>
        </w:rPr>
      </w:pPr>
      <w:r w:rsidRPr="00EA711A">
        <w:rPr>
          <w:rFonts w:ascii="Arial" w:hAnsi="Arial"/>
          <w:sz w:val="22"/>
        </w:rPr>
        <w:t>Лизингополучатель не имеет права изменять или расторгать Договор страхования Предмета лизинга без предварительного письменного согласия Лизингодателя.</w:t>
      </w:r>
    </w:p>
    <w:p w14:paraId="57312E2F" w14:textId="77777777" w:rsidR="00120F5A" w:rsidRPr="00EA711A" w:rsidRDefault="008010B6">
      <w:pPr>
        <w:tabs>
          <w:tab w:val="left" w:pos="426"/>
        </w:tabs>
        <w:jc w:val="both"/>
        <w:rPr>
          <w:rFonts w:ascii="Arial" w:hAnsi="Arial"/>
          <w:sz w:val="22"/>
        </w:rPr>
      </w:pPr>
      <w:r w:rsidRPr="00EA711A">
        <w:rPr>
          <w:rFonts w:ascii="Arial" w:hAnsi="Arial"/>
          <w:sz w:val="22"/>
        </w:rPr>
        <w:t xml:space="preserve">Лизингополучатель обязан предоставить Лизингодателю 1 (Один) подлинный экземпляр Договора страхования Предмета лизинга в течение 5 (Пяти) рабочих дней с момента его заключения, но не позднее даты окончания предыдущего Договора страхования Предмета лизинга, а если Договор страхования Предмета лизинга обеспечивает страховую защиту Предмета лизинга с момента сдачи-приемки Предмета лизинга от  Продавца, Лизингополучатель обязан предоставить Лизингодателю 1 (Один) подлинный экземпляр такого Договора страхования до момента сдачи-приемки Предмета лизинга от Продавца. Страхование Предмета лизинга обеспечивается на весь срок действия Договора лизинга. </w:t>
      </w:r>
    </w:p>
    <w:p w14:paraId="14C5B045"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 xml:space="preserve">Подпись Лизингополучателя на Договоре лизинга означает, что Лизингополучатель ознакомился с условиями, на которых будет заключен Договор страхования, Страхователем по которому является Лизингодатель, правилами страхования Страховщика, страховыми тарифами и условиями выплаты страхового возмещения, согласен с ними, а также выражает свою волю и обязуется соблюдать условия Договора страхования, а также всех документов, на которые ссылается Договор страхования, правила страхования Страховщика и прочие условия страхования Предмета лизинга. При этом Лизингополучатель самостоятельно должен потребовать от Лизингодателя предоставления ему Договора страхования и сопутствующих ему документов, а Лизингодатель не имеет право отказать Лизингополучателю в предоставлении Договора страхования. </w:t>
      </w:r>
    </w:p>
    <w:p w14:paraId="7F080FD1"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В случае увеличения размера фактически уплачиваемой Лизингодателем страховой премии по обязательному страхованию гражданской ответственности владельцев ТС (ОСАГО) по сравнению с размером страховой премии по ОСАГО, определенной на дату подписания Договора лизинга, Лизингодатель имеет право в одностороннем порядке увеличить Сумму лизинговых платежей на разницу между страховой премией по ОСАГО на дату фактической оплаты и страховой премии по ОСАГО на дату подписания Договора лизинга, увеличенную на налог на добавленную стоимость с данной разницы, а Лизингополучатель обязуется в безусловном порядке уплачивать Лизинговые платежи в измененном размере. Лизингодатель уведомляет Лизингополучателя об изменении Графика лизинговых платежей посредством направления Лизингополучателю соответствующего уведомления, которое является неотъемлемой частью Договора лизинга. Отказ и/или уклонение Лизингополучателя от получения уведомления об изменении Суммы лизинговых платежей, равно как и отсутствие Лизингополучателя по адресу места нахождения Лизингополучателя и/или по почтовому адресу Лизингополучателя, указанному в Договоре лизинга, не являются основаниями для освобождения Лизингополучателя от обязанности уплачивать платежи по Договору лизинга в измененном размере. Сумма лизинговых платежей считается измененной в дату, указанную в уведомлении об изменении Суммы лизинговых платежей.</w:t>
      </w:r>
    </w:p>
    <w:p w14:paraId="7353D370" w14:textId="77777777" w:rsidR="00120F5A" w:rsidRPr="00EA711A" w:rsidRDefault="008010B6">
      <w:pPr>
        <w:pStyle w:val="Orenburg2"/>
        <w:numPr>
          <w:ilvl w:val="1"/>
          <w:numId w:val="3"/>
        </w:numPr>
        <w:tabs>
          <w:tab w:val="left" w:pos="426"/>
        </w:tabs>
        <w:spacing w:before="0" w:after="0"/>
        <w:rPr>
          <w:rFonts w:ascii="Arial" w:hAnsi="Arial"/>
          <w:sz w:val="22"/>
        </w:rPr>
      </w:pPr>
      <w:r w:rsidRPr="00EA711A">
        <w:rPr>
          <w:rFonts w:ascii="Arial" w:hAnsi="Arial"/>
          <w:sz w:val="22"/>
        </w:rPr>
        <w:t>Если Договор страхования (КАСКО) заключен на срок менее срока действия Договора лизинга, новый Договор страхования должен быть заключен на условиях настоящей статьи Договора лизинга. Новый Договор страхования должен вступать в силу с момента окончания предыдущего Договора страхования Предмета лизинга.</w:t>
      </w:r>
    </w:p>
    <w:p w14:paraId="71E35C1B" w14:textId="77777777" w:rsidR="00120F5A" w:rsidRPr="00EA711A" w:rsidRDefault="008010B6">
      <w:pPr>
        <w:pStyle w:val="10"/>
        <w:tabs>
          <w:tab w:val="left" w:pos="426"/>
        </w:tabs>
        <w:spacing w:before="0" w:after="0"/>
        <w:jc w:val="both"/>
        <w:rPr>
          <w:rFonts w:ascii="Arial" w:hAnsi="Arial"/>
          <w:b w:val="0"/>
          <w:sz w:val="22"/>
        </w:rPr>
      </w:pPr>
      <w:r w:rsidRPr="00EA711A">
        <w:rPr>
          <w:rFonts w:ascii="Arial" w:hAnsi="Arial"/>
          <w:b w:val="0"/>
          <w:sz w:val="22"/>
        </w:rPr>
        <w:t>В случае если Страхователем является Лизингодатель и при этом Договор страхования Предмета лизинга заключен на срок менее срока действия Договора лизинга, Лизингодатель, действуя как Страхователь, вправе заключить новый Договор страхования со Страховщиком, отличным от Страховщика, указанного в Договоре лизинга, и подпись Лизингополучателя на Договоре лизинга означает, в том числе, что Лизингополучатель согласился с правом Лизингодателя заключить Договор страхования со Страховщиком, отличным от того Страховщика, который указан в Договоре лизинга.</w:t>
      </w:r>
    </w:p>
    <w:p w14:paraId="3A5171B8" w14:textId="77777777" w:rsidR="00120F5A" w:rsidRPr="00EA711A" w:rsidRDefault="008010B6">
      <w:pPr>
        <w:pStyle w:val="Orenburg2"/>
        <w:numPr>
          <w:ilvl w:val="1"/>
          <w:numId w:val="3"/>
        </w:numPr>
        <w:tabs>
          <w:tab w:val="left" w:pos="567"/>
        </w:tabs>
        <w:spacing w:before="0" w:after="0"/>
        <w:rPr>
          <w:rFonts w:ascii="Arial" w:hAnsi="Arial"/>
          <w:sz w:val="22"/>
        </w:rPr>
      </w:pPr>
      <w:r w:rsidRPr="00EA711A">
        <w:rPr>
          <w:rFonts w:ascii="Arial" w:hAnsi="Arial"/>
          <w:sz w:val="22"/>
        </w:rPr>
        <w:t>При страховании Предмета лизинга Выгодоприобретателем является:</w:t>
      </w:r>
    </w:p>
    <w:p w14:paraId="618467B3" w14:textId="77777777" w:rsidR="00120F5A" w:rsidRPr="00EA711A" w:rsidRDefault="008010B6">
      <w:pPr>
        <w:pStyle w:val="Orenburg2"/>
        <w:numPr>
          <w:ilvl w:val="2"/>
          <w:numId w:val="3"/>
        </w:numPr>
        <w:tabs>
          <w:tab w:val="left" w:pos="567"/>
        </w:tabs>
        <w:spacing w:before="0" w:after="0"/>
        <w:ind w:left="0" w:firstLine="0"/>
        <w:rPr>
          <w:rFonts w:ascii="Arial" w:hAnsi="Arial"/>
          <w:sz w:val="22"/>
        </w:rPr>
      </w:pPr>
      <w:r w:rsidRPr="00EA711A">
        <w:rPr>
          <w:rFonts w:ascii="Arial" w:hAnsi="Arial"/>
          <w:sz w:val="22"/>
        </w:rPr>
        <w:t>При утрате (хищении, угоне) и при уничтожении Предмета лизинга (невозможности или нецелесообразности восстановления Предмета лизинга за счет Страховщика) – Лизингодатель;</w:t>
      </w:r>
    </w:p>
    <w:p w14:paraId="2F8B1F49" w14:textId="77777777" w:rsidR="00120F5A" w:rsidRPr="00EA711A" w:rsidRDefault="008010B6">
      <w:pPr>
        <w:pStyle w:val="Orenburg2"/>
        <w:numPr>
          <w:ilvl w:val="2"/>
          <w:numId w:val="3"/>
        </w:numPr>
        <w:tabs>
          <w:tab w:val="left" w:pos="567"/>
        </w:tabs>
        <w:spacing w:before="0" w:after="0"/>
        <w:ind w:left="0" w:firstLine="0"/>
        <w:rPr>
          <w:rFonts w:ascii="Arial" w:hAnsi="Arial"/>
          <w:sz w:val="22"/>
        </w:rPr>
      </w:pPr>
      <w:r w:rsidRPr="00EA711A">
        <w:rPr>
          <w:rFonts w:ascii="Arial" w:hAnsi="Arial"/>
          <w:sz w:val="22"/>
        </w:rPr>
        <w:t xml:space="preserve">При причинении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 Лизингополучатель, за исключением случаев, когда Лизингодатель прямо выразил свою волю на то, чтобы Выгодоприобретателем в случаях, указанных в настоящем пункте Договора лизинга, являлся Лизингодатель. </w:t>
      </w:r>
    </w:p>
    <w:p w14:paraId="073C0485" w14:textId="77777777" w:rsidR="00120F5A" w:rsidRPr="00EA711A" w:rsidRDefault="008010B6">
      <w:pPr>
        <w:pStyle w:val="Orenburg2"/>
        <w:numPr>
          <w:ilvl w:val="1"/>
          <w:numId w:val="3"/>
        </w:numPr>
        <w:tabs>
          <w:tab w:val="left" w:pos="851"/>
        </w:tabs>
        <w:spacing w:before="0" w:after="0"/>
        <w:rPr>
          <w:rFonts w:ascii="Arial" w:hAnsi="Arial"/>
          <w:sz w:val="22"/>
        </w:rPr>
      </w:pPr>
      <w:r w:rsidRPr="00EA711A">
        <w:rPr>
          <w:rFonts w:ascii="Arial" w:hAnsi="Arial"/>
          <w:sz w:val="22"/>
        </w:rPr>
        <w:t xml:space="preserve">В зависимости от того, кто из Сторон по условиям Договора лизинга является Страхователем по рискам утраты, уничтожения Предмета лизинга (невозможности или нецелесообразности восстановления Предмета лизинга за счет Страховщика), определяются действия Сторон в случае </w:t>
      </w:r>
      <w:r w:rsidRPr="00EA711A">
        <w:rPr>
          <w:rFonts w:ascii="Arial" w:hAnsi="Arial"/>
          <w:sz w:val="22"/>
        </w:rPr>
        <w:lastRenderedPageBreak/>
        <w:t>утраты, уничтожения Предмета лизинга (невозможности или нецелесообразности восстановления Предмета лизинга за счет Страховщика):</w:t>
      </w:r>
    </w:p>
    <w:p w14:paraId="2486235B" w14:textId="77777777" w:rsidR="00120F5A" w:rsidRPr="00EA711A" w:rsidRDefault="008010B6">
      <w:pPr>
        <w:pStyle w:val="Orenburg2"/>
        <w:widowControl w:val="0"/>
        <w:numPr>
          <w:ilvl w:val="2"/>
          <w:numId w:val="3"/>
        </w:numPr>
        <w:tabs>
          <w:tab w:val="left" w:pos="851"/>
        </w:tabs>
        <w:spacing w:before="0" w:after="0"/>
        <w:ind w:left="0" w:firstLine="0"/>
        <w:rPr>
          <w:rFonts w:ascii="Arial" w:hAnsi="Arial"/>
          <w:sz w:val="22"/>
        </w:rPr>
      </w:pPr>
      <w:r w:rsidRPr="00EA711A">
        <w:rPr>
          <w:rFonts w:ascii="Arial" w:hAnsi="Arial"/>
          <w:sz w:val="22"/>
        </w:rPr>
        <w:t xml:space="preserve">Если Страхователем является Лизингодатель, то сумма страхового возмещения, полученная Лизингодателем от Страховщика в случае утраты, уничтожения Предмета лизинга (невозможности или нецелесообразности восстановления Предмета лизинга за счет Страховщика) засчитывается в счет исполнения Лизингополучателем своих обязательств по Договору лизинга, включая обязательство по уплате Суммы невыплаченных платежей.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Договора лизинга полученное Лизингодателем от Страховщика страховое возмещение не полностью покрывает Сумму невыплаченных платежей, либо страховое возмещение не получено, Лизингополучатель выплачивает Лизингодателю разницу между полученным Лизингодателем страховым возмещением и Суммой невыплаченных платежей, а при неполучении страхового возмещения Лизингополучатель уплачивает Лизингодателю Сумму невыплаченных платежей в полном объеме.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Договора лизинга полученное Лизингодателем страховое возмещение превышает Сумму невыплаченных платежей, Лизингодатель осуществляет возврат Лизингополучателю платежей, ранее полученных от Лизингополучателя в счет исполнения обязательств по Договору лизинга, в размере разницы между полученным Лизингодателем страховым возмещением и Суммой невыплаченных платежей. Какие-либо проценты на возвращаемые Лизингополучателю платежи не начисляются. Сумма, подлежащая выплате Лизингодателем Лизингополучателю или Лизингополучателем Лизингодателю в соответствии с настоящим пунктом Договора лизинга может быть изменена по соглашению сторон Договора лизинга. При этом Лизингодатель вправе приостановить уплату суммы, причитающейся Лизингополучателю в соответствии с настоящим пунктом Договора лизинга, до возврата Лизингополучателем Лизингодателю Предмета лизинга (совокупности остатков Предмета лизинга) в том состоянии, которое зафиксировано в акте осмотра Предмета лизинга Страховщиком, составленном после получения Страховщиком сообщения о произошедшем с Предметом лизинга событии, имеющем признаки страхового случая, и/или в акте, составленном Лизингодателем, если Страховщиком указанный в настоящем пункте Договора лизинга акт осмотра Предмета лизинга не составлялся. </w:t>
      </w:r>
    </w:p>
    <w:p w14:paraId="49072702" w14:textId="77777777" w:rsidR="00120F5A" w:rsidRPr="00EA711A" w:rsidRDefault="008010B6">
      <w:pPr>
        <w:pStyle w:val="Orenburg2"/>
        <w:numPr>
          <w:ilvl w:val="2"/>
          <w:numId w:val="3"/>
        </w:numPr>
        <w:tabs>
          <w:tab w:val="left" w:pos="851"/>
        </w:tabs>
        <w:spacing w:before="0" w:after="0"/>
        <w:ind w:left="0" w:firstLine="0"/>
        <w:rPr>
          <w:rFonts w:ascii="Arial" w:hAnsi="Arial"/>
          <w:sz w:val="22"/>
        </w:rPr>
      </w:pPr>
      <w:r w:rsidRPr="00EA711A">
        <w:rPr>
          <w:rFonts w:ascii="Arial" w:hAnsi="Arial"/>
          <w:sz w:val="22"/>
        </w:rPr>
        <w:t>Если Страхователем является Лизингополучатель, то при утрате, уничтожении Предмета лизинга (невозможности или нецелесообразности восстановления Предмета лизинга за счет Страховщика), Лизингополучатель по требованию Лизингодателя обязуется выплатить Сумму невыплаченных платежей в течение 5 (Пяти) рабочих дней с даты получения соответствующего требования. После исполнения Лизингополучателем требования Лизингодателя об уплате Суммы невыплаченных платежей Лизингодатель обязуется передать Лизингополучателю Предмет лизинга (при наличии), а также все права выгодоприобретателя по Договору страхования Предмета лизинга, если Лизингодатель обладал такими правами.</w:t>
      </w:r>
    </w:p>
    <w:p w14:paraId="3270667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Если Лизингополучатель не исполняет требование Лизингодателя об уплате Суммы невыплаченных платежей в случае утраты, уничтожения Предмета лизинга (невозможности или нецелесообразности восстановления Предмета лизинга за счет Страховщика), Лизингодатель имеет право по своему усмотрению потребовать принудительного исполнения требования об уплате Суммы невыплаченных платежей в порядке, предусмотренном действующим законодательством, либо удовлетворить свои требования за счет страхового возмещения, которое, в случае получения его Лизингодателем, засчитывается в счет исполнения Лизингополучателем своих обязательств по Договору лизинга, включая обязательство по уплате Суммы невыплаченных платежей, с соблюдением следующих условий:</w:t>
      </w:r>
    </w:p>
    <w:p w14:paraId="1D17F545"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19.10.2.1.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Договора лизинга полученное Лизингодателем от Страховщика страховое возмещение не полностью покрывает Сумму невыплаченных платежей, либо страховое возмещение не получено, Лизингополучатель выплачивает Лизингодателю разницу между полученным Лизингодателем страховым возмещением и Суммой невыплаченных платежей, а при неполучении страхового возмещения Лизингополучатель уплачивает Лизингодателю Сумму невыплаченных платежей в полном объеме;</w:t>
      </w:r>
    </w:p>
    <w:p w14:paraId="3B290C38"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sz w:val="22"/>
        </w:rPr>
        <w:t xml:space="preserve">19.10.2.2.  Если при утрате, уничтожении Предмета лизинга (невозможности или нецелесообразности восстановления Предмета лизинга за счет Страховщика) и расторжении в связи с этим Договора лизинга полученное Лизингодателем страховое возмещение превышает Сумму невыплаченных платежей, Лизингодатель осуществляет возврат Лизингополучателю платежей, ранее полученных от Лизингополучателя в счет исполнения обязательств по Договору лизинга, в размере разницы между полученным Лизингодателем страховым возмещением и Суммой невыплаченных платежей. При этом </w:t>
      </w:r>
      <w:r w:rsidRPr="00EA711A">
        <w:rPr>
          <w:rFonts w:ascii="Arial" w:hAnsi="Arial"/>
          <w:sz w:val="22"/>
        </w:rPr>
        <w:lastRenderedPageBreak/>
        <w:t xml:space="preserve">Лизингодатель вправе приостановить уплату суммы, причитающейся Лизингополучателю в соответствии с настоящим пунктом Договора лизинга до возврата Лизингополучателем Лизингодателю Предмета лизинга (совокупности остатков Предмета лизинга) в том состоянии, которое зафиксировано в акте осмотра Предмета лизинга Страховщиком, составленном после получения </w:t>
      </w:r>
      <w:r w:rsidRPr="00EA711A">
        <w:rPr>
          <w:rFonts w:ascii="Arial" w:hAnsi="Arial"/>
          <w:color w:val="000000" w:themeColor="text1"/>
          <w:sz w:val="22"/>
        </w:rPr>
        <w:t>Страховщиком сообщения о произошедшем с Предметом лизинга событии, имеющем признаки страхового случая, и/или в акте, составленном Лизингодателем, если Страховщиком указанный в настоящем пункте Договора лизинга акт осмотра Предмета лизинга не составлялся.</w:t>
      </w:r>
    </w:p>
    <w:p w14:paraId="30C68401"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19.11. В случае если обязательство по уплате страховой премии по Договору страхования несет Лизингополучатель, при нарушении Лизингополучателем срока уплаты страховой премии или любой ее части по Договору страхования Предмета лизинга на 1 (Один) календарный день или более, а равно в случаях, когда Лизингополучатель не предоставил Лизингодателю по запросу последнего доказательство уплаты Лизингополучателем страховой премии, Лизингодатель имеет право самостоятельно уплатить страховую премию или ее часть для того, чтобы Предмет лизинга не оказался незастрахованным. В этом случае Лизингодатель имеет право возместить расходы по уплате страховой премии из любого поступившего от Лизингополучателя платежа по Договору лизинга с обязательным уведомлением Лизингополучателя о таком возмещении, при этом возмещение расходов Лизингодателя, указанных в настоящем пункте Договора лизинга, производится в первую очередь и является преимущественным по отношению к назначению платежа, указанному Лизингополучателем.</w:t>
      </w:r>
    </w:p>
    <w:p w14:paraId="4AC2F507" w14:textId="77777777" w:rsidR="00120F5A" w:rsidRPr="00EA711A" w:rsidRDefault="008010B6">
      <w:pPr>
        <w:pStyle w:val="Orenburg2"/>
        <w:numPr>
          <w:ilvl w:val="1"/>
          <w:numId w:val="5"/>
        </w:numPr>
        <w:tabs>
          <w:tab w:val="left" w:pos="426"/>
        </w:tabs>
        <w:spacing w:before="0" w:after="0"/>
        <w:rPr>
          <w:rFonts w:ascii="Arial" w:hAnsi="Arial"/>
          <w:sz w:val="22"/>
        </w:rPr>
      </w:pPr>
      <w:r w:rsidRPr="00EA711A">
        <w:rPr>
          <w:rFonts w:ascii="Arial" w:hAnsi="Arial"/>
          <w:color w:val="000000" w:themeColor="text1"/>
          <w:sz w:val="22"/>
        </w:rPr>
        <w:t xml:space="preserve">В случае утраты, уничтожения Предмета лизинга (невозможности или нецелесообразности восстановления Предмета лизинга за счет Страховщика) Лизингодатель вправе отказаться от исполнения Договора лизинга в одностороннем порядке, после чего Договор лизинга считается расторгнутым. Лизингодатель информирует Лизингополучателя об одностороннем отказе Лизингодателя от исполнения Договора лизинга путем направления Лизингополучателю </w:t>
      </w:r>
      <w:r w:rsidRPr="00EA711A">
        <w:rPr>
          <w:rFonts w:ascii="Arial" w:hAnsi="Arial"/>
          <w:sz w:val="22"/>
        </w:rPr>
        <w:t xml:space="preserve">соответствующего уведомления, при этом Договор лизинга считается расторгнутым в дату, указанную в таком уведомлении. </w:t>
      </w:r>
    </w:p>
    <w:p w14:paraId="343EDF24" w14:textId="77777777" w:rsidR="00120F5A" w:rsidRPr="00EA711A" w:rsidRDefault="008010B6">
      <w:pPr>
        <w:pStyle w:val="Orenburg2"/>
        <w:numPr>
          <w:ilvl w:val="1"/>
          <w:numId w:val="5"/>
        </w:numPr>
        <w:tabs>
          <w:tab w:val="left" w:pos="426"/>
        </w:tabs>
        <w:spacing w:before="0" w:after="0"/>
        <w:rPr>
          <w:rFonts w:ascii="Arial" w:hAnsi="Arial"/>
          <w:sz w:val="22"/>
        </w:rPr>
      </w:pPr>
      <w:r w:rsidRPr="00EA711A">
        <w:rPr>
          <w:rFonts w:ascii="Arial" w:hAnsi="Arial"/>
          <w:sz w:val="22"/>
        </w:rPr>
        <w:t>В случае причинения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Лизингополучатель обязан восстановить Предмет лизинга за счет страхового возмещения, полученного Лизингополучателем в качестве Выгодоприобретателя, а в случаях, когда сумма страхового возмещения не является достаточной для восстановления Предмета лизинга или страховое возмещение Страховщиком по Договору страхования не выплачено, Лизингополучатель восстанавливает Предмет лизинга полностью за свой счет (если страховое возмещение Страховщиком по Договору страхования не выплачено) или (если страховое возмещение Лизингополучателем получено, но его недостаточно для полного восстановления Предмета лизинга) несет часть расходов по восстановлению Предмета лизинга в размере разницы между общей суммой расходов, необходимых для полного восстановления Предмета лизинга, и полученным Лизингополучателем страховым возмещением. Под восстановлением Предмета лизинга в настоящем пункте Договора лизинга понимается приведение Предмета лизинга в состояние, которое Предмет лизинга имел на момент его передачи Лизингодателем Лизингополучателю, с учетом всех последующих изменений Предмета лизинга, согласованных с Лизингодателем. С учетом условий Договора страхования, Лизингополучатель обязан предъявить восстановленный Предмет лизинга для осмотра Страховщику, известив Лизингодателя о дате такого осмотра не позднее чем за 2 (Два) рабочих дня до даты осмотра.</w:t>
      </w:r>
    </w:p>
    <w:p w14:paraId="6B033A7F" w14:textId="77777777" w:rsidR="00120F5A" w:rsidRPr="00EA711A" w:rsidRDefault="008010B6">
      <w:pPr>
        <w:pStyle w:val="Orenburg2"/>
        <w:numPr>
          <w:ilvl w:val="1"/>
          <w:numId w:val="5"/>
        </w:numPr>
        <w:tabs>
          <w:tab w:val="left" w:pos="426"/>
        </w:tabs>
        <w:spacing w:before="0" w:after="0"/>
        <w:rPr>
          <w:rFonts w:ascii="Arial" w:hAnsi="Arial"/>
          <w:sz w:val="22"/>
        </w:rPr>
      </w:pPr>
      <w:r w:rsidRPr="00EA711A">
        <w:rPr>
          <w:rFonts w:ascii="Arial" w:hAnsi="Arial"/>
          <w:sz w:val="22"/>
        </w:rPr>
        <w:t xml:space="preserve">Вне зависимости от того, кто является Страхователем и Выгодоприобретателем по Договору страхования Предмета лизинга, Лизингополучатель как лицо, которое владеет и пользуется Предметом лизинга, обязан предпринять все возможные действия для того, чтобы страховое возмещение было получено. </w:t>
      </w:r>
    </w:p>
    <w:p w14:paraId="75E812D8" w14:textId="77777777" w:rsidR="00120F5A" w:rsidRPr="00EA711A" w:rsidRDefault="008010B6">
      <w:pPr>
        <w:pStyle w:val="Orenburg2"/>
        <w:numPr>
          <w:ilvl w:val="1"/>
          <w:numId w:val="5"/>
        </w:numPr>
        <w:tabs>
          <w:tab w:val="left" w:pos="426"/>
        </w:tabs>
        <w:spacing w:before="0" w:after="0"/>
        <w:rPr>
          <w:rFonts w:ascii="Arial" w:hAnsi="Arial"/>
          <w:sz w:val="22"/>
        </w:rPr>
      </w:pPr>
      <w:r w:rsidRPr="00EA711A">
        <w:rPr>
          <w:rFonts w:ascii="Arial" w:hAnsi="Arial"/>
          <w:sz w:val="22"/>
        </w:rPr>
        <w:t xml:space="preserve">В случае, когда по окончании срока лизинга Лизингополучателем не уплачены все платежи, подлежащие уплате в соответствии с Договором лизинга, в связи с чем Предмет лизинга не передается в собственность Лизингополучателю, Лизингодатель вправе самостоятельно уплатить страховую премию для обеспечения Предмета лизинга страховой защитой на весь период времени вплоть до передачи Предмета лизинга в собственность Лизингополучателю или до возврата Предмета лизинга Лизингодателю. Расходы Лизингодателя по уплате страховой премии Лизингодатель вправе компенсировать путем вычета соответствующей суммы из любого поступившего от Лизингополучателя платежа или путем предъявления Лизингополучателю отдельного требования о компенсации таких расходов. При этом под окончанием срока лизинга для целей настоящего пункта Договора лизинга понимаются в том числе, случаи досрочного прекращения (расторжения) Договора лизинга. </w:t>
      </w:r>
    </w:p>
    <w:p w14:paraId="6327DA48" w14:textId="77777777" w:rsidR="00120F5A" w:rsidRPr="00EA711A" w:rsidRDefault="008010B6">
      <w:pPr>
        <w:pStyle w:val="Orenburg2"/>
        <w:numPr>
          <w:ilvl w:val="1"/>
          <w:numId w:val="5"/>
        </w:numPr>
        <w:tabs>
          <w:tab w:val="left" w:pos="426"/>
        </w:tabs>
        <w:spacing w:before="0" w:after="0"/>
        <w:rPr>
          <w:rFonts w:ascii="Arial" w:hAnsi="Arial"/>
          <w:sz w:val="22"/>
        </w:rPr>
      </w:pPr>
      <w:r w:rsidRPr="00EA711A">
        <w:rPr>
          <w:rFonts w:ascii="Arial" w:hAnsi="Arial"/>
          <w:sz w:val="22"/>
        </w:rPr>
        <w:lastRenderedPageBreak/>
        <w:t xml:space="preserve">При прекращении (расторжении) Договора лизинга в связи с утратой и/или уничтожением Предмета лизинга (невозможностью или нецелесообразностью восстановления Предмета лизинга за счет Страховщика), Лизингополучатель обязан нести расходы по содержанию и хранению Предмета лизинга (совокупности остатков Предмета лизинга) вплоть до возврата Предмета лизинга (совокупности остатков Предмета лизинга) Лизингодателю. </w:t>
      </w:r>
    </w:p>
    <w:p w14:paraId="0AEDF911" w14:textId="77777777" w:rsidR="00120F5A" w:rsidRPr="00EA711A" w:rsidRDefault="008010B6">
      <w:pPr>
        <w:pStyle w:val="Orenburg2"/>
        <w:numPr>
          <w:ilvl w:val="1"/>
          <w:numId w:val="5"/>
        </w:numPr>
        <w:tabs>
          <w:tab w:val="left" w:pos="426"/>
        </w:tabs>
        <w:spacing w:before="0" w:after="0"/>
        <w:rPr>
          <w:rFonts w:ascii="Arial" w:hAnsi="Arial"/>
          <w:sz w:val="22"/>
        </w:rPr>
      </w:pPr>
      <w:r w:rsidRPr="00EA711A">
        <w:rPr>
          <w:rFonts w:ascii="Arial" w:hAnsi="Arial"/>
          <w:sz w:val="22"/>
        </w:rPr>
        <w:t xml:space="preserve">Если по условиям Договора лизинга Предмет лизинга регистрируется за Лизингополучателем, последний обязан в течение 5 (Пяти) рабочих дней с момента получения им соответствующего уведомления от Лизингодателя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 за Лизингополучателем, и за свой счет доставить его по адресу, указанному Лизингодателем. Если Предмет лизинга зарегистрирован за Лизингодателем, установленное в настоящем пункте Договора лизинга требование о доставке Предмета лизинга по указанному Лизингодателем адресу должно быть исполнено Лизингополучателем в сроки, указанные в уведомлении Лизингодателя. </w:t>
      </w:r>
    </w:p>
    <w:p w14:paraId="6678ACC8" w14:textId="77777777" w:rsidR="00120F5A" w:rsidRPr="00EA711A" w:rsidRDefault="00120F5A">
      <w:pPr>
        <w:pStyle w:val="Orenburg2"/>
        <w:numPr>
          <w:ilvl w:val="0"/>
          <w:numId w:val="0"/>
        </w:numPr>
        <w:tabs>
          <w:tab w:val="left" w:pos="426"/>
        </w:tabs>
        <w:spacing w:before="0" w:after="0"/>
        <w:rPr>
          <w:rFonts w:ascii="Arial" w:hAnsi="Arial"/>
          <w:sz w:val="22"/>
        </w:rPr>
      </w:pPr>
    </w:p>
    <w:p w14:paraId="3E8969EB" w14:textId="77777777" w:rsidR="00120F5A" w:rsidRPr="00EA711A" w:rsidRDefault="008010B6">
      <w:pPr>
        <w:pStyle w:val="10"/>
        <w:numPr>
          <w:ilvl w:val="0"/>
          <w:numId w:val="5"/>
        </w:numPr>
        <w:tabs>
          <w:tab w:val="left" w:pos="426"/>
        </w:tabs>
        <w:spacing w:before="0" w:after="0"/>
        <w:ind w:left="0" w:firstLine="0"/>
        <w:jc w:val="left"/>
        <w:rPr>
          <w:rFonts w:ascii="Arial" w:hAnsi="Arial"/>
          <w:b w:val="0"/>
          <w:sz w:val="22"/>
        </w:rPr>
      </w:pPr>
      <w:r w:rsidRPr="00EA711A">
        <w:rPr>
          <w:rFonts w:ascii="Arial" w:hAnsi="Arial"/>
          <w:b w:val="0"/>
          <w:sz w:val="22"/>
        </w:rPr>
        <w:t>Обеспечение исполнения обязательств</w:t>
      </w:r>
    </w:p>
    <w:p w14:paraId="38B1407A" w14:textId="32C5CC34" w:rsidR="00120F5A" w:rsidRPr="00EA711A" w:rsidRDefault="008010B6">
      <w:pPr>
        <w:pStyle w:val="Orenburg2"/>
        <w:numPr>
          <w:ilvl w:val="1"/>
          <w:numId w:val="6"/>
        </w:numPr>
        <w:tabs>
          <w:tab w:val="left" w:pos="426"/>
        </w:tabs>
        <w:spacing w:before="0" w:after="0"/>
        <w:ind w:left="0"/>
        <w:rPr>
          <w:rFonts w:ascii="Arial" w:hAnsi="Arial"/>
          <w:sz w:val="22"/>
          <w:rPrChange w:id="10" w:author="Иван Анисимов" w:date="2024-08-16T16:29:00Z" w16du:dateUtc="2024-08-16T13:29:00Z">
            <w:rPr>
              <w:rFonts w:ascii="Arial" w:hAnsi="Arial"/>
              <w:sz w:val="22"/>
              <w:highlight w:val="yellow"/>
            </w:rPr>
          </w:rPrChange>
        </w:rPr>
      </w:pPr>
      <w:r w:rsidRPr="00EA711A">
        <w:rPr>
          <w:rFonts w:ascii="Arial" w:hAnsi="Arial"/>
          <w:sz w:val="22"/>
        </w:rPr>
        <w:t xml:space="preserve">В случае несвоевременной уплаты установленных Договором лизинга платежей, в том числе Авансового платежа, или частичной уплаты от установленных Договором лизинга сумм, в том числе частичной уплаты Авансового платежа, Лизингодатель имеет право требовать от Лизингополучателя уплаты штрафной неустойки в виде пени в </w:t>
      </w:r>
      <w:r w:rsidRPr="00EA711A">
        <w:rPr>
          <w:rFonts w:ascii="Arial" w:hAnsi="Arial"/>
          <w:sz w:val="22"/>
          <w:rPrChange w:id="11" w:author="Иван Анисимов" w:date="2024-08-16T16:29:00Z" w16du:dateUtc="2024-08-16T13:29:00Z">
            <w:rPr>
              <w:rFonts w:ascii="Arial" w:hAnsi="Arial"/>
              <w:sz w:val="22"/>
              <w:highlight w:val="yellow"/>
            </w:rPr>
          </w:rPrChange>
        </w:rPr>
        <w:t>размере 0,</w:t>
      </w:r>
      <w:r w:rsidR="002C5343" w:rsidRPr="00EA711A">
        <w:rPr>
          <w:rFonts w:ascii="Arial" w:hAnsi="Arial"/>
          <w:sz w:val="22"/>
          <w:rPrChange w:id="12" w:author="Иван Анисимов" w:date="2024-08-16T16:29:00Z" w16du:dateUtc="2024-08-16T13:29:00Z">
            <w:rPr>
              <w:rFonts w:ascii="Arial" w:hAnsi="Arial"/>
              <w:sz w:val="22"/>
              <w:highlight w:val="yellow"/>
            </w:rPr>
          </w:rPrChange>
        </w:rPr>
        <w:t>1</w:t>
      </w:r>
      <w:r w:rsidRPr="00EA711A">
        <w:rPr>
          <w:rFonts w:ascii="Arial" w:hAnsi="Arial"/>
          <w:sz w:val="22"/>
          <w:rPrChange w:id="13" w:author="Иван Анисимов" w:date="2024-08-16T16:29:00Z" w16du:dateUtc="2024-08-16T13:29:00Z">
            <w:rPr>
              <w:rFonts w:ascii="Arial" w:hAnsi="Arial"/>
              <w:sz w:val="22"/>
              <w:highlight w:val="yellow"/>
            </w:rPr>
          </w:rPrChange>
        </w:rPr>
        <w:t xml:space="preserve">% (Ноль целых </w:t>
      </w:r>
      <w:r w:rsidR="002C5343" w:rsidRPr="00EA711A">
        <w:rPr>
          <w:rFonts w:ascii="Arial" w:hAnsi="Arial"/>
          <w:sz w:val="22"/>
          <w:rPrChange w:id="14" w:author="Иван Анисимов" w:date="2024-08-16T16:29:00Z" w16du:dateUtc="2024-08-16T13:29:00Z">
            <w:rPr>
              <w:rFonts w:ascii="Arial" w:hAnsi="Arial"/>
              <w:sz w:val="22"/>
              <w:highlight w:val="yellow"/>
            </w:rPr>
          </w:rPrChange>
        </w:rPr>
        <w:t xml:space="preserve">одна  </w:t>
      </w:r>
      <w:r w:rsidRPr="00EA711A">
        <w:rPr>
          <w:rFonts w:ascii="Arial" w:hAnsi="Arial"/>
          <w:sz w:val="22"/>
          <w:rPrChange w:id="15" w:author="Иван Анисимов" w:date="2024-08-16T16:29:00Z" w16du:dateUtc="2024-08-16T13:29:00Z">
            <w:rPr>
              <w:rFonts w:ascii="Arial" w:hAnsi="Arial"/>
              <w:sz w:val="22"/>
              <w:highlight w:val="yellow"/>
            </w:rPr>
          </w:rPrChange>
        </w:rPr>
        <w:t>десятых процента) от неуплаченной вовремя суммы за каждый день просрочки</w:t>
      </w:r>
      <w:r w:rsidRPr="00EA711A">
        <w:rPr>
          <w:rFonts w:ascii="Arial" w:hAnsi="Arial"/>
          <w:sz w:val="22"/>
        </w:rPr>
        <w:t xml:space="preserve"> платежа. </w:t>
      </w:r>
      <w:r w:rsidRPr="00EA711A">
        <w:rPr>
          <w:rFonts w:ascii="Arial" w:hAnsi="Arial"/>
          <w:sz w:val="22"/>
          <w:rPrChange w:id="16" w:author="Иван Анисимов" w:date="2024-08-16T16:29:00Z" w16du:dateUtc="2024-08-16T13:29:00Z">
            <w:rPr>
              <w:rFonts w:ascii="Arial" w:hAnsi="Arial"/>
              <w:sz w:val="22"/>
              <w:highlight w:val="yellow"/>
            </w:rPr>
          </w:rPrChange>
        </w:rPr>
        <w:t>Штрафная неустойка, предусмотренная настоящим пунктом Договора лизинга, рассчитывается с третьего дня начиная с даты, следующей за датой соответствующего платежа, если Лизингодатель по своему усмотрению не выбрал иную дату начала расчета неустойки.</w:t>
      </w:r>
    </w:p>
    <w:p w14:paraId="03035593" w14:textId="77777777" w:rsidR="00120F5A" w:rsidRPr="00EA711A" w:rsidRDefault="008010B6">
      <w:pPr>
        <w:pStyle w:val="Orenburg2"/>
        <w:numPr>
          <w:ilvl w:val="1"/>
          <w:numId w:val="6"/>
        </w:numPr>
        <w:tabs>
          <w:tab w:val="left" w:pos="426"/>
        </w:tabs>
        <w:spacing w:before="0" w:after="0"/>
        <w:ind w:left="0"/>
        <w:rPr>
          <w:rFonts w:ascii="Arial" w:hAnsi="Arial"/>
          <w:sz w:val="22"/>
        </w:rPr>
      </w:pPr>
      <w:bookmarkStart w:id="17" w:name="OLE_LINK9"/>
      <w:r w:rsidRPr="00EA711A">
        <w:rPr>
          <w:rFonts w:ascii="Arial" w:hAnsi="Arial"/>
          <w:sz w:val="22"/>
        </w:rPr>
        <w:t xml:space="preserve">В случае если Лизингополучатель необоснованно не принимает Предмет лизинга в срок, установленный Договором лизинга, или отказывается либо уклоняется от приемки Предмета лизинга, Лизингодатель имеет право требовать от Лизингополучателя уплаты штрафа в размере 10% (Десять процентов) от стоимости Предмета лизинга по Договору купли-продажи. </w:t>
      </w:r>
      <w:bookmarkEnd w:id="17"/>
      <w:r w:rsidRPr="00EA711A">
        <w:rPr>
          <w:rFonts w:ascii="Arial" w:hAnsi="Arial"/>
          <w:sz w:val="22"/>
        </w:rPr>
        <w:t>При этом Лизингодатель имеет право в одностороннем порядке отказаться от исполнения Договора лизинга, после чего Договор лизинга считается расторгнутым. Лизингодатель информирует Лизингополучателя об одностороннем отказе Лизингодателя от исполнения Договора лизинга путем направления Лизингополучателю соответствующего уведомления, при этом Договор лизинга считается расторгнутым в дату, указанную в таком уведомлении.</w:t>
      </w:r>
    </w:p>
    <w:p w14:paraId="31F6A64B" w14:textId="77777777" w:rsidR="00120F5A" w:rsidRPr="00EA711A" w:rsidRDefault="008010B6">
      <w:pPr>
        <w:pStyle w:val="Orenburg2"/>
        <w:numPr>
          <w:ilvl w:val="1"/>
          <w:numId w:val="6"/>
        </w:numPr>
        <w:tabs>
          <w:tab w:val="left" w:pos="426"/>
        </w:tabs>
        <w:spacing w:before="0" w:after="0"/>
        <w:ind w:left="0"/>
        <w:rPr>
          <w:rFonts w:ascii="Arial" w:hAnsi="Arial"/>
          <w:sz w:val="22"/>
          <w:rPrChange w:id="18" w:author="Иван Анисимов" w:date="2024-08-16T16:29:00Z" w16du:dateUtc="2024-08-16T13:29:00Z">
            <w:rPr>
              <w:rFonts w:ascii="Arial" w:hAnsi="Arial"/>
              <w:sz w:val="22"/>
              <w:highlight w:val="yellow"/>
            </w:rPr>
          </w:rPrChange>
        </w:rPr>
      </w:pPr>
      <w:r w:rsidRPr="00EA711A">
        <w:rPr>
          <w:rFonts w:ascii="Arial" w:hAnsi="Arial"/>
          <w:sz w:val="22"/>
          <w:rPrChange w:id="19" w:author="Иван Анисимов" w:date="2024-08-16T16:29:00Z" w16du:dateUtc="2024-08-16T13:29:00Z">
            <w:rPr>
              <w:rFonts w:ascii="Arial" w:hAnsi="Arial"/>
              <w:sz w:val="22"/>
              <w:highlight w:val="yellow"/>
            </w:rPr>
          </w:rPrChange>
        </w:rPr>
        <w:t>В случае просрочки возврата Лизингодателю подлинника ПТС, оформленного на бумажном носителе, Лизингодатель имеет право требовать от Лизингополучателя уплаты штрафной неустойки в размере 3000 (Три тысячи) рублей за каждый день просрочки возврата.</w:t>
      </w:r>
    </w:p>
    <w:p w14:paraId="5E56666F" w14:textId="77777777" w:rsidR="00120F5A" w:rsidRPr="00EA711A" w:rsidRDefault="008010B6">
      <w:pPr>
        <w:pStyle w:val="Orenburg2"/>
        <w:numPr>
          <w:ilvl w:val="1"/>
          <w:numId w:val="6"/>
        </w:numPr>
        <w:tabs>
          <w:tab w:val="left" w:pos="426"/>
        </w:tabs>
        <w:spacing w:before="0" w:after="0"/>
        <w:ind w:left="0"/>
        <w:rPr>
          <w:rFonts w:ascii="Arial" w:hAnsi="Arial"/>
          <w:sz w:val="22"/>
          <w:rPrChange w:id="20" w:author="Иван Анисимов" w:date="2024-08-16T16:29:00Z" w16du:dateUtc="2024-08-16T13:29:00Z">
            <w:rPr>
              <w:rFonts w:ascii="Arial" w:hAnsi="Arial"/>
              <w:sz w:val="22"/>
              <w:highlight w:val="yellow"/>
            </w:rPr>
          </w:rPrChange>
        </w:rPr>
      </w:pPr>
      <w:r w:rsidRPr="00EA711A">
        <w:rPr>
          <w:rFonts w:ascii="Arial" w:hAnsi="Arial"/>
          <w:sz w:val="22"/>
          <w:rPrChange w:id="21" w:author="Иван Анисимов" w:date="2024-08-16T16:29:00Z" w16du:dateUtc="2024-08-16T13:29:00Z">
            <w:rPr>
              <w:rFonts w:ascii="Arial" w:hAnsi="Arial"/>
              <w:sz w:val="22"/>
              <w:highlight w:val="yellow"/>
            </w:rPr>
          </w:rPrChange>
        </w:rPr>
        <w:t>В случае несвоевременного возврата выданных Лизингополучателю ключей и/или брелоков охранной сигнализации Предмета лизинга (в случае если обязательство по возврату установлено Договором лизинга), Лизингодатель имеет право требовать от Лизингополучателя уплаты штрафной неустойки в размере 1200 (Одна тысяча двести) рублей за каждый день просрочки возврата.</w:t>
      </w:r>
    </w:p>
    <w:p w14:paraId="4E1B137A"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В случае нарушения Лизингополучателем сроков возврата Предмета лизинга Лизингодателю в случаях, предусмотренных Договором лизинга, а также в иных случаях, Лизингодатель имеет право требовать от Лизингополучателя уплаты штрафной неустойки в размере 0,1% (Одна десятая процента) от стоимости Предмета лизинга, указанной в Договоре купли-продажи, за каждый день просрочки возврата Предмета лизинга.</w:t>
      </w:r>
    </w:p>
    <w:p w14:paraId="7FC7051C"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В случае если Лизингополучатель не подписывает договор купли-продажи Предмета лизинга, в соответствии с которым право собственности на Предмет лизинга передается от Лизингодателя к Лизингополучателю, или отказывается либо уклоняется от его заключения, Лизингодатель имеет право требовать от Лизингополучателя уплаты штрафной неустойки в размере 0,1% (Одна десятая процента) от стоимости Предмета лизинга, указанной в Договоре купли-продажи, за каждый день просрочки возврата Предмета лизинга.</w:t>
      </w:r>
    </w:p>
    <w:p w14:paraId="111C028E"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 xml:space="preserve">Если Предмет лизинга, являющийся легковым транспортным средством, не принят Лизингополучателем в сроки, предусмотренные Договором лизинга, Лизингодатель имеет право требовать от Лизингополучателя уплаты штрафной неустойки в размере 800 (Восемьсот и 00/100) российских рублей за каждый день просрочки приемки Предмета лизинга Лизингополучателем. </w:t>
      </w:r>
    </w:p>
    <w:p w14:paraId="7A9AACF7"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Если Предмет лизинга, относящийся к любой иной категории транспортных средств (кроме легковых), не принят Лизингополучателем в сроки, предусмотренные Договором лизинга, Лизингодатель имеет право требовать от Лизингополучателя уплаты штрафной неустойки в размере 1400,00 (Одна тысяча четыреста и 00/100) российских рублей, за каждый день просрочки приемки Предмета лизинга Лизингополучателем.</w:t>
      </w:r>
    </w:p>
    <w:p w14:paraId="1AEA8674" w14:textId="77777777" w:rsidR="00120F5A" w:rsidRPr="00EA711A" w:rsidRDefault="008010B6">
      <w:pPr>
        <w:pStyle w:val="Orenburg2"/>
        <w:numPr>
          <w:ilvl w:val="1"/>
          <w:numId w:val="6"/>
        </w:numPr>
        <w:tabs>
          <w:tab w:val="left" w:pos="426"/>
        </w:tabs>
        <w:spacing w:before="0" w:after="0"/>
        <w:ind w:left="0"/>
        <w:rPr>
          <w:rFonts w:ascii="Arial" w:hAnsi="Arial"/>
          <w:sz w:val="22"/>
          <w:rPrChange w:id="22" w:author="Иван Анисимов" w:date="2024-08-16T16:29:00Z" w16du:dateUtc="2024-08-16T13:29:00Z">
            <w:rPr>
              <w:rFonts w:ascii="Arial" w:hAnsi="Arial"/>
              <w:sz w:val="22"/>
              <w:highlight w:val="yellow"/>
            </w:rPr>
          </w:rPrChange>
        </w:rPr>
      </w:pPr>
      <w:r w:rsidRPr="00EA711A">
        <w:rPr>
          <w:rFonts w:ascii="Arial" w:hAnsi="Arial"/>
          <w:sz w:val="22"/>
          <w:rPrChange w:id="23" w:author="Иван Анисимов" w:date="2024-08-16T16:29:00Z" w16du:dateUtc="2024-08-16T13:29:00Z">
            <w:rPr>
              <w:rFonts w:ascii="Arial" w:hAnsi="Arial"/>
              <w:sz w:val="22"/>
              <w:highlight w:val="yellow"/>
            </w:rPr>
          </w:rPrChange>
        </w:rPr>
        <w:lastRenderedPageBreak/>
        <w:t>В случае нарушения Лизингополучателем обязанности по предоставлению Лизингодателю одного подлинного экземпляра Договора страхования Предмета лизинга, в соответствии с условиями которого Страхователем является Лизингополучатель, в сроки и на условиях, предусмотренных Договором лизинга, Лизингодатель имеет право требовать от Лизингополучателя уплаты штрафной неустойки за каждый день просрочки в размере 0,05% (Ноль целых пять сотых процента) от стоимости Предмета лизинга по Договору купли-продажи, выраженной в валюте Договора лизинга и определенной как сумма платежей в оплату стоимости Предмета лизинга по Договору купли-продажи.</w:t>
      </w:r>
    </w:p>
    <w:p w14:paraId="3234DA65"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В случае если Лизингополучатель без согласия Лизингодателя осуществит отчуждение Предмет лизинга, замену Предмета лизинга другим имуществом, допустит обременения Предмета лизинга любым образом, уступит свои права по Договору лизинга третьим лицам, в том числе уступит права, возникающие в связи с расторжением Договора лизинга по любому основанию, Лизингодатель имеет право требовать от Лизингополучателя уплаты штрафа в размере 10% (Десять) процентов от стоимости Предмета лизинга по Договору купли-продажи.</w:t>
      </w:r>
    </w:p>
    <w:p w14:paraId="30AB2EC2"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Лизингодатель несет ответственность по настоящему Договору в соответствии с действующим законодательством РФ.</w:t>
      </w:r>
    </w:p>
    <w:p w14:paraId="322D88B1"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Уплата неустоек, установленных Договором лизинга, не освобождает Стороны от исполнения обязательств по Договору лизинга.</w:t>
      </w:r>
    </w:p>
    <w:p w14:paraId="17E1BB54"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 xml:space="preserve">Все неустойки, предусмотренные Договором лизинга, начисляются и уплачиваются в случае направления Лизингодателем Лизингополучателю документа, содержащего требование об уплате неустоек, предусмотренных Договором лизинга. При этом Лизингополучатель в течение 10 (Десяти) рабочих дней с момента получения соответствующего требования Лизингодателя обязан направить Лизингодателю письменный ответ на вышеуказанный документ, содержащий требование об уплате неустойки, либо уплатить неустойку Лизингодателю отдельным платежом. С момента направления Лизингополучателю документа, содержащего требование об уплате неустоек, Лизингодатель имеет </w:t>
      </w:r>
      <w:r w:rsidRPr="00EA711A">
        <w:rPr>
          <w:rFonts w:ascii="Arial" w:hAnsi="Arial"/>
          <w:sz w:val="22"/>
          <w:rPrChange w:id="24" w:author="Иван Анисимов" w:date="2024-08-16T16:29:00Z" w16du:dateUtc="2024-08-16T13:29:00Z">
            <w:rPr>
              <w:rFonts w:ascii="Arial" w:hAnsi="Arial"/>
              <w:sz w:val="22"/>
              <w:highlight w:val="yellow"/>
            </w:rPr>
          </w:rPrChange>
        </w:rPr>
        <w:t>право при поступлении от Лизингополучателя очередного платежа в первую очередь погасить</w:t>
      </w:r>
      <w:r w:rsidRPr="00EA711A">
        <w:rPr>
          <w:rFonts w:ascii="Arial" w:hAnsi="Arial"/>
          <w:sz w:val="22"/>
        </w:rPr>
        <w:t xml:space="preserve"> задолженность Лизингополучателя по уплате неустойки, и лишь после этого оставшиеся денежные средства Лизингодатель учитывает в качестве очередного Лизингового платежа или его части (в зависимости от достаточности поступивших денежных сумм).</w:t>
      </w:r>
    </w:p>
    <w:p w14:paraId="49DC54DD"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При расторжении Договора лизинга и соотнесении взаимных (встречных) предоставлений по правилам, предусмотренным пунктом 21.8. Договора лизинга, учет неустоек (пени, штрафов) в качестве предоставления Лизингодателя осуществляется вне зависимости от того, направлялось ли такое требование об уплате неустоек, предусмотренное настоящим пунктом Договора лизинга, или нет.</w:t>
      </w:r>
    </w:p>
    <w:p w14:paraId="24B089D7"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 xml:space="preserve">Лизингополучатель, интересы которого нарушены в результате неисполнения или ненадлежащего исполнения Лизингодателем обязательств по Договору лизинга, вправе требовать полного возмещения причиненных ему убытков, за исключением упущенной выгоды и недополученных доходов. </w:t>
      </w:r>
    </w:p>
    <w:p w14:paraId="23A4B1A2" w14:textId="77777777" w:rsidR="00120F5A" w:rsidRPr="00EA711A" w:rsidRDefault="008010B6">
      <w:pPr>
        <w:pStyle w:val="Orenburg2"/>
        <w:numPr>
          <w:ilvl w:val="1"/>
          <w:numId w:val="6"/>
        </w:numPr>
        <w:tabs>
          <w:tab w:val="left" w:pos="426"/>
        </w:tabs>
        <w:spacing w:before="0" w:after="0"/>
        <w:ind w:left="0"/>
        <w:rPr>
          <w:rFonts w:ascii="Arial" w:hAnsi="Arial"/>
          <w:color w:val="000000" w:themeColor="text1"/>
          <w:sz w:val="22"/>
        </w:rPr>
      </w:pPr>
      <w:r w:rsidRPr="00EA711A">
        <w:rPr>
          <w:rFonts w:ascii="Arial" w:hAnsi="Arial"/>
          <w:color w:val="000000" w:themeColor="text1"/>
          <w:sz w:val="22"/>
        </w:rPr>
        <w:t xml:space="preserve">Лизингодатель имеет право возместить Расходы из любого поступившего от Лизингополучателя платежа по Договору лизинга с обязательным последующим уведомлением Лизингополучателя о таком возмещении. Лизингополучатель подписанием Договора лизинга подтверждает свое согласие с тем, что Лизингополучатель не будет иметь каких-либо претензий к Лизингодателю, связанных со сроками уплаты сумм штрафов, неустоек, а также иных Расходов, в том числе если такая оплата осуществляется позднее двадцати дней со дня вынесения постановления по делу об административном правонарушении, а также Лизингополучатель согласен с размером уплачиваемых Лизингодателем штрафов, неустоек, а также иных Расходов. </w:t>
      </w:r>
    </w:p>
    <w:p w14:paraId="003F53FF"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 xml:space="preserve">Возмещение Расходов Лизингодателя является преимущественным по отношению к назначению платежа, указанному Лизингополучателем. В случае если к моменту возмещения Расходов Лизингодатель направил Лизингополучателю документ, содержащий требование об уплате неустоек, не относящихся к Расходам, Лизингодатель вправе при поступлении очередного платежа по Договору лизинга в первую очередь погасить задолженность Лизингополучателя по уплате таких неустоек, не относящихся к Расходам, а затем возместить из оставшейся суммы платежа Расходы или их часть (в зависимости от достаточности поступивших денежных средств). </w:t>
      </w:r>
    </w:p>
    <w:p w14:paraId="1885FD56"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 xml:space="preserve">Уведомление о возмещении Расходов направляется Лизингодателем Лизингополучателю по любому из адресов электронной почты Лизингополучателя, указанных в Договоре лизинга, с учетом требований настоящего пункта Договора лизинга. При этом стороны признают, что Уведомления о возмещении Расходов, направленные посредством электронной почты, являются надлежащим способом уведомления Лизингополучателя и могут использоваться в качестве доказательств при рассмотрении споров в суде. </w:t>
      </w:r>
    </w:p>
    <w:p w14:paraId="67547959"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 xml:space="preserve">До получения Лизингодателем уведомления от Лизингополучателя об изменении адреса электронной почты Лизингополучателя одним из способов, указанных в настоящем пункте Договора лизинга, </w:t>
      </w:r>
      <w:r w:rsidRPr="00EA711A">
        <w:rPr>
          <w:rFonts w:ascii="Arial" w:hAnsi="Arial"/>
          <w:color w:val="000000" w:themeColor="text1"/>
          <w:sz w:val="22"/>
        </w:rPr>
        <w:lastRenderedPageBreak/>
        <w:t xml:space="preserve">уведомления о возмещении Расходов направляются по последнему известному Лизингодателю адресу электронной почты Лизингополучателя, а риск связанных с этим последствий несет Лизингополучатель. </w:t>
      </w:r>
    </w:p>
    <w:p w14:paraId="2EC040E1"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Лизингодатель вправе в любое время изменить способ направления Лизингополучателю уведомлений о возмещении Расходов в одностороннем порядке.</w:t>
      </w:r>
    </w:p>
    <w:p w14:paraId="2085B2DC"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 xml:space="preserve">Лизингополучатель несет все риски, связанные с функционированием электронной почты Лизингополучателя, ее содержанием, любыми повреждениями, поломками, сбоями в работе, несанкционированными утечками, которые привели или могут привести к повреждению или утрате поступающих писем. </w:t>
      </w:r>
    </w:p>
    <w:p w14:paraId="442B6176"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Лизингодатель не несет ответственности за задержку доставки сообщения, направленного с адреса электронной почты Лизингодателя, если такая задержка явилась результатом неисправности систем связи, действия/бездействия лиц, предоставляющих услуги доступа к сети Интернет и иные связанные с этим услуги, или вследствие непреодолимой силы, то есть чрезвычайных и непредотвратимых при данных условиях обстоятельств.</w:t>
      </w:r>
    </w:p>
    <w:p w14:paraId="4F46C6E8"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В случае изменения адреса электронной почты Лизингополучателя последний обязуется уведомить об этом Лизингодателя не менее, чем за 2 (Два) рабочих дня до момента такого изменения одним из следующих способов:</w:t>
      </w:r>
    </w:p>
    <w:p w14:paraId="6949805B"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 путем направления сообщения с того адреса электронной почты, который планируется изменить. В таком сообщении должен быть указан новый адрес электронной почты Лизингополучателя, а также дата, начиная с которой он будет применяться;</w:t>
      </w:r>
    </w:p>
    <w:p w14:paraId="43CE073D"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 путем направления Лизингодателю письменного уведомления об изменении адреса электронной почты, подписанного уполномоченным лицом Лизингополучателя. В таком уведомлении должен быть указан новый адрес электронной почты Лизингополучателя, а также дата, начиная с которой он будет применяться.</w:t>
      </w:r>
    </w:p>
    <w:p w14:paraId="51F88361" w14:textId="77777777" w:rsidR="00120F5A" w:rsidRPr="00EA711A" w:rsidRDefault="008010B6">
      <w:pPr>
        <w:pStyle w:val="Orenburg2"/>
        <w:numPr>
          <w:ilvl w:val="0"/>
          <w:numId w:val="0"/>
        </w:numPr>
        <w:tabs>
          <w:tab w:val="left" w:pos="426"/>
        </w:tabs>
        <w:spacing w:before="0" w:after="0"/>
        <w:rPr>
          <w:rFonts w:ascii="Arial" w:hAnsi="Arial"/>
          <w:color w:val="000000" w:themeColor="text1"/>
          <w:sz w:val="22"/>
        </w:rPr>
      </w:pPr>
      <w:r w:rsidRPr="00EA711A">
        <w:rPr>
          <w:rFonts w:ascii="Arial" w:hAnsi="Arial"/>
          <w:color w:val="000000" w:themeColor="text1"/>
          <w:sz w:val="22"/>
        </w:rPr>
        <w:t xml:space="preserve">В случаях, указанных в настоящем пункте Договора лизинга, уведомление Лизингодателя о смене адреса электронной почты Лизингополучателя будет считаться надлежащим.  </w:t>
      </w:r>
    </w:p>
    <w:p w14:paraId="45D5005F" w14:textId="77777777" w:rsidR="00120F5A" w:rsidRPr="00EA711A" w:rsidRDefault="008010B6">
      <w:pPr>
        <w:pStyle w:val="Orenburg2"/>
        <w:numPr>
          <w:ilvl w:val="1"/>
          <w:numId w:val="6"/>
        </w:numPr>
        <w:tabs>
          <w:tab w:val="left" w:pos="426"/>
        </w:tabs>
        <w:spacing w:before="0" w:after="0"/>
        <w:ind w:left="0"/>
        <w:rPr>
          <w:rFonts w:ascii="Arial" w:hAnsi="Arial"/>
          <w:sz w:val="22"/>
        </w:rPr>
      </w:pPr>
      <w:bookmarkStart w:id="25" w:name="_Hlk4602380"/>
      <w:r w:rsidRPr="00EA711A">
        <w:rPr>
          <w:rFonts w:ascii="Arial" w:hAnsi="Arial"/>
          <w:sz w:val="22"/>
        </w:rPr>
        <w:t>Обеспечение залогом выполнения обязательств по настоящему Договору (за исключением залога имущества, подлежащего передаче в лизинг) не допускается.</w:t>
      </w:r>
    </w:p>
    <w:p w14:paraId="177C1814"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В случае если Лизингополучатель необоснованно отказывается от получения Предмета лизинга в собственность по окончанию срока лизинга, в том числе по причине несоответствия Предмета лизинга качеству и комплектности, Стороны осуществляют взаиморасчёты по Договору лизинга в порядке, аналогичном порядку, применяемому при возврате Лизингополучателем Предмета лизинга Лизингодателю или изъятия Предмета лизинга у Лизингополучателя в случаях одностороннего отказа Лизингодателя от исполнения Договора лизинга в соответствии с  условиями Договора.</w:t>
      </w:r>
      <w:bookmarkEnd w:id="25"/>
    </w:p>
    <w:p w14:paraId="0EB46965" w14:textId="77777777" w:rsidR="00120F5A" w:rsidRPr="00EA711A" w:rsidRDefault="00120F5A">
      <w:pPr>
        <w:pStyle w:val="Orenburg2"/>
        <w:numPr>
          <w:ilvl w:val="0"/>
          <w:numId w:val="0"/>
        </w:numPr>
        <w:tabs>
          <w:tab w:val="left" w:pos="426"/>
        </w:tabs>
        <w:spacing w:before="0" w:after="0"/>
        <w:rPr>
          <w:rFonts w:ascii="Arial" w:hAnsi="Arial"/>
          <w:sz w:val="22"/>
        </w:rPr>
      </w:pPr>
    </w:p>
    <w:p w14:paraId="3A3C0F06" w14:textId="77777777" w:rsidR="00120F5A" w:rsidRPr="00EA711A" w:rsidRDefault="008010B6">
      <w:pPr>
        <w:pStyle w:val="10"/>
        <w:numPr>
          <w:ilvl w:val="0"/>
          <w:numId w:val="6"/>
        </w:numPr>
        <w:tabs>
          <w:tab w:val="left" w:pos="426"/>
        </w:tabs>
        <w:spacing w:before="0" w:after="0"/>
        <w:ind w:left="0" w:firstLine="0"/>
        <w:jc w:val="left"/>
        <w:rPr>
          <w:rFonts w:ascii="Arial" w:hAnsi="Arial"/>
          <w:b w:val="0"/>
          <w:sz w:val="22"/>
        </w:rPr>
      </w:pPr>
      <w:r w:rsidRPr="00EA711A">
        <w:rPr>
          <w:rFonts w:ascii="Arial" w:hAnsi="Arial"/>
          <w:b w:val="0"/>
          <w:sz w:val="22"/>
        </w:rPr>
        <w:t>Расторжение Договора лизинга</w:t>
      </w:r>
    </w:p>
    <w:p w14:paraId="2D193006" w14:textId="77777777" w:rsidR="00120F5A" w:rsidRPr="00EA711A" w:rsidRDefault="008010B6">
      <w:pPr>
        <w:pStyle w:val="Orenburg2"/>
        <w:numPr>
          <w:ilvl w:val="1"/>
          <w:numId w:val="6"/>
        </w:numPr>
        <w:spacing w:before="0" w:after="0"/>
        <w:ind w:left="0"/>
        <w:rPr>
          <w:rFonts w:ascii="Arial" w:hAnsi="Arial"/>
          <w:sz w:val="22"/>
        </w:rPr>
      </w:pPr>
      <w:r w:rsidRPr="00EA711A">
        <w:rPr>
          <w:rFonts w:ascii="Arial" w:hAnsi="Arial"/>
          <w:sz w:val="22"/>
        </w:rPr>
        <w:t>Лизингодатель вправе отказаться от исполнения Договора лизинга в одностороннем порядке в следующих случаях:</w:t>
      </w:r>
    </w:p>
    <w:p w14:paraId="3A541DA9" w14:textId="77777777" w:rsidR="00120F5A" w:rsidRPr="00EA711A" w:rsidRDefault="008010B6">
      <w:pPr>
        <w:pStyle w:val="Orenburg2"/>
        <w:numPr>
          <w:ilvl w:val="2"/>
          <w:numId w:val="6"/>
        </w:numPr>
        <w:spacing w:before="0" w:after="0"/>
        <w:ind w:left="0" w:firstLine="0"/>
        <w:rPr>
          <w:rFonts w:ascii="Arial" w:hAnsi="Arial"/>
          <w:sz w:val="22"/>
        </w:rPr>
      </w:pPr>
      <w:bookmarkStart w:id="26" w:name="_Ref455555858"/>
      <w:r w:rsidRPr="00EA711A">
        <w:rPr>
          <w:rFonts w:ascii="Arial" w:hAnsi="Arial"/>
          <w:sz w:val="22"/>
        </w:rPr>
        <w:t>Договор купли-продажи не вступил в силу или был расторгнут по любой причине, не зависящей от Лизингодателя, до передачи Предмета лизинга Продавцом Лизингодателю.</w:t>
      </w:r>
      <w:bookmarkEnd w:id="26"/>
    </w:p>
    <w:p w14:paraId="4802C12C"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bookmarkStart w:id="27" w:name="_Ref422027221"/>
      <w:r w:rsidRPr="00EA711A">
        <w:rPr>
          <w:rFonts w:ascii="Arial" w:hAnsi="Arial"/>
          <w:sz w:val="22"/>
        </w:rPr>
        <w:t>Продавец по любой причине, не зависящей от Лизингодателя, оказался не в состоянии передать Предмет лизинга Лизингодателю, что привело к расторжению Договора купли-продажи.</w:t>
      </w:r>
      <w:bookmarkEnd w:id="27"/>
    </w:p>
    <w:p w14:paraId="2CB99A97"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Выявление Лизингодателем любых обременений Предмета лизинга, за исключением обременений по обязательствам Лизингодателя.</w:t>
      </w:r>
    </w:p>
    <w:p w14:paraId="676C5205"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Выявление Лизингодателем обстоятельств, дающих, по мнению Лизингодателя, основания полагать, что предоставленное Лизингополучателю финансирование не будет возвращено в срок, а равно если в результате осуществления Лизингодателем действий, предусмотренных Федеральным законом от 01.08.2001 № 115-ФЗ «О противодействии легализации (отмыванию) доходов, полученных преступным путем, и финансированию терроризма»  у Лизингодателя возникают подозрения, что заключение Договора лизинга, получение Предмета лизинга во временное владение и пользование осуществляется Лизингополучателем в целях легализации (отмывания) доходов, полученных преступным путем, финансирования терроризма или финансирования распространения оружия массового уничтожения, в частности в случае выявления критериев и признаков, указывающих на необычный характер сделки, установленных рекомендациями уполномоченного государственного органа,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1936860" w14:textId="77777777" w:rsidR="00120F5A" w:rsidRPr="00EA711A" w:rsidRDefault="008010B6">
      <w:pPr>
        <w:pStyle w:val="af1"/>
        <w:numPr>
          <w:ilvl w:val="2"/>
          <w:numId w:val="6"/>
        </w:numPr>
        <w:spacing w:after="0" w:line="240" w:lineRule="auto"/>
        <w:ind w:left="0" w:firstLine="0"/>
        <w:jc w:val="both"/>
        <w:rPr>
          <w:rFonts w:ascii="Arial" w:hAnsi="Arial"/>
        </w:rPr>
      </w:pPr>
      <w:r w:rsidRPr="00EA711A">
        <w:rPr>
          <w:rFonts w:ascii="Arial" w:hAnsi="Arial"/>
        </w:rPr>
        <w:t>Увеличение Продавцом по любой причине стоимости Предмета лизинга по Договору купли-продажи.</w:t>
      </w:r>
    </w:p>
    <w:p w14:paraId="4F180D8E"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lastRenderedPageBreak/>
        <w:t xml:space="preserve">При расторжении Договора лизинга в случаях, предусмотренных в </w:t>
      </w:r>
      <w:proofErr w:type="spellStart"/>
      <w:r w:rsidRPr="00EA711A">
        <w:rPr>
          <w:rFonts w:ascii="Arial" w:hAnsi="Arial"/>
          <w:sz w:val="22"/>
        </w:rPr>
        <w:t>пп</w:t>
      </w:r>
      <w:proofErr w:type="spellEnd"/>
      <w:r w:rsidRPr="00EA711A">
        <w:rPr>
          <w:rFonts w:ascii="Arial" w:hAnsi="Arial"/>
          <w:sz w:val="22"/>
        </w:rPr>
        <w:t>. 21.1.1. и 21.1.2. Договора лизинга, Стороны Договора лизинга освобождаются от взаимных обязательств по Договору лизинга. Авансовый платеж, полученный Лизингодателем от Лизингополучателя, подлежит возврату Лизингополучателю не позднее 10 (Десяти) банковских дней с момента полного возврата Продавцом Лизингодателю денежных средств, уплаченных Лизингодателем по Договору купли-продажи, за вычетом обоснованных расходов и убытков Лизингодателя, подтвержденных соответствующими документами. Лизингодатель информирует Лизингополучателя об одностороннем отказе Лизингодателя от исполнения Договора лизинга путем направления Лизингополучателю соответствующего уведомления, при этом Договор лизинга считается расторгнутым в дату, указанную в таком уведомлении.</w:t>
      </w:r>
    </w:p>
    <w:p w14:paraId="68CCE2E4"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Лизингодатель вправе в одностороннем порядке отказаться от исполнения Договора лизинга, после чего Договор лизинга считается расторгнутым, при наступлении следующих обстоятельств:</w:t>
      </w:r>
    </w:p>
    <w:p w14:paraId="17292AA9" w14:textId="7C0AD315"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 xml:space="preserve">просрочка уплаты Лизингополучателем Авансового </w:t>
      </w:r>
      <w:r w:rsidR="00144222" w:rsidRPr="00EA711A">
        <w:rPr>
          <w:rFonts w:ascii="Arial" w:hAnsi="Arial"/>
          <w:sz w:val="22"/>
        </w:rPr>
        <w:t>платежа либо</w:t>
      </w:r>
      <w:r w:rsidRPr="00EA711A">
        <w:rPr>
          <w:rFonts w:ascii="Arial" w:hAnsi="Arial"/>
          <w:sz w:val="22"/>
        </w:rPr>
        <w:t xml:space="preserve"> любой из частей Авансового платежа в полном объеме по истечении срока уплаты, установленного Договором лизинга;</w:t>
      </w:r>
    </w:p>
    <w:p w14:paraId="05590EA5"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финансовое состояние Лизингополучателя отвечает признакам несостоятельности (банкротства) и/или основаниям для осуществления мер по предупреждению банкротства, установленных законодательством Российской Федерации;</w:t>
      </w:r>
    </w:p>
    <w:p w14:paraId="44938D62"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в отношении Лизингополучателя приняты меры по предупреждению банкротства, установленные законодательством Российской Федерации;</w:t>
      </w:r>
    </w:p>
    <w:p w14:paraId="6BA3C057"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в арбитражный суд подано заявление о признании Лизингополучателя банкротом;</w:t>
      </w:r>
    </w:p>
    <w:p w14:paraId="0416BE59"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в отношении Лизингополучателя введены процедуры, применяемые в деле о банкротстве, установленные законодательством Российской Федерации, и/или назначен арбитражный управляющий либо аналогичный орган/должностное лицо;</w:t>
      </w:r>
    </w:p>
    <w:p w14:paraId="77910FCE"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арбитражным судом принято решение о признании Лизингополучателя банкротом и открыто конкурсное производство;</w:t>
      </w:r>
    </w:p>
    <w:p w14:paraId="131849E0"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в отношении Лизингополучателя принято решения о ликвидации или назначении ликвидационной комиссии (ликвидатора) учредителями (участниками) либо органом соответствующего лица, уполномоченным учредительными документами, или судом;</w:t>
      </w:r>
    </w:p>
    <w:p w14:paraId="25D6C98E" w14:textId="77777777" w:rsidR="00120F5A" w:rsidRPr="00EA711A" w:rsidRDefault="008010B6">
      <w:pPr>
        <w:pStyle w:val="af1"/>
        <w:numPr>
          <w:ilvl w:val="2"/>
          <w:numId w:val="6"/>
        </w:numPr>
        <w:tabs>
          <w:tab w:val="left" w:pos="426"/>
        </w:tabs>
        <w:spacing w:after="0" w:line="240" w:lineRule="auto"/>
        <w:ind w:left="0" w:firstLine="0"/>
        <w:jc w:val="both"/>
        <w:rPr>
          <w:rFonts w:ascii="Arial" w:hAnsi="Arial"/>
        </w:rPr>
      </w:pPr>
      <w:r w:rsidRPr="00EA711A">
        <w:rPr>
          <w:rFonts w:ascii="Arial" w:hAnsi="Arial"/>
        </w:rPr>
        <w:t xml:space="preserve">  в отношении Лизингополучателя принято решения о ликвидации, предстоящем исключении из Единого государственного реестра юридических лиц или назначении ликвидационной комиссии (ликвидатора) учредителями (участниками) либо органом соответствующего лица, уполномоченным учредительными документами, судом, или уполномоченным государственным органом;</w:t>
      </w:r>
    </w:p>
    <w:p w14:paraId="3BFF0263" w14:textId="77777777" w:rsidR="00120F5A" w:rsidRPr="00EA711A" w:rsidRDefault="008010B6">
      <w:pPr>
        <w:pStyle w:val="af1"/>
        <w:numPr>
          <w:ilvl w:val="2"/>
          <w:numId w:val="6"/>
        </w:numPr>
        <w:tabs>
          <w:tab w:val="left" w:pos="426"/>
          <w:tab w:val="left" w:pos="993"/>
        </w:tabs>
        <w:spacing w:after="0" w:line="240" w:lineRule="auto"/>
        <w:ind w:left="0" w:firstLine="0"/>
        <w:jc w:val="both"/>
        <w:rPr>
          <w:rFonts w:ascii="Arial" w:hAnsi="Arial"/>
        </w:rPr>
      </w:pPr>
      <w:r w:rsidRPr="00EA711A">
        <w:rPr>
          <w:rFonts w:ascii="Arial" w:hAnsi="Arial"/>
        </w:rPr>
        <w:t>в отношении Лизингополучателя принято решение о реорганизации в любой форме, предусмотренной законодательством Российской Федерации.</w:t>
      </w:r>
    </w:p>
    <w:p w14:paraId="410B537A" w14:textId="77777777" w:rsidR="00120F5A" w:rsidRPr="00EA711A" w:rsidRDefault="008010B6">
      <w:pPr>
        <w:pStyle w:val="Orenburg2"/>
        <w:numPr>
          <w:ilvl w:val="1"/>
          <w:numId w:val="6"/>
        </w:numPr>
        <w:tabs>
          <w:tab w:val="left" w:pos="426"/>
        </w:tabs>
        <w:spacing w:before="0" w:after="0"/>
        <w:ind w:left="0"/>
        <w:rPr>
          <w:rFonts w:ascii="Arial" w:hAnsi="Arial"/>
          <w:sz w:val="22"/>
        </w:rPr>
      </w:pPr>
      <w:bookmarkStart w:id="28" w:name="_Ref455481147"/>
      <w:r w:rsidRPr="00EA711A">
        <w:rPr>
          <w:rFonts w:ascii="Arial" w:hAnsi="Arial"/>
          <w:sz w:val="22"/>
        </w:rPr>
        <w:t xml:space="preserve">Существенными нарушениями Договора лизинга Лизингополучателем являются: </w:t>
      </w:r>
      <w:bookmarkEnd w:id="28"/>
    </w:p>
    <w:p w14:paraId="6A8E3C0B"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неуплата Авансового платежа либо любой из частей Авансового платежа в полном объеме по истечении срока уплаты, установленного Договором лизинга;</w:t>
      </w:r>
    </w:p>
    <w:p w14:paraId="6DA27232"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задержка уплаты Лизинговых платежей против сроков, предусмотренных Договором лизинга, 6 (Шесть) или более раз в течение срока действия Договора лизинга, независимо от того, был уплачен впоследствии каждый из просроченных Лизинговых платежей или не был уплачен, а также независимо от периода времени, на который была допущена просрочка любого из Лизинговых платежей;</w:t>
      </w:r>
    </w:p>
    <w:p w14:paraId="0C03E034" w14:textId="069D2767" w:rsidR="00120F5A" w:rsidRPr="00EA711A" w:rsidRDefault="008010B6">
      <w:pPr>
        <w:pStyle w:val="Orenburg2"/>
        <w:numPr>
          <w:ilvl w:val="2"/>
          <w:numId w:val="6"/>
        </w:numPr>
        <w:tabs>
          <w:tab w:val="left" w:pos="426"/>
        </w:tabs>
        <w:spacing w:before="0" w:after="0"/>
        <w:ind w:left="0" w:firstLine="0"/>
        <w:rPr>
          <w:rFonts w:ascii="Arial" w:hAnsi="Arial"/>
          <w:sz w:val="22"/>
          <w:rPrChange w:id="29" w:author="Иван Анисимов" w:date="2024-08-16T16:29:00Z" w16du:dateUtc="2024-08-16T13:29:00Z">
            <w:rPr>
              <w:rFonts w:ascii="Arial" w:hAnsi="Arial"/>
              <w:sz w:val="22"/>
              <w:highlight w:val="yellow"/>
            </w:rPr>
          </w:rPrChange>
        </w:rPr>
      </w:pPr>
      <w:r w:rsidRPr="00EA711A">
        <w:rPr>
          <w:rFonts w:ascii="Arial" w:hAnsi="Arial"/>
          <w:sz w:val="22"/>
          <w:rPrChange w:id="30" w:author="Иван Анисимов" w:date="2024-08-16T16:29:00Z" w16du:dateUtc="2024-08-16T13:29:00Z">
            <w:rPr>
              <w:rFonts w:ascii="Arial" w:hAnsi="Arial"/>
              <w:sz w:val="22"/>
              <w:highlight w:val="yellow"/>
            </w:rPr>
          </w:rPrChange>
        </w:rPr>
        <w:t xml:space="preserve">просрочка уплаты любого Лизингового платежа по Договору лизинга на </w:t>
      </w:r>
      <w:proofErr w:type="gramStart"/>
      <w:r w:rsidR="002C5343" w:rsidRPr="00EA711A">
        <w:rPr>
          <w:rFonts w:ascii="Arial" w:hAnsi="Arial"/>
          <w:sz w:val="22"/>
          <w:rPrChange w:id="31" w:author="Иван Анисимов" w:date="2024-08-16T16:29:00Z" w16du:dateUtc="2024-08-16T13:29:00Z">
            <w:rPr>
              <w:rFonts w:ascii="Arial" w:hAnsi="Arial"/>
              <w:sz w:val="22"/>
              <w:highlight w:val="yellow"/>
            </w:rPr>
          </w:rPrChange>
        </w:rPr>
        <w:t xml:space="preserve">30  </w:t>
      </w:r>
      <w:r w:rsidRPr="00EA711A">
        <w:rPr>
          <w:rFonts w:ascii="Arial" w:hAnsi="Arial"/>
          <w:sz w:val="22"/>
          <w:rPrChange w:id="32" w:author="Иван Анисимов" w:date="2024-08-16T16:29:00Z" w16du:dateUtc="2024-08-16T13:29:00Z">
            <w:rPr>
              <w:rFonts w:ascii="Arial" w:hAnsi="Arial"/>
              <w:sz w:val="22"/>
              <w:highlight w:val="yellow"/>
            </w:rPr>
          </w:rPrChange>
        </w:rPr>
        <w:t>(</w:t>
      </w:r>
      <w:proofErr w:type="gramEnd"/>
      <w:r w:rsidR="002C5343" w:rsidRPr="00EA711A">
        <w:rPr>
          <w:rFonts w:ascii="Arial" w:hAnsi="Arial"/>
          <w:sz w:val="22"/>
          <w:rPrChange w:id="33" w:author="Иван Анисимов" w:date="2024-08-16T16:29:00Z" w16du:dateUtc="2024-08-16T13:29:00Z">
            <w:rPr>
              <w:rFonts w:ascii="Arial" w:hAnsi="Arial"/>
              <w:sz w:val="22"/>
              <w:highlight w:val="yellow"/>
            </w:rPr>
          </w:rPrChange>
        </w:rPr>
        <w:t>Трид</w:t>
      </w:r>
      <w:r w:rsidRPr="00EA711A">
        <w:rPr>
          <w:rFonts w:ascii="Arial" w:hAnsi="Arial"/>
          <w:sz w:val="22"/>
          <w:rPrChange w:id="34" w:author="Иван Анисимов" w:date="2024-08-16T16:29:00Z" w16du:dateUtc="2024-08-16T13:29:00Z">
            <w:rPr>
              <w:rFonts w:ascii="Arial" w:hAnsi="Arial"/>
              <w:sz w:val="22"/>
              <w:highlight w:val="yellow"/>
            </w:rPr>
          </w:rPrChange>
        </w:rPr>
        <w:t>цать) или более календарных дней, независимо от того, был такой Лизинговый платеж уплачен позднее, или не был уплачен;</w:t>
      </w:r>
    </w:p>
    <w:p w14:paraId="0BBCDE12"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 xml:space="preserve">нарушение условий Договора страхования и/или Договора лизинга, что привело к одному или нескольким (или всем) из следующих результатов: </w:t>
      </w:r>
    </w:p>
    <w:p w14:paraId="67A00E56"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Change w:id="35" w:author="Иван Анисимов" w:date="2024-08-16T16:29:00Z" w16du:dateUtc="2024-08-16T13:29:00Z">
            <w:rPr>
              <w:rFonts w:ascii="Arial" w:hAnsi="Arial"/>
              <w:sz w:val="22"/>
              <w:highlight w:val="yellow"/>
            </w:rPr>
          </w:rPrChange>
        </w:rPr>
        <w:t>21.4.4.1 Предмет лизинга оказался незастрахованным на любой период времени,</w:t>
      </w:r>
      <w:r w:rsidRPr="00EA711A">
        <w:rPr>
          <w:rFonts w:ascii="Arial" w:hAnsi="Arial"/>
          <w:sz w:val="22"/>
        </w:rPr>
        <w:t xml:space="preserve"> </w:t>
      </w:r>
    </w:p>
    <w:p w14:paraId="0252E31F"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21.4.4.2. Предмет лизинга оказался застрахованным на условиях, предварительно письменно не согласованных с Лизингодателем,</w:t>
      </w:r>
    </w:p>
    <w:p w14:paraId="40DFC2A0"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21.4.4.3. Страховщик принял решение об отказе в выплате страхового возмещения;</w:t>
      </w:r>
    </w:p>
    <w:p w14:paraId="633A4DF7"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просрочка возврата Лизингополучателем Лизингодателю подлинника ПТС на Предмет лизинга, оформленного на бумажном носителе, на срок более 20 (Двадцати) календарных дней (за исключением случаев, когда подлинник ПТС на Предмет лизинга удерживается ГИБДД, о чем имеется соответствующее письменное подтверждение ГИБДД, переданное Лизингополучателем Лизингодателю до истечения указанного в настоящем пункте Договора лизинга срока);</w:t>
      </w:r>
    </w:p>
    <w:p w14:paraId="4ECDE568" w14:textId="77777777" w:rsidR="00120F5A" w:rsidRPr="00EA711A" w:rsidRDefault="008010B6">
      <w:pPr>
        <w:pStyle w:val="Orenburg2"/>
        <w:numPr>
          <w:ilvl w:val="2"/>
          <w:numId w:val="6"/>
        </w:numPr>
        <w:tabs>
          <w:tab w:val="left" w:pos="426"/>
        </w:tabs>
        <w:spacing w:before="0" w:after="0"/>
        <w:ind w:left="0" w:firstLine="0"/>
        <w:rPr>
          <w:rFonts w:ascii="Arial" w:hAnsi="Arial"/>
          <w:sz w:val="22"/>
          <w:rPrChange w:id="36" w:author="Иван Анисимов" w:date="2024-08-16T16:29:00Z" w16du:dateUtc="2024-08-16T13:29:00Z">
            <w:rPr>
              <w:rFonts w:ascii="Arial" w:hAnsi="Arial"/>
              <w:sz w:val="22"/>
              <w:highlight w:val="yellow"/>
            </w:rPr>
          </w:rPrChange>
        </w:rPr>
      </w:pPr>
      <w:r w:rsidRPr="00EA711A">
        <w:rPr>
          <w:rFonts w:ascii="Arial" w:hAnsi="Arial"/>
          <w:sz w:val="22"/>
          <w:rPrChange w:id="37" w:author="Иван Анисимов" w:date="2024-08-16T16:29:00Z" w16du:dateUtc="2024-08-16T13:29:00Z">
            <w:rPr>
              <w:rFonts w:ascii="Arial" w:hAnsi="Arial"/>
              <w:sz w:val="22"/>
              <w:highlight w:val="yellow"/>
            </w:rPr>
          </w:rPrChange>
        </w:rPr>
        <w:t>существенное нарушение условий содержания и эксплуатации, а также нарушение сроков и объемов технического обслуживания Предмета лизинга по условиям Продавца (производителя) Предмета лизинга и/или невыполнение Лизингополучателем обязанности по восстановлению Предмета лизинга в случаях, предусмотренных Договором лизинга;</w:t>
      </w:r>
    </w:p>
    <w:p w14:paraId="4BE6971B"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lastRenderedPageBreak/>
        <w:t>создание или возникновение любых обременений Предмета лизинга, за исключением тех, на которые было получено предварительное письменное согласие Лизингодателя;</w:t>
      </w:r>
    </w:p>
    <w:p w14:paraId="683FB5DB"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невозможность осмотра Предмета лизинга Лизингодателем по адресу, указанному в Договоре лизинга как «Место постоянного нахождения Предмета лизинга», в течение 5 (Пяти) рабочих дней с момента направления Лизингодателем Лизингополучателю требования о необходимости такого осмотра в связи с отсутствием Предмета лизинга (за исключением хищения Предмета лизинга, либо наличия предварительного письменного согласия Лизингодателя на изменение постоянного места нахождения Предмета лизинга);</w:t>
      </w:r>
    </w:p>
    <w:p w14:paraId="6F308499" w14:textId="77777777" w:rsidR="00120F5A" w:rsidRPr="00EA711A" w:rsidRDefault="008010B6">
      <w:pPr>
        <w:pStyle w:val="Orenburg2"/>
        <w:numPr>
          <w:ilvl w:val="2"/>
          <w:numId w:val="6"/>
        </w:numPr>
        <w:tabs>
          <w:tab w:val="left" w:pos="426"/>
        </w:tabs>
        <w:spacing w:before="0" w:after="0"/>
        <w:ind w:left="0" w:firstLine="0"/>
        <w:rPr>
          <w:rFonts w:ascii="Arial" w:hAnsi="Arial"/>
          <w:sz w:val="22"/>
          <w:rPrChange w:id="38" w:author="Иван Анисимов" w:date="2024-08-16T16:29:00Z" w16du:dateUtc="2024-08-16T13:29:00Z">
            <w:rPr>
              <w:rFonts w:ascii="Arial" w:hAnsi="Arial"/>
              <w:sz w:val="22"/>
              <w:highlight w:val="yellow"/>
            </w:rPr>
          </w:rPrChange>
        </w:rPr>
      </w:pPr>
      <w:r w:rsidRPr="00EA711A">
        <w:rPr>
          <w:rFonts w:ascii="Arial" w:hAnsi="Arial"/>
          <w:sz w:val="22"/>
          <w:rPrChange w:id="39" w:author="Иван Анисимов" w:date="2024-08-16T16:29:00Z" w16du:dateUtc="2024-08-16T13:29:00Z">
            <w:rPr>
              <w:rFonts w:ascii="Arial" w:hAnsi="Arial"/>
              <w:sz w:val="22"/>
              <w:highlight w:val="yellow"/>
            </w:rPr>
          </w:rPrChange>
        </w:rPr>
        <w:t>размещение и/или хранение, и/или использование Предмета лизинга там, где пользование Предметом лизинга не допускается в соответствии с настоящим Договором лизинга;</w:t>
      </w:r>
    </w:p>
    <w:p w14:paraId="335BCCF5" w14:textId="77777777" w:rsidR="00120F5A" w:rsidRPr="00EA711A" w:rsidRDefault="008010B6">
      <w:pPr>
        <w:pStyle w:val="Orenburg2"/>
        <w:numPr>
          <w:ilvl w:val="2"/>
          <w:numId w:val="6"/>
        </w:numPr>
        <w:tabs>
          <w:tab w:val="left" w:pos="284"/>
          <w:tab w:val="left" w:pos="426"/>
          <w:tab w:val="left" w:pos="851"/>
        </w:tabs>
        <w:spacing w:before="0" w:after="0"/>
        <w:ind w:left="0" w:firstLine="0"/>
        <w:rPr>
          <w:rFonts w:ascii="Arial" w:hAnsi="Arial"/>
          <w:sz w:val="22"/>
        </w:rPr>
      </w:pPr>
      <w:r w:rsidRPr="00EA711A">
        <w:rPr>
          <w:rFonts w:ascii="Arial" w:hAnsi="Arial"/>
          <w:sz w:val="22"/>
        </w:rPr>
        <w:t>возникновение любых обременений в отношении Предмета лизинга по обязательствам Лизингополучателя;</w:t>
      </w:r>
    </w:p>
    <w:p w14:paraId="63D291B8" w14:textId="77777777" w:rsidR="00120F5A" w:rsidRPr="00EA711A" w:rsidRDefault="008010B6">
      <w:pPr>
        <w:pStyle w:val="Orenburg2"/>
        <w:numPr>
          <w:ilvl w:val="2"/>
          <w:numId w:val="6"/>
        </w:numPr>
        <w:tabs>
          <w:tab w:val="left" w:pos="284"/>
          <w:tab w:val="left" w:pos="426"/>
          <w:tab w:val="left" w:pos="851"/>
        </w:tabs>
        <w:spacing w:before="0" w:after="0"/>
        <w:ind w:left="0" w:firstLine="0"/>
        <w:rPr>
          <w:rFonts w:ascii="Arial" w:hAnsi="Arial"/>
          <w:sz w:val="22"/>
        </w:rPr>
      </w:pPr>
      <w:r w:rsidRPr="00EA711A">
        <w:rPr>
          <w:rFonts w:ascii="Arial" w:hAnsi="Arial"/>
          <w:sz w:val="22"/>
        </w:rPr>
        <w:t>демонтаж и/или отключение и/или приведение в нерабочее состояние Системы спутникового мониторинга и/или Противоугонной спутниковой системы, установленных на Предмет лизинга;</w:t>
      </w:r>
    </w:p>
    <w:p w14:paraId="202D1AF5" w14:textId="77777777" w:rsidR="00120F5A" w:rsidRPr="00EA711A" w:rsidRDefault="008010B6">
      <w:pPr>
        <w:pStyle w:val="Orenburg2"/>
        <w:numPr>
          <w:ilvl w:val="2"/>
          <w:numId w:val="6"/>
        </w:numPr>
        <w:tabs>
          <w:tab w:val="left" w:pos="284"/>
          <w:tab w:val="left" w:pos="426"/>
          <w:tab w:val="left" w:pos="851"/>
        </w:tabs>
        <w:spacing w:before="0" w:after="0"/>
        <w:ind w:left="0" w:firstLine="0"/>
        <w:rPr>
          <w:rFonts w:ascii="Arial" w:hAnsi="Arial"/>
          <w:sz w:val="22"/>
        </w:rPr>
      </w:pPr>
      <w:r w:rsidRPr="00EA711A">
        <w:rPr>
          <w:rFonts w:ascii="Arial" w:hAnsi="Arial"/>
          <w:sz w:val="22"/>
        </w:rPr>
        <w:t>предоставление Лизингополучателем при заключении Договора лизинга неполной или недостоверной информации, включая, но не ограничиваясь информации о финансовом состоянии Лизингополучателя, информации, содержащейся в учредительных документах Лизингополучателя, составе и полномочиях органов управления Лизингополучателя, любой иной информации, касающейся Лизингополучателя и/или его деятельности;</w:t>
      </w:r>
    </w:p>
    <w:p w14:paraId="7D6FFE0B" w14:textId="77777777" w:rsidR="00120F5A" w:rsidRPr="00EA711A" w:rsidRDefault="008010B6">
      <w:pPr>
        <w:pStyle w:val="Orenburg2"/>
        <w:numPr>
          <w:ilvl w:val="2"/>
          <w:numId w:val="6"/>
        </w:numPr>
        <w:tabs>
          <w:tab w:val="left" w:pos="284"/>
          <w:tab w:val="left" w:pos="426"/>
          <w:tab w:val="left" w:pos="851"/>
        </w:tabs>
        <w:spacing w:before="0" w:after="0"/>
        <w:ind w:left="0" w:firstLine="0"/>
        <w:rPr>
          <w:rFonts w:ascii="Arial" w:hAnsi="Arial"/>
          <w:sz w:val="22"/>
        </w:rPr>
      </w:pPr>
      <w:r w:rsidRPr="00EA711A">
        <w:rPr>
          <w:rFonts w:ascii="Arial" w:hAnsi="Arial"/>
          <w:sz w:val="22"/>
        </w:rPr>
        <w:t>непредоставление Лизингополучателем Лизингодателю документов, необходимых для осуществления Лизингодателем финансового контроля над деятельностью Лизингополучателя;</w:t>
      </w:r>
    </w:p>
    <w:p w14:paraId="4C71F26B" w14:textId="77777777" w:rsidR="00120F5A" w:rsidRPr="00EA711A" w:rsidRDefault="008010B6">
      <w:pPr>
        <w:pStyle w:val="Orenburg2"/>
        <w:numPr>
          <w:ilvl w:val="2"/>
          <w:numId w:val="6"/>
        </w:numPr>
        <w:tabs>
          <w:tab w:val="left" w:pos="284"/>
          <w:tab w:val="left" w:pos="426"/>
          <w:tab w:val="left" w:pos="851"/>
        </w:tabs>
        <w:spacing w:before="0" w:after="0"/>
        <w:ind w:left="0" w:firstLine="0"/>
        <w:rPr>
          <w:rFonts w:ascii="Arial" w:hAnsi="Arial"/>
          <w:sz w:val="22"/>
        </w:rPr>
      </w:pPr>
      <w:r w:rsidRPr="00EA711A">
        <w:rPr>
          <w:rFonts w:ascii="Arial" w:hAnsi="Arial"/>
          <w:sz w:val="22"/>
        </w:rPr>
        <w:t>нарушение срока регистрации Предмета лизинга в органах ГИБДД, установленного действующим законодательством Российской Федерации в случае, если по условиям Договора лизинга Предмет лизинга регистрируется в ГИБДД за Лизингополучателем;</w:t>
      </w:r>
    </w:p>
    <w:p w14:paraId="4A6DC79D" w14:textId="77777777" w:rsidR="00120F5A" w:rsidRPr="00EA711A" w:rsidRDefault="008010B6">
      <w:pPr>
        <w:pStyle w:val="Orenburg2"/>
        <w:numPr>
          <w:ilvl w:val="2"/>
          <w:numId w:val="6"/>
        </w:numPr>
        <w:tabs>
          <w:tab w:val="left" w:pos="284"/>
          <w:tab w:val="left" w:pos="426"/>
          <w:tab w:val="left" w:pos="851"/>
        </w:tabs>
        <w:spacing w:before="0" w:after="0"/>
        <w:ind w:left="0" w:firstLine="0"/>
        <w:rPr>
          <w:rFonts w:ascii="Arial" w:hAnsi="Arial"/>
          <w:sz w:val="22"/>
        </w:rPr>
      </w:pPr>
      <w:r w:rsidRPr="00EA711A">
        <w:rPr>
          <w:rFonts w:ascii="Arial" w:hAnsi="Arial"/>
          <w:sz w:val="22"/>
        </w:rPr>
        <w:t>нарушение установленных Договором лизинга условий использования Предмета лизинга;</w:t>
      </w:r>
    </w:p>
    <w:p w14:paraId="708FBC95" w14:textId="77777777" w:rsidR="00120F5A" w:rsidRPr="00EA711A" w:rsidRDefault="008010B6">
      <w:pPr>
        <w:pStyle w:val="af1"/>
        <w:numPr>
          <w:ilvl w:val="2"/>
          <w:numId w:val="6"/>
        </w:numPr>
        <w:tabs>
          <w:tab w:val="left" w:pos="284"/>
          <w:tab w:val="left" w:pos="851"/>
        </w:tabs>
        <w:spacing w:after="0" w:line="240" w:lineRule="auto"/>
        <w:ind w:left="0" w:firstLine="0"/>
        <w:jc w:val="both"/>
        <w:rPr>
          <w:rFonts w:ascii="Arial" w:hAnsi="Arial"/>
        </w:rPr>
      </w:pPr>
      <w:r w:rsidRPr="00EA711A">
        <w:rPr>
          <w:rFonts w:ascii="Arial" w:hAnsi="Arial"/>
        </w:rPr>
        <w:t>отказ и/или уклонение Лизингополучателя, предоставленный Лизингодателю в любой форме, уплачивать Лизинговые платежи в размере, измененном в порядке, предусмотренном Договором лизинга, включая ситуации, при которых у Лизингодателя есть  достаточные основания полагать, что Лизинговые платежи не уплачены и/или не будут уплачены в срок, указанный в Графике лизинговых платежей (вне зависимости от того, действует измененный график Лизинговых платежей на момент такого отказа и/или уклонения Лизингополучателя или нет);</w:t>
      </w:r>
    </w:p>
    <w:p w14:paraId="55428535" w14:textId="77777777" w:rsidR="00120F5A" w:rsidRPr="00EA711A" w:rsidRDefault="008010B6">
      <w:pPr>
        <w:pStyle w:val="Orenburg2"/>
        <w:numPr>
          <w:ilvl w:val="2"/>
          <w:numId w:val="6"/>
        </w:numPr>
        <w:tabs>
          <w:tab w:val="left" w:pos="426"/>
          <w:tab w:val="left" w:pos="851"/>
        </w:tabs>
        <w:spacing w:before="0" w:after="0"/>
        <w:ind w:left="0" w:firstLine="0"/>
        <w:rPr>
          <w:rFonts w:ascii="Arial" w:hAnsi="Arial"/>
          <w:sz w:val="22"/>
        </w:rPr>
      </w:pPr>
      <w:r w:rsidRPr="00EA711A">
        <w:rPr>
          <w:rFonts w:ascii="Arial" w:hAnsi="Arial"/>
          <w:sz w:val="22"/>
        </w:rPr>
        <w:t>иные случаи, предусмотренные действующим российским законодательством.</w:t>
      </w:r>
    </w:p>
    <w:p w14:paraId="73FD1D70"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При любом существенном нарушении Договора лизинга Лизингодатель имеет право осуществить любую из нижеперечисленных мер исключительно по своему усмотрению:</w:t>
      </w:r>
    </w:p>
    <w:p w14:paraId="505F5410"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Потребовать от Лизингополучателя единовременно уплатить Сумму невыплаченных платежей и в дополнение к этому требовать компенсации Лизингополучателем всех понесенных потерь и убытков. После полного исполнения Лизингополучателем условий настоящего пункта Договора лизинга Лизингодатель обязуется передать право собственности на Предмет лизинга Лизингополучателю.</w:t>
      </w:r>
    </w:p>
    <w:p w14:paraId="7428C5BF"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Обязать Лизингополучателя незамедлительно возвратить Предмет лизинга Лизингодателю либо изъять Предмет лизинга у Лизингополучателя. С момента возврата Предмета Лизинга Лизингодателю Лизингополучатель освобождается от обязанности уплачивать платежи по Договору лизинга, срок уплаты которых не наступил на дату возврата Предмета лизинга Лизингодателю, и обязуется уплатить все платежи по Договору лизинга, обязанность по уплате которых возникла до возврата Предмета лизинга Лизингодателю.</w:t>
      </w:r>
    </w:p>
    <w:p w14:paraId="5B372BB8" w14:textId="77777777" w:rsidR="00120F5A" w:rsidRPr="00EA711A" w:rsidRDefault="008010B6">
      <w:pPr>
        <w:pStyle w:val="Orenburg2"/>
        <w:numPr>
          <w:ilvl w:val="2"/>
          <w:numId w:val="6"/>
        </w:numPr>
        <w:tabs>
          <w:tab w:val="left" w:pos="426"/>
        </w:tabs>
        <w:spacing w:before="0" w:after="0"/>
        <w:ind w:left="0" w:firstLine="0"/>
        <w:rPr>
          <w:rFonts w:ascii="Arial" w:hAnsi="Arial"/>
          <w:sz w:val="22"/>
        </w:rPr>
      </w:pPr>
      <w:r w:rsidRPr="00EA711A">
        <w:rPr>
          <w:rFonts w:ascii="Arial" w:hAnsi="Arial"/>
          <w:sz w:val="22"/>
        </w:rPr>
        <w:t>Требовать расторжения Договора лизинга и изъятия Предмета лизинга в порядке, установленном действующим российским законодательством, а также осуществлять иные действия, предусмотренные действующим российским законодательством и/или Договором лизинга.</w:t>
      </w:r>
    </w:p>
    <w:p w14:paraId="6E950B15"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 xml:space="preserve">При любом существенном нарушении Договора лизинга, установленном в пунктах 21.4.1. – 21.4.17. Договора лизинга, а также при наличии у Лизингодателя достаточных оснований полагать, что Лизингополучатель допустит существенное нарушение Договора лизинга, Лизингодатель имеет право в одностороннем порядке отказаться от исполнения Договора лизинга, после чего Договор лизинга считается расторгнутым, и изъять Предмет лизинга у Лизингополучателя. Лизингодатель информирует Лизингополучателя об одностороннем отказе Лизингодателя от исполнения Договора лизинга путем направления Лизингополучателю соответствующего уведомления, при этом Договор лизинга считается расторгнутым в дату, указанную в таком уведомлении. </w:t>
      </w:r>
    </w:p>
    <w:p w14:paraId="66D70B47"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21.7. После возврата Лизингополучателем Предмета лизинга Лизингодателю в случае расторжения Договора лизинга по соглашению Сторон или изъятия Предмета лизинга у Лизингополучателя в случае одностороннего отказа Лизингодателя от исполнения Договора лизинга, Лизингодатель вправе по своему усмотрению осуществить одно из следующих действий:</w:t>
      </w:r>
    </w:p>
    <w:p w14:paraId="62D89D4D"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lastRenderedPageBreak/>
        <w:t>21.7.1. Продать Предмет лизинга любому третьему лицу, в том числе, посредством продажи Предмета лизинга по договору комиссии, в соответствии с нижеизложенным порядком. Продажа Предмета лизинга осуществляется по цене, определенной Лизингодателем или по цене не ниже стоимости, указанной оценщиком, не позднее 6 (Шести) месяцев с момента возврата Лизингодателю (изъятия) Предмета лизинга. Подписанием Договора лизинга стороны Договора лизинга признают указанный срок разумным и необходимым для поиска покупателя Предмета лизинга и заключения договора купли-продажи Предмета лизинга с покупателем (иного договора, в том числе договора комиссии). Срок для продажи Предмета лизинга может быть увеличен Лизингодателем в одностороннем порядке в следующих случаях:</w:t>
      </w:r>
    </w:p>
    <w:p w14:paraId="2B176C24"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является дорогостоящим имуществом. Под дорогостоящим имуществом в настоящем пункте понимается имущество, стоимость продажи которого составляет 3 000 000,00 (Три миллиона и 0/100) и более российских рублей или эквивалент указанной суммы в иностранной валюте. </w:t>
      </w:r>
    </w:p>
    <w:p w14:paraId="3C9C5A66"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использовался для участия в гоночных соревнованиях, в испытаниях любого рода и подготовках к ним, для обучения вождению, в качестве такси, для эксплуатации на пересеченной местности, а также использовался каким-либо иным образом, в результате которого износ Предмета лизинга на момент его возврата Лизингодателю значительно превышает естественный; </w:t>
      </w:r>
    </w:p>
    <w:p w14:paraId="5544D32B"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использовался там, где пользование Предметом лизинга не допускается согласно условиям настоящего Договора; </w:t>
      </w:r>
    </w:p>
    <w:p w14:paraId="4C6609D6"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годовой пробег Предмета лизинга превышает 35 000,00 (Тридцать пять тысяч и 00/100) километров; </w:t>
      </w:r>
    </w:p>
    <w:p w14:paraId="01944232"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использовался с нарушением условий содержания и эксплуатации, а также сроков и объемов технического обслуживания Предмета лизинга по условиям Продавца (производителя) Предмета лизинга; </w:t>
      </w:r>
    </w:p>
    <w:p w14:paraId="2FBC1769"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использовался субарендатором или </w:t>
      </w:r>
      <w:proofErr w:type="spellStart"/>
      <w:r w:rsidRPr="00EA711A">
        <w:rPr>
          <w:rFonts w:ascii="Arial" w:hAnsi="Arial"/>
          <w:b w:val="0"/>
        </w:rPr>
        <w:t>сублизингополучателем</w:t>
      </w:r>
      <w:proofErr w:type="spellEnd"/>
      <w:r w:rsidRPr="00EA711A">
        <w:rPr>
          <w:rFonts w:ascii="Arial" w:hAnsi="Arial"/>
          <w:b w:val="0"/>
        </w:rPr>
        <w:t xml:space="preserve"> (вне зависимости от того, было ли получено соответствующее разрешение Лизингодателя или нет); </w:t>
      </w:r>
    </w:p>
    <w:p w14:paraId="5DDAE72B"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на момент его возврата Лизингодателю разукомплектован (как полностью, так и в части); </w:t>
      </w:r>
    </w:p>
    <w:p w14:paraId="31E341AA"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по обязательствам Лизингополучателя на Предмет лизинга наложены любые ограничения и/или обременения; </w:t>
      </w:r>
    </w:p>
    <w:p w14:paraId="765ADB3D"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не восстановлен Лизингополучателем после страхового случая или события, имеющего признаки страхового случая; </w:t>
      </w:r>
    </w:p>
    <w:p w14:paraId="1699B41D"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износ Предмета лизинга на момент его возврата Лизингодателю значительно превышает естественный по любым иным причинам; </w:t>
      </w:r>
    </w:p>
    <w:p w14:paraId="219F873E"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является редким и/или эксклюзивным имуществом; </w:t>
      </w:r>
    </w:p>
    <w:p w14:paraId="00140CAD"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имеет нестандартные для данного типа имущества характеристики; </w:t>
      </w:r>
    </w:p>
    <w:p w14:paraId="1C36F056"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 xml:space="preserve">● Предмет лизинга является низколиквидным имуществом по любым иным причинам. </w:t>
      </w:r>
    </w:p>
    <w:p w14:paraId="02AEE286"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Подписанием Договора лизинга Лизингополучатель соглашается с тем, что выбор оценщика Предмета лизинга осуществляется Лизингодателем самостоятельно, без согласования с Лизингополучателем.</w:t>
      </w:r>
      <w:r w:rsidRPr="00EA711A">
        <w:rPr>
          <w:rFonts w:ascii="Arial" w:hAnsi="Arial"/>
          <w:b w:val="0"/>
        </w:rPr>
        <w:tab/>
      </w:r>
    </w:p>
    <w:p w14:paraId="0A34D02D"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21.7.2. Осуществить любые иные действия в отношении Предмета лизинга, не запрещенные действующим законодательством Российской Федерации.</w:t>
      </w:r>
    </w:p>
    <w:p w14:paraId="2723093F" w14:textId="77777777" w:rsidR="00120F5A" w:rsidRPr="00EA711A" w:rsidRDefault="008010B6">
      <w:pPr>
        <w:jc w:val="both"/>
        <w:rPr>
          <w:rFonts w:ascii="Arial" w:hAnsi="Arial"/>
          <w:sz w:val="22"/>
        </w:rPr>
      </w:pPr>
      <w:r w:rsidRPr="00EA711A">
        <w:rPr>
          <w:rFonts w:ascii="Arial" w:hAnsi="Arial"/>
          <w:sz w:val="22"/>
        </w:rPr>
        <w:t>21.8.</w:t>
      </w:r>
      <w:r w:rsidRPr="00EA711A">
        <w:rPr>
          <w:rFonts w:ascii="Arial" w:hAnsi="Arial"/>
          <w:b/>
          <w:sz w:val="22"/>
        </w:rPr>
        <w:t xml:space="preserve"> </w:t>
      </w:r>
      <w:r w:rsidRPr="00EA711A">
        <w:rPr>
          <w:rFonts w:ascii="Arial" w:hAnsi="Arial"/>
          <w:sz w:val="22"/>
        </w:rPr>
        <w:t>После поступления на расчетный счет Лизингодателя суммы от продажи Предмета лизинга в полном объеме Лизингодатель и Лизингополучатель осуществляют соотнесение взаимных (встречных) предоставлений и определяют завершающую обязанность одной стороны в отношении другой (сальдо взаимных (встречных) предоставлений) по следующим правилам:</w:t>
      </w:r>
    </w:p>
    <w:p w14:paraId="06267785" w14:textId="77777777" w:rsidR="00120F5A" w:rsidRPr="00EA711A" w:rsidRDefault="008010B6">
      <w:pPr>
        <w:jc w:val="both"/>
        <w:rPr>
          <w:rFonts w:ascii="Arial" w:hAnsi="Arial"/>
          <w:sz w:val="22"/>
        </w:rPr>
      </w:pPr>
      <w:r w:rsidRPr="00EA711A">
        <w:rPr>
          <w:rFonts w:ascii="Arial" w:hAnsi="Arial"/>
          <w:sz w:val="22"/>
        </w:rPr>
        <w:t>● если полученные Лизингодателем от Лизингополучателя лизинговые платежи (за исключением Авансового платежа) в совокупности с суммой, полученной Лизингодателем от продажи возвращенного Лизингодателю (изъятого) Предмета лизинга, составят меньше суммы предоставленного Лизингополучателю финансирования, платы за указанное финансирование, а также убытков и расходов Лизингодателя, понесенных им в связи с исполнением и/или расторжением Договора лизинга, и иных неустоек (штрафов, пени), установленных законом или Договором лизинга, то Лизингополучатель возмещает Лизингодателю соответствующую разницу по письменному требованию последнего в течение 15 (Пятнадцати) рабочих дней с момента доставки соответствующего требования Лизингополучателю, направленного Лизингодателем по электронной почте или Почтой России или иным допустимым способом.</w:t>
      </w:r>
    </w:p>
    <w:p w14:paraId="0CC3D20B" w14:textId="77777777" w:rsidR="00120F5A" w:rsidRPr="00EA711A" w:rsidRDefault="008010B6">
      <w:pPr>
        <w:jc w:val="both"/>
        <w:rPr>
          <w:rFonts w:ascii="Arial" w:hAnsi="Arial"/>
          <w:sz w:val="22"/>
        </w:rPr>
      </w:pPr>
      <w:r w:rsidRPr="00EA711A">
        <w:rPr>
          <w:rFonts w:ascii="Arial" w:hAnsi="Arial"/>
          <w:sz w:val="22"/>
        </w:rPr>
        <w:t xml:space="preserve">● если полученные Лизингодателем от Лизингополучателя лизинговые платежи (за исключением Авансового платежа) в совокупности с суммой, полученной Лизингодателем от продажи возвращенного Лизингодателю (изъятого) Предмета лизинга, превысят сумму предоставленного Лизингополучателю финансирования, платы за указанное финансирование, а также убытков и расходов Лизингодателя, понесенных Лизингодателем в связи с исполнением, расторжением Договора лизинга, изъятием Предмета лизинга, и иных неустоек (штрафов, пени),   установленных </w:t>
      </w:r>
      <w:r w:rsidRPr="00EA711A">
        <w:rPr>
          <w:rFonts w:ascii="Arial" w:hAnsi="Arial"/>
          <w:sz w:val="22"/>
        </w:rPr>
        <w:lastRenderedPageBreak/>
        <w:t>законом или Договором лизинга, то Лизингодатель выплачивает соответствующую разницу в течение 15 (Пятнадцати) рабочих дней с момента доставки соответствующего требования Лизингодателю, направленного Лизингополучателем по электронной почте или Почтой России или иным допустимым способом.</w:t>
      </w:r>
    </w:p>
    <w:p w14:paraId="4F5DABFA" w14:textId="77777777" w:rsidR="00120F5A" w:rsidRPr="00EA711A" w:rsidRDefault="008010B6">
      <w:pPr>
        <w:jc w:val="both"/>
        <w:rPr>
          <w:rFonts w:ascii="Arial" w:hAnsi="Arial"/>
          <w:sz w:val="22"/>
        </w:rPr>
      </w:pPr>
      <w:r w:rsidRPr="00EA711A">
        <w:rPr>
          <w:rFonts w:ascii="Arial" w:hAnsi="Arial"/>
          <w:sz w:val="22"/>
        </w:rPr>
        <w:t>В целях настоящего пункта Договора лизинга предоставлением Лизингодателя в связи с исполнением Договора лизинга являются в том числе:</w:t>
      </w:r>
    </w:p>
    <w:p w14:paraId="579B6BF3" w14:textId="77777777" w:rsidR="00120F5A" w:rsidRPr="00EA711A" w:rsidRDefault="008010B6">
      <w:pPr>
        <w:numPr>
          <w:ilvl w:val="0"/>
          <w:numId w:val="7"/>
        </w:numPr>
        <w:ind w:left="426" w:hanging="426"/>
        <w:contextualSpacing/>
        <w:jc w:val="both"/>
        <w:rPr>
          <w:rFonts w:ascii="Arial" w:hAnsi="Arial"/>
          <w:sz w:val="22"/>
        </w:rPr>
      </w:pPr>
      <w:r w:rsidRPr="00EA711A">
        <w:rPr>
          <w:rFonts w:ascii="Arial" w:hAnsi="Arial"/>
          <w:sz w:val="22"/>
        </w:rPr>
        <w:t>денежная сумма предоставленного Лизингополучателю финансирования, определяемая как стоимость, по которой был приобретен Предмет лизинга (за вычетом Авансового платежа), в совокупности с расходами по его доставке, хранению, ремонту, передаче Лизингополучателю и т.д.;</w:t>
      </w:r>
    </w:p>
    <w:p w14:paraId="00892E6F" w14:textId="77777777" w:rsidR="00120F5A" w:rsidRPr="00EA711A" w:rsidRDefault="008010B6">
      <w:pPr>
        <w:numPr>
          <w:ilvl w:val="0"/>
          <w:numId w:val="7"/>
        </w:numPr>
        <w:ind w:left="426" w:hanging="426"/>
        <w:contextualSpacing/>
        <w:jc w:val="both"/>
        <w:rPr>
          <w:rFonts w:ascii="Arial" w:hAnsi="Arial"/>
          <w:sz w:val="22"/>
        </w:rPr>
      </w:pPr>
      <w:r w:rsidRPr="00EA711A">
        <w:rPr>
          <w:rFonts w:ascii="Arial" w:hAnsi="Arial"/>
          <w:sz w:val="22"/>
        </w:rPr>
        <w:t>плата за предоставленное Лизингополучателю финансирование, которая определяется расчетным путем по правилам, предусмотренным постановлением Пленума Высшего Арбитражного Суда РФ от 14.03.2014 г. №17 (или заменяющими его разъяснениями со стороны Верховного Суда РФ или нормативно-правовым актом), и устанавливается в процентах годовых на размер финансирования, и рассчитывается за период со дня оплаты Предмета лизинга Лизингодателем в сумме, превышающей Авансовый платеж Лизингополучателя, до момента продажи возвращенного (изъятого) Предмета лизинга после расторжения Договора лизинга;</w:t>
      </w:r>
    </w:p>
    <w:p w14:paraId="29C7140B" w14:textId="77777777" w:rsidR="00120F5A" w:rsidRPr="00EA711A" w:rsidRDefault="008010B6">
      <w:pPr>
        <w:numPr>
          <w:ilvl w:val="0"/>
          <w:numId w:val="7"/>
        </w:numPr>
        <w:ind w:left="426" w:hanging="426"/>
        <w:contextualSpacing/>
        <w:jc w:val="both"/>
        <w:rPr>
          <w:rFonts w:ascii="Arial" w:hAnsi="Arial"/>
          <w:sz w:val="22"/>
        </w:rPr>
      </w:pPr>
      <w:r w:rsidRPr="00EA711A">
        <w:rPr>
          <w:rFonts w:ascii="Arial" w:hAnsi="Arial"/>
          <w:sz w:val="22"/>
        </w:rPr>
        <w:t>плата за предоставленное финансирование за период 30 (Тридцать) календарных дней после даты получения суммы от продажи возвращенного (изъятого) Предмета лизинга, который Стороны бесспорно признают разумным и обоснованным сроком, необходимым Лизингодателю для повторного размещения вырученных денежных средств со сравнимым уровнем доходности;</w:t>
      </w:r>
    </w:p>
    <w:p w14:paraId="5558BAEB" w14:textId="77777777" w:rsidR="00120F5A" w:rsidRPr="00EA711A" w:rsidRDefault="008010B6">
      <w:pPr>
        <w:numPr>
          <w:ilvl w:val="0"/>
          <w:numId w:val="7"/>
        </w:numPr>
        <w:ind w:left="426" w:hanging="426"/>
        <w:contextualSpacing/>
        <w:jc w:val="both"/>
        <w:rPr>
          <w:rFonts w:ascii="Arial" w:hAnsi="Arial"/>
          <w:sz w:val="22"/>
        </w:rPr>
      </w:pPr>
      <w:r w:rsidRPr="00EA711A">
        <w:rPr>
          <w:rFonts w:ascii="Arial" w:hAnsi="Arial"/>
          <w:sz w:val="22"/>
        </w:rPr>
        <w:t>расходы Лизингодателя на оплату страховых премий в результате нарушения Лизингополучателем обязательств, предусмотренных Договором страхования Предмета лизинга;</w:t>
      </w:r>
    </w:p>
    <w:p w14:paraId="4807B54E" w14:textId="77777777" w:rsidR="00120F5A" w:rsidRPr="00EA711A" w:rsidRDefault="008010B6">
      <w:pPr>
        <w:numPr>
          <w:ilvl w:val="0"/>
          <w:numId w:val="7"/>
        </w:numPr>
        <w:ind w:left="426" w:hanging="426"/>
        <w:contextualSpacing/>
        <w:jc w:val="both"/>
        <w:rPr>
          <w:rFonts w:ascii="Arial" w:hAnsi="Arial"/>
          <w:sz w:val="22"/>
        </w:rPr>
      </w:pPr>
      <w:r w:rsidRPr="00EA711A">
        <w:rPr>
          <w:rFonts w:ascii="Arial" w:hAnsi="Arial"/>
          <w:sz w:val="22"/>
        </w:rPr>
        <w:t>расходы Лизингодателя на оплату административных штрафов, наложенных за правонарушения, допущенные Лизингополучателем в период владения и пользования Лизингополучателем Предметом лизинга;</w:t>
      </w:r>
    </w:p>
    <w:p w14:paraId="6AC35118" w14:textId="77777777" w:rsidR="00120F5A" w:rsidRPr="00EA711A" w:rsidRDefault="008010B6">
      <w:pPr>
        <w:numPr>
          <w:ilvl w:val="0"/>
          <w:numId w:val="7"/>
        </w:numPr>
        <w:ind w:left="426" w:hanging="426"/>
        <w:contextualSpacing/>
        <w:jc w:val="both"/>
        <w:rPr>
          <w:rFonts w:ascii="Arial" w:hAnsi="Arial"/>
          <w:sz w:val="22"/>
        </w:rPr>
      </w:pPr>
      <w:r w:rsidRPr="00EA711A">
        <w:rPr>
          <w:rFonts w:ascii="Arial" w:hAnsi="Arial"/>
          <w:sz w:val="22"/>
        </w:rPr>
        <w:t>расходы Лизингодателя, понесенные в связи с изъятием, транспортировкой, перевозкой, хранением Предмета лизинга до момента продажи возвращенного (изъятого) Предмета лизинга, а также расходы по страхованию Предмета лизинга от рисков утраты (хищения, угона) Предмета лизинга, в т.ч. в результате противоправных действий третьих лиц;</w:t>
      </w:r>
    </w:p>
    <w:p w14:paraId="620AE4CD" w14:textId="77777777" w:rsidR="00120F5A" w:rsidRPr="00EA711A" w:rsidRDefault="008010B6">
      <w:pPr>
        <w:numPr>
          <w:ilvl w:val="0"/>
          <w:numId w:val="7"/>
        </w:numPr>
        <w:ind w:left="426" w:hanging="426"/>
        <w:contextualSpacing/>
        <w:jc w:val="both"/>
        <w:rPr>
          <w:rFonts w:ascii="Arial" w:hAnsi="Arial"/>
          <w:sz w:val="22"/>
        </w:rPr>
      </w:pPr>
      <w:r w:rsidRPr="00EA711A">
        <w:rPr>
          <w:rFonts w:ascii="Arial" w:hAnsi="Arial"/>
          <w:sz w:val="22"/>
        </w:rPr>
        <w:t>неустойки (штрафы, пени), установленные Договором лизинга и/или законодательством Российской Федерации;</w:t>
      </w:r>
    </w:p>
    <w:p w14:paraId="56F87991" w14:textId="77777777" w:rsidR="00120F5A" w:rsidRPr="00EA711A" w:rsidRDefault="008010B6">
      <w:pPr>
        <w:numPr>
          <w:ilvl w:val="0"/>
          <w:numId w:val="7"/>
        </w:numPr>
        <w:ind w:left="426" w:hanging="426"/>
        <w:contextualSpacing/>
        <w:jc w:val="both"/>
        <w:rPr>
          <w:rFonts w:ascii="Arial" w:hAnsi="Arial"/>
          <w:sz w:val="22"/>
        </w:rPr>
      </w:pPr>
      <w:r w:rsidRPr="00EA711A">
        <w:rPr>
          <w:rFonts w:ascii="Arial" w:hAnsi="Arial"/>
          <w:sz w:val="22"/>
        </w:rPr>
        <w:t xml:space="preserve">иные выплаты, компенсации, потери, причитающиеся Лизингодателю, обязанность по уплате которых предусмотрена Договором лизинга. </w:t>
      </w:r>
    </w:p>
    <w:p w14:paraId="155C9B80" w14:textId="77777777" w:rsidR="00120F5A" w:rsidRPr="00EA711A" w:rsidRDefault="008010B6">
      <w:pPr>
        <w:jc w:val="both"/>
        <w:rPr>
          <w:rFonts w:ascii="Arial" w:hAnsi="Arial"/>
          <w:sz w:val="22"/>
        </w:rPr>
      </w:pPr>
      <w:r w:rsidRPr="00EA711A">
        <w:rPr>
          <w:rFonts w:ascii="Arial" w:hAnsi="Arial"/>
          <w:sz w:val="22"/>
        </w:rPr>
        <w:t>21.8.1. В случае если после расторжения Договора лизинга Лизингодатель продал Предмет лизинга с дополнительной выгодой по стоимости, превышающей стоимость приобретения Предмета лизинга при исполнении Договора лизинга, то при расчете сальдо взаимных (встречных) предоставлений на стороне Лизингодателя подлежит учету комиссия в размере 10% (Десять процентов) от стоимости продажи Предмета лизинга, но не более размера дополнительной выгоды, полученной Лизингодателем.</w:t>
      </w:r>
    </w:p>
    <w:p w14:paraId="1CC63F97" w14:textId="77777777" w:rsidR="00120F5A" w:rsidRPr="00EA711A" w:rsidRDefault="008010B6">
      <w:pPr>
        <w:jc w:val="both"/>
        <w:rPr>
          <w:rFonts w:ascii="Arial" w:hAnsi="Arial"/>
          <w:sz w:val="22"/>
        </w:rPr>
      </w:pPr>
      <w:r w:rsidRPr="00EA711A">
        <w:rPr>
          <w:rFonts w:ascii="Arial" w:hAnsi="Arial"/>
          <w:sz w:val="22"/>
          <w:rPrChange w:id="40" w:author="Иван Анисимов" w:date="2024-08-16T16:29:00Z" w16du:dateUtc="2024-08-16T13:29:00Z">
            <w:rPr>
              <w:rFonts w:ascii="Arial" w:hAnsi="Arial"/>
              <w:sz w:val="22"/>
              <w:highlight w:val="yellow"/>
            </w:rPr>
          </w:rPrChange>
        </w:rPr>
        <w:t>21.8.2.  В случае расторжения Договора лизинга по любым основаниям, кроме случаев расторжения по вине Лизингодателя, Лизингополучатель обязан возместить Лизингодателю заранее оцененные убытки в размере 5% (Пять процентов) от стоимости Предмета лизинга по Договору купли-продажи, состоящие в том числе из расходов Лизингодателя, связанных с организацией расторжения Договора лизинга, изъятия Предмета лизинга и последующей продажи Предмета лизинга третьему лицу.</w:t>
      </w:r>
    </w:p>
    <w:p w14:paraId="7C823F45" w14:textId="77777777" w:rsidR="00120F5A" w:rsidRPr="00EA711A" w:rsidRDefault="008010B6">
      <w:pPr>
        <w:jc w:val="both"/>
        <w:rPr>
          <w:rFonts w:ascii="Arial" w:hAnsi="Arial"/>
          <w:sz w:val="22"/>
        </w:rPr>
      </w:pPr>
      <w:r w:rsidRPr="00EA711A">
        <w:rPr>
          <w:rFonts w:ascii="Arial" w:hAnsi="Arial"/>
          <w:sz w:val="22"/>
          <w:rPrChange w:id="41" w:author="Иван Анисимов" w:date="2024-08-16T16:29:00Z" w16du:dateUtc="2024-08-16T13:29:00Z">
            <w:rPr>
              <w:rFonts w:ascii="Arial" w:hAnsi="Arial"/>
              <w:sz w:val="22"/>
              <w:highlight w:val="yellow"/>
            </w:rPr>
          </w:rPrChange>
        </w:rPr>
        <w:t>21.8.3.  В случае если после возврата Предмета лизинга либо изъятия Предмета лизинга в связи с расторжением Договора лизинга в отношении Предмета лизинга будут выявлены запреты (ограничения) и/или аресты по обязательствам Лизингополучателя, Лизингополучатель обязуется уплатить Лизингодателю штраф в размере 10% (Десять процентов) от стоимости Предмета лизинга по Договору купли-продажи.</w:t>
      </w:r>
    </w:p>
    <w:p w14:paraId="2BC23BD8" w14:textId="77777777" w:rsidR="00120F5A" w:rsidRPr="00EA711A" w:rsidRDefault="008010B6">
      <w:pPr>
        <w:pStyle w:val="10"/>
        <w:keepNext w:val="0"/>
        <w:widowControl w:val="0"/>
        <w:tabs>
          <w:tab w:val="left" w:pos="426"/>
        </w:tabs>
        <w:spacing w:before="0" w:after="0"/>
        <w:jc w:val="both"/>
        <w:rPr>
          <w:rFonts w:ascii="Arial" w:hAnsi="Arial"/>
          <w:b w:val="0"/>
          <w:sz w:val="22"/>
        </w:rPr>
      </w:pPr>
      <w:r w:rsidRPr="00EA711A">
        <w:rPr>
          <w:rFonts w:ascii="Arial" w:hAnsi="Arial"/>
          <w:b w:val="0"/>
          <w:sz w:val="22"/>
        </w:rPr>
        <w:t>21.9. Осуществить любые иные действия в отношении Предмета лизинга, не запрещенные действующим законодательством Российской Федерации.</w:t>
      </w:r>
    </w:p>
    <w:p w14:paraId="557E9805" w14:textId="71C714DD" w:rsidR="00120F5A" w:rsidRPr="00EA711A" w:rsidRDefault="008010B6">
      <w:pPr>
        <w:pStyle w:val="af1"/>
        <w:spacing w:after="0" w:line="240" w:lineRule="auto"/>
        <w:ind w:left="0"/>
        <w:jc w:val="both"/>
        <w:rPr>
          <w:rFonts w:ascii="Arial" w:hAnsi="Arial"/>
        </w:rPr>
      </w:pPr>
      <w:r w:rsidRPr="00EA711A">
        <w:rPr>
          <w:rFonts w:ascii="Arial" w:hAnsi="Arial"/>
        </w:rPr>
        <w:t xml:space="preserve">21.10. При обнаружении недостатков Предмета лизинга, Лизингодатель вправе не проводить экспертизу возникших недостатков Предмета лизинга и реализовать Предмет лизинга любому третьему лицу по цене, определенной Лизингодателем, в порядке, аналогичном порядку, применяемому при возврате Лизингополучателем Предмета лизинга Лизингодателю или изъятия Предмета лизинга у Лизингополучателя в случаях одностороннего отказа Лизингодателя от исполнения Договора лизинга в соответствии </w:t>
      </w:r>
      <w:r w:rsidR="00C51A12" w:rsidRPr="00EA711A">
        <w:rPr>
          <w:rFonts w:ascii="Arial" w:hAnsi="Arial"/>
        </w:rPr>
        <w:t>с Договором</w:t>
      </w:r>
      <w:r w:rsidRPr="00EA711A">
        <w:rPr>
          <w:rFonts w:ascii="Arial" w:hAnsi="Arial"/>
        </w:rPr>
        <w:t>.</w:t>
      </w:r>
    </w:p>
    <w:p w14:paraId="749AEDC0" w14:textId="77777777" w:rsidR="00120F5A" w:rsidRPr="00EA711A" w:rsidRDefault="008010B6">
      <w:pPr>
        <w:pStyle w:val="10"/>
        <w:tabs>
          <w:tab w:val="left" w:pos="426"/>
        </w:tabs>
        <w:spacing w:before="0" w:after="0"/>
        <w:jc w:val="left"/>
        <w:rPr>
          <w:rFonts w:ascii="Arial" w:hAnsi="Arial"/>
          <w:b w:val="0"/>
          <w:sz w:val="22"/>
        </w:rPr>
      </w:pPr>
      <w:r w:rsidRPr="00EA711A">
        <w:rPr>
          <w:rFonts w:ascii="Arial" w:hAnsi="Arial"/>
          <w:b w:val="0"/>
          <w:sz w:val="22"/>
        </w:rPr>
        <w:lastRenderedPageBreak/>
        <w:t xml:space="preserve">21.11. В случае расторжения Договора лизинга порядок действия сторон Договора лизинга аналогичен порядку, указанному в п. 21.7. Договора лизинга, если стороны не договорились об ином. </w:t>
      </w:r>
    </w:p>
    <w:p w14:paraId="769FDB34" w14:textId="77777777" w:rsidR="00120F5A" w:rsidRPr="00EA711A" w:rsidRDefault="00120F5A">
      <w:pPr>
        <w:pStyle w:val="Orenburg2"/>
        <w:numPr>
          <w:ilvl w:val="0"/>
          <w:numId w:val="0"/>
        </w:numPr>
        <w:tabs>
          <w:tab w:val="left" w:pos="426"/>
        </w:tabs>
        <w:spacing w:before="0" w:after="0"/>
        <w:rPr>
          <w:rFonts w:ascii="Arial" w:hAnsi="Arial"/>
        </w:rPr>
      </w:pPr>
    </w:p>
    <w:p w14:paraId="6DA94EDA" w14:textId="77777777" w:rsidR="00120F5A" w:rsidRPr="00EA711A" w:rsidRDefault="008010B6">
      <w:pPr>
        <w:pStyle w:val="10"/>
        <w:numPr>
          <w:ilvl w:val="0"/>
          <w:numId w:val="6"/>
        </w:numPr>
        <w:tabs>
          <w:tab w:val="left" w:pos="426"/>
        </w:tabs>
        <w:spacing w:before="0" w:after="0"/>
        <w:ind w:left="0" w:firstLine="0"/>
        <w:jc w:val="left"/>
        <w:rPr>
          <w:rFonts w:ascii="Arial" w:hAnsi="Arial"/>
          <w:b w:val="0"/>
          <w:sz w:val="22"/>
        </w:rPr>
      </w:pPr>
      <w:r w:rsidRPr="00EA711A">
        <w:rPr>
          <w:rFonts w:ascii="Arial" w:hAnsi="Arial"/>
          <w:b w:val="0"/>
          <w:sz w:val="22"/>
        </w:rPr>
        <w:t>Обстоятельства непреодолимой силы</w:t>
      </w:r>
    </w:p>
    <w:p w14:paraId="1342EFDE"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 xml:space="preserve">Сторона, не исполнившая или ненадлежащим образом исполнившая свои обязательства по Договору лизинга, несет ответственность, в том числе и в случаях, когда надлежащее исполнение обязательств оказалось невозможным вследствие непреодолимой силы, т.е. чрезвычайных и непредотвратимых при данных условиях обстоятельств. </w:t>
      </w:r>
    </w:p>
    <w:p w14:paraId="09F8D611" w14:textId="77777777" w:rsidR="00120F5A" w:rsidRPr="00EA711A" w:rsidRDefault="00120F5A">
      <w:pPr>
        <w:pStyle w:val="Orenburg2"/>
        <w:numPr>
          <w:ilvl w:val="0"/>
          <w:numId w:val="0"/>
        </w:numPr>
        <w:tabs>
          <w:tab w:val="left" w:pos="426"/>
        </w:tabs>
        <w:spacing w:before="0" w:after="0"/>
        <w:rPr>
          <w:rFonts w:ascii="Arial" w:hAnsi="Arial"/>
          <w:sz w:val="22"/>
        </w:rPr>
      </w:pPr>
    </w:p>
    <w:p w14:paraId="2A39096B" w14:textId="77777777" w:rsidR="00120F5A" w:rsidRPr="00EA711A" w:rsidRDefault="008010B6">
      <w:pPr>
        <w:pStyle w:val="10"/>
        <w:numPr>
          <w:ilvl w:val="0"/>
          <w:numId w:val="6"/>
        </w:numPr>
        <w:tabs>
          <w:tab w:val="left" w:pos="426"/>
        </w:tabs>
        <w:spacing w:before="0" w:after="0"/>
        <w:ind w:left="0" w:firstLine="0"/>
        <w:jc w:val="left"/>
        <w:rPr>
          <w:rFonts w:ascii="Arial" w:hAnsi="Arial"/>
          <w:b w:val="0"/>
          <w:sz w:val="22"/>
        </w:rPr>
      </w:pPr>
      <w:r w:rsidRPr="00EA711A">
        <w:rPr>
          <w:rFonts w:ascii="Arial" w:hAnsi="Arial"/>
          <w:b w:val="0"/>
          <w:sz w:val="22"/>
        </w:rPr>
        <w:t>Разрешение споров</w:t>
      </w:r>
    </w:p>
    <w:p w14:paraId="692B0D09"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Все споры и разногласия, которые могут возникнуть из Договора лизинга или в связи с ним, будут разрешаться в Арбитражном суде г. Москвы в соответствии с действующим законодательством Российской Федерации.</w:t>
      </w:r>
    </w:p>
    <w:p w14:paraId="339FF0D5"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 xml:space="preserve">В случае если досудебное урегулирование спора, возникшего из Договора лизинга или в связи с ним, является обязательным в соответствии с действующим законодательством, такой спор может быть передан на разрешение в соответствующий суд по истечении 15 (Пятнадцати) календарных дней с момента направления претензии (требования). </w:t>
      </w:r>
    </w:p>
    <w:p w14:paraId="19E6D7B3" w14:textId="77777777" w:rsidR="00120F5A" w:rsidRPr="00EA711A" w:rsidRDefault="00120F5A">
      <w:pPr>
        <w:pStyle w:val="Orenburg2"/>
        <w:numPr>
          <w:ilvl w:val="0"/>
          <w:numId w:val="0"/>
        </w:numPr>
        <w:tabs>
          <w:tab w:val="left" w:pos="426"/>
        </w:tabs>
        <w:spacing w:before="0" w:after="0"/>
        <w:rPr>
          <w:rFonts w:ascii="Arial" w:hAnsi="Arial"/>
          <w:sz w:val="22"/>
        </w:rPr>
      </w:pPr>
    </w:p>
    <w:p w14:paraId="47EDA9F8" w14:textId="77777777" w:rsidR="00120F5A" w:rsidRPr="00EA711A" w:rsidRDefault="008010B6">
      <w:pPr>
        <w:pStyle w:val="10"/>
        <w:numPr>
          <w:ilvl w:val="0"/>
          <w:numId w:val="6"/>
        </w:numPr>
        <w:tabs>
          <w:tab w:val="left" w:pos="426"/>
        </w:tabs>
        <w:spacing w:before="0" w:after="0"/>
        <w:ind w:left="0" w:firstLine="0"/>
        <w:jc w:val="left"/>
        <w:rPr>
          <w:rFonts w:ascii="Arial" w:hAnsi="Arial"/>
          <w:b w:val="0"/>
          <w:sz w:val="22"/>
        </w:rPr>
      </w:pPr>
      <w:r w:rsidRPr="00EA711A">
        <w:rPr>
          <w:rFonts w:ascii="Arial" w:hAnsi="Arial"/>
          <w:b w:val="0"/>
          <w:sz w:val="22"/>
        </w:rPr>
        <w:t>Заключительные условия</w:t>
      </w:r>
    </w:p>
    <w:p w14:paraId="039E74ED"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В случае, если в извещении об осуществлении закупки, документации о закупке установлены требования об обеспечении исполнения обязательств Лизингодателя по передаче Предмета лизинга во временное владение и пользование Лизингополучателю в прядке и сроки, установленные Договором лизинга, Лизингодатель самостоятельно определяет способ обеспечения исполнения обязательств по Договору лизинга. В случае, когда в целях обеспечения исполнения обязательств по Договору лизинга Лизингодателем Лизингополучателю уплачивается обеспечительный платеж, Лизингополучатель обязуется вернуть Лизингодателю сумму уплаченного Лизингодателем обеспечительного платежа в течение 5 (Пяти) рабочих дней с момента передачи Предмета лизинга Лизингодателем Лизингополучателю и подписания соответствующего акта о приме-передаче Предмета лизинга во временное владение и пользование Лизингополучателю. В случае отказа Лизингополучателя по любым причинам от получения Предмета лизинга во временное владение и пользование, Лизингополучатель обязан вернуть всю уплаченную Лизингодателем сумму обеспечительного платежа в течение 5 (Пяти) рабочих дней с момента направления Лизингодателем Лизингополучателю соответствующего письменного требования о возврате суммы обеспечительного платежа.</w:t>
      </w:r>
    </w:p>
    <w:p w14:paraId="70F855CD"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Подписанием Договора лизинга Лизингополучатель подтверждает, что отсутствуют предусмотренные законодательством основания недействительности сделки – Договора лизинга, которые известны или должны быть известны Лизингополучателю. В частности, Лизингополучатель подтверждает, что:</w:t>
      </w:r>
    </w:p>
    <w:p w14:paraId="0200920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Лизингополучатель обладает полномочиями, достаточными для заключения Договора лизинга согласно применимому законодательству, а если Договор лизинга подписан лицом, действующим от имени Лизингополучателя, и/или представителем Лизингополучателя, то полномочия такого лица и/или представителя (в зависимости от того, что применимо) являются достаточными для подписания Договора лизинга и имеют основание, соответствующее требованиям применимого законодательства;</w:t>
      </w:r>
    </w:p>
    <w:p w14:paraId="6AEF20C9"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 не требуется согласие третьего лица, органа юридического лица, государственного органа или органа местного самоуправления на заключение Договора лизинга, а если такое согласие требовалось, то оно было получено Лизингополучателем до момента заключения Договора лизинга, и при этом Лизингополучатель не заключал с лицом, согласие которого требовалось для заключения Договора лизинга, соглашение, устанавливающее иные последствия отсутствия согласия такого лица на заключение Договора лизинга, нежели недействительность Договора лизинга; </w:t>
      </w:r>
    </w:p>
    <w:p w14:paraId="72C99DBA"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Лизингополучатель подписанием настоящего Договора лизинга подтверждает, что заключение Лизингополучателем Договора лизинга не нарушает права и законные интересы третьих лиц;</w:t>
      </w:r>
    </w:p>
    <w:p w14:paraId="3BB4F044"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в случае, если цели деятельности Лизингополучателя определены в его учредительных документах и/или в применимом законодательстве, Договор лизинга не противоречит таким целям деятельности;</w:t>
      </w:r>
    </w:p>
    <w:p w14:paraId="277238BF"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 Лизингополучатель, заключая Договор лизинга, не находится под влиянием заблуждения, обмана, насилия, угрозы, неблагоприятных обстоятельств, а Договор лизинга не является кабальной сделкой для Лизингополучателя. Лизингополучатель имеет всю необходимую для заключения Договора лизинга информацию. Лизингополучатель в полной мере осознает, на каких условиях заключается Договор лизинга, в том числе понимает, что является предметом Договора лизинга, права и обязанности Сторон Договора лизинга, а также правовые последствия заключения Договора лизинга; </w:t>
      </w:r>
    </w:p>
    <w:p w14:paraId="63F7BB45"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lastRenderedPageBreak/>
        <w:t>- Лизингополучатель заверяет Лизингодателя и гарантирует, что закупка, в рамках которой стороны заключили настоящий Договор, а также оплата Лизингополучателем всех платежей, предусмотренных настоящим Договором, осуществляется без привлечения средств соответствующих бюджетов бюджетной системы Российской Федерации. В случае признания Договора лизинга недействительным/незаключенным Лизингополучатель возмещает убытки Лизингодателя, возникшие в связи с нарушением Лизингодателем заверений и гарантий, указанных в настоящем пункте Договора;</w:t>
      </w:r>
    </w:p>
    <w:p w14:paraId="31D835A3"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Лизингополучатель подтверждает, что в Договоре лизинга отсутствуют очевидные оговорки, описки, опечатки;</w:t>
      </w:r>
    </w:p>
    <w:p w14:paraId="4E8E7373" w14:textId="77777777" w:rsidR="00120F5A" w:rsidRPr="00EA711A" w:rsidRDefault="008010B6">
      <w:pPr>
        <w:pStyle w:val="Orenburg2"/>
        <w:numPr>
          <w:ilvl w:val="0"/>
          <w:numId w:val="0"/>
        </w:numPr>
        <w:tabs>
          <w:tab w:val="left" w:pos="426"/>
        </w:tabs>
        <w:spacing w:before="0" w:after="0"/>
        <w:rPr>
          <w:rFonts w:ascii="Arial" w:hAnsi="Arial"/>
          <w:sz w:val="22"/>
        </w:rPr>
      </w:pPr>
      <w:r w:rsidRPr="00EA711A">
        <w:rPr>
          <w:rFonts w:ascii="Arial" w:hAnsi="Arial"/>
          <w:sz w:val="22"/>
        </w:rPr>
        <w:t xml:space="preserve">- в случае, если Договор лизинга подписывается лицом, действующим от имени Лизингополучателя, и/или представителем Лизингополучателя, такое лицо и/или представитель Лизингополучателя (в зависимости от того, что применимо) подтверждает, что, подписывая Договор лизинга, он действует разумно, осмотрительно, исключительно в интересах Лизингополучателя и не наносит тем самым какой-либо ущерб Лизингополучателю.  </w:t>
      </w:r>
    </w:p>
    <w:p w14:paraId="49EFD652"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Лизингополучатель подписанием Договора лизинга подтверждает, что третье лицо, осуществляющее платеж по Договору лизинга за Лизингополучателя, если Лизингодатель разрешил такому третьему лицу производить платежи за Лизингополучателя и не вернул их третьему лицу, действует и будет действовать вследствие возложения на него Лизингополучателем исполнения обязательств, а доказательством такого возложения является указание третьим лицом номера или иных реквизитов Договора лизинга в платежном поручении.</w:t>
      </w:r>
    </w:p>
    <w:p w14:paraId="10FDF5F0"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В целях исполнения требований Федерального закона от 22.05.2003 N 54-ФЗ "О применении контрольно-кассовой техники при осуществлении расчетов в Российской Федерации" Лизингополучатель предоставляет Лизингодателю адрес электронной почты и номер мобильного телефона, которые указываются в Договоре лизинга. В случае если исполнение обязательства Лизингополучателя по уплате платежей будет осуществлено физическим лицом, информация об адресе электронной почты и номере мобильного телефона которого отсутствует у Лизингодателя, Лизингополучатель до момента осуществления платежа таким лицом обязан направить Лизингодателю уведомление с указанием фамилии, имени, отчества физического лица, адреса электронной почты и номера мобильного телефона. Такое уведомление направляется на адрес электронной почты Лизингодателя, указанный в Договоре лизинга.</w:t>
      </w:r>
    </w:p>
    <w:p w14:paraId="79D0AC1C"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Лизингополучатель подписанием Договора лизинга подтверждает, что адрес (адреса) электронной почты Лизингополучателя, указанный (указанные) в тексте настоящего Договора лизинга, принадлежит (принадлежат) именно Лизингополучателю и направление сообщений Лизингодателя по указанному адресу электронной почты (по любому из адресов электронной почты, если указано несколько) является надлежащим основанием для возникновения, изменения или прекращения прав и обязанностей, которые указаны в этих сообщениях или возникают в связи с ними, если такое возникновение, изменение или прекращение предусмотрено Договором лизинга.</w:t>
      </w:r>
    </w:p>
    <w:p w14:paraId="5567A9A7"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Лизингополучатель подписанием Договора лизинга подтверждает свою готовность и согласие получать на адрес (адреса) электронной почты, указанный (указанные) в Договоре лизинга, уведомления, извещения и любые иные сообщения, связанные с Договором лизинга, его заключением, исполнением и прекращением.</w:t>
      </w:r>
    </w:p>
    <w:p w14:paraId="04E452B3"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В случае изменения информации о Лизингополучателе, представителе Лизингополучателя, выгодоприобретателях и бенефициарных владельцах, как эта информация определена законодательством о противодействии легализации доходов, полученных преступным путем, и финансированию терроризма, Лизингополучатель обязуется незамедлительно, но в любом случае не позднее 7 (Семи) рабочих дней с даты таких изменений, уведомить об этих изменениях Лизингодателя в письменной форме.</w:t>
      </w:r>
    </w:p>
    <w:p w14:paraId="46454723"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 xml:space="preserve">Любые уведомления, претензии и другая корреспонденция Лизингополучателя, касающаяся отношений Сторон по Договору лизинга, считается действительной, если она произведена в письменной форме и доставлена нарочным под расписку или почтовым отправлением с уведомлением о вручении или в порядке, предусмотренном п.24.5-24.6 Договора. </w:t>
      </w:r>
    </w:p>
    <w:p w14:paraId="6AC6E6B3"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При изменении адреса, телефонных номеров и банковских реквизитов, Стороны Договора лизинга обязуются извещать друг друга о таких изменениях за 10 (Десять) календарных дней до предполагаемого изменения. В противном случае, сообщения, переданные по последнему известному Лизингодателю адресу, считаются переданными надлежащим образом.</w:t>
      </w:r>
    </w:p>
    <w:p w14:paraId="6B8D4AD3"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Вся корреспонденция в связи с Договором лизинга, предназначенная для Лизингодателя, должна направляться по месту нахождения Лизингодателя и по его почтовому адресу, указанным в Договоре лизинга.</w:t>
      </w:r>
    </w:p>
    <w:p w14:paraId="267C6CC7"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 xml:space="preserve">Вся корреспонденция в связи с Договором лизинга, предназначенная для Лизингополучателя, должна направляться по месту нахождения Лизингополучателя и/или по почтовому адресу </w:t>
      </w:r>
      <w:r w:rsidRPr="00EA711A">
        <w:rPr>
          <w:rFonts w:ascii="Arial" w:hAnsi="Arial"/>
          <w:sz w:val="22"/>
        </w:rPr>
        <w:lastRenderedPageBreak/>
        <w:t>Лизингополучателя, указанным в Договоре лизинга, или в порядке, предусмотренном п. 24.5-24.6 Договора.</w:t>
      </w:r>
    </w:p>
    <w:p w14:paraId="0E65C5F8" w14:textId="77777777" w:rsidR="00120F5A" w:rsidRPr="00EA711A" w:rsidRDefault="008010B6">
      <w:pPr>
        <w:pStyle w:val="Orenburg2"/>
        <w:numPr>
          <w:ilvl w:val="1"/>
          <w:numId w:val="6"/>
        </w:numPr>
        <w:tabs>
          <w:tab w:val="left" w:pos="426"/>
        </w:tabs>
        <w:spacing w:before="0" w:after="0"/>
        <w:ind w:left="0"/>
        <w:rPr>
          <w:rFonts w:ascii="Arial" w:hAnsi="Arial"/>
          <w:sz w:val="22"/>
        </w:rPr>
      </w:pPr>
      <w:r w:rsidRPr="00EA711A">
        <w:rPr>
          <w:rFonts w:ascii="Arial" w:hAnsi="Arial"/>
          <w:sz w:val="22"/>
        </w:rPr>
        <w:t xml:space="preserve">Договор лизинга вступает в силу с момента заключения, если иной порядок или момент вступления Договора лизинга в силу не определен в самом Договоре лизинга. Договор лизинга действует до полного исполнения сторонами обязательств по нему. </w:t>
      </w:r>
    </w:p>
    <w:p w14:paraId="71686CFE" w14:textId="77777777" w:rsidR="00120F5A" w:rsidRPr="00EA711A" w:rsidRDefault="00120F5A">
      <w:pPr>
        <w:pStyle w:val="Orenburg1"/>
        <w:numPr>
          <w:ilvl w:val="0"/>
          <w:numId w:val="0"/>
        </w:numPr>
        <w:tabs>
          <w:tab w:val="left" w:pos="426"/>
        </w:tabs>
        <w:spacing w:before="0" w:after="0" w:line="240" w:lineRule="auto"/>
        <w:jc w:val="both"/>
        <w:rPr>
          <w:rFonts w:ascii="Arial" w:hAnsi="Arial"/>
          <w:b w:val="0"/>
        </w:rPr>
      </w:pPr>
    </w:p>
    <w:p w14:paraId="4E2A4B6D"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t>25. Реквизиты сторон</w:t>
      </w:r>
    </w:p>
    <w:p w14:paraId="479C77E1" w14:textId="77777777" w:rsidR="00120F5A" w:rsidRPr="00EA711A" w:rsidRDefault="00120F5A">
      <w:pPr>
        <w:pStyle w:val="Orenburg1"/>
        <w:numPr>
          <w:ilvl w:val="0"/>
          <w:numId w:val="0"/>
        </w:numPr>
        <w:tabs>
          <w:tab w:val="left" w:pos="426"/>
        </w:tabs>
        <w:spacing w:before="0" w:after="0" w:line="240" w:lineRule="auto"/>
        <w:jc w:val="both"/>
        <w:rPr>
          <w:rFonts w:ascii="Arial" w:hAnsi="Arial"/>
          <w:b w:val="0"/>
        </w:rPr>
      </w:pPr>
    </w:p>
    <w:tbl>
      <w:tblPr>
        <w:tblW w:w="0" w:type="auto"/>
        <w:tblInd w:w="-20" w:type="dxa"/>
        <w:tblLayout w:type="fixed"/>
        <w:tblCellMar>
          <w:left w:w="70" w:type="dxa"/>
          <w:right w:w="70" w:type="dxa"/>
        </w:tblCellMar>
        <w:tblLook w:val="04A0" w:firstRow="1" w:lastRow="0" w:firstColumn="1" w:lastColumn="0" w:noHBand="0" w:noVBand="1"/>
      </w:tblPr>
      <w:tblGrid>
        <w:gridCol w:w="4483"/>
        <w:gridCol w:w="5495"/>
      </w:tblGrid>
      <w:tr w:rsidR="00120F5A" w:rsidRPr="00EA711A" w14:paraId="348832F5" w14:textId="77777777">
        <w:trPr>
          <w:trHeight w:val="2659"/>
        </w:trPr>
        <w:tc>
          <w:tcPr>
            <w:tcW w:w="4483" w:type="dxa"/>
            <w:tcMar>
              <w:left w:w="70" w:type="dxa"/>
              <w:right w:w="70" w:type="dxa"/>
            </w:tcMar>
          </w:tcPr>
          <w:p w14:paraId="58AFC010" w14:textId="77777777" w:rsidR="00120F5A" w:rsidRPr="00EA711A" w:rsidRDefault="008010B6">
            <w:pPr>
              <w:widowControl w:val="0"/>
              <w:tabs>
                <w:tab w:val="left" w:pos="426"/>
              </w:tabs>
              <w:rPr>
                <w:rFonts w:ascii="Arial" w:hAnsi="Arial"/>
                <w:sz w:val="22"/>
              </w:rPr>
            </w:pPr>
            <w:r w:rsidRPr="00EA711A">
              <w:rPr>
                <w:rFonts w:ascii="Arial" w:hAnsi="Arial"/>
                <w:sz w:val="22"/>
              </w:rPr>
              <w:t xml:space="preserve">Лизингодатель: </w:t>
            </w:r>
          </w:p>
          <w:p w14:paraId="69681108" w14:textId="77777777" w:rsidR="00120F5A" w:rsidRPr="00EA711A" w:rsidRDefault="008010B6">
            <w:pPr>
              <w:pStyle w:val="af5"/>
              <w:widowControl w:val="0"/>
              <w:tabs>
                <w:tab w:val="left" w:pos="426"/>
              </w:tabs>
              <w:rPr>
                <w:rFonts w:ascii="Arial" w:hAnsi="Arial"/>
                <w:sz w:val="22"/>
              </w:rPr>
            </w:pPr>
            <w:r w:rsidRPr="00EA711A">
              <w:rPr>
                <w:rFonts w:ascii="Arial" w:hAnsi="Arial"/>
                <w:sz w:val="22"/>
              </w:rPr>
              <w:t xml:space="preserve">________________________ </w:t>
            </w:r>
          </w:p>
          <w:p w14:paraId="58625D56" w14:textId="77777777" w:rsidR="00120F5A" w:rsidRPr="00EA711A" w:rsidRDefault="008010B6">
            <w:pPr>
              <w:pStyle w:val="af5"/>
              <w:widowControl w:val="0"/>
              <w:tabs>
                <w:tab w:val="left" w:pos="426"/>
              </w:tabs>
              <w:rPr>
                <w:rFonts w:ascii="Arial" w:hAnsi="Arial"/>
                <w:sz w:val="22"/>
              </w:rPr>
            </w:pPr>
            <w:r w:rsidRPr="00EA711A">
              <w:rPr>
                <w:rFonts w:ascii="Arial" w:hAnsi="Arial"/>
                <w:sz w:val="22"/>
              </w:rPr>
              <w:t>ИНН________; КПП ____________;</w:t>
            </w:r>
          </w:p>
          <w:p w14:paraId="50A388A1" w14:textId="77777777" w:rsidR="00120F5A" w:rsidRPr="00EA711A" w:rsidRDefault="008010B6">
            <w:pPr>
              <w:widowControl w:val="0"/>
              <w:tabs>
                <w:tab w:val="left" w:pos="426"/>
              </w:tabs>
              <w:rPr>
                <w:rFonts w:ascii="Arial" w:hAnsi="Arial"/>
                <w:sz w:val="22"/>
              </w:rPr>
            </w:pPr>
            <w:r w:rsidRPr="00EA711A">
              <w:rPr>
                <w:rFonts w:ascii="Arial" w:hAnsi="Arial"/>
                <w:sz w:val="22"/>
              </w:rPr>
              <w:t>ОГРН ________________;</w:t>
            </w:r>
          </w:p>
          <w:p w14:paraId="2CBD60E8" w14:textId="77777777" w:rsidR="00120F5A" w:rsidRPr="00EA711A" w:rsidRDefault="008010B6">
            <w:pPr>
              <w:widowControl w:val="0"/>
              <w:tabs>
                <w:tab w:val="left" w:pos="426"/>
              </w:tabs>
              <w:rPr>
                <w:rFonts w:ascii="Arial" w:hAnsi="Arial"/>
                <w:sz w:val="22"/>
              </w:rPr>
            </w:pPr>
            <w:r w:rsidRPr="00EA711A">
              <w:rPr>
                <w:rFonts w:ascii="Arial" w:hAnsi="Arial"/>
                <w:sz w:val="22"/>
              </w:rPr>
              <w:t>Место нахождения: ___________;</w:t>
            </w:r>
          </w:p>
          <w:p w14:paraId="783B64A4" w14:textId="77777777" w:rsidR="00120F5A" w:rsidRPr="00EA711A" w:rsidRDefault="008010B6">
            <w:pPr>
              <w:widowControl w:val="0"/>
              <w:tabs>
                <w:tab w:val="left" w:pos="426"/>
              </w:tabs>
              <w:rPr>
                <w:rFonts w:ascii="Arial" w:hAnsi="Arial"/>
                <w:sz w:val="22"/>
              </w:rPr>
            </w:pPr>
            <w:r w:rsidRPr="00EA711A">
              <w:rPr>
                <w:rFonts w:ascii="Arial" w:hAnsi="Arial"/>
                <w:sz w:val="22"/>
              </w:rPr>
              <w:t>Почтовый адрес: _____________;</w:t>
            </w:r>
          </w:p>
          <w:p w14:paraId="1990E8E8" w14:textId="77777777" w:rsidR="00120F5A" w:rsidRPr="00EA711A" w:rsidRDefault="008010B6">
            <w:pPr>
              <w:widowControl w:val="0"/>
              <w:tabs>
                <w:tab w:val="left" w:pos="426"/>
              </w:tabs>
              <w:rPr>
                <w:rFonts w:ascii="Arial" w:hAnsi="Arial"/>
                <w:sz w:val="22"/>
              </w:rPr>
            </w:pPr>
            <w:r w:rsidRPr="00EA711A">
              <w:rPr>
                <w:rFonts w:ascii="Arial" w:hAnsi="Arial"/>
                <w:sz w:val="22"/>
              </w:rPr>
              <w:t xml:space="preserve">Расчетный </w:t>
            </w:r>
            <w:proofErr w:type="gramStart"/>
            <w:r w:rsidRPr="00EA711A">
              <w:rPr>
                <w:rFonts w:ascii="Arial" w:hAnsi="Arial"/>
                <w:sz w:val="22"/>
              </w:rPr>
              <w:t>счет  №</w:t>
            </w:r>
            <w:proofErr w:type="gramEnd"/>
            <w:r w:rsidRPr="00EA711A">
              <w:rPr>
                <w:rFonts w:ascii="Arial" w:hAnsi="Arial"/>
                <w:sz w:val="22"/>
              </w:rPr>
              <w:t xml:space="preserve"> ______________;</w:t>
            </w:r>
          </w:p>
          <w:p w14:paraId="6743D389" w14:textId="77777777" w:rsidR="00120F5A" w:rsidRPr="00EA711A" w:rsidRDefault="008010B6">
            <w:pPr>
              <w:widowControl w:val="0"/>
              <w:tabs>
                <w:tab w:val="left" w:pos="426"/>
              </w:tabs>
              <w:rPr>
                <w:rFonts w:ascii="Arial" w:hAnsi="Arial"/>
                <w:sz w:val="22"/>
              </w:rPr>
            </w:pPr>
            <w:r w:rsidRPr="00EA711A">
              <w:rPr>
                <w:rFonts w:ascii="Arial" w:hAnsi="Arial"/>
                <w:sz w:val="22"/>
              </w:rPr>
              <w:t>в __________________________</w:t>
            </w:r>
          </w:p>
          <w:p w14:paraId="30172502" w14:textId="77777777" w:rsidR="00120F5A" w:rsidRPr="00EA711A" w:rsidRDefault="008010B6">
            <w:pPr>
              <w:widowControl w:val="0"/>
              <w:tabs>
                <w:tab w:val="left" w:pos="426"/>
              </w:tabs>
              <w:rPr>
                <w:rFonts w:ascii="Arial" w:hAnsi="Arial"/>
                <w:sz w:val="22"/>
              </w:rPr>
            </w:pPr>
            <w:r w:rsidRPr="00EA711A">
              <w:rPr>
                <w:rFonts w:ascii="Arial" w:hAnsi="Arial"/>
                <w:sz w:val="22"/>
              </w:rPr>
              <w:t xml:space="preserve">к/с № ____________ </w:t>
            </w:r>
          </w:p>
          <w:p w14:paraId="02F38955" w14:textId="77777777" w:rsidR="00120F5A" w:rsidRPr="00EA711A" w:rsidRDefault="008010B6">
            <w:pPr>
              <w:widowControl w:val="0"/>
              <w:tabs>
                <w:tab w:val="left" w:pos="426"/>
              </w:tabs>
              <w:rPr>
                <w:rFonts w:ascii="Arial" w:hAnsi="Arial"/>
                <w:sz w:val="22"/>
              </w:rPr>
            </w:pPr>
            <w:r w:rsidRPr="00EA711A">
              <w:rPr>
                <w:rFonts w:ascii="Arial" w:hAnsi="Arial"/>
                <w:sz w:val="22"/>
              </w:rPr>
              <w:t xml:space="preserve">БИК ____________________ </w:t>
            </w:r>
          </w:p>
          <w:p w14:paraId="53E83FEB" w14:textId="77777777" w:rsidR="00120F5A" w:rsidRPr="00EA711A" w:rsidRDefault="00120F5A">
            <w:pPr>
              <w:widowControl w:val="0"/>
              <w:tabs>
                <w:tab w:val="left" w:pos="426"/>
              </w:tabs>
              <w:rPr>
                <w:rFonts w:ascii="Arial" w:hAnsi="Arial"/>
                <w:sz w:val="22"/>
              </w:rPr>
            </w:pPr>
          </w:p>
          <w:p w14:paraId="0FE90380" w14:textId="77777777" w:rsidR="00120F5A" w:rsidRPr="00EA711A" w:rsidRDefault="00120F5A">
            <w:pPr>
              <w:widowControl w:val="0"/>
              <w:tabs>
                <w:tab w:val="left" w:pos="426"/>
              </w:tabs>
              <w:rPr>
                <w:rFonts w:ascii="Arial" w:hAnsi="Arial"/>
                <w:sz w:val="22"/>
              </w:rPr>
            </w:pPr>
          </w:p>
          <w:p w14:paraId="793809E8" w14:textId="77777777" w:rsidR="00120F5A" w:rsidRPr="00EA711A" w:rsidRDefault="008010B6">
            <w:pPr>
              <w:widowControl w:val="0"/>
              <w:tabs>
                <w:tab w:val="left" w:pos="426"/>
              </w:tabs>
              <w:rPr>
                <w:rFonts w:ascii="Arial" w:hAnsi="Arial"/>
                <w:sz w:val="22"/>
              </w:rPr>
            </w:pPr>
            <w:r w:rsidRPr="00EA711A">
              <w:rPr>
                <w:rFonts w:ascii="Arial" w:hAnsi="Arial"/>
                <w:sz w:val="22"/>
              </w:rPr>
              <w:t>Адреса электронной почты: ___________</w:t>
            </w:r>
          </w:p>
          <w:p w14:paraId="75E10343" w14:textId="77777777" w:rsidR="00120F5A" w:rsidRPr="00EA711A" w:rsidRDefault="008010B6">
            <w:pPr>
              <w:widowControl w:val="0"/>
              <w:tabs>
                <w:tab w:val="left" w:pos="426"/>
              </w:tabs>
              <w:rPr>
                <w:rFonts w:ascii="Arial" w:hAnsi="Arial"/>
                <w:sz w:val="22"/>
              </w:rPr>
            </w:pPr>
            <w:r w:rsidRPr="00EA711A">
              <w:rPr>
                <w:rFonts w:ascii="Arial" w:hAnsi="Arial"/>
                <w:sz w:val="22"/>
              </w:rPr>
              <w:t>Номер моб. телефона: _____________</w:t>
            </w:r>
          </w:p>
          <w:p w14:paraId="54471674" w14:textId="77777777" w:rsidR="00120F5A" w:rsidRPr="00EA711A" w:rsidRDefault="00120F5A">
            <w:pPr>
              <w:widowControl w:val="0"/>
              <w:tabs>
                <w:tab w:val="left" w:pos="426"/>
              </w:tabs>
              <w:rPr>
                <w:rFonts w:ascii="Arial" w:hAnsi="Arial"/>
                <w:sz w:val="22"/>
              </w:rPr>
            </w:pPr>
          </w:p>
          <w:p w14:paraId="46353662" w14:textId="77777777" w:rsidR="00120F5A" w:rsidRPr="00EA711A" w:rsidRDefault="008010B6">
            <w:pPr>
              <w:widowControl w:val="0"/>
              <w:tabs>
                <w:tab w:val="left" w:pos="426"/>
              </w:tabs>
              <w:rPr>
                <w:rFonts w:ascii="Arial" w:hAnsi="Arial"/>
                <w:sz w:val="22"/>
              </w:rPr>
            </w:pPr>
            <w:r w:rsidRPr="00EA711A">
              <w:rPr>
                <w:rFonts w:ascii="Arial" w:hAnsi="Arial"/>
                <w:sz w:val="22"/>
              </w:rPr>
              <w:t>___________________</w:t>
            </w:r>
          </w:p>
          <w:p w14:paraId="02742A11" w14:textId="77777777" w:rsidR="00120F5A" w:rsidRPr="00EA711A" w:rsidRDefault="008010B6">
            <w:pPr>
              <w:widowControl w:val="0"/>
              <w:tabs>
                <w:tab w:val="left" w:pos="426"/>
              </w:tabs>
              <w:jc w:val="both"/>
              <w:rPr>
                <w:rFonts w:ascii="Arial" w:hAnsi="Arial"/>
                <w:sz w:val="22"/>
                <w:u w:val="single"/>
              </w:rPr>
            </w:pPr>
            <w:r w:rsidRPr="00EA711A">
              <w:rPr>
                <w:rFonts w:ascii="Arial" w:hAnsi="Arial"/>
                <w:sz w:val="22"/>
                <w:u w:val="single"/>
              </w:rPr>
              <w:t xml:space="preserve">Фамилия И.О. Должность </w:t>
            </w:r>
          </w:p>
          <w:p w14:paraId="3D7E8732" w14:textId="77777777" w:rsidR="00120F5A" w:rsidRPr="00EA711A" w:rsidRDefault="00120F5A">
            <w:pPr>
              <w:widowControl w:val="0"/>
              <w:tabs>
                <w:tab w:val="left" w:pos="426"/>
              </w:tabs>
              <w:jc w:val="both"/>
              <w:rPr>
                <w:rFonts w:ascii="Arial" w:hAnsi="Arial"/>
                <w:sz w:val="22"/>
              </w:rPr>
            </w:pPr>
          </w:p>
        </w:tc>
        <w:tc>
          <w:tcPr>
            <w:tcW w:w="5495" w:type="dxa"/>
            <w:tcMar>
              <w:left w:w="70" w:type="dxa"/>
              <w:right w:w="70" w:type="dxa"/>
            </w:tcMar>
          </w:tcPr>
          <w:p w14:paraId="3A156BC6" w14:textId="77777777" w:rsidR="00120F5A" w:rsidRPr="00EA711A" w:rsidRDefault="008010B6">
            <w:pPr>
              <w:widowControl w:val="0"/>
              <w:tabs>
                <w:tab w:val="left" w:pos="426"/>
              </w:tabs>
              <w:rPr>
                <w:rFonts w:ascii="Arial" w:hAnsi="Arial"/>
                <w:sz w:val="22"/>
              </w:rPr>
            </w:pPr>
            <w:r w:rsidRPr="00EA711A">
              <w:rPr>
                <w:rFonts w:ascii="Arial" w:hAnsi="Arial"/>
                <w:sz w:val="22"/>
              </w:rPr>
              <w:t>Лизингополучатель:</w:t>
            </w:r>
          </w:p>
          <w:p w14:paraId="62D456E8" w14:textId="77777777" w:rsidR="00120F5A" w:rsidRPr="00EA711A" w:rsidRDefault="008010B6">
            <w:pPr>
              <w:pStyle w:val="xl34"/>
              <w:widowControl w:val="0"/>
              <w:tabs>
                <w:tab w:val="left" w:pos="426"/>
              </w:tabs>
              <w:rPr>
                <w:rFonts w:ascii="Arial" w:hAnsi="Arial"/>
                <w:b w:val="0"/>
              </w:rPr>
            </w:pPr>
            <w:r w:rsidRPr="00EA711A">
              <w:rPr>
                <w:rFonts w:ascii="Arial" w:hAnsi="Arial"/>
                <w:b w:val="0"/>
              </w:rPr>
              <w:t>__________________________</w:t>
            </w:r>
          </w:p>
          <w:p w14:paraId="0716E32B" w14:textId="77777777" w:rsidR="00120F5A" w:rsidRPr="00EA711A" w:rsidRDefault="008010B6">
            <w:pPr>
              <w:pStyle w:val="xl38"/>
              <w:widowControl w:val="0"/>
              <w:tabs>
                <w:tab w:val="left" w:pos="426"/>
              </w:tabs>
              <w:rPr>
                <w:rFonts w:ascii="Arial" w:hAnsi="Arial"/>
              </w:rPr>
            </w:pPr>
            <w:r w:rsidRPr="00EA711A">
              <w:rPr>
                <w:rFonts w:ascii="Arial" w:hAnsi="Arial"/>
              </w:rPr>
              <w:t>ИНН __________; КПП _________;</w:t>
            </w:r>
          </w:p>
          <w:p w14:paraId="141596C8" w14:textId="77777777" w:rsidR="00120F5A" w:rsidRPr="00EA711A" w:rsidRDefault="008010B6">
            <w:pPr>
              <w:pStyle w:val="xl38"/>
              <w:widowControl w:val="0"/>
              <w:tabs>
                <w:tab w:val="left" w:pos="426"/>
              </w:tabs>
              <w:rPr>
                <w:rFonts w:ascii="Arial" w:hAnsi="Arial"/>
              </w:rPr>
            </w:pPr>
            <w:r w:rsidRPr="00EA711A">
              <w:rPr>
                <w:rFonts w:ascii="Arial" w:hAnsi="Arial"/>
              </w:rPr>
              <w:t>ОГРН ___________;</w:t>
            </w:r>
          </w:p>
          <w:p w14:paraId="1B4625F0" w14:textId="77777777" w:rsidR="00120F5A" w:rsidRPr="00EA711A" w:rsidRDefault="008010B6">
            <w:pPr>
              <w:widowControl w:val="0"/>
              <w:tabs>
                <w:tab w:val="left" w:pos="426"/>
              </w:tabs>
              <w:rPr>
                <w:rFonts w:ascii="Arial" w:hAnsi="Arial"/>
                <w:sz w:val="22"/>
              </w:rPr>
            </w:pPr>
            <w:r w:rsidRPr="00EA711A">
              <w:rPr>
                <w:rFonts w:ascii="Arial" w:hAnsi="Arial"/>
                <w:sz w:val="22"/>
              </w:rPr>
              <w:t>Место нахождения: ________________;</w:t>
            </w:r>
          </w:p>
          <w:p w14:paraId="6D2A3343" w14:textId="77777777" w:rsidR="00120F5A" w:rsidRPr="00EA711A" w:rsidRDefault="008010B6">
            <w:pPr>
              <w:widowControl w:val="0"/>
              <w:tabs>
                <w:tab w:val="left" w:pos="426"/>
              </w:tabs>
              <w:rPr>
                <w:rFonts w:ascii="Arial" w:hAnsi="Arial"/>
                <w:sz w:val="22"/>
              </w:rPr>
            </w:pPr>
            <w:r w:rsidRPr="00EA711A">
              <w:rPr>
                <w:rFonts w:ascii="Arial" w:hAnsi="Arial"/>
                <w:sz w:val="22"/>
              </w:rPr>
              <w:t>Почтовый адрес: _________________;</w:t>
            </w:r>
          </w:p>
          <w:p w14:paraId="06FD91B2" w14:textId="77777777" w:rsidR="00120F5A" w:rsidRPr="00EA711A" w:rsidRDefault="008010B6">
            <w:pPr>
              <w:widowControl w:val="0"/>
              <w:tabs>
                <w:tab w:val="left" w:pos="426"/>
              </w:tabs>
              <w:rPr>
                <w:rFonts w:ascii="Arial" w:hAnsi="Arial"/>
                <w:sz w:val="22"/>
              </w:rPr>
            </w:pPr>
            <w:r w:rsidRPr="00EA711A">
              <w:rPr>
                <w:rFonts w:ascii="Arial" w:hAnsi="Arial"/>
                <w:sz w:val="22"/>
              </w:rPr>
              <w:t xml:space="preserve">Расчетный </w:t>
            </w:r>
            <w:proofErr w:type="gramStart"/>
            <w:r w:rsidRPr="00EA711A">
              <w:rPr>
                <w:rFonts w:ascii="Arial" w:hAnsi="Arial"/>
                <w:sz w:val="22"/>
              </w:rPr>
              <w:t>счет  №</w:t>
            </w:r>
            <w:proofErr w:type="gramEnd"/>
            <w:r w:rsidRPr="00EA711A">
              <w:rPr>
                <w:rFonts w:ascii="Arial" w:hAnsi="Arial"/>
                <w:sz w:val="22"/>
              </w:rPr>
              <w:t xml:space="preserve"> ________________</w:t>
            </w:r>
          </w:p>
          <w:p w14:paraId="48CB12FC" w14:textId="77777777" w:rsidR="00120F5A" w:rsidRPr="00EA711A" w:rsidRDefault="008010B6">
            <w:pPr>
              <w:widowControl w:val="0"/>
              <w:tabs>
                <w:tab w:val="left" w:pos="426"/>
              </w:tabs>
              <w:rPr>
                <w:rFonts w:ascii="Arial" w:hAnsi="Arial"/>
                <w:sz w:val="22"/>
              </w:rPr>
            </w:pPr>
            <w:r w:rsidRPr="00EA711A">
              <w:rPr>
                <w:rFonts w:ascii="Arial" w:hAnsi="Arial"/>
                <w:sz w:val="22"/>
              </w:rPr>
              <w:t xml:space="preserve">в ________________, </w:t>
            </w:r>
          </w:p>
          <w:p w14:paraId="31A425AA" w14:textId="77777777" w:rsidR="00120F5A" w:rsidRPr="00EA711A" w:rsidRDefault="008010B6">
            <w:pPr>
              <w:widowControl w:val="0"/>
              <w:tabs>
                <w:tab w:val="left" w:pos="426"/>
              </w:tabs>
              <w:rPr>
                <w:rFonts w:ascii="Arial" w:hAnsi="Arial"/>
                <w:sz w:val="22"/>
              </w:rPr>
            </w:pPr>
            <w:r w:rsidRPr="00EA711A">
              <w:rPr>
                <w:rFonts w:ascii="Arial" w:hAnsi="Arial"/>
                <w:sz w:val="22"/>
              </w:rPr>
              <w:t xml:space="preserve">к/с №________________, </w:t>
            </w:r>
          </w:p>
          <w:p w14:paraId="0145B59E" w14:textId="77777777" w:rsidR="00120F5A" w:rsidRPr="00EA711A" w:rsidRDefault="008010B6">
            <w:pPr>
              <w:widowControl w:val="0"/>
              <w:tabs>
                <w:tab w:val="left" w:pos="426"/>
              </w:tabs>
              <w:rPr>
                <w:rFonts w:ascii="Arial" w:hAnsi="Arial"/>
                <w:sz w:val="22"/>
              </w:rPr>
            </w:pPr>
            <w:r w:rsidRPr="00EA711A">
              <w:rPr>
                <w:rFonts w:ascii="Arial" w:hAnsi="Arial"/>
                <w:sz w:val="22"/>
              </w:rPr>
              <w:t xml:space="preserve">БИК ____________  </w:t>
            </w:r>
          </w:p>
          <w:p w14:paraId="6A550D1E" w14:textId="77777777" w:rsidR="00120F5A" w:rsidRPr="00EA711A" w:rsidRDefault="00120F5A">
            <w:pPr>
              <w:widowControl w:val="0"/>
              <w:tabs>
                <w:tab w:val="left" w:pos="426"/>
              </w:tabs>
              <w:rPr>
                <w:rFonts w:ascii="Arial" w:hAnsi="Arial"/>
                <w:sz w:val="22"/>
              </w:rPr>
            </w:pPr>
          </w:p>
          <w:p w14:paraId="5BE523DF" w14:textId="77777777" w:rsidR="00120F5A" w:rsidRPr="00EA711A" w:rsidRDefault="00120F5A">
            <w:pPr>
              <w:widowControl w:val="0"/>
              <w:tabs>
                <w:tab w:val="left" w:pos="426"/>
              </w:tabs>
              <w:rPr>
                <w:rFonts w:ascii="Arial" w:hAnsi="Arial"/>
                <w:sz w:val="22"/>
              </w:rPr>
            </w:pPr>
          </w:p>
          <w:p w14:paraId="009DFD81" w14:textId="77777777" w:rsidR="00120F5A" w:rsidRPr="00EA711A" w:rsidRDefault="008010B6">
            <w:pPr>
              <w:widowControl w:val="0"/>
              <w:tabs>
                <w:tab w:val="left" w:pos="426"/>
              </w:tabs>
              <w:rPr>
                <w:rFonts w:ascii="Arial" w:hAnsi="Arial"/>
                <w:sz w:val="22"/>
              </w:rPr>
            </w:pPr>
            <w:r w:rsidRPr="00EA711A">
              <w:rPr>
                <w:rFonts w:ascii="Arial" w:hAnsi="Arial"/>
                <w:sz w:val="22"/>
              </w:rPr>
              <w:t>Адреса электронной почты: ________</w:t>
            </w:r>
          </w:p>
          <w:p w14:paraId="4812E906" w14:textId="77777777" w:rsidR="00120F5A" w:rsidRPr="00EA711A" w:rsidRDefault="008010B6">
            <w:pPr>
              <w:widowControl w:val="0"/>
              <w:tabs>
                <w:tab w:val="left" w:pos="426"/>
              </w:tabs>
              <w:rPr>
                <w:rFonts w:ascii="Arial" w:hAnsi="Arial"/>
                <w:sz w:val="22"/>
              </w:rPr>
            </w:pPr>
            <w:r w:rsidRPr="00EA711A">
              <w:rPr>
                <w:rFonts w:ascii="Arial" w:hAnsi="Arial"/>
                <w:sz w:val="22"/>
              </w:rPr>
              <w:t>Номер моб. телефона: _____________</w:t>
            </w:r>
          </w:p>
          <w:p w14:paraId="188256A3" w14:textId="77777777" w:rsidR="00120F5A" w:rsidRPr="00EA711A" w:rsidRDefault="00120F5A">
            <w:pPr>
              <w:widowControl w:val="0"/>
              <w:tabs>
                <w:tab w:val="left" w:pos="426"/>
              </w:tabs>
              <w:rPr>
                <w:rFonts w:ascii="Arial" w:hAnsi="Arial"/>
                <w:sz w:val="22"/>
              </w:rPr>
            </w:pPr>
          </w:p>
          <w:p w14:paraId="5B4266C8" w14:textId="77777777" w:rsidR="00120F5A" w:rsidRPr="00EA711A" w:rsidRDefault="008010B6">
            <w:pPr>
              <w:widowControl w:val="0"/>
              <w:tabs>
                <w:tab w:val="left" w:pos="426"/>
              </w:tabs>
              <w:rPr>
                <w:rFonts w:ascii="Arial" w:hAnsi="Arial"/>
                <w:sz w:val="22"/>
              </w:rPr>
            </w:pPr>
            <w:r w:rsidRPr="00EA711A">
              <w:rPr>
                <w:rFonts w:ascii="Arial" w:hAnsi="Arial"/>
                <w:sz w:val="22"/>
              </w:rPr>
              <w:t>___________________</w:t>
            </w:r>
          </w:p>
          <w:p w14:paraId="1D6DF002" w14:textId="77777777" w:rsidR="00120F5A" w:rsidRPr="00EA711A" w:rsidRDefault="008010B6">
            <w:pPr>
              <w:widowControl w:val="0"/>
              <w:tabs>
                <w:tab w:val="left" w:pos="426"/>
              </w:tabs>
              <w:jc w:val="both"/>
              <w:rPr>
                <w:rFonts w:ascii="Arial" w:hAnsi="Arial"/>
                <w:sz w:val="22"/>
              </w:rPr>
            </w:pPr>
            <w:r w:rsidRPr="00EA711A">
              <w:rPr>
                <w:rFonts w:ascii="Arial" w:hAnsi="Arial"/>
                <w:sz w:val="22"/>
                <w:u w:val="single"/>
              </w:rPr>
              <w:t>Фамилия И.О. Должность</w:t>
            </w:r>
          </w:p>
          <w:p w14:paraId="1D9D3F0A" w14:textId="77777777" w:rsidR="00120F5A" w:rsidRPr="00EA711A" w:rsidRDefault="00120F5A">
            <w:pPr>
              <w:widowControl w:val="0"/>
              <w:tabs>
                <w:tab w:val="left" w:pos="426"/>
              </w:tabs>
              <w:rPr>
                <w:rFonts w:ascii="Arial" w:hAnsi="Arial"/>
                <w:sz w:val="22"/>
              </w:rPr>
            </w:pPr>
          </w:p>
        </w:tc>
      </w:tr>
    </w:tbl>
    <w:p w14:paraId="6817B00D" w14:textId="77777777" w:rsidR="00120F5A" w:rsidRPr="00EA711A" w:rsidRDefault="00120F5A">
      <w:pPr>
        <w:pStyle w:val="Orenburg1"/>
        <w:numPr>
          <w:ilvl w:val="0"/>
          <w:numId w:val="0"/>
        </w:numPr>
        <w:tabs>
          <w:tab w:val="left" w:pos="426"/>
        </w:tabs>
        <w:spacing w:before="0" w:after="0" w:line="240" w:lineRule="auto"/>
        <w:jc w:val="both"/>
        <w:rPr>
          <w:rFonts w:ascii="Arial" w:hAnsi="Arial"/>
          <w:b w:val="0"/>
        </w:rPr>
      </w:pPr>
    </w:p>
    <w:p w14:paraId="6FC9D4C3" w14:textId="77777777" w:rsidR="00120F5A" w:rsidRPr="00EA711A" w:rsidRDefault="008010B6">
      <w:pPr>
        <w:rPr>
          <w:rFonts w:ascii="Arial" w:hAnsi="Arial"/>
          <w:sz w:val="22"/>
        </w:rPr>
      </w:pPr>
      <w:r w:rsidRPr="00EA711A">
        <w:rPr>
          <w:rFonts w:ascii="Arial" w:hAnsi="Arial"/>
          <w:b/>
        </w:rPr>
        <w:br w:type="page"/>
      </w:r>
    </w:p>
    <w:p w14:paraId="2CF42837" w14:textId="77777777" w:rsidR="00120F5A" w:rsidRPr="00EA711A" w:rsidRDefault="008010B6">
      <w:pPr>
        <w:pStyle w:val="Orenburg1"/>
        <w:numPr>
          <w:ilvl w:val="0"/>
          <w:numId w:val="0"/>
        </w:numPr>
        <w:tabs>
          <w:tab w:val="left" w:pos="426"/>
        </w:tabs>
        <w:spacing w:before="0" w:after="0" w:line="240" w:lineRule="auto"/>
        <w:jc w:val="both"/>
        <w:rPr>
          <w:rFonts w:ascii="Arial" w:hAnsi="Arial"/>
          <w:b w:val="0"/>
        </w:rPr>
      </w:pPr>
      <w:r w:rsidRPr="00EA711A">
        <w:rPr>
          <w:rFonts w:ascii="Arial" w:hAnsi="Arial"/>
          <w:b w:val="0"/>
        </w:rPr>
        <w:lastRenderedPageBreak/>
        <w:t>Приложение № 1</w:t>
      </w:r>
    </w:p>
    <w:p w14:paraId="2DB784B2" w14:textId="77777777" w:rsidR="00120F5A" w:rsidRPr="00EA711A" w:rsidRDefault="008010B6">
      <w:pPr>
        <w:pStyle w:val="BlockText1"/>
        <w:tabs>
          <w:tab w:val="left" w:pos="426"/>
        </w:tabs>
        <w:ind w:left="0" w:right="55"/>
        <w:jc w:val="left"/>
        <w:rPr>
          <w:rFonts w:ascii="Arial" w:hAnsi="Arial"/>
        </w:rPr>
      </w:pPr>
      <w:r w:rsidRPr="00EA711A">
        <w:rPr>
          <w:rFonts w:ascii="Arial" w:hAnsi="Arial"/>
        </w:rPr>
        <w:t>к Договору лизинга № __________ от ________</w:t>
      </w:r>
    </w:p>
    <w:p w14:paraId="746A7BC6" w14:textId="77777777" w:rsidR="00120F5A" w:rsidRPr="00EA711A" w:rsidRDefault="00120F5A">
      <w:pPr>
        <w:pStyle w:val="Orenburg1"/>
        <w:numPr>
          <w:ilvl w:val="0"/>
          <w:numId w:val="0"/>
        </w:numPr>
        <w:spacing w:before="0" w:after="0" w:line="240" w:lineRule="auto"/>
        <w:jc w:val="both"/>
        <w:rPr>
          <w:rFonts w:ascii="Arial" w:hAnsi="Arial"/>
          <w:b w:val="0"/>
        </w:rPr>
      </w:pPr>
    </w:p>
    <w:p w14:paraId="341B5656" w14:textId="77777777" w:rsidR="00120F5A" w:rsidRPr="00EA711A" w:rsidRDefault="008010B6">
      <w:pPr>
        <w:pStyle w:val="Orenburg1"/>
        <w:numPr>
          <w:ilvl w:val="0"/>
          <w:numId w:val="0"/>
        </w:numPr>
        <w:spacing w:before="0" w:after="0" w:line="240" w:lineRule="auto"/>
        <w:jc w:val="both"/>
        <w:rPr>
          <w:rFonts w:ascii="Arial" w:hAnsi="Arial"/>
          <w:b w:val="0"/>
        </w:rPr>
      </w:pPr>
      <w:r w:rsidRPr="00EA711A">
        <w:rPr>
          <w:rFonts w:ascii="Arial" w:hAnsi="Arial"/>
          <w:b w:val="0"/>
        </w:rPr>
        <w:t>Наименование и описание Предмета лизинга</w:t>
      </w:r>
    </w:p>
    <w:p w14:paraId="17CC0161" w14:textId="77777777" w:rsidR="00120F5A" w:rsidRPr="00EA711A" w:rsidRDefault="00120F5A">
      <w:pPr>
        <w:pStyle w:val="Orenburg1"/>
        <w:numPr>
          <w:ilvl w:val="0"/>
          <w:numId w:val="0"/>
        </w:numPr>
        <w:spacing w:before="0" w:after="0" w:line="240" w:lineRule="auto"/>
        <w:jc w:val="both"/>
        <w:rPr>
          <w:rFonts w:ascii="Arial" w:hAnsi="Arial"/>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9"/>
        <w:gridCol w:w="5240"/>
      </w:tblGrid>
      <w:tr w:rsidR="00120F5A" w:rsidRPr="00EA711A" w14:paraId="0A20F02E" w14:textId="77777777">
        <w:tc>
          <w:tcPr>
            <w:tcW w:w="10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85D9B71" w14:textId="77777777" w:rsidR="00120F5A" w:rsidRPr="00EA711A" w:rsidRDefault="00120F5A">
            <w:pPr>
              <w:pStyle w:val="Orenburg1"/>
              <w:numPr>
                <w:ilvl w:val="0"/>
                <w:numId w:val="0"/>
              </w:numPr>
              <w:spacing w:before="0" w:after="0" w:line="240" w:lineRule="auto"/>
              <w:rPr>
                <w:rFonts w:ascii="Arial" w:hAnsi="Arial"/>
                <w:b w:val="0"/>
              </w:rPr>
            </w:pPr>
          </w:p>
        </w:tc>
      </w:tr>
      <w:tr w:rsidR="00120F5A" w:rsidRPr="00EA711A" w14:paraId="62D8E7C1" w14:textId="77777777">
        <w:tc>
          <w:tcPr>
            <w:tcW w:w="5239" w:type="dxa"/>
            <w:tcBorders>
              <w:top w:val="single" w:sz="4" w:space="0" w:color="000000"/>
              <w:left w:val="single" w:sz="4" w:space="0" w:color="000000"/>
              <w:bottom w:val="single" w:sz="4" w:space="0" w:color="000000"/>
              <w:right w:val="single" w:sz="4" w:space="0" w:color="000000"/>
            </w:tcBorders>
            <w:shd w:val="clear" w:color="auto" w:fill="auto"/>
          </w:tcPr>
          <w:p w14:paraId="2CAADC0B" w14:textId="77777777" w:rsidR="00120F5A" w:rsidRPr="00EA711A" w:rsidRDefault="00120F5A">
            <w:pPr>
              <w:pStyle w:val="Orenburg1"/>
              <w:numPr>
                <w:ilvl w:val="0"/>
                <w:numId w:val="0"/>
              </w:numPr>
              <w:spacing w:before="0" w:after="0" w:line="240" w:lineRule="auto"/>
              <w:jc w:val="both"/>
              <w:rPr>
                <w:rFonts w:ascii="Arial" w:hAnsi="Arial"/>
                <w:b w:val="0"/>
              </w:rPr>
            </w:pPr>
          </w:p>
          <w:p w14:paraId="31C868D7" w14:textId="77777777" w:rsidR="00120F5A" w:rsidRPr="00EA711A" w:rsidRDefault="00120F5A">
            <w:pPr>
              <w:pStyle w:val="Orenburg1"/>
              <w:numPr>
                <w:ilvl w:val="0"/>
                <w:numId w:val="0"/>
              </w:numPr>
              <w:spacing w:before="0" w:after="0" w:line="240" w:lineRule="auto"/>
              <w:jc w:val="both"/>
              <w:rPr>
                <w:rFonts w:ascii="Arial" w:hAnsi="Arial"/>
                <w:b w:val="0"/>
              </w:rPr>
            </w:pPr>
          </w:p>
          <w:p w14:paraId="706AC796" w14:textId="77777777" w:rsidR="00120F5A" w:rsidRPr="00EA711A" w:rsidRDefault="00120F5A">
            <w:pPr>
              <w:pStyle w:val="Orenburg1"/>
              <w:numPr>
                <w:ilvl w:val="0"/>
                <w:numId w:val="0"/>
              </w:numPr>
              <w:spacing w:before="0" w:after="0" w:line="240" w:lineRule="auto"/>
              <w:jc w:val="both"/>
              <w:rPr>
                <w:rFonts w:ascii="Arial" w:hAnsi="Arial"/>
                <w:b w:val="0"/>
              </w:rPr>
            </w:pPr>
          </w:p>
          <w:p w14:paraId="4B77AA45" w14:textId="77777777" w:rsidR="00120F5A" w:rsidRPr="00EA711A" w:rsidRDefault="00120F5A">
            <w:pPr>
              <w:pStyle w:val="Orenburg1"/>
              <w:numPr>
                <w:ilvl w:val="0"/>
                <w:numId w:val="0"/>
              </w:numPr>
              <w:spacing w:before="0" w:after="0" w:line="240" w:lineRule="auto"/>
              <w:jc w:val="both"/>
              <w:rPr>
                <w:rFonts w:ascii="Arial" w:hAnsi="Arial"/>
                <w:b w:val="0"/>
              </w:rPr>
            </w:pPr>
          </w:p>
          <w:p w14:paraId="48CBFEBE" w14:textId="77777777" w:rsidR="00120F5A" w:rsidRPr="00EA711A" w:rsidRDefault="00120F5A">
            <w:pPr>
              <w:pStyle w:val="Orenburg1"/>
              <w:numPr>
                <w:ilvl w:val="0"/>
                <w:numId w:val="0"/>
              </w:numPr>
              <w:spacing w:before="0" w:after="0" w:line="240" w:lineRule="auto"/>
              <w:jc w:val="both"/>
              <w:rPr>
                <w:rFonts w:ascii="Arial" w:hAnsi="Arial"/>
                <w:b w:val="0"/>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54F8AB85" w14:textId="77777777" w:rsidR="00120F5A" w:rsidRPr="00EA711A" w:rsidRDefault="00120F5A">
            <w:pPr>
              <w:pStyle w:val="Orenburg1"/>
              <w:numPr>
                <w:ilvl w:val="0"/>
                <w:numId w:val="0"/>
              </w:numPr>
              <w:spacing w:before="0" w:after="0" w:line="240" w:lineRule="auto"/>
              <w:jc w:val="both"/>
              <w:rPr>
                <w:rFonts w:ascii="Arial" w:hAnsi="Arial"/>
                <w:b w:val="0"/>
              </w:rPr>
            </w:pPr>
          </w:p>
        </w:tc>
      </w:tr>
    </w:tbl>
    <w:p w14:paraId="363FBA2B" w14:textId="77777777" w:rsidR="00120F5A" w:rsidRPr="00EA711A" w:rsidRDefault="00120F5A">
      <w:pPr>
        <w:pStyle w:val="Orenburg1"/>
        <w:numPr>
          <w:ilvl w:val="0"/>
          <w:numId w:val="0"/>
        </w:numPr>
        <w:spacing w:before="0" w:after="0" w:line="240" w:lineRule="auto"/>
        <w:jc w:val="both"/>
        <w:rPr>
          <w:rFonts w:ascii="Arial" w:hAnsi="Arial"/>
          <w:b w:val="0"/>
        </w:rPr>
      </w:pPr>
    </w:p>
    <w:p w14:paraId="45D5E268" w14:textId="77777777" w:rsidR="00120F5A" w:rsidRPr="00EA711A" w:rsidRDefault="00120F5A">
      <w:pPr>
        <w:pStyle w:val="Orenburg1"/>
        <w:numPr>
          <w:ilvl w:val="0"/>
          <w:numId w:val="0"/>
        </w:numPr>
        <w:spacing w:before="0" w:after="0" w:line="240" w:lineRule="auto"/>
        <w:jc w:val="both"/>
        <w:rPr>
          <w:rFonts w:ascii="Arial" w:hAnsi="Arial"/>
          <w:b w:val="0"/>
        </w:rPr>
      </w:pPr>
    </w:p>
    <w:tbl>
      <w:tblPr>
        <w:tblW w:w="0" w:type="auto"/>
        <w:tblInd w:w="-20" w:type="dxa"/>
        <w:tblLayout w:type="fixed"/>
        <w:tblCellMar>
          <w:left w:w="70" w:type="dxa"/>
          <w:right w:w="70" w:type="dxa"/>
        </w:tblCellMar>
        <w:tblLook w:val="04A0" w:firstRow="1" w:lastRow="0" w:firstColumn="1" w:lastColumn="0" w:noHBand="0" w:noVBand="1"/>
      </w:tblPr>
      <w:tblGrid>
        <w:gridCol w:w="4530"/>
        <w:gridCol w:w="5552"/>
      </w:tblGrid>
      <w:tr w:rsidR="00120F5A" w14:paraId="0A27AE59" w14:textId="77777777">
        <w:trPr>
          <w:trHeight w:val="1450"/>
        </w:trPr>
        <w:tc>
          <w:tcPr>
            <w:tcW w:w="4530" w:type="dxa"/>
            <w:tcMar>
              <w:left w:w="70" w:type="dxa"/>
              <w:right w:w="70" w:type="dxa"/>
            </w:tcMar>
          </w:tcPr>
          <w:p w14:paraId="395B8101" w14:textId="77777777" w:rsidR="00120F5A" w:rsidRPr="00EA711A" w:rsidRDefault="008010B6">
            <w:pPr>
              <w:widowControl w:val="0"/>
              <w:rPr>
                <w:rFonts w:ascii="Arial" w:hAnsi="Arial"/>
                <w:sz w:val="22"/>
              </w:rPr>
            </w:pPr>
            <w:r w:rsidRPr="00EA711A">
              <w:rPr>
                <w:rFonts w:ascii="Arial" w:hAnsi="Arial"/>
                <w:sz w:val="22"/>
              </w:rPr>
              <w:t xml:space="preserve">Лизингодатель: </w:t>
            </w:r>
          </w:p>
          <w:p w14:paraId="0670D94F" w14:textId="77777777" w:rsidR="00120F5A" w:rsidRPr="00EA711A" w:rsidRDefault="00120F5A">
            <w:pPr>
              <w:widowControl w:val="0"/>
              <w:rPr>
                <w:rFonts w:ascii="Arial" w:hAnsi="Arial"/>
                <w:sz w:val="22"/>
              </w:rPr>
            </w:pPr>
          </w:p>
          <w:p w14:paraId="324D6C4A" w14:textId="77777777" w:rsidR="00120F5A" w:rsidRPr="00EA711A" w:rsidRDefault="008010B6">
            <w:pPr>
              <w:widowControl w:val="0"/>
              <w:rPr>
                <w:rFonts w:ascii="Arial" w:hAnsi="Arial"/>
                <w:sz w:val="22"/>
              </w:rPr>
            </w:pPr>
            <w:r w:rsidRPr="00EA711A">
              <w:rPr>
                <w:rFonts w:ascii="Arial" w:hAnsi="Arial"/>
                <w:sz w:val="22"/>
              </w:rPr>
              <w:t>___________________</w:t>
            </w:r>
          </w:p>
          <w:p w14:paraId="5F401C63" w14:textId="77777777" w:rsidR="00120F5A" w:rsidRPr="00EA711A" w:rsidRDefault="008010B6">
            <w:pPr>
              <w:widowControl w:val="0"/>
              <w:jc w:val="both"/>
              <w:rPr>
                <w:rFonts w:ascii="Arial" w:hAnsi="Arial"/>
                <w:sz w:val="22"/>
                <w:u w:val="single"/>
              </w:rPr>
            </w:pPr>
            <w:r w:rsidRPr="00EA711A">
              <w:rPr>
                <w:rFonts w:ascii="Arial" w:hAnsi="Arial"/>
                <w:sz w:val="22"/>
                <w:u w:val="single"/>
              </w:rPr>
              <w:t xml:space="preserve">Фамилия И.О. Должность </w:t>
            </w:r>
          </w:p>
          <w:p w14:paraId="398DE313" w14:textId="77777777" w:rsidR="00120F5A" w:rsidRPr="00EA711A" w:rsidRDefault="00120F5A">
            <w:pPr>
              <w:widowControl w:val="0"/>
              <w:jc w:val="both"/>
              <w:rPr>
                <w:rFonts w:ascii="Arial" w:hAnsi="Arial"/>
                <w:sz w:val="22"/>
              </w:rPr>
            </w:pPr>
          </w:p>
        </w:tc>
        <w:tc>
          <w:tcPr>
            <w:tcW w:w="5552" w:type="dxa"/>
            <w:tcMar>
              <w:left w:w="70" w:type="dxa"/>
              <w:right w:w="70" w:type="dxa"/>
            </w:tcMar>
          </w:tcPr>
          <w:p w14:paraId="134D12F7" w14:textId="77777777" w:rsidR="00120F5A" w:rsidRPr="00EA711A" w:rsidRDefault="008010B6">
            <w:pPr>
              <w:widowControl w:val="0"/>
              <w:rPr>
                <w:rFonts w:ascii="Arial" w:hAnsi="Arial"/>
                <w:sz w:val="22"/>
              </w:rPr>
            </w:pPr>
            <w:r w:rsidRPr="00EA711A">
              <w:rPr>
                <w:rFonts w:ascii="Arial" w:hAnsi="Arial"/>
                <w:sz w:val="22"/>
              </w:rPr>
              <w:t>Лизингополучатель:</w:t>
            </w:r>
          </w:p>
          <w:p w14:paraId="0EDD5703" w14:textId="77777777" w:rsidR="00120F5A" w:rsidRPr="00EA711A" w:rsidRDefault="00120F5A">
            <w:pPr>
              <w:widowControl w:val="0"/>
              <w:rPr>
                <w:rFonts w:ascii="Arial" w:hAnsi="Arial"/>
                <w:sz w:val="22"/>
              </w:rPr>
            </w:pPr>
          </w:p>
          <w:p w14:paraId="5C5FDA4A" w14:textId="77777777" w:rsidR="00120F5A" w:rsidRPr="00EA711A" w:rsidRDefault="008010B6">
            <w:pPr>
              <w:widowControl w:val="0"/>
              <w:rPr>
                <w:rFonts w:ascii="Arial" w:hAnsi="Arial"/>
                <w:sz w:val="22"/>
              </w:rPr>
            </w:pPr>
            <w:r w:rsidRPr="00EA711A">
              <w:rPr>
                <w:rFonts w:ascii="Arial" w:hAnsi="Arial"/>
                <w:sz w:val="22"/>
              </w:rPr>
              <w:t>___________________</w:t>
            </w:r>
          </w:p>
          <w:p w14:paraId="64463EAB" w14:textId="77777777" w:rsidR="00120F5A" w:rsidRDefault="008010B6">
            <w:pPr>
              <w:widowControl w:val="0"/>
              <w:jc w:val="both"/>
              <w:rPr>
                <w:rFonts w:ascii="Arial" w:hAnsi="Arial"/>
                <w:sz w:val="22"/>
              </w:rPr>
            </w:pPr>
            <w:r w:rsidRPr="00EA711A">
              <w:rPr>
                <w:rFonts w:ascii="Arial" w:hAnsi="Arial"/>
                <w:sz w:val="22"/>
                <w:u w:val="single"/>
              </w:rPr>
              <w:t>Фамилия И.О. Должность</w:t>
            </w:r>
          </w:p>
          <w:p w14:paraId="75DF14A3" w14:textId="77777777" w:rsidR="00120F5A" w:rsidRDefault="00120F5A">
            <w:pPr>
              <w:widowControl w:val="0"/>
              <w:rPr>
                <w:rFonts w:ascii="Arial" w:hAnsi="Arial"/>
                <w:sz w:val="22"/>
              </w:rPr>
            </w:pPr>
          </w:p>
        </w:tc>
      </w:tr>
      <w:bookmarkEnd w:id="2"/>
    </w:tbl>
    <w:p w14:paraId="2F584CFF" w14:textId="77777777" w:rsidR="00120F5A" w:rsidRDefault="00120F5A">
      <w:pPr>
        <w:pStyle w:val="Orenburg1"/>
        <w:numPr>
          <w:ilvl w:val="0"/>
          <w:numId w:val="0"/>
        </w:numPr>
        <w:tabs>
          <w:tab w:val="left" w:pos="426"/>
        </w:tabs>
        <w:spacing w:before="0" w:after="0" w:line="240" w:lineRule="auto"/>
        <w:jc w:val="both"/>
        <w:rPr>
          <w:rFonts w:ascii="Arial" w:hAnsi="Arial"/>
          <w:b w:val="0"/>
        </w:rPr>
      </w:pPr>
    </w:p>
    <w:bookmarkEnd w:id="0"/>
    <w:p w14:paraId="698EA31C" w14:textId="77777777" w:rsidR="00120F5A" w:rsidRDefault="00120F5A">
      <w:pPr>
        <w:pStyle w:val="Orenburg1"/>
        <w:numPr>
          <w:ilvl w:val="0"/>
          <w:numId w:val="0"/>
        </w:numPr>
        <w:tabs>
          <w:tab w:val="left" w:pos="426"/>
        </w:tabs>
        <w:spacing w:before="0" w:after="0" w:line="240" w:lineRule="auto"/>
        <w:jc w:val="both"/>
        <w:rPr>
          <w:rFonts w:ascii="Arial" w:hAnsi="Arial"/>
          <w:b w:val="0"/>
        </w:rPr>
      </w:pPr>
    </w:p>
    <w:sectPr w:rsidR="00120F5A">
      <w:headerReference w:type="even" r:id="rId8"/>
      <w:headerReference w:type="default" r:id="rId9"/>
      <w:footerReference w:type="even" r:id="rId10"/>
      <w:footerReference w:type="default" r:id="rId11"/>
      <w:pgSz w:w="11907" w:h="16840"/>
      <w:pgMar w:top="851" w:right="567" w:bottom="568"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8D2D3" w14:textId="77777777" w:rsidR="00384F20" w:rsidRDefault="00384F20">
      <w:r>
        <w:separator/>
      </w:r>
    </w:p>
  </w:endnote>
  <w:endnote w:type="continuationSeparator" w:id="0">
    <w:p w14:paraId="25CF3B03" w14:textId="77777777" w:rsidR="00384F20" w:rsidRDefault="0038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F BeauSans Pr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E3AD3" w14:textId="77777777" w:rsidR="00120F5A" w:rsidRDefault="008010B6">
    <w:pPr>
      <w:pStyle w:val="ab"/>
      <w:ind w:right="360"/>
    </w:pPr>
    <w:r>
      <w:rPr>
        <w:noProof/>
        <w:sz w:val="24"/>
      </w:rPr>
      <mc:AlternateContent>
        <mc:Choice Requires="wps">
          <w:drawing>
            <wp:anchor distT="0" distB="0" distL="0" distR="0" simplePos="0" relativeHeight="251658240" behindDoc="0" locked="0" layoutInCell="1" allowOverlap="1" wp14:anchorId="6B81F0DC" wp14:editId="73022799">
              <wp:simplePos x="0" y="0"/>
              <wp:positionH relativeFrom="margin">
                <wp:align>right</wp:align>
              </wp:positionH>
              <wp:positionV relativeFrom="paragraph">
                <wp:posOffset>635</wp:posOffset>
              </wp:positionV>
              <wp:extent cx="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14:paraId="34B60634" w14:textId="77777777" w:rsidR="00120F5A" w:rsidRDefault="00120F5A">
                          <w:pPr>
                            <w:pStyle w:val="ab"/>
                            <w:rPr>
                              <w:rStyle w:val="ad"/>
                            </w:rPr>
                          </w:pPr>
                        </w:p>
                      </w:txbxContent>
                    </wps:txbx>
                    <wps:bodyPr vert="horz" wrap="square" lIns="0" tIns="0" rIns="0" bIns="0" anchor="t">
                      <a:spAutoFit/>
                    </wps:bodyPr>
                  </wps:wsp>
                </a:graphicData>
              </a:graphic>
            </wp:anchor>
          </w:drawing>
        </mc:Choice>
        <mc:Fallback>
          <w:pict>
            <v:shapetype w14:anchorId="6B81F0DC" id="_x0000_t202" coordsize="21600,21600" o:spt="202" path="m,l,21600r21600,l21600,xe">
              <v:stroke joinstyle="miter"/>
              <v:path gradientshapeok="t" o:connecttype="rect"/>
            </v:shapetype>
            <v:shape id="Picture 1" o:spid="_x0000_s1026" type="#_x0000_t202" style="position:absolute;margin-left:-51.2pt;margin-top:.05pt;width:0;height:0;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" filled="f" stroked="f">
              <v:textbox style="mso-fit-shape-to-text:t" inset="0,0,0,0">
                <w:txbxContent>
                  <w:p w14:paraId="34B60634" w14:textId="77777777" w:rsidR="00120F5A" w:rsidRDefault="00120F5A">
                    <w:pPr>
                      <w:pStyle w:val="ab"/>
                      <w:rPr>
                        <w:rStyle w:val="ad"/>
                      </w:rPr>
                    </w:pPr>
                  </w:p>
                </w:txbxContent>
              </v:textbox>
              <w10:wrap type="square" anchorx="margin"/>
            </v:shape>
          </w:pict>
        </mc:Fallback>
      </mc:AlternateContent>
    </w:r>
  </w:p>
  <w:p w14:paraId="4983871F" w14:textId="77777777" w:rsidR="00120F5A" w:rsidRDefault="00120F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B2BA" w14:textId="77777777" w:rsidR="00120F5A" w:rsidRDefault="008010B6">
    <w:pPr>
      <w:tabs>
        <w:tab w:val="center" w:pos="5244"/>
        <w:tab w:val="right" w:pos="10489"/>
      </w:tabs>
      <w:rPr>
        <w:rFonts w:ascii="Arial" w:hAnsi="Arial"/>
        <w:sz w:val="16"/>
      </w:rPr>
    </w:pPr>
    <w:r>
      <w:rPr>
        <w:rFonts w:ascii="Arial" w:hAnsi="Arial"/>
        <w:sz w:val="16"/>
      </w:rPr>
      <w:t>Лизингодатель __________________________</w:t>
    </w:r>
    <w:r>
      <w:rPr>
        <w:rFonts w:ascii="Arial" w:hAnsi="Arial"/>
        <w:sz w:val="16"/>
      </w:rPr>
      <w:tab/>
    </w:r>
    <w:r>
      <w:rPr>
        <w:rFonts w:ascii="Arial" w:hAnsi="Arial"/>
        <w:sz w:val="16"/>
      </w:rPr>
      <w:tab/>
      <w:t>Лизингополучатель__________________________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88E2" w14:textId="77777777" w:rsidR="00384F20" w:rsidRDefault="00384F20">
      <w:r>
        <w:separator/>
      </w:r>
    </w:p>
  </w:footnote>
  <w:footnote w:type="continuationSeparator" w:id="0">
    <w:p w14:paraId="462F3C92" w14:textId="77777777" w:rsidR="00384F20" w:rsidRDefault="0038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611C" w14:textId="77777777" w:rsidR="00120F5A" w:rsidRDefault="00120F5A">
    <w:pPr>
      <w:pStyle w:val="aff1"/>
    </w:pPr>
  </w:p>
  <w:p w14:paraId="1DC33A54" w14:textId="77777777" w:rsidR="00120F5A" w:rsidRDefault="00120F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04A8" w14:textId="77777777" w:rsidR="00120F5A" w:rsidRDefault="008010B6">
    <w:pPr>
      <w:pStyle w:val="aff1"/>
      <w:jc w:val="right"/>
      <w:rPr>
        <w:rFonts w:ascii="Arial" w:hAnsi="Arial"/>
        <w:sz w:val="16"/>
      </w:rPr>
    </w:pPr>
    <w:r>
      <w:rPr>
        <w:rFonts w:ascii="Arial" w:hAnsi="Arial"/>
        <w:sz w:val="16"/>
      </w:rPr>
      <w:fldChar w:fldCharType="begin"/>
    </w:r>
    <w:r>
      <w:rPr>
        <w:rFonts w:ascii="Arial" w:hAnsi="Arial"/>
        <w:sz w:val="16"/>
      </w:rPr>
      <w:instrText xml:space="preserve">PAGE </w:instrText>
    </w:r>
    <w:r>
      <w:rPr>
        <w:rFonts w:ascii="Arial" w:hAnsi="Arial"/>
        <w:sz w:val="16"/>
      </w:rPr>
      <w:fldChar w:fldCharType="separate"/>
    </w:r>
    <w:r>
      <w:rPr>
        <w:rFonts w:ascii="Arial" w:hAnsi="Arial"/>
        <w:sz w:val="16"/>
      </w:rPr>
      <w:t xml:space="preserve"> </w:t>
    </w:r>
    <w:r>
      <w:rPr>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E4EEE"/>
    <w:multiLevelType w:val="multilevel"/>
    <w:tmpl w:val="8D241ABC"/>
    <w:lvl w:ilvl="0">
      <w:start w:val="20"/>
      <w:numFmt w:val="decimal"/>
      <w:lvlText w:val="%1."/>
      <w:lvlJc w:val="left"/>
      <w:pPr>
        <w:ind w:left="709" w:hanging="567"/>
      </w:pPr>
    </w:lvl>
    <w:lvl w:ilvl="1">
      <w:start w:val="1"/>
      <w:numFmt w:val="decimal"/>
      <w:lvlText w:val="%1.%2."/>
      <w:lvlJc w:val="left"/>
      <w:pPr>
        <w:ind w:left="142" w:firstLine="0"/>
      </w:pPr>
      <w:rPr>
        <w:sz w:val="22"/>
      </w:rPr>
    </w:lvl>
    <w:lvl w:ilvl="2">
      <w:start w:val="1"/>
      <w:numFmt w:val="decimal"/>
      <w:lvlText w:val="%1.%2.%3."/>
      <w:lvlJc w:val="left"/>
      <w:pPr>
        <w:ind w:left="720" w:hanging="720"/>
      </w:pPr>
      <w:rPr>
        <w:rFonts w:ascii="Arial" w:hAnsi="Arial"/>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15:restartNumberingAfterBreak="0">
    <w:nsid w:val="2B017262"/>
    <w:multiLevelType w:val="multilevel"/>
    <w:tmpl w:val="BEB85444"/>
    <w:lvl w:ilvl="0">
      <w:start w:val="19"/>
      <w:numFmt w:val="decimal"/>
      <w:lvlText w:val="%1."/>
      <w:lvlJc w:val="left"/>
      <w:pPr>
        <w:ind w:left="567" w:hanging="567"/>
      </w:pPr>
    </w:lvl>
    <w:lvl w:ilvl="1">
      <w:start w:val="12"/>
      <w:numFmt w:val="decimal"/>
      <w:lvlText w:val="%1.%2."/>
      <w:lvlJc w:val="left"/>
      <w:pPr>
        <w:tabs>
          <w:tab w:val="left" w:pos="360"/>
        </w:tabs>
        <w:ind w:left="0" w:firstLine="0"/>
      </w:pPr>
      <w:rPr>
        <w:sz w:val="22"/>
      </w:rPr>
    </w:lvl>
    <w:lvl w:ilvl="2">
      <w:start w:val="1"/>
      <w:numFmt w:val="decimal"/>
      <w:lvlText w:val="%1.%2.%3."/>
      <w:lvlJc w:val="left"/>
      <w:pPr>
        <w:tabs>
          <w:tab w:val="left" w:pos="720"/>
        </w:tabs>
        <w:ind w:left="720" w:hanging="720"/>
      </w:pPr>
      <w:rPr>
        <w:rFonts w:ascii="PF BeauSans Pro" w:hAnsi="PF BeauSans Pro"/>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15:restartNumberingAfterBreak="0">
    <w:nsid w:val="4DAC7BDF"/>
    <w:multiLevelType w:val="multilevel"/>
    <w:tmpl w:val="D7267738"/>
    <w:lvl w:ilvl="0">
      <w:start w:val="12"/>
      <w:numFmt w:val="decimal"/>
      <w:lvlText w:val="%1."/>
      <w:lvlJc w:val="left"/>
      <w:pPr>
        <w:ind w:left="567" w:hanging="567"/>
      </w:pPr>
    </w:lvl>
    <w:lvl w:ilvl="1">
      <w:start w:val="1"/>
      <w:numFmt w:val="decimal"/>
      <w:lvlText w:val="%1.%2."/>
      <w:lvlJc w:val="left"/>
      <w:pPr>
        <w:ind w:left="0" w:firstLine="0"/>
      </w:pPr>
      <w:rPr>
        <w:sz w:val="22"/>
      </w:rPr>
    </w:lvl>
    <w:lvl w:ilvl="2">
      <w:start w:val="1"/>
      <w:numFmt w:val="decimal"/>
      <w:lvlText w:val="%1.%2.%3."/>
      <w:lvlJc w:val="left"/>
      <w:pPr>
        <w:ind w:left="720" w:hanging="720"/>
      </w:pPr>
      <w:rPr>
        <w:rFonts w:ascii="Arial" w:hAnsi="Arial"/>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 w15:restartNumberingAfterBreak="0">
    <w:nsid w:val="54201C8E"/>
    <w:multiLevelType w:val="multilevel"/>
    <w:tmpl w:val="3950218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93B700C"/>
    <w:multiLevelType w:val="multilevel"/>
    <w:tmpl w:val="789A0F84"/>
    <w:lvl w:ilvl="0">
      <w:start w:val="1"/>
      <w:numFmt w:val="decimal"/>
      <w:lvlText w:val="2.8.%1."/>
      <w:lvlJc w:val="left"/>
      <w:pPr>
        <w:tabs>
          <w:tab w:val="left" w:pos="480"/>
        </w:tabs>
        <w:ind w:left="480" w:hanging="480"/>
      </w:pPr>
      <w:rPr>
        <w:rFonts w:ascii="Times New Roman" w:hAnsi="Times New Roman"/>
        <w:b w:val="0"/>
        <w:i w:val="0"/>
        <w:sz w:val="20"/>
      </w:rPr>
    </w:lvl>
    <w:lvl w:ilvl="1">
      <w:start w:val="4"/>
      <w:numFmt w:val="decimal"/>
      <w:pStyle w:val="Orenburg2"/>
      <w:lvlText w:val="8.1%1."/>
      <w:lvlJc w:val="left"/>
      <w:pPr>
        <w:tabs>
          <w:tab w:val="left" w:pos="480"/>
        </w:tabs>
        <w:ind w:left="480" w:hanging="480"/>
      </w:pPr>
    </w:lvl>
    <w:lvl w:ilvl="2">
      <w:start w:val="7"/>
      <w:numFmt w:val="decimal"/>
      <w:lvlText w:val="12.1.%3"/>
      <w:lvlJc w:val="left"/>
      <w:pPr>
        <w:tabs>
          <w:tab w:val="left" w:pos="720"/>
        </w:tabs>
        <w:ind w:left="720" w:hanging="720"/>
      </w:pPr>
      <w:rPr>
        <w:b/>
        <w:i w:val="0"/>
        <w:sz w:val="22"/>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15:restartNumberingAfterBreak="0">
    <w:nsid w:val="597A5B7C"/>
    <w:multiLevelType w:val="multilevel"/>
    <w:tmpl w:val="F472611E"/>
    <w:lvl w:ilvl="0">
      <w:start w:val="1"/>
      <w:numFmt w:val="decimal"/>
      <w:lvlText w:val="%1."/>
      <w:lvlJc w:val="left"/>
      <w:pPr>
        <w:ind w:left="567" w:hanging="567"/>
      </w:pPr>
    </w:lvl>
    <w:lvl w:ilvl="1">
      <w:start w:val="1"/>
      <w:numFmt w:val="decimal"/>
      <w:lvlText w:val="%1.%2."/>
      <w:lvlJc w:val="left"/>
      <w:pPr>
        <w:ind w:left="0" w:firstLine="0"/>
      </w:pPr>
      <w:rPr>
        <w:b w:val="0"/>
      </w:rPr>
    </w:lvl>
    <w:lvl w:ilvl="2">
      <w:start w:val="1"/>
      <w:numFmt w:val="decimal"/>
      <w:lvlText w:val="%1.%2.%3."/>
      <w:lvlJc w:val="left"/>
      <w:pPr>
        <w:tabs>
          <w:tab w:val="left" w:pos="720"/>
        </w:tabs>
        <w:ind w:left="720" w:hanging="720"/>
      </w:pPr>
      <w:rPr>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15:restartNumberingAfterBreak="0">
    <w:nsid w:val="6CA54B9E"/>
    <w:multiLevelType w:val="multilevel"/>
    <w:tmpl w:val="4524E80C"/>
    <w:lvl w:ilvl="0">
      <w:start w:val="4"/>
      <w:numFmt w:val="decimal"/>
      <w:lvlText w:val="%1."/>
      <w:lvlJc w:val="left"/>
      <w:pPr>
        <w:ind w:left="405" w:hanging="405"/>
      </w:pPr>
      <w:rPr>
        <w:b w:val="0"/>
      </w:rPr>
    </w:lvl>
    <w:lvl w:ilvl="1">
      <w:start w:val="10"/>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6D133FB9"/>
    <w:multiLevelType w:val="multilevel"/>
    <w:tmpl w:val="B61495E8"/>
    <w:lvl w:ilvl="0">
      <w:start w:val="1"/>
      <w:numFmt w:val="decimal"/>
      <w:pStyle w:val="7"/>
      <w:lvlText w:val="Статья %1."/>
      <w:lvlJc w:val="center"/>
      <w:rPr>
        <w:rFonts w:ascii="Arial" w:hAnsi="Arial"/>
        <w:b/>
        <w:i w:val="0"/>
        <w:spacing w:val="-4"/>
        <w:sz w:val="18"/>
      </w:rPr>
    </w:lvl>
    <w:lvl w:ilvl="1">
      <w:start w:val="1"/>
      <w:numFmt w:val="decimal"/>
      <w:lvlText w:val="%1.%2."/>
      <w:lvlJc w:val="left"/>
      <w:rPr>
        <w:rFonts w:ascii="Arial" w:hAnsi="Arial"/>
        <w:caps w:val="0"/>
        <w:spacing w:val="-4"/>
        <w:sz w:val="18"/>
      </w:rPr>
    </w:lvl>
    <w:lvl w:ilvl="2">
      <w:start w:val="1"/>
      <w:numFmt w:val="decimal"/>
      <w:lvlText w:val="%1.%2.%3."/>
      <w:lvlJc w:val="left"/>
      <w:rPr>
        <w:rFonts w:ascii="Arial" w:hAnsi="Arial"/>
        <w:spacing w:val="-4"/>
        <w:sz w:val="18"/>
      </w:r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rPr>
        <w:rFonts w:ascii="Arial" w:hAnsi="Arial"/>
        <w:sz w:val="18"/>
      </w:r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8" w15:restartNumberingAfterBreak="0">
    <w:nsid w:val="74AD5A30"/>
    <w:multiLevelType w:val="multilevel"/>
    <w:tmpl w:val="59709604"/>
    <w:lvl w:ilvl="0">
      <w:start w:val="12"/>
      <w:numFmt w:val="decimal"/>
      <w:lvlText w:val="%1."/>
      <w:lvlJc w:val="left"/>
      <w:pPr>
        <w:ind w:left="567" w:hanging="567"/>
      </w:pPr>
    </w:lvl>
    <w:lvl w:ilvl="1">
      <w:start w:val="1"/>
      <w:numFmt w:val="decimal"/>
      <w:lvlText w:val="%1.%2."/>
      <w:lvlJc w:val="left"/>
      <w:pPr>
        <w:ind w:left="0" w:firstLine="0"/>
      </w:pPr>
      <w:rPr>
        <w:sz w:val="22"/>
      </w:rPr>
    </w:lvl>
    <w:lvl w:ilvl="2">
      <w:start w:val="1"/>
      <w:numFmt w:val="decimal"/>
      <w:lvlText w:val="%1.%2.%3."/>
      <w:lvlJc w:val="left"/>
      <w:pPr>
        <w:ind w:left="720" w:hanging="720"/>
      </w:pPr>
      <w:rPr>
        <w:rFonts w:ascii="Arial" w:hAnsi="Arial"/>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15:restartNumberingAfterBreak="0">
    <w:nsid w:val="7C5235C1"/>
    <w:multiLevelType w:val="multilevel"/>
    <w:tmpl w:val="DCFEA5C8"/>
    <w:lvl w:ilvl="0">
      <w:start w:val="1"/>
      <w:numFmt w:val="decimal"/>
      <w:pStyle w:val="ONAKO1"/>
      <w:lvlText w:val="Статья %1."/>
      <w:lvlJc w:val="left"/>
      <w:rPr>
        <w:rFonts w:ascii="Times New Roman" w:hAnsi="Times New Roman"/>
        <w:b/>
        <w:i w:val="0"/>
        <w:spacing w:val="-4"/>
        <w:sz w:val="22"/>
      </w:rPr>
    </w:lvl>
    <w:lvl w:ilvl="1">
      <w:start w:val="1"/>
      <w:numFmt w:val="decimal"/>
      <w:pStyle w:val="ONAKO2"/>
      <w:lvlText w:val="%1.%2."/>
      <w:lvlJc w:val="left"/>
      <w:pPr>
        <w:ind w:firstLine="425"/>
      </w:pPr>
      <w:rPr>
        <w:rFonts w:ascii="Times New Roman" w:hAnsi="Times New Roman"/>
        <w:b/>
        <w:i w:val="0"/>
        <w:caps w:val="0"/>
        <w:spacing w:val="-4"/>
        <w:sz w:val="22"/>
      </w:rPr>
    </w:lvl>
    <w:lvl w:ilvl="2">
      <w:start w:val="1"/>
      <w:numFmt w:val="decimal"/>
      <w:pStyle w:val="ONAKO"/>
      <w:lvlText w:val="%1.%2.%3."/>
      <w:lvlJc w:val="left"/>
      <w:pPr>
        <w:ind w:firstLine="425"/>
      </w:pPr>
      <w:rPr>
        <w:rFonts w:ascii="Times New Roman" w:hAnsi="Times New Roman"/>
        <w:b/>
        <w:i w:val="0"/>
        <w:spacing w:val="-4"/>
        <w:sz w:val="22"/>
      </w:r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rPr>
        <w:rFonts w:ascii="Arial" w:hAnsi="Arial"/>
        <w:sz w:val="18"/>
      </w:r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num w:numId="1" w16cid:durableId="102268386">
    <w:abstractNumId w:val="5"/>
  </w:num>
  <w:num w:numId="2" w16cid:durableId="1525824112">
    <w:abstractNumId w:val="6"/>
  </w:num>
  <w:num w:numId="3" w16cid:durableId="876700083">
    <w:abstractNumId w:val="2"/>
  </w:num>
  <w:num w:numId="4" w16cid:durableId="46731975">
    <w:abstractNumId w:val="8"/>
  </w:num>
  <w:num w:numId="5" w16cid:durableId="846210723">
    <w:abstractNumId w:val="1"/>
  </w:num>
  <w:num w:numId="6" w16cid:durableId="1731466517">
    <w:abstractNumId w:val="0"/>
  </w:num>
  <w:num w:numId="7" w16cid:durableId="585963127">
    <w:abstractNumId w:val="3"/>
  </w:num>
  <w:num w:numId="8" w16cid:durableId="445347591">
    <w:abstractNumId w:val="7"/>
  </w:num>
  <w:num w:numId="9" w16cid:durableId="976372234">
    <w:abstractNumId w:val="9"/>
  </w:num>
  <w:num w:numId="10" w16cid:durableId="8125210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Иван Анисимов">
    <w15:presenceInfo w15:providerId="AD" w15:userId="S-1-5-21-1483408527-2206415394-852201149-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5A"/>
    <w:rsid w:val="00120F5A"/>
    <w:rsid w:val="00144222"/>
    <w:rsid w:val="001525CB"/>
    <w:rsid w:val="001E767F"/>
    <w:rsid w:val="001F3655"/>
    <w:rsid w:val="00247D22"/>
    <w:rsid w:val="002B639E"/>
    <w:rsid w:val="002C5343"/>
    <w:rsid w:val="00384F20"/>
    <w:rsid w:val="004100CA"/>
    <w:rsid w:val="004F167E"/>
    <w:rsid w:val="005B6398"/>
    <w:rsid w:val="00747D94"/>
    <w:rsid w:val="008010B6"/>
    <w:rsid w:val="008F64F7"/>
    <w:rsid w:val="00A84DD6"/>
    <w:rsid w:val="00AF5640"/>
    <w:rsid w:val="00C01A14"/>
    <w:rsid w:val="00C51A12"/>
    <w:rsid w:val="00C52623"/>
    <w:rsid w:val="00DD1720"/>
    <w:rsid w:val="00E36E65"/>
    <w:rsid w:val="00E62062"/>
    <w:rsid w:val="00E641BD"/>
    <w:rsid w:val="00EA711A"/>
    <w:rsid w:val="00EB21CF"/>
    <w:rsid w:val="00F26F4C"/>
    <w:rsid w:val="00F91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167C"/>
  <w15:docId w15:val="{31437C97-906C-49D7-B991-565F0F9A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spacing w:before="120" w:after="120"/>
      <w:jc w:val="center"/>
      <w:outlineLvl w:val="0"/>
    </w:pPr>
    <w:rPr>
      <w:b/>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keepNext/>
      <w:numPr>
        <w:numId w:val="8"/>
      </w:numPr>
      <w:spacing w:before="20" w:after="20" w:line="220" w:lineRule="exact"/>
      <w:ind w:firstLine="709"/>
      <w:jc w:val="center"/>
      <w:outlineLvl w:val="6"/>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31">
    <w:name w:val="Body Text 3"/>
    <w:basedOn w:val="a"/>
    <w:link w:val="32"/>
    <w:pPr>
      <w:jc w:val="both"/>
    </w:pPr>
    <w:rPr>
      <w:sz w:val="22"/>
    </w:rPr>
  </w:style>
  <w:style w:type="character" w:customStyle="1" w:styleId="32">
    <w:name w:val="Основной текст 3 Знак"/>
    <w:basedOn w:val="1"/>
    <w:link w:val="31"/>
    <w:rPr>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b/>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annotation subject"/>
    <w:basedOn w:val="a4"/>
    <w:next w:val="a4"/>
    <w:link w:val="a5"/>
    <w:rPr>
      <w:b/>
    </w:rPr>
  </w:style>
  <w:style w:type="character" w:customStyle="1" w:styleId="a5">
    <w:name w:val="Тема примечания Знак"/>
    <w:basedOn w:val="a6"/>
    <w:link w:val="a3"/>
    <w:rPr>
      <w:b/>
      <w:sz w:val="20"/>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ONAKO1">
    <w:name w:val="ONAKO1"/>
    <w:basedOn w:val="a"/>
    <w:link w:val="ONAKO10"/>
    <w:pPr>
      <w:numPr>
        <w:numId w:val="9"/>
      </w:numPr>
    </w:pPr>
    <w:rPr>
      <w:sz w:val="20"/>
    </w:rPr>
  </w:style>
  <w:style w:type="character" w:customStyle="1" w:styleId="ONAKO10">
    <w:name w:val="ONAKO1"/>
    <w:basedOn w:val="1"/>
    <w:link w:val="ONAKO1"/>
    <w:rPr>
      <w:sz w:val="20"/>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7">
    <w:link w:val="a8"/>
    <w:semiHidden/>
    <w:unhideWhenUsed/>
    <w:rPr>
      <w:sz w:val="24"/>
    </w:rPr>
  </w:style>
  <w:style w:type="character" w:customStyle="1" w:styleId="a8">
    <w:link w:val="a7"/>
    <w:semiHidden/>
    <w:unhideWhenUsed/>
    <w:rPr>
      <w:sz w:val="24"/>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styleId="ab">
    <w:name w:val="footer"/>
    <w:basedOn w:val="a"/>
    <w:link w:val="ac"/>
    <w:pPr>
      <w:tabs>
        <w:tab w:val="center" w:pos="4153"/>
        <w:tab w:val="right" w:pos="8306"/>
      </w:tabs>
    </w:pPr>
    <w:rPr>
      <w:sz w:val="20"/>
    </w:rPr>
  </w:style>
  <w:style w:type="character" w:customStyle="1" w:styleId="ac">
    <w:name w:val="Нижний колонтитул Знак"/>
    <w:basedOn w:val="1"/>
    <w:link w:val="ab"/>
    <w:rPr>
      <w:sz w:val="20"/>
    </w:rPr>
  </w:style>
  <w:style w:type="paragraph" w:customStyle="1" w:styleId="12">
    <w:name w:val="Основной шрифт абзаца1"/>
  </w:style>
  <w:style w:type="paragraph" w:customStyle="1" w:styleId="Orenburg2">
    <w:name w:val="Orenburg2"/>
    <w:basedOn w:val="a"/>
    <w:link w:val="Orenburg20"/>
    <w:pPr>
      <w:numPr>
        <w:ilvl w:val="1"/>
        <w:numId w:val="10"/>
      </w:numPr>
      <w:spacing w:before="40" w:after="40"/>
      <w:jc w:val="both"/>
    </w:pPr>
  </w:style>
  <w:style w:type="character" w:customStyle="1" w:styleId="Orenburg20">
    <w:name w:val="Orenburg2"/>
    <w:basedOn w:val="1"/>
    <w:link w:val="Orenburg2"/>
    <w:rPr>
      <w:sz w:val="24"/>
    </w:rPr>
  </w:style>
  <w:style w:type="paragraph" w:customStyle="1" w:styleId="BlockText1">
    <w:name w:val="Block Text1"/>
    <w:basedOn w:val="a"/>
    <w:link w:val="BlockText10"/>
    <w:pPr>
      <w:ind w:left="-567" w:right="-766"/>
      <w:jc w:val="both"/>
    </w:pPr>
    <w:rPr>
      <w:sz w:val="22"/>
    </w:rPr>
  </w:style>
  <w:style w:type="character" w:customStyle="1" w:styleId="BlockText10">
    <w:name w:val="Block Text1"/>
    <w:basedOn w:val="1"/>
    <w:link w:val="BlockText1"/>
    <w:rPr>
      <w:sz w:val="22"/>
    </w:rPr>
  </w:style>
  <w:style w:type="paragraph" w:customStyle="1" w:styleId="orenburg21">
    <w:name w:val="orenburg2"/>
    <w:basedOn w:val="a"/>
    <w:link w:val="orenburg22"/>
    <w:pPr>
      <w:spacing w:before="40" w:after="40"/>
      <w:jc w:val="both"/>
    </w:pPr>
  </w:style>
  <w:style w:type="character" w:customStyle="1" w:styleId="orenburg22">
    <w:name w:val="orenburg2"/>
    <w:basedOn w:val="1"/>
    <w:link w:val="orenburg21"/>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Номер страницы1"/>
    <w:basedOn w:val="12"/>
    <w:link w:val="ad"/>
  </w:style>
  <w:style w:type="character" w:styleId="ad">
    <w:name w:val="page number"/>
    <w:basedOn w:val="a0"/>
    <w:link w:val="13"/>
  </w:style>
  <w:style w:type="paragraph" w:customStyle="1" w:styleId="14">
    <w:name w:val="Знак примечания1"/>
    <w:link w:val="ae"/>
    <w:rPr>
      <w:sz w:val="16"/>
    </w:rPr>
  </w:style>
  <w:style w:type="character" w:styleId="ae">
    <w:name w:val="annotation reference"/>
    <w:link w:val="14"/>
    <w:rPr>
      <w:sz w:val="16"/>
    </w:rPr>
  </w:style>
  <w:style w:type="paragraph" w:customStyle="1" w:styleId="15">
    <w:name w:val="Строгий1"/>
    <w:link w:val="af"/>
    <w:rPr>
      <w:b/>
    </w:rPr>
  </w:style>
  <w:style w:type="character" w:styleId="af">
    <w:name w:val="Strong"/>
    <w:link w:val="15"/>
    <w:rPr>
      <w:b/>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24"/>
    </w:rPr>
  </w:style>
  <w:style w:type="paragraph" w:customStyle="1" w:styleId="16">
    <w:name w:val="Гиперссылка1"/>
    <w:link w:val="af0"/>
    <w:rPr>
      <w:color w:val="0000FF"/>
      <w:u w:val="single"/>
    </w:rPr>
  </w:style>
  <w:style w:type="character" w:styleId="af0">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34">
    <w:name w:val="xl34"/>
    <w:basedOn w:val="a"/>
    <w:link w:val="xl340"/>
    <w:pPr>
      <w:spacing w:beforeAutospacing="1" w:afterAutospacing="1"/>
    </w:pPr>
    <w:rPr>
      <w:b/>
      <w:sz w:val="22"/>
    </w:rPr>
  </w:style>
  <w:style w:type="character" w:customStyle="1" w:styleId="xl340">
    <w:name w:val="xl34"/>
    <w:basedOn w:val="1"/>
    <w:link w:val="xl34"/>
    <w:rPr>
      <w:b/>
      <w:sz w:val="22"/>
    </w:rPr>
  </w:style>
  <w:style w:type="paragraph" w:customStyle="1" w:styleId="section1">
    <w:name w:val="section1"/>
    <w:basedOn w:val="a"/>
    <w:link w:val="section10"/>
  </w:style>
  <w:style w:type="character" w:customStyle="1" w:styleId="section10">
    <w:name w:val="section1"/>
    <w:basedOn w:val="1"/>
    <w:link w:val="section1"/>
    <w:rPr>
      <w:sz w:val="24"/>
    </w:rPr>
  </w:style>
  <w:style w:type="paragraph" w:styleId="af1">
    <w:name w:val="List Paragraph"/>
    <w:basedOn w:val="a"/>
    <w:link w:val="af2"/>
    <w:pPr>
      <w:spacing w:after="200" w:line="276" w:lineRule="auto"/>
      <w:ind w:left="720"/>
      <w:contextualSpacing/>
    </w:pPr>
    <w:rPr>
      <w:rFonts w:ascii="Calibri" w:hAnsi="Calibri"/>
      <w:sz w:val="22"/>
    </w:rPr>
  </w:style>
  <w:style w:type="character" w:customStyle="1" w:styleId="af2">
    <w:name w:val="Абзац списка Знак"/>
    <w:basedOn w:val="1"/>
    <w:link w:val="af1"/>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Orenburg1">
    <w:name w:val="Orenburg1"/>
    <w:basedOn w:val="ONAKO1"/>
    <w:link w:val="Orenburg10"/>
    <w:pPr>
      <w:spacing w:before="60" w:after="60" w:line="240" w:lineRule="exact"/>
      <w:jc w:val="center"/>
    </w:pPr>
    <w:rPr>
      <w:b/>
      <w:sz w:val="22"/>
    </w:rPr>
  </w:style>
  <w:style w:type="character" w:customStyle="1" w:styleId="Orenburg10">
    <w:name w:val="Orenburg1"/>
    <w:basedOn w:val="ONAKO10"/>
    <w:link w:val="Orenburg1"/>
    <w:rPr>
      <w:b/>
      <w:sz w:val="22"/>
    </w:rPr>
  </w:style>
  <w:style w:type="paragraph" w:customStyle="1" w:styleId="ONAKO2">
    <w:name w:val="ONAKO2"/>
    <w:basedOn w:val="a"/>
    <w:link w:val="ONAKO20"/>
    <w:pPr>
      <w:numPr>
        <w:ilvl w:val="1"/>
        <w:numId w:val="9"/>
      </w:numPr>
    </w:pPr>
    <w:rPr>
      <w:sz w:val="20"/>
    </w:rPr>
  </w:style>
  <w:style w:type="character" w:customStyle="1" w:styleId="ONAKO20">
    <w:name w:val="ONAKO2"/>
    <w:basedOn w:val="1"/>
    <w:link w:val="ONAKO2"/>
    <w:rPr>
      <w:sz w:val="20"/>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3">
    <w:name w:val="Normal (Web)"/>
    <w:basedOn w:val="a"/>
    <w:link w:val="af4"/>
    <w:pPr>
      <w:spacing w:beforeAutospacing="1" w:afterAutospacing="1"/>
    </w:pPr>
  </w:style>
  <w:style w:type="character" w:customStyle="1" w:styleId="af4">
    <w:name w:val="Обычный (Интернет) Знак"/>
    <w:basedOn w:val="1"/>
    <w:link w:val="af3"/>
    <w:rPr>
      <w:sz w:val="24"/>
    </w:rPr>
  </w:style>
  <w:style w:type="paragraph" w:styleId="a4">
    <w:name w:val="annotation text"/>
    <w:basedOn w:val="a"/>
    <w:link w:val="a6"/>
    <w:rPr>
      <w:sz w:val="20"/>
    </w:rPr>
  </w:style>
  <w:style w:type="character" w:customStyle="1" w:styleId="a6">
    <w:name w:val="Текст примечания Знак"/>
    <w:basedOn w:val="1"/>
    <w:link w:val="a4"/>
    <w:rPr>
      <w:sz w:val="20"/>
    </w:rPr>
  </w:style>
  <w:style w:type="paragraph" w:customStyle="1" w:styleId="Orenburg3">
    <w:name w:val="Orenburg3"/>
    <w:basedOn w:val="Orenburg2"/>
    <w:link w:val="Orenburg30"/>
    <w:pPr>
      <w:numPr>
        <w:ilvl w:val="0"/>
        <w:numId w:val="0"/>
      </w:numPr>
      <w:tabs>
        <w:tab w:val="left" w:pos="720"/>
      </w:tabs>
      <w:ind w:left="720" w:hanging="720"/>
    </w:pPr>
  </w:style>
  <w:style w:type="character" w:customStyle="1" w:styleId="Orenburg30">
    <w:name w:val="Orenburg3"/>
    <w:basedOn w:val="Orenburg20"/>
    <w:link w:val="Orenburg3"/>
    <w:rPr>
      <w:sz w:val="24"/>
    </w:rPr>
  </w:style>
  <w:style w:type="paragraph" w:styleId="af5">
    <w:name w:val="Plain Text"/>
    <w:basedOn w:val="a"/>
    <w:link w:val="af6"/>
    <w:rPr>
      <w:rFonts w:ascii="Courier New" w:hAnsi="Courier New"/>
      <w:sz w:val="20"/>
    </w:rPr>
  </w:style>
  <w:style w:type="character" w:customStyle="1" w:styleId="af6">
    <w:name w:val="Текст Знак"/>
    <w:basedOn w:val="1"/>
    <w:link w:val="af5"/>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ONAKO">
    <w:name w:val="ONAKO"/>
    <w:basedOn w:val="a"/>
    <w:link w:val="ONAKO0"/>
    <w:pPr>
      <w:numPr>
        <w:ilvl w:val="2"/>
        <w:numId w:val="9"/>
      </w:numPr>
    </w:pPr>
    <w:rPr>
      <w:sz w:val="20"/>
    </w:rPr>
  </w:style>
  <w:style w:type="character" w:customStyle="1" w:styleId="ONAKO0">
    <w:name w:val="ONAKO"/>
    <w:basedOn w:val="1"/>
    <w:link w:val="ONAKO"/>
    <w:rPr>
      <w:sz w:val="20"/>
    </w:rPr>
  </w:style>
  <w:style w:type="paragraph" w:styleId="af7">
    <w:name w:val="Body Text Indent"/>
    <w:basedOn w:val="a"/>
    <w:link w:val="af8"/>
    <w:pPr>
      <w:spacing w:after="120"/>
      <w:ind w:left="283"/>
    </w:pPr>
  </w:style>
  <w:style w:type="character" w:customStyle="1" w:styleId="af8">
    <w:name w:val="Основной текст с отступом Знак"/>
    <w:basedOn w:val="1"/>
    <w:link w:val="af7"/>
    <w:rPr>
      <w:sz w:val="24"/>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customStyle="1" w:styleId="xl38">
    <w:name w:val="xl38"/>
    <w:basedOn w:val="a"/>
    <w:link w:val="xl380"/>
    <w:pPr>
      <w:spacing w:beforeAutospacing="1" w:afterAutospacing="1"/>
    </w:pPr>
    <w:rPr>
      <w:sz w:val="22"/>
    </w:rPr>
  </w:style>
  <w:style w:type="character" w:customStyle="1" w:styleId="xl380">
    <w:name w:val="xl38"/>
    <w:basedOn w:val="1"/>
    <w:link w:val="xl38"/>
    <w:rPr>
      <w:sz w:val="22"/>
    </w:rPr>
  </w:style>
  <w:style w:type="paragraph" w:styleId="afb">
    <w:name w:val="Title"/>
    <w:basedOn w:val="a"/>
    <w:link w:val="afc"/>
    <w:uiPriority w:val="10"/>
    <w:qFormat/>
    <w:pPr>
      <w:spacing w:before="40" w:after="40"/>
      <w:ind w:firstLine="567"/>
      <w:jc w:val="center"/>
    </w:pPr>
    <w:rPr>
      <w:b/>
      <w:caps/>
      <w:sz w:val="20"/>
    </w:rPr>
  </w:style>
  <w:style w:type="character" w:customStyle="1" w:styleId="afc">
    <w:name w:val="Заголовок Знак"/>
    <w:basedOn w:val="1"/>
    <w:link w:val="afb"/>
    <w:rPr>
      <w:b/>
      <w:caps/>
      <w:sz w:val="20"/>
    </w:rPr>
  </w:style>
  <w:style w:type="character" w:customStyle="1" w:styleId="40">
    <w:name w:val="Заголовок 4 Знак"/>
    <w:link w:val="4"/>
    <w:rPr>
      <w:rFonts w:ascii="XO Thames" w:hAnsi="XO Thames"/>
      <w:b/>
      <w:sz w:val="24"/>
    </w:rPr>
  </w:style>
  <w:style w:type="paragraph" w:styleId="afd">
    <w:name w:val="Document Map"/>
    <w:basedOn w:val="a"/>
    <w:link w:val="afe"/>
    <w:rPr>
      <w:rFonts w:ascii="Tahoma" w:hAnsi="Tahoma"/>
      <w:sz w:val="20"/>
    </w:rPr>
  </w:style>
  <w:style w:type="character" w:customStyle="1" w:styleId="afe">
    <w:name w:val="Схема документа Знак"/>
    <w:basedOn w:val="1"/>
    <w:link w:val="afd"/>
    <w:rPr>
      <w:rFonts w:ascii="Tahoma" w:hAnsi="Tahoma"/>
      <w:sz w:val="20"/>
    </w:rPr>
  </w:style>
  <w:style w:type="character" w:customStyle="1" w:styleId="20">
    <w:name w:val="Заголовок 2 Знак"/>
    <w:link w:val="2"/>
    <w:rPr>
      <w:rFonts w:ascii="XO Thames" w:hAnsi="XO Thames"/>
      <w:b/>
      <w:sz w:val="28"/>
    </w:rPr>
  </w:style>
  <w:style w:type="paragraph" w:styleId="aff">
    <w:name w:val="Body Text"/>
    <w:basedOn w:val="a"/>
    <w:link w:val="aff0"/>
    <w:pPr>
      <w:spacing w:after="120"/>
    </w:pPr>
    <w:rPr>
      <w:rFonts w:ascii="Arial" w:hAnsi="Arial"/>
    </w:rPr>
  </w:style>
  <w:style w:type="character" w:customStyle="1" w:styleId="aff0">
    <w:name w:val="Основной текст Знак"/>
    <w:basedOn w:val="1"/>
    <w:link w:val="aff"/>
    <w:rPr>
      <w:rFonts w:ascii="Arial" w:hAnsi="Arial"/>
      <w:sz w:val="24"/>
    </w:rPr>
  </w:style>
  <w:style w:type="paragraph" w:styleId="aff1">
    <w:name w:val="header"/>
    <w:basedOn w:val="a"/>
    <w:link w:val="aff2"/>
    <w:pPr>
      <w:tabs>
        <w:tab w:val="center" w:pos="4153"/>
        <w:tab w:val="right" w:pos="8306"/>
      </w:tabs>
    </w:pPr>
    <w:rPr>
      <w:sz w:val="20"/>
    </w:rPr>
  </w:style>
  <w:style w:type="character" w:customStyle="1" w:styleId="aff2">
    <w:name w:val="Верхний колонтитул Знак"/>
    <w:basedOn w:val="1"/>
    <w:link w:val="aff1"/>
    <w:rPr>
      <w:sz w:val="20"/>
    </w:r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Revision"/>
    <w:hidden/>
    <w:uiPriority w:val="99"/>
    <w:semiHidden/>
    <w:rsid w:val="002C53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08BD-EDF4-4C07-ADAF-5282A6FC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25</Pages>
  <Words>15918</Words>
  <Characters>90737</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Анисимов</dc:creator>
  <cp:lastModifiedBy>Иван Анисимов</cp:lastModifiedBy>
  <cp:revision>11</cp:revision>
  <dcterms:created xsi:type="dcterms:W3CDTF">2024-08-12T10:27:00Z</dcterms:created>
  <dcterms:modified xsi:type="dcterms:W3CDTF">2024-08-16T13:29:00Z</dcterms:modified>
</cp:coreProperties>
</file>