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FC" w:rsidRPr="004341FC" w:rsidRDefault="004341FC" w:rsidP="004341FC">
      <w:pPr>
        <w:suppressAutoHyphens w:val="0"/>
        <w:spacing w:line="276" w:lineRule="auto"/>
        <w:jc w:val="right"/>
        <w:rPr>
          <w:rFonts w:eastAsia="Times New Roman" w:cs="Times New Roman"/>
          <w:b/>
          <w:sz w:val="28"/>
          <w:szCs w:val="28"/>
          <w:lang w:eastAsia="ru-RU"/>
        </w:rPr>
      </w:pPr>
      <w:r w:rsidRPr="004341FC">
        <w:rPr>
          <w:rFonts w:eastAsia="Times New Roman" w:cs="Times New Roman"/>
          <w:b/>
          <w:sz w:val="28"/>
          <w:szCs w:val="28"/>
          <w:lang w:eastAsia="ru-RU"/>
        </w:rPr>
        <w:t>Приложение №2</w:t>
      </w:r>
    </w:p>
    <w:p w:rsidR="000574E5" w:rsidRDefault="004341FC" w:rsidP="004341FC">
      <w:pPr>
        <w:pStyle w:val="aff"/>
        <w:ind w:firstLine="709"/>
        <w:jc w:val="right"/>
        <w:rPr>
          <w:rFonts w:cs="Times New Roman"/>
        </w:rPr>
      </w:pPr>
      <w:r w:rsidRPr="004341FC">
        <w:rPr>
          <w:rFonts w:eastAsia="Times New Roman" w:cs="Times New Roman"/>
          <w:b/>
          <w:sz w:val="28"/>
          <w:szCs w:val="28"/>
          <w:lang w:eastAsia="ru-RU"/>
        </w:rPr>
        <w:t>к документации о запросе предложений</w:t>
      </w:r>
    </w:p>
    <w:p w:rsidR="00A41C20" w:rsidRPr="00A41C20" w:rsidRDefault="00A41C20" w:rsidP="009F3A7E">
      <w:pPr>
        <w:pStyle w:val="aff"/>
        <w:ind w:firstLine="709"/>
        <w:jc w:val="right"/>
        <w:rPr>
          <w:rFonts w:cs="Times New Roman"/>
        </w:rPr>
      </w:pPr>
    </w:p>
    <w:p w:rsidR="004726F9" w:rsidRDefault="00A41C20" w:rsidP="009F3A7E">
      <w:pPr>
        <w:jc w:val="center"/>
        <w:rPr>
          <w:rFonts w:cs="Times New Roman"/>
          <w:b/>
        </w:rPr>
      </w:pPr>
      <w:r>
        <w:rPr>
          <w:rFonts w:cs="Times New Roman"/>
          <w:b/>
        </w:rPr>
        <w:t>ТЕХНИЧЕСКОЕ ЗАДАНИЕ</w:t>
      </w:r>
    </w:p>
    <w:p w:rsidR="00A41C20" w:rsidRPr="00A41C20" w:rsidRDefault="00A41C20" w:rsidP="009F3A7E">
      <w:pPr>
        <w:jc w:val="center"/>
        <w:rPr>
          <w:rFonts w:cs="Times New Roman"/>
          <w:b/>
        </w:rPr>
      </w:pPr>
    </w:p>
    <w:p w:rsidR="004341FC" w:rsidRDefault="00D50C85" w:rsidP="009F3A7E">
      <w:pPr>
        <w:jc w:val="center"/>
        <w:rPr>
          <w:rFonts w:cs="Times New Roman"/>
          <w:bCs/>
        </w:rPr>
      </w:pPr>
      <w:r w:rsidRPr="00A41C20">
        <w:rPr>
          <w:rFonts w:cs="Times New Roman"/>
          <w:bCs/>
        </w:rPr>
        <w:t xml:space="preserve">на выполнение работ по </w:t>
      </w:r>
      <w:r w:rsidR="004341FC">
        <w:rPr>
          <w:rFonts w:cs="Times New Roman"/>
          <w:bCs/>
        </w:rPr>
        <w:t>разработке рабочей документации</w:t>
      </w:r>
      <w:r w:rsidR="004341FC">
        <w:rPr>
          <w:rFonts w:cs="Times New Roman"/>
          <w:bCs/>
        </w:rPr>
        <w:t xml:space="preserve"> </w:t>
      </w:r>
    </w:p>
    <w:p w:rsidR="004726F9" w:rsidRPr="00A41C20" w:rsidRDefault="004341FC" w:rsidP="009F3A7E">
      <w:pPr>
        <w:jc w:val="center"/>
        <w:rPr>
          <w:rFonts w:cs="Times New Roman"/>
        </w:rPr>
      </w:pPr>
      <w:r>
        <w:rPr>
          <w:rFonts w:cs="Times New Roman"/>
          <w:bCs/>
        </w:rPr>
        <w:t>и выполнени</w:t>
      </w:r>
      <w:r w:rsidR="00A9694E">
        <w:rPr>
          <w:rFonts w:cs="Times New Roman"/>
          <w:bCs/>
        </w:rPr>
        <w:t>е</w:t>
      </w:r>
      <w:bookmarkStart w:id="0" w:name="_GoBack"/>
      <w:bookmarkEnd w:id="0"/>
      <w:r>
        <w:rPr>
          <w:rFonts w:cs="Times New Roman"/>
          <w:bCs/>
        </w:rPr>
        <w:t xml:space="preserve"> строительно-монтажных работ по объекту</w:t>
      </w:r>
      <w:r w:rsidR="00D50C85" w:rsidRPr="00A41C20">
        <w:rPr>
          <w:rFonts w:cs="Times New Roman"/>
          <w:bCs/>
        </w:rPr>
        <w:t xml:space="preserve">: </w:t>
      </w:r>
    </w:p>
    <w:p w:rsidR="004726F9" w:rsidRPr="00A41C20" w:rsidRDefault="000574E5" w:rsidP="009F3A7E">
      <w:pPr>
        <w:jc w:val="center"/>
        <w:rPr>
          <w:rFonts w:cs="Times New Roman"/>
          <w:b/>
          <w:bCs/>
          <w:color w:val="000000"/>
        </w:rPr>
      </w:pPr>
      <w:r w:rsidRPr="00A41C20">
        <w:rPr>
          <w:rFonts w:cs="Times New Roman"/>
          <w:b/>
          <w:bCs/>
          <w:color w:val="000000"/>
        </w:rPr>
        <w:t xml:space="preserve">«Строительство </w:t>
      </w:r>
      <w:proofErr w:type="spellStart"/>
      <w:r w:rsidRPr="00A41C20">
        <w:rPr>
          <w:rFonts w:cs="Times New Roman"/>
          <w:b/>
          <w:bCs/>
          <w:color w:val="000000"/>
        </w:rPr>
        <w:t>повысительной</w:t>
      </w:r>
      <w:proofErr w:type="spellEnd"/>
      <w:r w:rsidRPr="00A41C20">
        <w:rPr>
          <w:rFonts w:cs="Times New Roman"/>
          <w:b/>
          <w:bCs/>
          <w:color w:val="000000"/>
        </w:rPr>
        <w:t xml:space="preserve"> насосной станции по адресу: Красноярский край, </w:t>
      </w:r>
      <w:proofErr w:type="spellStart"/>
      <w:r w:rsidRPr="00A41C20">
        <w:rPr>
          <w:rFonts w:cs="Times New Roman"/>
          <w:b/>
          <w:bCs/>
          <w:color w:val="000000"/>
        </w:rPr>
        <w:t>Емельяновский</w:t>
      </w:r>
      <w:proofErr w:type="spellEnd"/>
      <w:r w:rsidRPr="00A41C20">
        <w:rPr>
          <w:rFonts w:cs="Times New Roman"/>
          <w:b/>
          <w:bCs/>
          <w:color w:val="000000"/>
        </w:rPr>
        <w:t xml:space="preserve"> район, </w:t>
      </w:r>
      <w:proofErr w:type="spellStart"/>
      <w:r w:rsidRPr="00A41C20">
        <w:rPr>
          <w:rFonts w:cs="Times New Roman"/>
          <w:b/>
          <w:bCs/>
          <w:color w:val="000000"/>
        </w:rPr>
        <w:t>Элитовский</w:t>
      </w:r>
      <w:proofErr w:type="spellEnd"/>
      <w:r w:rsidRPr="00A41C20">
        <w:rPr>
          <w:rFonts w:cs="Times New Roman"/>
          <w:b/>
          <w:bCs/>
          <w:color w:val="000000"/>
        </w:rPr>
        <w:t xml:space="preserve"> сельсовет»</w:t>
      </w:r>
    </w:p>
    <w:p w:rsidR="00A41C20" w:rsidRPr="00A41C20" w:rsidRDefault="00A41C20" w:rsidP="009F3A7E">
      <w:pPr>
        <w:jc w:val="center"/>
        <w:rPr>
          <w:rFonts w:cs="Times New Roman"/>
          <w:b/>
        </w:rPr>
      </w:pPr>
    </w:p>
    <w:tbl>
      <w:tblPr>
        <w:tblW w:w="10490" w:type="dxa"/>
        <w:tblInd w:w="-147" w:type="dxa"/>
        <w:tblLayout w:type="fixed"/>
        <w:tblLook w:val="04A0" w:firstRow="1" w:lastRow="0" w:firstColumn="1" w:lastColumn="0" w:noHBand="0" w:noVBand="1"/>
      </w:tblPr>
      <w:tblGrid>
        <w:gridCol w:w="568"/>
        <w:gridCol w:w="2551"/>
        <w:gridCol w:w="7371"/>
      </w:tblGrid>
      <w:tr w:rsidR="00DE428A" w:rsidRPr="00A41C20" w:rsidTr="00A959C3">
        <w:trPr>
          <w:trHeight w:val="340"/>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DE428A" w:rsidRPr="00A41C20" w:rsidRDefault="00DE428A" w:rsidP="00DE428A">
            <w:pPr>
              <w:pStyle w:val="af8"/>
              <w:widowControl w:val="0"/>
              <w:jc w:val="center"/>
              <w:rPr>
                <w:rFonts w:cs="Times New Roman"/>
                <w:b/>
                <w:sz w:val="24"/>
                <w:szCs w:val="24"/>
              </w:rPr>
            </w:pPr>
            <w:r w:rsidRPr="00A41C20">
              <w:rPr>
                <w:rFonts w:cs="Times New Roman"/>
                <w:b/>
                <w:sz w:val="24"/>
                <w:szCs w:val="24"/>
              </w:rPr>
              <w:t>1. ОБЩИЕ ТРЕБОВАНИЯ</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bCs/>
                <w:sz w:val="24"/>
                <w:szCs w:val="24"/>
              </w:rPr>
              <w:t>Наименование объекта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F9" w:rsidRPr="00A41C20" w:rsidRDefault="000574E5" w:rsidP="009F3A7E">
            <w:pPr>
              <w:pStyle w:val="1e"/>
              <w:widowControl w:val="0"/>
              <w:tabs>
                <w:tab w:val="left" w:pos="9923"/>
              </w:tabs>
              <w:rPr>
                <w:rFonts w:cs="Times New Roman"/>
              </w:rPr>
            </w:pPr>
            <w:r w:rsidRPr="00A41C20">
              <w:rPr>
                <w:rFonts w:cs="Times New Roman"/>
                <w:b/>
                <w:bCs/>
                <w:color w:val="000000"/>
              </w:rPr>
              <w:t xml:space="preserve">«Строительство </w:t>
            </w:r>
            <w:proofErr w:type="spellStart"/>
            <w:r w:rsidRPr="00A41C20">
              <w:rPr>
                <w:rFonts w:cs="Times New Roman"/>
                <w:b/>
                <w:bCs/>
                <w:color w:val="000000"/>
              </w:rPr>
              <w:t>повысительной</w:t>
            </w:r>
            <w:proofErr w:type="spellEnd"/>
            <w:r w:rsidRPr="00A41C20">
              <w:rPr>
                <w:rFonts w:cs="Times New Roman"/>
                <w:b/>
                <w:bCs/>
                <w:color w:val="000000"/>
              </w:rPr>
              <w:t xml:space="preserve"> насосной станции по адресу: Красноярский край, </w:t>
            </w:r>
            <w:proofErr w:type="spellStart"/>
            <w:r w:rsidRPr="00A41C20">
              <w:rPr>
                <w:rFonts w:cs="Times New Roman"/>
                <w:b/>
                <w:bCs/>
                <w:color w:val="000000"/>
              </w:rPr>
              <w:t>Емельяновский</w:t>
            </w:r>
            <w:proofErr w:type="spellEnd"/>
            <w:r w:rsidRPr="00A41C20">
              <w:rPr>
                <w:rFonts w:cs="Times New Roman"/>
                <w:b/>
                <w:bCs/>
                <w:color w:val="000000"/>
              </w:rPr>
              <w:t xml:space="preserve"> район, </w:t>
            </w:r>
            <w:proofErr w:type="spellStart"/>
            <w:r w:rsidRPr="00A41C20">
              <w:rPr>
                <w:rFonts w:cs="Times New Roman"/>
                <w:b/>
                <w:bCs/>
                <w:color w:val="000000"/>
              </w:rPr>
              <w:t>Элитовский</w:t>
            </w:r>
            <w:proofErr w:type="spellEnd"/>
            <w:r w:rsidRPr="00A41C20">
              <w:rPr>
                <w:rFonts w:cs="Times New Roman"/>
                <w:b/>
                <w:bCs/>
                <w:color w:val="000000"/>
              </w:rPr>
              <w:t xml:space="preserve"> сельсовет»</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bCs/>
                <w:sz w:val="24"/>
                <w:szCs w:val="24"/>
              </w:rPr>
              <w:t>Технический 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F9" w:rsidRPr="00A41C20" w:rsidRDefault="000574E5" w:rsidP="00A959C3">
            <w:pPr>
              <w:widowControl w:val="0"/>
              <w:rPr>
                <w:rFonts w:cs="Times New Roman"/>
                <w:bCs/>
              </w:rPr>
            </w:pPr>
            <w:r w:rsidRPr="00A41C20">
              <w:rPr>
                <w:rFonts w:eastAsia="Calibri" w:cs="Times New Roman"/>
              </w:rPr>
              <w:t>ООО «Красноярская сетевая компания»</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bCs/>
                <w:sz w:val="24"/>
                <w:szCs w:val="24"/>
              </w:rPr>
              <w:t>Подрядчик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20" w:rsidRPr="00A41C20" w:rsidRDefault="00FF2A1D" w:rsidP="00FF2A1D">
            <w:pPr>
              <w:pStyle w:val="af8"/>
              <w:widowControl w:val="0"/>
              <w:rPr>
                <w:rFonts w:cs="Times New Roman"/>
                <w:sz w:val="24"/>
                <w:szCs w:val="24"/>
              </w:rPr>
            </w:pPr>
            <w:r>
              <w:rPr>
                <w:rFonts w:cs="Times New Roman"/>
                <w:sz w:val="24"/>
                <w:szCs w:val="24"/>
              </w:rPr>
              <w:t xml:space="preserve">Определяется по результатам закупочной процедуры </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bCs/>
                <w:sz w:val="24"/>
                <w:szCs w:val="24"/>
              </w:rPr>
              <w:t>Основание для проектирования</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F9" w:rsidRPr="00A41C20" w:rsidRDefault="00D50C85" w:rsidP="000574E5">
            <w:pPr>
              <w:widowControl w:val="0"/>
              <w:jc w:val="both"/>
              <w:rPr>
                <w:rFonts w:cs="Times New Roman"/>
              </w:rPr>
            </w:pPr>
            <w:r w:rsidRPr="00A41C20">
              <w:rPr>
                <w:rFonts w:cs="Times New Roman"/>
              </w:rPr>
              <w:t xml:space="preserve">- Обеспечение надежного </w:t>
            </w:r>
            <w:r w:rsidR="000574E5" w:rsidRPr="00A41C20">
              <w:rPr>
                <w:rFonts w:cs="Times New Roman"/>
              </w:rPr>
              <w:t xml:space="preserve">и бесперебойного </w:t>
            </w:r>
            <w:r w:rsidRPr="00A41C20">
              <w:rPr>
                <w:rFonts w:cs="Times New Roman"/>
              </w:rPr>
              <w:t xml:space="preserve">водоснабжения </w:t>
            </w:r>
            <w:r w:rsidR="000574E5" w:rsidRPr="00A41C20">
              <w:rPr>
                <w:rFonts w:cs="Times New Roman"/>
              </w:rPr>
              <w:t xml:space="preserve">жилых </w:t>
            </w:r>
            <w:r w:rsidRPr="00A41C20">
              <w:rPr>
                <w:rFonts w:cs="Times New Roman"/>
              </w:rPr>
              <w:t xml:space="preserve">домов и объектов социального назначения </w:t>
            </w:r>
            <w:r w:rsidR="000574E5" w:rsidRPr="00A41C20">
              <w:rPr>
                <w:rFonts w:cs="Times New Roman"/>
              </w:rPr>
              <w:t xml:space="preserve">д. </w:t>
            </w:r>
            <w:proofErr w:type="spellStart"/>
            <w:r w:rsidR="000574E5" w:rsidRPr="00A41C20">
              <w:rPr>
                <w:rFonts w:cs="Times New Roman"/>
              </w:rPr>
              <w:t>Минино</w:t>
            </w:r>
            <w:proofErr w:type="spellEnd"/>
            <w:r w:rsidR="000574E5" w:rsidRPr="00A41C20">
              <w:rPr>
                <w:rFonts w:cs="Times New Roman"/>
              </w:rPr>
              <w:t xml:space="preserve">, </w:t>
            </w:r>
            <w:r w:rsidR="000574E5" w:rsidRPr="00A41C20">
              <w:rPr>
                <w:rFonts w:cs="Times New Roman"/>
                <w:bCs/>
                <w:color w:val="000000"/>
              </w:rPr>
              <w:t xml:space="preserve">Красноярский край, </w:t>
            </w:r>
            <w:proofErr w:type="spellStart"/>
            <w:r w:rsidR="000574E5" w:rsidRPr="00A41C20">
              <w:rPr>
                <w:rFonts w:cs="Times New Roman"/>
                <w:bCs/>
                <w:color w:val="000000"/>
              </w:rPr>
              <w:t>Емельяновский</w:t>
            </w:r>
            <w:proofErr w:type="spellEnd"/>
            <w:r w:rsidR="000574E5" w:rsidRPr="00A41C20">
              <w:rPr>
                <w:rFonts w:cs="Times New Roman"/>
                <w:bCs/>
                <w:color w:val="000000"/>
              </w:rPr>
              <w:t xml:space="preserve"> район, </w:t>
            </w:r>
            <w:proofErr w:type="spellStart"/>
            <w:r w:rsidR="000574E5" w:rsidRPr="00A41C20">
              <w:rPr>
                <w:rFonts w:cs="Times New Roman"/>
                <w:bCs/>
                <w:color w:val="000000"/>
              </w:rPr>
              <w:t>Элитовский</w:t>
            </w:r>
            <w:proofErr w:type="spellEnd"/>
            <w:r w:rsidR="000574E5" w:rsidRPr="00A41C20">
              <w:rPr>
                <w:rFonts w:cs="Times New Roman"/>
                <w:bCs/>
                <w:color w:val="000000"/>
              </w:rPr>
              <w:t xml:space="preserve"> сельсовет</w:t>
            </w:r>
            <w:r w:rsidR="00A41C20">
              <w:rPr>
                <w:rFonts w:cs="Times New Roman"/>
                <w:bCs/>
                <w:color w:val="000000"/>
              </w:rPr>
              <w:t>.</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sz w:val="24"/>
                <w:szCs w:val="24"/>
              </w:rPr>
              <w:t>Местоположение</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6F9" w:rsidRPr="00A41C20" w:rsidRDefault="000574E5" w:rsidP="009F3A7E">
            <w:pPr>
              <w:pStyle w:val="Default"/>
              <w:rPr>
                <w:rFonts w:cs="Times New Roman"/>
              </w:rPr>
            </w:pPr>
            <w:r w:rsidRPr="00A41C20">
              <w:rPr>
                <w:rFonts w:cs="Times New Roman"/>
                <w:bCs/>
              </w:rPr>
              <w:t xml:space="preserve">Красноярский край, </w:t>
            </w:r>
            <w:proofErr w:type="spellStart"/>
            <w:r w:rsidRPr="00A41C20">
              <w:rPr>
                <w:rFonts w:cs="Times New Roman"/>
                <w:bCs/>
              </w:rPr>
              <w:t>Емельяновский</w:t>
            </w:r>
            <w:proofErr w:type="spellEnd"/>
            <w:r w:rsidRPr="00A41C20">
              <w:rPr>
                <w:rFonts w:cs="Times New Roman"/>
                <w:bCs/>
              </w:rPr>
              <w:t xml:space="preserve"> район, </w:t>
            </w:r>
            <w:proofErr w:type="spellStart"/>
            <w:r w:rsidRPr="00A41C20">
              <w:rPr>
                <w:rFonts w:cs="Times New Roman"/>
                <w:bCs/>
              </w:rPr>
              <w:t>Элитовский</w:t>
            </w:r>
            <w:proofErr w:type="spellEnd"/>
            <w:r w:rsidRPr="00A41C20">
              <w:rPr>
                <w:rFonts w:cs="Times New Roman"/>
                <w:bCs/>
              </w:rPr>
              <w:t xml:space="preserve"> сельсовет</w:t>
            </w:r>
            <w:r w:rsidR="00A41C20">
              <w:rPr>
                <w:rFonts w:cs="Times New Roman"/>
                <w:bCs/>
              </w:rPr>
              <w:t>.</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sz w:val="24"/>
                <w:szCs w:val="24"/>
              </w:rPr>
              <w:t>Вид строительства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4726F9" w:rsidRPr="00A41C20" w:rsidRDefault="00D50C85" w:rsidP="009F3A7E">
            <w:pPr>
              <w:pStyle w:val="af8"/>
              <w:widowControl w:val="0"/>
              <w:rPr>
                <w:rFonts w:cs="Times New Roman"/>
                <w:sz w:val="24"/>
                <w:szCs w:val="24"/>
              </w:rPr>
            </w:pPr>
            <w:r w:rsidRPr="00A41C20">
              <w:rPr>
                <w:rFonts w:cs="Times New Roman"/>
                <w:sz w:val="24"/>
                <w:szCs w:val="24"/>
              </w:rPr>
              <w:t>Новое строительство</w:t>
            </w:r>
            <w:r w:rsidR="00A41C20">
              <w:rPr>
                <w:rFonts w:cs="Times New Roman"/>
                <w:sz w:val="24"/>
                <w:szCs w:val="24"/>
              </w:rPr>
              <w:t>.</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sz w:val="24"/>
                <w:szCs w:val="24"/>
              </w:rPr>
              <w:t>Сроки проектирования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4726F9" w:rsidRPr="00A41C20" w:rsidRDefault="00D6264A" w:rsidP="009F3A7E">
            <w:pPr>
              <w:pStyle w:val="af8"/>
              <w:widowControl w:val="0"/>
              <w:snapToGrid w:val="0"/>
              <w:rPr>
                <w:rFonts w:cs="Times New Roman"/>
                <w:sz w:val="24"/>
                <w:szCs w:val="24"/>
              </w:rPr>
            </w:pPr>
            <w:r>
              <w:rPr>
                <w:rFonts w:cs="Times New Roman"/>
                <w:sz w:val="24"/>
                <w:szCs w:val="24"/>
              </w:rPr>
              <w:t>Определяется по результатам закупочной процедуры</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sz w:val="24"/>
                <w:szCs w:val="24"/>
              </w:rPr>
              <w:t>Источник финансирования строительства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4726F9" w:rsidRPr="00A41C20" w:rsidRDefault="0018451A" w:rsidP="009F3A7E">
            <w:pPr>
              <w:pStyle w:val="af8"/>
              <w:widowControl w:val="0"/>
              <w:snapToGrid w:val="0"/>
              <w:rPr>
                <w:rFonts w:cs="Times New Roman"/>
                <w:sz w:val="24"/>
                <w:szCs w:val="24"/>
              </w:rPr>
            </w:pPr>
            <w:r w:rsidRPr="00A41C20">
              <w:rPr>
                <w:rFonts w:cs="Times New Roman"/>
                <w:sz w:val="24"/>
                <w:szCs w:val="24"/>
              </w:rPr>
              <w:t>Собственные средства Заказчика</w:t>
            </w:r>
            <w:r w:rsidR="00A41C20">
              <w:rPr>
                <w:rFonts w:cs="Times New Roman"/>
                <w:sz w:val="24"/>
                <w:szCs w:val="24"/>
              </w:rPr>
              <w:t>.</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sz w:val="24"/>
                <w:szCs w:val="24"/>
              </w:rPr>
              <w:t>Указание о стадийности проектирования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F9" w:rsidRPr="00A41C20" w:rsidRDefault="00D50C85" w:rsidP="009F3A7E">
            <w:pPr>
              <w:widowControl w:val="0"/>
              <w:jc w:val="both"/>
              <w:rPr>
                <w:rFonts w:cs="Times New Roman"/>
              </w:rPr>
            </w:pPr>
            <w:r w:rsidRPr="00A41C20">
              <w:rPr>
                <w:rFonts w:cs="Times New Roman"/>
              </w:rPr>
              <w:t>Рабочая документация в объёме, необходимом для строительства.</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pStyle w:val="af8"/>
              <w:widowControl w:val="0"/>
              <w:rPr>
                <w:rFonts w:cs="Times New Roman"/>
                <w:sz w:val="24"/>
                <w:szCs w:val="24"/>
              </w:rPr>
            </w:pPr>
            <w:r w:rsidRPr="00A41C20">
              <w:rPr>
                <w:rFonts w:cs="Times New Roman"/>
                <w:sz w:val="24"/>
                <w:szCs w:val="24"/>
              </w:rPr>
              <w:t>Виды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F9" w:rsidRPr="00A41C20" w:rsidRDefault="00D50C85" w:rsidP="009F3A7E">
            <w:pPr>
              <w:pStyle w:val="Default"/>
              <w:jc w:val="both"/>
              <w:rPr>
                <w:rFonts w:cs="Times New Roman"/>
              </w:rPr>
            </w:pPr>
            <w:r w:rsidRPr="00A41C20">
              <w:rPr>
                <w:rFonts w:cs="Times New Roman"/>
              </w:rPr>
              <w:t xml:space="preserve">1. Разработка </w:t>
            </w:r>
            <w:r w:rsidR="00753B02" w:rsidRPr="00A41C20">
              <w:rPr>
                <w:rFonts w:cs="Times New Roman"/>
              </w:rPr>
              <w:t>рабочей документации</w:t>
            </w:r>
            <w:r w:rsidRPr="00A41C20">
              <w:rPr>
                <w:rFonts w:cs="Times New Roman"/>
              </w:rPr>
              <w:t>.</w:t>
            </w:r>
          </w:p>
          <w:p w:rsidR="004726F9" w:rsidRPr="00A41C20" w:rsidRDefault="00D50C85" w:rsidP="009F3A7E">
            <w:pPr>
              <w:pStyle w:val="Default"/>
              <w:jc w:val="both"/>
              <w:rPr>
                <w:rFonts w:cs="Times New Roman"/>
              </w:rPr>
            </w:pPr>
            <w:r w:rsidRPr="00A41C20">
              <w:rPr>
                <w:rFonts w:cs="Times New Roman"/>
              </w:rPr>
              <w:t>2. Разработка сметной документации.</w:t>
            </w:r>
          </w:p>
          <w:p w:rsidR="004726F9" w:rsidRDefault="00D50C85" w:rsidP="0018451A">
            <w:pPr>
              <w:pStyle w:val="af8"/>
              <w:widowControl w:val="0"/>
              <w:rPr>
                <w:rFonts w:cs="Times New Roman"/>
                <w:sz w:val="24"/>
                <w:szCs w:val="24"/>
              </w:rPr>
            </w:pPr>
            <w:r w:rsidRPr="00A41C20">
              <w:rPr>
                <w:rFonts w:cs="Times New Roman"/>
                <w:sz w:val="24"/>
                <w:szCs w:val="24"/>
              </w:rPr>
              <w:t>3. Согласование документации с эксплуатирующими организациями.</w:t>
            </w:r>
          </w:p>
          <w:p w:rsidR="00FF2A1D" w:rsidRPr="00A41C20" w:rsidRDefault="00FF2A1D" w:rsidP="008E4AE4">
            <w:pPr>
              <w:pStyle w:val="af8"/>
              <w:widowControl w:val="0"/>
              <w:rPr>
                <w:rFonts w:cs="Times New Roman"/>
                <w:sz w:val="24"/>
                <w:szCs w:val="24"/>
              </w:rPr>
            </w:pPr>
            <w:r>
              <w:rPr>
                <w:rFonts w:cs="Times New Roman"/>
                <w:sz w:val="24"/>
                <w:szCs w:val="24"/>
              </w:rPr>
              <w:t>4. С</w:t>
            </w:r>
            <w:r w:rsidRPr="00BD1D4C">
              <w:rPr>
                <w:rFonts w:eastAsia="Calibri"/>
                <w:sz w:val="24"/>
                <w:szCs w:val="24"/>
              </w:rPr>
              <w:t xml:space="preserve">троительно-монтажные работы в полном объеме согласно разработанной и согласованной </w:t>
            </w:r>
            <w:r w:rsidR="008E4AE4">
              <w:rPr>
                <w:rFonts w:eastAsia="Calibri"/>
                <w:sz w:val="24"/>
                <w:szCs w:val="24"/>
              </w:rPr>
              <w:t xml:space="preserve">рабочей </w:t>
            </w:r>
            <w:r w:rsidRPr="00BD1D4C">
              <w:rPr>
                <w:rFonts w:eastAsia="Calibri"/>
                <w:sz w:val="24"/>
                <w:szCs w:val="24"/>
              </w:rPr>
              <w:t>документации</w:t>
            </w:r>
            <w:r w:rsidR="008E4AE4">
              <w:rPr>
                <w:rFonts w:eastAsia="Calibri"/>
                <w:sz w:val="24"/>
                <w:szCs w:val="24"/>
              </w:rPr>
              <w:t>.</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8E4AE4">
            <w:pPr>
              <w:widowControl w:val="0"/>
              <w:rPr>
                <w:rFonts w:cs="Times New Roman"/>
              </w:rPr>
            </w:pPr>
            <w:r w:rsidRPr="00A41C20">
              <w:rPr>
                <w:rFonts w:cs="Times New Roman"/>
              </w:rPr>
              <w:t xml:space="preserve">Описание объекта </w:t>
            </w:r>
            <w:r w:rsidR="008E4AE4">
              <w:rPr>
                <w:rFonts w:cs="Times New Roman"/>
              </w:rPr>
              <w:t>строительства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0574E5" w:rsidRPr="00A41C20" w:rsidRDefault="000574E5" w:rsidP="000574E5">
            <w:pPr>
              <w:widowControl w:val="0"/>
              <w:jc w:val="both"/>
              <w:rPr>
                <w:rFonts w:cs="Times New Roman"/>
              </w:rPr>
            </w:pPr>
            <w:proofErr w:type="spellStart"/>
            <w:r w:rsidRPr="00A41C20">
              <w:rPr>
                <w:rFonts w:cs="Times New Roman"/>
              </w:rPr>
              <w:t>П</w:t>
            </w:r>
            <w:r w:rsidR="00D50C85" w:rsidRPr="00A41C20">
              <w:rPr>
                <w:rFonts w:cs="Times New Roman"/>
              </w:rPr>
              <w:t>овысительн</w:t>
            </w:r>
            <w:r w:rsidRPr="00A41C20">
              <w:rPr>
                <w:rFonts w:cs="Times New Roman"/>
              </w:rPr>
              <w:t>ая</w:t>
            </w:r>
            <w:proofErr w:type="spellEnd"/>
            <w:r w:rsidR="00D50C85" w:rsidRPr="00A41C20">
              <w:rPr>
                <w:rFonts w:cs="Times New Roman"/>
              </w:rPr>
              <w:t xml:space="preserve"> насосн</w:t>
            </w:r>
            <w:r w:rsidRPr="00A41C20">
              <w:rPr>
                <w:rFonts w:cs="Times New Roman"/>
              </w:rPr>
              <w:t>ая</w:t>
            </w:r>
            <w:r w:rsidR="00D50C85" w:rsidRPr="00A41C20">
              <w:rPr>
                <w:rFonts w:cs="Times New Roman"/>
              </w:rPr>
              <w:t xml:space="preserve"> станци</w:t>
            </w:r>
            <w:r w:rsidRPr="00A41C20">
              <w:rPr>
                <w:rFonts w:cs="Times New Roman"/>
              </w:rPr>
              <w:t xml:space="preserve">я </w:t>
            </w:r>
            <w:r w:rsidRPr="00A41C20">
              <w:rPr>
                <w:rFonts w:cs="Times New Roman"/>
                <w:lang w:val="en-US"/>
              </w:rPr>
              <w:t>IV</w:t>
            </w:r>
            <w:r w:rsidRPr="00A41C20">
              <w:rPr>
                <w:rFonts w:cs="Times New Roman"/>
              </w:rPr>
              <w:t xml:space="preserve"> подъема.</w:t>
            </w:r>
            <w:r w:rsidR="00D50C85" w:rsidRPr="00A41C20">
              <w:rPr>
                <w:rFonts w:cs="Times New Roman"/>
              </w:rPr>
              <w:t xml:space="preserve"> </w:t>
            </w:r>
          </w:p>
          <w:p w:rsidR="004726F9" w:rsidRPr="00A41C20" w:rsidRDefault="00D50C85" w:rsidP="000574E5">
            <w:pPr>
              <w:widowControl w:val="0"/>
              <w:jc w:val="both"/>
              <w:rPr>
                <w:rFonts w:cs="Times New Roman"/>
              </w:rPr>
            </w:pPr>
            <w:r w:rsidRPr="00A41C20">
              <w:rPr>
                <w:rFonts w:cs="Times New Roman"/>
              </w:rPr>
              <w:t>Произв</w:t>
            </w:r>
            <w:r w:rsidR="000574E5" w:rsidRPr="00A41C20">
              <w:rPr>
                <w:rFonts w:cs="Times New Roman"/>
              </w:rPr>
              <w:t xml:space="preserve">одительность </w:t>
            </w:r>
            <w:proofErr w:type="spellStart"/>
            <w:r w:rsidR="000574E5" w:rsidRPr="00A41C20">
              <w:rPr>
                <w:rFonts w:cs="Times New Roman"/>
              </w:rPr>
              <w:t>повысительной</w:t>
            </w:r>
            <w:proofErr w:type="spellEnd"/>
            <w:r w:rsidR="000574E5" w:rsidRPr="00A41C20">
              <w:rPr>
                <w:rFonts w:cs="Times New Roman"/>
              </w:rPr>
              <w:t xml:space="preserve"> насосной станции определить проектом</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Назначение, номенклатура и мощность производства объекта проектирования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0574E5" w:rsidRPr="00A41C20" w:rsidRDefault="000574E5" w:rsidP="00753B02">
            <w:pPr>
              <w:widowControl w:val="0"/>
              <w:jc w:val="both"/>
              <w:rPr>
                <w:rFonts w:cs="Times New Roman"/>
              </w:rPr>
            </w:pPr>
            <w:r w:rsidRPr="00A41C20">
              <w:rPr>
                <w:rFonts w:cs="Times New Roman"/>
              </w:rPr>
              <w:t xml:space="preserve">Обеспечение надежного и бесперебойного водоснабжения жилых домов и объектов социального назначения д. </w:t>
            </w:r>
            <w:proofErr w:type="spellStart"/>
            <w:r w:rsidRPr="00A41C20">
              <w:rPr>
                <w:rFonts w:cs="Times New Roman"/>
              </w:rPr>
              <w:t>Минино</w:t>
            </w:r>
            <w:proofErr w:type="spellEnd"/>
            <w:r w:rsidRPr="00A41C20">
              <w:rPr>
                <w:rFonts w:cs="Times New Roman"/>
              </w:rPr>
              <w:t xml:space="preserve">, </w:t>
            </w:r>
            <w:r w:rsidRPr="00A41C20">
              <w:rPr>
                <w:rFonts w:cs="Times New Roman"/>
                <w:bCs/>
                <w:color w:val="000000"/>
              </w:rPr>
              <w:t xml:space="preserve">Красноярский край, </w:t>
            </w:r>
            <w:proofErr w:type="spellStart"/>
            <w:r w:rsidRPr="00A41C20">
              <w:rPr>
                <w:rFonts w:cs="Times New Roman"/>
                <w:bCs/>
                <w:color w:val="000000"/>
              </w:rPr>
              <w:t>Емельяновский</w:t>
            </w:r>
            <w:proofErr w:type="spellEnd"/>
            <w:r w:rsidRPr="00A41C20">
              <w:rPr>
                <w:rFonts w:cs="Times New Roman"/>
                <w:bCs/>
                <w:color w:val="000000"/>
              </w:rPr>
              <w:t xml:space="preserve"> район, </w:t>
            </w:r>
            <w:proofErr w:type="spellStart"/>
            <w:r w:rsidRPr="00A41C20">
              <w:rPr>
                <w:rFonts w:cs="Times New Roman"/>
                <w:bCs/>
                <w:color w:val="000000"/>
              </w:rPr>
              <w:t>Элитовский</w:t>
            </w:r>
            <w:proofErr w:type="spellEnd"/>
            <w:r w:rsidRPr="00A41C20">
              <w:rPr>
                <w:rFonts w:cs="Times New Roman"/>
                <w:bCs/>
                <w:color w:val="000000"/>
              </w:rPr>
              <w:t xml:space="preserve"> сельсовет</w:t>
            </w:r>
            <w:r w:rsidR="00753B02" w:rsidRPr="00A41C20">
              <w:rPr>
                <w:rFonts w:cs="Times New Roman"/>
                <w:bCs/>
                <w:color w:val="000000"/>
              </w:rPr>
              <w:t>.</w:t>
            </w:r>
            <w:r w:rsidRPr="00A41C20">
              <w:rPr>
                <w:rFonts w:cs="Times New Roman"/>
              </w:rPr>
              <w:t xml:space="preserve"> Производительность </w:t>
            </w:r>
            <w:proofErr w:type="spellStart"/>
            <w:r w:rsidRPr="00A41C20">
              <w:rPr>
                <w:rFonts w:cs="Times New Roman"/>
              </w:rPr>
              <w:t>повысительной</w:t>
            </w:r>
            <w:proofErr w:type="spellEnd"/>
            <w:r w:rsidRPr="00A41C20">
              <w:rPr>
                <w:rFonts w:cs="Times New Roman"/>
              </w:rPr>
              <w:t xml:space="preserve"> насосной станции определить проектом</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Режим работы</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4726F9" w:rsidRPr="00A41C20" w:rsidRDefault="00D50C85" w:rsidP="009F3A7E">
            <w:pPr>
              <w:widowControl w:val="0"/>
              <w:jc w:val="both"/>
              <w:rPr>
                <w:rFonts w:cs="Times New Roman"/>
              </w:rPr>
            </w:pPr>
            <w:r w:rsidRPr="00A41C20">
              <w:rPr>
                <w:rFonts w:cs="Times New Roman"/>
              </w:rPr>
              <w:t>Круглосуточный и Круглогодичный</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Ресурс</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4726F9" w:rsidRPr="00A41C20" w:rsidRDefault="00D50C85" w:rsidP="009F3A7E">
            <w:pPr>
              <w:widowControl w:val="0"/>
              <w:jc w:val="both"/>
              <w:rPr>
                <w:rFonts w:cs="Times New Roman"/>
              </w:rPr>
            </w:pPr>
            <w:r w:rsidRPr="00A41C20">
              <w:rPr>
                <w:rFonts w:cs="Times New Roman"/>
              </w:rPr>
              <w:t>Питьевая вода</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Исходно-разрешительная документация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F9" w:rsidRPr="00A41C20" w:rsidRDefault="00D50C85" w:rsidP="000574E5">
            <w:pPr>
              <w:widowControl w:val="0"/>
              <w:tabs>
                <w:tab w:val="left" w:pos="420"/>
              </w:tabs>
              <w:jc w:val="both"/>
              <w:rPr>
                <w:rFonts w:cs="Times New Roman"/>
              </w:rPr>
            </w:pPr>
            <w:r w:rsidRPr="00A41C20">
              <w:rPr>
                <w:rFonts w:cs="Times New Roman"/>
              </w:rPr>
              <w:t xml:space="preserve">Технические условия </w:t>
            </w:r>
            <w:r w:rsidR="0018451A" w:rsidRPr="00A41C20">
              <w:rPr>
                <w:rFonts w:cs="Times New Roman"/>
              </w:rPr>
              <w:t>предоставляются Заказчиком</w:t>
            </w:r>
          </w:p>
          <w:p w:rsidR="004726F9" w:rsidRPr="00A41C20" w:rsidRDefault="00D50C85" w:rsidP="000574E5">
            <w:pPr>
              <w:widowControl w:val="0"/>
              <w:tabs>
                <w:tab w:val="left" w:pos="420"/>
              </w:tabs>
              <w:jc w:val="both"/>
              <w:rPr>
                <w:rFonts w:cs="Times New Roman"/>
              </w:rPr>
            </w:pPr>
            <w:r w:rsidRPr="00A41C20">
              <w:rPr>
                <w:rFonts w:cs="Times New Roman"/>
              </w:rPr>
              <w:t>Техническое задание</w:t>
            </w:r>
          </w:p>
          <w:p w:rsidR="004726F9" w:rsidRPr="00A41C20" w:rsidRDefault="00D50C85" w:rsidP="000574E5">
            <w:pPr>
              <w:widowControl w:val="0"/>
              <w:tabs>
                <w:tab w:val="left" w:pos="420"/>
              </w:tabs>
              <w:jc w:val="both"/>
              <w:rPr>
                <w:rFonts w:cs="Times New Roman"/>
              </w:rPr>
            </w:pPr>
            <w:r w:rsidRPr="00A41C20">
              <w:rPr>
                <w:rFonts w:cs="Times New Roman"/>
                <w:lang w:eastAsia="ar-SA"/>
              </w:rPr>
              <w:t xml:space="preserve">Схема границ </w:t>
            </w:r>
            <w:r w:rsidR="000574E5" w:rsidRPr="00A41C20">
              <w:rPr>
                <w:rFonts w:cs="Times New Roman"/>
                <w:lang w:eastAsia="ar-SA"/>
              </w:rPr>
              <w:t xml:space="preserve">размещения ПНС </w:t>
            </w:r>
            <w:r w:rsidRPr="00A41C20">
              <w:rPr>
                <w:rFonts w:cs="Times New Roman"/>
                <w:lang w:eastAsia="ar-SA"/>
              </w:rPr>
              <w:t>на кадастровом плане территории</w:t>
            </w:r>
          </w:p>
        </w:tc>
      </w:tr>
      <w:tr w:rsidR="00147836" w:rsidRPr="00147836"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147836"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147836" w:rsidRDefault="00D50C85" w:rsidP="009F3A7E">
            <w:pPr>
              <w:widowControl w:val="0"/>
              <w:rPr>
                <w:rFonts w:cs="Times New Roman"/>
              </w:rPr>
            </w:pPr>
            <w:r w:rsidRPr="00147836">
              <w:rPr>
                <w:rFonts w:cs="Times New Roman"/>
              </w:rPr>
              <w:t>Этапы выполнения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4726F9" w:rsidRPr="00147836" w:rsidRDefault="00D50C85" w:rsidP="000574E5">
            <w:pPr>
              <w:widowControl w:val="0"/>
              <w:jc w:val="both"/>
              <w:rPr>
                <w:rFonts w:cs="Times New Roman"/>
              </w:rPr>
            </w:pPr>
            <w:r w:rsidRPr="00147836">
              <w:rPr>
                <w:rFonts w:cs="Times New Roman"/>
              </w:rPr>
              <w:t>Выполнение рабочей документации;</w:t>
            </w:r>
          </w:p>
          <w:p w:rsidR="004726F9" w:rsidRPr="00147836" w:rsidRDefault="00D50C85" w:rsidP="000574E5">
            <w:pPr>
              <w:widowControl w:val="0"/>
              <w:jc w:val="both"/>
              <w:rPr>
                <w:rFonts w:cs="Times New Roman"/>
              </w:rPr>
            </w:pPr>
            <w:r w:rsidRPr="00147836">
              <w:rPr>
                <w:rFonts w:cs="Times New Roman"/>
              </w:rPr>
              <w:t>Представление материалов работы Заказчику.</w:t>
            </w:r>
          </w:p>
          <w:p w:rsidR="00147836" w:rsidRPr="00147836" w:rsidRDefault="00147836" w:rsidP="000574E5">
            <w:pPr>
              <w:widowControl w:val="0"/>
              <w:jc w:val="both"/>
              <w:rPr>
                <w:rFonts w:cs="Times New Roman"/>
              </w:rPr>
            </w:pPr>
            <w:r w:rsidRPr="00147836">
              <w:rPr>
                <w:rFonts w:cs="Times New Roman"/>
              </w:rPr>
              <w:t>С</w:t>
            </w:r>
            <w:r w:rsidRPr="00147836">
              <w:rPr>
                <w:rFonts w:eastAsia="Calibri"/>
              </w:rPr>
              <w:t>троительно-монтажные работы</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Законодательная, нормативная и правовая база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F9" w:rsidRPr="00A41C20" w:rsidRDefault="00D50C85" w:rsidP="00A41C20">
            <w:pPr>
              <w:widowControl w:val="0"/>
              <w:ind w:left="7"/>
              <w:jc w:val="both"/>
              <w:rPr>
                <w:rFonts w:cs="Times New Roman"/>
              </w:rPr>
            </w:pPr>
            <w:r w:rsidRPr="00A41C20">
              <w:rPr>
                <w:rFonts w:cs="Times New Roman"/>
              </w:rPr>
              <w:t>При выполнении работ, предусмотренных настоящим Техническим заданием, должны быть в полном объёме соблюдены требования законодательства Российской Федерации, в том числе:</w:t>
            </w:r>
          </w:p>
          <w:p w:rsidR="004726F9" w:rsidRPr="00A41C20" w:rsidRDefault="000574E5" w:rsidP="00A41C20">
            <w:pPr>
              <w:widowControl w:val="0"/>
              <w:ind w:left="7"/>
              <w:jc w:val="both"/>
              <w:rPr>
                <w:rFonts w:cs="Times New Roman"/>
              </w:rPr>
            </w:pPr>
            <w:r w:rsidRPr="00A41C20">
              <w:rPr>
                <w:rFonts w:cs="Times New Roman"/>
              </w:rPr>
              <w:lastRenderedPageBreak/>
              <w:t xml:space="preserve">1. </w:t>
            </w:r>
            <w:r w:rsidR="00D50C85" w:rsidRPr="00A41C20">
              <w:rPr>
                <w:rFonts w:cs="Times New Roman"/>
              </w:rPr>
              <w:t>Градостроительный кодекс Российской Федерации;</w:t>
            </w:r>
          </w:p>
          <w:p w:rsidR="004726F9" w:rsidRPr="00A41C20" w:rsidRDefault="000574E5" w:rsidP="00A41C20">
            <w:pPr>
              <w:widowControl w:val="0"/>
              <w:ind w:left="7"/>
              <w:jc w:val="both"/>
              <w:rPr>
                <w:rFonts w:cs="Times New Roman"/>
              </w:rPr>
            </w:pPr>
            <w:r w:rsidRPr="00A41C20">
              <w:rPr>
                <w:rFonts w:cs="Times New Roman"/>
              </w:rPr>
              <w:t xml:space="preserve">2. </w:t>
            </w:r>
            <w:r w:rsidR="00D50C85" w:rsidRPr="00A41C20">
              <w:rPr>
                <w:rFonts w:cs="Times New Roman"/>
              </w:rPr>
              <w:t>Земельный кодекс Российской Федерации;</w:t>
            </w:r>
          </w:p>
          <w:p w:rsidR="004726F9" w:rsidRPr="00A41C20" w:rsidRDefault="000574E5" w:rsidP="00A41C20">
            <w:pPr>
              <w:widowControl w:val="0"/>
              <w:ind w:left="7"/>
              <w:jc w:val="both"/>
              <w:rPr>
                <w:rFonts w:cs="Times New Roman"/>
              </w:rPr>
            </w:pPr>
            <w:r w:rsidRPr="00A41C20">
              <w:rPr>
                <w:rFonts w:cs="Times New Roman"/>
              </w:rPr>
              <w:t xml:space="preserve">3. </w:t>
            </w:r>
            <w:r w:rsidR="00D50C85" w:rsidRPr="00A41C20">
              <w:rPr>
                <w:rFonts w:cs="Times New Roman"/>
              </w:rPr>
              <w:t>Федеральный Закон от 10.01.2002 № 7-ФЗ «Об охране окружающей среды»;</w:t>
            </w:r>
          </w:p>
          <w:p w:rsidR="004726F9" w:rsidRPr="00A41C20" w:rsidRDefault="000574E5" w:rsidP="00A41C20">
            <w:pPr>
              <w:widowControl w:val="0"/>
              <w:ind w:left="7"/>
              <w:jc w:val="both"/>
              <w:rPr>
                <w:rFonts w:cs="Times New Roman"/>
              </w:rPr>
            </w:pPr>
            <w:r w:rsidRPr="00A41C20">
              <w:rPr>
                <w:rFonts w:cs="Times New Roman"/>
              </w:rPr>
              <w:t xml:space="preserve">4. </w:t>
            </w:r>
            <w:r w:rsidR="00D50C85" w:rsidRPr="00A41C20">
              <w:rPr>
                <w:rFonts w:cs="Times New Roman"/>
              </w:rPr>
              <w:t>Закон Российской Федерации от 22.07.2008 г. N 123-ФЗ "Технический регламент о требованиях пожарной безопасности";</w:t>
            </w:r>
          </w:p>
          <w:p w:rsidR="004726F9" w:rsidRPr="00A41C20" w:rsidRDefault="00D50C85" w:rsidP="00A41C20">
            <w:pPr>
              <w:widowControl w:val="0"/>
              <w:ind w:left="7"/>
              <w:jc w:val="both"/>
              <w:rPr>
                <w:rFonts w:cs="Times New Roman"/>
              </w:rPr>
            </w:pPr>
            <w:r w:rsidRPr="00A41C20">
              <w:rPr>
                <w:rFonts w:cs="Times New Roman"/>
              </w:rPr>
              <w:t>5. Федеральный закон от 30 декабря 2009 г. N 384-ФЗ "Технический регламент о безопасности зданий и сооружений" (с изменениями и дополнениями);</w:t>
            </w:r>
          </w:p>
          <w:p w:rsidR="004726F9" w:rsidRPr="00A41C20" w:rsidRDefault="00D50C85" w:rsidP="00A41C20">
            <w:pPr>
              <w:widowControl w:val="0"/>
              <w:ind w:left="7"/>
              <w:jc w:val="both"/>
              <w:rPr>
                <w:rFonts w:cs="Times New Roman"/>
              </w:rPr>
            </w:pPr>
            <w:r w:rsidRPr="00A41C20">
              <w:rPr>
                <w:rFonts w:cs="Times New Roman"/>
              </w:rPr>
              <w:t>6. СанПиН 2.2.1/2.1.1.1200-03 «Санитарно-защитные зоны и санитарная классификация предприятий, сооружений и иных объектов»;</w:t>
            </w:r>
          </w:p>
          <w:p w:rsidR="004726F9" w:rsidRPr="00A41C20" w:rsidRDefault="00D50C85" w:rsidP="00A41C20">
            <w:pPr>
              <w:widowControl w:val="0"/>
              <w:ind w:left="7"/>
              <w:jc w:val="both"/>
              <w:rPr>
                <w:rFonts w:cs="Times New Roman"/>
              </w:rPr>
            </w:pPr>
            <w:r w:rsidRPr="00A41C20">
              <w:rPr>
                <w:rFonts w:cs="Times New Roman"/>
              </w:rPr>
              <w:t>7. СП 31.13330.2012 Водоснабжение. Наружные сети и сооружения» Актуализированная редакция СНиП 2.04.02-84;</w:t>
            </w:r>
          </w:p>
          <w:p w:rsidR="004726F9" w:rsidRPr="00A41C20" w:rsidRDefault="00D50C85" w:rsidP="00A41C20">
            <w:pPr>
              <w:widowControl w:val="0"/>
              <w:ind w:left="7"/>
              <w:jc w:val="both"/>
              <w:rPr>
                <w:rFonts w:cs="Times New Roman"/>
              </w:rPr>
            </w:pPr>
            <w:r w:rsidRPr="00A41C20">
              <w:rPr>
                <w:rFonts w:cs="Times New Roman"/>
              </w:rPr>
              <w:t>8. СП 32.13330.2018 Канализация. Наружные сети и сооружения»;</w:t>
            </w:r>
          </w:p>
          <w:p w:rsidR="004726F9" w:rsidRPr="00A41C20" w:rsidRDefault="00D50C85" w:rsidP="00A41C20">
            <w:pPr>
              <w:widowControl w:val="0"/>
              <w:ind w:left="7"/>
              <w:jc w:val="both"/>
              <w:rPr>
                <w:rFonts w:cs="Times New Roman"/>
              </w:rPr>
            </w:pPr>
            <w:r w:rsidRPr="00A41C20">
              <w:rPr>
                <w:rFonts w:cs="Times New Roman"/>
              </w:rPr>
              <w:t>9. СП 18.13330.2019 Свод правил Производственные объекты Планировочная организация земельного участка (Генеральные планы промышленных предприятий);</w:t>
            </w:r>
          </w:p>
          <w:p w:rsidR="004726F9" w:rsidRPr="00A41C20" w:rsidRDefault="00D50C85" w:rsidP="00A41C20">
            <w:pPr>
              <w:widowControl w:val="0"/>
              <w:ind w:left="7"/>
              <w:jc w:val="both"/>
              <w:rPr>
                <w:rFonts w:cs="Times New Roman"/>
              </w:rPr>
            </w:pPr>
            <w:r w:rsidRPr="00A41C20">
              <w:rPr>
                <w:rFonts w:cs="Times New Roman"/>
              </w:rPr>
              <w:t>10. Федеральный закон от 07.12.2011 г. № 416-ФЗ «О водоснабжении и водоотведении»;</w:t>
            </w:r>
          </w:p>
          <w:p w:rsidR="004726F9" w:rsidRPr="00A41C20" w:rsidRDefault="00D50C85" w:rsidP="00A41C20">
            <w:pPr>
              <w:widowControl w:val="0"/>
              <w:ind w:left="7"/>
              <w:jc w:val="both"/>
              <w:rPr>
                <w:rFonts w:cs="Times New Roman"/>
              </w:rPr>
            </w:pPr>
            <w:r w:rsidRPr="00A41C20">
              <w:rPr>
                <w:rFonts w:cs="Times New Roman"/>
              </w:rPr>
              <w:t>11. Постановление Правительства РФ от 29.07.2013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4726F9" w:rsidRPr="00A41C20" w:rsidRDefault="00D50C85" w:rsidP="00A41C20">
            <w:pPr>
              <w:widowControl w:val="0"/>
              <w:ind w:left="7"/>
              <w:jc w:val="both"/>
              <w:rPr>
                <w:rFonts w:cs="Times New Roman"/>
              </w:rPr>
            </w:pPr>
            <w:r w:rsidRPr="00A41C20">
              <w:rPr>
                <w:rFonts w:cs="Times New Roman"/>
              </w:rPr>
              <w:t>12. СанПиН 1.2.3685-21 "Гигиенические нормативы и требования к обеспечению безопасности и (или) безвредности для человека факторов среды обитания";</w:t>
            </w:r>
          </w:p>
          <w:p w:rsidR="004726F9" w:rsidRPr="00A41C20" w:rsidRDefault="00D50C85" w:rsidP="00A41C20">
            <w:pPr>
              <w:widowControl w:val="0"/>
              <w:ind w:left="7"/>
              <w:jc w:val="both"/>
              <w:rPr>
                <w:rFonts w:cs="Times New Roman"/>
              </w:rPr>
            </w:pPr>
            <w:r w:rsidRPr="00A41C20">
              <w:rPr>
                <w:rFonts w:cs="Times New Roman"/>
              </w:rPr>
              <w:t>13. Федеральный закон от 30.12.2009 № 384-ФЗ «Технический регламент о безопасности зданий и сооружений;</w:t>
            </w:r>
          </w:p>
          <w:p w:rsidR="004726F9" w:rsidRPr="00A41C20" w:rsidRDefault="00D50C85" w:rsidP="00A41C20">
            <w:pPr>
              <w:widowControl w:val="0"/>
              <w:ind w:left="7"/>
              <w:jc w:val="both"/>
              <w:rPr>
                <w:rFonts w:cs="Times New Roman"/>
              </w:rPr>
            </w:pPr>
            <w:r w:rsidRPr="00A41C20">
              <w:rPr>
                <w:rFonts w:cs="Times New Roman"/>
              </w:rPr>
              <w:t>14. СП 31.13330.2012 Свод правил «Водоснабжение. Наружные сети и сооружения» Актуализированная редакция СНиП 2.04.02-84;</w:t>
            </w:r>
          </w:p>
          <w:p w:rsidR="004726F9" w:rsidRPr="00A41C20" w:rsidRDefault="00D50C85" w:rsidP="00A41C20">
            <w:pPr>
              <w:widowControl w:val="0"/>
              <w:ind w:left="7"/>
              <w:jc w:val="both"/>
              <w:rPr>
                <w:rFonts w:cs="Times New Roman"/>
              </w:rPr>
            </w:pPr>
            <w:r w:rsidRPr="00A41C20">
              <w:rPr>
                <w:rFonts w:cs="Times New Roman"/>
              </w:rPr>
              <w:t>15. Федеральный закон от 10.01.2002 №7-ФЗ «Об охране окружающей среды»;</w:t>
            </w:r>
          </w:p>
          <w:p w:rsidR="004726F9" w:rsidRPr="00A41C20" w:rsidRDefault="00D50C85" w:rsidP="00A41C20">
            <w:pPr>
              <w:widowControl w:val="0"/>
              <w:ind w:left="7"/>
              <w:jc w:val="both"/>
              <w:rPr>
                <w:rFonts w:cs="Times New Roman"/>
              </w:rPr>
            </w:pPr>
            <w:r w:rsidRPr="00A41C20">
              <w:rPr>
                <w:rFonts w:cs="Times New Roman"/>
              </w:rPr>
              <w:t>16. Федеральный закон от 24.06.1998 № 89-ФЗ «Об отходах производства и потребления»:</w:t>
            </w:r>
          </w:p>
          <w:p w:rsidR="004726F9" w:rsidRPr="00A41C20" w:rsidRDefault="00D50C85" w:rsidP="00A41C20">
            <w:pPr>
              <w:widowControl w:val="0"/>
              <w:ind w:left="7"/>
              <w:jc w:val="both"/>
              <w:rPr>
                <w:rFonts w:cs="Times New Roman"/>
              </w:rPr>
            </w:pPr>
            <w:r w:rsidRPr="00A41C20">
              <w:rPr>
                <w:rFonts w:cs="Times New Roman"/>
              </w:rPr>
              <w:t>17. Федеральный закон от 22.07.2008 г. № 123-ФЗ «Технический регламент о требованиях пожарной безопасности»;</w:t>
            </w:r>
          </w:p>
          <w:p w:rsidR="004726F9" w:rsidRPr="00A41C20" w:rsidRDefault="00D50C85" w:rsidP="00A41C20">
            <w:pPr>
              <w:widowControl w:val="0"/>
              <w:ind w:left="7"/>
              <w:jc w:val="both"/>
              <w:rPr>
                <w:rFonts w:cs="Times New Roman"/>
              </w:rPr>
            </w:pPr>
            <w:r w:rsidRPr="00A41C20">
              <w:rPr>
                <w:rFonts w:cs="Times New Roman"/>
              </w:rPr>
              <w:t>18. Постановление Правительства РФ от 16.02.2008 г. № 87 «О составе разделов проектной документации и требования к их содержанию»;</w:t>
            </w:r>
          </w:p>
          <w:p w:rsidR="004726F9" w:rsidRPr="00A41C20" w:rsidRDefault="00D50C85" w:rsidP="00A41C20">
            <w:pPr>
              <w:widowControl w:val="0"/>
              <w:ind w:left="7"/>
              <w:jc w:val="both"/>
              <w:rPr>
                <w:rFonts w:cs="Times New Roman"/>
              </w:rPr>
            </w:pPr>
            <w:r w:rsidRPr="00A41C20">
              <w:rPr>
                <w:rFonts w:cs="Times New Roman"/>
              </w:rPr>
              <w:t>19. Градостроительный кодекс РФ от 29.12.2004 № 190-ФЗ;</w:t>
            </w:r>
          </w:p>
          <w:p w:rsidR="004726F9" w:rsidRPr="00A41C20" w:rsidRDefault="00D50C85" w:rsidP="00A41C20">
            <w:pPr>
              <w:widowControl w:val="0"/>
              <w:ind w:left="7"/>
              <w:jc w:val="both"/>
              <w:rPr>
                <w:rFonts w:cs="Times New Roman"/>
              </w:rPr>
            </w:pPr>
            <w:r w:rsidRPr="00A41C20">
              <w:rPr>
                <w:rFonts w:cs="Times New Roman"/>
              </w:rPr>
              <w:t>20. СП 20.13330.2016. Свод правил. «Нагрузки и воздействия. Актуализированная редакция СНиП 2.01.07-85»;</w:t>
            </w:r>
          </w:p>
          <w:p w:rsidR="004726F9" w:rsidRPr="00A41C20" w:rsidRDefault="00D50C85" w:rsidP="00A41C20">
            <w:pPr>
              <w:widowControl w:val="0"/>
              <w:ind w:left="7"/>
              <w:jc w:val="both"/>
              <w:rPr>
                <w:rFonts w:cs="Times New Roman"/>
              </w:rPr>
            </w:pPr>
            <w:r w:rsidRPr="00A41C20">
              <w:rPr>
                <w:rFonts w:cs="Times New Roman"/>
              </w:rPr>
              <w:t>21. СП 42.13330.2016 свод правил. «Градостроительство. Планировка и застройка городских и сельских поселений. Актуализированная редакция СНиП 2.07.01-89»;</w:t>
            </w:r>
          </w:p>
          <w:p w:rsidR="004726F9" w:rsidRPr="00A41C20" w:rsidRDefault="00D50C85" w:rsidP="00A41C20">
            <w:pPr>
              <w:widowControl w:val="0"/>
              <w:ind w:left="7"/>
              <w:jc w:val="both"/>
              <w:rPr>
                <w:rFonts w:cs="Times New Roman"/>
              </w:rPr>
            </w:pPr>
            <w:r w:rsidRPr="00A41C20">
              <w:rPr>
                <w:rFonts w:cs="Times New Roman"/>
              </w:rPr>
              <w:t xml:space="preserve"> 22. СП 71.13330.2017. Свод правил. «Изоляционные и отделочные материалы. Актуализированная редакция СНиП 3.04.01-87»;</w:t>
            </w:r>
          </w:p>
          <w:p w:rsidR="004726F9" w:rsidRPr="00A41C20" w:rsidRDefault="00D50C85" w:rsidP="00A41C20">
            <w:pPr>
              <w:widowControl w:val="0"/>
              <w:ind w:left="7"/>
              <w:jc w:val="both"/>
              <w:rPr>
                <w:rFonts w:cs="Times New Roman"/>
              </w:rPr>
            </w:pPr>
            <w:r w:rsidRPr="00A41C20">
              <w:rPr>
                <w:rFonts w:cs="Times New Roman"/>
              </w:rPr>
              <w:t>23. СП 82.13330.2016 Свод правил. «Благоустройство территорий. Актуализированная редакция СНиП III-10-75 (с Изменениями N 1, 2)»;</w:t>
            </w:r>
          </w:p>
          <w:p w:rsidR="004726F9" w:rsidRPr="00A41C20" w:rsidRDefault="00D50C85" w:rsidP="00A41C20">
            <w:pPr>
              <w:widowControl w:val="0"/>
              <w:ind w:left="7"/>
              <w:jc w:val="both"/>
              <w:rPr>
                <w:rFonts w:cs="Times New Roman"/>
              </w:rPr>
            </w:pPr>
            <w:r w:rsidRPr="00A41C20">
              <w:rPr>
                <w:rFonts w:cs="Times New Roman"/>
              </w:rPr>
              <w:t>24. ГОСТ Р 21.101-2020. Система проектной документации для строительства. Основные требования к проектной и рабочей документации;</w:t>
            </w:r>
          </w:p>
          <w:p w:rsidR="004726F9" w:rsidRPr="00A41C20" w:rsidRDefault="00D50C85" w:rsidP="00A41C20">
            <w:pPr>
              <w:widowControl w:val="0"/>
              <w:ind w:left="7"/>
              <w:jc w:val="both"/>
              <w:rPr>
                <w:rFonts w:cs="Times New Roman"/>
              </w:rPr>
            </w:pPr>
            <w:r w:rsidRPr="00A41C20">
              <w:rPr>
                <w:rFonts w:cs="Times New Roman"/>
              </w:rPr>
              <w:t xml:space="preserve">25. ГОСТ Р 53295-2009 Средства огнезащиты для стальных конструкций. Общие требования. Метод определения огнезащитной </w:t>
            </w:r>
            <w:r w:rsidRPr="00A41C20">
              <w:rPr>
                <w:rFonts w:cs="Times New Roman"/>
              </w:rPr>
              <w:lastRenderedPageBreak/>
              <w:t>эффективности (с Изменением N 1);</w:t>
            </w:r>
          </w:p>
          <w:p w:rsidR="004726F9" w:rsidRPr="00A41C20" w:rsidRDefault="00D50C85" w:rsidP="00A41C20">
            <w:pPr>
              <w:widowControl w:val="0"/>
              <w:ind w:left="7"/>
              <w:jc w:val="both"/>
              <w:rPr>
                <w:rFonts w:cs="Times New Roman"/>
              </w:rPr>
            </w:pPr>
            <w:r w:rsidRPr="00A41C20">
              <w:rPr>
                <w:rFonts w:cs="Times New Roman"/>
              </w:rPr>
              <w:t>26. ГОСТ 27751-2014 Надежность строительных конструкций и оснований. Основные положения (Переиздание);</w:t>
            </w:r>
          </w:p>
          <w:p w:rsidR="004726F9" w:rsidRPr="00A41C20" w:rsidRDefault="00D50C85" w:rsidP="00A41C20">
            <w:pPr>
              <w:widowControl w:val="0"/>
              <w:ind w:left="7"/>
              <w:jc w:val="both"/>
              <w:rPr>
                <w:rFonts w:cs="Times New Roman"/>
              </w:rPr>
            </w:pPr>
            <w:r w:rsidRPr="00A41C20">
              <w:rPr>
                <w:rFonts w:cs="Times New Roman"/>
              </w:rPr>
              <w:t>27. 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4726F9" w:rsidRPr="00A41C20" w:rsidRDefault="00D50C85" w:rsidP="00A41C20">
            <w:pPr>
              <w:widowControl w:val="0"/>
              <w:ind w:left="7"/>
              <w:jc w:val="both"/>
              <w:rPr>
                <w:rFonts w:cs="Times New Roman"/>
              </w:rPr>
            </w:pPr>
            <w:r w:rsidRPr="00A41C20">
              <w:rPr>
                <w:rFonts w:cs="Times New Roman"/>
              </w:rPr>
              <w:t>28. ГОСТ 12.1.004-91 Система стандартов безопасности труда (ССБТ). Пожарная безопасность. Общие требования (с Изменением N 1);</w:t>
            </w:r>
          </w:p>
          <w:p w:rsidR="004726F9" w:rsidRPr="00A41C20" w:rsidRDefault="00D50C85" w:rsidP="00A41C20">
            <w:pPr>
              <w:widowControl w:val="0"/>
              <w:ind w:left="7"/>
              <w:jc w:val="both"/>
              <w:rPr>
                <w:rFonts w:cs="Times New Roman"/>
              </w:rPr>
            </w:pPr>
            <w:r w:rsidRPr="00A41C20">
              <w:rPr>
                <w:rFonts w:cs="Times New Roman"/>
              </w:rPr>
              <w:t>29. Приказ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года N 578/365 "Об утверждении Положения о системах оповещения населения";</w:t>
            </w:r>
          </w:p>
          <w:p w:rsidR="004726F9" w:rsidRPr="00A41C20" w:rsidRDefault="00D50C85" w:rsidP="00A41C20">
            <w:pPr>
              <w:widowControl w:val="0"/>
              <w:ind w:left="7"/>
              <w:jc w:val="both"/>
              <w:rPr>
                <w:rFonts w:cs="Times New Roman"/>
              </w:rPr>
            </w:pPr>
            <w:r w:rsidRPr="00A41C20">
              <w:rPr>
                <w:rFonts w:cs="Times New Roman"/>
              </w:rPr>
              <w:t xml:space="preserve">30. Р 2.2.2006-05 Гигиена труда. </w:t>
            </w:r>
            <w:proofErr w:type="gramStart"/>
            <w:r w:rsidRPr="00A41C20">
              <w:rPr>
                <w:rFonts w:cs="Times New Roman"/>
              </w:rPr>
              <w:t>Руководство по гигиенической оценке</w:t>
            </w:r>
            <w:proofErr w:type="gramEnd"/>
            <w:r w:rsidRPr="00A41C20">
              <w:rPr>
                <w:rFonts w:cs="Times New Roman"/>
              </w:rPr>
              <w:t xml:space="preserve"> факторов рабочей среды и трудового процесса. Критерии и классификация условий труда;</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Состав отчетов инженерно-изыскательских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F9" w:rsidRPr="00A41C20" w:rsidRDefault="000574E5" w:rsidP="009F3A7E">
            <w:pPr>
              <w:pStyle w:val="af8"/>
              <w:widowControl w:val="0"/>
              <w:rPr>
                <w:rFonts w:cs="Times New Roman"/>
                <w:sz w:val="24"/>
                <w:szCs w:val="24"/>
              </w:rPr>
            </w:pPr>
            <w:r w:rsidRPr="00A41C20">
              <w:rPr>
                <w:rFonts w:cs="Times New Roman"/>
                <w:sz w:val="24"/>
                <w:szCs w:val="24"/>
                <w:lang w:eastAsia="ar-SA"/>
              </w:rPr>
              <w:t>Не требуется</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4726F9" w:rsidP="009F3A7E">
            <w:pPr>
              <w:pStyle w:val="af8"/>
              <w:widowControl w:val="0"/>
              <w:numPr>
                <w:ilvl w:val="1"/>
                <w:numId w:val="1"/>
              </w:numPr>
              <w:rPr>
                <w:rFonts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 xml:space="preserve">Состав разделов </w:t>
            </w:r>
            <w:r w:rsidR="00A41C20">
              <w:rPr>
                <w:rFonts w:cs="Times New Roman"/>
              </w:rPr>
              <w:t>Рабочей</w:t>
            </w:r>
            <w:r w:rsidRPr="00A41C20">
              <w:rPr>
                <w:rFonts w:cs="Times New Roman"/>
              </w:rPr>
              <w:t xml:space="preserve"> документации</w:t>
            </w:r>
          </w:p>
          <w:p w:rsidR="004726F9" w:rsidRPr="00A41C20" w:rsidRDefault="004726F9" w:rsidP="009F3A7E">
            <w:pPr>
              <w:widowControl w:val="0"/>
              <w:rPr>
                <w:rFonts w:cs="Times New Roman"/>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6F9" w:rsidRPr="00A41C20" w:rsidRDefault="00D50C85" w:rsidP="00A41C20">
            <w:pPr>
              <w:widowControl w:val="0"/>
              <w:ind w:left="7" w:right="57" w:firstLine="7"/>
              <w:rPr>
                <w:rFonts w:cs="Times New Roman"/>
              </w:rPr>
            </w:pPr>
            <w:r w:rsidRPr="00A41C20">
              <w:rPr>
                <w:rFonts w:cs="Times New Roman"/>
                <w:bCs/>
              </w:rPr>
              <w:t>Раздел 1 «</w:t>
            </w:r>
            <w:r w:rsidR="000574E5" w:rsidRPr="00A41C20">
              <w:rPr>
                <w:rFonts w:cs="Times New Roman"/>
                <w:bCs/>
              </w:rPr>
              <w:t>Генеральный план</w:t>
            </w:r>
            <w:r w:rsidRPr="00A41C20">
              <w:rPr>
                <w:rFonts w:cs="Times New Roman"/>
                <w:bCs/>
              </w:rPr>
              <w:t>»:</w:t>
            </w:r>
          </w:p>
          <w:p w:rsidR="004726F9" w:rsidRPr="00A41C20" w:rsidRDefault="00D50C85" w:rsidP="00A41C20">
            <w:pPr>
              <w:widowControl w:val="0"/>
              <w:ind w:left="7" w:right="57" w:firstLine="7"/>
              <w:rPr>
                <w:rFonts w:cs="Times New Roman"/>
              </w:rPr>
            </w:pPr>
            <w:r w:rsidRPr="00A41C20">
              <w:rPr>
                <w:rFonts w:cs="Times New Roman"/>
                <w:bCs/>
              </w:rPr>
              <w:t xml:space="preserve">Раздел </w:t>
            </w:r>
            <w:r w:rsidR="000574E5" w:rsidRPr="00A41C20">
              <w:rPr>
                <w:rFonts w:cs="Times New Roman"/>
                <w:bCs/>
              </w:rPr>
              <w:t>2</w:t>
            </w:r>
            <w:r w:rsidRPr="00A41C20">
              <w:rPr>
                <w:rFonts w:cs="Times New Roman"/>
                <w:bCs/>
              </w:rPr>
              <w:t xml:space="preserve"> «Конструктивные решения»:</w:t>
            </w:r>
          </w:p>
          <w:p w:rsidR="004726F9" w:rsidRPr="00A41C20" w:rsidRDefault="00D50C85" w:rsidP="00A41C20">
            <w:pPr>
              <w:widowControl w:val="0"/>
              <w:ind w:left="7" w:right="57" w:firstLine="7"/>
              <w:jc w:val="both"/>
              <w:rPr>
                <w:rFonts w:cs="Times New Roman"/>
              </w:rPr>
            </w:pPr>
            <w:r w:rsidRPr="00A41C20">
              <w:rPr>
                <w:rFonts w:cs="Times New Roman"/>
                <w:bCs/>
              </w:rPr>
              <w:t xml:space="preserve">Раздел </w:t>
            </w:r>
            <w:r w:rsidR="000574E5" w:rsidRPr="00A41C20">
              <w:rPr>
                <w:rFonts w:cs="Times New Roman"/>
                <w:bCs/>
              </w:rPr>
              <w:t>3</w:t>
            </w:r>
            <w:r w:rsidRPr="00A41C20">
              <w:rPr>
                <w:rFonts w:cs="Times New Roman"/>
                <w:bCs/>
              </w:rPr>
              <w:t xml:space="preserve"> «Система электроснабжения»</w:t>
            </w:r>
          </w:p>
          <w:p w:rsidR="004726F9" w:rsidRPr="00A41C20" w:rsidRDefault="000574E5" w:rsidP="00A41C20">
            <w:pPr>
              <w:widowControl w:val="0"/>
              <w:ind w:left="7" w:right="57" w:firstLine="7"/>
              <w:rPr>
                <w:rFonts w:cs="Times New Roman"/>
              </w:rPr>
            </w:pPr>
            <w:r w:rsidRPr="00A41C20">
              <w:rPr>
                <w:rFonts w:cs="Times New Roman"/>
                <w:bCs/>
              </w:rPr>
              <w:t xml:space="preserve">Раздел 4 </w:t>
            </w:r>
            <w:r w:rsidR="00D50C85" w:rsidRPr="00A41C20">
              <w:rPr>
                <w:rFonts w:cs="Times New Roman"/>
                <w:bCs/>
              </w:rPr>
              <w:t>«Система водоснабжения»</w:t>
            </w:r>
          </w:p>
          <w:p w:rsidR="004726F9" w:rsidRPr="00A41C20" w:rsidRDefault="000574E5" w:rsidP="00A41C20">
            <w:pPr>
              <w:widowControl w:val="0"/>
              <w:ind w:left="7" w:right="57" w:firstLine="7"/>
              <w:rPr>
                <w:rFonts w:cs="Times New Roman"/>
              </w:rPr>
            </w:pPr>
            <w:r w:rsidRPr="00A41C20">
              <w:rPr>
                <w:rFonts w:cs="Times New Roman"/>
                <w:bCs/>
              </w:rPr>
              <w:t>Раздел 5</w:t>
            </w:r>
            <w:r w:rsidR="00D50C85" w:rsidRPr="00A41C20">
              <w:rPr>
                <w:rFonts w:cs="Times New Roman"/>
                <w:bCs/>
              </w:rPr>
              <w:t xml:space="preserve"> «Система водоотведения»</w:t>
            </w:r>
          </w:p>
          <w:p w:rsidR="004726F9" w:rsidRPr="00A41C20" w:rsidRDefault="000574E5" w:rsidP="00A41C20">
            <w:pPr>
              <w:widowControl w:val="0"/>
              <w:ind w:left="7" w:right="57" w:firstLine="7"/>
              <w:rPr>
                <w:rFonts w:cs="Times New Roman"/>
              </w:rPr>
            </w:pPr>
            <w:r w:rsidRPr="00A41C20">
              <w:rPr>
                <w:rFonts w:cs="Times New Roman"/>
                <w:bCs/>
              </w:rPr>
              <w:t xml:space="preserve">Раздел 6 </w:t>
            </w:r>
            <w:r w:rsidR="00D50C85" w:rsidRPr="00A41C20">
              <w:rPr>
                <w:rFonts w:cs="Times New Roman"/>
                <w:bCs/>
              </w:rPr>
              <w:t>«Отопление, вентиляция и кондиционирование воздуха, тепловые сети»</w:t>
            </w:r>
          </w:p>
          <w:p w:rsidR="004726F9" w:rsidRPr="00A41C20" w:rsidRDefault="000574E5" w:rsidP="00A41C20">
            <w:pPr>
              <w:widowControl w:val="0"/>
              <w:ind w:left="7" w:right="57" w:firstLine="7"/>
              <w:rPr>
                <w:rFonts w:cs="Times New Roman"/>
              </w:rPr>
            </w:pPr>
            <w:r w:rsidRPr="00A41C20">
              <w:rPr>
                <w:rFonts w:cs="Times New Roman"/>
                <w:bCs/>
              </w:rPr>
              <w:t xml:space="preserve">Раздел 7 </w:t>
            </w:r>
            <w:r w:rsidR="00D50C85" w:rsidRPr="00A41C20">
              <w:rPr>
                <w:rFonts w:cs="Times New Roman"/>
                <w:bCs/>
              </w:rPr>
              <w:t>«Сети связи» Автоматизация и диспетчеризация</w:t>
            </w:r>
          </w:p>
          <w:p w:rsidR="004726F9" w:rsidRPr="00A41C20" w:rsidRDefault="00D50C85" w:rsidP="00A41C20">
            <w:pPr>
              <w:widowControl w:val="0"/>
              <w:ind w:left="7" w:right="57" w:firstLine="7"/>
              <w:rPr>
                <w:rFonts w:cs="Times New Roman"/>
              </w:rPr>
            </w:pPr>
            <w:r w:rsidRPr="00A41C20">
              <w:rPr>
                <w:rFonts w:cs="Times New Roman"/>
                <w:bCs/>
              </w:rPr>
              <w:t xml:space="preserve">Раздел </w:t>
            </w:r>
            <w:r w:rsidR="000574E5" w:rsidRPr="00A41C20">
              <w:rPr>
                <w:rFonts w:cs="Times New Roman"/>
                <w:bCs/>
              </w:rPr>
              <w:t>8</w:t>
            </w:r>
            <w:r w:rsidRPr="00A41C20">
              <w:rPr>
                <w:rFonts w:cs="Times New Roman"/>
                <w:bCs/>
              </w:rPr>
              <w:t xml:space="preserve"> «Технологические решения»</w:t>
            </w:r>
          </w:p>
          <w:p w:rsidR="004726F9" w:rsidRPr="00A41C20" w:rsidRDefault="00D50C85" w:rsidP="00A41C20">
            <w:pPr>
              <w:widowControl w:val="0"/>
              <w:ind w:left="7" w:firstLine="7"/>
              <w:jc w:val="both"/>
              <w:rPr>
                <w:rFonts w:cs="Times New Roman"/>
              </w:rPr>
            </w:pPr>
            <w:r w:rsidRPr="00A41C20">
              <w:rPr>
                <w:rFonts w:cs="Times New Roman"/>
                <w:bCs/>
              </w:rPr>
              <w:t xml:space="preserve">Раздел </w:t>
            </w:r>
            <w:r w:rsidR="00A10F62" w:rsidRPr="00A41C20">
              <w:rPr>
                <w:rFonts w:cs="Times New Roman"/>
                <w:bCs/>
              </w:rPr>
              <w:t>9</w:t>
            </w:r>
            <w:r w:rsidRPr="00A41C20">
              <w:rPr>
                <w:rFonts w:cs="Times New Roman"/>
                <w:bCs/>
              </w:rPr>
              <w:t xml:space="preserve"> «Проект организации строительства»</w:t>
            </w:r>
          </w:p>
          <w:p w:rsidR="004726F9" w:rsidRPr="00A41C20" w:rsidRDefault="00D50C85" w:rsidP="00A41C20">
            <w:pPr>
              <w:widowControl w:val="0"/>
              <w:ind w:left="7" w:right="57" w:firstLine="7"/>
              <w:jc w:val="both"/>
              <w:rPr>
                <w:rFonts w:cs="Times New Roman"/>
              </w:rPr>
            </w:pPr>
            <w:r w:rsidRPr="00A41C20">
              <w:rPr>
                <w:rFonts w:cs="Times New Roman"/>
                <w:bCs/>
              </w:rPr>
              <w:t>Раздел 1</w:t>
            </w:r>
            <w:r w:rsidR="00A10F62" w:rsidRPr="00A41C20">
              <w:rPr>
                <w:rFonts w:cs="Times New Roman"/>
                <w:bCs/>
              </w:rPr>
              <w:t>0</w:t>
            </w:r>
            <w:r w:rsidRPr="00A41C20">
              <w:rPr>
                <w:rFonts w:cs="Times New Roman"/>
                <w:bCs/>
              </w:rPr>
              <w:t xml:space="preserve"> «Смета на строительство объектов капитального строительства»</w:t>
            </w:r>
          </w:p>
        </w:tc>
      </w:tr>
      <w:tr w:rsidR="004726F9" w:rsidRPr="00A41C20" w:rsidTr="00A959C3">
        <w:trPr>
          <w:trHeight w:val="340"/>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4726F9" w:rsidRPr="00A41C20" w:rsidRDefault="00D50C85" w:rsidP="009F3A7E">
            <w:pPr>
              <w:pStyle w:val="213"/>
              <w:widowControl w:val="0"/>
              <w:rPr>
                <w:rFonts w:cs="Times New Roman"/>
                <w:u w:val="none"/>
              </w:rPr>
            </w:pPr>
            <w:r w:rsidRPr="00A41C20">
              <w:rPr>
                <w:rFonts w:cs="Times New Roman"/>
                <w:u w:val="none"/>
              </w:rPr>
              <w:t>2. ОСНОВНЫЕ ТРЕБОВАНИЯ К ПРОЕКТИРОВАНИЮ</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A10F62" w:rsidP="00A10F62">
            <w:pPr>
              <w:pStyle w:val="af8"/>
              <w:widowControl w:val="0"/>
              <w:rPr>
                <w:rFonts w:cs="Times New Roman"/>
                <w:sz w:val="24"/>
                <w:szCs w:val="24"/>
              </w:rPr>
            </w:pPr>
            <w:r w:rsidRPr="00A41C20">
              <w:rPr>
                <w:rFonts w:cs="Times New Roman"/>
                <w:sz w:val="24"/>
                <w:szCs w:val="24"/>
              </w:rPr>
              <w:t>2.1</w:t>
            </w: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 xml:space="preserve">Основные технико-экономические показатели объекта, в </w:t>
            </w:r>
            <w:proofErr w:type="spellStart"/>
            <w:r w:rsidRPr="00A41C20">
              <w:rPr>
                <w:rFonts w:cs="Times New Roman"/>
              </w:rPr>
              <w:t>т.ч</w:t>
            </w:r>
            <w:proofErr w:type="spellEnd"/>
            <w:r w:rsidRPr="00A41C20">
              <w:rPr>
                <w:rFonts w:cs="Times New Roman"/>
              </w:rPr>
              <w:t xml:space="preserve"> мощность, производительность, производственная программа</w:t>
            </w:r>
          </w:p>
        </w:tc>
        <w:tc>
          <w:tcPr>
            <w:tcW w:w="7371" w:type="dxa"/>
            <w:tcBorders>
              <w:top w:val="single" w:sz="4" w:space="0" w:color="000000"/>
              <w:bottom w:val="single" w:sz="4" w:space="0" w:color="000000"/>
              <w:right w:val="single" w:sz="4" w:space="0" w:color="000000"/>
            </w:tcBorders>
            <w:vAlign w:val="center"/>
          </w:tcPr>
          <w:p w:rsidR="004726F9" w:rsidRPr="00A41C20" w:rsidRDefault="00D50C85" w:rsidP="00A41C20">
            <w:pPr>
              <w:widowControl w:val="0"/>
              <w:ind w:left="360"/>
              <w:jc w:val="both"/>
              <w:textAlignment w:val="baseline"/>
              <w:rPr>
                <w:rFonts w:cs="Times New Roman"/>
              </w:rPr>
            </w:pPr>
            <w:r w:rsidRPr="00A41C20">
              <w:rPr>
                <w:rFonts w:cs="Times New Roman"/>
                <w:b/>
                <w:bCs/>
              </w:rPr>
              <w:t>Предусмотреть:</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Строительство ПНС в надземном исполнении, контейнерного типа на мелко заглубленных фундаментах либо плите. Определить проектом. Согласовать с Заказчиком.</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Возможность строительства ПНС без прекращения водоснабжения абонентов.</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Производительность насосной станции </w:t>
            </w:r>
            <w:r w:rsidR="00A10F62" w:rsidRPr="00A41C20">
              <w:rPr>
                <w:rFonts w:cs="Times New Roman"/>
              </w:rPr>
              <w:t>определить при проектировании</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Выбор насосных агрегатов производить исходя из нагрузок и производительности станции</w:t>
            </w:r>
            <w:r w:rsidR="00A10F62" w:rsidRPr="00A41C20">
              <w:rPr>
                <w:rFonts w:cs="Times New Roman"/>
              </w:rPr>
              <w:t>,</w:t>
            </w:r>
            <w:r w:rsidRPr="00A41C20">
              <w:rPr>
                <w:rFonts w:cs="Times New Roman"/>
              </w:rPr>
              <w:t xml:space="preserve"> диаметр</w:t>
            </w:r>
            <w:r w:rsidR="00A10F62" w:rsidRPr="00A41C20">
              <w:rPr>
                <w:rFonts w:cs="Times New Roman"/>
              </w:rPr>
              <w:t>а</w:t>
            </w:r>
            <w:r w:rsidRPr="00A41C20">
              <w:rPr>
                <w:rFonts w:cs="Times New Roman"/>
              </w:rPr>
              <w:t xml:space="preserve"> и материала трубопровода, его длины и гидравлических потерь.</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Обеспечить категорию надёжности ПНС согласно норм.</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автоматизацию и диспетчеризацию работы ПНС.</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Электропитание двигателя насоса </w:t>
            </w:r>
            <w:r w:rsidR="00A10F62" w:rsidRPr="00A41C20">
              <w:rPr>
                <w:rFonts w:cs="Times New Roman"/>
              </w:rPr>
              <w:t>определить проектом</w:t>
            </w:r>
            <w:r w:rsidRPr="00A41C20">
              <w:rPr>
                <w:rFonts w:cs="Times New Roman"/>
              </w:rPr>
              <w:t>.</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Трубопроводы при входе и выходе с насосной станции должны быть заглублены в соответствии с климатическими условиями.</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Выполнить установку прибор</w:t>
            </w:r>
            <w:r w:rsidR="00A10F62" w:rsidRPr="00A41C20">
              <w:rPr>
                <w:rFonts w:cs="Times New Roman"/>
              </w:rPr>
              <w:t>а</w:t>
            </w:r>
            <w:r w:rsidRPr="00A41C20">
              <w:rPr>
                <w:rFonts w:cs="Times New Roman"/>
              </w:rPr>
              <w:t xml:space="preserve"> </w:t>
            </w:r>
            <w:r w:rsidR="00A41C20" w:rsidRPr="00A41C20">
              <w:rPr>
                <w:rFonts w:cs="Times New Roman"/>
              </w:rPr>
              <w:t xml:space="preserve">технологического </w:t>
            </w:r>
            <w:r w:rsidRPr="00A41C20">
              <w:rPr>
                <w:rFonts w:cs="Times New Roman"/>
              </w:rPr>
              <w:t>учёта.</w:t>
            </w:r>
          </w:p>
          <w:p w:rsidR="00A10F62"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Насосную станцию запроектировать с </w:t>
            </w:r>
            <w:r w:rsidR="00A10F62" w:rsidRPr="00A41C20">
              <w:rPr>
                <w:rFonts w:cs="Times New Roman"/>
              </w:rPr>
              <w:t>одной группой</w:t>
            </w:r>
            <w:r w:rsidRPr="00A41C20">
              <w:rPr>
                <w:rFonts w:cs="Times New Roman"/>
              </w:rPr>
              <w:t xml:space="preserve"> насосов</w:t>
            </w:r>
            <w:r w:rsidR="00A10F62" w:rsidRPr="00A41C20">
              <w:rPr>
                <w:rFonts w:cs="Times New Roman"/>
              </w:rPr>
              <w:t xml:space="preserve">, </w:t>
            </w:r>
            <w:r w:rsidR="00A10F62" w:rsidRPr="00A41C20">
              <w:rPr>
                <w:rFonts w:cs="Times New Roman"/>
              </w:rPr>
              <w:lastRenderedPageBreak/>
              <w:t>1 рабочий, 1 резервный, предусмотреть их попеременную работу.</w:t>
            </w:r>
          </w:p>
          <w:p w:rsidR="004726F9" w:rsidRPr="00A41C20" w:rsidRDefault="00A10F62" w:rsidP="00A41C20">
            <w:pPr>
              <w:widowControl w:val="0"/>
              <w:numPr>
                <w:ilvl w:val="1"/>
                <w:numId w:val="16"/>
              </w:numPr>
              <w:ind w:left="148" w:firstLine="0"/>
              <w:jc w:val="both"/>
              <w:textAlignment w:val="baseline"/>
              <w:rPr>
                <w:rFonts w:cs="Times New Roman"/>
              </w:rPr>
            </w:pPr>
            <w:r w:rsidRPr="00A41C20">
              <w:rPr>
                <w:rFonts w:cs="Times New Roman"/>
              </w:rPr>
              <w:t>Предусмотреть отопление павильона</w:t>
            </w:r>
            <w:r w:rsidR="00A41C20">
              <w:rPr>
                <w:rFonts w:cs="Times New Roman"/>
              </w:rPr>
              <w:t>.</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A10F62" w:rsidP="00A10F62">
            <w:pPr>
              <w:pStyle w:val="af8"/>
              <w:widowControl w:val="0"/>
              <w:rPr>
                <w:rFonts w:cs="Times New Roman"/>
                <w:sz w:val="24"/>
                <w:szCs w:val="24"/>
              </w:rPr>
            </w:pPr>
            <w:r w:rsidRPr="00A41C20">
              <w:rPr>
                <w:rFonts w:cs="Times New Roman"/>
                <w:sz w:val="24"/>
                <w:szCs w:val="24"/>
              </w:rPr>
              <w:lastRenderedPageBreak/>
              <w:t>2.2</w:t>
            </w: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A10F62" w:rsidP="00A10F62">
            <w:pPr>
              <w:widowControl w:val="0"/>
              <w:rPr>
                <w:rFonts w:cs="Times New Roman"/>
              </w:rPr>
            </w:pPr>
            <w:r w:rsidRPr="00A41C20">
              <w:rPr>
                <w:rFonts w:cs="Times New Roman"/>
              </w:rPr>
              <w:t>Генеральный план</w:t>
            </w:r>
          </w:p>
        </w:tc>
        <w:tc>
          <w:tcPr>
            <w:tcW w:w="7371" w:type="dxa"/>
            <w:tcBorders>
              <w:top w:val="single" w:sz="4" w:space="0" w:color="000000"/>
              <w:bottom w:val="single" w:sz="4" w:space="0" w:color="000000"/>
              <w:right w:val="single" w:sz="4" w:space="0" w:color="000000"/>
            </w:tcBorders>
            <w:shd w:val="clear" w:color="auto" w:fill="auto"/>
            <w:vAlign w:val="center"/>
          </w:tcPr>
          <w:p w:rsidR="004726F9" w:rsidRPr="00A41C20" w:rsidRDefault="00D50C85" w:rsidP="009F3A7E">
            <w:pPr>
              <w:widowControl w:val="0"/>
              <w:ind w:firstLine="248"/>
              <w:rPr>
                <w:rFonts w:cs="Times New Roman"/>
              </w:rPr>
            </w:pPr>
            <w:r w:rsidRPr="00A41C20">
              <w:rPr>
                <w:rFonts w:cs="Times New Roman"/>
              </w:rPr>
              <w:t>Согласовать с Заказчиком</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A10F62" w:rsidP="00A10F62">
            <w:pPr>
              <w:pStyle w:val="af8"/>
              <w:widowControl w:val="0"/>
              <w:rPr>
                <w:rFonts w:cs="Times New Roman"/>
                <w:sz w:val="24"/>
                <w:szCs w:val="24"/>
              </w:rPr>
            </w:pPr>
            <w:r w:rsidRPr="00A41C20">
              <w:rPr>
                <w:rFonts w:cs="Times New Roman"/>
                <w:sz w:val="24"/>
                <w:szCs w:val="24"/>
              </w:rPr>
              <w:t>2.3</w:t>
            </w: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A10F62">
            <w:pPr>
              <w:widowControl w:val="0"/>
              <w:rPr>
                <w:rFonts w:cs="Times New Roman"/>
              </w:rPr>
            </w:pPr>
            <w:r w:rsidRPr="00A41C20">
              <w:rPr>
                <w:rFonts w:cs="Times New Roman"/>
                <w:bCs/>
              </w:rPr>
              <w:t>Конструктивные  решения</w:t>
            </w:r>
          </w:p>
        </w:tc>
        <w:tc>
          <w:tcPr>
            <w:tcW w:w="7371" w:type="dxa"/>
            <w:tcBorders>
              <w:top w:val="single" w:sz="4" w:space="0" w:color="000000"/>
              <w:bottom w:val="single" w:sz="4" w:space="0" w:color="000000"/>
              <w:right w:val="single" w:sz="4" w:space="0" w:color="000000"/>
            </w:tcBorders>
            <w:shd w:val="clear" w:color="auto" w:fill="auto"/>
            <w:vAlign w:val="center"/>
          </w:tcPr>
          <w:p w:rsidR="004726F9" w:rsidRPr="00A41C20" w:rsidRDefault="00D50C85" w:rsidP="009F3A7E">
            <w:pPr>
              <w:widowControl w:val="0"/>
              <w:ind w:left="358"/>
              <w:rPr>
                <w:rFonts w:cs="Times New Roman"/>
              </w:rPr>
            </w:pPr>
            <w:r w:rsidRPr="00A41C20">
              <w:rPr>
                <w:rFonts w:cs="Times New Roman"/>
                <w:b/>
              </w:rPr>
              <w:t>Здание проектируемой ПНС</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Конструкция здания должна позволять при необходимости производить монтаж и демонтаж насосного оборудования;</w:t>
            </w:r>
          </w:p>
          <w:p w:rsidR="00A10F62" w:rsidRPr="00A41C20" w:rsidRDefault="00A10F62" w:rsidP="00A41C20">
            <w:pPr>
              <w:widowControl w:val="0"/>
              <w:numPr>
                <w:ilvl w:val="1"/>
                <w:numId w:val="16"/>
              </w:numPr>
              <w:ind w:left="148" w:firstLine="0"/>
              <w:jc w:val="both"/>
              <w:textAlignment w:val="baseline"/>
              <w:rPr>
                <w:rFonts w:cs="Times New Roman"/>
              </w:rPr>
            </w:pPr>
            <w:r w:rsidRPr="00A41C20">
              <w:rPr>
                <w:rFonts w:cs="Times New Roman"/>
              </w:rPr>
              <w:t xml:space="preserve">Павильон выполнить из легковозводимых конструкций, с использованием </w:t>
            </w:r>
            <w:r w:rsidR="0018451A" w:rsidRPr="00A41C20">
              <w:rPr>
                <w:rFonts w:cs="Times New Roman"/>
              </w:rPr>
              <w:t>сэндвич</w:t>
            </w:r>
            <w:r w:rsidRPr="00A41C20">
              <w:rPr>
                <w:rFonts w:cs="Times New Roman"/>
              </w:rPr>
              <w:t xml:space="preserve"> панелей.</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Запорная арматура должна быть с антикоррозийным покрытием;</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Оборудование должно работать в автоматическом режиме не требующего постоянного присутствия обслуживающего персонала;</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A10F62" w:rsidP="00A10F62">
            <w:pPr>
              <w:pStyle w:val="af8"/>
              <w:widowControl w:val="0"/>
              <w:rPr>
                <w:rFonts w:cs="Times New Roman"/>
                <w:sz w:val="24"/>
                <w:szCs w:val="24"/>
              </w:rPr>
            </w:pPr>
            <w:r w:rsidRPr="00A41C20">
              <w:rPr>
                <w:rFonts w:cs="Times New Roman"/>
                <w:sz w:val="24"/>
                <w:szCs w:val="24"/>
              </w:rPr>
              <w:t>2.4</w:t>
            </w: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Система электроснабжения</w:t>
            </w:r>
          </w:p>
        </w:tc>
        <w:tc>
          <w:tcPr>
            <w:tcW w:w="7371" w:type="dxa"/>
            <w:tcBorders>
              <w:top w:val="single" w:sz="4" w:space="0" w:color="000000"/>
              <w:bottom w:val="single" w:sz="4" w:space="0" w:color="000000"/>
              <w:right w:val="single" w:sz="4" w:space="0" w:color="000000"/>
            </w:tcBorders>
            <w:shd w:val="clear" w:color="auto" w:fill="auto"/>
          </w:tcPr>
          <w:p w:rsidR="0018451A"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В проекте предусмотреть оборудование АВР в ГРЩ для категории надёжности электроснабжения </w:t>
            </w:r>
            <w:r w:rsidR="00A10F62" w:rsidRPr="00A41C20">
              <w:rPr>
                <w:rFonts w:cs="Times New Roman"/>
              </w:rPr>
              <w:t>III</w:t>
            </w:r>
            <w:r w:rsidRPr="00A41C20">
              <w:rPr>
                <w:rFonts w:cs="Times New Roman"/>
              </w:rPr>
              <w:t>.</w:t>
            </w:r>
            <w:r w:rsidR="004257DB" w:rsidRPr="00A41C20">
              <w:rPr>
                <w:rFonts w:cs="Times New Roman"/>
              </w:rPr>
              <w:t xml:space="preserve"> </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Главный распределительный щит (ГРЩ) для насосной станции и щит собственных нужд для систем освещения, отопления, вентиляции (возможно совмещение щитов).</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внешний контур заземления согласно ПУЭ.</w:t>
            </w:r>
          </w:p>
          <w:p w:rsidR="0018451A"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внешние линии электроснабжения до точки подключения к электролинии ВОЭК.</w:t>
            </w:r>
            <w:r w:rsidR="004257DB" w:rsidRPr="00A41C20">
              <w:rPr>
                <w:rFonts w:cs="Times New Roman"/>
              </w:rPr>
              <w:t xml:space="preserve"> </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Предусмотреть </w:t>
            </w:r>
            <w:r w:rsidR="0018451A" w:rsidRPr="00A41C20">
              <w:rPr>
                <w:rFonts w:cs="Times New Roman"/>
              </w:rPr>
              <w:t>коммерческий</w:t>
            </w:r>
            <w:r w:rsidRPr="00A41C20">
              <w:rPr>
                <w:rFonts w:cs="Times New Roman"/>
              </w:rPr>
              <w:t xml:space="preserve"> учёт электроэнергии</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A10F62" w:rsidP="00A10F62">
            <w:pPr>
              <w:pStyle w:val="af8"/>
              <w:widowControl w:val="0"/>
              <w:rPr>
                <w:rFonts w:cs="Times New Roman"/>
                <w:sz w:val="24"/>
                <w:szCs w:val="24"/>
              </w:rPr>
            </w:pPr>
            <w:r w:rsidRPr="00A41C20">
              <w:rPr>
                <w:rFonts w:cs="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Отопление, вентиляция и кондиционирование воздуха, тепловые сети</w:t>
            </w:r>
          </w:p>
        </w:tc>
        <w:tc>
          <w:tcPr>
            <w:tcW w:w="7371" w:type="dxa"/>
            <w:tcBorders>
              <w:top w:val="single" w:sz="4" w:space="0" w:color="000000"/>
              <w:bottom w:val="single" w:sz="4" w:space="0" w:color="000000"/>
              <w:right w:val="single" w:sz="4" w:space="0" w:color="000000"/>
            </w:tcBorders>
            <w:shd w:val="clear" w:color="auto" w:fill="auto"/>
          </w:tcPr>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отопление конвекторами с регулятором температуры павильона ПНС.</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приточно-вытяжную вентиляцию павильона ПНС</w:t>
            </w:r>
          </w:p>
        </w:tc>
      </w:tr>
      <w:tr w:rsidR="004726F9" w:rsidRPr="00A41C20" w:rsidTr="00A959C3">
        <w:trPr>
          <w:trHeight w:val="340"/>
        </w:trPr>
        <w:tc>
          <w:tcPr>
            <w:tcW w:w="568" w:type="dxa"/>
            <w:tcBorders>
              <w:left w:val="single" w:sz="4" w:space="0" w:color="000000"/>
              <w:bottom w:val="single" w:sz="4" w:space="0" w:color="000000"/>
              <w:right w:val="single" w:sz="4" w:space="0" w:color="000000"/>
            </w:tcBorders>
          </w:tcPr>
          <w:p w:rsidR="004726F9" w:rsidRPr="00A41C20" w:rsidRDefault="00A10F62" w:rsidP="00A10F62">
            <w:pPr>
              <w:pStyle w:val="af8"/>
              <w:widowControl w:val="0"/>
              <w:rPr>
                <w:rFonts w:cs="Times New Roman"/>
                <w:sz w:val="24"/>
                <w:szCs w:val="24"/>
              </w:rPr>
            </w:pPr>
            <w:r w:rsidRPr="00A41C20">
              <w:rPr>
                <w:rFonts w:cs="Times New Roman"/>
                <w:sz w:val="24"/>
                <w:szCs w:val="24"/>
              </w:rPr>
              <w:t>2.6</w:t>
            </w:r>
          </w:p>
        </w:tc>
        <w:tc>
          <w:tcPr>
            <w:tcW w:w="2551" w:type="dxa"/>
            <w:tcBorders>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Сети связи (автоматизация и диспетчеризация)</w:t>
            </w:r>
          </w:p>
        </w:tc>
        <w:tc>
          <w:tcPr>
            <w:tcW w:w="7371" w:type="dxa"/>
            <w:tcBorders>
              <w:bottom w:val="single" w:sz="4" w:space="0" w:color="000000"/>
              <w:right w:val="single" w:sz="4" w:space="0" w:color="000000"/>
            </w:tcBorders>
            <w:shd w:val="clear" w:color="auto" w:fill="auto"/>
            <w:vAlign w:val="center"/>
          </w:tcPr>
          <w:p w:rsidR="0018451A"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Предусмотреть регулирование выходного давления преобразователем частоты и датчиком выходного давления для каждого насоса. (Количество преобразователей частоты и выходных датчиков давления </w:t>
            </w:r>
            <w:r w:rsidR="0018451A" w:rsidRPr="00A41C20">
              <w:rPr>
                <w:rFonts w:cs="Times New Roman"/>
              </w:rPr>
              <w:t>определить проектом.</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w:t>
            </w:r>
            <w:r w:rsidR="00A10F62" w:rsidRPr="00A41C20">
              <w:rPr>
                <w:rFonts w:cs="Times New Roman"/>
              </w:rPr>
              <w:t>смотреть управляющий контроллер</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датчики тока на каждом насосе для системы автоматики и системы диспетчеризации. Дисплей контроллера должен отображать ток двигателей насосов.</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Управляющий контроллер должен автоматически подключать </w:t>
            </w:r>
            <w:r w:rsidR="00A10F62" w:rsidRPr="00A41C20">
              <w:rPr>
                <w:rFonts w:cs="Times New Roman"/>
              </w:rPr>
              <w:t>резервный</w:t>
            </w:r>
            <w:r w:rsidRPr="00A41C20">
              <w:rPr>
                <w:rFonts w:cs="Times New Roman"/>
              </w:rPr>
              <w:t xml:space="preserve"> насос, обеспечивать чередование с настраиваемым интервалом и выводить из работы неисправные с формированием сигналов </w:t>
            </w:r>
            <w:proofErr w:type="gramStart"/>
            <w:r w:rsidRPr="00A41C20">
              <w:rPr>
                <w:rFonts w:cs="Times New Roman"/>
              </w:rPr>
              <w:t>типа ”</w:t>
            </w:r>
            <w:proofErr w:type="spellStart"/>
            <w:r w:rsidRPr="00A41C20">
              <w:rPr>
                <w:rFonts w:cs="Times New Roman"/>
              </w:rPr>
              <w:t>c</w:t>
            </w:r>
            <w:proofErr w:type="gramEnd"/>
            <w:r w:rsidRPr="00A41C20">
              <w:rPr>
                <w:rFonts w:cs="Times New Roman"/>
              </w:rPr>
              <w:t>ухой</w:t>
            </w:r>
            <w:proofErr w:type="spellEnd"/>
            <w:r w:rsidRPr="00A41C20">
              <w:rPr>
                <w:rFonts w:cs="Times New Roman"/>
              </w:rPr>
              <w:t xml:space="preserve"> контакт” и на световых индикаторах.</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Управляющий контроллер должен осуществлять включение/выключение насосной станции</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по сигналу системы диспетчеризации ВГВК </w:t>
            </w:r>
            <w:proofErr w:type="gramStart"/>
            <w:r w:rsidRPr="00A41C20">
              <w:rPr>
                <w:rFonts w:cs="Times New Roman"/>
              </w:rPr>
              <w:t>типа ”</w:t>
            </w:r>
            <w:proofErr w:type="gramEnd"/>
            <w:r w:rsidRPr="00A41C20">
              <w:rPr>
                <w:rFonts w:cs="Times New Roman"/>
              </w:rPr>
              <w:t xml:space="preserve"> сухой контакт” с подтверждением исполнения через релейный выход контроллера управления станцией .</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Предусмотреть защиту по сухому ходу насосов от аналогового датчика входного </w:t>
            </w:r>
            <w:proofErr w:type="gramStart"/>
            <w:r w:rsidRPr="00A41C20">
              <w:rPr>
                <w:rFonts w:cs="Times New Roman"/>
              </w:rPr>
              <w:t>давления .</w:t>
            </w:r>
            <w:proofErr w:type="gramEnd"/>
            <w:r w:rsidRPr="00A41C20">
              <w:rPr>
                <w:rFonts w:cs="Times New Roman"/>
              </w:rPr>
              <w:t xml:space="preserve"> Уровень давления включения и выключения должен настраиваться оператором </w:t>
            </w:r>
            <w:proofErr w:type="gramStart"/>
            <w:r w:rsidRPr="00A41C20">
              <w:rPr>
                <w:rFonts w:cs="Times New Roman"/>
              </w:rPr>
              <w:t>через энергонезависимые переменные контроллера</w:t>
            </w:r>
            <w:proofErr w:type="gramEnd"/>
            <w:r w:rsidRPr="00A41C20">
              <w:rPr>
                <w:rFonts w:cs="Times New Roman"/>
              </w:rPr>
              <w:t>.</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гальванически- развязанные аналоговые сигналы о входном и выходном давлении, величине тока двигателя каждого насоса, расходе воды, температуре воздуха в павильоне   в формате 4…20 мА для системы диспетчеризации.</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Предусмотреть сигналы </w:t>
            </w:r>
            <w:proofErr w:type="gramStart"/>
            <w:r w:rsidRPr="00A41C20">
              <w:rPr>
                <w:rFonts w:cs="Times New Roman"/>
              </w:rPr>
              <w:t>типа ”сухой</w:t>
            </w:r>
            <w:proofErr w:type="gramEnd"/>
            <w:r w:rsidRPr="00A41C20">
              <w:rPr>
                <w:rFonts w:cs="Times New Roman"/>
              </w:rPr>
              <w:t xml:space="preserve"> контакт ” от входных дверей, системы противопожарной безопасности, наличия качественного напряжения на вводах энергоснабжения   для системы диспетчеризации.</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lastRenderedPageBreak/>
              <w:t>Предусмотреть систему диспетчеризации ВГВК.</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источник бесперебойного электроснабжения для системы диспетчеризации.</w:t>
            </w:r>
          </w:p>
          <w:p w:rsidR="004726F9" w:rsidRPr="00A41C20" w:rsidRDefault="00D50C85" w:rsidP="00A41C20">
            <w:pPr>
              <w:widowControl w:val="0"/>
              <w:numPr>
                <w:ilvl w:val="1"/>
                <w:numId w:val="16"/>
              </w:numPr>
              <w:tabs>
                <w:tab w:val="center" w:pos="677"/>
                <w:tab w:val="right" w:pos="9355"/>
                <w:tab w:val="left" w:pos="9923"/>
              </w:tabs>
              <w:ind w:left="148" w:firstLine="0"/>
              <w:jc w:val="both"/>
              <w:textAlignment w:val="baseline"/>
              <w:rPr>
                <w:rFonts w:cs="Times New Roman"/>
              </w:rPr>
            </w:pPr>
            <w:r w:rsidRPr="00A41C20">
              <w:rPr>
                <w:rFonts w:cs="Times New Roman"/>
              </w:rPr>
              <w:t>Предусмотреть режимы работы насосов с переключателем на передней панели шкафа управления насосами: “</w:t>
            </w:r>
            <w:proofErr w:type="spellStart"/>
            <w:r w:rsidRPr="00A41C20">
              <w:rPr>
                <w:rFonts w:cs="Times New Roman"/>
              </w:rPr>
              <w:t>включен,местное</w:t>
            </w:r>
            <w:proofErr w:type="spellEnd"/>
            <w:r w:rsidRPr="00A41C20">
              <w:rPr>
                <w:rFonts w:cs="Times New Roman"/>
              </w:rPr>
              <w:t xml:space="preserve"> </w:t>
            </w:r>
            <w:proofErr w:type="spellStart"/>
            <w:r w:rsidRPr="00A41C20">
              <w:rPr>
                <w:rFonts w:cs="Times New Roman"/>
              </w:rPr>
              <w:t>управление”выключен”,”автоматический</w:t>
            </w:r>
            <w:proofErr w:type="spellEnd"/>
            <w:r w:rsidRPr="00A41C20">
              <w:rPr>
                <w:rFonts w:cs="Times New Roman"/>
              </w:rPr>
              <w:t xml:space="preserve"> режим c дистанционным управлением”.</w:t>
            </w:r>
          </w:p>
        </w:tc>
      </w:tr>
      <w:tr w:rsidR="004726F9"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4726F9" w:rsidRPr="00A41C20" w:rsidRDefault="00A10F62" w:rsidP="00A10F62">
            <w:pPr>
              <w:pStyle w:val="af8"/>
              <w:widowControl w:val="0"/>
              <w:rPr>
                <w:rFonts w:cs="Times New Roman"/>
                <w:sz w:val="24"/>
                <w:szCs w:val="24"/>
              </w:rPr>
            </w:pPr>
            <w:r w:rsidRPr="00A41C20">
              <w:rPr>
                <w:rFonts w:cs="Times New Roman"/>
                <w:sz w:val="24"/>
                <w:szCs w:val="24"/>
              </w:rPr>
              <w:lastRenderedPageBreak/>
              <w:t>2.7</w:t>
            </w:r>
          </w:p>
        </w:tc>
        <w:tc>
          <w:tcPr>
            <w:tcW w:w="2551" w:type="dxa"/>
            <w:tcBorders>
              <w:top w:val="single" w:sz="4" w:space="0" w:color="000000"/>
              <w:left w:val="single" w:sz="4" w:space="0" w:color="000000"/>
              <w:bottom w:val="single" w:sz="4" w:space="0" w:color="000000"/>
              <w:right w:val="single" w:sz="4" w:space="0" w:color="000000"/>
            </w:tcBorders>
          </w:tcPr>
          <w:p w:rsidR="004726F9" w:rsidRPr="00A41C20" w:rsidRDefault="00D50C85" w:rsidP="009F3A7E">
            <w:pPr>
              <w:widowControl w:val="0"/>
              <w:rPr>
                <w:rFonts w:cs="Times New Roman"/>
              </w:rPr>
            </w:pPr>
            <w:r w:rsidRPr="00A41C20">
              <w:rPr>
                <w:rFonts w:cs="Times New Roman"/>
              </w:rPr>
              <w:t>Технологические решения</w:t>
            </w:r>
          </w:p>
        </w:tc>
        <w:tc>
          <w:tcPr>
            <w:tcW w:w="7371" w:type="dxa"/>
            <w:tcBorders>
              <w:top w:val="single" w:sz="4" w:space="0" w:color="000000"/>
              <w:bottom w:val="single" w:sz="4" w:space="0" w:color="000000"/>
              <w:right w:val="single" w:sz="4" w:space="0" w:color="000000"/>
            </w:tcBorders>
            <w:shd w:val="clear" w:color="auto" w:fill="auto"/>
            <w:vAlign w:val="center"/>
          </w:tcPr>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Производительность насосной станции </w:t>
            </w:r>
            <w:r w:rsidR="00DE428A" w:rsidRPr="00A41C20">
              <w:rPr>
                <w:rFonts w:cs="Times New Roman"/>
              </w:rPr>
              <w:t>определить проектом</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 xml:space="preserve">Выбор насосных агрегатов производить исходя из нагрузок и производительности станции диаметром и материала трубопровода, его длины и гидравлических </w:t>
            </w:r>
            <w:proofErr w:type="spellStart"/>
            <w:r w:rsidRPr="00A41C20">
              <w:rPr>
                <w:rFonts w:cs="Times New Roman"/>
              </w:rPr>
              <w:t>потерьново</w:t>
            </w:r>
            <w:proofErr w:type="spellEnd"/>
            <w:r w:rsidRPr="00A41C20">
              <w:rPr>
                <w:rFonts w:cs="Times New Roman"/>
              </w:rPr>
              <w:t>.</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Обеспечить категорию надёжности ПНС согласно норм</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Предусмотреть автоматизацию и диспетчеризацию работы ПНС.</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Производительность каждого насоса принять для ПНС с учётом всего расхода.</w:t>
            </w:r>
          </w:p>
          <w:p w:rsidR="004726F9" w:rsidRPr="00A41C20" w:rsidRDefault="00D50C85" w:rsidP="00A41C20">
            <w:pPr>
              <w:widowControl w:val="0"/>
              <w:numPr>
                <w:ilvl w:val="1"/>
                <w:numId w:val="16"/>
              </w:numPr>
              <w:ind w:left="148" w:firstLine="0"/>
              <w:jc w:val="both"/>
              <w:textAlignment w:val="baseline"/>
              <w:rPr>
                <w:rFonts w:cs="Times New Roman"/>
              </w:rPr>
            </w:pPr>
            <w:r w:rsidRPr="00A41C20">
              <w:rPr>
                <w:rFonts w:cs="Times New Roman"/>
              </w:rPr>
              <w:t>Электропитание двигателя насоса должно быть 380 В.</w:t>
            </w:r>
          </w:p>
        </w:tc>
      </w:tr>
      <w:tr w:rsidR="00DE428A"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DE428A" w:rsidRPr="00A41C20" w:rsidRDefault="00DE428A" w:rsidP="00DE428A">
            <w:pPr>
              <w:pStyle w:val="af8"/>
              <w:widowControl w:val="0"/>
              <w:rPr>
                <w:rFonts w:cs="Times New Roman"/>
                <w:sz w:val="24"/>
                <w:szCs w:val="24"/>
              </w:rPr>
            </w:pPr>
            <w:r w:rsidRPr="00A41C20">
              <w:rPr>
                <w:rFonts w:cs="Times New Roman"/>
                <w:sz w:val="24"/>
                <w:szCs w:val="24"/>
              </w:rPr>
              <w:t>2.8</w:t>
            </w:r>
          </w:p>
        </w:tc>
        <w:tc>
          <w:tcPr>
            <w:tcW w:w="2551" w:type="dxa"/>
            <w:tcBorders>
              <w:top w:val="single" w:sz="4" w:space="0" w:color="000000"/>
              <w:left w:val="single" w:sz="4" w:space="0" w:color="000000"/>
              <w:bottom w:val="single" w:sz="4" w:space="0" w:color="000000"/>
              <w:right w:val="single" w:sz="4" w:space="0" w:color="000000"/>
            </w:tcBorders>
          </w:tcPr>
          <w:p w:rsidR="00DE428A" w:rsidRPr="00A41C20" w:rsidRDefault="00DE428A" w:rsidP="00DE428A">
            <w:pPr>
              <w:widowControl w:val="0"/>
              <w:rPr>
                <w:rFonts w:cs="Times New Roman"/>
              </w:rPr>
            </w:pPr>
            <w:r w:rsidRPr="00A41C20">
              <w:rPr>
                <w:rFonts w:cs="Times New Roman"/>
              </w:rPr>
              <w:t>Смета на строительство</w:t>
            </w:r>
          </w:p>
        </w:tc>
        <w:tc>
          <w:tcPr>
            <w:tcW w:w="7371" w:type="dxa"/>
            <w:tcBorders>
              <w:top w:val="single" w:sz="4" w:space="0" w:color="000000"/>
              <w:bottom w:val="single" w:sz="4" w:space="0" w:color="000000"/>
              <w:right w:val="single" w:sz="4" w:space="0" w:color="000000"/>
            </w:tcBorders>
            <w:shd w:val="clear" w:color="auto" w:fill="auto"/>
          </w:tcPr>
          <w:p w:rsidR="00DE428A" w:rsidRPr="00A41C20" w:rsidRDefault="00DE428A" w:rsidP="0018451A">
            <w:pPr>
              <w:ind w:left="136" w:firstLine="142"/>
              <w:rPr>
                <w:rFonts w:cs="Times New Roman"/>
              </w:rPr>
            </w:pPr>
            <w:r w:rsidRPr="00A41C20">
              <w:rPr>
                <w:rFonts w:cs="Times New Roman"/>
              </w:rPr>
              <w:t>Требования к сметной документации:</w:t>
            </w:r>
          </w:p>
          <w:p w:rsidR="00DE428A" w:rsidRPr="00A41C20" w:rsidRDefault="00DE428A" w:rsidP="0018451A">
            <w:pPr>
              <w:ind w:left="136" w:firstLine="142"/>
              <w:rPr>
                <w:rFonts w:cs="Times New Roman"/>
              </w:rPr>
            </w:pPr>
            <w:r w:rsidRPr="00A41C20">
              <w:rPr>
                <w:rFonts w:cs="Times New Roman"/>
              </w:rPr>
              <w:t>- Ресурсно-индексный метод с использованием сборников федеральной сметно-нормативной базы в редакции 2022 г. (ФСНБ-2022) с изм. и доп. согласно «Методике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A41C20">
              <w:rPr>
                <w:rFonts w:cs="Times New Roman"/>
              </w:rPr>
              <w:t>пр</w:t>
            </w:r>
            <w:proofErr w:type="spellEnd"/>
            <w:r w:rsidRPr="00A41C20">
              <w:rPr>
                <w:rFonts w:cs="Times New Roman"/>
              </w:rPr>
              <w:t xml:space="preserve"> в редакции Приказа от 07.07.2022 №557/пр., </w:t>
            </w:r>
            <w:hyperlink r:id="rId8" w:anchor="l0" w:history="1">
              <w:r w:rsidRPr="00A41C20">
                <w:rPr>
                  <w:rFonts w:cs="Times New Roman"/>
                </w:rPr>
                <w:t>от 30.01.2024 N 55/</w:t>
              </w:r>
              <w:proofErr w:type="spellStart"/>
              <w:r w:rsidRPr="00A41C20">
                <w:rPr>
                  <w:rFonts w:cs="Times New Roman"/>
                </w:rPr>
                <w:t>пр</w:t>
              </w:r>
              <w:proofErr w:type="spellEnd"/>
            </w:hyperlink>
            <w:r w:rsidRPr="00A41C20">
              <w:rPr>
                <w:rFonts w:cs="Times New Roman"/>
              </w:rPr>
              <w:t xml:space="preserve"> (далее – Методика № 421/</w:t>
            </w:r>
            <w:proofErr w:type="spellStart"/>
            <w:r w:rsidRPr="00A41C20">
              <w:rPr>
                <w:rFonts w:cs="Times New Roman"/>
              </w:rPr>
              <w:t>пр</w:t>
            </w:r>
            <w:proofErr w:type="spellEnd"/>
            <w:r w:rsidRPr="00A41C20">
              <w:rPr>
                <w:rFonts w:cs="Times New Roman"/>
              </w:rPr>
              <w:t>).</w:t>
            </w:r>
          </w:p>
          <w:p w:rsidR="00DE428A" w:rsidRPr="00A41C20" w:rsidRDefault="00DE428A" w:rsidP="0018451A">
            <w:pPr>
              <w:ind w:left="136" w:firstLine="142"/>
              <w:rPr>
                <w:rFonts w:cs="Times New Roman"/>
              </w:rPr>
            </w:pPr>
            <w:r w:rsidRPr="00A41C20">
              <w:rPr>
                <w:rFonts w:cs="Times New Roman"/>
              </w:rPr>
              <w:t>- Сметная стоимость, определенная с применением ресурсного и ресурсно-индексного метода, приводится в локальных сметных расчетах (сметах) в текущем уровне цен. (Методика № 421/</w:t>
            </w:r>
            <w:proofErr w:type="spellStart"/>
            <w:r w:rsidRPr="00A41C20">
              <w:rPr>
                <w:rFonts w:cs="Times New Roman"/>
              </w:rPr>
              <w:t>пр</w:t>
            </w:r>
            <w:proofErr w:type="spellEnd"/>
            <w:r w:rsidRPr="00A41C20">
              <w:rPr>
                <w:rFonts w:cs="Times New Roman"/>
              </w:rPr>
              <w:t xml:space="preserve"> с изм., п.46).</w:t>
            </w:r>
          </w:p>
          <w:p w:rsidR="00DE428A" w:rsidRPr="00A41C20" w:rsidRDefault="00DE428A" w:rsidP="0018451A">
            <w:pPr>
              <w:ind w:left="136" w:firstLine="142"/>
              <w:rPr>
                <w:rFonts w:cs="Times New Roman"/>
              </w:rPr>
            </w:pPr>
            <w:r w:rsidRPr="00A41C20">
              <w:rPr>
                <w:rFonts w:cs="Times New Roman"/>
              </w:rPr>
              <w:t>- Локальные сметы составить в базовых ценах по состоянию на 01.01. 2022г.</w:t>
            </w:r>
          </w:p>
          <w:p w:rsidR="00DE428A" w:rsidRPr="00A41C20" w:rsidRDefault="00DE428A" w:rsidP="0018451A">
            <w:pPr>
              <w:ind w:left="136" w:firstLine="142"/>
              <w:rPr>
                <w:rFonts w:cs="Times New Roman"/>
              </w:rPr>
            </w:pPr>
            <w:r w:rsidRPr="00A41C20">
              <w:rPr>
                <w:rFonts w:cs="Times New Roman"/>
              </w:rPr>
              <w:t>- В составе сметной документации должен быть включен комплекс пуско-наладочных работ, необходимых для обеспечения ввода объектов в эксплуатацию.</w:t>
            </w:r>
          </w:p>
          <w:p w:rsidR="00DE428A" w:rsidRPr="00A41C20" w:rsidRDefault="00DE428A" w:rsidP="0018451A">
            <w:pPr>
              <w:ind w:left="136" w:firstLine="142"/>
              <w:rPr>
                <w:rFonts w:cs="Times New Roman"/>
              </w:rPr>
            </w:pPr>
            <w:r w:rsidRPr="00A41C20">
              <w:rPr>
                <w:rFonts w:cs="Times New Roman"/>
              </w:rPr>
              <w:t xml:space="preserve">- Сметная документация должна включать дефектные ведомости и ведомости объемов строительных и монтажных работ, </w:t>
            </w:r>
          </w:p>
          <w:p w:rsidR="00DE428A" w:rsidRPr="00A41C20" w:rsidRDefault="00DE428A" w:rsidP="0018451A">
            <w:pPr>
              <w:ind w:left="136" w:firstLine="142"/>
              <w:rPr>
                <w:rFonts w:cs="Times New Roman"/>
              </w:rPr>
            </w:pPr>
            <w:r w:rsidRPr="00A41C20">
              <w:rPr>
                <w:rFonts w:cs="Times New Roman"/>
              </w:rPr>
              <w:t>- В локально-сметных расчетах предусмотреть транспортные расходы по доставке материалов и вывозу мусора, а также затраты по утилизации мусора (при необходимости).</w:t>
            </w:r>
          </w:p>
          <w:p w:rsidR="00DE428A" w:rsidRPr="00A41C20" w:rsidRDefault="00DE428A" w:rsidP="0018451A">
            <w:pPr>
              <w:ind w:left="136" w:firstLine="142"/>
              <w:rPr>
                <w:rFonts w:cs="Times New Roman"/>
              </w:rPr>
            </w:pPr>
            <w:r w:rsidRPr="00A41C20">
              <w:rPr>
                <w:rFonts w:cs="Times New Roman"/>
              </w:rPr>
              <w:t>- В локально-сметных расчетах предусмотреть затраты на проектно-изыскательские работы.</w:t>
            </w:r>
          </w:p>
          <w:p w:rsidR="00DE428A" w:rsidRPr="00A41C20" w:rsidRDefault="00DE428A" w:rsidP="0018451A">
            <w:pPr>
              <w:ind w:left="136" w:firstLine="142"/>
              <w:rPr>
                <w:rFonts w:cs="Times New Roman"/>
              </w:rPr>
            </w:pPr>
            <w:r w:rsidRPr="00A41C20">
              <w:rPr>
                <w:rFonts w:cs="Times New Roman"/>
              </w:rPr>
              <w:t>- Нормативы накладных расходов принять по видам работ в процентах от фонда оплаты труда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№812/пр. от 21.12.2020 г. в редакции Приказа №636/пр. от 02.09.2021 и №611/пр. от 26.07.2022 г.</w:t>
            </w:r>
          </w:p>
          <w:p w:rsidR="00DE428A" w:rsidRPr="00A41C20" w:rsidRDefault="00DE428A" w:rsidP="0018451A">
            <w:pPr>
              <w:ind w:left="136" w:firstLine="142"/>
              <w:rPr>
                <w:rFonts w:cs="Times New Roman"/>
              </w:rPr>
            </w:pPr>
            <w:r w:rsidRPr="00A41C20">
              <w:rPr>
                <w:rFonts w:cs="Times New Roman"/>
              </w:rPr>
              <w:t xml:space="preserve">- Нормативы сметной прибыли принять по видам работ в процентах от фонда оплаты труда в соответствии с «Методикой по разработке и применению нормативов сметной прибыли при определении сметной стоимости строительства, реконструкции, </w:t>
            </w:r>
            <w:r w:rsidRPr="00A41C20">
              <w:rPr>
                <w:rFonts w:cs="Times New Roman"/>
              </w:rPr>
              <w:lastRenderedPageBreak/>
              <w:t>капитального ремонта, сноса объектов капитального строительства» №774/пр. от 11.12.2020 г. в редакции Приказа №317/пр. от 22.04.2022 г.</w:t>
            </w:r>
          </w:p>
          <w:p w:rsidR="00DE428A" w:rsidRPr="00A41C20" w:rsidRDefault="00DE428A" w:rsidP="0018451A">
            <w:pPr>
              <w:ind w:left="136" w:firstLine="142"/>
              <w:rPr>
                <w:rFonts w:cs="Times New Roman"/>
              </w:rPr>
            </w:pPr>
            <w:r w:rsidRPr="00A41C20">
              <w:rPr>
                <w:rFonts w:cs="Times New Roman"/>
              </w:rPr>
              <w:t xml:space="preserve">- Сметная цена материальных ресурсов и оборудования принимается на основании информации, размещенной в ФГИС ЦС (п.89 Методики № 421/пр. с </w:t>
            </w:r>
            <w:proofErr w:type="spellStart"/>
            <w:r w:rsidRPr="00A41C20">
              <w:rPr>
                <w:rFonts w:cs="Times New Roman"/>
              </w:rPr>
              <w:t>изм</w:t>
            </w:r>
            <w:proofErr w:type="spellEnd"/>
            <w:r w:rsidRPr="00A41C20">
              <w:rPr>
                <w:rFonts w:cs="Times New Roman"/>
              </w:rPr>
              <w:t>) При отсутствии данных по отдельным материальным ресурсам во ФГИС ЦС их сметная цена в текущем уровне формируется на основании расчета в соответствии со сметными нормативами, сведения о которых включены в ФРСН, и результатов конъюнктурного анализа текущих цен.</w:t>
            </w:r>
          </w:p>
        </w:tc>
      </w:tr>
      <w:tr w:rsidR="00DE428A" w:rsidRPr="00A41C20" w:rsidTr="00A959C3">
        <w:trPr>
          <w:trHeight w:val="340"/>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DE428A" w:rsidRPr="00A41C20" w:rsidRDefault="00DE428A" w:rsidP="00DE428A">
            <w:pPr>
              <w:pStyle w:val="213"/>
              <w:widowControl w:val="0"/>
              <w:rPr>
                <w:rFonts w:cs="Times New Roman"/>
                <w:u w:val="none"/>
              </w:rPr>
            </w:pPr>
            <w:r w:rsidRPr="00A41C20">
              <w:rPr>
                <w:rFonts w:cs="Times New Roman"/>
                <w:iCs/>
                <w:u w:val="none"/>
              </w:rPr>
              <w:lastRenderedPageBreak/>
              <w:t>3</w:t>
            </w:r>
            <w:r w:rsidRPr="00A41C20">
              <w:rPr>
                <w:rFonts w:cs="Times New Roman"/>
                <w:u w:val="none"/>
              </w:rPr>
              <w:t>. ДОПОЛНИТЕЛЬНЫЕ ТРЕБОВАНИЯ</w:t>
            </w:r>
            <w:r w:rsidR="00A636B1">
              <w:rPr>
                <w:rFonts w:cs="Times New Roman"/>
                <w:u w:val="none"/>
              </w:rPr>
              <w:t xml:space="preserve"> К ПРОЕКТИРОВАНИЮ</w:t>
            </w:r>
          </w:p>
        </w:tc>
      </w:tr>
      <w:tr w:rsidR="00DE428A"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DE428A" w:rsidRPr="00A41C20" w:rsidRDefault="003968A7" w:rsidP="003968A7">
            <w:pPr>
              <w:pStyle w:val="af8"/>
              <w:widowControl w:val="0"/>
              <w:rPr>
                <w:rFonts w:cs="Times New Roman"/>
                <w:sz w:val="24"/>
                <w:szCs w:val="24"/>
              </w:rPr>
            </w:pPr>
            <w:r w:rsidRPr="00A41C20">
              <w:rPr>
                <w:rFonts w:cs="Times New Roman"/>
                <w:sz w:val="24"/>
                <w:szCs w:val="24"/>
              </w:rPr>
              <w:t>3.1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E428A" w:rsidRPr="00A41C20" w:rsidRDefault="00DE428A" w:rsidP="00DE428A">
            <w:pPr>
              <w:widowControl w:val="0"/>
              <w:rPr>
                <w:rFonts w:cs="Times New Roman"/>
              </w:rPr>
            </w:pPr>
            <w:r w:rsidRPr="00A41C20">
              <w:rPr>
                <w:rFonts w:cs="Times New Roman"/>
              </w:rPr>
              <w:t xml:space="preserve">Выполнение экземпляров </w:t>
            </w:r>
            <w:r w:rsidR="003C638A" w:rsidRPr="00A41C20">
              <w:rPr>
                <w:rFonts w:cs="Times New Roman"/>
              </w:rPr>
              <w:t>Рабочей</w:t>
            </w:r>
            <w:r w:rsidRPr="00A41C20">
              <w:rPr>
                <w:rFonts w:cs="Times New Roman"/>
              </w:rPr>
              <w:t xml:space="preserve"> документации</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DE428A" w:rsidRPr="00A41C20" w:rsidRDefault="00DE428A" w:rsidP="00DE428A">
            <w:pPr>
              <w:widowControl w:val="0"/>
              <w:ind w:firstLine="252"/>
              <w:jc w:val="both"/>
              <w:rPr>
                <w:rFonts w:cs="Times New Roman"/>
              </w:rPr>
            </w:pPr>
            <w:r w:rsidRPr="00A41C20">
              <w:rPr>
                <w:rFonts w:cs="Times New Roman"/>
              </w:rPr>
              <w:t>Результаты выполненных работ передаются Заказчику Подрядчиком:</w:t>
            </w:r>
          </w:p>
          <w:p w:rsidR="00DE428A" w:rsidRPr="00A41C20" w:rsidRDefault="00DE428A" w:rsidP="00DE428A">
            <w:pPr>
              <w:widowControl w:val="0"/>
              <w:ind w:firstLine="252"/>
              <w:jc w:val="both"/>
              <w:rPr>
                <w:rFonts w:cs="Times New Roman"/>
              </w:rPr>
            </w:pPr>
            <w:r w:rsidRPr="00A41C20">
              <w:rPr>
                <w:rFonts w:cs="Times New Roman"/>
              </w:rPr>
              <w:t>1. На бумажном носителе – в четырех экземплярах;</w:t>
            </w:r>
          </w:p>
          <w:p w:rsidR="00DE428A" w:rsidRPr="00A41C20" w:rsidRDefault="00DE428A" w:rsidP="00DE428A">
            <w:pPr>
              <w:widowControl w:val="0"/>
              <w:ind w:firstLine="252"/>
              <w:jc w:val="both"/>
              <w:rPr>
                <w:rFonts w:cs="Times New Roman"/>
              </w:rPr>
            </w:pPr>
            <w:r w:rsidRPr="00A41C20">
              <w:rPr>
                <w:rFonts w:cs="Times New Roman"/>
              </w:rPr>
              <w:t>2. На электронном носителе – в одном экземпляре.</w:t>
            </w:r>
          </w:p>
          <w:p w:rsidR="00DE428A" w:rsidRPr="00A41C20" w:rsidRDefault="00DE428A" w:rsidP="00DE428A">
            <w:pPr>
              <w:widowControl w:val="0"/>
              <w:ind w:firstLine="252"/>
              <w:jc w:val="both"/>
              <w:rPr>
                <w:rFonts w:cs="Times New Roman"/>
              </w:rPr>
            </w:pPr>
            <w:r w:rsidRPr="00A41C20">
              <w:rPr>
                <w:rFonts w:cs="Times New Roman"/>
              </w:rPr>
              <w:t>Технические требования к представлению разделов документации в электронном виде:</w:t>
            </w:r>
          </w:p>
          <w:p w:rsidR="00DE428A" w:rsidRPr="00A41C20" w:rsidRDefault="00DE428A" w:rsidP="00DE428A">
            <w:pPr>
              <w:widowControl w:val="0"/>
              <w:ind w:firstLine="252"/>
              <w:jc w:val="both"/>
              <w:rPr>
                <w:rFonts w:cs="Times New Roman"/>
              </w:rPr>
            </w:pPr>
            <w:r w:rsidRPr="00A41C20">
              <w:rPr>
                <w:rFonts w:cs="Times New Roman"/>
              </w:rPr>
              <w:t xml:space="preserve">1. Текстовая часть – в форматах файлов текстового процессора типа MS </w:t>
            </w:r>
            <w:proofErr w:type="spellStart"/>
            <w:r w:rsidRPr="00A41C20">
              <w:rPr>
                <w:rFonts w:cs="Times New Roman"/>
              </w:rPr>
              <w:t>Word</w:t>
            </w:r>
            <w:proofErr w:type="spellEnd"/>
            <w:r w:rsidRPr="00A41C20">
              <w:rPr>
                <w:rFonts w:cs="Times New Roman"/>
              </w:rPr>
              <w:t xml:space="preserve">, табличного процессора типа MS </w:t>
            </w:r>
            <w:proofErr w:type="spellStart"/>
            <w:r w:rsidRPr="00A41C20">
              <w:rPr>
                <w:rFonts w:cs="Times New Roman"/>
              </w:rPr>
              <w:t>Excel</w:t>
            </w:r>
            <w:proofErr w:type="spellEnd"/>
            <w:r w:rsidRPr="00A41C20">
              <w:rPr>
                <w:rFonts w:cs="Times New Roman"/>
              </w:rPr>
              <w:t>;</w:t>
            </w:r>
          </w:p>
          <w:p w:rsidR="00DE428A" w:rsidRPr="00A41C20" w:rsidRDefault="00DE428A" w:rsidP="00DE428A">
            <w:pPr>
              <w:widowControl w:val="0"/>
              <w:ind w:firstLine="252"/>
              <w:jc w:val="both"/>
              <w:rPr>
                <w:rFonts w:cs="Times New Roman"/>
              </w:rPr>
            </w:pPr>
            <w:r w:rsidRPr="00A41C20">
              <w:rPr>
                <w:rFonts w:cs="Times New Roman"/>
              </w:rPr>
              <w:t xml:space="preserve">2. Графическая часть – в растровых графических форматах и в форматах файлов системы автоматизированного проектирования и черчения типа </w:t>
            </w:r>
            <w:proofErr w:type="spellStart"/>
            <w:r w:rsidRPr="00A41C20">
              <w:rPr>
                <w:rFonts w:cs="Times New Roman"/>
              </w:rPr>
              <w:t>AutoCAD</w:t>
            </w:r>
            <w:proofErr w:type="spellEnd"/>
            <w:r w:rsidRPr="00A41C20">
              <w:rPr>
                <w:rFonts w:cs="Times New Roman"/>
              </w:rPr>
              <w:t>;</w:t>
            </w:r>
          </w:p>
          <w:p w:rsidR="00DE428A" w:rsidRPr="00A41C20" w:rsidRDefault="00DE428A" w:rsidP="00A959C3">
            <w:pPr>
              <w:widowControl w:val="0"/>
              <w:ind w:firstLine="252"/>
              <w:jc w:val="both"/>
              <w:rPr>
                <w:rFonts w:cs="Times New Roman"/>
              </w:rPr>
            </w:pPr>
            <w:r w:rsidRPr="00A41C20">
              <w:rPr>
                <w:rFonts w:cs="Times New Roman"/>
              </w:rPr>
              <w:t xml:space="preserve">3. Сметная документация – в форматах файлов табличного процессора типа MS </w:t>
            </w:r>
            <w:proofErr w:type="spellStart"/>
            <w:r w:rsidRPr="00A41C20">
              <w:rPr>
                <w:rFonts w:cs="Times New Roman"/>
              </w:rPr>
              <w:t>Excel</w:t>
            </w:r>
            <w:proofErr w:type="spellEnd"/>
            <w:r w:rsidRPr="00A41C20">
              <w:rPr>
                <w:rFonts w:cs="Times New Roman"/>
              </w:rPr>
              <w:t xml:space="preserve"> и программного комплекса для составления и проверки сметных расчётов типа Гранд-смета или аналогичных.</w:t>
            </w:r>
          </w:p>
        </w:tc>
      </w:tr>
      <w:tr w:rsidR="00850A9B" w:rsidRPr="00A41C20" w:rsidTr="00A959C3">
        <w:trPr>
          <w:trHeight w:val="340"/>
        </w:trPr>
        <w:tc>
          <w:tcPr>
            <w:tcW w:w="568" w:type="dxa"/>
            <w:tcBorders>
              <w:top w:val="single" w:sz="4" w:space="0" w:color="000000"/>
              <w:left w:val="single" w:sz="4" w:space="0" w:color="000000"/>
              <w:bottom w:val="single" w:sz="4" w:space="0" w:color="000000"/>
              <w:right w:val="single" w:sz="4" w:space="0" w:color="000000"/>
            </w:tcBorders>
          </w:tcPr>
          <w:p w:rsidR="00850A9B" w:rsidRPr="00DE57FF" w:rsidRDefault="00850A9B" w:rsidP="003968A7">
            <w:pPr>
              <w:pStyle w:val="af8"/>
              <w:widowControl w:val="0"/>
              <w:rPr>
                <w:rFonts w:cs="Times New Roman"/>
                <w:sz w:val="24"/>
                <w:szCs w:val="24"/>
              </w:rPr>
            </w:pPr>
            <w:r w:rsidRPr="00DE57FF">
              <w:rPr>
                <w:rFonts w:cs="Times New Roman"/>
                <w:sz w:val="24"/>
                <w:szCs w:val="24"/>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850A9B" w:rsidRPr="00DE57FF" w:rsidRDefault="00850A9B" w:rsidP="00DE428A">
            <w:pPr>
              <w:widowControl w:val="0"/>
              <w:rPr>
                <w:rFonts w:cs="Times New Roman"/>
              </w:rPr>
            </w:pPr>
            <w:r w:rsidRPr="00DE57FF">
              <w:rPr>
                <w:rFonts w:cs="Times New Roman"/>
              </w:rPr>
              <w:t>Гарантийные обязательства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850A9B" w:rsidRPr="00A41C20" w:rsidRDefault="00850A9B" w:rsidP="0014226E">
            <w:pPr>
              <w:widowControl w:val="0"/>
              <w:ind w:firstLine="252"/>
              <w:jc w:val="both"/>
              <w:rPr>
                <w:rFonts w:cs="Times New Roman"/>
              </w:rPr>
            </w:pPr>
            <w:r w:rsidRPr="00DE57FF">
              <w:rPr>
                <w:rFonts w:cs="Times New Roman"/>
              </w:rPr>
              <w:t>Гарантийный срок и иные сроки для предъявления требований по качеству резуль</w:t>
            </w:r>
            <w:r w:rsidR="0014226E" w:rsidRPr="00DE57FF">
              <w:rPr>
                <w:rFonts w:cs="Times New Roman"/>
              </w:rPr>
              <w:t xml:space="preserve">тата работы, </w:t>
            </w:r>
            <w:r w:rsidRPr="00DE57FF">
              <w:rPr>
                <w:rFonts w:cs="Times New Roman"/>
              </w:rPr>
              <w:t>а также если они не установлены законом, то, недостатки результата работы должны быть обнаружены в разумный срок, в пределах двух лет со дня передачи результата работы (ст. 756, п.2 ст. 724 Гражданского кодекса Российской Федерации).</w:t>
            </w:r>
          </w:p>
        </w:tc>
      </w:tr>
      <w:tr w:rsidR="0016025C" w:rsidRPr="00FF7AFF" w:rsidTr="00D61E69">
        <w:trPr>
          <w:trHeight w:val="340"/>
        </w:trPr>
        <w:tc>
          <w:tcPr>
            <w:tcW w:w="10490" w:type="dxa"/>
            <w:gridSpan w:val="3"/>
            <w:tcBorders>
              <w:top w:val="single" w:sz="4" w:space="0" w:color="000000"/>
              <w:left w:val="single" w:sz="4" w:space="0" w:color="000000"/>
              <w:bottom w:val="single" w:sz="4" w:space="0" w:color="000000"/>
              <w:right w:val="single" w:sz="4" w:space="0" w:color="000000"/>
            </w:tcBorders>
          </w:tcPr>
          <w:p w:rsidR="0016025C" w:rsidRPr="002E47C4" w:rsidRDefault="0016025C" w:rsidP="0016025C">
            <w:pPr>
              <w:widowControl w:val="0"/>
              <w:ind w:firstLine="252"/>
              <w:jc w:val="center"/>
              <w:rPr>
                <w:b/>
                <w:bCs/>
              </w:rPr>
            </w:pPr>
            <w:r>
              <w:rPr>
                <w:b/>
                <w:bCs/>
              </w:rPr>
              <w:t>4</w:t>
            </w:r>
            <w:r w:rsidRPr="002E47C4">
              <w:rPr>
                <w:b/>
                <w:bCs/>
              </w:rPr>
              <w:t xml:space="preserve">. </w:t>
            </w:r>
            <w:r>
              <w:rPr>
                <w:b/>
                <w:bCs/>
              </w:rPr>
              <w:t>СТРОИТЕЛЬНО-МОНТАЖНЫЕ РАБОТЫ</w:t>
            </w:r>
          </w:p>
        </w:tc>
      </w:tr>
      <w:tr w:rsidR="0016025C" w:rsidRPr="00FF7AFF" w:rsidTr="00D61E69">
        <w:trPr>
          <w:trHeight w:val="340"/>
        </w:trPr>
        <w:tc>
          <w:tcPr>
            <w:tcW w:w="568" w:type="dxa"/>
            <w:tcBorders>
              <w:top w:val="single" w:sz="4" w:space="0" w:color="000000"/>
              <w:left w:val="single" w:sz="4" w:space="0" w:color="000000"/>
              <w:bottom w:val="single" w:sz="4" w:space="0" w:color="000000"/>
              <w:right w:val="single" w:sz="4" w:space="0" w:color="000000"/>
            </w:tcBorders>
          </w:tcPr>
          <w:p w:rsidR="0016025C" w:rsidRDefault="0016025C" w:rsidP="00D61E69">
            <w:pPr>
              <w:pStyle w:val="af8"/>
              <w:widowControl w:val="0"/>
              <w:rPr>
                <w:rFonts w:cs="Times New Roman"/>
                <w:sz w:val="24"/>
                <w:szCs w:val="24"/>
              </w:rPr>
            </w:pPr>
            <w:r>
              <w:rPr>
                <w:rFonts w:cs="Times New Roman"/>
                <w:sz w:val="24"/>
                <w:szCs w:val="24"/>
              </w:rPr>
              <w:t>4</w:t>
            </w:r>
            <w:r>
              <w:rPr>
                <w:rFonts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6025C" w:rsidRPr="002E47C4" w:rsidRDefault="0016025C" w:rsidP="00D61E69">
            <w:pPr>
              <w:widowControl w:val="0"/>
              <w:rPr>
                <w:rFonts w:cs="Times New Roman"/>
              </w:rPr>
            </w:pPr>
            <w:r w:rsidRPr="002E47C4">
              <w:t>Требования к выполнению строительно-монтажных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16025C" w:rsidRPr="00572D7D" w:rsidRDefault="0016025C" w:rsidP="00D61E69">
            <w:pPr>
              <w:tabs>
                <w:tab w:val="left" w:pos="303"/>
              </w:tabs>
              <w:suppressAutoHyphens w:val="0"/>
              <w:jc w:val="both"/>
              <w:rPr>
                <w:rFonts w:eastAsia="Calibri"/>
                <w:sz w:val="22"/>
                <w:szCs w:val="22"/>
              </w:rPr>
            </w:pPr>
            <w:r w:rsidRPr="00572D7D">
              <w:rPr>
                <w:rFonts w:eastAsia="Calibri"/>
                <w:sz w:val="22"/>
                <w:szCs w:val="22"/>
              </w:rPr>
              <w:t xml:space="preserve">Все работы должны выполняться в соответствии с технической документацией, определяющей объем, содержание работ и другие, предъявляемые к ним требования, а также в соответствии с требованиями ГОСТ, СП, СанПиН и других действующих нормативных актов, регламентирующих технологию и качество производимых подрядной организацией работ, в том числе: </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СП 28.13330 Защита строительных конструкций от коррозии;</w:t>
            </w:r>
          </w:p>
          <w:p w:rsidR="0016025C" w:rsidRPr="00572D7D" w:rsidRDefault="0016025C" w:rsidP="0016025C">
            <w:pPr>
              <w:numPr>
                <w:ilvl w:val="0"/>
                <w:numId w:val="17"/>
              </w:numPr>
              <w:tabs>
                <w:tab w:val="left" w:pos="96"/>
              </w:tabs>
              <w:suppressAutoHyphens w:val="0"/>
              <w:ind w:left="456"/>
              <w:jc w:val="both"/>
              <w:rPr>
                <w:rFonts w:eastAsia="Calibri"/>
                <w:sz w:val="22"/>
                <w:szCs w:val="22"/>
              </w:rPr>
            </w:pPr>
            <w:r w:rsidRPr="00572D7D">
              <w:rPr>
                <w:rFonts w:eastAsia="Calibri"/>
                <w:sz w:val="22"/>
                <w:szCs w:val="22"/>
              </w:rPr>
              <w:t>СП 31.13330 Водоснабжение. Наружные сети и сооружения;</w:t>
            </w:r>
          </w:p>
          <w:p w:rsidR="0016025C" w:rsidRPr="00572D7D" w:rsidRDefault="0016025C" w:rsidP="0016025C">
            <w:pPr>
              <w:numPr>
                <w:ilvl w:val="0"/>
                <w:numId w:val="17"/>
              </w:numPr>
              <w:tabs>
                <w:tab w:val="left" w:pos="96"/>
              </w:tabs>
              <w:suppressAutoHyphens w:val="0"/>
              <w:ind w:left="456"/>
              <w:jc w:val="both"/>
              <w:rPr>
                <w:rFonts w:eastAsia="Calibri"/>
                <w:sz w:val="22"/>
                <w:szCs w:val="22"/>
              </w:rPr>
            </w:pPr>
            <w:r w:rsidRPr="00572D7D">
              <w:rPr>
                <w:rFonts w:eastAsia="Calibri"/>
                <w:sz w:val="22"/>
                <w:szCs w:val="22"/>
              </w:rPr>
              <w:t>СП 42.13330 Градостроительство. Планировка и застройка городских и сельских поселений;</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СП 45.13330 Земляные сооружения основания и фундаменты;</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СП 48.13330 Организация строительства;</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СП 70.13330 Несущие и ограждающие конструкции;</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 xml:space="preserve">СП 129.13330 Наружные сети и сооружения водоснабжения и канализации; </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 xml:space="preserve">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w:t>
            </w:r>
            <w:r w:rsidRPr="00572D7D">
              <w:rPr>
                <w:rFonts w:eastAsia="Calibri"/>
                <w:sz w:val="22"/>
                <w:szCs w:val="22"/>
              </w:rPr>
              <w:lastRenderedPageBreak/>
              <w:t>предъявляемые к актам освидетельствования работ (в редакции от 09.11.2017 г.);</w:t>
            </w:r>
          </w:p>
          <w:p w:rsidR="0016025C" w:rsidRPr="00572D7D" w:rsidRDefault="0016025C" w:rsidP="0016025C">
            <w:pPr>
              <w:numPr>
                <w:ilvl w:val="0"/>
                <w:numId w:val="17"/>
              </w:numPr>
              <w:tabs>
                <w:tab w:val="left" w:pos="303"/>
              </w:tabs>
              <w:suppressAutoHyphens w:val="0"/>
              <w:jc w:val="both"/>
              <w:rPr>
                <w:rFonts w:eastAsia="Calibri"/>
                <w:sz w:val="22"/>
                <w:szCs w:val="22"/>
              </w:rPr>
            </w:pPr>
            <w:r w:rsidRPr="00572D7D">
              <w:rPr>
                <w:rFonts w:eastAsia="Calibri"/>
                <w:sz w:val="22"/>
                <w:szCs w:val="22"/>
              </w:rPr>
              <w:t>ГОСТ Р 51872 Документация исполнительная геодезическая. Правила выполнения;</w:t>
            </w:r>
          </w:p>
          <w:p w:rsidR="0016025C" w:rsidRPr="00572D7D" w:rsidRDefault="0016025C" w:rsidP="00D61E69">
            <w:pPr>
              <w:tabs>
                <w:tab w:val="left" w:pos="303"/>
              </w:tabs>
              <w:suppressAutoHyphens w:val="0"/>
              <w:jc w:val="both"/>
              <w:rPr>
                <w:rFonts w:eastAsia="Calibri"/>
                <w:sz w:val="22"/>
                <w:szCs w:val="22"/>
              </w:rPr>
            </w:pPr>
            <w:r w:rsidRPr="00572D7D">
              <w:rPr>
                <w:rFonts w:eastAsia="Calibri"/>
                <w:sz w:val="22"/>
                <w:szCs w:val="22"/>
              </w:rPr>
              <w:t>-  ГОСТ 9.602 Единая система защиты от коррозии и старения. Сооружения подземные. Общие требования к защите от коррозии;</w:t>
            </w:r>
          </w:p>
          <w:p w:rsidR="0016025C" w:rsidRPr="00572D7D" w:rsidRDefault="0016025C" w:rsidP="00D61E69">
            <w:pPr>
              <w:ind w:firstLine="128"/>
              <w:jc w:val="both"/>
              <w:rPr>
                <w:rFonts w:eastAsia="Calibri"/>
                <w:sz w:val="22"/>
                <w:szCs w:val="22"/>
              </w:rPr>
            </w:pPr>
            <w:r w:rsidRPr="00572D7D">
              <w:rPr>
                <w:rFonts w:eastAsia="Calibri"/>
                <w:sz w:val="22"/>
                <w:szCs w:val="22"/>
              </w:rPr>
              <w:t>- Отчетная сметная документация должна быть составлена в соответствии с требованиями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от 04.08.2020 г. № 421/</w:t>
            </w:r>
            <w:proofErr w:type="spellStart"/>
            <w:proofErr w:type="gramStart"/>
            <w:r w:rsidRPr="00572D7D">
              <w:rPr>
                <w:rFonts w:eastAsia="Calibri"/>
                <w:sz w:val="22"/>
                <w:szCs w:val="22"/>
              </w:rPr>
              <w:t>пр</w:t>
            </w:r>
            <w:proofErr w:type="spellEnd"/>
            <w:r w:rsidRPr="00572D7D">
              <w:rPr>
                <w:rFonts w:eastAsia="Calibri"/>
                <w:sz w:val="22"/>
                <w:szCs w:val="22"/>
              </w:rPr>
              <w:t>;  и</w:t>
            </w:r>
            <w:proofErr w:type="gramEnd"/>
            <w:r w:rsidRPr="00572D7D">
              <w:rPr>
                <w:rFonts w:eastAsia="Calibri"/>
                <w:sz w:val="22"/>
                <w:szCs w:val="22"/>
              </w:rPr>
              <w:t xml:space="preserve"> др. действующими НТД.</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обязан выполнить работы в соответствии с проектом производства работ (ППР). Подрядчик обязан разработать ППР в полном объеме в соответствии с СП 48.13330.2019, «Методическими рекомендациями по разработке и оформлению проекта организации строительства и проекта производства работ» (МДС 12-81.2007) и согласовать его с Заказчиком в течение 3 календарных дней с момента заключения соответствующего дополнительного соглашения, но не позднее, чем за 1 календарный день до начала выполнения работ.</w:t>
            </w:r>
          </w:p>
          <w:p w:rsidR="0016025C" w:rsidRPr="00572D7D" w:rsidRDefault="0016025C" w:rsidP="00D61E69">
            <w:pPr>
              <w:ind w:firstLine="128"/>
              <w:jc w:val="both"/>
              <w:rPr>
                <w:rFonts w:eastAsia="Calibri"/>
                <w:sz w:val="22"/>
                <w:szCs w:val="22"/>
              </w:rPr>
            </w:pPr>
            <w:r w:rsidRPr="00572D7D">
              <w:rPr>
                <w:rFonts w:eastAsia="Calibri"/>
                <w:sz w:val="22"/>
                <w:szCs w:val="22"/>
              </w:rPr>
              <w:t xml:space="preserve"> Проект производства работ в полном объеме включает в себя:</w:t>
            </w:r>
          </w:p>
          <w:p w:rsidR="0016025C" w:rsidRPr="00572D7D" w:rsidRDefault="0016025C" w:rsidP="00D61E69">
            <w:pPr>
              <w:ind w:firstLine="128"/>
              <w:jc w:val="both"/>
              <w:rPr>
                <w:rFonts w:eastAsia="Calibri"/>
                <w:sz w:val="22"/>
                <w:szCs w:val="22"/>
              </w:rPr>
            </w:pPr>
            <w:r w:rsidRPr="00572D7D">
              <w:rPr>
                <w:rFonts w:eastAsia="Calibri"/>
                <w:sz w:val="22"/>
                <w:szCs w:val="22"/>
              </w:rPr>
              <w:t>- титульный лист;</w:t>
            </w:r>
          </w:p>
          <w:p w:rsidR="0016025C" w:rsidRPr="00572D7D" w:rsidRDefault="0016025C" w:rsidP="00D61E69">
            <w:pPr>
              <w:ind w:firstLine="128"/>
              <w:jc w:val="both"/>
              <w:rPr>
                <w:rFonts w:eastAsia="Calibri"/>
                <w:sz w:val="22"/>
                <w:szCs w:val="22"/>
              </w:rPr>
            </w:pPr>
            <w:r w:rsidRPr="00572D7D">
              <w:rPr>
                <w:rFonts w:eastAsia="Calibri"/>
                <w:sz w:val="22"/>
                <w:szCs w:val="22"/>
              </w:rPr>
              <w:t>- лист ознакомления ответственного персонала с положениями ППР;</w:t>
            </w:r>
          </w:p>
          <w:p w:rsidR="0016025C" w:rsidRPr="00572D7D" w:rsidRDefault="0016025C" w:rsidP="00D61E69">
            <w:pPr>
              <w:ind w:firstLine="128"/>
              <w:jc w:val="both"/>
              <w:rPr>
                <w:rFonts w:eastAsia="Calibri"/>
                <w:sz w:val="22"/>
                <w:szCs w:val="22"/>
              </w:rPr>
            </w:pPr>
            <w:r w:rsidRPr="00572D7D">
              <w:rPr>
                <w:rFonts w:eastAsia="Calibri"/>
                <w:sz w:val="22"/>
                <w:szCs w:val="22"/>
              </w:rPr>
              <w:t>- календарный график производства работ по объекту;</w:t>
            </w:r>
          </w:p>
          <w:p w:rsidR="0016025C" w:rsidRPr="00572D7D" w:rsidRDefault="0016025C" w:rsidP="00D61E69">
            <w:pPr>
              <w:ind w:firstLine="128"/>
              <w:jc w:val="both"/>
              <w:rPr>
                <w:rFonts w:eastAsia="Calibri"/>
                <w:sz w:val="22"/>
                <w:szCs w:val="22"/>
              </w:rPr>
            </w:pPr>
            <w:r w:rsidRPr="00572D7D">
              <w:rPr>
                <w:rFonts w:eastAsia="Calibri"/>
                <w:sz w:val="22"/>
                <w:szCs w:val="22"/>
              </w:rPr>
              <w:t>- строительный генеральный план, оформленный согласно ГОСТ Р 21.1101 и включающий указание типа и конструкции ограждения площадки производства работ; схему размещения бытовых помещений строителей и мобильных (инвентарных) зданий с 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16025C" w:rsidRPr="00572D7D" w:rsidRDefault="0016025C" w:rsidP="00D61E69">
            <w:pPr>
              <w:ind w:firstLine="128"/>
              <w:jc w:val="both"/>
              <w:rPr>
                <w:rFonts w:eastAsia="Calibri"/>
                <w:sz w:val="22"/>
                <w:szCs w:val="22"/>
              </w:rPr>
            </w:pPr>
            <w:r w:rsidRPr="00572D7D">
              <w:rPr>
                <w:rFonts w:eastAsia="Calibri"/>
                <w:sz w:val="22"/>
                <w:szCs w:val="22"/>
              </w:rPr>
              <w:t>- график поступления на объект строительных конструкций, изделий, материалов и оборудования;</w:t>
            </w:r>
          </w:p>
          <w:p w:rsidR="0016025C" w:rsidRPr="00572D7D" w:rsidRDefault="0016025C" w:rsidP="00D61E69">
            <w:pPr>
              <w:ind w:firstLine="128"/>
              <w:jc w:val="both"/>
              <w:rPr>
                <w:rFonts w:eastAsia="Calibri"/>
                <w:sz w:val="22"/>
                <w:szCs w:val="22"/>
              </w:rPr>
            </w:pPr>
            <w:r w:rsidRPr="00572D7D">
              <w:rPr>
                <w:rFonts w:eastAsia="Calibri"/>
                <w:sz w:val="22"/>
                <w:szCs w:val="22"/>
              </w:rPr>
              <w:t xml:space="preserve"> - график движения трудовых ресурсов по объекту;</w:t>
            </w:r>
          </w:p>
          <w:p w:rsidR="0016025C" w:rsidRPr="00572D7D" w:rsidRDefault="0016025C" w:rsidP="00D61E69">
            <w:pPr>
              <w:ind w:firstLine="128"/>
              <w:jc w:val="both"/>
              <w:rPr>
                <w:rFonts w:eastAsia="Calibri"/>
                <w:sz w:val="22"/>
                <w:szCs w:val="22"/>
              </w:rPr>
            </w:pPr>
            <w:r w:rsidRPr="00572D7D">
              <w:rPr>
                <w:rFonts w:eastAsia="Calibri"/>
                <w:sz w:val="22"/>
                <w:szCs w:val="22"/>
              </w:rPr>
              <w:t xml:space="preserve"> - график движения основных строительных машин по объекту;</w:t>
            </w:r>
          </w:p>
          <w:p w:rsidR="0016025C" w:rsidRPr="00572D7D" w:rsidRDefault="0016025C" w:rsidP="00D61E69">
            <w:pPr>
              <w:ind w:firstLine="128"/>
              <w:jc w:val="both"/>
              <w:rPr>
                <w:rFonts w:eastAsia="Calibri"/>
                <w:sz w:val="22"/>
                <w:szCs w:val="22"/>
              </w:rPr>
            </w:pPr>
            <w:r w:rsidRPr="00572D7D">
              <w:rPr>
                <w:rFonts w:eastAsia="Calibri"/>
                <w:sz w:val="22"/>
                <w:szCs w:val="22"/>
              </w:rPr>
              <w:t xml:space="preserve">- технологические карты (схемы) на выполнение отдельных видов работ с включением схем операционного контроля качества, описанием методов производства работ, с обоснованием и указанием применяемых механизмов, оснастки, приспособлений и средств защиты работающих, схемы </w:t>
            </w:r>
            <w:proofErr w:type="spellStart"/>
            <w:r w:rsidRPr="00572D7D">
              <w:rPr>
                <w:rFonts w:eastAsia="Calibri"/>
                <w:sz w:val="22"/>
                <w:szCs w:val="22"/>
              </w:rPr>
              <w:t>строповок</w:t>
            </w:r>
            <w:proofErr w:type="spellEnd"/>
            <w:r w:rsidRPr="00572D7D">
              <w:rPr>
                <w:rFonts w:eastAsia="Calibri"/>
                <w:sz w:val="22"/>
                <w:szCs w:val="22"/>
              </w:rPr>
              <w:t xml:space="preserve"> основных грузов при их перемещении грузоподъемными механизмами, последовательность демонтажных/ монтажных работ;</w:t>
            </w:r>
          </w:p>
          <w:p w:rsidR="0016025C" w:rsidRPr="00572D7D" w:rsidRDefault="0016025C" w:rsidP="00D61E69">
            <w:pPr>
              <w:ind w:firstLine="128"/>
              <w:rPr>
                <w:rFonts w:eastAsia="Calibri"/>
                <w:sz w:val="22"/>
                <w:szCs w:val="22"/>
              </w:rPr>
            </w:pPr>
            <w:r w:rsidRPr="00572D7D">
              <w:rPr>
                <w:rFonts w:eastAsia="Calibri"/>
                <w:sz w:val="22"/>
                <w:szCs w:val="22"/>
              </w:rPr>
              <w:t xml:space="preserve"> - схемы размещения геодезических знаков; </w:t>
            </w:r>
          </w:p>
          <w:p w:rsidR="0016025C" w:rsidRPr="00572D7D" w:rsidRDefault="0016025C" w:rsidP="00D61E69">
            <w:pPr>
              <w:ind w:firstLine="128"/>
              <w:rPr>
                <w:rFonts w:eastAsia="Calibri"/>
                <w:sz w:val="22"/>
                <w:szCs w:val="22"/>
              </w:rPr>
            </w:pPr>
            <w:r w:rsidRPr="00572D7D">
              <w:rPr>
                <w:rFonts w:eastAsia="Calibri"/>
                <w:sz w:val="22"/>
                <w:szCs w:val="22"/>
              </w:rPr>
              <w:t>- требования к качеству выпускаемой продукции, методы и средства контроля;</w:t>
            </w:r>
          </w:p>
          <w:p w:rsidR="0016025C" w:rsidRPr="00572D7D" w:rsidRDefault="0016025C" w:rsidP="00D61E69">
            <w:pPr>
              <w:ind w:firstLine="128"/>
              <w:rPr>
                <w:rFonts w:eastAsia="Calibri"/>
                <w:sz w:val="22"/>
                <w:szCs w:val="22"/>
              </w:rPr>
            </w:pPr>
            <w:r w:rsidRPr="00572D7D">
              <w:rPr>
                <w:rFonts w:eastAsia="Calibri"/>
                <w:sz w:val="22"/>
                <w:szCs w:val="22"/>
              </w:rPr>
              <w:t>- список титульных и не титульных временных зданий, сооружений на территории строительной площадки;</w:t>
            </w:r>
          </w:p>
          <w:p w:rsidR="0016025C" w:rsidRPr="00572D7D" w:rsidRDefault="0016025C" w:rsidP="00D61E69">
            <w:pPr>
              <w:ind w:firstLine="128"/>
              <w:jc w:val="both"/>
              <w:rPr>
                <w:rFonts w:eastAsia="Calibri"/>
                <w:sz w:val="22"/>
                <w:szCs w:val="22"/>
              </w:rPr>
            </w:pPr>
            <w:r w:rsidRPr="00572D7D">
              <w:rPr>
                <w:rFonts w:eastAsia="Calibri"/>
                <w:sz w:val="22"/>
                <w:szCs w:val="22"/>
              </w:rPr>
              <w:t>- пояснительную записку, содержащую: решения по производству геодезических работ, решения по прокладке временных сетей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работы в зимнее время; потребность в энергоресурсах; потребность и привязку городков строителей и мобильных (инвентарных) зданий; калькуляцию трудозатрат; мероприятия по обеспечению сохранности материалов, изделий, конструкций и оборудования на строительной площадке; требования по безопасной эксплуатации подъемных механизмов и сооружений при проведении погрузочно-разгрузочных, строительно-</w:t>
            </w:r>
            <w:r w:rsidRPr="00572D7D">
              <w:rPr>
                <w:rFonts w:eastAsia="Calibri"/>
                <w:sz w:val="22"/>
                <w:szCs w:val="22"/>
              </w:rPr>
              <w:lastRenderedPageBreak/>
              <w:t>монтажных работ с учетом требований законодательства и НД в области промышленной безопасности; природоохранные мероприятия; мероприятия по обеспечению пожарной безопасности; мероприятия по охране труда и безопасности в строительстве; технико-экономические показатели (трудоемкость, продолжительность, удельные показатели).</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обязан выполнить работы на объектах в соответствии с календарными графиками производства работ. Подрядчик разрабатывает календарный график производства работ на все объекты, согласовывает его с Заказчиком в течение 3 календарных дней с момента заключения договора.</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оформляет разрешения (ордеры) на производство земляных работ, получает все необходимые согласования и разрешения.</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предоставляет копии разрешений (ордеры) на производство земляных работ Заказчику в течение 1 календарного дня с момента их получения.</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самостоятельно производит оплату восстановительной стоимости за снос зеленых насаждений.</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по согласованию с Заказчиком оформляет площадки для временного складирования грунта, расположенные в пределах 30 км от места производства работ. По окончанию работ Подрядчик собственными силами восстанавливает нарушенное благоустройство на площадках после временного складирования грунта.</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собственными силами должен обеспечить вывоз и утилизацию строительного мусора, а по окончании работ произвести полное восстановление благоустройства территории, на которой производились работы, закрыть разрешение (ордер) и предоставить соответствующие справки и акты Заказчику.</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 xml:space="preserve">Работы, указанные в Техническом задании, выполняются из материалов и оборудования Подрядчика. </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Подрядчик собственными силами осуществляет погрузку материалов, доставку и разгрузку на месте производства работ.</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Подрядчик проверяет входным контролем соответствие показателей качества покупаемых материалов, изделий и оборудования требованиям стандартов, технических условий или технических свидетельств на них, указанных в рабочей документации и договоре. Проверяются наличие и содержание сопроводительных документов поставщика (производителя), подтверждающих качество указанных материалов и изделий. Результаты входного контроля должны быть документированы в журнале входного контроля, который является частью исполнительной документации.</w:t>
            </w:r>
          </w:p>
          <w:p w:rsidR="0016025C" w:rsidRPr="00572D7D" w:rsidRDefault="0016025C" w:rsidP="00D61E69">
            <w:pPr>
              <w:ind w:firstLine="128"/>
              <w:jc w:val="both"/>
              <w:rPr>
                <w:rFonts w:eastAsia="Calibri"/>
                <w:sz w:val="22"/>
                <w:szCs w:val="22"/>
              </w:rPr>
            </w:pPr>
            <w:r w:rsidRPr="00572D7D">
              <w:rPr>
                <w:rFonts w:eastAsia="Calibri"/>
                <w:sz w:val="22"/>
                <w:szCs w:val="22"/>
              </w:rPr>
              <w:t>Использование при проведении работ товаров, бывших в употреблении не допускается.</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При производстве работ Подрядчик обязан обеспечить выполнение необходимых мероприятий по охране труда, промышленной и пожарной безопасности в соответствии с требованиями действующих нормативно-правовых актов и нормативно-технических документов, а также локальных нормативных актов Заказчика в области производственной безопасности, в том числе:</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 СП 49.13330.2010 «СНиП 12-03-2001 Безопасность труда в строительстве. Часть 1. Общие требования»;</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 «Правила по охране труда при строительстве, реконструкции и ремонте», утвержденные Приказом Минтруда России от 11.12.2020 № 883н;</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 «Правила по охране труда при работе с инструментом и приспособлениями», утвержденные Приказом Минтруда России от 27.11.2020 № 835н;</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 «Правила по охране труда при выполнении электросварочных и газосварочных работ», утвержденные Приказом Минтруда России от 11.12.2020 № 884н;</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 «Правила по охране труда при погрузочно-разгрузочных работах и размещении грузов», утвержденные Приказом Минтруда России от 28.10.2020 № 753н;</w:t>
            </w:r>
          </w:p>
          <w:p w:rsidR="0016025C" w:rsidRPr="002E47C4" w:rsidRDefault="0016025C" w:rsidP="00D61E69">
            <w:pPr>
              <w:pStyle w:val="aff3"/>
              <w:ind w:firstLine="128"/>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lastRenderedPageBreak/>
              <w:t>- «Правила по охране труда при работе на высоте», утвержденные Приказом Минтруда России от 16.11.2020 № 782н;</w:t>
            </w:r>
          </w:p>
          <w:p w:rsidR="0016025C" w:rsidRPr="002E47C4" w:rsidRDefault="0016025C" w:rsidP="00D61E69">
            <w:pPr>
              <w:pStyle w:val="aff3"/>
              <w:jc w:val="both"/>
              <w:rPr>
                <w:rFonts w:ascii="Times New Roman" w:eastAsia="Calibri" w:hAnsi="Times New Roman" w:cs="Courier New"/>
                <w:color w:val="auto"/>
                <w:sz w:val="22"/>
              </w:rPr>
            </w:pPr>
            <w:r w:rsidRPr="002E47C4">
              <w:rPr>
                <w:rFonts w:ascii="Times New Roman" w:eastAsia="Calibri" w:hAnsi="Times New Roman" w:cs="Courier New"/>
                <w:color w:val="auto"/>
                <w:sz w:val="22"/>
              </w:rPr>
              <w:t xml:space="preserve"> - СО 153-34.03.305-2003 «Инструкция о мерах пожарной безопасности при проведении огневых работ на энергетических предприятиях»;</w:t>
            </w:r>
          </w:p>
          <w:p w:rsidR="0016025C" w:rsidRPr="00572D7D" w:rsidRDefault="0016025C" w:rsidP="00D61E69">
            <w:pPr>
              <w:ind w:firstLine="128"/>
              <w:jc w:val="both"/>
              <w:rPr>
                <w:rFonts w:eastAsia="Calibri"/>
                <w:sz w:val="22"/>
                <w:szCs w:val="22"/>
              </w:rPr>
            </w:pPr>
            <w:r w:rsidRPr="00572D7D">
              <w:rPr>
                <w:rFonts w:eastAsia="Calibri"/>
                <w:sz w:val="22"/>
                <w:szCs w:val="22"/>
              </w:rPr>
              <w:t>- иные действующие нормативно-правовые акты.</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самостоятельно обеспечивает точки подключения для электроснабжения объектов на период ремонтных работ.</w:t>
            </w:r>
          </w:p>
          <w:p w:rsidR="0016025C" w:rsidRPr="002E47C4" w:rsidRDefault="0016025C" w:rsidP="00D61E69">
            <w:pPr>
              <w:widowControl w:val="0"/>
              <w:ind w:firstLine="252"/>
              <w:rPr>
                <w:rFonts w:eastAsia="Calibri"/>
                <w:sz w:val="22"/>
                <w:szCs w:val="22"/>
              </w:rPr>
            </w:pPr>
            <w:r w:rsidRPr="00572D7D">
              <w:rPr>
                <w:rFonts w:eastAsia="Calibri"/>
                <w:sz w:val="22"/>
                <w:szCs w:val="22"/>
              </w:rPr>
              <w:t>Для результата</w:t>
            </w:r>
            <w:r w:rsidR="00054882">
              <w:rPr>
                <w:rFonts w:eastAsia="Calibri"/>
                <w:sz w:val="22"/>
                <w:szCs w:val="22"/>
              </w:rPr>
              <w:t xml:space="preserve"> строительно-монтажных</w:t>
            </w:r>
            <w:r w:rsidRPr="00572D7D">
              <w:rPr>
                <w:rFonts w:eastAsia="Calibri"/>
                <w:sz w:val="22"/>
                <w:szCs w:val="22"/>
              </w:rPr>
              <w:t xml:space="preserve"> работ устанавливается гарантийный срок 60 мес. на технологическую и строительную части с даты приемки Заказчиком выполненных работ. Результат работ должен в течение всего гарантийного срока соответствовать условиям Договора о качестве выполняемых работ. </w:t>
            </w:r>
          </w:p>
        </w:tc>
      </w:tr>
      <w:tr w:rsidR="0016025C" w:rsidRPr="00FF7AFF" w:rsidTr="00D61E69">
        <w:trPr>
          <w:trHeight w:val="340"/>
        </w:trPr>
        <w:tc>
          <w:tcPr>
            <w:tcW w:w="568" w:type="dxa"/>
            <w:tcBorders>
              <w:top w:val="single" w:sz="4" w:space="0" w:color="000000"/>
              <w:left w:val="single" w:sz="4" w:space="0" w:color="000000"/>
              <w:bottom w:val="single" w:sz="4" w:space="0" w:color="000000"/>
              <w:right w:val="single" w:sz="4" w:space="0" w:color="000000"/>
            </w:tcBorders>
          </w:tcPr>
          <w:p w:rsidR="0016025C" w:rsidRDefault="00147836" w:rsidP="00D61E69">
            <w:pPr>
              <w:pStyle w:val="af8"/>
              <w:widowControl w:val="0"/>
              <w:rPr>
                <w:rFonts w:cs="Times New Roman"/>
                <w:sz w:val="24"/>
                <w:szCs w:val="24"/>
              </w:rPr>
            </w:pPr>
            <w:r>
              <w:rPr>
                <w:rFonts w:cs="Times New Roman"/>
                <w:sz w:val="24"/>
                <w:szCs w:val="24"/>
              </w:rPr>
              <w:lastRenderedPageBreak/>
              <w:t>4</w:t>
            </w:r>
            <w:r w:rsidR="0016025C">
              <w:rPr>
                <w:rFonts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6025C" w:rsidRPr="00FF7AFF" w:rsidRDefault="0016025C" w:rsidP="00D61E69">
            <w:pPr>
              <w:widowControl w:val="0"/>
              <w:rPr>
                <w:rFonts w:cs="Times New Roman"/>
              </w:rPr>
            </w:pPr>
            <w:r w:rsidRPr="00E50B60">
              <w:rPr>
                <w:rFonts w:eastAsia="Calibri"/>
                <w:sz w:val="22"/>
                <w:szCs w:val="22"/>
              </w:rPr>
              <w:t>Контроль и приемка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16025C" w:rsidRPr="00572D7D" w:rsidRDefault="0016025C" w:rsidP="00D61E69">
            <w:pPr>
              <w:ind w:firstLine="128"/>
              <w:jc w:val="both"/>
              <w:rPr>
                <w:rFonts w:eastAsia="Calibri"/>
                <w:sz w:val="22"/>
                <w:szCs w:val="22"/>
              </w:rPr>
            </w:pPr>
            <w:r w:rsidRPr="00572D7D">
              <w:rPr>
                <w:rFonts w:eastAsia="Calibri"/>
                <w:sz w:val="22"/>
                <w:szCs w:val="22"/>
              </w:rPr>
              <w:t>Заказчик осуществляет контроль за соблюдением Подрядчиком технологий, объемов, сроков и качества выполняемых работ. При нарушении технологии производства работ, отступлений от требований рабочей документации, Технического задания либо других нарушений, влияющих на качество выполняемых работ, Заказчик имеет право прекратить все работы до полного устранения Подрядчиком выявленных нарушений.</w:t>
            </w:r>
          </w:p>
          <w:p w:rsidR="0016025C" w:rsidRPr="00572D7D" w:rsidRDefault="0016025C" w:rsidP="00D61E69">
            <w:pPr>
              <w:ind w:firstLine="128"/>
              <w:jc w:val="both"/>
              <w:rPr>
                <w:rFonts w:eastAsia="Calibri"/>
                <w:sz w:val="22"/>
                <w:szCs w:val="22"/>
              </w:rPr>
            </w:pPr>
            <w:r w:rsidRPr="00572D7D">
              <w:rPr>
                <w:rFonts w:eastAsia="Calibri"/>
                <w:sz w:val="22"/>
                <w:szCs w:val="22"/>
              </w:rPr>
              <w:t>Подрядчик выполняет работы в полном объеме, в соответствии Договором, Техническим заданием, рабочей документацией, проектом производства работ и календарным графиком производства работ.</w:t>
            </w:r>
          </w:p>
          <w:p w:rsidR="0016025C" w:rsidRPr="00572D7D" w:rsidRDefault="0016025C" w:rsidP="00D61E69">
            <w:pPr>
              <w:ind w:firstLine="128"/>
              <w:jc w:val="both"/>
              <w:rPr>
                <w:rFonts w:eastAsia="Calibri"/>
                <w:sz w:val="22"/>
                <w:szCs w:val="22"/>
              </w:rPr>
            </w:pPr>
            <w:r w:rsidRPr="00572D7D">
              <w:rPr>
                <w:rFonts w:eastAsia="Calibri"/>
                <w:sz w:val="22"/>
                <w:szCs w:val="22"/>
              </w:rPr>
              <w:t>В течение пяти календарных дней после завершения работ, Подрядчик должен предоставить Заказчику полный комплект исполнительной и технической документации в 2-ух экземплярах, согласно приказу Минстроя № 344/</w:t>
            </w:r>
            <w:proofErr w:type="spellStart"/>
            <w:r w:rsidRPr="00572D7D">
              <w:rPr>
                <w:rFonts w:eastAsia="Calibri"/>
                <w:sz w:val="22"/>
                <w:szCs w:val="22"/>
              </w:rPr>
              <w:t>пр</w:t>
            </w:r>
            <w:proofErr w:type="spellEnd"/>
            <w:r w:rsidRPr="00572D7D">
              <w:rPr>
                <w:rFonts w:eastAsia="Calibri"/>
                <w:sz w:val="22"/>
                <w:szCs w:val="22"/>
              </w:rPr>
              <w:t xml:space="preserve"> от 16.05.2023.</w:t>
            </w:r>
          </w:p>
          <w:p w:rsidR="0016025C" w:rsidRPr="00FF7AFF" w:rsidRDefault="0016025C" w:rsidP="00D61E69">
            <w:pPr>
              <w:widowControl w:val="0"/>
              <w:ind w:firstLine="252"/>
              <w:rPr>
                <w:rFonts w:cs="Times New Roman"/>
              </w:rPr>
            </w:pPr>
            <w:r w:rsidRPr="00572D7D">
              <w:rPr>
                <w:rFonts w:eastAsia="Calibri"/>
                <w:sz w:val="22"/>
                <w:szCs w:val="22"/>
              </w:rPr>
              <w:t>В течение 3-х календарных дней с момента окончания выполнения работ Подрядчик представляет Заказчику «Акт о приемке выполненных работ» формы КС-2, «Справку о стоимости выполненных работ и затрат» формы КС-3, «Акт о приеме-сдачи отремонтированных, реконструированных, модернизированных объектов основных средств»  по форме ОС-3, отчет об использовании давальческих материалов, счет-фактуру, исполнительную и техническую документацию на выполненные работы.</w:t>
            </w:r>
          </w:p>
        </w:tc>
      </w:tr>
      <w:tr w:rsidR="0016025C" w:rsidRPr="00FF7AFF" w:rsidTr="00D61E69">
        <w:trPr>
          <w:trHeight w:val="340"/>
        </w:trPr>
        <w:tc>
          <w:tcPr>
            <w:tcW w:w="568" w:type="dxa"/>
            <w:tcBorders>
              <w:top w:val="single" w:sz="4" w:space="0" w:color="000000"/>
              <w:left w:val="single" w:sz="4" w:space="0" w:color="000000"/>
              <w:bottom w:val="single" w:sz="4" w:space="0" w:color="000000"/>
              <w:right w:val="single" w:sz="4" w:space="0" w:color="000000"/>
            </w:tcBorders>
          </w:tcPr>
          <w:p w:rsidR="0016025C" w:rsidRDefault="00147836" w:rsidP="00D61E69">
            <w:pPr>
              <w:pStyle w:val="af8"/>
              <w:widowControl w:val="0"/>
              <w:rPr>
                <w:rFonts w:cs="Times New Roman"/>
                <w:sz w:val="24"/>
                <w:szCs w:val="24"/>
              </w:rPr>
            </w:pPr>
            <w:r>
              <w:rPr>
                <w:rFonts w:cs="Times New Roman"/>
                <w:sz w:val="24"/>
                <w:szCs w:val="24"/>
              </w:rPr>
              <w:t>4</w:t>
            </w:r>
            <w:r w:rsidR="0016025C">
              <w:rPr>
                <w:rFonts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6025C" w:rsidRPr="00FF7AFF" w:rsidRDefault="0016025C" w:rsidP="00D61E69">
            <w:pPr>
              <w:widowControl w:val="0"/>
              <w:rPr>
                <w:rFonts w:cs="Times New Roman"/>
              </w:rPr>
            </w:pPr>
            <w:r w:rsidRPr="00E50B60">
              <w:rPr>
                <w:rFonts w:eastAsia="Calibri"/>
                <w:sz w:val="22"/>
                <w:szCs w:val="22"/>
              </w:rPr>
              <w:t>Особые условия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16025C" w:rsidRPr="00572D7D" w:rsidRDefault="0016025C" w:rsidP="00D61E69">
            <w:pPr>
              <w:ind w:firstLine="128"/>
              <w:jc w:val="both"/>
              <w:rPr>
                <w:rFonts w:eastAsia="Calibri"/>
                <w:sz w:val="22"/>
                <w:szCs w:val="22"/>
              </w:rPr>
            </w:pPr>
            <w:r w:rsidRPr="00572D7D">
              <w:rPr>
                <w:rFonts w:eastAsia="Calibri"/>
                <w:sz w:val="22"/>
                <w:szCs w:val="22"/>
              </w:rPr>
              <w:t>Подрядчик самостоятельно отвечает за сохранность, правильность хранения и транспортировки полученных у Заказчика и приобретенных собственными силами материалов и оборудования.</w:t>
            </w:r>
          </w:p>
          <w:p w:rsidR="0016025C" w:rsidRPr="00147836" w:rsidRDefault="0016025C" w:rsidP="00147836">
            <w:pPr>
              <w:ind w:firstLine="128"/>
              <w:jc w:val="both"/>
              <w:rPr>
                <w:rFonts w:eastAsia="Calibri"/>
                <w:sz w:val="22"/>
                <w:szCs w:val="22"/>
              </w:rPr>
            </w:pPr>
            <w:r w:rsidRPr="00572D7D">
              <w:rPr>
                <w:rFonts w:eastAsia="Calibri"/>
                <w:sz w:val="22"/>
                <w:szCs w:val="22"/>
              </w:rPr>
              <w:t>Все вопросы технического характера и принимаемые технические решения, все изменения, необходимость которых может возникнуть в процессе выполнения работ, должны быть согласованы с Заказчиком.</w:t>
            </w:r>
          </w:p>
        </w:tc>
      </w:tr>
      <w:tr w:rsidR="0016025C" w:rsidRPr="00FF7AFF" w:rsidTr="00D61E69">
        <w:trPr>
          <w:trHeight w:val="340"/>
        </w:trPr>
        <w:tc>
          <w:tcPr>
            <w:tcW w:w="10490" w:type="dxa"/>
            <w:gridSpan w:val="3"/>
            <w:tcBorders>
              <w:top w:val="single" w:sz="4" w:space="0" w:color="000000"/>
              <w:left w:val="single" w:sz="4" w:space="0" w:color="000000"/>
              <w:bottom w:val="single" w:sz="4" w:space="0" w:color="000000"/>
              <w:right w:val="single" w:sz="4" w:space="0" w:color="000000"/>
            </w:tcBorders>
          </w:tcPr>
          <w:p w:rsidR="0016025C" w:rsidRPr="002E47C4" w:rsidRDefault="00147836" w:rsidP="00147836">
            <w:pPr>
              <w:widowControl w:val="0"/>
              <w:ind w:firstLine="252"/>
              <w:jc w:val="center"/>
              <w:rPr>
                <w:b/>
                <w:bCs/>
              </w:rPr>
            </w:pPr>
            <w:r>
              <w:rPr>
                <w:b/>
                <w:bCs/>
              </w:rPr>
              <w:t>5</w:t>
            </w:r>
            <w:r w:rsidR="0016025C" w:rsidRPr="002E47C4">
              <w:rPr>
                <w:b/>
                <w:bCs/>
              </w:rPr>
              <w:t xml:space="preserve">. </w:t>
            </w:r>
            <w:r w:rsidR="0016025C">
              <w:rPr>
                <w:b/>
                <w:bCs/>
              </w:rPr>
              <w:t>ТРЕБОВАНИЯ К ИСПОЛНИТЕЛЮ</w:t>
            </w:r>
          </w:p>
        </w:tc>
      </w:tr>
      <w:tr w:rsidR="0016025C" w:rsidRPr="00FF7AFF" w:rsidTr="00D61E69">
        <w:trPr>
          <w:trHeight w:val="340"/>
        </w:trPr>
        <w:tc>
          <w:tcPr>
            <w:tcW w:w="568" w:type="dxa"/>
            <w:tcBorders>
              <w:top w:val="single" w:sz="4" w:space="0" w:color="000000"/>
              <w:left w:val="single" w:sz="4" w:space="0" w:color="000000"/>
              <w:bottom w:val="single" w:sz="4" w:space="0" w:color="000000"/>
              <w:right w:val="single" w:sz="4" w:space="0" w:color="000000"/>
            </w:tcBorders>
          </w:tcPr>
          <w:p w:rsidR="0016025C" w:rsidRDefault="00147836" w:rsidP="00D61E69">
            <w:pPr>
              <w:pStyle w:val="af8"/>
              <w:widowControl w:val="0"/>
              <w:rPr>
                <w:rFonts w:cs="Times New Roman"/>
                <w:sz w:val="24"/>
                <w:szCs w:val="24"/>
              </w:rPr>
            </w:pPr>
            <w:r>
              <w:rPr>
                <w:rFonts w:cs="Times New Roman"/>
                <w:sz w:val="24"/>
                <w:szCs w:val="24"/>
              </w:rPr>
              <w:t>5</w:t>
            </w:r>
            <w:r w:rsidR="0016025C">
              <w:rPr>
                <w:rFonts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6025C" w:rsidRPr="00FF7AFF" w:rsidRDefault="0016025C" w:rsidP="00D61E69">
            <w:pPr>
              <w:widowControl w:val="0"/>
              <w:rPr>
                <w:rFonts w:cs="Times New Roman"/>
              </w:rPr>
            </w:pPr>
            <w:r w:rsidRPr="00E50B60">
              <w:rPr>
                <w:rFonts w:eastAsia="Calibri"/>
                <w:sz w:val="22"/>
                <w:szCs w:val="22"/>
              </w:rPr>
              <w:t>Требование к участнику закупки о наличии МТР и персонала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16025C" w:rsidRPr="009F005E" w:rsidRDefault="0016025C" w:rsidP="00D61E69">
            <w:pPr>
              <w:ind w:firstLine="128"/>
              <w:jc w:val="both"/>
              <w:rPr>
                <w:rFonts w:eastAsia="Calibri"/>
              </w:rPr>
            </w:pPr>
            <w:r w:rsidRPr="009F005E">
              <w:rPr>
                <w:rFonts w:eastAsia="Calibri"/>
              </w:rPr>
              <w:t>Наличие минимально необходимых материально-технических ресурсов:</w:t>
            </w:r>
          </w:p>
          <w:p w:rsidR="007C2BD1" w:rsidRPr="007C2BD1" w:rsidRDefault="007C2BD1" w:rsidP="007C2BD1">
            <w:pPr>
              <w:suppressAutoHyphens w:val="0"/>
              <w:spacing w:line="276" w:lineRule="auto"/>
              <w:jc w:val="both"/>
              <w:rPr>
                <w:rFonts w:eastAsia="Times New Roman" w:cs="Times New Roman"/>
                <w:lang w:eastAsia="ru-RU"/>
              </w:rPr>
            </w:pPr>
            <w:r w:rsidRPr="007C2BD1">
              <w:rPr>
                <w:rFonts w:eastAsia="Times New Roman" w:cs="Times New Roman"/>
                <w:lang w:eastAsia="ru-RU"/>
              </w:rPr>
              <w:t>- самосвалы – 3 шт.;</w:t>
            </w:r>
          </w:p>
          <w:p w:rsidR="007C2BD1" w:rsidRPr="007C2BD1" w:rsidRDefault="007C2BD1" w:rsidP="007C2BD1">
            <w:pPr>
              <w:suppressAutoHyphens w:val="0"/>
              <w:spacing w:line="276" w:lineRule="auto"/>
              <w:jc w:val="both"/>
              <w:rPr>
                <w:rFonts w:eastAsia="Times New Roman" w:cs="Times New Roman"/>
                <w:lang w:eastAsia="ru-RU"/>
              </w:rPr>
            </w:pPr>
            <w:r w:rsidRPr="007C2BD1">
              <w:rPr>
                <w:rFonts w:eastAsia="Times New Roman" w:cs="Times New Roman"/>
                <w:lang w:eastAsia="ru-RU"/>
              </w:rPr>
              <w:t>- экскаватор – 3 шт.;</w:t>
            </w:r>
          </w:p>
          <w:p w:rsidR="007C2BD1" w:rsidRPr="007C2BD1" w:rsidRDefault="007C2BD1" w:rsidP="007C2BD1">
            <w:pPr>
              <w:suppressAutoHyphens w:val="0"/>
              <w:spacing w:line="276" w:lineRule="auto"/>
              <w:jc w:val="both"/>
              <w:rPr>
                <w:rFonts w:eastAsia="Times New Roman" w:cs="Times New Roman"/>
                <w:lang w:eastAsia="ru-RU"/>
              </w:rPr>
            </w:pPr>
            <w:r w:rsidRPr="007C2BD1">
              <w:rPr>
                <w:rFonts w:eastAsia="Times New Roman" w:cs="Times New Roman"/>
                <w:lang w:eastAsia="ru-RU"/>
              </w:rPr>
              <w:t>- бульдозер – 1 шт.;</w:t>
            </w:r>
          </w:p>
          <w:p w:rsidR="007C2BD1" w:rsidRPr="007C2BD1" w:rsidRDefault="007C2BD1" w:rsidP="007C2BD1">
            <w:pPr>
              <w:suppressAutoHyphens w:val="0"/>
              <w:spacing w:line="276" w:lineRule="auto"/>
              <w:jc w:val="both"/>
              <w:rPr>
                <w:rFonts w:eastAsia="Times New Roman" w:cs="Times New Roman"/>
                <w:lang w:eastAsia="ru-RU"/>
              </w:rPr>
            </w:pPr>
            <w:r w:rsidRPr="007C2BD1">
              <w:rPr>
                <w:rFonts w:eastAsia="Times New Roman" w:cs="Times New Roman"/>
                <w:lang w:eastAsia="ru-RU"/>
              </w:rPr>
              <w:t>- автокран (грузоподъемностью 25 т) – не менее 1 шт.</w:t>
            </w:r>
          </w:p>
          <w:p w:rsidR="007C2BD1" w:rsidRPr="007C2BD1" w:rsidRDefault="007C2BD1" w:rsidP="007C2BD1">
            <w:pPr>
              <w:suppressAutoHyphens w:val="0"/>
              <w:spacing w:line="276" w:lineRule="auto"/>
              <w:jc w:val="both"/>
              <w:rPr>
                <w:rFonts w:eastAsia="Times New Roman" w:cs="Times New Roman"/>
                <w:lang w:eastAsia="ru-RU"/>
              </w:rPr>
            </w:pPr>
            <w:r w:rsidRPr="007C2BD1">
              <w:rPr>
                <w:rFonts w:eastAsia="Times New Roman" w:cs="Times New Roman"/>
                <w:lang w:eastAsia="ru-RU"/>
              </w:rPr>
              <w:t>- пневматическая трамбовка – 1 шт.;</w:t>
            </w:r>
          </w:p>
          <w:p w:rsidR="007C2BD1" w:rsidRPr="007C2BD1" w:rsidRDefault="007C2BD1" w:rsidP="007C2BD1">
            <w:pPr>
              <w:suppressAutoHyphens w:val="0"/>
              <w:spacing w:line="276" w:lineRule="auto"/>
              <w:jc w:val="both"/>
              <w:rPr>
                <w:rFonts w:eastAsia="Times New Roman" w:cs="Times New Roman"/>
                <w:lang w:eastAsia="ru-RU"/>
              </w:rPr>
            </w:pPr>
            <w:r w:rsidRPr="007C2BD1">
              <w:rPr>
                <w:rFonts w:eastAsia="Times New Roman" w:cs="Times New Roman"/>
                <w:lang w:eastAsia="ru-RU"/>
              </w:rPr>
              <w:t xml:space="preserve">- аппарат для электродуговой сварки – </w:t>
            </w:r>
            <w:r w:rsidRPr="009F005E">
              <w:rPr>
                <w:rFonts w:eastAsia="Times New Roman" w:cs="Times New Roman"/>
                <w:lang w:eastAsia="ru-RU"/>
              </w:rPr>
              <w:t>2</w:t>
            </w:r>
            <w:r w:rsidRPr="007C2BD1">
              <w:rPr>
                <w:rFonts w:eastAsia="Times New Roman" w:cs="Times New Roman"/>
                <w:lang w:eastAsia="ru-RU"/>
              </w:rPr>
              <w:t xml:space="preserve"> шт.;</w:t>
            </w:r>
          </w:p>
          <w:p w:rsidR="007C2BD1" w:rsidRPr="007C2BD1" w:rsidRDefault="007C2BD1" w:rsidP="007C2BD1">
            <w:pPr>
              <w:suppressAutoHyphens w:val="0"/>
              <w:spacing w:line="276" w:lineRule="auto"/>
              <w:rPr>
                <w:rFonts w:eastAsia="Times New Roman" w:cs="Times New Roman"/>
                <w:lang w:eastAsia="ru-RU"/>
              </w:rPr>
            </w:pPr>
            <w:r w:rsidRPr="007C2BD1">
              <w:rPr>
                <w:rFonts w:eastAsia="Calibri" w:cs="Times New Roman"/>
              </w:rPr>
              <w:t>- компьютеры со специализированным лицензионным программным обеспечением (</w:t>
            </w:r>
            <w:proofErr w:type="spellStart"/>
            <w:r w:rsidRPr="007C2BD1">
              <w:rPr>
                <w:rFonts w:eastAsia="Calibri" w:cs="Times New Roman"/>
                <w:lang w:val="en-US"/>
              </w:rPr>
              <w:t>NanoCAD</w:t>
            </w:r>
            <w:proofErr w:type="spellEnd"/>
            <w:r w:rsidRPr="007C2BD1">
              <w:rPr>
                <w:rFonts w:eastAsia="Calibri" w:cs="Times New Roman"/>
              </w:rPr>
              <w:t xml:space="preserve">, Гранд-смета (ФСНБ-2022)) – </w:t>
            </w:r>
            <w:r w:rsidR="00AE750A" w:rsidRPr="009F005E">
              <w:rPr>
                <w:rFonts w:eastAsia="Calibri" w:cs="Times New Roman"/>
              </w:rPr>
              <w:t>6</w:t>
            </w:r>
            <w:r w:rsidRPr="007C2BD1">
              <w:rPr>
                <w:rFonts w:eastAsia="Calibri" w:cs="Times New Roman"/>
              </w:rPr>
              <w:t xml:space="preserve"> шт.</w:t>
            </w:r>
          </w:p>
          <w:p w:rsidR="0016025C" w:rsidRPr="009F005E" w:rsidRDefault="0016025C" w:rsidP="00D61E69">
            <w:pPr>
              <w:ind w:firstLine="128"/>
              <w:jc w:val="both"/>
              <w:rPr>
                <w:rFonts w:eastAsia="Calibri"/>
                <w:color w:val="FF0000"/>
              </w:rPr>
            </w:pPr>
          </w:p>
          <w:p w:rsidR="0016025C" w:rsidRPr="009F005E" w:rsidRDefault="0016025C" w:rsidP="00D61E69">
            <w:pPr>
              <w:ind w:firstLine="128"/>
              <w:jc w:val="both"/>
              <w:rPr>
                <w:rFonts w:eastAsia="Calibri"/>
              </w:rPr>
            </w:pPr>
            <w:r w:rsidRPr="009F005E">
              <w:rPr>
                <w:rFonts w:eastAsia="Calibri"/>
              </w:rPr>
              <w:t>Наличие минимально необходимого состава персонала:</w:t>
            </w:r>
          </w:p>
          <w:p w:rsidR="0016025C" w:rsidRPr="009F005E" w:rsidRDefault="0016025C" w:rsidP="00D61E69">
            <w:pPr>
              <w:ind w:firstLine="128"/>
              <w:jc w:val="both"/>
              <w:rPr>
                <w:rFonts w:eastAsia="Calibri"/>
              </w:rPr>
            </w:pPr>
            <w:r w:rsidRPr="009F005E">
              <w:rPr>
                <w:rFonts w:eastAsia="Calibri"/>
              </w:rPr>
              <w:t>- главный инженер проекта - 1 чел.</w:t>
            </w:r>
          </w:p>
          <w:p w:rsidR="0016025C" w:rsidRPr="009F005E" w:rsidRDefault="0016025C" w:rsidP="00D61E69">
            <w:pPr>
              <w:ind w:firstLine="128"/>
              <w:jc w:val="both"/>
              <w:rPr>
                <w:rFonts w:eastAsia="Calibri"/>
              </w:rPr>
            </w:pPr>
            <w:r w:rsidRPr="009F005E">
              <w:rPr>
                <w:rFonts w:eastAsia="Calibri"/>
              </w:rPr>
              <w:t>- инженер-проектировщик – 3 чел.</w:t>
            </w:r>
          </w:p>
          <w:p w:rsidR="0016025C" w:rsidRPr="009F005E" w:rsidRDefault="0016025C" w:rsidP="00D61E69">
            <w:pPr>
              <w:ind w:firstLine="128"/>
              <w:jc w:val="both"/>
              <w:rPr>
                <w:rFonts w:eastAsia="Calibri"/>
              </w:rPr>
            </w:pPr>
            <w:r w:rsidRPr="009F005E">
              <w:rPr>
                <w:rFonts w:eastAsia="Calibri"/>
              </w:rPr>
              <w:t>из них</w:t>
            </w:r>
          </w:p>
          <w:p w:rsidR="0016025C" w:rsidRPr="009F005E" w:rsidRDefault="0016025C" w:rsidP="00D61E69">
            <w:pPr>
              <w:ind w:firstLine="128"/>
              <w:jc w:val="both"/>
              <w:rPr>
                <w:rFonts w:eastAsia="Calibri"/>
              </w:rPr>
            </w:pPr>
            <w:r w:rsidRPr="009F005E">
              <w:rPr>
                <w:rFonts w:eastAsia="Calibri"/>
              </w:rPr>
              <w:t>- инженер-проектировщик по направлению «Водоснабжение и водоотведение – 3 чел.</w:t>
            </w:r>
          </w:p>
          <w:p w:rsidR="0016025C" w:rsidRPr="009F005E" w:rsidRDefault="0016025C" w:rsidP="00D61E69">
            <w:pPr>
              <w:ind w:firstLine="128"/>
              <w:jc w:val="both"/>
              <w:rPr>
                <w:rFonts w:eastAsia="Calibri"/>
              </w:rPr>
            </w:pPr>
            <w:r w:rsidRPr="009F005E">
              <w:rPr>
                <w:rFonts w:eastAsia="Calibri"/>
              </w:rPr>
              <w:lastRenderedPageBreak/>
              <w:t>- инженер-сметчик – 1 чел.</w:t>
            </w:r>
          </w:p>
          <w:p w:rsidR="0016025C" w:rsidRPr="009F005E" w:rsidRDefault="0016025C" w:rsidP="00D61E69">
            <w:pPr>
              <w:ind w:firstLine="128"/>
              <w:jc w:val="both"/>
              <w:rPr>
                <w:rFonts w:eastAsia="Calibri"/>
                <w:color w:val="FF0000"/>
              </w:rPr>
            </w:pPr>
            <w:r w:rsidRPr="009F005E">
              <w:rPr>
                <w:rFonts w:eastAsia="Calibri"/>
              </w:rPr>
              <w:t>- мастер (прораб) с высшим образованием в области водоснабжения и водоотведения – 1 чел.</w:t>
            </w:r>
          </w:p>
          <w:p w:rsidR="0016025C" w:rsidRPr="009F005E" w:rsidRDefault="0016025C" w:rsidP="00D61E69">
            <w:pPr>
              <w:widowControl w:val="0"/>
              <w:tabs>
                <w:tab w:val="left" w:pos="328"/>
              </w:tabs>
              <w:rPr>
                <w:rFonts w:eastAsia="Calibri"/>
                <w:color w:val="000000"/>
                <w:lang w:eastAsia="ru-RU"/>
              </w:rPr>
            </w:pPr>
            <w:r w:rsidRPr="009F005E">
              <w:rPr>
                <w:rFonts w:eastAsia="Calibri"/>
                <w:color w:val="000000"/>
                <w:lang w:eastAsia="ru-RU"/>
              </w:rPr>
              <w:t>Рабочие и вспомогательный персонал:</w:t>
            </w:r>
          </w:p>
          <w:p w:rsidR="0016025C" w:rsidRPr="009F005E" w:rsidRDefault="0016025C" w:rsidP="00D61E69">
            <w:pPr>
              <w:widowControl w:val="0"/>
              <w:tabs>
                <w:tab w:val="left" w:pos="328"/>
              </w:tabs>
              <w:jc w:val="both"/>
              <w:rPr>
                <w:rFonts w:eastAsia="Calibri"/>
                <w:color w:val="000000"/>
                <w:lang w:eastAsia="ru-RU"/>
              </w:rPr>
            </w:pPr>
            <w:r w:rsidRPr="009F005E">
              <w:rPr>
                <w:rFonts w:eastAsia="Calibri"/>
                <w:color w:val="000000"/>
                <w:lang w:eastAsia="ru-RU"/>
              </w:rPr>
              <w:t xml:space="preserve"> - монтажник (не ниже 4-го разряда)– 4 чел.;</w:t>
            </w:r>
          </w:p>
          <w:p w:rsidR="0016025C" w:rsidRPr="009F005E" w:rsidRDefault="0016025C" w:rsidP="00D61E69">
            <w:pPr>
              <w:widowControl w:val="0"/>
              <w:tabs>
                <w:tab w:val="left" w:pos="328"/>
              </w:tabs>
              <w:jc w:val="both"/>
              <w:rPr>
                <w:rFonts w:eastAsia="Calibri"/>
                <w:color w:val="000000"/>
                <w:lang w:eastAsia="ru-RU"/>
              </w:rPr>
            </w:pPr>
            <w:r w:rsidRPr="009F005E">
              <w:rPr>
                <w:rFonts w:eastAsia="Calibri"/>
                <w:color w:val="000000"/>
                <w:lang w:eastAsia="ru-RU"/>
              </w:rPr>
              <w:t xml:space="preserve">- </w:t>
            </w:r>
            <w:proofErr w:type="spellStart"/>
            <w:r w:rsidRPr="009F005E">
              <w:rPr>
                <w:rFonts w:eastAsia="Calibri"/>
                <w:color w:val="000000"/>
                <w:lang w:eastAsia="ru-RU"/>
              </w:rPr>
              <w:t>электрогазосварщик</w:t>
            </w:r>
            <w:proofErr w:type="spellEnd"/>
            <w:r w:rsidRPr="009F005E">
              <w:rPr>
                <w:rFonts w:eastAsia="Calibri"/>
                <w:color w:val="000000"/>
                <w:lang w:eastAsia="ru-RU"/>
              </w:rPr>
              <w:t xml:space="preserve"> (не ниже 4 разряда) – </w:t>
            </w:r>
            <w:r w:rsidR="005F65DC">
              <w:rPr>
                <w:rFonts w:eastAsia="Calibri"/>
                <w:color w:val="000000"/>
                <w:lang w:eastAsia="ru-RU"/>
              </w:rPr>
              <w:t>2</w:t>
            </w:r>
            <w:r w:rsidRPr="009F005E">
              <w:rPr>
                <w:rFonts w:eastAsia="Calibri"/>
                <w:color w:val="000000"/>
                <w:lang w:eastAsia="ru-RU"/>
              </w:rPr>
              <w:t xml:space="preserve"> чел.;</w:t>
            </w:r>
          </w:p>
          <w:p w:rsidR="0016025C" w:rsidRDefault="0053682E" w:rsidP="00D61E69">
            <w:pPr>
              <w:widowControl w:val="0"/>
              <w:tabs>
                <w:tab w:val="left" w:pos="328"/>
              </w:tabs>
              <w:jc w:val="both"/>
              <w:rPr>
                <w:rFonts w:eastAsia="Calibri"/>
                <w:color w:val="000000"/>
                <w:lang w:eastAsia="ru-RU"/>
              </w:rPr>
            </w:pPr>
            <w:r>
              <w:rPr>
                <w:rFonts w:eastAsia="Calibri"/>
                <w:color w:val="000000"/>
                <w:lang w:eastAsia="ru-RU"/>
              </w:rPr>
              <w:t xml:space="preserve">- стропальщик – 2 </w:t>
            </w:r>
            <w:proofErr w:type="gramStart"/>
            <w:r>
              <w:rPr>
                <w:rFonts w:eastAsia="Calibri"/>
                <w:color w:val="000000"/>
                <w:lang w:eastAsia="ru-RU"/>
              </w:rPr>
              <w:t>чел</w:t>
            </w:r>
            <w:proofErr w:type="gramEnd"/>
            <w:r>
              <w:rPr>
                <w:rFonts w:eastAsia="Calibri"/>
                <w:color w:val="000000"/>
                <w:lang w:eastAsia="ru-RU"/>
              </w:rPr>
              <w:t>;</w:t>
            </w:r>
          </w:p>
          <w:p w:rsidR="0053682E" w:rsidRDefault="0053682E" w:rsidP="00D61E69">
            <w:pPr>
              <w:widowControl w:val="0"/>
              <w:tabs>
                <w:tab w:val="left" w:pos="328"/>
              </w:tabs>
              <w:jc w:val="both"/>
              <w:rPr>
                <w:rFonts w:eastAsia="Calibri"/>
                <w:color w:val="000000"/>
                <w:lang w:eastAsia="ru-RU"/>
              </w:rPr>
            </w:pPr>
            <w:r>
              <w:rPr>
                <w:rFonts w:eastAsia="Calibri"/>
                <w:color w:val="000000"/>
                <w:lang w:eastAsia="ru-RU"/>
              </w:rPr>
              <w:t xml:space="preserve">- каменщик – 2 </w:t>
            </w:r>
            <w:proofErr w:type="gramStart"/>
            <w:r>
              <w:rPr>
                <w:rFonts w:eastAsia="Calibri"/>
                <w:color w:val="000000"/>
                <w:lang w:eastAsia="ru-RU"/>
              </w:rPr>
              <w:t>чел</w:t>
            </w:r>
            <w:proofErr w:type="gramEnd"/>
            <w:r>
              <w:rPr>
                <w:rFonts w:eastAsia="Calibri"/>
                <w:color w:val="000000"/>
                <w:lang w:eastAsia="ru-RU"/>
              </w:rPr>
              <w:t>;</w:t>
            </w:r>
          </w:p>
          <w:p w:rsidR="005F65DC" w:rsidRDefault="005F65DC" w:rsidP="00D61E69">
            <w:pPr>
              <w:widowControl w:val="0"/>
              <w:tabs>
                <w:tab w:val="left" w:pos="328"/>
              </w:tabs>
              <w:jc w:val="both"/>
              <w:rPr>
                <w:rFonts w:eastAsia="Calibri"/>
                <w:color w:val="000000"/>
                <w:lang w:eastAsia="ru-RU"/>
              </w:rPr>
            </w:pPr>
            <w:r>
              <w:rPr>
                <w:rFonts w:eastAsia="Calibri"/>
                <w:color w:val="000000"/>
                <w:lang w:eastAsia="ru-RU"/>
              </w:rPr>
              <w:t xml:space="preserve">- электромонтажник – 2 </w:t>
            </w:r>
            <w:proofErr w:type="gramStart"/>
            <w:r>
              <w:rPr>
                <w:rFonts w:eastAsia="Calibri"/>
                <w:color w:val="000000"/>
                <w:lang w:eastAsia="ru-RU"/>
              </w:rPr>
              <w:t>чел</w:t>
            </w:r>
            <w:proofErr w:type="gramEnd"/>
            <w:r>
              <w:rPr>
                <w:rFonts w:eastAsia="Calibri"/>
                <w:color w:val="000000"/>
                <w:lang w:eastAsia="ru-RU"/>
              </w:rPr>
              <w:t>;</w:t>
            </w:r>
          </w:p>
          <w:p w:rsidR="005F65DC" w:rsidRDefault="005F65DC" w:rsidP="00D61E69">
            <w:pPr>
              <w:widowControl w:val="0"/>
              <w:tabs>
                <w:tab w:val="left" w:pos="328"/>
              </w:tabs>
              <w:jc w:val="both"/>
              <w:rPr>
                <w:rFonts w:eastAsia="Calibri"/>
                <w:color w:val="000000"/>
                <w:lang w:eastAsia="ru-RU"/>
              </w:rPr>
            </w:pPr>
            <w:r>
              <w:rPr>
                <w:rFonts w:eastAsia="Calibri"/>
                <w:color w:val="000000"/>
                <w:lang w:eastAsia="ru-RU"/>
              </w:rPr>
              <w:t xml:space="preserve">- бетонщики-плотники – 3 </w:t>
            </w:r>
            <w:proofErr w:type="gramStart"/>
            <w:r>
              <w:rPr>
                <w:rFonts w:eastAsia="Calibri"/>
                <w:color w:val="000000"/>
                <w:lang w:eastAsia="ru-RU"/>
              </w:rPr>
              <w:t>чел</w:t>
            </w:r>
            <w:proofErr w:type="gramEnd"/>
            <w:r>
              <w:rPr>
                <w:rFonts w:eastAsia="Calibri"/>
                <w:color w:val="000000"/>
                <w:lang w:eastAsia="ru-RU"/>
              </w:rPr>
              <w:t>;</w:t>
            </w:r>
          </w:p>
          <w:p w:rsidR="005F65DC" w:rsidRPr="009F005E" w:rsidRDefault="005F65DC" w:rsidP="00D61E69">
            <w:pPr>
              <w:widowControl w:val="0"/>
              <w:tabs>
                <w:tab w:val="left" w:pos="328"/>
              </w:tabs>
              <w:jc w:val="both"/>
              <w:rPr>
                <w:rFonts w:eastAsia="Calibri"/>
                <w:color w:val="000000"/>
                <w:lang w:eastAsia="ru-RU"/>
              </w:rPr>
            </w:pPr>
            <w:r>
              <w:rPr>
                <w:rFonts w:eastAsia="Calibri"/>
                <w:color w:val="000000"/>
                <w:lang w:eastAsia="ru-RU"/>
              </w:rPr>
              <w:t xml:space="preserve">- изолировщики – 3 </w:t>
            </w:r>
            <w:proofErr w:type="gramStart"/>
            <w:r>
              <w:rPr>
                <w:rFonts w:eastAsia="Calibri"/>
                <w:color w:val="000000"/>
                <w:lang w:eastAsia="ru-RU"/>
              </w:rPr>
              <w:t>чел</w:t>
            </w:r>
            <w:proofErr w:type="gramEnd"/>
            <w:r>
              <w:rPr>
                <w:rFonts w:eastAsia="Calibri"/>
                <w:color w:val="000000"/>
                <w:lang w:eastAsia="ru-RU"/>
              </w:rPr>
              <w:t>;</w:t>
            </w:r>
          </w:p>
          <w:p w:rsidR="0016025C" w:rsidRPr="009F005E" w:rsidRDefault="0016025C" w:rsidP="00D61E69">
            <w:pPr>
              <w:widowControl w:val="0"/>
              <w:tabs>
                <w:tab w:val="left" w:pos="328"/>
              </w:tabs>
              <w:jc w:val="both"/>
              <w:rPr>
                <w:rFonts w:eastAsia="Calibri"/>
                <w:color w:val="000000"/>
                <w:lang w:eastAsia="ru-RU"/>
              </w:rPr>
            </w:pPr>
            <w:r w:rsidRPr="009F005E">
              <w:rPr>
                <w:rFonts w:eastAsia="Calibri"/>
                <w:color w:val="000000"/>
                <w:lang w:eastAsia="ru-RU"/>
              </w:rPr>
              <w:t>- специалист по охране труда или лицо, ответственное за обеспечение охраны труда – 1 чел.</w:t>
            </w:r>
          </w:p>
          <w:p w:rsidR="0016025C" w:rsidRPr="009F005E" w:rsidRDefault="0016025C" w:rsidP="00D61E69">
            <w:pPr>
              <w:widowControl w:val="0"/>
              <w:ind w:firstLine="252"/>
              <w:rPr>
                <w:rFonts w:cs="Times New Roman"/>
              </w:rPr>
            </w:pPr>
          </w:p>
        </w:tc>
      </w:tr>
    </w:tbl>
    <w:p w:rsidR="00A959C3" w:rsidRDefault="00A959C3" w:rsidP="009F3A7E">
      <w:pPr>
        <w:rPr>
          <w:rFonts w:cs="Times New Roman"/>
        </w:rPr>
      </w:pPr>
    </w:p>
    <w:p w:rsidR="00147836" w:rsidRPr="00A41C20" w:rsidRDefault="00147836" w:rsidP="009F3A7E">
      <w:pPr>
        <w:rPr>
          <w:rFonts w:cs="Times New Roman"/>
        </w:rPr>
      </w:pPr>
    </w:p>
    <w:tbl>
      <w:tblPr>
        <w:tblW w:w="10598" w:type="dxa"/>
        <w:tblInd w:w="-142" w:type="dxa"/>
        <w:tblLayout w:type="fixed"/>
        <w:tblLook w:val="0000" w:firstRow="0" w:lastRow="0" w:firstColumn="0" w:lastColumn="0" w:noHBand="0" w:noVBand="0"/>
      </w:tblPr>
      <w:tblGrid>
        <w:gridCol w:w="5104"/>
        <w:gridCol w:w="5494"/>
      </w:tblGrid>
      <w:tr w:rsidR="00147836" w:rsidRPr="00FF7AFF" w:rsidTr="00147836">
        <w:trPr>
          <w:trHeight w:val="807"/>
        </w:trPr>
        <w:tc>
          <w:tcPr>
            <w:tcW w:w="5104" w:type="dxa"/>
          </w:tcPr>
          <w:p w:rsidR="00147836" w:rsidRPr="00FF7AFF" w:rsidRDefault="00147836" w:rsidP="00D61E69">
            <w:pPr>
              <w:rPr>
                <w:rFonts w:cs="Times New Roman"/>
                <w:b/>
              </w:rPr>
            </w:pPr>
            <w:r w:rsidRPr="00FF7AFF">
              <w:rPr>
                <w:rFonts w:cs="Times New Roman"/>
                <w:b/>
              </w:rPr>
              <w:t>Заказчик:</w:t>
            </w:r>
          </w:p>
          <w:p w:rsidR="00147836" w:rsidRPr="00FF7AFF" w:rsidRDefault="00147836" w:rsidP="00D61E69">
            <w:pPr>
              <w:rPr>
                <w:rFonts w:cs="Times New Roman"/>
                <w:b/>
              </w:rPr>
            </w:pPr>
          </w:p>
          <w:p w:rsidR="00147836" w:rsidRPr="00FF7AFF" w:rsidRDefault="00147836" w:rsidP="00D61E69">
            <w:pPr>
              <w:rPr>
                <w:rFonts w:cs="Times New Roman"/>
                <w:b/>
                <w:lang w:val="en-US"/>
              </w:rPr>
            </w:pPr>
          </w:p>
        </w:tc>
        <w:tc>
          <w:tcPr>
            <w:tcW w:w="5494" w:type="dxa"/>
          </w:tcPr>
          <w:p w:rsidR="00147836" w:rsidRPr="00FF7AFF" w:rsidRDefault="00147836" w:rsidP="00D61E69">
            <w:pPr>
              <w:pStyle w:val="HTML0"/>
              <w:rPr>
                <w:rFonts w:ascii="Times New Roman" w:hAnsi="Times New Roman" w:cs="Times New Roman"/>
              </w:rPr>
            </w:pPr>
            <w:r w:rsidRPr="00FF7AFF">
              <w:rPr>
                <w:rFonts w:ascii="Times New Roman" w:hAnsi="Times New Roman" w:cs="Times New Roman"/>
                <w:b/>
                <w:lang w:eastAsia="en-US"/>
              </w:rPr>
              <w:t>Подрядчик:</w:t>
            </w:r>
          </w:p>
          <w:p w:rsidR="00147836" w:rsidRPr="00FF7AFF" w:rsidRDefault="00147836" w:rsidP="00D61E69">
            <w:pPr>
              <w:pStyle w:val="HTML0"/>
              <w:rPr>
                <w:rFonts w:ascii="Times New Roman" w:hAnsi="Times New Roman" w:cs="Times New Roman"/>
                <w:b/>
                <w:lang w:eastAsia="en-US"/>
              </w:rPr>
            </w:pPr>
          </w:p>
          <w:p w:rsidR="00147836" w:rsidRPr="00FF7AFF" w:rsidRDefault="00147836" w:rsidP="00D61E69">
            <w:pPr>
              <w:pStyle w:val="af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4"/>
                <w:szCs w:val="24"/>
              </w:rPr>
            </w:pPr>
          </w:p>
        </w:tc>
      </w:tr>
      <w:tr w:rsidR="00147836" w:rsidRPr="00FF7AFF" w:rsidTr="00D61E69">
        <w:trPr>
          <w:trHeight w:val="23"/>
        </w:trPr>
        <w:tc>
          <w:tcPr>
            <w:tcW w:w="5104" w:type="dxa"/>
          </w:tcPr>
          <w:p w:rsidR="00147836" w:rsidRPr="00FF7AFF" w:rsidRDefault="00147836" w:rsidP="00D6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p w:rsidR="00147836" w:rsidRPr="00FF7AFF" w:rsidRDefault="00147836" w:rsidP="00D6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FF7AFF">
              <w:rPr>
                <w:rFonts w:cs="Times New Roman"/>
              </w:rPr>
              <w:t xml:space="preserve">_____________________ </w:t>
            </w:r>
          </w:p>
        </w:tc>
        <w:tc>
          <w:tcPr>
            <w:tcW w:w="5494" w:type="dxa"/>
          </w:tcPr>
          <w:p w:rsidR="00147836" w:rsidRPr="00FF7AFF" w:rsidRDefault="00147836" w:rsidP="00D6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p w:rsidR="00147836" w:rsidRPr="00FF7AFF" w:rsidRDefault="00147836" w:rsidP="00D6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FF7AFF">
              <w:rPr>
                <w:rFonts w:cs="Times New Roman"/>
              </w:rPr>
              <w:t xml:space="preserve">_____________________ </w:t>
            </w:r>
          </w:p>
        </w:tc>
      </w:tr>
      <w:tr w:rsidR="00147836" w:rsidRPr="003C638A" w:rsidTr="00D61E69">
        <w:trPr>
          <w:trHeight w:val="23"/>
        </w:trPr>
        <w:tc>
          <w:tcPr>
            <w:tcW w:w="5104" w:type="dxa"/>
          </w:tcPr>
          <w:p w:rsidR="00147836" w:rsidRPr="00FF7AFF" w:rsidRDefault="00147836" w:rsidP="00D61E69">
            <w:pPr>
              <w:rPr>
                <w:rFonts w:cs="Times New Roman"/>
              </w:rPr>
            </w:pPr>
            <w:r w:rsidRPr="00FF7AFF">
              <w:rPr>
                <w:rFonts w:cs="Times New Roman"/>
              </w:rPr>
              <w:t xml:space="preserve">                       М.П.</w:t>
            </w:r>
            <w:r w:rsidRPr="00FF7AFF">
              <w:rPr>
                <w:rFonts w:cs="Times New Roman"/>
              </w:rPr>
              <w:tab/>
            </w:r>
          </w:p>
        </w:tc>
        <w:tc>
          <w:tcPr>
            <w:tcW w:w="5494" w:type="dxa"/>
          </w:tcPr>
          <w:p w:rsidR="00147836" w:rsidRPr="003C638A" w:rsidRDefault="00147836" w:rsidP="00D61E69">
            <w:pPr>
              <w:rPr>
                <w:rFonts w:cs="Times New Roman"/>
              </w:rPr>
            </w:pPr>
            <w:r w:rsidRPr="00FF7AFF">
              <w:rPr>
                <w:rFonts w:cs="Times New Roman"/>
              </w:rPr>
              <w:t xml:space="preserve">                       М.П.</w:t>
            </w:r>
            <w:r w:rsidRPr="003C638A">
              <w:rPr>
                <w:rFonts w:cs="Times New Roman"/>
              </w:rPr>
              <w:tab/>
            </w:r>
          </w:p>
        </w:tc>
      </w:tr>
    </w:tbl>
    <w:p w:rsidR="004726F9" w:rsidRPr="00A41C20" w:rsidRDefault="004726F9" w:rsidP="009F3A7E">
      <w:pPr>
        <w:rPr>
          <w:rFonts w:cs="Times New Roman"/>
        </w:rPr>
      </w:pPr>
    </w:p>
    <w:sectPr w:rsidR="004726F9" w:rsidRPr="00A41C20" w:rsidSect="00EB4B0C">
      <w:footerReference w:type="default" r:id="rId9"/>
      <w:pgSz w:w="11906" w:h="16838"/>
      <w:pgMar w:top="709" w:right="566" w:bottom="709" w:left="1134" w:header="0" w:footer="263"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15E" w:rsidRDefault="0056115E">
      <w:r>
        <w:separator/>
      </w:r>
    </w:p>
  </w:endnote>
  <w:endnote w:type="continuationSeparator" w:id="0">
    <w:p w:rsidR="0056115E" w:rsidRDefault="005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aramondNarrowC">
    <w:altName w:val="Times New Roman"/>
    <w:charset w:val="CC"/>
    <w:family w:val="roman"/>
    <w:pitch w:val="variable"/>
  </w:font>
  <w:font w:name="Andale Sans UI">
    <w:charset w:val="00"/>
    <w:family w:val="auto"/>
    <w:pitch w:val="default"/>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52" w:rsidRPr="00D35D5E" w:rsidRDefault="00A30652" w:rsidP="0018451A">
    <w:pPr>
      <w:pStyle w:val="aff0"/>
      <w:jc w:val="center"/>
      <w:rPr>
        <w:sz w:val="22"/>
      </w:rPr>
    </w:pPr>
    <w:r w:rsidRPr="00D35D5E">
      <w:rPr>
        <w:sz w:val="22"/>
      </w:rPr>
      <w:fldChar w:fldCharType="begin"/>
    </w:r>
    <w:r w:rsidRPr="00D35D5E">
      <w:rPr>
        <w:sz w:val="22"/>
      </w:rPr>
      <w:instrText xml:space="preserve"> PAGE </w:instrText>
    </w:r>
    <w:r w:rsidRPr="00D35D5E">
      <w:rPr>
        <w:sz w:val="22"/>
      </w:rPr>
      <w:fldChar w:fldCharType="separate"/>
    </w:r>
    <w:r w:rsidR="00A9694E">
      <w:rPr>
        <w:noProof/>
        <w:sz w:val="22"/>
      </w:rPr>
      <w:t>10</w:t>
    </w:r>
    <w:r w:rsidRPr="00D35D5E">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15E" w:rsidRDefault="0056115E">
      <w:r>
        <w:separator/>
      </w:r>
    </w:p>
  </w:footnote>
  <w:footnote w:type="continuationSeparator" w:id="0">
    <w:p w:rsidR="0056115E" w:rsidRDefault="0056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57DD"/>
    <w:multiLevelType w:val="multilevel"/>
    <w:tmpl w:val="1C5E8DB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FB775E"/>
    <w:multiLevelType w:val="multilevel"/>
    <w:tmpl w:val="529A616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D7D6EDC"/>
    <w:multiLevelType w:val="multilevel"/>
    <w:tmpl w:val="0760462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5B0880"/>
    <w:multiLevelType w:val="multilevel"/>
    <w:tmpl w:val="ACE6A29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FF0BCC"/>
    <w:multiLevelType w:val="multilevel"/>
    <w:tmpl w:val="8DDE255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A5B2C70"/>
    <w:multiLevelType w:val="hybridMultilevel"/>
    <w:tmpl w:val="0ED09326"/>
    <w:lvl w:ilvl="0" w:tplc="57E44E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220428"/>
    <w:multiLevelType w:val="multilevel"/>
    <w:tmpl w:val="3D0A053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4960C7D"/>
    <w:multiLevelType w:val="hybridMultilevel"/>
    <w:tmpl w:val="B1E05230"/>
    <w:lvl w:ilvl="0" w:tplc="57E44EA0">
      <w:start w:val="1"/>
      <w:numFmt w:val="bullet"/>
      <w:lvlText w:val="-"/>
      <w:lvlJc w:val="left"/>
      <w:pPr>
        <w:ind w:left="720" w:hanging="360"/>
      </w:pPr>
      <w:rPr>
        <w:rFonts w:ascii="Times New Roman" w:hAnsi="Times New Roman" w:cs="Times New Roman" w:hint="default"/>
      </w:rPr>
    </w:lvl>
    <w:lvl w:ilvl="1" w:tplc="57E44EA0">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643A69"/>
    <w:multiLevelType w:val="multilevel"/>
    <w:tmpl w:val="13B2153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EDF3364"/>
    <w:multiLevelType w:val="multilevel"/>
    <w:tmpl w:val="A62686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68C197D"/>
    <w:multiLevelType w:val="multilevel"/>
    <w:tmpl w:val="EB329096"/>
    <w:lvl w:ilvl="0">
      <w:start w:val="1"/>
      <w:numFmt w:val="bullet"/>
      <w:lvlText w:val=""/>
      <w:lvlJc w:val="left"/>
      <w:pPr>
        <w:tabs>
          <w:tab w:val="num" w:pos="0"/>
        </w:tabs>
        <w:ind w:left="4471"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0603FA4"/>
    <w:multiLevelType w:val="multilevel"/>
    <w:tmpl w:val="7B1445C8"/>
    <w:lvl w:ilvl="0">
      <w:start w:val="1"/>
      <w:numFmt w:val="bullet"/>
      <w:lvlText w:val=""/>
      <w:lvlJc w:val="left"/>
      <w:pPr>
        <w:tabs>
          <w:tab w:val="num" w:pos="0"/>
        </w:tabs>
        <w:ind w:left="643"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31E4647"/>
    <w:multiLevelType w:val="hybridMultilevel"/>
    <w:tmpl w:val="B882E4BE"/>
    <w:lvl w:ilvl="0" w:tplc="57E44EA0">
      <w:start w:val="1"/>
      <w:numFmt w:val="bullet"/>
      <w:lvlText w:val="-"/>
      <w:lvlJc w:val="left"/>
      <w:pPr>
        <w:ind w:left="968" w:hanging="360"/>
      </w:pPr>
      <w:rPr>
        <w:rFonts w:ascii="Times New Roman" w:hAnsi="Times New Roman" w:cs="Times New Roman" w:hint="default"/>
      </w:rPr>
    </w:lvl>
    <w:lvl w:ilvl="1" w:tplc="04190003">
      <w:start w:val="1"/>
      <w:numFmt w:val="bullet"/>
      <w:lvlText w:val="o"/>
      <w:lvlJc w:val="left"/>
      <w:pPr>
        <w:ind w:left="1688" w:hanging="360"/>
      </w:pPr>
      <w:rPr>
        <w:rFonts w:ascii="Courier New" w:hAnsi="Courier New" w:cs="Courier New" w:hint="default"/>
      </w:rPr>
    </w:lvl>
    <w:lvl w:ilvl="2" w:tplc="04190005" w:tentative="1">
      <w:start w:val="1"/>
      <w:numFmt w:val="bullet"/>
      <w:lvlText w:val=""/>
      <w:lvlJc w:val="left"/>
      <w:pPr>
        <w:ind w:left="2408" w:hanging="360"/>
      </w:pPr>
      <w:rPr>
        <w:rFonts w:ascii="Wingdings" w:hAnsi="Wingdings" w:hint="default"/>
      </w:rPr>
    </w:lvl>
    <w:lvl w:ilvl="3" w:tplc="04190001" w:tentative="1">
      <w:start w:val="1"/>
      <w:numFmt w:val="bullet"/>
      <w:lvlText w:val=""/>
      <w:lvlJc w:val="left"/>
      <w:pPr>
        <w:ind w:left="3128" w:hanging="360"/>
      </w:pPr>
      <w:rPr>
        <w:rFonts w:ascii="Symbol" w:hAnsi="Symbol" w:hint="default"/>
      </w:rPr>
    </w:lvl>
    <w:lvl w:ilvl="4" w:tplc="04190003" w:tentative="1">
      <w:start w:val="1"/>
      <w:numFmt w:val="bullet"/>
      <w:lvlText w:val="o"/>
      <w:lvlJc w:val="left"/>
      <w:pPr>
        <w:ind w:left="3848" w:hanging="360"/>
      </w:pPr>
      <w:rPr>
        <w:rFonts w:ascii="Courier New" w:hAnsi="Courier New" w:cs="Courier New" w:hint="default"/>
      </w:rPr>
    </w:lvl>
    <w:lvl w:ilvl="5" w:tplc="04190005" w:tentative="1">
      <w:start w:val="1"/>
      <w:numFmt w:val="bullet"/>
      <w:lvlText w:val=""/>
      <w:lvlJc w:val="left"/>
      <w:pPr>
        <w:ind w:left="4568" w:hanging="360"/>
      </w:pPr>
      <w:rPr>
        <w:rFonts w:ascii="Wingdings" w:hAnsi="Wingdings" w:hint="default"/>
      </w:rPr>
    </w:lvl>
    <w:lvl w:ilvl="6" w:tplc="04190001" w:tentative="1">
      <w:start w:val="1"/>
      <w:numFmt w:val="bullet"/>
      <w:lvlText w:val=""/>
      <w:lvlJc w:val="left"/>
      <w:pPr>
        <w:ind w:left="5288" w:hanging="360"/>
      </w:pPr>
      <w:rPr>
        <w:rFonts w:ascii="Symbol" w:hAnsi="Symbol" w:hint="default"/>
      </w:rPr>
    </w:lvl>
    <w:lvl w:ilvl="7" w:tplc="04190003" w:tentative="1">
      <w:start w:val="1"/>
      <w:numFmt w:val="bullet"/>
      <w:lvlText w:val="o"/>
      <w:lvlJc w:val="left"/>
      <w:pPr>
        <w:ind w:left="6008" w:hanging="360"/>
      </w:pPr>
      <w:rPr>
        <w:rFonts w:ascii="Courier New" w:hAnsi="Courier New" w:cs="Courier New" w:hint="default"/>
      </w:rPr>
    </w:lvl>
    <w:lvl w:ilvl="8" w:tplc="04190005" w:tentative="1">
      <w:start w:val="1"/>
      <w:numFmt w:val="bullet"/>
      <w:lvlText w:val=""/>
      <w:lvlJc w:val="left"/>
      <w:pPr>
        <w:ind w:left="6728" w:hanging="360"/>
      </w:pPr>
      <w:rPr>
        <w:rFonts w:ascii="Wingdings" w:hAnsi="Wingdings" w:hint="default"/>
      </w:rPr>
    </w:lvl>
  </w:abstractNum>
  <w:abstractNum w:abstractNumId="13" w15:restartNumberingAfterBreak="0">
    <w:nsid w:val="6F3B7539"/>
    <w:multiLevelType w:val="multilevel"/>
    <w:tmpl w:val="6E72A7D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117411A"/>
    <w:multiLevelType w:val="multilevel"/>
    <w:tmpl w:val="5A68E0E4"/>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AE4993"/>
    <w:multiLevelType w:val="multilevel"/>
    <w:tmpl w:val="C1B0176C"/>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C4253A8"/>
    <w:multiLevelType w:val="hybridMultilevel"/>
    <w:tmpl w:val="1F3A57B0"/>
    <w:lvl w:ilvl="0" w:tplc="05AE4B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6"/>
  </w:num>
  <w:num w:numId="5">
    <w:abstractNumId w:val="8"/>
  </w:num>
  <w:num w:numId="6">
    <w:abstractNumId w:val="11"/>
  </w:num>
  <w:num w:numId="7">
    <w:abstractNumId w:val="10"/>
  </w:num>
  <w:num w:numId="8">
    <w:abstractNumId w:val="3"/>
  </w:num>
  <w:num w:numId="9">
    <w:abstractNumId w:val="4"/>
  </w:num>
  <w:num w:numId="10">
    <w:abstractNumId w:val="9"/>
  </w:num>
  <w:num w:numId="11">
    <w:abstractNumId w:val="2"/>
  </w:num>
  <w:num w:numId="12">
    <w:abstractNumId w:val="13"/>
  </w:num>
  <w:num w:numId="13">
    <w:abstractNumId w:val="14"/>
  </w:num>
  <w:num w:numId="14">
    <w:abstractNumId w:val="12"/>
  </w:num>
  <w:num w:numId="15">
    <w:abstractNumId w:val="5"/>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F9"/>
    <w:rsid w:val="00054882"/>
    <w:rsid w:val="000574E5"/>
    <w:rsid w:val="0014226E"/>
    <w:rsid w:val="00147836"/>
    <w:rsid w:val="0016025C"/>
    <w:rsid w:val="0018451A"/>
    <w:rsid w:val="00194F9B"/>
    <w:rsid w:val="00200B69"/>
    <w:rsid w:val="0032577A"/>
    <w:rsid w:val="00354E87"/>
    <w:rsid w:val="003968A7"/>
    <w:rsid w:val="003C638A"/>
    <w:rsid w:val="004257DB"/>
    <w:rsid w:val="004341FC"/>
    <w:rsid w:val="004726F9"/>
    <w:rsid w:val="0053682E"/>
    <w:rsid w:val="0056115E"/>
    <w:rsid w:val="005B79A8"/>
    <w:rsid w:val="005F65DC"/>
    <w:rsid w:val="006B3624"/>
    <w:rsid w:val="0072193D"/>
    <w:rsid w:val="00753B02"/>
    <w:rsid w:val="007C2BD1"/>
    <w:rsid w:val="007D6437"/>
    <w:rsid w:val="00850A9B"/>
    <w:rsid w:val="008A5CA0"/>
    <w:rsid w:val="008E4AE4"/>
    <w:rsid w:val="008E7E96"/>
    <w:rsid w:val="00926F21"/>
    <w:rsid w:val="009A1448"/>
    <w:rsid w:val="009F005E"/>
    <w:rsid w:val="009F3A7E"/>
    <w:rsid w:val="00A10F62"/>
    <w:rsid w:val="00A30652"/>
    <w:rsid w:val="00A41C20"/>
    <w:rsid w:val="00A636B1"/>
    <w:rsid w:val="00A959C3"/>
    <w:rsid w:val="00A9694E"/>
    <w:rsid w:val="00AE750A"/>
    <w:rsid w:val="00D14D45"/>
    <w:rsid w:val="00D35D5E"/>
    <w:rsid w:val="00D50C85"/>
    <w:rsid w:val="00D6264A"/>
    <w:rsid w:val="00DE428A"/>
    <w:rsid w:val="00DE57FF"/>
    <w:rsid w:val="00E5618D"/>
    <w:rsid w:val="00E770D6"/>
    <w:rsid w:val="00EB4B0C"/>
    <w:rsid w:val="00F27230"/>
    <w:rsid w:val="00F60252"/>
    <w:rsid w:val="00FF2A1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5FCA8"/>
  <w15:docId w15:val="{4C8B38C7-342E-4D59-AF85-D97D2C91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D45"/>
    <w:rPr>
      <w:rFonts w:ascii="Times New Roman" w:eastAsia="Arial" w:hAnsi="Times New Roman" w:cs="Courier New"/>
      <w:sz w:val="24"/>
      <w:szCs w:val="24"/>
    </w:rPr>
  </w:style>
  <w:style w:type="paragraph" w:styleId="1">
    <w:name w:val="heading 1"/>
    <w:basedOn w:val="a"/>
    <w:qFormat/>
    <w:rsid w:val="004B0937"/>
    <w:pPr>
      <w:keepNext/>
      <w:jc w:val="right"/>
      <w:outlineLvl w:val="0"/>
    </w:pPr>
  </w:style>
  <w:style w:type="paragraph" w:styleId="2">
    <w:name w:val="heading 2"/>
    <w:basedOn w:val="a"/>
    <w:qFormat/>
    <w:rsid w:val="00B66B38"/>
    <w:pPr>
      <w:keepNext/>
      <w:spacing w:before="240" w:after="60"/>
      <w:jc w:val="both"/>
      <w:outlineLvl w:val="1"/>
    </w:pPr>
    <w:rPr>
      <w:rFonts w:ascii="Arial" w:hAnsi="Arial" w:cs="Arial"/>
      <w:b/>
      <w:bCs/>
      <w:i/>
      <w:iCs/>
      <w:sz w:val="28"/>
      <w:szCs w:val="28"/>
    </w:rPr>
  </w:style>
  <w:style w:type="paragraph" w:styleId="3">
    <w:name w:val="heading 3"/>
    <w:basedOn w:val="a"/>
    <w:qFormat/>
    <w:rsid w:val="004B0937"/>
    <w:pPr>
      <w:keepNext/>
      <w:widowControl w:val="0"/>
      <w:outlineLvl w:val="2"/>
    </w:pPr>
    <w:rPr>
      <w:b/>
      <w:bCs/>
    </w:rPr>
  </w:style>
  <w:style w:type="paragraph" w:styleId="4">
    <w:name w:val="heading 4"/>
    <w:basedOn w:val="a"/>
    <w:unhideWhenUsed/>
    <w:qFormat/>
    <w:rsid w:val="00B66B38"/>
    <w:pPr>
      <w:keepNext/>
      <w:keepLines/>
      <w:spacing w:before="200"/>
      <w:outlineLvl w:val="3"/>
    </w:pPr>
    <w:rPr>
      <w:rFonts w:asciiTheme="majorHAnsi" w:eastAsiaTheme="majorEastAsia" w:hAnsiTheme="majorHAnsi" w:cstheme="majorBidi"/>
      <w:b/>
      <w:bCs/>
      <w:i/>
      <w:iCs/>
      <w:color w:val="4472C4" w:themeColor="accent1"/>
    </w:rPr>
  </w:style>
  <w:style w:type="paragraph" w:styleId="7">
    <w:name w:val="heading 7"/>
    <w:basedOn w:val="a"/>
    <w:semiHidden/>
    <w:unhideWhenUsed/>
    <w:qFormat/>
    <w:rsid w:val="003F446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uiPriority w:val="99"/>
    <w:unhideWhenUsed/>
    <w:qFormat/>
    <w:rsid w:val="003F4467"/>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4B0937"/>
    <w:rPr>
      <w:rFonts w:ascii="Times New Roman" w:eastAsia="Times New Roman" w:hAnsi="Times New Roman" w:cs="Times New Roman"/>
      <w:sz w:val="24"/>
      <w:szCs w:val="20"/>
      <w:lang w:eastAsia="ru-RU"/>
    </w:rPr>
  </w:style>
  <w:style w:type="character" w:customStyle="1" w:styleId="20">
    <w:name w:val="Заголовок 2 Знак"/>
    <w:basedOn w:val="a0"/>
    <w:qFormat/>
    <w:rsid w:val="00B66B38"/>
    <w:rPr>
      <w:rFonts w:ascii="Arial" w:eastAsia="Times New Roman" w:hAnsi="Arial" w:cs="Arial"/>
      <w:b/>
      <w:bCs/>
      <w:i/>
      <w:iCs/>
      <w:sz w:val="28"/>
      <w:szCs w:val="28"/>
      <w:lang w:eastAsia="ru-RU"/>
    </w:rPr>
  </w:style>
  <w:style w:type="character" w:customStyle="1" w:styleId="30">
    <w:name w:val="Заголовок 3 Знак"/>
    <w:basedOn w:val="a0"/>
    <w:qFormat/>
    <w:rsid w:val="004B0937"/>
    <w:rPr>
      <w:rFonts w:ascii="Times New Roman" w:eastAsia="Times New Roman" w:hAnsi="Times New Roman" w:cs="Times New Roman"/>
      <w:b/>
      <w:bCs/>
      <w:sz w:val="24"/>
      <w:szCs w:val="24"/>
      <w:lang w:eastAsia="ru-RU"/>
    </w:rPr>
  </w:style>
  <w:style w:type="character" w:customStyle="1" w:styleId="40">
    <w:name w:val="Заголовок 4 Знак"/>
    <w:basedOn w:val="a0"/>
    <w:semiHidden/>
    <w:qFormat/>
    <w:rsid w:val="00B66B38"/>
    <w:rPr>
      <w:rFonts w:asciiTheme="majorHAnsi" w:eastAsiaTheme="majorEastAsia" w:hAnsiTheme="majorHAnsi" w:cstheme="majorBidi"/>
      <w:b/>
      <w:bCs/>
      <w:i/>
      <w:iCs/>
      <w:color w:val="4472C4" w:themeColor="accent1"/>
      <w:sz w:val="20"/>
      <w:szCs w:val="20"/>
      <w:lang w:eastAsia="ru-RU"/>
    </w:rPr>
  </w:style>
  <w:style w:type="character" w:customStyle="1" w:styleId="70">
    <w:name w:val="Заголовок 7 Знак"/>
    <w:basedOn w:val="a0"/>
    <w:semiHidden/>
    <w:qFormat/>
    <w:rsid w:val="003F4467"/>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uiPriority w:val="99"/>
    <w:semiHidden/>
    <w:qFormat/>
    <w:rsid w:val="003F4467"/>
    <w:rPr>
      <w:rFonts w:asciiTheme="majorHAnsi" w:eastAsiaTheme="majorEastAsia" w:hAnsiTheme="majorHAnsi" w:cstheme="majorBidi"/>
      <w:color w:val="404040" w:themeColor="text1" w:themeTint="BF"/>
      <w:sz w:val="20"/>
      <w:szCs w:val="20"/>
      <w:lang w:eastAsia="ru-RU"/>
    </w:rPr>
  </w:style>
  <w:style w:type="character" w:customStyle="1" w:styleId="ConsNormal">
    <w:name w:val="ConsNormal Знак"/>
    <w:basedOn w:val="a0"/>
    <w:qFormat/>
    <w:rsid w:val="004B0937"/>
    <w:rPr>
      <w:rFonts w:ascii="Arial" w:eastAsia="Times New Roman" w:hAnsi="Arial" w:cs="Arial"/>
      <w:sz w:val="20"/>
      <w:szCs w:val="20"/>
      <w:lang w:eastAsia="ru-RU"/>
    </w:rPr>
  </w:style>
  <w:style w:type="character" w:customStyle="1" w:styleId="-">
    <w:name w:val="Интернет-ссылка"/>
    <w:basedOn w:val="a0"/>
    <w:uiPriority w:val="99"/>
    <w:unhideWhenUsed/>
    <w:rsid w:val="00121B0D"/>
    <w:rPr>
      <w:color w:val="0563C1" w:themeColor="hyperlink"/>
      <w:u w:val="single"/>
    </w:rPr>
  </w:style>
  <w:style w:type="character" w:customStyle="1" w:styleId="ConsPlusNormal">
    <w:name w:val="ConsPlusNormal Знак"/>
    <w:qFormat/>
    <w:locked/>
    <w:rsid w:val="0025524C"/>
    <w:rPr>
      <w:rFonts w:ascii="Arial" w:eastAsia="Times New Roman" w:hAnsi="Arial" w:cs="Arial"/>
      <w:sz w:val="20"/>
      <w:szCs w:val="20"/>
      <w:lang w:eastAsia="ru-RU"/>
    </w:rPr>
  </w:style>
  <w:style w:type="character" w:customStyle="1" w:styleId="a3">
    <w:name w:val="Абзац списка Знак"/>
    <w:aliases w:val="Маркер Знак,Bullet List Знак,FooterText Знак,numbered Знак,Paragraphe de liste1 Знак,lp1 Знак"/>
    <w:uiPriority w:val="34"/>
    <w:qFormat/>
    <w:locked/>
    <w:rsid w:val="00DD3775"/>
    <w:rPr>
      <w:rFonts w:ascii="Times New Roman" w:eastAsia="Times New Roman" w:hAnsi="Times New Roman" w:cs="Times New Roman"/>
      <w:sz w:val="20"/>
      <w:szCs w:val="20"/>
      <w:lang w:eastAsia="ru-RU"/>
    </w:rPr>
  </w:style>
  <w:style w:type="character" w:customStyle="1" w:styleId="a4">
    <w:name w:val="Основной текст Знак"/>
    <w:basedOn w:val="a0"/>
    <w:uiPriority w:val="99"/>
    <w:qFormat/>
    <w:rsid w:val="002E693A"/>
    <w:rPr>
      <w:rFonts w:ascii="Times New Roman" w:eastAsia="Times New Roman" w:hAnsi="Times New Roman" w:cs="Times New Roman"/>
      <w:sz w:val="28"/>
      <w:szCs w:val="28"/>
      <w:lang w:eastAsia="ru-RU"/>
    </w:rPr>
  </w:style>
  <w:style w:type="character" w:customStyle="1" w:styleId="col5">
    <w:name w:val="col5"/>
    <w:basedOn w:val="a0"/>
    <w:uiPriority w:val="99"/>
    <w:qFormat/>
    <w:rsid w:val="0014008A"/>
  </w:style>
  <w:style w:type="character" w:customStyle="1" w:styleId="a5">
    <w:name w:val="Верхний колонтитул Знак"/>
    <w:basedOn w:val="a0"/>
    <w:qFormat/>
    <w:rsid w:val="00F00FF3"/>
    <w:rPr>
      <w:rFonts w:ascii="Times New Roman" w:eastAsia="Times New Roman" w:hAnsi="Times New Roman" w:cs="Times New Roman"/>
      <w:sz w:val="20"/>
      <w:szCs w:val="20"/>
      <w:lang w:eastAsia="ru-RU"/>
    </w:rPr>
  </w:style>
  <w:style w:type="character" w:customStyle="1" w:styleId="a6">
    <w:name w:val="Нижний колонтитул Знак"/>
    <w:basedOn w:val="a0"/>
    <w:uiPriority w:val="99"/>
    <w:qFormat/>
    <w:rsid w:val="00F00FF3"/>
    <w:rPr>
      <w:rFonts w:ascii="Times New Roman" w:eastAsia="Times New Roman" w:hAnsi="Times New Roman" w:cs="Times New Roman"/>
      <w:sz w:val="20"/>
      <w:szCs w:val="20"/>
      <w:lang w:eastAsia="ru-RU"/>
    </w:rPr>
  </w:style>
  <w:style w:type="character" w:customStyle="1" w:styleId="Normal">
    <w:name w:val="Normal Знак"/>
    <w:basedOn w:val="a0"/>
    <w:qFormat/>
    <w:rsid w:val="000A4DAF"/>
    <w:rPr>
      <w:rFonts w:ascii="Times New Roman" w:eastAsia="Times New Roman" w:hAnsi="Times New Roman" w:cs="Times New Roman"/>
      <w:szCs w:val="20"/>
      <w:lang w:eastAsia="ar-SA"/>
    </w:rPr>
  </w:style>
  <w:style w:type="character" w:customStyle="1" w:styleId="a7">
    <w:name w:val="Текст выноски Знак"/>
    <w:basedOn w:val="a0"/>
    <w:qFormat/>
    <w:rsid w:val="007E3D29"/>
    <w:rPr>
      <w:rFonts w:ascii="Tahoma" w:eastAsia="Times New Roman" w:hAnsi="Tahoma" w:cs="Tahoma"/>
      <w:sz w:val="16"/>
      <w:szCs w:val="16"/>
      <w:lang w:eastAsia="ru-RU"/>
    </w:rPr>
  </w:style>
  <w:style w:type="character" w:styleId="a8">
    <w:name w:val="Strong"/>
    <w:basedOn w:val="a0"/>
    <w:uiPriority w:val="22"/>
    <w:qFormat/>
    <w:rsid w:val="00926099"/>
    <w:rPr>
      <w:b/>
      <w:bCs/>
    </w:rPr>
  </w:style>
  <w:style w:type="character" w:customStyle="1" w:styleId="a9">
    <w:name w:val="Основной текст с отступом Знак"/>
    <w:basedOn w:val="a0"/>
    <w:uiPriority w:val="99"/>
    <w:qFormat/>
    <w:rsid w:val="00B66B38"/>
    <w:rPr>
      <w:rFonts w:ascii="Times New Roman" w:eastAsia="Times New Roman" w:hAnsi="Times New Roman" w:cs="Times New Roman"/>
      <w:sz w:val="20"/>
      <w:szCs w:val="20"/>
      <w:lang w:eastAsia="ru-RU"/>
    </w:rPr>
  </w:style>
  <w:style w:type="character" w:customStyle="1" w:styleId="aa">
    <w:name w:val="Пункт Знак"/>
    <w:qFormat/>
    <w:locked/>
    <w:rsid w:val="00165D46"/>
    <w:rPr>
      <w:rFonts w:ascii="Times New Roman" w:eastAsia="Times New Roman" w:hAnsi="Times New Roman" w:cs="Times New Roman"/>
      <w:sz w:val="24"/>
      <w:szCs w:val="28"/>
      <w:lang w:eastAsia="ru-RU"/>
    </w:rPr>
  </w:style>
  <w:style w:type="character" w:customStyle="1" w:styleId="ab">
    <w:name w:val="Знак Знак"/>
    <w:basedOn w:val="a0"/>
    <w:uiPriority w:val="99"/>
    <w:qFormat/>
    <w:locked/>
    <w:rsid w:val="00B66B38"/>
    <w:rPr>
      <w:rFonts w:ascii="Verdana" w:hAnsi="Verdana"/>
      <w:lang w:val="en-US"/>
    </w:rPr>
  </w:style>
  <w:style w:type="character" w:customStyle="1" w:styleId="text">
    <w:name w:val="text"/>
    <w:qFormat/>
    <w:rsid w:val="00B66B38"/>
  </w:style>
  <w:style w:type="character" w:customStyle="1" w:styleId="ConsPlusNonformat">
    <w:name w:val="ConsPlusNonformat Знак"/>
    <w:uiPriority w:val="99"/>
    <w:qFormat/>
    <w:rsid w:val="008F06E4"/>
    <w:rPr>
      <w:rFonts w:ascii="Courier New" w:eastAsia="Calibri" w:hAnsi="Courier New" w:cs="Courier New"/>
      <w:sz w:val="20"/>
      <w:szCs w:val="20"/>
      <w:lang w:eastAsia="ru-RU"/>
    </w:rPr>
  </w:style>
  <w:style w:type="character" w:customStyle="1" w:styleId="31">
    <w:name w:val="Основной текст 3 Знак"/>
    <w:basedOn w:val="a0"/>
    <w:link w:val="32"/>
    <w:uiPriority w:val="99"/>
    <w:qFormat/>
    <w:rsid w:val="00B66B38"/>
    <w:rPr>
      <w:rFonts w:ascii="Times New Roman" w:eastAsia="Times New Roman" w:hAnsi="Times New Roman" w:cs="Times New Roman"/>
      <w:sz w:val="16"/>
      <w:szCs w:val="16"/>
      <w:lang w:eastAsia="ru-RU"/>
    </w:rPr>
  </w:style>
  <w:style w:type="character" w:customStyle="1" w:styleId="21">
    <w:name w:val="Основной текст 2 Знак"/>
    <w:basedOn w:val="a0"/>
    <w:uiPriority w:val="99"/>
    <w:qFormat/>
    <w:rsid w:val="00B66B38"/>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qFormat/>
    <w:rsid w:val="00B66B38"/>
    <w:rPr>
      <w:rFonts w:ascii="Times New Roman" w:eastAsia="Times New Roman" w:hAnsi="Times New Roman" w:cs="Times New Roman"/>
      <w:sz w:val="16"/>
      <w:szCs w:val="16"/>
      <w:lang w:eastAsia="ru-RU"/>
    </w:rPr>
  </w:style>
  <w:style w:type="character" w:customStyle="1" w:styleId="ac">
    <w:name w:val="Основной текст_"/>
    <w:link w:val="34"/>
    <w:qFormat/>
    <w:locked/>
    <w:rsid w:val="00B66B38"/>
    <w:rPr>
      <w:sz w:val="27"/>
      <w:shd w:val="clear" w:color="auto" w:fill="FFFFFF"/>
    </w:rPr>
  </w:style>
  <w:style w:type="character" w:customStyle="1" w:styleId="ad">
    <w:name w:val="Текст сноски Знак"/>
    <w:basedOn w:val="a0"/>
    <w:uiPriority w:val="99"/>
    <w:qFormat/>
    <w:rsid w:val="00B66B38"/>
    <w:rPr>
      <w:rFonts w:ascii="Times New Roman" w:eastAsia="Times New Roman" w:hAnsi="Times New Roman" w:cs="Times New Roman"/>
      <w:sz w:val="24"/>
      <w:szCs w:val="24"/>
      <w:lang w:eastAsia="ru-RU"/>
    </w:rPr>
  </w:style>
  <w:style w:type="character" w:customStyle="1" w:styleId="ae">
    <w:name w:val="Привязка сноски"/>
    <w:rPr>
      <w:vertAlign w:val="superscript"/>
    </w:rPr>
  </w:style>
  <w:style w:type="character" w:customStyle="1" w:styleId="FootnoteCharacters">
    <w:name w:val="Footnote Characters"/>
    <w:basedOn w:val="a0"/>
    <w:uiPriority w:val="99"/>
    <w:qFormat/>
    <w:rsid w:val="00B66B38"/>
    <w:rPr>
      <w:vertAlign w:val="superscript"/>
    </w:rPr>
  </w:style>
  <w:style w:type="character" w:customStyle="1" w:styleId="35pt">
    <w:name w:val="Основной текст + 35 pt"/>
    <w:qFormat/>
    <w:rsid w:val="00B66B38"/>
    <w:rPr>
      <w:rFonts w:ascii="Lucida Sans Unicode" w:hAnsi="Lucida Sans Unicode"/>
      <w:spacing w:val="0"/>
      <w:sz w:val="70"/>
      <w:szCs w:val="70"/>
      <w:lang w:bidi="ar-SA"/>
    </w:rPr>
  </w:style>
  <w:style w:type="character" w:styleId="af">
    <w:name w:val="page number"/>
    <w:basedOn w:val="a0"/>
    <w:qFormat/>
    <w:rsid w:val="00B66B38"/>
  </w:style>
  <w:style w:type="character" w:customStyle="1" w:styleId="af0">
    <w:name w:val="Посещённая гиперссылка"/>
    <w:uiPriority w:val="99"/>
    <w:qFormat/>
    <w:rsid w:val="00B66B38"/>
    <w:rPr>
      <w:color w:val="800080"/>
      <w:u w:val="single"/>
    </w:rPr>
  </w:style>
  <w:style w:type="character" w:customStyle="1" w:styleId="pt-a0">
    <w:name w:val="pt-a0"/>
    <w:qFormat/>
    <w:rsid w:val="00B66B38"/>
  </w:style>
  <w:style w:type="character" w:customStyle="1" w:styleId="FontStyle28">
    <w:name w:val="Font Style28"/>
    <w:qFormat/>
    <w:rsid w:val="00B66B38"/>
    <w:rPr>
      <w:rFonts w:ascii="Times New Roman" w:hAnsi="Times New Roman"/>
      <w:color w:val="000000"/>
      <w:sz w:val="26"/>
    </w:rPr>
  </w:style>
  <w:style w:type="character" w:styleId="af1">
    <w:name w:val="annotation reference"/>
    <w:qFormat/>
    <w:rsid w:val="00B66B38"/>
    <w:rPr>
      <w:sz w:val="18"/>
      <w:szCs w:val="18"/>
    </w:rPr>
  </w:style>
  <w:style w:type="character" w:customStyle="1" w:styleId="af2">
    <w:name w:val="Текст примечания Знак"/>
    <w:basedOn w:val="a0"/>
    <w:qFormat/>
    <w:rsid w:val="00B66B38"/>
    <w:rPr>
      <w:rFonts w:ascii="Calibri" w:eastAsia="Times New Roman" w:hAnsi="Calibri" w:cs="Times New Roman"/>
      <w:sz w:val="24"/>
      <w:szCs w:val="24"/>
    </w:rPr>
  </w:style>
  <w:style w:type="character" w:customStyle="1" w:styleId="af3">
    <w:name w:val="Тема примечания Знак"/>
    <w:basedOn w:val="af2"/>
    <w:qFormat/>
    <w:rsid w:val="00B66B38"/>
    <w:rPr>
      <w:rFonts w:ascii="Calibri" w:eastAsia="Times New Roman" w:hAnsi="Calibri" w:cs="Times New Roman"/>
      <w:b/>
      <w:bCs/>
      <w:sz w:val="24"/>
      <w:szCs w:val="24"/>
    </w:rPr>
  </w:style>
  <w:style w:type="character" w:customStyle="1" w:styleId="314pt">
    <w:name w:val="Основной текст (3) + 14 pt;Не полужирный"/>
    <w:basedOn w:val="a0"/>
    <w:qFormat/>
    <w:rsid w:val="00B66B38"/>
    <w:rPr>
      <w:color w:val="000000"/>
      <w:spacing w:val="0"/>
      <w:w w:val="100"/>
      <w:sz w:val="28"/>
      <w:szCs w:val="28"/>
      <w:shd w:val="clear" w:color="auto" w:fill="FFFFFF"/>
      <w:lang w:val="ru-RU" w:eastAsia="ru-RU" w:bidi="ru-RU"/>
    </w:rPr>
  </w:style>
  <w:style w:type="character" w:customStyle="1" w:styleId="af4">
    <w:name w:val="Название Знак"/>
    <w:basedOn w:val="a0"/>
    <w:uiPriority w:val="99"/>
    <w:qFormat/>
    <w:rsid w:val="00B66B38"/>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3"/>
    <w:qFormat/>
    <w:rsid w:val="003F4467"/>
    <w:rPr>
      <w:rFonts w:ascii="Times New Roman" w:eastAsia="Times New Roman" w:hAnsi="Times New Roman" w:cs="Times New Roman"/>
      <w:sz w:val="20"/>
      <w:szCs w:val="20"/>
      <w:lang w:eastAsia="ru-RU"/>
    </w:rPr>
  </w:style>
  <w:style w:type="character" w:customStyle="1" w:styleId="blk">
    <w:name w:val="blk"/>
    <w:qFormat/>
    <w:rsid w:val="008F06E4"/>
    <w:rPr>
      <w:rFonts w:cs="Times New Roman"/>
    </w:rPr>
  </w:style>
  <w:style w:type="character" w:customStyle="1" w:styleId="af5">
    <w:name w:val="Реквизиты (текст+увеличенный) Знак"/>
    <w:qFormat/>
    <w:rsid w:val="008F06E4"/>
    <w:rPr>
      <w:rFonts w:ascii="Calibri" w:eastAsia="Times New Roman" w:hAnsi="Calibri" w:cs="Times New Roman"/>
      <w:iCs/>
      <w:color w:val="000000"/>
      <w:sz w:val="18"/>
      <w:szCs w:val="14"/>
    </w:rPr>
  </w:style>
  <w:style w:type="character" w:customStyle="1" w:styleId="ListParagraphChar">
    <w:name w:val="List Paragraph Char"/>
    <w:link w:val="24"/>
    <w:uiPriority w:val="34"/>
    <w:qFormat/>
    <w:locked/>
    <w:rsid w:val="00B30F36"/>
    <w:rPr>
      <w:rFonts w:ascii="Times New Roman" w:eastAsia="Times New Roman" w:hAnsi="Times New Roman" w:cs="Times New Roman"/>
      <w:sz w:val="20"/>
      <w:szCs w:val="20"/>
      <w:lang w:eastAsia="ru-RU"/>
    </w:rPr>
  </w:style>
  <w:style w:type="character" w:customStyle="1" w:styleId="320">
    <w:name w:val="Основной текст с отступом 3 Знак2"/>
    <w:link w:val="35"/>
    <w:qFormat/>
    <w:rsid w:val="000F0638"/>
  </w:style>
  <w:style w:type="character" w:customStyle="1" w:styleId="iceouttxt">
    <w:name w:val="iceouttxt"/>
    <w:basedOn w:val="a0"/>
    <w:qFormat/>
    <w:rsid w:val="008C62B5"/>
  </w:style>
  <w:style w:type="character" w:customStyle="1" w:styleId="11">
    <w:name w:val="Основной шрифт абзаца1"/>
    <w:qFormat/>
    <w:rsid w:val="00BB3126"/>
  </w:style>
  <w:style w:type="character" w:customStyle="1" w:styleId="iceouttxt4">
    <w:name w:val="iceouttxt4"/>
    <w:qFormat/>
    <w:rsid w:val="00BB3126"/>
    <w:rPr>
      <w:rFonts w:ascii="Arial" w:hAnsi="Arial" w:cs="Arial"/>
      <w:color w:val="666666"/>
      <w:sz w:val="17"/>
      <w:szCs w:val="17"/>
    </w:rPr>
  </w:style>
  <w:style w:type="character" w:customStyle="1" w:styleId="HTML">
    <w:name w:val="Стандартный HTML Знак"/>
    <w:basedOn w:val="a0"/>
    <w:qFormat/>
    <w:rsid w:val="00BB3126"/>
    <w:rPr>
      <w:rFonts w:ascii="Courier New" w:eastAsia="Times New Roman" w:hAnsi="Courier New" w:cs="Times New Roman"/>
      <w:sz w:val="20"/>
      <w:szCs w:val="20"/>
      <w:lang w:eastAsia="ar-SA"/>
    </w:rPr>
  </w:style>
  <w:style w:type="character" w:customStyle="1" w:styleId="100">
    <w:name w:val="Основной текст (10)_"/>
    <w:link w:val="101"/>
    <w:qFormat/>
    <w:locked/>
    <w:rsid w:val="00BB3126"/>
    <w:rPr>
      <w:sz w:val="19"/>
      <w:szCs w:val="19"/>
      <w:shd w:val="clear" w:color="auto" w:fill="FFFFFF"/>
    </w:rPr>
  </w:style>
  <w:style w:type="character" w:customStyle="1" w:styleId="af6">
    <w:name w:val="Текст Знак"/>
    <w:basedOn w:val="a0"/>
    <w:qFormat/>
    <w:rsid w:val="00BB3126"/>
    <w:rPr>
      <w:rFonts w:ascii="Times New Roman" w:eastAsia="Times New Roman" w:hAnsi="Times New Roman" w:cs="Times New Roman"/>
      <w:sz w:val="24"/>
      <w:szCs w:val="24"/>
      <w:lang w:eastAsia="ru-RU"/>
    </w:rPr>
  </w:style>
  <w:style w:type="character" w:customStyle="1" w:styleId="5">
    <w:name w:val="Основной шрифт абзаца5"/>
    <w:qFormat/>
    <w:rsid w:val="00BB3126"/>
  </w:style>
  <w:style w:type="character" w:customStyle="1" w:styleId="12">
    <w:name w:val="Текст сноски Знак1"/>
    <w:basedOn w:val="a0"/>
    <w:qFormat/>
    <w:rsid w:val="00140DA6"/>
    <w:rPr>
      <w:rFonts w:ascii="Times New Roman" w:eastAsia="Times New Roman" w:hAnsi="Times New Roman" w:cs="Times New Roman"/>
      <w:sz w:val="20"/>
      <w:szCs w:val="20"/>
      <w:lang w:bidi="ar-SA"/>
    </w:rPr>
  </w:style>
  <w:style w:type="character" w:customStyle="1" w:styleId="310">
    <w:name w:val="Основной текст с отступом 3 Знак1"/>
    <w:qFormat/>
    <w:rsid w:val="000B4F78"/>
  </w:style>
  <w:style w:type="character" w:customStyle="1" w:styleId="110">
    <w:name w:val="Заголовок 1 Знак1"/>
    <w:qFormat/>
    <w:rPr>
      <w:sz w:val="19"/>
      <w:szCs w:val="19"/>
      <w:shd w:val="clear" w:color="auto" w:fill="FFFFFF"/>
    </w:rPr>
  </w:style>
  <w:style w:type="character" w:customStyle="1" w:styleId="210">
    <w:name w:val="Основной текст 2 Знак1"/>
    <w:qFormat/>
    <w:rPr>
      <w:rFonts w:ascii="Times New Roman" w:eastAsia="Times New Roman" w:hAnsi="Times New Roman" w:cs="Times New Roman"/>
      <w:sz w:val="20"/>
      <w:szCs w:val="20"/>
    </w:rPr>
  </w:style>
  <w:style w:type="character" w:customStyle="1" w:styleId="314pt0">
    <w:name w:val="Основной текст (3) + 14 pt"/>
    <w:qFormat/>
    <w:rPr>
      <w:color w:val="000000"/>
      <w:spacing w:val="0"/>
      <w:w w:val="100"/>
      <w:sz w:val="28"/>
      <w:szCs w:val="28"/>
      <w:shd w:val="clear" w:color="auto" w:fill="FFFFFF"/>
      <w:lang w:bidi="ru-RU"/>
    </w:rPr>
  </w:style>
  <w:style w:type="character" w:customStyle="1" w:styleId="311">
    <w:name w:val="Основной текст 3 Знак1"/>
    <w:qFormat/>
    <w:rPr>
      <w:rFonts w:ascii="Times New Roman" w:eastAsia="Times New Roman" w:hAnsi="Times New Roman" w:cs="Times New Roman"/>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13">
    <w:name w:val="Основной текст1"/>
    <w:qFormat/>
    <w:rPr>
      <w:rFonts w:ascii="Times New Roman" w:hAnsi="Times New Roman"/>
      <w:b/>
      <w:color w:val="000000"/>
      <w:spacing w:val="0"/>
      <w:w w:val="100"/>
      <w:sz w:val="40"/>
      <w:u w:val="none"/>
      <w:lang w:val="ru-RU" w:eastAsia="ru-RU"/>
    </w:rPr>
  </w:style>
  <w:style w:type="character" w:customStyle="1" w:styleId="36">
    <w:name w:val="Основной текст (3)_"/>
    <w:qFormat/>
    <w:rPr>
      <w:rFonts w:ascii="Times New Roman" w:hAnsi="Times New Roman" w:cs="Times New Roman"/>
      <w:b/>
      <w:bCs/>
      <w:sz w:val="20"/>
      <w:szCs w:val="20"/>
      <w:u w:val="none"/>
    </w:rPr>
  </w:style>
  <w:style w:type="character" w:customStyle="1" w:styleId="25">
    <w:name w:val="Основной текст (2)_"/>
    <w:qFormat/>
    <w:rPr>
      <w:rFonts w:ascii="Times New Roman" w:hAnsi="Times New Roman" w:cs="Times New Roman"/>
      <w:b/>
      <w:bCs/>
      <w:sz w:val="28"/>
      <w:szCs w:val="28"/>
      <w:u w:val="none"/>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3z0">
    <w:name w:val="WW8Num3z0"/>
    <w:qFormat/>
    <w:rPr>
      <w:bCs/>
    </w:rPr>
  </w:style>
  <w:style w:type="character" w:customStyle="1" w:styleId="af7">
    <w:name w:val="Выделение жирным"/>
    <w:qFormat/>
    <w:rPr>
      <w:b/>
      <w:bCs/>
    </w:rPr>
  </w:style>
  <w:style w:type="character" w:customStyle="1" w:styleId="UnresolvedMention">
    <w:name w:val="Unresolved Mention"/>
    <w:basedOn w:val="a0"/>
    <w:uiPriority w:val="99"/>
    <w:semiHidden/>
    <w:unhideWhenUsed/>
    <w:qFormat/>
    <w:rsid w:val="00121B0D"/>
    <w:rPr>
      <w:color w:val="605E5C"/>
      <w:shd w:val="clear" w:color="auto" w:fill="E1DFDD"/>
    </w:rPr>
  </w:style>
  <w:style w:type="character" w:customStyle="1" w:styleId="c8edf2e5f0ede5f2-f1f1fbebeae0">
    <w:name w:val="Иc8нedтf2еe5рf0нedеe5тf2-сf1сf1ыfbлebкeaаe0"/>
    <w:uiPriority w:val="99"/>
    <w:qFormat/>
    <w:rsid w:val="00BF42B3"/>
    <w:rPr>
      <w:color w:val="000080"/>
      <w:u w:val="single"/>
    </w:rPr>
  </w:style>
  <w:style w:type="paragraph" w:customStyle="1" w:styleId="14">
    <w:name w:val="Заголовок1"/>
    <w:basedOn w:val="a"/>
    <w:next w:val="af8"/>
    <w:qFormat/>
    <w:pPr>
      <w:keepNext/>
      <w:spacing w:before="240" w:after="120"/>
    </w:pPr>
    <w:rPr>
      <w:rFonts w:ascii="Liberation Sans" w:eastAsia="Microsoft YaHei" w:hAnsi="Liberation Sans" w:cs="Arial"/>
      <w:sz w:val="28"/>
      <w:szCs w:val="28"/>
    </w:rPr>
  </w:style>
  <w:style w:type="paragraph" w:styleId="af8">
    <w:name w:val="Body Text"/>
    <w:basedOn w:val="a"/>
    <w:rsid w:val="002E693A"/>
    <w:rPr>
      <w:sz w:val="28"/>
      <w:szCs w:val="28"/>
    </w:rPr>
  </w:style>
  <w:style w:type="paragraph" w:styleId="af9">
    <w:name w:val="List"/>
    <w:basedOn w:val="a"/>
    <w:rsid w:val="00B66B38"/>
    <w:pPr>
      <w:spacing w:after="60"/>
      <w:ind w:left="283" w:hanging="283"/>
      <w:jc w:val="both"/>
    </w:pPr>
  </w:style>
  <w:style w:type="paragraph" w:styleId="afa">
    <w:name w:val="caption"/>
    <w:basedOn w:val="a"/>
    <w:qFormat/>
    <w:rsid w:val="00446080"/>
    <w:pPr>
      <w:spacing w:before="120"/>
      <w:jc w:val="center"/>
    </w:pPr>
    <w:rPr>
      <w:sz w:val="36"/>
    </w:rPr>
  </w:style>
  <w:style w:type="paragraph" w:styleId="afb">
    <w:name w:val="index heading"/>
    <w:basedOn w:val="a"/>
    <w:qFormat/>
  </w:style>
  <w:style w:type="paragraph" w:styleId="afc">
    <w:name w:val="Title"/>
    <w:basedOn w:val="a"/>
    <w:next w:val="af8"/>
    <w:uiPriority w:val="99"/>
    <w:qFormat/>
    <w:rsid w:val="00B66B38"/>
    <w:pPr>
      <w:jc w:val="center"/>
    </w:pPr>
  </w:style>
  <w:style w:type="paragraph" w:customStyle="1" w:styleId="15">
    <w:name w:val="Заголовок1"/>
    <w:basedOn w:val="a"/>
    <w:next w:val="af8"/>
    <w:qFormat/>
    <w:rsid w:val="00BB3126"/>
    <w:pPr>
      <w:keepNext/>
      <w:spacing w:before="240" w:after="120"/>
    </w:pPr>
    <w:rPr>
      <w:rFonts w:ascii="Arial" w:eastAsia="Lucida Sans Unicode" w:hAnsi="Arial" w:cs="Tahoma"/>
      <w:sz w:val="28"/>
      <w:szCs w:val="28"/>
      <w:lang w:eastAsia="ar-SA"/>
    </w:rPr>
  </w:style>
  <w:style w:type="paragraph" w:customStyle="1" w:styleId="ConsNormal0">
    <w:name w:val="ConsNormal"/>
    <w:qFormat/>
    <w:rsid w:val="004B0937"/>
    <w:pPr>
      <w:ind w:right="19772" w:firstLine="720"/>
    </w:pPr>
    <w:rPr>
      <w:rFonts w:ascii="Arial" w:eastAsia="Times New Roman" w:hAnsi="Arial" w:cs="Arial"/>
      <w:color w:val="00000A"/>
      <w:szCs w:val="20"/>
      <w:lang w:eastAsia="ru-RU"/>
    </w:rPr>
  </w:style>
  <w:style w:type="paragraph" w:customStyle="1" w:styleId="ConsPlusNormal0">
    <w:name w:val="ConsPlusNormal"/>
    <w:qFormat/>
    <w:rsid w:val="004B0937"/>
    <w:pPr>
      <w:ind w:firstLine="720"/>
    </w:pPr>
    <w:rPr>
      <w:rFonts w:ascii="Arial" w:eastAsia="Times New Roman" w:hAnsi="Arial" w:cs="Arial"/>
      <w:color w:val="00000A"/>
      <w:szCs w:val="20"/>
      <w:lang w:eastAsia="ru-RU"/>
    </w:rPr>
  </w:style>
  <w:style w:type="paragraph" w:customStyle="1" w:styleId="ConsCell">
    <w:name w:val="ConsCell"/>
    <w:qFormat/>
    <w:rsid w:val="004B0937"/>
    <w:pPr>
      <w:widowControl w:val="0"/>
    </w:pPr>
    <w:rPr>
      <w:rFonts w:ascii="Arial" w:eastAsia="Times New Roman" w:hAnsi="Arial" w:cs="Arial"/>
      <w:color w:val="00000A"/>
      <w:lang w:eastAsia="ru-RU"/>
    </w:rPr>
  </w:style>
  <w:style w:type="paragraph" w:customStyle="1" w:styleId="02statia2">
    <w:name w:val="02statia2"/>
    <w:basedOn w:val="a"/>
    <w:qFormat/>
    <w:rsid w:val="004B0937"/>
    <w:pPr>
      <w:spacing w:before="120" w:after="240" w:line="320" w:lineRule="atLeast"/>
      <w:ind w:left="2020" w:hanging="880"/>
      <w:jc w:val="both"/>
    </w:pPr>
    <w:rPr>
      <w:rFonts w:ascii="GaramondNarrowC" w:hAnsi="GaramondNarrowC"/>
      <w:color w:val="000000"/>
      <w:sz w:val="21"/>
      <w:szCs w:val="21"/>
    </w:rPr>
  </w:style>
  <w:style w:type="paragraph" w:styleId="afd">
    <w:name w:val="List Paragraph"/>
    <w:aliases w:val="Маркер,Bullet List,FooterText,numbered,Paragraphe de liste1,lp1"/>
    <w:basedOn w:val="a"/>
    <w:uiPriority w:val="34"/>
    <w:qFormat/>
    <w:rsid w:val="004B0937"/>
    <w:pPr>
      <w:ind w:left="720"/>
      <w:contextualSpacing/>
    </w:pPr>
  </w:style>
  <w:style w:type="paragraph" w:customStyle="1" w:styleId="afe">
    <w:name w:val="Колонтитул"/>
    <w:basedOn w:val="a"/>
    <w:qFormat/>
  </w:style>
  <w:style w:type="paragraph" w:styleId="aff">
    <w:name w:val="header"/>
    <w:basedOn w:val="a"/>
    <w:unhideWhenUsed/>
    <w:rsid w:val="00F00FF3"/>
    <w:pPr>
      <w:tabs>
        <w:tab w:val="center" w:pos="4677"/>
        <w:tab w:val="right" w:pos="9355"/>
      </w:tabs>
    </w:pPr>
  </w:style>
  <w:style w:type="paragraph" w:styleId="aff0">
    <w:name w:val="footer"/>
    <w:basedOn w:val="a"/>
    <w:unhideWhenUsed/>
    <w:rsid w:val="00F00FF3"/>
    <w:pPr>
      <w:tabs>
        <w:tab w:val="center" w:pos="4677"/>
        <w:tab w:val="right" w:pos="9355"/>
      </w:tabs>
    </w:pPr>
  </w:style>
  <w:style w:type="paragraph" w:customStyle="1" w:styleId="16">
    <w:name w:val="Обычный1"/>
    <w:qFormat/>
    <w:rsid w:val="000A4DAF"/>
    <w:pPr>
      <w:widowControl w:val="0"/>
      <w:spacing w:line="300" w:lineRule="auto"/>
      <w:ind w:left="960" w:firstLine="720"/>
      <w:jc w:val="both"/>
    </w:pPr>
    <w:rPr>
      <w:rFonts w:ascii="Times New Roman" w:eastAsia="Times New Roman" w:hAnsi="Times New Roman" w:cs="Times New Roman"/>
      <w:color w:val="00000A"/>
      <w:szCs w:val="20"/>
      <w:lang w:eastAsia="ar-SA"/>
    </w:rPr>
  </w:style>
  <w:style w:type="paragraph" w:styleId="aff1">
    <w:name w:val="Balloon Text"/>
    <w:basedOn w:val="a"/>
    <w:unhideWhenUsed/>
    <w:qFormat/>
    <w:rsid w:val="007E3D29"/>
    <w:rPr>
      <w:rFonts w:ascii="Tahoma" w:hAnsi="Tahoma" w:cs="Tahoma"/>
      <w:sz w:val="16"/>
      <w:szCs w:val="16"/>
    </w:rPr>
  </w:style>
  <w:style w:type="paragraph" w:styleId="aff2">
    <w:name w:val="Normal (Web)"/>
    <w:basedOn w:val="a"/>
    <w:unhideWhenUsed/>
    <w:qFormat/>
    <w:rsid w:val="00F12984"/>
    <w:pPr>
      <w:spacing w:before="240" w:after="240" w:line="288" w:lineRule="atLeast"/>
    </w:pPr>
    <w:rPr>
      <w:rFonts w:ascii="Arial" w:hAnsi="Arial" w:cs="Arial"/>
      <w:color w:val="666666"/>
      <w:sz w:val="17"/>
      <w:szCs w:val="17"/>
    </w:rPr>
  </w:style>
  <w:style w:type="paragraph" w:styleId="aff3">
    <w:name w:val="No Spacing"/>
    <w:uiPriority w:val="1"/>
    <w:qFormat/>
    <w:rsid w:val="00631A25"/>
    <w:rPr>
      <w:rFonts w:ascii="Calibri" w:eastAsia="Times New Roman" w:hAnsi="Calibri" w:cs="Calibri"/>
      <w:color w:val="00000A"/>
    </w:rPr>
  </w:style>
  <w:style w:type="paragraph" w:customStyle="1" w:styleId="aff4">
    <w:name w:val="Стиль"/>
    <w:uiPriority w:val="99"/>
    <w:qFormat/>
    <w:rsid w:val="00631A25"/>
    <w:pPr>
      <w:widowControl w:val="0"/>
    </w:pPr>
    <w:rPr>
      <w:rFonts w:ascii="Times New Roman" w:eastAsia="Times New Roman" w:hAnsi="Times New Roman" w:cs="Times New Roman"/>
      <w:color w:val="00000A"/>
      <w:sz w:val="24"/>
      <w:szCs w:val="24"/>
      <w:lang w:eastAsia="ru-RU"/>
    </w:rPr>
  </w:style>
  <w:style w:type="paragraph" w:styleId="aff5">
    <w:name w:val="Body Text Indent"/>
    <w:basedOn w:val="a"/>
    <w:unhideWhenUsed/>
    <w:rsid w:val="00B66B38"/>
    <w:pPr>
      <w:spacing w:after="120"/>
      <w:ind w:left="283"/>
    </w:pPr>
  </w:style>
  <w:style w:type="paragraph" w:customStyle="1" w:styleId="ConsNonformat">
    <w:name w:val="ConsNonformat Знак"/>
    <w:qFormat/>
    <w:rsid w:val="00B66B38"/>
    <w:pPr>
      <w:widowControl w:val="0"/>
    </w:pPr>
    <w:rPr>
      <w:rFonts w:ascii="Courier New" w:eastAsia="Times New Roman" w:hAnsi="Courier New" w:cs="Courier New"/>
      <w:color w:val="00000A"/>
      <w:szCs w:val="20"/>
      <w:lang w:eastAsia="ar-SA"/>
    </w:rPr>
  </w:style>
  <w:style w:type="paragraph" w:customStyle="1" w:styleId="FR1">
    <w:name w:val="FR1"/>
    <w:qFormat/>
    <w:rsid w:val="00B66B38"/>
    <w:pPr>
      <w:widowControl w:val="0"/>
      <w:spacing w:line="300" w:lineRule="auto"/>
      <w:ind w:firstLine="500"/>
    </w:pPr>
    <w:rPr>
      <w:rFonts w:ascii="Arial" w:eastAsia="Times New Roman" w:hAnsi="Arial" w:cs="Times New Roman"/>
      <w:color w:val="00000A"/>
      <w:sz w:val="16"/>
      <w:szCs w:val="20"/>
      <w:lang w:eastAsia="ru-RU"/>
    </w:rPr>
  </w:style>
  <w:style w:type="paragraph" w:customStyle="1" w:styleId="aff6">
    <w:name w:val="Словарная статья"/>
    <w:basedOn w:val="a"/>
    <w:qFormat/>
    <w:rsid w:val="00B66B38"/>
    <w:pPr>
      <w:ind w:right="118"/>
      <w:jc w:val="both"/>
    </w:pPr>
    <w:rPr>
      <w:rFonts w:ascii="Arial" w:hAnsi="Arial"/>
    </w:rPr>
  </w:style>
  <w:style w:type="paragraph" w:customStyle="1" w:styleId="aff7">
    <w:name w:val="_Текст"/>
    <w:basedOn w:val="a"/>
    <w:qFormat/>
    <w:rsid w:val="00B66B38"/>
    <w:pPr>
      <w:ind w:right="454" w:firstLine="720"/>
      <w:jc w:val="both"/>
    </w:pPr>
    <w:rPr>
      <w:sz w:val="28"/>
    </w:rPr>
  </w:style>
  <w:style w:type="paragraph" w:customStyle="1" w:styleId="aff8">
    <w:name w:val="Пункт"/>
    <w:basedOn w:val="a"/>
    <w:qFormat/>
    <w:rsid w:val="00B66B38"/>
    <w:pPr>
      <w:tabs>
        <w:tab w:val="left" w:pos="2520"/>
      </w:tabs>
      <w:ind w:left="2520" w:hanging="360"/>
      <w:jc w:val="both"/>
    </w:pPr>
    <w:rPr>
      <w:szCs w:val="28"/>
    </w:rPr>
  </w:style>
  <w:style w:type="paragraph" w:customStyle="1" w:styleId="aff9">
    <w:name w:val="Знак"/>
    <w:basedOn w:val="a"/>
    <w:qFormat/>
    <w:rsid w:val="00B66B38"/>
    <w:pPr>
      <w:spacing w:after="160" w:line="240" w:lineRule="exact"/>
    </w:pPr>
    <w:rPr>
      <w:rFonts w:ascii="Verdana" w:eastAsiaTheme="minorHAnsi" w:hAnsi="Verdana" w:cstheme="minorBidi"/>
      <w:sz w:val="22"/>
      <w:szCs w:val="22"/>
      <w:lang w:val="en-US"/>
    </w:rPr>
  </w:style>
  <w:style w:type="paragraph" w:customStyle="1" w:styleId="17">
    <w:name w:val="Абзац списка1"/>
    <w:basedOn w:val="a"/>
    <w:uiPriority w:val="34"/>
    <w:qFormat/>
    <w:rsid w:val="00B66B38"/>
    <w:pPr>
      <w:spacing w:after="60"/>
      <w:ind w:left="708"/>
      <w:jc w:val="both"/>
    </w:pPr>
  </w:style>
  <w:style w:type="paragraph" w:customStyle="1" w:styleId="ConsPlusCell">
    <w:name w:val="ConsPlusCell"/>
    <w:qFormat/>
    <w:rsid w:val="00B66B38"/>
    <w:rPr>
      <w:rFonts w:ascii="Times New Roman" w:eastAsia="Times New Roman" w:hAnsi="Times New Roman" w:cs="Times New Roman"/>
      <w:color w:val="00000A"/>
      <w:sz w:val="24"/>
      <w:szCs w:val="24"/>
      <w:lang w:eastAsia="ru-RU"/>
    </w:rPr>
  </w:style>
  <w:style w:type="paragraph" w:customStyle="1" w:styleId="ConsPlusNonformat0">
    <w:name w:val="ConsPlusNonformat"/>
    <w:uiPriority w:val="99"/>
    <w:qFormat/>
    <w:rsid w:val="00B66B38"/>
    <w:pPr>
      <w:widowControl w:val="0"/>
    </w:pPr>
    <w:rPr>
      <w:rFonts w:ascii="Courier New" w:eastAsia="Calibri" w:hAnsi="Courier New" w:cs="Courier New"/>
      <w:color w:val="00000A"/>
      <w:szCs w:val="20"/>
      <w:lang w:eastAsia="ru-RU"/>
    </w:rPr>
  </w:style>
  <w:style w:type="paragraph" w:styleId="affa">
    <w:name w:val="List Bullet"/>
    <w:basedOn w:val="a"/>
    <w:autoRedefine/>
    <w:qFormat/>
    <w:rsid w:val="00B66B38"/>
    <w:pPr>
      <w:widowControl w:val="0"/>
      <w:spacing w:after="60"/>
      <w:jc w:val="both"/>
    </w:pPr>
    <w:rPr>
      <w:rFonts w:eastAsia="Calibri"/>
      <w:sz w:val="28"/>
      <w:szCs w:val="28"/>
    </w:rPr>
  </w:style>
  <w:style w:type="paragraph" w:styleId="32">
    <w:name w:val="Body Text 3"/>
    <w:basedOn w:val="a"/>
    <w:link w:val="31"/>
    <w:uiPriority w:val="99"/>
    <w:qFormat/>
    <w:rsid w:val="00B66B38"/>
    <w:pPr>
      <w:spacing w:after="120"/>
      <w:jc w:val="both"/>
    </w:pPr>
    <w:rPr>
      <w:sz w:val="16"/>
      <w:szCs w:val="16"/>
    </w:rPr>
  </w:style>
  <w:style w:type="paragraph" w:styleId="26">
    <w:name w:val="Body Text 2"/>
    <w:basedOn w:val="a"/>
    <w:uiPriority w:val="99"/>
    <w:qFormat/>
    <w:rsid w:val="00B66B38"/>
    <w:pPr>
      <w:spacing w:after="120" w:line="480" w:lineRule="auto"/>
      <w:jc w:val="both"/>
    </w:pPr>
  </w:style>
  <w:style w:type="paragraph" w:styleId="35">
    <w:name w:val="Body Text Indent 3"/>
    <w:basedOn w:val="a"/>
    <w:link w:val="320"/>
    <w:qFormat/>
    <w:rsid w:val="00B66B38"/>
    <w:pPr>
      <w:spacing w:after="120"/>
      <w:ind w:left="283"/>
      <w:jc w:val="both"/>
    </w:pPr>
    <w:rPr>
      <w:sz w:val="16"/>
      <w:szCs w:val="16"/>
    </w:rPr>
  </w:style>
  <w:style w:type="paragraph" w:customStyle="1" w:styleId="affb">
    <w:name w:val="Спис_заголовок"/>
    <w:basedOn w:val="a"/>
    <w:qFormat/>
    <w:rsid w:val="00B66B38"/>
    <w:pPr>
      <w:keepNext/>
      <w:keepLines/>
      <w:tabs>
        <w:tab w:val="left" w:pos="0"/>
        <w:tab w:val="left" w:pos="360"/>
      </w:tabs>
      <w:spacing w:before="60" w:after="60"/>
      <w:jc w:val="both"/>
    </w:pPr>
    <w:rPr>
      <w:sz w:val="22"/>
    </w:rPr>
  </w:style>
  <w:style w:type="paragraph" w:customStyle="1" w:styleId="18">
    <w:name w:val="Номер1"/>
    <w:basedOn w:val="af9"/>
    <w:qFormat/>
    <w:rsid w:val="00B66B38"/>
    <w:pPr>
      <w:tabs>
        <w:tab w:val="left" w:pos="720"/>
      </w:tabs>
      <w:spacing w:before="40" w:after="40"/>
      <w:ind w:left="357" w:hanging="357"/>
    </w:pPr>
    <w:rPr>
      <w:sz w:val="20"/>
      <w:szCs w:val="20"/>
    </w:rPr>
  </w:style>
  <w:style w:type="paragraph" w:customStyle="1" w:styleId="27">
    <w:name w:val="Номер2"/>
    <w:basedOn w:val="a"/>
    <w:qFormat/>
    <w:rsid w:val="00B66B38"/>
    <w:pPr>
      <w:tabs>
        <w:tab w:val="left" w:pos="851"/>
        <w:tab w:val="left" w:pos="1077"/>
      </w:tabs>
      <w:spacing w:before="40" w:after="40"/>
      <w:ind w:left="850" w:hanging="493"/>
      <w:jc w:val="both"/>
    </w:pPr>
  </w:style>
  <w:style w:type="paragraph" w:customStyle="1" w:styleId="Iauiue">
    <w:name w:val="Iau?iue"/>
    <w:qFormat/>
    <w:rsid w:val="00B66B38"/>
    <w:pPr>
      <w:textAlignment w:val="baseline"/>
    </w:pPr>
    <w:rPr>
      <w:rFonts w:ascii="Times New Roman" w:eastAsia="Times New Roman" w:hAnsi="Times New Roman" w:cs="Times New Roman"/>
      <w:color w:val="000000"/>
      <w:szCs w:val="20"/>
      <w:lang w:eastAsia="ru-RU"/>
    </w:rPr>
  </w:style>
  <w:style w:type="paragraph" w:customStyle="1" w:styleId="34">
    <w:name w:val="Основной текст3"/>
    <w:basedOn w:val="a"/>
    <w:link w:val="ac"/>
    <w:qFormat/>
    <w:rsid w:val="00B66B38"/>
    <w:rPr>
      <w:rFonts w:asciiTheme="minorHAnsi" w:eastAsiaTheme="minorHAnsi" w:hAnsiTheme="minorHAnsi" w:cstheme="minorBidi"/>
      <w:sz w:val="27"/>
      <w:szCs w:val="22"/>
      <w:shd w:val="clear" w:color="auto" w:fill="FFFFFF"/>
    </w:rPr>
  </w:style>
  <w:style w:type="paragraph" w:styleId="affc">
    <w:name w:val="footnote text"/>
    <w:basedOn w:val="a"/>
    <w:uiPriority w:val="99"/>
    <w:qFormat/>
    <w:rsid w:val="00B66B38"/>
    <w:pPr>
      <w:spacing w:after="60"/>
      <w:jc w:val="both"/>
    </w:pPr>
  </w:style>
  <w:style w:type="paragraph" w:customStyle="1" w:styleId="0">
    <w:name w:val="Стиль Основной текст с отступом + По левому краю Слева:  0 см Пер..."/>
    <w:basedOn w:val="aff5"/>
    <w:qFormat/>
    <w:rsid w:val="00B66B38"/>
    <w:pPr>
      <w:keepNext/>
      <w:widowControl w:val="0"/>
      <w:spacing w:after="0"/>
      <w:ind w:left="0" w:firstLine="720"/>
    </w:pPr>
    <w:rPr>
      <w:sz w:val="28"/>
    </w:rPr>
  </w:style>
  <w:style w:type="paragraph" w:customStyle="1" w:styleId="37">
    <w:name w:val="Обычный3"/>
    <w:qFormat/>
    <w:rsid w:val="00B66B38"/>
    <w:pPr>
      <w:snapToGrid w:val="0"/>
    </w:pPr>
    <w:rPr>
      <w:rFonts w:ascii="Times New Roman" w:eastAsia="Times New Roman" w:hAnsi="Times New Roman" w:cs="Times New Roman"/>
      <w:color w:val="00000A"/>
      <w:sz w:val="24"/>
      <w:szCs w:val="24"/>
      <w:lang w:eastAsia="ru-RU"/>
    </w:rPr>
  </w:style>
  <w:style w:type="paragraph" w:styleId="affd">
    <w:name w:val="List Number"/>
    <w:basedOn w:val="a"/>
    <w:qFormat/>
    <w:rsid w:val="00B66B38"/>
    <w:pPr>
      <w:contextualSpacing/>
    </w:pPr>
  </w:style>
  <w:style w:type="paragraph" w:customStyle="1" w:styleId="pt-a-000007">
    <w:name w:val="pt-a-000007"/>
    <w:basedOn w:val="a"/>
    <w:qFormat/>
    <w:rsid w:val="00B66B38"/>
    <w:pPr>
      <w:spacing w:beforeAutospacing="1" w:afterAutospacing="1"/>
    </w:pPr>
  </w:style>
  <w:style w:type="paragraph" w:customStyle="1" w:styleId="312">
    <w:name w:val="Основной текст с отступом 31"/>
    <w:basedOn w:val="a"/>
    <w:qFormat/>
    <w:rsid w:val="00B66B38"/>
    <w:pPr>
      <w:spacing w:after="120"/>
      <w:ind w:left="283"/>
    </w:pPr>
    <w:rPr>
      <w:sz w:val="16"/>
      <w:szCs w:val="16"/>
      <w:lang w:eastAsia="ar-SA"/>
    </w:rPr>
  </w:style>
  <w:style w:type="paragraph" w:styleId="affe">
    <w:name w:val="annotation text"/>
    <w:basedOn w:val="a"/>
    <w:qFormat/>
    <w:rsid w:val="00B66B38"/>
    <w:pPr>
      <w:spacing w:after="200" w:line="276" w:lineRule="auto"/>
    </w:pPr>
    <w:rPr>
      <w:rFonts w:ascii="Calibri" w:hAnsi="Calibri"/>
    </w:rPr>
  </w:style>
  <w:style w:type="paragraph" w:styleId="afff">
    <w:name w:val="annotation subject"/>
    <w:basedOn w:val="affe"/>
    <w:qFormat/>
    <w:rsid w:val="00B66B38"/>
    <w:rPr>
      <w:b/>
      <w:bCs/>
    </w:rPr>
  </w:style>
  <w:style w:type="paragraph" w:customStyle="1" w:styleId="afff0">
    <w:name w:val="отчет"/>
    <w:basedOn w:val="a"/>
    <w:qFormat/>
    <w:rsid w:val="00B66B38"/>
    <w:pPr>
      <w:tabs>
        <w:tab w:val="left" w:pos="720"/>
      </w:tabs>
      <w:spacing w:after="120" w:line="360" w:lineRule="auto"/>
      <w:ind w:left="720" w:hanging="360"/>
      <w:jc w:val="both"/>
    </w:pPr>
    <w:rPr>
      <w:sz w:val="22"/>
      <w:szCs w:val="22"/>
    </w:rPr>
  </w:style>
  <w:style w:type="paragraph" w:styleId="28">
    <w:name w:val="Body Text Indent 2"/>
    <w:basedOn w:val="a"/>
    <w:unhideWhenUsed/>
    <w:qFormat/>
    <w:rsid w:val="003F4467"/>
    <w:pPr>
      <w:spacing w:after="120" w:line="480" w:lineRule="auto"/>
      <w:ind w:left="283"/>
    </w:pPr>
  </w:style>
  <w:style w:type="paragraph" w:customStyle="1" w:styleId="Subhead1">
    <w:name w:val="Subhead 1"/>
    <w:basedOn w:val="a"/>
    <w:qFormat/>
    <w:rsid w:val="003F4467"/>
    <w:pPr>
      <w:spacing w:before="113" w:after="57"/>
      <w:jc w:val="center"/>
    </w:pPr>
    <w:rPr>
      <w:b/>
      <w:caps/>
    </w:rPr>
  </w:style>
  <w:style w:type="paragraph" w:customStyle="1" w:styleId="111">
    <w:name w:val="Основной текст11"/>
    <w:qFormat/>
    <w:rsid w:val="003F4467"/>
    <w:pPr>
      <w:tabs>
        <w:tab w:val="left" w:pos="397"/>
        <w:tab w:val="left" w:pos="567"/>
      </w:tabs>
      <w:spacing w:before="57" w:after="57"/>
      <w:ind w:left="397" w:hanging="397"/>
      <w:jc w:val="both"/>
    </w:pPr>
    <w:rPr>
      <w:rFonts w:ascii="Times New Roman" w:eastAsia="Times New Roman" w:hAnsi="Times New Roman" w:cs="Times New Roman"/>
      <w:color w:val="000000"/>
      <w:szCs w:val="20"/>
      <w:lang w:eastAsia="ru-RU"/>
    </w:rPr>
  </w:style>
  <w:style w:type="paragraph" w:customStyle="1" w:styleId="ConsNonformat0">
    <w:name w:val="ConsNonformat"/>
    <w:qFormat/>
    <w:rsid w:val="003F4467"/>
    <w:pPr>
      <w:ind w:right="19772"/>
    </w:pPr>
    <w:rPr>
      <w:rFonts w:ascii="Courier New" w:eastAsia="Times New Roman" w:hAnsi="Courier New" w:cs="Courier New"/>
      <w:color w:val="00000A"/>
      <w:szCs w:val="20"/>
      <w:lang w:eastAsia="ru-RU"/>
    </w:rPr>
  </w:style>
  <w:style w:type="paragraph" w:customStyle="1" w:styleId="23">
    <w:name w:val="Обычный2"/>
    <w:link w:val="22"/>
    <w:uiPriority w:val="99"/>
    <w:qFormat/>
    <w:rsid w:val="008F06E4"/>
    <w:pPr>
      <w:widowControl w:val="0"/>
      <w:spacing w:line="300" w:lineRule="auto"/>
      <w:ind w:left="320"/>
      <w:jc w:val="both"/>
    </w:pPr>
    <w:rPr>
      <w:rFonts w:ascii="Times New Roman" w:eastAsia="Times New Roman" w:hAnsi="Times New Roman" w:cs="Times New Roman"/>
      <w:color w:val="00000A"/>
      <w:szCs w:val="20"/>
      <w:lang w:eastAsia="ru-RU"/>
    </w:rPr>
  </w:style>
  <w:style w:type="paragraph" w:customStyle="1" w:styleId="19">
    <w:name w:val="Знак Знак Знак Знак Знак Знак Знак1 Знак Знак Знак Знак Знак Знак Знак Знак Знак Знак Знак Знак Знак Знак Знак"/>
    <w:basedOn w:val="a"/>
    <w:qFormat/>
    <w:rsid w:val="008F06E4"/>
    <w:pPr>
      <w:spacing w:beforeAutospacing="1" w:afterAutospacing="1"/>
    </w:pPr>
    <w:rPr>
      <w:rFonts w:ascii="Tahoma" w:hAnsi="Tahoma"/>
      <w:lang w:val="en-US"/>
    </w:rPr>
  </w:style>
  <w:style w:type="paragraph" w:customStyle="1" w:styleId="afff1">
    <w:name w:val="Реквизиты (текст+увеличенный)"/>
    <w:basedOn w:val="a"/>
    <w:qFormat/>
    <w:rsid w:val="008F06E4"/>
    <w:rPr>
      <w:rFonts w:ascii="Calibri" w:hAnsi="Calibri"/>
      <w:iCs/>
      <w:color w:val="000000"/>
      <w:sz w:val="18"/>
      <w:szCs w:val="14"/>
    </w:rPr>
  </w:style>
  <w:style w:type="paragraph" w:customStyle="1" w:styleId="220">
    <w:name w:val="Основной текст 22"/>
    <w:basedOn w:val="a"/>
    <w:qFormat/>
    <w:rsid w:val="008F06E4"/>
    <w:pPr>
      <w:spacing w:after="120" w:line="480" w:lineRule="auto"/>
    </w:pPr>
    <w:rPr>
      <w:lang w:eastAsia="ar-SA"/>
    </w:rPr>
  </w:style>
  <w:style w:type="paragraph" w:customStyle="1" w:styleId="afff2">
    <w:name w:val="Содержимое таблицы"/>
    <w:basedOn w:val="a"/>
    <w:qFormat/>
    <w:rsid w:val="00BB3126"/>
    <w:pPr>
      <w:widowControl w:val="0"/>
      <w:suppressLineNumbers/>
    </w:pPr>
    <w:rPr>
      <w:rFonts w:asciiTheme="minorHAnsi" w:eastAsia="Andale Sans UI" w:hAnsiTheme="minorHAnsi" w:cs="Tahoma"/>
      <w:color w:val="00000A"/>
      <w:sz w:val="20"/>
      <w:lang w:val="en-US" w:bidi="en-US"/>
    </w:rPr>
  </w:style>
  <w:style w:type="paragraph" w:customStyle="1" w:styleId="style1">
    <w:name w:val="Обычный.style 1"/>
    <w:qFormat/>
    <w:rsid w:val="001B08CB"/>
    <w:rPr>
      <w:rFonts w:ascii="Arial" w:eastAsia="Times New Roman" w:hAnsi="Arial" w:cs="Arial"/>
      <w:color w:val="00000A"/>
      <w:szCs w:val="20"/>
      <w:lang w:val="en-US" w:eastAsia="zh-CN"/>
    </w:rPr>
  </w:style>
  <w:style w:type="paragraph" w:customStyle="1" w:styleId="western">
    <w:name w:val="western"/>
    <w:basedOn w:val="a"/>
    <w:qFormat/>
    <w:rsid w:val="00CE11DE"/>
    <w:pPr>
      <w:spacing w:beforeAutospacing="1" w:after="142" w:line="288" w:lineRule="auto"/>
    </w:pPr>
    <w:rPr>
      <w:rFonts w:ascii="Liberation Serif" w:hAnsi="Liberation Serif" w:cs="Liberation Serif"/>
      <w:color w:val="000000"/>
    </w:rPr>
  </w:style>
  <w:style w:type="paragraph" w:customStyle="1" w:styleId="24">
    <w:name w:val="Абзац списка2"/>
    <w:basedOn w:val="a"/>
    <w:link w:val="ListParagraphChar"/>
    <w:uiPriority w:val="99"/>
    <w:qFormat/>
    <w:rsid w:val="00B30F36"/>
    <w:pPr>
      <w:ind w:left="720"/>
      <w:contextualSpacing/>
    </w:pPr>
  </w:style>
  <w:style w:type="paragraph" w:customStyle="1" w:styleId="Textbody">
    <w:name w:val="Text body"/>
    <w:basedOn w:val="a"/>
    <w:qFormat/>
    <w:rsid w:val="00CD4CD1"/>
    <w:pPr>
      <w:spacing w:line="360" w:lineRule="auto"/>
      <w:ind w:firstLine="567"/>
      <w:jc w:val="both"/>
      <w:textAlignment w:val="baseline"/>
    </w:pPr>
    <w:rPr>
      <w:sz w:val="28"/>
      <w:lang w:eastAsia="zh-CN"/>
    </w:rPr>
  </w:style>
  <w:style w:type="paragraph" w:customStyle="1" w:styleId="71">
    <w:name w:val="Абзац списка7"/>
    <w:basedOn w:val="a"/>
    <w:qFormat/>
    <w:rsid w:val="00081EA5"/>
    <w:pPr>
      <w:ind w:left="720"/>
      <w:contextualSpacing/>
    </w:pPr>
    <w:rPr>
      <w:lang w:eastAsia="zh-CN"/>
    </w:rPr>
  </w:style>
  <w:style w:type="paragraph" w:customStyle="1" w:styleId="211">
    <w:name w:val="Основной текст 21"/>
    <w:basedOn w:val="a"/>
    <w:qFormat/>
    <w:rsid w:val="00205E26"/>
    <w:pPr>
      <w:spacing w:before="60" w:after="60"/>
      <w:jc w:val="both"/>
    </w:pPr>
    <w:rPr>
      <w:lang w:eastAsia="zh-CN"/>
    </w:rPr>
  </w:style>
  <w:style w:type="paragraph" w:customStyle="1" w:styleId="1a">
    <w:name w:val="Обычный (веб)1"/>
    <w:basedOn w:val="a"/>
    <w:uiPriority w:val="99"/>
    <w:qFormat/>
    <w:rsid w:val="00590EE0"/>
    <w:pPr>
      <w:spacing w:before="280" w:after="280" w:line="100" w:lineRule="atLeast"/>
    </w:pPr>
    <w:rPr>
      <w:color w:val="00000A"/>
      <w:lang w:eastAsia="hi-IN" w:bidi="hi-IN"/>
    </w:rPr>
  </w:style>
  <w:style w:type="paragraph" w:customStyle="1" w:styleId="38">
    <w:name w:val="Абзац списка3"/>
    <w:basedOn w:val="a"/>
    <w:uiPriority w:val="34"/>
    <w:qFormat/>
    <w:rsid w:val="007B78AD"/>
    <w:pPr>
      <w:ind w:left="720"/>
      <w:contextualSpacing/>
    </w:pPr>
    <w:rPr>
      <w:lang w:eastAsia="zh-CN"/>
    </w:rPr>
  </w:style>
  <w:style w:type="paragraph" w:customStyle="1" w:styleId="1b">
    <w:name w:val="Название1"/>
    <w:basedOn w:val="a"/>
    <w:qFormat/>
    <w:rsid w:val="00BB3126"/>
    <w:pPr>
      <w:suppressLineNumbers/>
      <w:spacing w:before="120" w:after="120"/>
    </w:pPr>
    <w:rPr>
      <w:rFonts w:ascii="Arial" w:hAnsi="Arial" w:cs="Tahoma"/>
      <w:i/>
      <w:iCs/>
      <w:lang w:eastAsia="ar-SA"/>
    </w:rPr>
  </w:style>
  <w:style w:type="paragraph" w:customStyle="1" w:styleId="1c">
    <w:name w:val="Указатель1"/>
    <w:basedOn w:val="a"/>
    <w:qFormat/>
    <w:rsid w:val="00BB3126"/>
    <w:pPr>
      <w:suppressLineNumbers/>
    </w:pPr>
    <w:rPr>
      <w:rFonts w:ascii="Arial" w:hAnsi="Arial" w:cs="Tahoma"/>
      <w:lang w:eastAsia="ar-SA"/>
    </w:rPr>
  </w:style>
  <w:style w:type="paragraph" w:styleId="HTML0">
    <w:name w:val="HTML Preformatted"/>
    <w:basedOn w:val="a"/>
    <w:qFormat/>
    <w:rsid w:val="00BB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ar-SA"/>
    </w:rPr>
  </w:style>
  <w:style w:type="paragraph" w:customStyle="1" w:styleId="CharCharCharChar">
    <w:name w:val="Знак Знак Char Char Знак Знак Char Char Знак Знак Знак Знак Знак Знак"/>
    <w:basedOn w:val="a"/>
    <w:qFormat/>
    <w:rsid w:val="00BB3126"/>
    <w:pPr>
      <w:spacing w:after="160" w:line="240" w:lineRule="exact"/>
    </w:pPr>
    <w:rPr>
      <w:rFonts w:ascii="Verdana" w:hAnsi="Verdana"/>
      <w:lang w:val="en-US" w:eastAsia="ar-SA"/>
    </w:rPr>
  </w:style>
  <w:style w:type="paragraph" w:customStyle="1" w:styleId="afff3">
    <w:name w:val="Заголовок таблицы"/>
    <w:basedOn w:val="afff2"/>
    <w:qFormat/>
    <w:rsid w:val="00BB3126"/>
    <w:pPr>
      <w:widowControl/>
      <w:jc w:val="center"/>
    </w:pPr>
    <w:rPr>
      <w:rFonts w:ascii="Times New Roman" w:eastAsia="Times New Roman" w:hAnsi="Times New Roman" w:cs="Times New Roman"/>
      <w:b/>
      <w:bCs/>
      <w:szCs w:val="20"/>
      <w:lang w:eastAsia="ar-SA" w:bidi="ar-SA"/>
    </w:rPr>
  </w:style>
  <w:style w:type="paragraph" w:customStyle="1" w:styleId="afff4">
    <w:name w:val="Содержимое врезки"/>
    <w:basedOn w:val="af8"/>
    <w:qFormat/>
    <w:rsid w:val="00BB3126"/>
    <w:pPr>
      <w:spacing w:after="120"/>
    </w:pPr>
    <w:rPr>
      <w:sz w:val="20"/>
      <w:szCs w:val="20"/>
      <w:lang w:eastAsia="ar-SA"/>
    </w:rPr>
  </w:style>
  <w:style w:type="paragraph" w:customStyle="1" w:styleId="101">
    <w:name w:val="Основной текст (10)1"/>
    <w:basedOn w:val="a"/>
    <w:link w:val="100"/>
    <w:qFormat/>
    <w:rsid w:val="00BB3126"/>
    <w:pPr>
      <w:shd w:val="clear" w:color="auto" w:fill="FFFFFF"/>
      <w:spacing w:line="240" w:lineRule="atLeast"/>
    </w:pPr>
    <w:rPr>
      <w:rFonts w:asciiTheme="minorHAnsi" w:eastAsiaTheme="minorHAnsi" w:hAnsiTheme="minorHAnsi" w:cstheme="minorBidi"/>
      <w:sz w:val="19"/>
      <w:szCs w:val="19"/>
    </w:rPr>
  </w:style>
  <w:style w:type="paragraph" w:styleId="afff5">
    <w:name w:val="Plain Text"/>
    <w:basedOn w:val="a"/>
    <w:qFormat/>
    <w:rsid w:val="00BB3126"/>
    <w:pPr>
      <w:spacing w:beforeAutospacing="1" w:afterAutospacing="1"/>
    </w:pPr>
  </w:style>
  <w:style w:type="paragraph" w:customStyle="1" w:styleId="msonormalcxspmiddle">
    <w:name w:val="msonormalcxspmiddle"/>
    <w:basedOn w:val="a"/>
    <w:qFormat/>
    <w:rsid w:val="00BB3126"/>
    <w:pPr>
      <w:spacing w:beforeAutospacing="1" w:afterAutospacing="1"/>
    </w:pPr>
  </w:style>
  <w:style w:type="paragraph" w:customStyle="1" w:styleId="Iauiue4">
    <w:name w:val="Iau?iue4"/>
    <w:qFormat/>
    <w:rsid w:val="00BB3126"/>
    <w:pPr>
      <w:textAlignment w:val="baseline"/>
    </w:pPr>
    <w:rPr>
      <w:rFonts w:ascii="Times New Roman" w:eastAsia="Times New Roman" w:hAnsi="Times New Roman" w:cs="Times New Roman"/>
      <w:color w:val="00000A"/>
      <w:szCs w:val="20"/>
      <w:lang w:val="en-US" w:eastAsia="ru-RU"/>
    </w:rPr>
  </w:style>
  <w:style w:type="paragraph" w:customStyle="1" w:styleId="WW-">
    <w:name w:val="WW-Базовый"/>
    <w:qFormat/>
    <w:rsid w:val="00BB3126"/>
    <w:pPr>
      <w:tabs>
        <w:tab w:val="left" w:pos="708"/>
      </w:tabs>
      <w:spacing w:line="240" w:lineRule="exact"/>
    </w:pPr>
    <w:rPr>
      <w:rFonts w:ascii="Calibri" w:eastAsia="Calibri" w:hAnsi="Calibri" w:cs="Calibri"/>
      <w:color w:val="00000A"/>
      <w:lang w:eastAsia="zh-CN"/>
    </w:rPr>
  </w:style>
  <w:style w:type="paragraph" w:customStyle="1" w:styleId="Default">
    <w:name w:val="Default"/>
    <w:qFormat/>
    <w:rsid w:val="00BB3126"/>
    <w:pPr>
      <w:widowControl w:val="0"/>
    </w:pPr>
    <w:rPr>
      <w:rFonts w:ascii="Times New Roman" w:eastAsia="SimSun" w:hAnsi="Times New Roman" w:cs="Mangal"/>
      <w:color w:val="000000"/>
      <w:sz w:val="24"/>
      <w:szCs w:val="24"/>
      <w:lang w:eastAsia="zh-CN" w:bidi="hi-IN"/>
    </w:rPr>
  </w:style>
  <w:style w:type="paragraph" w:customStyle="1" w:styleId="41">
    <w:name w:val="Абзац списка4"/>
    <w:basedOn w:val="a"/>
    <w:uiPriority w:val="34"/>
    <w:qFormat/>
    <w:rsid w:val="00BB3126"/>
    <w:pPr>
      <w:ind w:left="720"/>
      <w:contextualSpacing/>
    </w:pPr>
    <w:rPr>
      <w:lang w:eastAsia="zh-CN"/>
    </w:rPr>
  </w:style>
  <w:style w:type="paragraph" w:customStyle="1" w:styleId="1d">
    <w:name w:val="Без интервала1"/>
    <w:uiPriority w:val="1"/>
    <w:qFormat/>
    <w:rsid w:val="00BB3126"/>
    <w:rPr>
      <w:rFonts w:ascii="Calibri" w:eastAsia="Times New Roman" w:hAnsi="Calibri" w:cs="Times New Roman"/>
      <w:color w:val="00000A"/>
    </w:rPr>
  </w:style>
  <w:style w:type="paragraph" w:customStyle="1" w:styleId="msolistparagraph0">
    <w:name w:val="msolistparagraph"/>
    <w:basedOn w:val="a"/>
    <w:qFormat/>
    <w:rsid w:val="00BB3126"/>
    <w:pPr>
      <w:ind w:left="720"/>
      <w:contextualSpacing/>
    </w:pPr>
  </w:style>
  <w:style w:type="paragraph" w:customStyle="1" w:styleId="Standard">
    <w:name w:val="Standard"/>
    <w:qFormat/>
    <w:rsid w:val="00BB3126"/>
    <w:pPr>
      <w:spacing w:line="360" w:lineRule="auto"/>
      <w:ind w:firstLine="567"/>
      <w:jc w:val="both"/>
      <w:textAlignment w:val="baseline"/>
    </w:pPr>
    <w:rPr>
      <w:rFonts w:ascii="Times New Roman" w:eastAsia="MS Mincho" w:hAnsi="Times New Roman" w:cs="Times New Roman"/>
      <w:color w:val="00000A"/>
      <w:sz w:val="24"/>
      <w:szCs w:val="20"/>
      <w:lang w:eastAsia="ru-RU" w:bidi="hi-IN"/>
    </w:rPr>
  </w:style>
  <w:style w:type="paragraph" w:customStyle="1" w:styleId="ConsPlusTitle">
    <w:name w:val="ConsPlusTitle"/>
    <w:qFormat/>
    <w:rsid w:val="00BB3126"/>
    <w:pPr>
      <w:widowControl w:val="0"/>
    </w:pPr>
    <w:rPr>
      <w:rFonts w:ascii="Calibri" w:eastAsia="Times New Roman" w:hAnsi="Calibri" w:cs="Calibri"/>
      <w:b/>
      <w:color w:val="00000A"/>
      <w:szCs w:val="20"/>
      <w:lang w:eastAsia="ru-RU"/>
    </w:rPr>
  </w:style>
  <w:style w:type="paragraph" w:customStyle="1" w:styleId="xl66">
    <w:name w:val="xl66"/>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67">
    <w:name w:val="xl67"/>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68">
    <w:name w:val="xl68"/>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69">
    <w:name w:val="xl69"/>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70">
    <w:name w:val="xl70"/>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71">
    <w:name w:val="xl71"/>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72">
    <w:name w:val="xl72"/>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73">
    <w:name w:val="xl73"/>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74">
    <w:name w:val="xl74"/>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75">
    <w:name w:val="xl75"/>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76">
    <w:name w:val="xl76"/>
    <w:basedOn w:val="a"/>
    <w:qFormat/>
    <w:rsid w:val="00540D7C"/>
    <w:pPr>
      <w:spacing w:beforeAutospacing="1" w:afterAutospacing="1"/>
      <w:textAlignment w:val="center"/>
    </w:pPr>
  </w:style>
  <w:style w:type="paragraph" w:customStyle="1" w:styleId="xl77">
    <w:name w:val="xl77"/>
    <w:basedOn w:val="a"/>
    <w:qFormat/>
    <w:rsid w:val="00540D7C"/>
    <w:pPr>
      <w:spacing w:beforeAutospacing="1" w:afterAutospacing="1"/>
      <w:textAlignment w:val="center"/>
    </w:pPr>
  </w:style>
  <w:style w:type="paragraph" w:customStyle="1" w:styleId="xl78">
    <w:name w:val="xl78"/>
    <w:basedOn w:val="a"/>
    <w:qFormat/>
    <w:rsid w:val="00540D7C"/>
    <w:pPr>
      <w:spacing w:beforeAutospacing="1" w:afterAutospacing="1"/>
      <w:textAlignment w:val="center"/>
    </w:pPr>
  </w:style>
  <w:style w:type="paragraph" w:customStyle="1" w:styleId="xl79">
    <w:name w:val="xl79"/>
    <w:basedOn w:val="a"/>
    <w:qFormat/>
    <w:rsid w:val="00540D7C"/>
    <w:pPr>
      <w:spacing w:beforeAutospacing="1" w:afterAutospacing="1"/>
      <w:jc w:val="center"/>
      <w:textAlignment w:val="center"/>
    </w:pPr>
  </w:style>
  <w:style w:type="paragraph" w:customStyle="1" w:styleId="xl80">
    <w:name w:val="xl80"/>
    <w:basedOn w:val="a"/>
    <w:qFormat/>
    <w:rsid w:val="00540D7C"/>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81">
    <w:name w:val="xl81"/>
    <w:basedOn w:val="a"/>
    <w:qFormat/>
    <w:rsid w:val="00540D7C"/>
    <w:pPr>
      <w:pBdr>
        <w:top w:val="single" w:sz="4" w:space="0" w:color="00000A"/>
        <w:left w:val="single" w:sz="4" w:space="0" w:color="00000A"/>
        <w:right w:val="single" w:sz="4" w:space="0" w:color="00000A"/>
      </w:pBdr>
      <w:spacing w:beforeAutospacing="1" w:afterAutospacing="1"/>
      <w:textAlignment w:val="center"/>
    </w:pPr>
  </w:style>
  <w:style w:type="paragraph" w:customStyle="1" w:styleId="xl82">
    <w:name w:val="xl82"/>
    <w:basedOn w:val="a"/>
    <w:qFormat/>
    <w:rsid w:val="00540D7C"/>
    <w:pPr>
      <w:pBdr>
        <w:left w:val="single" w:sz="4" w:space="0" w:color="00000A"/>
        <w:right w:val="single" w:sz="4" w:space="0" w:color="00000A"/>
      </w:pBdr>
      <w:spacing w:beforeAutospacing="1" w:afterAutospacing="1"/>
      <w:textAlignment w:val="center"/>
    </w:pPr>
  </w:style>
  <w:style w:type="paragraph" w:customStyle="1" w:styleId="xl83">
    <w:name w:val="xl83"/>
    <w:basedOn w:val="a"/>
    <w:qFormat/>
    <w:rsid w:val="00540D7C"/>
    <w:pPr>
      <w:pBdr>
        <w:left w:val="single" w:sz="4" w:space="0" w:color="00000A"/>
        <w:bottom w:val="single" w:sz="4" w:space="0" w:color="00000A"/>
        <w:right w:val="single" w:sz="4" w:space="0" w:color="00000A"/>
      </w:pBdr>
      <w:spacing w:beforeAutospacing="1" w:afterAutospacing="1"/>
      <w:textAlignment w:val="center"/>
    </w:pPr>
  </w:style>
  <w:style w:type="paragraph" w:customStyle="1" w:styleId="xl134">
    <w:name w:val="xl134"/>
    <w:basedOn w:val="a"/>
    <w:qFormat/>
    <w:rsid w:val="00745240"/>
    <w:pPr>
      <w:spacing w:beforeAutospacing="1" w:afterAutospacing="1"/>
      <w:textAlignment w:val="top"/>
    </w:pPr>
    <w:rPr>
      <w:rFonts w:ascii="Arial" w:hAnsi="Arial" w:cs="Arial"/>
      <w:sz w:val="16"/>
      <w:szCs w:val="16"/>
    </w:rPr>
  </w:style>
  <w:style w:type="paragraph" w:customStyle="1" w:styleId="xl135">
    <w:name w:val="xl135"/>
    <w:basedOn w:val="a"/>
    <w:qFormat/>
    <w:rsid w:val="00745240"/>
    <w:pPr>
      <w:spacing w:beforeAutospacing="1" w:afterAutospacing="1"/>
      <w:textAlignment w:val="top"/>
    </w:pPr>
    <w:rPr>
      <w:rFonts w:ascii="Arial" w:hAnsi="Arial" w:cs="Arial"/>
    </w:rPr>
  </w:style>
  <w:style w:type="paragraph" w:customStyle="1" w:styleId="xl136">
    <w:name w:val="xl136"/>
    <w:basedOn w:val="a"/>
    <w:qFormat/>
    <w:rsid w:val="00745240"/>
    <w:pPr>
      <w:spacing w:beforeAutospacing="1" w:afterAutospacing="1"/>
      <w:jc w:val="center"/>
      <w:textAlignment w:val="top"/>
    </w:pPr>
    <w:rPr>
      <w:rFonts w:ascii="Arial" w:hAnsi="Arial" w:cs="Arial"/>
      <w:sz w:val="16"/>
      <w:szCs w:val="16"/>
    </w:rPr>
  </w:style>
  <w:style w:type="paragraph" w:customStyle="1" w:styleId="xl137">
    <w:name w:val="xl137"/>
    <w:basedOn w:val="a"/>
    <w:qFormat/>
    <w:rsid w:val="00745240"/>
    <w:pPr>
      <w:spacing w:beforeAutospacing="1" w:afterAutospacing="1"/>
      <w:textAlignment w:val="top"/>
    </w:pPr>
    <w:rPr>
      <w:rFonts w:ascii="Arial" w:hAnsi="Arial" w:cs="Arial"/>
      <w:sz w:val="16"/>
      <w:szCs w:val="16"/>
    </w:rPr>
  </w:style>
  <w:style w:type="paragraph" w:customStyle="1" w:styleId="xl138">
    <w:name w:val="xl138"/>
    <w:basedOn w:val="a"/>
    <w:qFormat/>
    <w:rsid w:val="00745240"/>
    <w:pPr>
      <w:spacing w:beforeAutospacing="1" w:afterAutospacing="1"/>
      <w:jc w:val="center"/>
      <w:textAlignment w:val="top"/>
    </w:pPr>
    <w:rPr>
      <w:rFonts w:ascii="Arial" w:hAnsi="Arial" w:cs="Arial"/>
      <w:sz w:val="16"/>
      <w:szCs w:val="16"/>
    </w:rPr>
  </w:style>
  <w:style w:type="paragraph" w:customStyle="1" w:styleId="xl139">
    <w:name w:val="xl139"/>
    <w:basedOn w:val="a"/>
    <w:qFormat/>
    <w:rsid w:val="00745240"/>
    <w:pPr>
      <w:spacing w:beforeAutospacing="1" w:afterAutospacing="1"/>
      <w:jc w:val="right"/>
      <w:textAlignment w:val="top"/>
    </w:pPr>
    <w:rPr>
      <w:rFonts w:ascii="Arial" w:hAnsi="Arial" w:cs="Arial"/>
      <w:sz w:val="16"/>
      <w:szCs w:val="16"/>
    </w:rPr>
  </w:style>
  <w:style w:type="paragraph" w:customStyle="1" w:styleId="xl140">
    <w:name w:val="xl140"/>
    <w:basedOn w:val="a"/>
    <w:qFormat/>
    <w:rsid w:val="00745240"/>
    <w:pPr>
      <w:spacing w:beforeAutospacing="1" w:afterAutospacing="1"/>
      <w:jc w:val="right"/>
      <w:textAlignment w:val="top"/>
    </w:pPr>
    <w:rPr>
      <w:rFonts w:ascii="Arial" w:hAnsi="Arial" w:cs="Arial"/>
      <w:sz w:val="16"/>
      <w:szCs w:val="16"/>
    </w:rPr>
  </w:style>
  <w:style w:type="paragraph" w:customStyle="1" w:styleId="xl141">
    <w:name w:val="xl141"/>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42">
    <w:name w:val="xl142"/>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43">
    <w:name w:val="xl143"/>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44">
    <w:name w:val="xl144"/>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45">
    <w:name w:val="xl145"/>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46">
    <w:name w:val="xl146"/>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47">
    <w:name w:val="xl147"/>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48">
    <w:name w:val="xl148"/>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49">
    <w:name w:val="xl149"/>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0">
    <w:name w:val="xl150"/>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1">
    <w:name w:val="xl151"/>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2">
    <w:name w:val="xl152"/>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3">
    <w:name w:val="xl153"/>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4">
    <w:name w:val="xl154"/>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5">
    <w:name w:val="xl155"/>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6">
    <w:name w:val="xl156"/>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7">
    <w:name w:val="xl157"/>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8">
    <w:name w:val="xl158"/>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59">
    <w:name w:val="xl159"/>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0">
    <w:name w:val="xl160"/>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1">
    <w:name w:val="xl161"/>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2">
    <w:name w:val="xl162"/>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3">
    <w:name w:val="xl163"/>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4">
    <w:name w:val="xl164"/>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5">
    <w:name w:val="xl165"/>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6">
    <w:name w:val="xl166"/>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7">
    <w:name w:val="xl167"/>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8">
    <w:name w:val="xl168"/>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69">
    <w:name w:val="xl169"/>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0">
    <w:name w:val="xl170"/>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1">
    <w:name w:val="xl171"/>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2">
    <w:name w:val="xl172"/>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3">
    <w:name w:val="xl173"/>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4">
    <w:name w:val="xl174"/>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5">
    <w:name w:val="xl175"/>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6">
    <w:name w:val="xl176"/>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7">
    <w:name w:val="xl177"/>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8">
    <w:name w:val="xl178"/>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79">
    <w:name w:val="xl179"/>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80">
    <w:name w:val="xl180"/>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81">
    <w:name w:val="xl181"/>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82">
    <w:name w:val="xl182"/>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83">
    <w:name w:val="xl183"/>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84">
    <w:name w:val="xl184"/>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85">
    <w:name w:val="xl185"/>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86">
    <w:name w:val="xl186"/>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87">
    <w:name w:val="xl187"/>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88">
    <w:name w:val="xl188"/>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89">
    <w:name w:val="xl189"/>
    <w:basedOn w:val="a"/>
    <w:qFormat/>
    <w:rsid w:val="00745240"/>
    <w:pPr>
      <w:spacing w:beforeAutospacing="1" w:afterAutospacing="1"/>
      <w:textAlignment w:val="center"/>
    </w:pPr>
  </w:style>
  <w:style w:type="paragraph" w:customStyle="1" w:styleId="xl190">
    <w:name w:val="xl190"/>
    <w:basedOn w:val="a"/>
    <w:qFormat/>
    <w:rsid w:val="00745240"/>
    <w:pPr>
      <w:spacing w:beforeAutospacing="1" w:afterAutospacing="1"/>
      <w:textAlignment w:val="center"/>
    </w:pPr>
  </w:style>
  <w:style w:type="paragraph" w:customStyle="1" w:styleId="xl191">
    <w:name w:val="xl191"/>
    <w:basedOn w:val="a"/>
    <w:qFormat/>
    <w:rsid w:val="00745240"/>
    <w:pPr>
      <w:spacing w:beforeAutospacing="1" w:afterAutospacing="1"/>
      <w:textAlignment w:val="center"/>
    </w:pPr>
  </w:style>
  <w:style w:type="paragraph" w:customStyle="1" w:styleId="xl192">
    <w:name w:val="xl192"/>
    <w:basedOn w:val="a"/>
    <w:qFormat/>
    <w:rsid w:val="00745240"/>
    <w:pPr>
      <w:spacing w:beforeAutospacing="1" w:afterAutospacing="1"/>
      <w:textAlignment w:val="center"/>
    </w:pPr>
  </w:style>
  <w:style w:type="paragraph" w:customStyle="1" w:styleId="xl193">
    <w:name w:val="xl193"/>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94">
    <w:name w:val="xl194"/>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95">
    <w:name w:val="xl195"/>
    <w:basedOn w:val="a"/>
    <w:qFormat/>
    <w:rsid w:val="00745240"/>
    <w:pPr>
      <w:pBdr>
        <w:top w:val="single" w:sz="4" w:space="0" w:color="00000A"/>
        <w:left w:val="single" w:sz="4" w:space="0" w:color="00000A"/>
        <w:right w:val="single" w:sz="4" w:space="0" w:color="00000A"/>
      </w:pBdr>
      <w:spacing w:beforeAutospacing="1" w:afterAutospacing="1"/>
      <w:jc w:val="center"/>
      <w:textAlignment w:val="center"/>
    </w:pPr>
  </w:style>
  <w:style w:type="paragraph" w:customStyle="1" w:styleId="xl196">
    <w:name w:val="xl196"/>
    <w:basedOn w:val="a"/>
    <w:qFormat/>
    <w:rsid w:val="00745240"/>
    <w:pPr>
      <w:pBdr>
        <w:top w:val="single" w:sz="4" w:space="0" w:color="00000A"/>
        <w:left w:val="single" w:sz="4" w:space="0" w:color="00000A"/>
        <w:right w:val="single" w:sz="4" w:space="0" w:color="00000A"/>
      </w:pBdr>
      <w:spacing w:beforeAutospacing="1" w:afterAutospacing="1"/>
      <w:jc w:val="center"/>
      <w:textAlignment w:val="center"/>
    </w:pPr>
    <w:rPr>
      <w:color w:val="000000"/>
    </w:rPr>
  </w:style>
  <w:style w:type="paragraph" w:customStyle="1" w:styleId="xl197">
    <w:name w:val="xl197"/>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98">
    <w:name w:val="xl198"/>
    <w:basedOn w:val="a"/>
    <w:qFormat/>
    <w:rsid w:val="00745240"/>
    <w:pPr>
      <w:pBdr>
        <w:top w:val="single" w:sz="4" w:space="0" w:color="00000A"/>
        <w:left w:val="single" w:sz="4" w:space="0" w:color="00000A"/>
        <w:bottom w:val="single" w:sz="4" w:space="0" w:color="00000A"/>
      </w:pBdr>
      <w:spacing w:beforeAutospacing="1" w:afterAutospacing="1"/>
      <w:textAlignment w:val="top"/>
    </w:pPr>
  </w:style>
  <w:style w:type="paragraph" w:customStyle="1" w:styleId="xl199">
    <w:name w:val="xl199"/>
    <w:basedOn w:val="a"/>
    <w:qFormat/>
    <w:rsid w:val="00745240"/>
    <w:pPr>
      <w:pBdr>
        <w:top w:val="single" w:sz="4" w:space="0" w:color="00000A"/>
        <w:bottom w:val="single" w:sz="4" w:space="0" w:color="00000A"/>
      </w:pBdr>
      <w:spacing w:beforeAutospacing="1" w:afterAutospacing="1"/>
      <w:textAlignment w:val="top"/>
    </w:pPr>
  </w:style>
  <w:style w:type="paragraph" w:customStyle="1" w:styleId="xl200">
    <w:name w:val="xl200"/>
    <w:basedOn w:val="a"/>
    <w:qFormat/>
    <w:rsid w:val="00745240"/>
    <w:pPr>
      <w:pBdr>
        <w:top w:val="single" w:sz="4" w:space="0" w:color="00000A"/>
        <w:bottom w:val="single" w:sz="4" w:space="0" w:color="00000A"/>
        <w:right w:val="single" w:sz="4" w:space="0" w:color="00000A"/>
      </w:pBdr>
      <w:spacing w:beforeAutospacing="1" w:afterAutospacing="1"/>
      <w:textAlignment w:val="top"/>
    </w:pPr>
  </w:style>
  <w:style w:type="paragraph" w:customStyle="1" w:styleId="xl201">
    <w:name w:val="xl201"/>
    <w:basedOn w:val="a"/>
    <w:qFormat/>
    <w:rsid w:val="00745240"/>
    <w:pPr>
      <w:pBdr>
        <w:top w:val="single" w:sz="4" w:space="0" w:color="00000A"/>
        <w:left w:val="single" w:sz="4" w:space="0" w:color="00000A"/>
        <w:right w:val="single" w:sz="4" w:space="0" w:color="00000A"/>
      </w:pBdr>
      <w:spacing w:beforeAutospacing="1" w:afterAutospacing="1"/>
      <w:textAlignment w:val="center"/>
    </w:pPr>
  </w:style>
  <w:style w:type="paragraph" w:customStyle="1" w:styleId="xl202">
    <w:name w:val="xl202"/>
    <w:basedOn w:val="a"/>
    <w:qFormat/>
    <w:rsid w:val="00745240"/>
    <w:pPr>
      <w:pBdr>
        <w:left w:val="single" w:sz="4" w:space="0" w:color="00000A"/>
        <w:right w:val="single" w:sz="4" w:space="0" w:color="00000A"/>
      </w:pBdr>
      <w:spacing w:beforeAutospacing="1" w:afterAutospacing="1"/>
      <w:textAlignment w:val="center"/>
    </w:pPr>
  </w:style>
  <w:style w:type="paragraph" w:customStyle="1" w:styleId="xl203">
    <w:name w:val="xl203"/>
    <w:basedOn w:val="a"/>
    <w:qFormat/>
    <w:rsid w:val="00745240"/>
    <w:pPr>
      <w:pBdr>
        <w:left w:val="single" w:sz="4" w:space="0" w:color="00000A"/>
        <w:bottom w:val="single" w:sz="4" w:space="0" w:color="00000A"/>
        <w:right w:val="single" w:sz="4" w:space="0" w:color="00000A"/>
      </w:pBdr>
      <w:spacing w:beforeAutospacing="1" w:afterAutospacing="1"/>
      <w:textAlignment w:val="center"/>
    </w:pPr>
  </w:style>
  <w:style w:type="paragraph" w:customStyle="1" w:styleId="xl204">
    <w:name w:val="xl204"/>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b/>
      <w:bCs/>
    </w:rPr>
  </w:style>
  <w:style w:type="paragraph" w:customStyle="1" w:styleId="xl205">
    <w:name w:val="xl205"/>
    <w:basedOn w:val="a"/>
    <w:qFormat/>
    <w:rsid w:val="00745240"/>
    <w:pPr>
      <w:pBdr>
        <w:top w:val="single" w:sz="4" w:space="0" w:color="00000A"/>
        <w:left w:val="single" w:sz="4" w:space="0" w:color="00000A"/>
        <w:bottom w:val="single" w:sz="4" w:space="0" w:color="00000A"/>
        <w:right w:val="single" w:sz="4" w:space="0" w:color="00000A"/>
      </w:pBdr>
      <w:spacing w:beforeAutospacing="1" w:afterAutospacing="1"/>
      <w:textAlignment w:val="center"/>
    </w:pPr>
    <w:rPr>
      <w:i/>
      <w:iCs/>
    </w:rPr>
  </w:style>
  <w:style w:type="paragraph" w:customStyle="1" w:styleId="xl206">
    <w:name w:val="xl206"/>
    <w:basedOn w:val="a"/>
    <w:qFormat/>
    <w:rsid w:val="00745240"/>
    <w:pPr>
      <w:spacing w:beforeAutospacing="1" w:afterAutospacing="1"/>
      <w:jc w:val="center"/>
      <w:textAlignment w:val="center"/>
    </w:pPr>
  </w:style>
  <w:style w:type="paragraph" w:customStyle="1" w:styleId="29">
    <w:name w:val="Без интервала2"/>
    <w:uiPriority w:val="1"/>
    <w:qFormat/>
    <w:rsid w:val="00914AF1"/>
    <w:rPr>
      <w:rFonts w:ascii="Calibri" w:eastAsia="Times New Roman" w:hAnsi="Calibri" w:cs="Times New Roman"/>
      <w:color w:val="00000A"/>
    </w:rPr>
  </w:style>
  <w:style w:type="paragraph" w:customStyle="1" w:styleId="xl105">
    <w:name w:val="xl105"/>
    <w:basedOn w:val="a"/>
    <w:qFormat/>
    <w:rsid w:val="008F3F96"/>
    <w:pPr>
      <w:spacing w:beforeAutospacing="1" w:afterAutospacing="1"/>
      <w:textAlignment w:val="top"/>
    </w:pPr>
    <w:rPr>
      <w:rFonts w:ascii="Arial" w:hAnsi="Arial" w:cs="Arial"/>
      <w:sz w:val="18"/>
      <w:szCs w:val="18"/>
    </w:rPr>
  </w:style>
  <w:style w:type="paragraph" w:customStyle="1" w:styleId="xl106">
    <w:name w:val="xl106"/>
    <w:basedOn w:val="a"/>
    <w:qFormat/>
    <w:rsid w:val="008F3F96"/>
    <w:pPr>
      <w:spacing w:beforeAutospacing="1" w:afterAutospacing="1"/>
      <w:textAlignment w:val="top"/>
    </w:pPr>
    <w:rPr>
      <w:rFonts w:ascii="Arial" w:hAnsi="Arial" w:cs="Arial"/>
      <w:sz w:val="18"/>
      <w:szCs w:val="18"/>
    </w:rPr>
  </w:style>
  <w:style w:type="paragraph" w:customStyle="1" w:styleId="xl107">
    <w:name w:val="xl107"/>
    <w:basedOn w:val="a"/>
    <w:qFormat/>
    <w:rsid w:val="008F3F96"/>
    <w:pPr>
      <w:spacing w:beforeAutospacing="1" w:afterAutospacing="1"/>
      <w:jc w:val="center"/>
      <w:textAlignment w:val="top"/>
    </w:pPr>
    <w:rPr>
      <w:rFonts w:ascii="Arial" w:hAnsi="Arial" w:cs="Arial"/>
      <w:sz w:val="18"/>
      <w:szCs w:val="18"/>
    </w:rPr>
  </w:style>
  <w:style w:type="paragraph" w:customStyle="1" w:styleId="xl108">
    <w:name w:val="xl108"/>
    <w:basedOn w:val="a"/>
    <w:qFormat/>
    <w:rsid w:val="008F3F96"/>
    <w:pPr>
      <w:spacing w:beforeAutospacing="1" w:afterAutospacing="1"/>
      <w:jc w:val="right"/>
      <w:textAlignment w:val="top"/>
    </w:pPr>
    <w:rPr>
      <w:rFonts w:ascii="Arial" w:hAnsi="Arial" w:cs="Arial"/>
      <w:sz w:val="16"/>
      <w:szCs w:val="16"/>
    </w:rPr>
  </w:style>
  <w:style w:type="paragraph" w:customStyle="1" w:styleId="xl109">
    <w:name w:val="xl109"/>
    <w:basedOn w:val="a"/>
    <w:qFormat/>
    <w:rsid w:val="008F3F96"/>
    <w:pPr>
      <w:spacing w:beforeAutospacing="1" w:afterAutospacing="1"/>
    </w:pPr>
    <w:rPr>
      <w:rFonts w:ascii="Arial" w:hAnsi="Arial" w:cs="Arial"/>
    </w:rPr>
  </w:style>
  <w:style w:type="paragraph" w:customStyle="1" w:styleId="xl110">
    <w:name w:val="xl110"/>
    <w:basedOn w:val="a"/>
    <w:qFormat/>
    <w:rsid w:val="008F3F96"/>
    <w:pPr>
      <w:spacing w:beforeAutospacing="1" w:afterAutospacing="1"/>
    </w:pPr>
    <w:rPr>
      <w:rFonts w:ascii="Arial" w:hAnsi="Arial" w:cs="Arial"/>
      <w:sz w:val="18"/>
      <w:szCs w:val="18"/>
    </w:rPr>
  </w:style>
  <w:style w:type="paragraph" w:customStyle="1" w:styleId="xl111">
    <w:name w:val="xl111"/>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cs="Arial"/>
      <w:sz w:val="18"/>
      <w:szCs w:val="18"/>
    </w:rPr>
  </w:style>
  <w:style w:type="paragraph" w:customStyle="1" w:styleId="xl112">
    <w:name w:val="xl112"/>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cs="Arial"/>
      <w:sz w:val="18"/>
      <w:szCs w:val="18"/>
    </w:rPr>
  </w:style>
  <w:style w:type="paragraph" w:customStyle="1" w:styleId="xl113">
    <w:name w:val="xl113"/>
    <w:basedOn w:val="a"/>
    <w:qFormat/>
    <w:rsid w:val="008F3F96"/>
    <w:pPr>
      <w:spacing w:beforeAutospacing="1" w:afterAutospacing="1"/>
      <w:jc w:val="center"/>
      <w:textAlignment w:val="top"/>
    </w:pPr>
    <w:rPr>
      <w:rFonts w:ascii="Arial" w:hAnsi="Arial" w:cs="Arial"/>
      <w:sz w:val="18"/>
      <w:szCs w:val="18"/>
    </w:rPr>
  </w:style>
  <w:style w:type="paragraph" w:customStyle="1" w:styleId="xl114">
    <w:name w:val="xl114"/>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hAnsi="Arial" w:cs="Arial"/>
      <w:sz w:val="18"/>
      <w:szCs w:val="18"/>
    </w:rPr>
  </w:style>
  <w:style w:type="paragraph" w:customStyle="1" w:styleId="xl115">
    <w:name w:val="xl115"/>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116">
    <w:name w:val="xl116"/>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17">
    <w:name w:val="xl117"/>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118">
    <w:name w:val="xl118"/>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19">
    <w:name w:val="xl119"/>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20">
    <w:name w:val="xl120"/>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21">
    <w:name w:val="xl121"/>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22">
    <w:name w:val="xl122"/>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123">
    <w:name w:val="xl123"/>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top"/>
    </w:pPr>
    <w:rPr>
      <w:color w:val="000000"/>
    </w:rPr>
  </w:style>
  <w:style w:type="paragraph" w:customStyle="1" w:styleId="xl124">
    <w:name w:val="xl124"/>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top"/>
    </w:pPr>
    <w:rPr>
      <w:color w:val="000000"/>
    </w:rPr>
  </w:style>
  <w:style w:type="paragraph" w:customStyle="1" w:styleId="xl125">
    <w:name w:val="xl125"/>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26">
    <w:name w:val="xl126"/>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27">
    <w:name w:val="xl127"/>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128">
    <w:name w:val="xl128"/>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29">
    <w:name w:val="xl129"/>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30">
    <w:name w:val="xl130"/>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131">
    <w:name w:val="xl131"/>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32">
    <w:name w:val="xl132"/>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133">
    <w:name w:val="xl133"/>
    <w:basedOn w:val="a"/>
    <w:qFormat/>
    <w:rsid w:val="008F3F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afff6">
    <w:name w:val="Блочная цитата"/>
    <w:basedOn w:val="a"/>
    <w:qFormat/>
  </w:style>
  <w:style w:type="paragraph" w:styleId="afff7">
    <w:name w:val="Subtitle"/>
    <w:basedOn w:val="15"/>
    <w:qFormat/>
  </w:style>
  <w:style w:type="paragraph" w:customStyle="1" w:styleId="2a">
    <w:name w:val="Обычный (веб)2"/>
    <w:basedOn w:val="a"/>
    <w:qFormat/>
    <w:pPr>
      <w:spacing w:before="280" w:after="280"/>
    </w:pPr>
  </w:style>
  <w:style w:type="paragraph" w:customStyle="1" w:styleId="212">
    <w:name w:val="Основной текст с отступом 2 Знак1"/>
    <w:basedOn w:val="a"/>
    <w:qFormat/>
    <w:pPr>
      <w:ind w:left="720"/>
      <w:contextualSpacing/>
    </w:pPr>
  </w:style>
  <w:style w:type="paragraph" w:customStyle="1" w:styleId="DefinitionTerm">
    <w:name w:val="Definition Term"/>
    <w:basedOn w:val="a"/>
    <w:qFormat/>
  </w:style>
  <w:style w:type="paragraph" w:customStyle="1" w:styleId="DefinitionList">
    <w:name w:val="Definition List"/>
    <w:basedOn w:val="a"/>
    <w:next w:val="DefinitionTerm"/>
    <w:qFormat/>
    <w:pPr>
      <w:ind w:left="360"/>
    </w:pPr>
  </w:style>
  <w:style w:type="paragraph" w:customStyle="1" w:styleId="H1">
    <w:name w:val="H1"/>
    <w:basedOn w:val="a"/>
    <w:next w:val="a"/>
    <w:qFormat/>
    <w:pPr>
      <w:keepNext/>
      <w:outlineLvl w:val="1"/>
    </w:pPr>
    <w:rPr>
      <w:b/>
      <w:kern w:val="2"/>
      <w:sz w:val="48"/>
    </w:rPr>
  </w:style>
  <w:style w:type="paragraph" w:customStyle="1" w:styleId="H2">
    <w:name w:val="H2"/>
    <w:basedOn w:val="a"/>
    <w:next w:val="a"/>
    <w:qFormat/>
    <w:pPr>
      <w:keepNext/>
      <w:outlineLvl w:val="2"/>
    </w:pPr>
    <w:rPr>
      <w:b/>
      <w:sz w:val="36"/>
    </w:rPr>
  </w:style>
  <w:style w:type="paragraph" w:customStyle="1" w:styleId="H3">
    <w:name w:val="H3"/>
    <w:basedOn w:val="a"/>
    <w:next w:val="a"/>
    <w:qFormat/>
    <w:pPr>
      <w:keepNext/>
      <w:outlineLvl w:val="3"/>
    </w:pPr>
    <w:rPr>
      <w:b/>
      <w:sz w:val="28"/>
    </w:rPr>
  </w:style>
  <w:style w:type="paragraph" w:customStyle="1" w:styleId="H4">
    <w:name w:val="H4"/>
    <w:basedOn w:val="a"/>
    <w:next w:val="a"/>
    <w:qFormat/>
    <w:pPr>
      <w:keepNext/>
      <w:outlineLvl w:val="4"/>
    </w:pPr>
    <w:rPr>
      <w:b/>
    </w:rPr>
  </w:style>
  <w:style w:type="paragraph" w:customStyle="1" w:styleId="H5">
    <w:name w:val="H5"/>
    <w:basedOn w:val="a"/>
    <w:next w:val="a"/>
    <w:qFormat/>
    <w:pPr>
      <w:keepNext/>
      <w:outlineLvl w:val="5"/>
    </w:pPr>
    <w:rPr>
      <w:b/>
      <w:sz w:val="20"/>
    </w:rPr>
  </w:style>
  <w:style w:type="paragraph" w:customStyle="1" w:styleId="H6">
    <w:name w:val="H6"/>
    <w:basedOn w:val="a"/>
    <w:next w:val="a"/>
    <w:qFormat/>
    <w:pPr>
      <w:keepNext/>
      <w:outlineLvl w:val="6"/>
    </w:pPr>
    <w:rPr>
      <w:b/>
      <w:sz w:val="16"/>
    </w:rPr>
  </w:style>
  <w:style w:type="paragraph" w:customStyle="1" w:styleId="Address">
    <w:name w:val="Address"/>
    <w:basedOn w:val="a"/>
    <w:next w:val="a"/>
    <w:qFormat/>
    <w:rPr>
      <w:i/>
    </w:rPr>
  </w:style>
  <w:style w:type="paragraph" w:customStyle="1" w:styleId="Blockquote">
    <w:name w:val="Blockquote"/>
    <w:basedOn w:val="a"/>
    <w:qFormat/>
    <w:pPr>
      <w:ind w:left="360" w:right="360"/>
    </w:p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next w:val="a"/>
    <w:qFormat/>
    <w:pPr>
      <w:pBdr>
        <w:top w:val="double" w:sz="2" w:space="0" w:color="000000"/>
      </w:pBdr>
      <w:jc w:val="center"/>
    </w:pPr>
    <w:rPr>
      <w:rFonts w:ascii="Arial" w:eastAsia="Arial" w:hAnsi="Arial" w:cs="Courier New"/>
      <w:vanish/>
      <w:sz w:val="16"/>
      <w:szCs w:val="24"/>
    </w:rPr>
  </w:style>
  <w:style w:type="paragraph" w:customStyle="1" w:styleId="z-TopofForm">
    <w:name w:val="z-Top of Form"/>
    <w:next w:val="a"/>
    <w:qFormat/>
    <w:pPr>
      <w:pBdr>
        <w:bottom w:val="double" w:sz="2" w:space="0" w:color="000000"/>
      </w:pBdr>
      <w:jc w:val="center"/>
    </w:pPr>
    <w:rPr>
      <w:rFonts w:ascii="Arial" w:eastAsia="Arial" w:hAnsi="Arial" w:cs="Courier New"/>
      <w:vanish/>
      <w:sz w:val="16"/>
      <w:szCs w:val="24"/>
    </w:rPr>
  </w:style>
  <w:style w:type="paragraph" w:customStyle="1" w:styleId="xl94">
    <w:name w:val="xl94"/>
    <w:basedOn w:val="a"/>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rFonts w:ascii="Arial" w:hAnsi="Arial"/>
    </w:rPr>
  </w:style>
  <w:style w:type="paragraph" w:customStyle="1" w:styleId="xl93">
    <w:name w:val="xl93"/>
    <w:basedOn w:val="a"/>
    <w:qFormat/>
    <w:pPr>
      <w:pBdr>
        <w:top w:val="single" w:sz="4" w:space="0" w:color="00000A"/>
        <w:left w:val="single" w:sz="4" w:space="0" w:color="00000A"/>
        <w:bottom w:val="single" w:sz="4" w:space="0" w:color="00000A"/>
        <w:right w:val="single" w:sz="4" w:space="0" w:color="00000A"/>
      </w:pBdr>
      <w:spacing w:before="280" w:after="280"/>
      <w:jc w:val="center"/>
      <w:textAlignment w:val="center"/>
    </w:pPr>
    <w:rPr>
      <w:rFonts w:ascii="Arial" w:hAnsi="Arial"/>
      <w:sz w:val="18"/>
      <w:szCs w:val="18"/>
    </w:rPr>
  </w:style>
  <w:style w:type="paragraph" w:customStyle="1" w:styleId="xl92">
    <w:name w:val="xl92"/>
    <w:basedOn w:val="a"/>
    <w:qFormat/>
    <w:pPr>
      <w:pBdr>
        <w:top w:val="single" w:sz="4" w:space="0" w:color="00000A"/>
        <w:left w:val="single" w:sz="4" w:space="0" w:color="00000A"/>
        <w:bottom w:val="single" w:sz="4" w:space="0" w:color="00000A"/>
        <w:right w:val="single" w:sz="4" w:space="0" w:color="00000A"/>
      </w:pBdr>
      <w:spacing w:before="280" w:after="280"/>
      <w:textAlignment w:val="top"/>
    </w:pPr>
    <w:rPr>
      <w:i/>
      <w:iCs/>
    </w:rPr>
  </w:style>
  <w:style w:type="paragraph" w:customStyle="1" w:styleId="xl91">
    <w:name w:val="xl91"/>
    <w:basedOn w:val="a"/>
    <w:qFormat/>
    <w:pPr>
      <w:pBdr>
        <w:top w:val="single" w:sz="4" w:space="0" w:color="00000A"/>
        <w:left w:val="single" w:sz="4" w:space="0" w:color="00000A"/>
        <w:bottom w:val="single" w:sz="4" w:space="0" w:color="00000A"/>
        <w:right w:val="single" w:sz="4" w:space="0" w:color="00000A"/>
      </w:pBdr>
      <w:spacing w:before="280" w:after="280"/>
      <w:textAlignment w:val="top"/>
    </w:pPr>
    <w:rPr>
      <w:rFonts w:ascii="Arial" w:hAnsi="Arial"/>
      <w:i/>
      <w:iCs/>
      <w:sz w:val="18"/>
      <w:szCs w:val="18"/>
    </w:rPr>
  </w:style>
  <w:style w:type="paragraph" w:customStyle="1" w:styleId="xl90">
    <w:name w:val="xl90"/>
    <w:basedOn w:val="a"/>
    <w:qFormat/>
    <w:pPr>
      <w:pBdr>
        <w:top w:val="single" w:sz="4" w:space="0" w:color="00000A"/>
        <w:left w:val="single" w:sz="4" w:space="0" w:color="00000A"/>
        <w:bottom w:val="single" w:sz="4" w:space="0" w:color="00000A"/>
        <w:right w:val="single" w:sz="4" w:space="0" w:color="00000A"/>
      </w:pBdr>
      <w:spacing w:before="280" w:after="280"/>
      <w:textAlignment w:val="top"/>
    </w:pPr>
    <w:rPr>
      <w:rFonts w:ascii="Arial" w:hAnsi="Arial"/>
      <w:b/>
      <w:bCs/>
    </w:rPr>
  </w:style>
  <w:style w:type="paragraph" w:customStyle="1" w:styleId="xl89">
    <w:name w:val="xl89"/>
    <w:basedOn w:val="a"/>
    <w:qFormat/>
    <w:pPr>
      <w:pBdr>
        <w:top w:val="single" w:sz="4" w:space="0" w:color="00000A"/>
        <w:left w:val="single" w:sz="4" w:space="0" w:color="00000A"/>
        <w:bottom w:val="single" w:sz="4" w:space="0" w:color="00000A"/>
        <w:right w:val="single" w:sz="4" w:space="0" w:color="00000A"/>
      </w:pBdr>
      <w:spacing w:before="280" w:after="280"/>
      <w:textAlignment w:val="top"/>
    </w:pPr>
    <w:rPr>
      <w:rFonts w:ascii="Arial" w:hAnsi="Arial"/>
      <w:b/>
      <w:bCs/>
      <w:sz w:val="18"/>
      <w:szCs w:val="18"/>
    </w:rPr>
  </w:style>
  <w:style w:type="paragraph" w:customStyle="1" w:styleId="xl88">
    <w:name w:val="xl88"/>
    <w:basedOn w:val="a"/>
    <w:qFormat/>
    <w:pPr>
      <w:pBdr>
        <w:top w:val="single" w:sz="4" w:space="0" w:color="00000A"/>
        <w:left w:val="single" w:sz="4" w:space="0" w:color="00000A"/>
        <w:bottom w:val="single" w:sz="4" w:space="0" w:color="00000A"/>
        <w:right w:val="single" w:sz="4" w:space="0" w:color="00000A"/>
      </w:pBdr>
      <w:spacing w:before="280" w:after="280"/>
      <w:textAlignment w:val="top"/>
    </w:pPr>
  </w:style>
  <w:style w:type="paragraph" w:customStyle="1" w:styleId="xl87">
    <w:name w:val="xl87"/>
    <w:basedOn w:val="a"/>
    <w:qFormat/>
    <w:pPr>
      <w:pBdr>
        <w:top w:val="single" w:sz="4" w:space="0" w:color="00000A"/>
        <w:left w:val="single" w:sz="4" w:space="0" w:color="00000A"/>
        <w:bottom w:val="single" w:sz="4" w:space="0" w:color="00000A"/>
        <w:right w:val="single" w:sz="4" w:space="0" w:color="00000A"/>
      </w:pBdr>
      <w:spacing w:before="280" w:after="280"/>
      <w:jc w:val="right"/>
      <w:textAlignment w:val="top"/>
    </w:pPr>
    <w:rPr>
      <w:rFonts w:ascii="Arial" w:hAnsi="Arial"/>
      <w:b/>
      <w:bCs/>
      <w:sz w:val="14"/>
      <w:szCs w:val="14"/>
    </w:rPr>
  </w:style>
  <w:style w:type="paragraph" w:customStyle="1" w:styleId="xl86">
    <w:name w:val="xl86"/>
    <w:basedOn w:val="a"/>
    <w:qFormat/>
    <w:pPr>
      <w:pBdr>
        <w:top w:val="single" w:sz="4" w:space="0" w:color="00000A"/>
        <w:left w:val="single" w:sz="4" w:space="0" w:color="00000A"/>
        <w:bottom w:val="single" w:sz="4" w:space="0" w:color="00000A"/>
        <w:right w:val="single" w:sz="4" w:space="0" w:color="00000A"/>
      </w:pBdr>
      <w:spacing w:before="280" w:after="280"/>
      <w:jc w:val="right"/>
      <w:textAlignment w:val="top"/>
    </w:pPr>
    <w:rPr>
      <w:rFonts w:ascii="Arial" w:hAnsi="Arial"/>
      <w:sz w:val="14"/>
      <w:szCs w:val="14"/>
    </w:rPr>
  </w:style>
  <w:style w:type="paragraph" w:customStyle="1" w:styleId="xl85">
    <w:name w:val="xl85"/>
    <w:basedOn w:val="a"/>
    <w:qFormat/>
    <w:pPr>
      <w:pBdr>
        <w:top w:val="single" w:sz="4" w:space="0" w:color="00000A"/>
        <w:left w:val="single" w:sz="4" w:space="0" w:color="00000A"/>
        <w:bottom w:val="single" w:sz="4" w:space="0" w:color="00000A"/>
        <w:right w:val="single" w:sz="4" w:space="0" w:color="00000A"/>
      </w:pBdr>
      <w:spacing w:before="280" w:after="280"/>
      <w:jc w:val="right"/>
      <w:textAlignment w:val="top"/>
    </w:pPr>
    <w:rPr>
      <w:rFonts w:ascii="Arial" w:hAnsi="Arial"/>
      <w:b/>
      <w:bCs/>
      <w:sz w:val="14"/>
      <w:szCs w:val="14"/>
    </w:rPr>
  </w:style>
  <w:style w:type="paragraph" w:customStyle="1" w:styleId="xl84">
    <w:name w:val="xl84"/>
    <w:basedOn w:val="a"/>
    <w:qFormat/>
    <w:pPr>
      <w:pBdr>
        <w:top w:val="single" w:sz="4" w:space="0" w:color="00000A"/>
        <w:left w:val="single" w:sz="4" w:space="0" w:color="00000A"/>
        <w:bottom w:val="single" w:sz="4" w:space="0" w:color="00000A"/>
        <w:right w:val="single" w:sz="4" w:space="0" w:color="00000A"/>
      </w:pBdr>
      <w:spacing w:before="280" w:after="280"/>
      <w:jc w:val="center"/>
      <w:textAlignment w:val="top"/>
    </w:pPr>
    <w:rPr>
      <w:rFonts w:ascii="Arial" w:hAnsi="Arial"/>
      <w:sz w:val="16"/>
      <w:szCs w:val="16"/>
    </w:rPr>
  </w:style>
  <w:style w:type="paragraph" w:customStyle="1" w:styleId="font6">
    <w:name w:val="font6"/>
    <w:basedOn w:val="a"/>
    <w:qFormat/>
    <w:pPr>
      <w:spacing w:before="280" w:after="280"/>
    </w:pPr>
    <w:rPr>
      <w:rFonts w:ascii="Arial" w:hAnsi="Arial"/>
      <w:i/>
      <w:iCs/>
      <w:sz w:val="10"/>
      <w:szCs w:val="10"/>
    </w:rPr>
  </w:style>
  <w:style w:type="paragraph" w:customStyle="1" w:styleId="font5">
    <w:name w:val="font5"/>
    <w:basedOn w:val="a"/>
    <w:qFormat/>
    <w:pPr>
      <w:spacing w:before="280" w:after="280"/>
    </w:pPr>
    <w:rPr>
      <w:rFonts w:ascii="Arial" w:hAnsi="Arial"/>
      <w:i/>
      <w:iCs/>
      <w:sz w:val="14"/>
      <w:szCs w:val="14"/>
    </w:rPr>
  </w:style>
  <w:style w:type="paragraph" w:customStyle="1" w:styleId="c7e0e3eeebeee2eeea">
    <w:name w:val="Зc7аe0гe3оeeлebоeeвe2оeeкea"/>
    <w:basedOn w:val="a"/>
    <w:next w:val="cef1edeee2edeee9f2e5eaf1f2"/>
    <w:uiPriority w:val="99"/>
    <w:qFormat/>
    <w:rsid w:val="00BF42B3"/>
    <w:pPr>
      <w:keepNext/>
      <w:spacing w:before="240" w:after="120" w:line="276" w:lineRule="auto"/>
    </w:pPr>
    <w:rPr>
      <w:rFonts w:ascii="Liberation Sans" w:eastAsia="Microsoft YaHei" w:hAnsi="Liberation Sans" w:cs="Arial"/>
      <w:kern w:val="2"/>
      <w:sz w:val="28"/>
      <w:szCs w:val="28"/>
      <w:lang w:eastAsia="ru-RU"/>
    </w:rPr>
  </w:style>
  <w:style w:type="paragraph" w:customStyle="1" w:styleId="cef1edeee2edeee9f2e5eaf1f2">
    <w:name w:val="Оceсf1нedоeeвe2нedоeeйe9 тf2еe5кeaсf1тf2"/>
    <w:basedOn w:val="a"/>
    <w:uiPriority w:val="99"/>
    <w:qFormat/>
    <w:rsid w:val="00BF42B3"/>
    <w:pPr>
      <w:spacing w:after="140" w:line="276" w:lineRule="auto"/>
    </w:pPr>
    <w:rPr>
      <w:rFonts w:ascii="Calibri" w:eastAsia="Times New Roman" w:hAnsi="Calibri" w:cs="Times New Roman"/>
      <w:kern w:val="2"/>
      <w:sz w:val="22"/>
      <w:szCs w:val="22"/>
      <w:lang w:eastAsia="ru-RU"/>
    </w:rPr>
  </w:style>
  <w:style w:type="paragraph" w:customStyle="1" w:styleId="d1efe8f1eeea">
    <w:name w:val="Сd1пefиe8сf1оeeкea"/>
    <w:basedOn w:val="cef1edeee2edeee9f2e5eaf1f2"/>
    <w:uiPriority w:val="99"/>
    <w:qFormat/>
    <w:rsid w:val="00BF42B3"/>
    <w:rPr>
      <w:rFonts w:cs="Arial"/>
    </w:rPr>
  </w:style>
  <w:style w:type="paragraph" w:customStyle="1" w:styleId="cde0e7e2e0ede8e5">
    <w:name w:val="Нcdаe0зe7вe2аe0нedиe8еe5"/>
    <w:basedOn w:val="a"/>
    <w:uiPriority w:val="99"/>
    <w:qFormat/>
    <w:rsid w:val="00BF42B3"/>
    <w:pPr>
      <w:spacing w:before="120" w:after="120" w:line="276" w:lineRule="auto"/>
    </w:pPr>
    <w:rPr>
      <w:rFonts w:ascii="Calibri" w:eastAsia="Times New Roman" w:hAnsi="Calibri" w:cs="Arial"/>
      <w:i/>
      <w:iCs/>
      <w:kern w:val="2"/>
      <w:lang w:eastAsia="ru-RU"/>
    </w:rPr>
  </w:style>
  <w:style w:type="paragraph" w:customStyle="1" w:styleId="d3eae0e7e0f2e5ebfc">
    <w:name w:val="Уd3кeaаe0зe7аe0тf2еe5лebьfc"/>
    <w:basedOn w:val="a"/>
    <w:uiPriority w:val="99"/>
    <w:qFormat/>
    <w:rsid w:val="00BF42B3"/>
    <w:pPr>
      <w:spacing w:after="200" w:line="276" w:lineRule="auto"/>
    </w:pPr>
    <w:rPr>
      <w:rFonts w:ascii="Calibri" w:eastAsia="Times New Roman" w:hAnsi="Calibri" w:cs="Arial"/>
      <w:kern w:val="2"/>
      <w:sz w:val="22"/>
      <w:szCs w:val="22"/>
      <w:lang w:eastAsia="ru-RU"/>
    </w:rPr>
  </w:style>
  <w:style w:type="paragraph" w:customStyle="1" w:styleId="313">
    <w:name w:val="Заголовок 31"/>
    <w:basedOn w:val="a"/>
    <w:next w:val="a"/>
    <w:qFormat/>
    <w:pPr>
      <w:keepNext/>
      <w:outlineLvl w:val="2"/>
    </w:pPr>
    <w:rPr>
      <w:u w:val="single"/>
    </w:rPr>
  </w:style>
  <w:style w:type="paragraph" w:customStyle="1" w:styleId="213">
    <w:name w:val="Заголовок 21"/>
    <w:basedOn w:val="a"/>
    <w:next w:val="a"/>
    <w:qFormat/>
    <w:pPr>
      <w:keepNext/>
      <w:jc w:val="center"/>
      <w:outlineLvl w:val="1"/>
    </w:pPr>
    <w:rPr>
      <w:b/>
      <w:bCs/>
      <w:u w:val="single"/>
    </w:rPr>
  </w:style>
  <w:style w:type="paragraph" w:customStyle="1" w:styleId="1e">
    <w:name w:val="Верхний колонтитул1"/>
    <w:basedOn w:val="a"/>
    <w:qFormat/>
    <w:pPr>
      <w:tabs>
        <w:tab w:val="center" w:pos="4677"/>
        <w:tab w:val="right" w:pos="9355"/>
      </w:tabs>
    </w:pPr>
  </w:style>
  <w:style w:type="numbering" w:customStyle="1" w:styleId="1f">
    <w:name w:val="Нет списка1"/>
    <w:semiHidden/>
    <w:qFormat/>
    <w:rsid w:val="00BB3126"/>
  </w:style>
  <w:style w:type="numbering" w:customStyle="1" w:styleId="WW8Num1">
    <w:name w:val="WW8Num1"/>
    <w:qFormat/>
    <w:rsid w:val="00BB3126"/>
  </w:style>
  <w:style w:type="numbering" w:customStyle="1" w:styleId="2b">
    <w:name w:val="Нет списка2"/>
    <w:uiPriority w:val="99"/>
    <w:semiHidden/>
    <w:unhideWhenUsed/>
    <w:qFormat/>
    <w:rsid w:val="00914AF1"/>
  </w:style>
  <w:style w:type="numbering" w:customStyle="1" w:styleId="WW8Num11">
    <w:name w:val="WW8Num11"/>
    <w:qFormat/>
    <w:rsid w:val="00914AF1"/>
  </w:style>
  <w:style w:type="table" w:styleId="afff8">
    <w:name w:val="Table Grid"/>
    <w:basedOn w:val="a1"/>
    <w:rsid w:val="004B09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0">
    <w:name w:val="Сетка таблицы1"/>
    <w:basedOn w:val="a1"/>
    <w:rsid w:val="00BB3126"/>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rsid w:val="00914AF1"/>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86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23C37-0DD3-495A-9E23-B5E8E152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4037</Words>
  <Characters>23011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dc:description/>
  <cp:lastModifiedBy>Пользователь</cp:lastModifiedBy>
  <cp:revision>16</cp:revision>
  <cp:lastPrinted>2024-06-21T02:42:00Z</cp:lastPrinted>
  <dcterms:created xsi:type="dcterms:W3CDTF">2024-08-23T05:06:00Z</dcterms:created>
  <dcterms:modified xsi:type="dcterms:W3CDTF">2024-08-23T06:41:00Z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