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CC75" w14:textId="539B4116" w:rsidR="00A34C11" w:rsidRPr="00EC1C4D" w:rsidRDefault="00511F7D" w:rsidP="00C64C07">
      <w:pPr>
        <w:pStyle w:val="ConsTitle"/>
        <w:widowControl/>
        <w:ind w:right="0"/>
        <w:jc w:val="center"/>
        <w:rPr>
          <w:rFonts w:ascii="Times New Roman" w:hAnsi="Times New Roman" w:cs="Times New Roman"/>
          <w:sz w:val="24"/>
          <w:szCs w:val="24"/>
        </w:rPr>
      </w:pPr>
      <w:r w:rsidRPr="00EC1C4D">
        <w:rPr>
          <w:rFonts w:ascii="Times New Roman" w:hAnsi="Times New Roman" w:cs="Times New Roman"/>
          <w:sz w:val="24"/>
          <w:szCs w:val="24"/>
        </w:rPr>
        <w:t xml:space="preserve">ДОГОВОР ПОДРЯДА </w:t>
      </w:r>
      <w:r w:rsidR="00D60779" w:rsidRPr="00EC1C4D">
        <w:rPr>
          <w:rFonts w:ascii="Times New Roman" w:hAnsi="Times New Roman" w:cs="Times New Roman"/>
          <w:sz w:val="24"/>
          <w:szCs w:val="24"/>
        </w:rPr>
        <w:t>№</w:t>
      </w:r>
    </w:p>
    <w:p w14:paraId="16B79E51" w14:textId="47D144D0" w:rsidR="001A464D" w:rsidRPr="00EC1C4D" w:rsidRDefault="00727E9E" w:rsidP="00727E9E">
      <w:pPr>
        <w:ind w:firstLine="284"/>
        <w:jc w:val="center"/>
      </w:pPr>
      <w:r w:rsidRPr="00EC1C4D">
        <w:rPr>
          <w:bCs/>
        </w:rPr>
        <w:t xml:space="preserve">на </w:t>
      </w:r>
      <w:r w:rsidRPr="00EC1C4D">
        <w:t xml:space="preserve">выполнение работ по проектированию и строительству </w:t>
      </w:r>
      <w:r w:rsidR="00D60779" w:rsidRPr="00EC1C4D">
        <w:t>газовых котельных</w:t>
      </w:r>
    </w:p>
    <w:p w14:paraId="085E105F" w14:textId="77777777" w:rsidR="00727E9E" w:rsidRPr="00EC1C4D" w:rsidRDefault="00727E9E" w:rsidP="00727E9E">
      <w:pPr>
        <w:ind w:firstLine="284"/>
        <w:jc w:val="center"/>
        <w:rPr>
          <w:bCs/>
        </w:rPr>
      </w:pPr>
    </w:p>
    <w:p w14:paraId="59B2E6AD" w14:textId="77777777" w:rsidR="00A34C11" w:rsidRPr="00EC1C4D" w:rsidRDefault="00A34C11" w:rsidP="00C64C07">
      <w:pPr>
        <w:pStyle w:val="ConsNormal"/>
        <w:widowControl/>
        <w:ind w:firstLine="0"/>
        <w:jc w:val="center"/>
        <w:rPr>
          <w:rFonts w:ascii="Times New Roman" w:hAnsi="Times New Roman" w:cs="Times New Roman"/>
          <w:sz w:val="24"/>
          <w:szCs w:val="24"/>
        </w:rPr>
      </w:pPr>
    </w:p>
    <w:tbl>
      <w:tblPr>
        <w:tblW w:w="10774" w:type="dxa"/>
        <w:tblInd w:w="-709" w:type="dxa"/>
        <w:tblLayout w:type="fixed"/>
        <w:tblLook w:val="04A0" w:firstRow="1" w:lastRow="0" w:firstColumn="1" w:lastColumn="0" w:noHBand="0" w:noVBand="1"/>
      </w:tblPr>
      <w:tblGrid>
        <w:gridCol w:w="5387"/>
        <w:gridCol w:w="5387"/>
      </w:tblGrid>
      <w:tr w:rsidR="00C60D48" w:rsidRPr="00EC1C4D" w14:paraId="43D3F3FC" w14:textId="77777777">
        <w:tc>
          <w:tcPr>
            <w:tcW w:w="5387" w:type="dxa"/>
          </w:tcPr>
          <w:p w14:paraId="3F487235" w14:textId="77777777" w:rsidR="00A34C11" w:rsidRPr="00EC1C4D" w:rsidRDefault="00511F7D" w:rsidP="00C64C07">
            <w:pPr>
              <w:pStyle w:val="ConsNonformat"/>
              <w:widowControl/>
              <w:ind w:left="601" w:right="0"/>
              <w:rPr>
                <w:rFonts w:ascii="Times New Roman" w:hAnsi="Times New Roman" w:cs="Times New Roman"/>
                <w:sz w:val="24"/>
                <w:szCs w:val="24"/>
              </w:rPr>
            </w:pPr>
            <w:r w:rsidRPr="00EC1C4D">
              <w:rPr>
                <w:rFonts w:ascii="Times New Roman" w:hAnsi="Times New Roman" w:cs="Times New Roman"/>
                <w:sz w:val="24"/>
                <w:szCs w:val="24"/>
              </w:rPr>
              <w:t>г. Архангельск</w:t>
            </w:r>
          </w:p>
        </w:tc>
        <w:tc>
          <w:tcPr>
            <w:tcW w:w="5387" w:type="dxa"/>
          </w:tcPr>
          <w:p w14:paraId="595242A7" w14:textId="1BEC0EB4" w:rsidR="00A34C11" w:rsidRPr="00EC1C4D" w:rsidRDefault="00511F7D" w:rsidP="001D34AB">
            <w:pPr>
              <w:pStyle w:val="ConsNonformat"/>
              <w:widowControl/>
              <w:ind w:right="0"/>
              <w:jc w:val="right"/>
              <w:rPr>
                <w:rFonts w:ascii="Times New Roman" w:hAnsi="Times New Roman" w:cs="Times New Roman"/>
                <w:sz w:val="24"/>
                <w:szCs w:val="24"/>
              </w:rPr>
            </w:pPr>
            <w:r w:rsidRPr="00EC1C4D">
              <w:rPr>
                <w:rFonts w:ascii="Times New Roman" w:hAnsi="Times New Roman" w:cs="Times New Roman"/>
                <w:sz w:val="24"/>
                <w:szCs w:val="24"/>
              </w:rPr>
              <w:t>«___»</w:t>
            </w:r>
            <w:r w:rsidR="006656CB" w:rsidRPr="00EC1C4D">
              <w:rPr>
                <w:rFonts w:ascii="Times New Roman" w:hAnsi="Times New Roman" w:cs="Times New Roman"/>
                <w:sz w:val="24"/>
                <w:szCs w:val="24"/>
              </w:rPr>
              <w:t xml:space="preserve"> </w:t>
            </w:r>
            <w:r w:rsidR="001D34AB" w:rsidRPr="00EC1C4D">
              <w:rPr>
                <w:rFonts w:ascii="Times New Roman" w:hAnsi="Times New Roman" w:cs="Times New Roman"/>
                <w:sz w:val="24"/>
                <w:szCs w:val="24"/>
              </w:rPr>
              <w:t>_____________</w:t>
            </w:r>
            <w:r w:rsidR="006656CB" w:rsidRPr="00EC1C4D">
              <w:rPr>
                <w:rFonts w:ascii="Times New Roman" w:hAnsi="Times New Roman" w:cs="Times New Roman"/>
                <w:sz w:val="24"/>
                <w:szCs w:val="24"/>
              </w:rPr>
              <w:t xml:space="preserve"> </w:t>
            </w:r>
            <w:r w:rsidRPr="00EC1C4D">
              <w:rPr>
                <w:rFonts w:ascii="Times New Roman" w:hAnsi="Times New Roman" w:cs="Times New Roman"/>
                <w:sz w:val="24"/>
                <w:szCs w:val="24"/>
              </w:rPr>
              <w:t>20</w:t>
            </w:r>
            <w:r w:rsidR="006656CB" w:rsidRPr="00EC1C4D">
              <w:rPr>
                <w:rFonts w:ascii="Times New Roman" w:hAnsi="Times New Roman" w:cs="Times New Roman"/>
                <w:sz w:val="24"/>
                <w:szCs w:val="24"/>
              </w:rPr>
              <w:t>2</w:t>
            </w:r>
            <w:r w:rsidR="00D60779" w:rsidRPr="00EC1C4D">
              <w:rPr>
                <w:rFonts w:ascii="Times New Roman" w:hAnsi="Times New Roman" w:cs="Times New Roman"/>
                <w:sz w:val="24"/>
                <w:szCs w:val="24"/>
              </w:rPr>
              <w:t>4</w:t>
            </w:r>
            <w:r w:rsidR="001D34AB" w:rsidRPr="00EC1C4D">
              <w:rPr>
                <w:rFonts w:ascii="Times New Roman" w:hAnsi="Times New Roman" w:cs="Times New Roman"/>
                <w:sz w:val="24"/>
                <w:szCs w:val="24"/>
              </w:rPr>
              <w:t>_</w:t>
            </w:r>
            <w:r w:rsidRPr="00EC1C4D">
              <w:rPr>
                <w:rFonts w:ascii="Times New Roman" w:hAnsi="Times New Roman" w:cs="Times New Roman"/>
                <w:sz w:val="24"/>
                <w:szCs w:val="24"/>
              </w:rPr>
              <w:t>г.</w:t>
            </w:r>
          </w:p>
        </w:tc>
      </w:tr>
    </w:tbl>
    <w:p w14:paraId="3543D2EE" w14:textId="77777777" w:rsidR="00A34C11" w:rsidRPr="00EC1C4D" w:rsidRDefault="00A34C11" w:rsidP="00C64C07">
      <w:pPr>
        <w:pStyle w:val="33"/>
        <w:ind w:right="-709" w:firstLine="567"/>
        <w:rPr>
          <w:color w:val="auto"/>
          <w:sz w:val="24"/>
          <w:szCs w:val="24"/>
        </w:rPr>
      </w:pPr>
    </w:p>
    <w:p w14:paraId="05FFB9C6" w14:textId="5392A395" w:rsidR="00A34C11" w:rsidRPr="00EC1C4D" w:rsidRDefault="006B747E" w:rsidP="00C64C07">
      <w:pPr>
        <w:ind w:right="-109" w:firstLine="709"/>
        <w:jc w:val="both"/>
      </w:pPr>
      <w:r w:rsidRPr="00EC1C4D">
        <w:t>Акционерное общество</w:t>
      </w:r>
      <w:r w:rsidR="00511F7D" w:rsidRPr="00EC1C4D">
        <w:t xml:space="preserve"> «Арктическая теплогенерирующая компания»</w:t>
      </w:r>
      <w:r w:rsidR="00114071" w:rsidRPr="00EC1C4D">
        <w:t xml:space="preserve"> (</w:t>
      </w:r>
      <w:r w:rsidRPr="00EC1C4D">
        <w:t>А</w:t>
      </w:r>
      <w:r w:rsidR="00114071" w:rsidRPr="00EC1C4D">
        <w:t>О «АТГК»)</w:t>
      </w:r>
      <w:r w:rsidR="00511F7D" w:rsidRPr="00EC1C4D">
        <w:t xml:space="preserve">, именуемое в дальнейшем «Заказчик», в лице Генерального директора Дейнеко Валентина Александровича, действующего на основании Устава, с одной стороны, и </w:t>
      </w:r>
    </w:p>
    <w:p w14:paraId="3E869515" w14:textId="11A561C9" w:rsidR="00A34C11" w:rsidRPr="00EC1C4D" w:rsidRDefault="006B747E" w:rsidP="00C64C07">
      <w:pPr>
        <w:ind w:right="-109" w:firstLine="709"/>
        <w:jc w:val="both"/>
      </w:pPr>
      <w:r w:rsidRPr="00EC1C4D">
        <w:t>_______________________________________________</w:t>
      </w:r>
      <w:r w:rsidR="00114071" w:rsidRPr="00EC1C4D">
        <w:t xml:space="preserve"> (</w:t>
      </w:r>
      <w:r w:rsidRPr="00EC1C4D">
        <w:t>____________________</w:t>
      </w:r>
      <w:r w:rsidR="00114071" w:rsidRPr="00EC1C4D">
        <w:t>)</w:t>
      </w:r>
      <w:r w:rsidR="00511F7D" w:rsidRPr="00EC1C4D">
        <w:t xml:space="preserve">, именуемое в дальнейшем «Подрядчик», в лице </w:t>
      </w:r>
      <w:r w:rsidRPr="00EC1C4D">
        <w:t>________________________________________________________</w:t>
      </w:r>
      <w:r w:rsidR="00511F7D" w:rsidRPr="00EC1C4D">
        <w:t xml:space="preserve">, действующего на основании </w:t>
      </w:r>
      <w:r w:rsidRPr="00EC1C4D">
        <w:t>_____________</w:t>
      </w:r>
      <w:r w:rsidR="00511F7D" w:rsidRPr="00EC1C4D">
        <w:t>, с другой стороны, заключили настоящий договор (далее по тексту - Договор) о нижеследующем:</w:t>
      </w:r>
    </w:p>
    <w:p w14:paraId="6B21938B" w14:textId="77777777" w:rsidR="00C135C8" w:rsidRPr="00EC1C4D" w:rsidRDefault="00C135C8" w:rsidP="002D4DF3">
      <w:pPr>
        <w:widowControl w:val="0"/>
        <w:tabs>
          <w:tab w:val="left" w:pos="9639"/>
        </w:tabs>
        <w:ind w:right="372"/>
      </w:pPr>
    </w:p>
    <w:p w14:paraId="0E90E201" w14:textId="4DC322B8" w:rsidR="00A34C11" w:rsidRPr="00EC1C4D" w:rsidRDefault="00511F7D" w:rsidP="001D34AB">
      <w:pPr>
        <w:widowControl w:val="0"/>
        <w:tabs>
          <w:tab w:val="left" w:pos="9639"/>
        </w:tabs>
        <w:ind w:right="372" w:firstLine="284"/>
        <w:jc w:val="center"/>
        <w:rPr>
          <w:b/>
        </w:rPr>
      </w:pPr>
      <w:r w:rsidRPr="00EC1C4D">
        <w:rPr>
          <w:b/>
        </w:rPr>
        <w:t>1. ПРЕДМЕТ ДОГОВОРА.</w:t>
      </w:r>
    </w:p>
    <w:p w14:paraId="1E63C1D1" w14:textId="59CB8B4D" w:rsidR="00A34C11" w:rsidRPr="00EC1C4D" w:rsidRDefault="00511F7D" w:rsidP="00E1767A">
      <w:pPr>
        <w:ind w:firstLine="709"/>
        <w:jc w:val="both"/>
      </w:pPr>
      <w:r w:rsidRPr="00EC1C4D">
        <w:t xml:space="preserve">1.1. По настоящему </w:t>
      </w:r>
      <w:r w:rsidR="00FE646B" w:rsidRPr="00EC1C4D">
        <w:t>Договор</w:t>
      </w:r>
      <w:r w:rsidRPr="00EC1C4D">
        <w:t xml:space="preserve">у Подрядчик обязуется в установленный </w:t>
      </w:r>
      <w:r w:rsidR="00E948A0" w:rsidRPr="00EC1C4D">
        <w:t>Д</w:t>
      </w:r>
      <w:r w:rsidRPr="00EC1C4D">
        <w:t xml:space="preserve">оговором срок выполнить по заданию Заказчика комплекс работ по проектированию </w:t>
      </w:r>
      <w:bookmarkStart w:id="0" w:name="_Hlk158026566"/>
      <w:r w:rsidRPr="00EC1C4D">
        <w:t xml:space="preserve">и строительству </w:t>
      </w:r>
      <w:r w:rsidR="001A464D" w:rsidRPr="00EC1C4D">
        <w:t xml:space="preserve">объектов: </w:t>
      </w:r>
      <w:bookmarkEnd w:id="0"/>
      <w:r w:rsidR="001A464D" w:rsidRPr="00EC1C4D">
        <w:t xml:space="preserve">«Газовая котельная по адресу: Российская Федерация, Архангельская область, г. Архангельск, </w:t>
      </w:r>
      <w:proofErr w:type="spellStart"/>
      <w:r w:rsidR="001A464D" w:rsidRPr="00EC1C4D">
        <w:t>Лахтинское</w:t>
      </w:r>
      <w:proofErr w:type="spellEnd"/>
      <w:r w:rsidR="001A464D" w:rsidRPr="00EC1C4D">
        <w:t xml:space="preserve"> шоссе, д. 20, стр.1»; «Газовая котельная по адресу: Российская Федерация, Архангельская область, Приморский район, МО «</w:t>
      </w:r>
      <w:proofErr w:type="spellStart"/>
      <w:r w:rsidR="001A464D" w:rsidRPr="00EC1C4D">
        <w:t>Васьковское</w:t>
      </w:r>
      <w:proofErr w:type="spellEnd"/>
      <w:r w:rsidR="001A464D" w:rsidRPr="00EC1C4D">
        <w:t>», промузел «Зеленоборский», стр. 19»; «Газовая котельная по адресу: Российская Федерация, Архангельская область, г. Архангельск, ул. Таежная, д. 19, стр.1»</w:t>
      </w:r>
      <w:r w:rsidR="0004653A" w:rsidRPr="00EC1C4D">
        <w:t xml:space="preserve"> (далее - Объект)</w:t>
      </w:r>
      <w:r w:rsidR="00E948A0" w:rsidRPr="00EC1C4D">
        <w:t xml:space="preserve"> </w:t>
      </w:r>
      <w:r w:rsidRPr="00EC1C4D">
        <w:t xml:space="preserve">и сдать их результат Заказчику, а Заказчик обязуется принять результат работ и уплатить обусловленную настоящим </w:t>
      </w:r>
      <w:r w:rsidR="00FE646B" w:rsidRPr="00EC1C4D">
        <w:t>Договор</w:t>
      </w:r>
      <w:r w:rsidRPr="00EC1C4D">
        <w:t xml:space="preserve">ом цену. </w:t>
      </w:r>
    </w:p>
    <w:p w14:paraId="740F2CE3" w14:textId="01CA67F1" w:rsidR="00A34C11" w:rsidRPr="00EC1C4D" w:rsidRDefault="00577BFE" w:rsidP="006B747E">
      <w:pPr>
        <w:ind w:right="-109" w:firstLine="709"/>
        <w:jc w:val="both"/>
      </w:pPr>
      <w:r w:rsidRPr="00EC1C4D">
        <w:t>1.2. Подрядчик обязуется выполнить все работы, указанные в п. 1.1. настоящего Договор</w:t>
      </w:r>
      <w:r w:rsidR="006B747E" w:rsidRPr="00EC1C4D">
        <w:t>а, в соответствии с Техническим</w:t>
      </w:r>
      <w:r w:rsidR="001A464D" w:rsidRPr="00EC1C4D">
        <w:t>и</w:t>
      </w:r>
      <w:r w:rsidRPr="00EC1C4D">
        <w:t xml:space="preserve"> задани</w:t>
      </w:r>
      <w:r w:rsidR="001A464D" w:rsidRPr="00EC1C4D">
        <w:t>ями</w:t>
      </w:r>
      <w:r w:rsidR="006B747E" w:rsidRPr="00EC1C4D">
        <w:t xml:space="preserve"> (Приложение </w:t>
      </w:r>
      <w:r w:rsidRPr="00EC1C4D">
        <w:t xml:space="preserve">№ 1), Графиком выполнения работ (Приложение № 3), </w:t>
      </w:r>
      <w:r w:rsidR="00950069" w:rsidRPr="00EC1C4D">
        <w:t>Расчет</w:t>
      </w:r>
      <w:r w:rsidR="00E1767A" w:rsidRPr="00EC1C4D">
        <w:t>ом</w:t>
      </w:r>
      <w:r w:rsidR="00950069" w:rsidRPr="00EC1C4D">
        <w:t xml:space="preserve"> цены Договора</w:t>
      </w:r>
      <w:r w:rsidRPr="00EC1C4D">
        <w:t xml:space="preserve"> (Приложение № </w:t>
      </w:r>
      <w:r w:rsidR="006B747E" w:rsidRPr="00EC1C4D">
        <w:t>2</w:t>
      </w:r>
      <w:r w:rsidRPr="00EC1C4D">
        <w:t>) к настоящему Договору и являющихся его неотъемлемыми частями.</w:t>
      </w:r>
    </w:p>
    <w:p w14:paraId="053A08FD" w14:textId="6BFAC826" w:rsidR="00A34C11" w:rsidRPr="00EC1C4D" w:rsidRDefault="00511F7D" w:rsidP="006B747E">
      <w:pPr>
        <w:pStyle w:val="afd"/>
        <w:ind w:firstLine="709"/>
      </w:pPr>
      <w:r w:rsidRPr="00EC1C4D">
        <w:t xml:space="preserve">1.3. Работы выполняются из материала (иждивением) Подрядчика. Подрядчик может выполнять работы или часть работ из материала Заказчика на давальческих условиях, в пределах общей суммы </w:t>
      </w:r>
      <w:r w:rsidR="00E948A0" w:rsidRPr="00EC1C4D">
        <w:t>Д</w:t>
      </w:r>
      <w:r w:rsidRPr="00EC1C4D">
        <w:t>оговора.</w:t>
      </w:r>
    </w:p>
    <w:p w14:paraId="1E778397" w14:textId="1CC74A90" w:rsidR="00A34C11" w:rsidRPr="00EC1C4D" w:rsidRDefault="00511F7D" w:rsidP="006B747E">
      <w:pPr>
        <w:ind w:right="-109" w:firstLine="709"/>
        <w:jc w:val="both"/>
      </w:pPr>
      <w:r w:rsidRPr="00EC1C4D">
        <w:t>1.4. При выполнении работ из материалов Заказчика оплата работ производится без учета стоимости ма</w:t>
      </w:r>
      <w:r w:rsidR="00122D1E" w:rsidRPr="00EC1C4D">
        <w:t xml:space="preserve">териалов, переданных Подрядчику, </w:t>
      </w:r>
      <w:r w:rsidR="00E62E85" w:rsidRPr="00EC1C4D">
        <w:t>на основании сметного расчета.</w:t>
      </w:r>
    </w:p>
    <w:p w14:paraId="69FFFBBD" w14:textId="6AE2D7D9" w:rsidR="00A34C11" w:rsidRPr="00EC1C4D" w:rsidRDefault="00511F7D" w:rsidP="006B747E">
      <w:pPr>
        <w:ind w:right="-109" w:firstLine="709"/>
        <w:jc w:val="both"/>
      </w:pPr>
      <w:r w:rsidRPr="00EC1C4D">
        <w:t xml:space="preserve">1.5. Дополнительные работы выполняются Подрядчиком на основании подписанного </w:t>
      </w:r>
      <w:r w:rsidR="00FE646B" w:rsidRPr="00EC1C4D">
        <w:t>Сторон</w:t>
      </w:r>
      <w:r w:rsidRPr="00EC1C4D">
        <w:t xml:space="preserve">ами дополнительного соглашения. </w:t>
      </w:r>
    </w:p>
    <w:p w14:paraId="690642D4" w14:textId="58C13FBD" w:rsidR="00685256" w:rsidRPr="00EC1C4D" w:rsidRDefault="00685256" w:rsidP="006B747E">
      <w:pPr>
        <w:ind w:right="-109" w:firstLine="709"/>
        <w:jc w:val="both"/>
      </w:pPr>
      <w:r w:rsidRPr="00EC1C4D">
        <w:t xml:space="preserve">1.6. Право Подрядчика выполнять работы, предусмотренные настоящим Договором, подтверждается выпиской из единого реестра НОПРИЗ сведений о членах саморегулируемых организаций в области </w:t>
      </w:r>
      <w:r w:rsidR="003E4055" w:rsidRPr="00EC1C4D">
        <w:t xml:space="preserve">инженерных изысканий и в области </w:t>
      </w:r>
      <w:r w:rsidRPr="00EC1C4D">
        <w:t>архитектурно-строительного проектирования и их обязательствах.</w:t>
      </w:r>
    </w:p>
    <w:p w14:paraId="5B81F95B" w14:textId="57BD0926" w:rsidR="00697F4F" w:rsidRPr="00EC1C4D" w:rsidRDefault="00697F4F" w:rsidP="006B747E">
      <w:pPr>
        <w:ind w:right="-109" w:firstLine="709"/>
        <w:jc w:val="both"/>
      </w:pPr>
      <w:r w:rsidRPr="00EC1C4D">
        <w:t>1.7. Результатом выполнения Работ по настоящему Договору явля</w:t>
      </w:r>
      <w:r w:rsidR="00133E52" w:rsidRPr="00EC1C4D">
        <w:t>ю</w:t>
      </w:r>
      <w:r w:rsidRPr="00EC1C4D">
        <w:t>тся</w:t>
      </w:r>
      <w:r w:rsidR="00133E52" w:rsidRPr="00EC1C4D">
        <w:t xml:space="preserve">: выполненные инженерные изыскания, разработанная проектная документация с полученными всеми необходимыми согласованиями, полученное заключение экспертизы проектной документации и результатов инженерных изысканий, разработанная рабочая документация в объеме, достаточном для производства работ, </w:t>
      </w:r>
      <w:r w:rsidRPr="00EC1C4D">
        <w:t>ввод Объекта в эксплуатацию, подтвержденный актом приемки законченного строительством объекта приемочной комиссией (по форме КС-14).</w:t>
      </w:r>
    </w:p>
    <w:p w14:paraId="26BC30AF" w14:textId="49D5399D" w:rsidR="00D71BA1" w:rsidRPr="00EC1C4D" w:rsidRDefault="00D71BA1" w:rsidP="006B747E">
      <w:pPr>
        <w:ind w:right="-109" w:firstLine="709"/>
        <w:jc w:val="both"/>
      </w:pPr>
      <w:r w:rsidRPr="00EC1C4D">
        <w:t>1.8. Услуги по авторскому надзору за выполнением работ на Объекте осуществляет Подрядчик.</w:t>
      </w:r>
    </w:p>
    <w:p w14:paraId="1429A9AC" w14:textId="77777777" w:rsidR="00C135C8" w:rsidRPr="00EC1C4D" w:rsidRDefault="00C135C8" w:rsidP="00C64C07">
      <w:pPr>
        <w:ind w:right="-109"/>
        <w:rPr>
          <w:b/>
        </w:rPr>
      </w:pPr>
    </w:p>
    <w:p w14:paraId="5AAADFE7" w14:textId="5217CEC6" w:rsidR="00A34C11" w:rsidRPr="00EC1C4D" w:rsidRDefault="00511F7D" w:rsidP="001D34AB">
      <w:pPr>
        <w:ind w:right="-109" w:firstLine="709"/>
        <w:jc w:val="center"/>
      </w:pPr>
      <w:r w:rsidRPr="00EC1C4D">
        <w:rPr>
          <w:b/>
        </w:rPr>
        <w:lastRenderedPageBreak/>
        <w:t>2. ПРАВА И ОБЯЗАННОСТИ СТОРОН.</w:t>
      </w:r>
    </w:p>
    <w:p w14:paraId="685C7B34" w14:textId="77777777" w:rsidR="00A34C11" w:rsidRPr="00EC1C4D" w:rsidRDefault="00511F7D" w:rsidP="00C64C07">
      <w:pPr>
        <w:ind w:right="-109" w:firstLine="709"/>
        <w:jc w:val="both"/>
      </w:pPr>
      <w:r w:rsidRPr="00EC1C4D">
        <w:t>2.1. Подрядчик обязуется:</w:t>
      </w:r>
    </w:p>
    <w:p w14:paraId="3EEF755F" w14:textId="011004FD" w:rsidR="00A34C11" w:rsidRPr="00EC1C4D" w:rsidRDefault="00511F7D" w:rsidP="00C64C07">
      <w:pPr>
        <w:ind w:right="-109" w:firstLine="709"/>
        <w:jc w:val="both"/>
      </w:pPr>
      <w:r w:rsidRPr="00EC1C4D">
        <w:t>2.1.1. Выполнить работы с надлежащим качеством, своими силами, из своего материала и/или из материала Заказчика.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за 5 дней до начала производства работ, выполняемых с использованием этих материалов и оборудования.</w:t>
      </w:r>
      <w:r w:rsidR="00590D5B" w:rsidRPr="00EC1C4D">
        <w:t xml:space="preserve"> </w:t>
      </w:r>
    </w:p>
    <w:p w14:paraId="0376A48B" w14:textId="0EDD59EF" w:rsidR="00A34C11" w:rsidRPr="00EC1C4D" w:rsidRDefault="00511F7D" w:rsidP="00C64C07">
      <w:pPr>
        <w:ind w:right="-109" w:firstLine="709"/>
        <w:jc w:val="both"/>
      </w:pPr>
      <w:r w:rsidRPr="00EC1C4D">
        <w:t xml:space="preserve">2.1.2. Выполнить работы в срок, указанный в пункте 3.1. настоящего </w:t>
      </w:r>
      <w:r w:rsidR="00306651" w:rsidRPr="00EC1C4D">
        <w:t>Д</w:t>
      </w:r>
      <w:r w:rsidRPr="00EC1C4D">
        <w:t>оговора.</w:t>
      </w:r>
    </w:p>
    <w:p w14:paraId="1A3DA14C" w14:textId="1B7F8A75" w:rsidR="00A34C11" w:rsidRPr="00EC1C4D" w:rsidRDefault="00511F7D" w:rsidP="00306651">
      <w:pPr>
        <w:widowControl w:val="0"/>
        <w:ind w:right="-109" w:firstLine="709"/>
        <w:jc w:val="both"/>
      </w:pPr>
      <w:r w:rsidRPr="00EC1C4D">
        <w:t>2.1.3. Нести риск случайной гибели или случайного повреждения материалов, оборудования, переданно</w:t>
      </w:r>
      <w:r w:rsidR="00264168" w:rsidRPr="00EC1C4D">
        <w:t>го</w:t>
      </w:r>
      <w:r w:rsidRPr="00EC1C4D">
        <w:t xml:space="preserve"> для обработки или иного используемого для исполнения </w:t>
      </w:r>
      <w:r w:rsidR="00306651" w:rsidRPr="00EC1C4D">
        <w:t>Д</w:t>
      </w:r>
      <w:r w:rsidRPr="00EC1C4D">
        <w:t xml:space="preserve">оговора имущества Заказчика. </w:t>
      </w:r>
      <w:r w:rsidR="00306651" w:rsidRPr="00EC1C4D">
        <w:t>Р</w:t>
      </w:r>
      <w:r w:rsidRPr="00EC1C4D">
        <w:t xml:space="preserve">иск случайной гибели или случайного повреждения результата выполненных работ до </w:t>
      </w:r>
      <w:r w:rsidR="006A4868" w:rsidRPr="00EC1C4D">
        <w:t xml:space="preserve">его приемки Заказчиком </w:t>
      </w:r>
      <w:r w:rsidR="00226937" w:rsidRPr="00EC1C4D">
        <w:t xml:space="preserve">по </w:t>
      </w:r>
      <w:r w:rsidR="00306651" w:rsidRPr="00EC1C4D">
        <w:t>А</w:t>
      </w:r>
      <w:r w:rsidR="00226937" w:rsidRPr="00EC1C4D">
        <w:t xml:space="preserve">кту </w:t>
      </w:r>
      <w:r w:rsidR="00306651" w:rsidRPr="00EC1C4D">
        <w:t>приемки законченного строительством объекта (</w:t>
      </w:r>
      <w:r w:rsidR="00226937" w:rsidRPr="00EC1C4D">
        <w:t>по форме КС-11</w:t>
      </w:r>
      <w:r w:rsidR="00306651" w:rsidRPr="00EC1C4D">
        <w:t>)</w:t>
      </w:r>
      <w:r w:rsidR="00226937" w:rsidRPr="00EC1C4D">
        <w:t>.</w:t>
      </w:r>
    </w:p>
    <w:p w14:paraId="4961A41F" w14:textId="77777777" w:rsidR="00A34C11" w:rsidRPr="00EC1C4D" w:rsidRDefault="00511F7D" w:rsidP="00C64C07">
      <w:pPr>
        <w:ind w:right="-109" w:firstLine="709"/>
        <w:jc w:val="both"/>
      </w:pPr>
      <w:r w:rsidRPr="00EC1C4D">
        <w:t>2.1.4. В срок, не позднее пяти суток со времени наступления, письменно предупредить Заказчика обо всех независящих от Подрядчика обстоятельствах, которые создают невозможность завершения работ в срок.</w:t>
      </w:r>
    </w:p>
    <w:p w14:paraId="41E205FD" w14:textId="06EF7044" w:rsidR="00A34C11" w:rsidRPr="00EC1C4D" w:rsidRDefault="00511F7D" w:rsidP="00C64C07">
      <w:pPr>
        <w:ind w:right="-109" w:firstLine="709"/>
        <w:jc w:val="both"/>
      </w:pPr>
      <w:r w:rsidRPr="00EC1C4D">
        <w:t xml:space="preserve">2.1.5. Передать результат работ Заказчику с оформленной и подписанной уполномоченными представителями </w:t>
      </w:r>
      <w:r w:rsidR="00FE646B" w:rsidRPr="00EC1C4D">
        <w:t>Сторон</w:t>
      </w:r>
      <w:r w:rsidRPr="00EC1C4D">
        <w:t xml:space="preserve"> отчетной исполнительной документацией. </w:t>
      </w:r>
    </w:p>
    <w:p w14:paraId="170C94C1" w14:textId="36BC57F0" w:rsidR="00A34C11" w:rsidRPr="00EC1C4D" w:rsidRDefault="00511F7D" w:rsidP="00C64C07">
      <w:pPr>
        <w:ind w:right="-109" w:firstLine="709"/>
        <w:jc w:val="both"/>
      </w:pPr>
      <w:r w:rsidRPr="00EC1C4D">
        <w:t xml:space="preserve">2.1.6. За счет собственных средств исправить по требованию Заказчика и в согласованный с ним срок все выявленные недостатки работ, если в процессе выполнения работы Подрядчик допустил отступление от условий </w:t>
      </w:r>
      <w:r w:rsidR="00306651" w:rsidRPr="00EC1C4D">
        <w:t>Д</w:t>
      </w:r>
      <w:r w:rsidRPr="00EC1C4D">
        <w:t xml:space="preserve">оговора или выполнял работы с иными недостатками.  </w:t>
      </w:r>
    </w:p>
    <w:p w14:paraId="58B35B6C" w14:textId="64E27917" w:rsidR="00A34C11" w:rsidRPr="00EC1C4D" w:rsidRDefault="00511F7D" w:rsidP="00C64C07">
      <w:pPr>
        <w:ind w:right="-109" w:firstLine="709"/>
        <w:jc w:val="both"/>
      </w:pPr>
      <w:r w:rsidRPr="00EC1C4D">
        <w:t xml:space="preserve">2.1.7. Не позднее, чем через 10 дней после получения письменного требования Заказчика, по </w:t>
      </w:r>
      <w:r w:rsidR="00A41922" w:rsidRPr="00EC1C4D">
        <w:t xml:space="preserve">окончании </w:t>
      </w:r>
      <w:r w:rsidRPr="00EC1C4D">
        <w:t>разработки и согласовани</w:t>
      </w:r>
      <w:r w:rsidR="00A41922" w:rsidRPr="00EC1C4D">
        <w:t>я</w:t>
      </w:r>
      <w:r w:rsidRPr="00EC1C4D">
        <w:t xml:space="preserve"> Заказчиком</w:t>
      </w:r>
      <w:r w:rsidR="00400223" w:rsidRPr="00EC1C4D">
        <w:t xml:space="preserve"> проектной документации</w:t>
      </w:r>
      <w:r w:rsidRPr="00EC1C4D">
        <w:t>, разработать и представить Заказчику для утверждения проект производства работ</w:t>
      </w:r>
      <w:r w:rsidR="00A41922" w:rsidRPr="00EC1C4D">
        <w:t xml:space="preserve"> (ППР)</w:t>
      </w:r>
      <w:r w:rsidRPr="00EC1C4D">
        <w:t xml:space="preserve"> </w:t>
      </w:r>
      <w:r w:rsidR="00A41922" w:rsidRPr="00EC1C4D">
        <w:t xml:space="preserve">по видам работ, в соответствии с Техническим заданием (Приложение №1), </w:t>
      </w:r>
      <w:r w:rsidRPr="00EC1C4D">
        <w:t xml:space="preserve">который остается в силе в течение всего срока действия Договора. </w:t>
      </w:r>
      <w:r w:rsidR="00A41922" w:rsidRPr="00EC1C4D">
        <w:t>ППР должен соответствовать Графику производства работ, установленному Договором. В случае возникновения противоречий Стороны в любом случае руководствуются Графиком производства работ.</w:t>
      </w:r>
    </w:p>
    <w:p w14:paraId="73C7179F" w14:textId="189E9F76" w:rsidR="00A34C11" w:rsidRPr="00EC1C4D" w:rsidRDefault="00A0181D" w:rsidP="00C64C07">
      <w:pPr>
        <w:ind w:right="-109" w:firstLine="709"/>
        <w:jc w:val="both"/>
      </w:pPr>
      <w:r w:rsidRPr="00EC1C4D">
        <w:t>2.1.8. Осуществлять оформление</w:t>
      </w:r>
      <w:r w:rsidR="00511F7D" w:rsidRPr="00EC1C4D">
        <w:t xml:space="preserve"> разрешительной документации на право производства работ, в соответствии с </w:t>
      </w:r>
      <w:r w:rsidR="00A41922" w:rsidRPr="00EC1C4D">
        <w:t>Техническим заданием (Приложение № 1</w:t>
      </w:r>
      <w:r w:rsidR="00306651" w:rsidRPr="00EC1C4D">
        <w:t>,</w:t>
      </w:r>
      <w:r w:rsidR="00A41922" w:rsidRPr="00EC1C4D">
        <w:t xml:space="preserve"> далее – </w:t>
      </w:r>
      <w:r w:rsidR="00511F7D" w:rsidRPr="00EC1C4D">
        <w:t>ТЗ</w:t>
      </w:r>
      <w:r w:rsidR="00A41922" w:rsidRPr="00EC1C4D">
        <w:t>)</w:t>
      </w:r>
      <w:r w:rsidR="00511F7D" w:rsidRPr="00EC1C4D">
        <w:t>.</w:t>
      </w:r>
    </w:p>
    <w:p w14:paraId="37E2235A" w14:textId="77777777" w:rsidR="00A34C11" w:rsidRPr="00EC1C4D" w:rsidRDefault="00511F7D" w:rsidP="00C64C07">
      <w:pPr>
        <w:ind w:right="-109" w:firstLine="709"/>
        <w:jc w:val="both"/>
      </w:pPr>
      <w:r w:rsidRPr="00EC1C4D">
        <w:t>2.1.9. В ходе выполнения работ проводить необходимые противопожарные мероприятия, мероприятия по охране труда, охране окружающей среды и рациональному использованию территории, нести ответственность за соблюдение всех видов правил и условий безопасности при выполнении работ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инструментов, инвентаря и всякого рода оснастки и т.п.), используемых при выполнении работ, так и в отношении физических лиц. Нести ответственность за соблюдение требований, соответствующих СНиП, РД, ГОСТ и ТУ, действующих в электроэнергетике и теплоэнергетике на территории РФ.</w:t>
      </w:r>
    </w:p>
    <w:p w14:paraId="7972FF72" w14:textId="77777777" w:rsidR="00A34C11" w:rsidRPr="00EC1C4D" w:rsidRDefault="00511F7D" w:rsidP="00C64C07">
      <w:pPr>
        <w:ind w:right="-109" w:firstLine="709"/>
        <w:jc w:val="both"/>
      </w:pPr>
      <w:r w:rsidRPr="00EC1C4D">
        <w:t xml:space="preserve">2.1.10. Обеспечить организацию производства работ в соответствии с требованиями РД 34.03.201-97 «Правила техники безопасности при эксплуатации тепломеханического оборудования электростанций и тепловых сетей», Приказа Минтруда России от 15.12.2020 № 903н «Об утверждении Правил по охране труда при эксплуатации электроустановок» (Зарегистрировано в Минюсте России 30.12.2020 N 61957). Нести ответственность за охрану труда на выделенном Подрядчику участке. Обеспечить содержание и уборку объекта (территории, зоны работ). Приемка Заказчиком выполненных работ осуществляется только </w:t>
      </w:r>
      <w:r w:rsidRPr="00EC1C4D">
        <w:lastRenderedPageBreak/>
        <w:t>после надлежащего исполнения Подрядчиком обязанности по содержанию и уборке производственной площадки.</w:t>
      </w:r>
    </w:p>
    <w:p w14:paraId="4BBEAAC1" w14:textId="77777777" w:rsidR="00A34C11" w:rsidRPr="00EC1C4D" w:rsidRDefault="00511F7D" w:rsidP="00C64C07">
      <w:pPr>
        <w:ind w:right="-109" w:firstLine="709"/>
        <w:jc w:val="both"/>
      </w:pPr>
      <w:r w:rsidRPr="00EC1C4D">
        <w:t>2.1.11. Назначить приказом на весь срок производства работ своего ответственного представителя для решения технических и организационных вопросов, скан-копию приказа о назначении в трехдневный срок направить в адрес Заказчика.</w:t>
      </w:r>
    </w:p>
    <w:p w14:paraId="6CA98F25" w14:textId="77777777" w:rsidR="00A34C11" w:rsidRPr="00EC1C4D" w:rsidRDefault="00511F7D" w:rsidP="00C64C07">
      <w:pPr>
        <w:ind w:right="-142" w:firstLine="709"/>
        <w:jc w:val="both"/>
      </w:pPr>
      <w:r w:rsidRPr="00EC1C4D">
        <w:t xml:space="preserve">2.1.12. Обеспечивать сохранность результата работ, материалов, оборудования и строительной техники, находящихся на строительной площадке в период выполнения работ, а также в период устранения проявившихся недостатков в выполненной работе после её сдачи. </w:t>
      </w:r>
    </w:p>
    <w:p w14:paraId="3FE560E6" w14:textId="77777777" w:rsidR="00A34C11" w:rsidRPr="00EC1C4D" w:rsidRDefault="00511F7D" w:rsidP="00C64C07">
      <w:pPr>
        <w:ind w:right="-109" w:firstLine="709"/>
        <w:jc w:val="both"/>
      </w:pPr>
      <w:r w:rsidRPr="00EC1C4D">
        <w:rPr>
          <w:color w:val="000000" w:themeColor="text1"/>
        </w:rPr>
        <w:t xml:space="preserve">2.1.13. Соблюдать распорядок </w:t>
      </w:r>
      <w:r w:rsidRPr="00EC1C4D">
        <w:t>рабочего дня, установленный Заказчиком. Режим рабочего дня определяется Подрядчиком и Заказчиком в зависимости от графика выполнения работ.</w:t>
      </w:r>
    </w:p>
    <w:p w14:paraId="6E98EB61" w14:textId="682C7448" w:rsidR="00772F7E" w:rsidRPr="00EC1C4D" w:rsidRDefault="00511F7D" w:rsidP="00C64C07">
      <w:pPr>
        <w:ind w:right="-109" w:firstLine="709"/>
        <w:jc w:val="both"/>
      </w:pPr>
      <w:r w:rsidRPr="00EC1C4D">
        <w:rPr>
          <w:color w:val="000000" w:themeColor="text1"/>
        </w:rPr>
        <w:t>2.1.1</w:t>
      </w:r>
      <w:r w:rsidR="0000468A" w:rsidRPr="00EC1C4D">
        <w:rPr>
          <w:color w:val="000000" w:themeColor="text1"/>
        </w:rPr>
        <w:t>4</w:t>
      </w:r>
      <w:r w:rsidRPr="00EC1C4D">
        <w:rPr>
          <w:color w:val="000000" w:themeColor="text1"/>
        </w:rPr>
        <w:t xml:space="preserve">. </w:t>
      </w:r>
      <w:r w:rsidRPr="00EC1C4D">
        <w:t xml:space="preserve">В случае привлечения Подрядчиком для выполнения работ по </w:t>
      </w:r>
      <w:r w:rsidR="00FE646B" w:rsidRPr="00EC1C4D">
        <w:t>Договор</w:t>
      </w:r>
      <w:r w:rsidRPr="00EC1C4D">
        <w:t>у третьих лиц</w:t>
      </w:r>
      <w:r w:rsidR="006A4868" w:rsidRPr="00EC1C4D">
        <w:t xml:space="preserve"> при цене договора с третьим лицом, превышающей 0.</w:t>
      </w:r>
      <w:r w:rsidR="00306651" w:rsidRPr="00EC1C4D">
        <w:t>2</w:t>
      </w:r>
      <w:r w:rsidR="006A4868" w:rsidRPr="00EC1C4D">
        <w:t xml:space="preserve">5 % от стоимости настоящего </w:t>
      </w:r>
      <w:r w:rsidR="00306651" w:rsidRPr="00EC1C4D">
        <w:t>Д</w:t>
      </w:r>
      <w:r w:rsidR="006A4868" w:rsidRPr="00EC1C4D">
        <w:t xml:space="preserve">оговора, </w:t>
      </w:r>
      <w:r w:rsidRPr="00EC1C4D">
        <w:t xml:space="preserve">Подрядчик обязан включить в заключаемые с ними </w:t>
      </w:r>
      <w:r w:rsidR="00FE646B" w:rsidRPr="00EC1C4D">
        <w:t>д</w:t>
      </w:r>
      <w:r w:rsidRPr="00EC1C4D">
        <w:t xml:space="preserve">оговоры условия, предусмотренные </w:t>
      </w:r>
      <w:r w:rsidR="008B4F14" w:rsidRPr="00EC1C4D">
        <w:t>п.2.1</w:t>
      </w:r>
      <w:r w:rsidR="006A4868" w:rsidRPr="00EC1C4D">
        <w:t xml:space="preserve">, </w:t>
      </w:r>
      <w:r w:rsidR="00E1767A" w:rsidRPr="00EC1C4D">
        <w:t xml:space="preserve">разделом </w:t>
      </w:r>
      <w:r w:rsidR="006A4868" w:rsidRPr="00EC1C4D">
        <w:t xml:space="preserve">7, </w:t>
      </w:r>
      <w:r w:rsidR="00E1767A" w:rsidRPr="00EC1C4D">
        <w:t xml:space="preserve">разделом </w:t>
      </w:r>
      <w:r w:rsidR="006A4868" w:rsidRPr="00EC1C4D">
        <w:t>15</w:t>
      </w:r>
      <w:r w:rsidR="008B4F14" w:rsidRPr="00EC1C4D">
        <w:t xml:space="preserve"> </w:t>
      </w:r>
      <w:r w:rsidRPr="00EC1C4D">
        <w:t>настоящ</w:t>
      </w:r>
      <w:r w:rsidR="008B4F14" w:rsidRPr="00EC1C4D">
        <w:t>его</w:t>
      </w:r>
      <w:r w:rsidRPr="00EC1C4D">
        <w:t xml:space="preserve"> </w:t>
      </w:r>
      <w:r w:rsidR="00FE646B" w:rsidRPr="00EC1C4D">
        <w:t>Договор</w:t>
      </w:r>
      <w:r w:rsidR="008B4F14" w:rsidRPr="00EC1C4D">
        <w:t>а</w:t>
      </w:r>
      <w:r w:rsidRPr="00EC1C4D">
        <w:t xml:space="preserve"> и осуществлять контроль их исполнения. </w:t>
      </w:r>
    </w:p>
    <w:p w14:paraId="3DCD101B" w14:textId="711613ED" w:rsidR="00A34C11" w:rsidRPr="00EC1C4D" w:rsidRDefault="00511F7D" w:rsidP="00C64C07">
      <w:pPr>
        <w:ind w:right="-109" w:firstLine="709"/>
        <w:jc w:val="both"/>
      </w:pPr>
      <w:r w:rsidRPr="00EC1C4D">
        <w:t>2.1.</w:t>
      </w:r>
      <w:r w:rsidR="00772F7E" w:rsidRPr="00EC1C4D">
        <w:t>1</w:t>
      </w:r>
      <w:r w:rsidR="0000468A" w:rsidRPr="00EC1C4D">
        <w:t>6</w:t>
      </w:r>
      <w:r w:rsidRPr="00EC1C4D">
        <w:t xml:space="preserve">. В течение 5 дней после выполнения обязательств по </w:t>
      </w:r>
      <w:r w:rsidR="00DC5460" w:rsidRPr="00EC1C4D">
        <w:t>Д</w:t>
      </w:r>
      <w:r w:rsidRPr="00EC1C4D">
        <w:t xml:space="preserve">оговору Подрядчик обязуется передать (выставить) Заказчику счет на оплату и/или счет-фактуру, оформленный в соответствии </w:t>
      </w:r>
      <w:r w:rsidR="006C0477" w:rsidRPr="00EC1C4D">
        <w:t xml:space="preserve">с </w:t>
      </w:r>
      <w:r w:rsidR="00ED35E0" w:rsidRPr="00EC1C4D">
        <w:t xml:space="preserve">действующим </w:t>
      </w:r>
      <w:r w:rsidR="006C0477" w:rsidRPr="00EC1C4D">
        <w:t>законодательством Российской Федерации</w:t>
      </w:r>
      <w:r w:rsidRPr="00EC1C4D">
        <w:t>.</w:t>
      </w:r>
    </w:p>
    <w:p w14:paraId="2186C776" w14:textId="0BAEADF4" w:rsidR="004346D8" w:rsidRPr="00EC1C4D" w:rsidRDefault="004346D8" w:rsidP="004346D8">
      <w:pPr>
        <w:ind w:right="-109" w:firstLine="709"/>
        <w:jc w:val="both"/>
      </w:pPr>
      <w:r w:rsidRPr="00EC1C4D">
        <w:t>2.1.1</w:t>
      </w:r>
      <w:r w:rsidR="0000468A" w:rsidRPr="00EC1C4D">
        <w:t>7</w:t>
      </w:r>
      <w:r w:rsidRPr="00EC1C4D">
        <w:t xml:space="preserve">. Нести расходы за пользование энергоресурсами (водой, канализацией, коммунальными услугами и услугами связи) на период производства Работ до даты </w:t>
      </w:r>
      <w:r w:rsidR="006A4868" w:rsidRPr="00EC1C4D">
        <w:t xml:space="preserve">подписания Акта </w:t>
      </w:r>
      <w:r w:rsidR="00306651" w:rsidRPr="00EC1C4D">
        <w:t>(</w:t>
      </w:r>
      <w:r w:rsidR="006A4868" w:rsidRPr="00EC1C4D">
        <w:t>по форме КС-11</w:t>
      </w:r>
      <w:r w:rsidR="00306651" w:rsidRPr="00EC1C4D">
        <w:t>)</w:t>
      </w:r>
      <w:r w:rsidRPr="00EC1C4D">
        <w:t>.</w:t>
      </w:r>
    </w:p>
    <w:p w14:paraId="7182776B" w14:textId="4754243C" w:rsidR="004346D8" w:rsidRPr="00EC1C4D" w:rsidRDefault="004346D8" w:rsidP="004346D8">
      <w:pPr>
        <w:ind w:right="-109" w:firstLine="709"/>
        <w:jc w:val="both"/>
      </w:pPr>
      <w:r w:rsidRPr="00EC1C4D">
        <w:t>2.1.1</w:t>
      </w:r>
      <w:r w:rsidR="0000468A" w:rsidRPr="00EC1C4D">
        <w:t>8</w:t>
      </w:r>
      <w:r w:rsidRPr="00EC1C4D">
        <w:t xml:space="preserve">. До начала производства работ по строительству </w:t>
      </w:r>
      <w:r w:rsidR="00DC5460" w:rsidRPr="00EC1C4D">
        <w:t>О</w:t>
      </w:r>
      <w:r w:rsidRPr="00EC1C4D">
        <w:t>бъекта оформить в установленном порядке разрешения на перемещение отходов строительства, перевозку грунта, а также осуществить транспортировку для размещения отходов строительства на специализированных полигонах, перевозку грунта согласно полученным разрешениям.</w:t>
      </w:r>
    </w:p>
    <w:p w14:paraId="4E2269FE" w14:textId="7C456E18" w:rsidR="004346D8" w:rsidRPr="00EC1C4D" w:rsidRDefault="004346D8" w:rsidP="004346D8">
      <w:pPr>
        <w:ind w:right="-109" w:firstLine="709"/>
        <w:jc w:val="both"/>
      </w:pPr>
      <w:r w:rsidRPr="00EC1C4D">
        <w:t>2.1.</w:t>
      </w:r>
      <w:r w:rsidR="0000468A" w:rsidRPr="00EC1C4D">
        <w:t>19</w:t>
      </w:r>
      <w:r w:rsidRPr="00EC1C4D">
        <w:t xml:space="preserve">. Совместно с Заказчиком </w:t>
      </w:r>
      <w:r w:rsidR="00A0181D" w:rsidRPr="00EC1C4D">
        <w:t xml:space="preserve">участвовать </w:t>
      </w:r>
      <w:r w:rsidR="00A1430D" w:rsidRPr="00EC1C4D">
        <w:t xml:space="preserve">в </w:t>
      </w:r>
      <w:r w:rsidRPr="00EC1C4D">
        <w:t>сдач</w:t>
      </w:r>
      <w:r w:rsidR="00A1430D" w:rsidRPr="00EC1C4D">
        <w:t>е</w:t>
      </w:r>
      <w:r w:rsidRPr="00EC1C4D">
        <w:t xml:space="preserve"> законченного строительством Объекта в эксплуатацию с оформлением Акта сдачи-приемки законченного строительством </w:t>
      </w:r>
      <w:r w:rsidR="00DC5460" w:rsidRPr="00EC1C4D">
        <w:t>О</w:t>
      </w:r>
      <w:r w:rsidRPr="00EC1C4D">
        <w:t>бъекта приемочной комиссией (по форме КС-14).</w:t>
      </w:r>
    </w:p>
    <w:p w14:paraId="62656AFA" w14:textId="129D0074" w:rsidR="005B5FC1" w:rsidRPr="00EC1C4D" w:rsidRDefault="005B5FC1" w:rsidP="005B5FC1">
      <w:pPr>
        <w:ind w:right="-109" w:firstLine="709"/>
        <w:jc w:val="both"/>
      </w:pPr>
      <w:r w:rsidRPr="00EC1C4D">
        <w:t>2.1.2</w:t>
      </w:r>
      <w:r w:rsidR="0000468A" w:rsidRPr="00EC1C4D">
        <w:t>0</w:t>
      </w:r>
      <w:r w:rsidRPr="00EC1C4D">
        <w:t>.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6134CA12" w14:textId="2C272940" w:rsidR="005B5FC1" w:rsidRPr="00EC1C4D" w:rsidRDefault="005B5FC1" w:rsidP="005B5FC1">
      <w:pPr>
        <w:ind w:right="-109" w:firstLine="709"/>
        <w:jc w:val="both"/>
      </w:pPr>
      <w:r w:rsidRPr="00EC1C4D">
        <w:t>2.1.2</w:t>
      </w:r>
      <w:r w:rsidR="0000468A" w:rsidRPr="00EC1C4D">
        <w:t>1</w:t>
      </w:r>
      <w:r w:rsidRPr="00EC1C4D">
        <w:t>. Нести ответственность за неисполнение или ненадлежащее исполнение Работ по Договору, в том числе выполненных привлеченными Подрядчиком третьими лицами.</w:t>
      </w:r>
    </w:p>
    <w:p w14:paraId="5EA3ADD8" w14:textId="75663E2F" w:rsidR="005B5FC1" w:rsidRPr="00EC1C4D" w:rsidRDefault="005B5FC1" w:rsidP="005B5FC1">
      <w:pPr>
        <w:ind w:right="-109" w:firstLine="709"/>
        <w:jc w:val="both"/>
      </w:pPr>
      <w:r w:rsidRPr="00EC1C4D">
        <w:t>2.1.2</w:t>
      </w:r>
      <w:r w:rsidR="0000468A" w:rsidRPr="00EC1C4D">
        <w:t>2</w:t>
      </w:r>
      <w:r w:rsidRPr="00EC1C4D">
        <w:t>. Подрядчик обязан являться членом саморегулируемой организации в области строительства, реконструкции, капитального ремонта объектов капитального строительства (далее – СРО), имеющей компенсационный фонд договорных обязательств.</w:t>
      </w:r>
    </w:p>
    <w:p w14:paraId="7FEE8390" w14:textId="6E6C8B48" w:rsidR="005B5FC1" w:rsidRPr="00EC1C4D" w:rsidRDefault="005B5FC1" w:rsidP="005B5FC1">
      <w:pPr>
        <w:ind w:right="-109" w:firstLine="709"/>
        <w:jc w:val="both"/>
      </w:pPr>
      <w:r w:rsidRPr="00EC1C4D">
        <w:t>2.1.2</w:t>
      </w:r>
      <w:r w:rsidR="0000468A" w:rsidRPr="00EC1C4D">
        <w:t>3</w:t>
      </w:r>
      <w:r w:rsidRPr="00EC1C4D">
        <w:t>. Участвовать совместно с Заказчиком в процессе прохождения и получения положительного заключения экспертизы проектной документации и результатов инженерных изысканий, а также положительного заключения о достоверности определения сметной стоимости.</w:t>
      </w:r>
    </w:p>
    <w:p w14:paraId="7EEFB951" w14:textId="77777777" w:rsidR="00A34C11" w:rsidRPr="00EC1C4D" w:rsidRDefault="00511F7D" w:rsidP="00C64C07">
      <w:pPr>
        <w:ind w:right="-109" w:firstLine="709"/>
        <w:jc w:val="both"/>
      </w:pPr>
      <w:r w:rsidRPr="00EC1C4D">
        <w:t xml:space="preserve">2.2. Подрядчик имеет право:  </w:t>
      </w:r>
    </w:p>
    <w:p w14:paraId="4DA54CA4" w14:textId="77777777" w:rsidR="00A34C11" w:rsidRPr="00EC1C4D" w:rsidRDefault="00511F7D" w:rsidP="00C64C07">
      <w:pPr>
        <w:ind w:right="-109" w:firstLine="709"/>
        <w:jc w:val="both"/>
      </w:pPr>
      <w:r w:rsidRPr="00EC1C4D">
        <w:t>2.2.1. По согласованию с Заказчиком определять способы выполнения задания Заказчика.</w:t>
      </w:r>
    </w:p>
    <w:p w14:paraId="5979FEED" w14:textId="70AC723B" w:rsidR="00A34C11" w:rsidRPr="00EC1C4D" w:rsidRDefault="00511F7D" w:rsidP="00C64C07">
      <w:pPr>
        <w:ind w:right="-109" w:firstLine="709"/>
        <w:jc w:val="both"/>
      </w:pPr>
      <w:r w:rsidRPr="00EC1C4D">
        <w:t xml:space="preserve">2.2.2. Привлекать субподрядные организации для выполнения работ по настоящему </w:t>
      </w:r>
      <w:r w:rsidR="00DC5460" w:rsidRPr="00EC1C4D">
        <w:t>Д</w:t>
      </w:r>
      <w:r w:rsidRPr="00EC1C4D">
        <w:t xml:space="preserve">оговору. Объем работ, выполняемых привлеченной субподрядной организацией, не должен </w:t>
      </w:r>
      <w:r w:rsidRPr="00EC1C4D">
        <w:lastRenderedPageBreak/>
        <w:t>превышать 50% от полного объема работ по Техническому заданию. При этом Подрядчик несет ответственность перед Заказчиком за сроки, качество и объемы работ.</w:t>
      </w:r>
    </w:p>
    <w:p w14:paraId="213C9953" w14:textId="4CD4E3A4" w:rsidR="00ED35E0" w:rsidRPr="00EC1C4D" w:rsidRDefault="00ED35E0" w:rsidP="00C64C07">
      <w:pPr>
        <w:ind w:right="-109" w:firstLine="709"/>
        <w:jc w:val="both"/>
      </w:pPr>
      <w:r w:rsidRPr="00EC1C4D">
        <w:t xml:space="preserve">2.2.3. </w:t>
      </w:r>
      <w:r w:rsidR="00EC1C4D" w:rsidRPr="00EC1C4D">
        <w:t>Приостановить выполнение работ, уведомив Заказчика о причинах приостановления, при неисполнении Заказчиком встречных обязательств или иных обстоятельствах, препятствующих выполнению работ. На срок приостановки работ продлевается общий срок выполнения работ по Договору.</w:t>
      </w:r>
    </w:p>
    <w:p w14:paraId="3835B1A6" w14:textId="77777777" w:rsidR="00A34C11" w:rsidRPr="00EC1C4D" w:rsidRDefault="00511F7D" w:rsidP="00C64C07">
      <w:pPr>
        <w:ind w:right="-109" w:firstLine="709"/>
        <w:jc w:val="both"/>
      </w:pPr>
      <w:r w:rsidRPr="00EC1C4D">
        <w:t>2.3. Заказчик обязуется:</w:t>
      </w:r>
    </w:p>
    <w:p w14:paraId="7EED0830" w14:textId="0573FD34" w:rsidR="00A34C11" w:rsidRPr="00EC1C4D" w:rsidRDefault="00511F7D" w:rsidP="00C64C07">
      <w:pPr>
        <w:ind w:right="-109" w:firstLine="709"/>
        <w:jc w:val="both"/>
      </w:pPr>
      <w:r w:rsidRPr="00EC1C4D">
        <w:t>2.3.1. Принять результат выполненных работ в срок не позднее 10 рабочих дней с даты получения уведомления от Подрядчика</w:t>
      </w:r>
      <w:r w:rsidR="00DC5460" w:rsidRPr="00EC1C4D">
        <w:t>, если иной срок не предусмотрен Договором.</w:t>
      </w:r>
    </w:p>
    <w:p w14:paraId="6660264D" w14:textId="1D376478" w:rsidR="00A34C11" w:rsidRPr="00EC1C4D" w:rsidRDefault="00511F7D" w:rsidP="00C64C07">
      <w:pPr>
        <w:ind w:right="-109" w:firstLine="709"/>
        <w:jc w:val="both"/>
      </w:pPr>
      <w:r w:rsidRPr="00EC1C4D">
        <w:t xml:space="preserve">2.3.2. Произвести оплату работ по цене, указанной в </w:t>
      </w:r>
      <w:r w:rsidR="00E1767A" w:rsidRPr="00EC1C4D">
        <w:t>п.</w:t>
      </w:r>
      <w:r w:rsidRPr="00EC1C4D">
        <w:t xml:space="preserve"> 4</w:t>
      </w:r>
      <w:r w:rsidR="00E1767A" w:rsidRPr="00EC1C4D">
        <w:t>.1</w:t>
      </w:r>
      <w:r w:rsidRPr="00EC1C4D">
        <w:t xml:space="preserve"> настоящего </w:t>
      </w:r>
      <w:r w:rsidR="006E73BD" w:rsidRPr="00EC1C4D">
        <w:t>Д</w:t>
      </w:r>
      <w:r w:rsidRPr="00EC1C4D">
        <w:t>оговора.</w:t>
      </w:r>
    </w:p>
    <w:p w14:paraId="11AA4466" w14:textId="77777777" w:rsidR="00A34C11" w:rsidRPr="00EC1C4D" w:rsidRDefault="00511F7D" w:rsidP="00C64C07">
      <w:pPr>
        <w:ind w:right="-109" w:firstLine="709"/>
        <w:jc w:val="both"/>
      </w:pPr>
      <w:r w:rsidRPr="00EC1C4D">
        <w:t>2.3.3. В течение 10 рабочих дней с момента заключения настоящего Договора передать Подрядчику необходимые исходные данные для разработки проектной и рабочей документации.</w:t>
      </w:r>
    </w:p>
    <w:p w14:paraId="4C0EAA29" w14:textId="0EF39CC6" w:rsidR="00A34C11" w:rsidRPr="00EC1C4D" w:rsidRDefault="00511F7D" w:rsidP="00C64C07">
      <w:pPr>
        <w:ind w:right="-109" w:firstLine="709"/>
        <w:jc w:val="both"/>
      </w:pPr>
      <w:r w:rsidRPr="00EC1C4D">
        <w:t>2.3.4. Назначить своего ответственного представителя для решения технических и организационных вопросов</w:t>
      </w:r>
      <w:r w:rsidR="00DF2E8B" w:rsidRPr="00EC1C4D">
        <w:t xml:space="preserve"> и передать в течени</w:t>
      </w:r>
      <w:r w:rsidR="00A1430D" w:rsidRPr="00EC1C4D">
        <w:t>е</w:t>
      </w:r>
      <w:r w:rsidR="00DF2E8B" w:rsidRPr="00EC1C4D">
        <w:t xml:space="preserve"> 5 рабочих дней приказ о назначении ответственных лиц</w:t>
      </w:r>
      <w:r w:rsidRPr="00EC1C4D">
        <w:t xml:space="preserve">. </w:t>
      </w:r>
    </w:p>
    <w:p w14:paraId="69A2CE12" w14:textId="47DAC17D" w:rsidR="00A34C11" w:rsidRPr="00EC1C4D" w:rsidRDefault="00511F7D" w:rsidP="00C64C07">
      <w:pPr>
        <w:ind w:right="-142" w:firstLine="709"/>
        <w:jc w:val="both"/>
      </w:pPr>
      <w:r w:rsidRPr="00EC1C4D">
        <w:t xml:space="preserve">2.3.5. Обеспечить своевременную оплату счетов организаций и ведомств, связанных с согласованием проектной </w:t>
      </w:r>
      <w:r w:rsidR="0067148A" w:rsidRPr="00EC1C4D">
        <w:t xml:space="preserve">и получением </w:t>
      </w:r>
      <w:r w:rsidR="00DC5460" w:rsidRPr="00EC1C4D">
        <w:t xml:space="preserve">данных для </w:t>
      </w:r>
      <w:r w:rsidR="0067148A" w:rsidRPr="00EC1C4D">
        <w:t xml:space="preserve">исполнительной </w:t>
      </w:r>
      <w:r w:rsidRPr="00EC1C4D">
        <w:t>документации в экспертных и согласующих организациях.</w:t>
      </w:r>
    </w:p>
    <w:p w14:paraId="25C866F3" w14:textId="77777777" w:rsidR="00A34C11" w:rsidRPr="00EC1C4D" w:rsidRDefault="00511F7D" w:rsidP="00C64C07">
      <w:pPr>
        <w:pStyle w:val="a3"/>
        <w:spacing w:after="0" w:line="240" w:lineRule="auto"/>
        <w:ind w:left="0" w:right="-142" w:firstLine="720"/>
        <w:jc w:val="both"/>
        <w:rPr>
          <w:rFonts w:ascii="Times New Roman" w:hAnsi="Times New Roman" w:cs="Times New Roman"/>
          <w:sz w:val="24"/>
          <w:szCs w:val="24"/>
        </w:rPr>
      </w:pPr>
      <w:r w:rsidRPr="00EC1C4D">
        <w:rPr>
          <w:rFonts w:ascii="Times New Roman" w:hAnsi="Times New Roman" w:cs="Times New Roman"/>
          <w:sz w:val="24"/>
          <w:szCs w:val="24"/>
        </w:rPr>
        <w:t>2.3.6 Утвердить разработанную Подрядчиком рабочую документацию и передать ее Подрядчику со штампом «В производство работ».</w:t>
      </w:r>
    </w:p>
    <w:p w14:paraId="14224D06" w14:textId="77777777" w:rsidR="00A34C11" w:rsidRPr="00EC1C4D" w:rsidRDefault="00511F7D" w:rsidP="00C64C07">
      <w:pPr>
        <w:pStyle w:val="a3"/>
        <w:spacing w:after="0" w:line="240" w:lineRule="auto"/>
        <w:ind w:left="0" w:right="-142" w:firstLine="720"/>
        <w:jc w:val="both"/>
        <w:rPr>
          <w:rFonts w:ascii="Times New Roman" w:hAnsi="Times New Roman" w:cs="Times New Roman"/>
          <w:sz w:val="24"/>
          <w:szCs w:val="24"/>
        </w:rPr>
      </w:pPr>
      <w:r w:rsidRPr="00EC1C4D">
        <w:rPr>
          <w:rFonts w:ascii="Times New Roman" w:hAnsi="Times New Roman" w:cs="Times New Roman"/>
          <w:sz w:val="24"/>
          <w:szCs w:val="24"/>
        </w:rPr>
        <w:t>2.3.7. Обеспечить пусконаладочные работы, выполняемые Подрядчиком необходимыми ресурсами: газом, электроэнергией, водой, дизельным топливом, реагентами системы химической подготовки воды.</w:t>
      </w:r>
    </w:p>
    <w:p w14:paraId="02F1A35E" w14:textId="77777777" w:rsidR="00A34C11" w:rsidRPr="00EC1C4D" w:rsidRDefault="00511F7D" w:rsidP="00C64C07">
      <w:pPr>
        <w:ind w:right="-142" w:firstLine="709"/>
        <w:jc w:val="both"/>
      </w:pPr>
      <w:r w:rsidRPr="00EC1C4D">
        <w:t xml:space="preserve">2.3.8. Предоставить телефонную пару или </w:t>
      </w:r>
      <w:r w:rsidRPr="00EC1C4D">
        <w:rPr>
          <w:lang w:val="en-US"/>
        </w:rPr>
        <w:t>GSM</w:t>
      </w:r>
      <w:r w:rsidRPr="00EC1C4D">
        <w:t xml:space="preserve"> </w:t>
      </w:r>
      <w:r w:rsidRPr="00EC1C4D">
        <w:rPr>
          <w:lang w:val="en-US"/>
        </w:rPr>
        <w:t>SIM</w:t>
      </w:r>
      <w:r w:rsidRPr="00EC1C4D">
        <w:t>-карту для подключения модемов связи.</w:t>
      </w:r>
    </w:p>
    <w:p w14:paraId="7E13F38C" w14:textId="60B33898" w:rsidR="00BC60DC" w:rsidRPr="00EC1C4D" w:rsidRDefault="00BC60DC" w:rsidP="00C64C07">
      <w:pPr>
        <w:ind w:right="-142" w:firstLine="709"/>
        <w:jc w:val="both"/>
      </w:pPr>
      <w:r w:rsidRPr="00EC1C4D">
        <w:t>2.3.9. Предоставить Подрядчику беспрепятственный доступ к площадке строительства, а также ко всем объектам, расположенным на ее территории для проведения обследований и инженерных изысканий.</w:t>
      </w:r>
    </w:p>
    <w:p w14:paraId="27CC38FE" w14:textId="52EE97C2" w:rsidR="00BC60DC" w:rsidRPr="00EC1C4D" w:rsidRDefault="00BC60DC" w:rsidP="00C64C07">
      <w:pPr>
        <w:ind w:right="-142" w:firstLine="709"/>
        <w:jc w:val="both"/>
      </w:pPr>
      <w:r w:rsidRPr="00EC1C4D">
        <w:t xml:space="preserve">2.3.10. </w:t>
      </w:r>
      <w:r w:rsidR="00DC5460" w:rsidRPr="00EC1C4D">
        <w:t>П</w:t>
      </w:r>
      <w:r w:rsidRPr="00EC1C4D">
        <w:t>ередать Подрядчику строительную площадку для выполнения строительно-монтажных работ.</w:t>
      </w:r>
    </w:p>
    <w:p w14:paraId="4F03558E" w14:textId="550CF05A" w:rsidR="009439A3" w:rsidRPr="00EC1C4D" w:rsidRDefault="009439A3" w:rsidP="00C64C07">
      <w:pPr>
        <w:ind w:right="-142" w:firstLine="709"/>
        <w:jc w:val="both"/>
      </w:pPr>
      <w:r w:rsidRPr="00EC1C4D">
        <w:t xml:space="preserve">2.3.11. </w:t>
      </w:r>
      <w:r w:rsidR="00DC5460" w:rsidRPr="00EC1C4D">
        <w:t>Ознакомить Подрядчика с сертификатами и паспортами качества на предоставленные материалы, в</w:t>
      </w:r>
      <w:r w:rsidRPr="00EC1C4D">
        <w:t xml:space="preserve"> случае использования материалов Заказчика</w:t>
      </w:r>
      <w:r w:rsidR="00DC5460" w:rsidRPr="00EC1C4D">
        <w:t>.</w:t>
      </w:r>
    </w:p>
    <w:p w14:paraId="0B150BDE" w14:textId="77777777" w:rsidR="00A34C11" w:rsidRPr="00EC1C4D" w:rsidRDefault="00511F7D" w:rsidP="00C64C07">
      <w:pPr>
        <w:ind w:right="-109" w:firstLine="709"/>
        <w:jc w:val="both"/>
      </w:pPr>
      <w:r w:rsidRPr="00EC1C4D">
        <w:t>2.4. Заказчик имеет право:</w:t>
      </w:r>
    </w:p>
    <w:p w14:paraId="4174F867" w14:textId="77777777" w:rsidR="00A34C11" w:rsidRPr="00EC1C4D" w:rsidRDefault="00511F7D" w:rsidP="00C64C07">
      <w:pPr>
        <w:ind w:right="-109" w:firstLine="709"/>
        <w:jc w:val="both"/>
      </w:pPr>
      <w:r w:rsidRPr="00EC1C4D">
        <w:t>2.4.1. Во всякое время проверять ход и качество работы, выполняемой Подрядчиком.</w:t>
      </w:r>
    </w:p>
    <w:p w14:paraId="3F6A4D18" w14:textId="2B6FA241" w:rsidR="00A34C11" w:rsidRPr="00EC1C4D" w:rsidRDefault="00511F7D" w:rsidP="00C64C07">
      <w:pPr>
        <w:ind w:right="-109" w:firstLine="709"/>
        <w:jc w:val="both"/>
      </w:pPr>
      <w:r w:rsidRPr="00EC1C4D">
        <w:t xml:space="preserve">2.4.2. Отказаться от исполнения </w:t>
      </w:r>
      <w:r w:rsidR="00FE646B" w:rsidRPr="00EC1C4D">
        <w:t>Договор</w:t>
      </w:r>
      <w:r w:rsidRPr="00EC1C4D">
        <w:t>а в любое время до сдачи ему результатов работы, уплатив Подрядчику часть установленной цены пропорционально части работ, выполненн</w:t>
      </w:r>
      <w:r w:rsidR="00E1767A" w:rsidRPr="00EC1C4D">
        <w:t>ых</w:t>
      </w:r>
      <w:r w:rsidRPr="00EC1C4D">
        <w:t xml:space="preserve"> до получения извещения об отказе Заказчика от исполнения </w:t>
      </w:r>
      <w:r w:rsidR="00FE646B" w:rsidRPr="00EC1C4D">
        <w:t>Договор</w:t>
      </w:r>
      <w:r w:rsidRPr="00EC1C4D">
        <w:t>а.</w:t>
      </w:r>
    </w:p>
    <w:p w14:paraId="6C1C596C" w14:textId="4919E73D" w:rsidR="00A34C11" w:rsidRPr="00EC1C4D" w:rsidRDefault="00511F7D" w:rsidP="00C64C07">
      <w:pPr>
        <w:ind w:right="-109" w:firstLine="709"/>
        <w:jc w:val="both"/>
      </w:pPr>
      <w:r w:rsidRPr="00EC1C4D">
        <w:t xml:space="preserve">2.4.3. Отказаться от исполнения настоящего </w:t>
      </w:r>
      <w:r w:rsidR="00FE646B" w:rsidRPr="00EC1C4D">
        <w:t>Договор</w:t>
      </w:r>
      <w:r w:rsidRPr="00EC1C4D">
        <w:t xml:space="preserve">а и потребовать возмещения убытков, если Подрядчик не приступает своевременно к исполнению настоящего </w:t>
      </w:r>
      <w:r w:rsidR="00FE646B" w:rsidRPr="00EC1C4D">
        <w:t>Договор</w:t>
      </w:r>
      <w:r w:rsidRPr="00EC1C4D">
        <w:t>а, по независящим от Заказчика причинам.</w:t>
      </w:r>
    </w:p>
    <w:p w14:paraId="7FAE799B" w14:textId="2EF6C493" w:rsidR="00A34C11" w:rsidRPr="00EC1C4D" w:rsidRDefault="00511F7D" w:rsidP="00C64C07">
      <w:pPr>
        <w:ind w:right="-109" w:firstLine="709"/>
        <w:jc w:val="both"/>
      </w:pPr>
      <w:r w:rsidRPr="00EC1C4D">
        <w:t>2.4.</w:t>
      </w:r>
      <w:r w:rsidR="00BF5536" w:rsidRPr="00EC1C4D">
        <w:t>4</w:t>
      </w:r>
      <w:r w:rsidRPr="00EC1C4D">
        <w:t>. При выявлении недостатков выполненных работ после передачи ему результатов работы, требовать от Подрядчика устранения недостатков работ за счет средств Подрядчика, в срок исполнения гарантийных обязательств в соответствии с ТЗ.</w:t>
      </w:r>
    </w:p>
    <w:p w14:paraId="637C3C52" w14:textId="1CCC4519" w:rsidR="00A34C11" w:rsidRPr="00EC1C4D" w:rsidRDefault="00511F7D" w:rsidP="00C64C07">
      <w:pPr>
        <w:ind w:right="-109" w:firstLine="709"/>
        <w:jc w:val="both"/>
      </w:pPr>
      <w:r w:rsidRPr="00EC1C4D">
        <w:t>2.4.</w:t>
      </w:r>
      <w:r w:rsidR="00BF5536" w:rsidRPr="00EC1C4D">
        <w:t>5</w:t>
      </w:r>
      <w:r w:rsidRPr="00EC1C4D">
        <w:t xml:space="preserve">. До начала работ ознакомить Подрядчика с действующими локальными нормативными актами Заказчика в области охраны окружающей природной среды, промышленной и пожарной безопасности, действующими актами электроэнергетики. </w:t>
      </w:r>
    </w:p>
    <w:p w14:paraId="4C350CC6" w14:textId="77777777" w:rsidR="00C135C8" w:rsidRPr="00EC1C4D" w:rsidRDefault="00C135C8" w:rsidP="00C64C07">
      <w:pPr>
        <w:ind w:right="-109"/>
        <w:rPr>
          <w:b/>
        </w:rPr>
      </w:pPr>
    </w:p>
    <w:p w14:paraId="3DBD4A27" w14:textId="76646B47" w:rsidR="00A34C11" w:rsidRPr="00EC1C4D" w:rsidRDefault="00511F7D" w:rsidP="001D34AB">
      <w:pPr>
        <w:ind w:right="-109" w:firstLine="709"/>
        <w:jc w:val="center"/>
      </w:pPr>
      <w:r w:rsidRPr="00EC1C4D">
        <w:rPr>
          <w:b/>
        </w:rPr>
        <w:t>3. СРОКИ ВЫПОЛНЕНИЯ РАБОТ.</w:t>
      </w:r>
    </w:p>
    <w:p w14:paraId="21D28506" w14:textId="01C8E242" w:rsidR="00A34C11" w:rsidRPr="00EC1C4D" w:rsidRDefault="00511F7D" w:rsidP="00C64C07">
      <w:pPr>
        <w:ind w:right="-109" w:firstLine="709"/>
        <w:jc w:val="both"/>
      </w:pPr>
      <w:r w:rsidRPr="00EC1C4D">
        <w:lastRenderedPageBreak/>
        <w:t xml:space="preserve">3.1. Календарные сроки выполнения работы определены </w:t>
      </w:r>
      <w:r w:rsidR="00FE646B" w:rsidRPr="00EC1C4D">
        <w:t>Сторон</w:t>
      </w:r>
      <w:r w:rsidRPr="00EC1C4D">
        <w:t>ами:</w:t>
      </w:r>
    </w:p>
    <w:p w14:paraId="2445FC44" w14:textId="3CE4FF9F" w:rsidR="00A34C11" w:rsidRPr="00EC1C4D" w:rsidRDefault="00511F7D" w:rsidP="00C64C07">
      <w:pPr>
        <w:ind w:right="-109" w:firstLine="709"/>
        <w:jc w:val="both"/>
      </w:pPr>
      <w:r w:rsidRPr="00EC1C4D">
        <w:t xml:space="preserve">Начало работ: </w:t>
      </w:r>
      <w:r w:rsidR="00C43835" w:rsidRPr="00EC1C4D">
        <w:t>с момента заключения Договора</w:t>
      </w:r>
      <w:r w:rsidRPr="00EC1C4D">
        <w:t>.</w:t>
      </w:r>
    </w:p>
    <w:p w14:paraId="2BEB8250" w14:textId="0DDB4D71" w:rsidR="00A34C11" w:rsidRPr="00EC1C4D" w:rsidRDefault="00511F7D" w:rsidP="00C64C07">
      <w:pPr>
        <w:ind w:right="-109" w:firstLine="709"/>
        <w:jc w:val="both"/>
      </w:pPr>
      <w:r w:rsidRPr="00EC1C4D">
        <w:t>Окончание работ: 3</w:t>
      </w:r>
      <w:r w:rsidR="004A7A3E" w:rsidRPr="00EC1C4D">
        <w:t>0</w:t>
      </w:r>
      <w:r w:rsidRPr="00EC1C4D">
        <w:t xml:space="preserve"> </w:t>
      </w:r>
      <w:r w:rsidR="004A7A3E" w:rsidRPr="00EC1C4D">
        <w:t>сент</w:t>
      </w:r>
      <w:r w:rsidR="001A464D" w:rsidRPr="00EC1C4D">
        <w:t>ябр</w:t>
      </w:r>
      <w:r w:rsidRPr="00EC1C4D">
        <w:t>я 202</w:t>
      </w:r>
      <w:r w:rsidR="001E6B92" w:rsidRPr="00EC1C4D">
        <w:t>5</w:t>
      </w:r>
      <w:r w:rsidRPr="00EC1C4D">
        <w:t xml:space="preserve"> года.</w:t>
      </w:r>
    </w:p>
    <w:p w14:paraId="04F30717" w14:textId="129CC250" w:rsidR="00A34C11" w:rsidRPr="00EC1C4D" w:rsidRDefault="00511F7D" w:rsidP="00C64C07">
      <w:pPr>
        <w:ind w:right="-109" w:firstLine="709"/>
        <w:jc w:val="both"/>
      </w:pPr>
      <w:r w:rsidRPr="00EC1C4D">
        <w:t xml:space="preserve">3.2. Сроки завершения отдельных видов работ определяются Графиком производства работ, который является Приложением № </w:t>
      </w:r>
      <w:r w:rsidR="001E6B92" w:rsidRPr="00EC1C4D">
        <w:t>3</w:t>
      </w:r>
      <w:r w:rsidRPr="00EC1C4D">
        <w:t xml:space="preserve"> к настоящему </w:t>
      </w:r>
      <w:r w:rsidR="00FE646B" w:rsidRPr="00EC1C4D">
        <w:t>Договор</w:t>
      </w:r>
      <w:r w:rsidRPr="00EC1C4D">
        <w:t>у и его неотъемлемой частью.</w:t>
      </w:r>
    </w:p>
    <w:p w14:paraId="5D782D91" w14:textId="77777777" w:rsidR="00C135C8" w:rsidRPr="00EC1C4D" w:rsidRDefault="00C135C8" w:rsidP="00C64C07">
      <w:pPr>
        <w:ind w:right="-109"/>
        <w:jc w:val="both"/>
      </w:pPr>
    </w:p>
    <w:p w14:paraId="6678FDB3" w14:textId="77777777" w:rsidR="00A34C11" w:rsidRPr="00EC1C4D" w:rsidRDefault="00511F7D" w:rsidP="00C64C07">
      <w:pPr>
        <w:ind w:right="-109" w:firstLine="709"/>
        <w:jc w:val="center"/>
        <w:rPr>
          <w:b/>
        </w:rPr>
      </w:pPr>
      <w:r w:rsidRPr="00EC1C4D">
        <w:rPr>
          <w:b/>
        </w:rPr>
        <w:t>4. ЦЕНА ДОГОВОРА И ПОРЯДОК РАСЧЕТОВ.</w:t>
      </w:r>
    </w:p>
    <w:p w14:paraId="399A9854" w14:textId="3A0048C9" w:rsidR="00ED6010" w:rsidRPr="00EC1C4D" w:rsidRDefault="00511F7D" w:rsidP="00C64C07">
      <w:pPr>
        <w:tabs>
          <w:tab w:val="left" w:pos="1134"/>
          <w:tab w:val="num" w:pos="1283"/>
        </w:tabs>
        <w:ind w:firstLine="709"/>
        <w:contextualSpacing/>
        <w:jc w:val="both"/>
        <w:rPr>
          <w:rFonts w:eastAsia="SimSun"/>
        </w:rPr>
      </w:pPr>
      <w:r w:rsidRPr="00EC1C4D">
        <w:t xml:space="preserve">4.1. </w:t>
      </w:r>
      <w:r w:rsidR="001E6B92" w:rsidRPr="00EC1C4D">
        <w:t xml:space="preserve">Стоимость работ по настоящему </w:t>
      </w:r>
      <w:r w:rsidR="00FE646B" w:rsidRPr="00EC1C4D">
        <w:t>Договор</w:t>
      </w:r>
      <w:r w:rsidR="001E6B92" w:rsidRPr="00EC1C4D">
        <w:t xml:space="preserve">у в действующих ценах 2024 г. определяется на основании </w:t>
      </w:r>
      <w:r w:rsidR="00685256" w:rsidRPr="00EC1C4D">
        <w:t xml:space="preserve">Расчета цены </w:t>
      </w:r>
      <w:r w:rsidR="00FE646B" w:rsidRPr="00EC1C4D">
        <w:t>Договор</w:t>
      </w:r>
      <w:r w:rsidR="00685256" w:rsidRPr="00EC1C4D">
        <w:t>а</w:t>
      </w:r>
      <w:r w:rsidR="001E6B92" w:rsidRPr="00EC1C4D">
        <w:t xml:space="preserve">, который является Приложением № 2 к настоящему </w:t>
      </w:r>
      <w:r w:rsidR="00FE646B" w:rsidRPr="00EC1C4D">
        <w:t>Договор</w:t>
      </w:r>
      <w:r w:rsidR="001E6B92" w:rsidRPr="00EC1C4D">
        <w:t>у и его неотъемлемой частью, и на момент подписания Договора составляет ______________</w:t>
      </w:r>
      <w:r w:rsidR="00976293" w:rsidRPr="00EC1C4D">
        <w:t>____________________</w:t>
      </w:r>
      <w:r w:rsidR="001E6B92" w:rsidRPr="00EC1C4D">
        <w:t xml:space="preserve">________ рублей 00 копейки </w:t>
      </w:r>
      <w:r w:rsidR="00AF6133" w:rsidRPr="00EC1C4D">
        <w:t>без учета НДС.</w:t>
      </w:r>
      <w:r w:rsidR="00AF6133" w:rsidRPr="00EC1C4D">
        <w:rPr>
          <w:rFonts w:eastAsia="SimSun"/>
        </w:rPr>
        <w:t xml:space="preserve"> </w:t>
      </w:r>
    </w:p>
    <w:p w14:paraId="7FFBAC6F" w14:textId="56D84566" w:rsidR="00ED6010" w:rsidRPr="00EC1C4D" w:rsidRDefault="00AF6133" w:rsidP="00C64C07">
      <w:pPr>
        <w:tabs>
          <w:tab w:val="left" w:pos="1134"/>
          <w:tab w:val="num" w:pos="1283"/>
        </w:tabs>
        <w:ind w:firstLine="709"/>
        <w:contextualSpacing/>
        <w:jc w:val="both"/>
        <w:rPr>
          <w:rFonts w:eastAsia="SimSun"/>
        </w:rPr>
      </w:pPr>
      <w:r w:rsidRPr="00EC1C4D">
        <w:rPr>
          <w:rFonts w:eastAsia="SimSun"/>
        </w:rPr>
        <w:t xml:space="preserve">НДС на стоимость работ по </w:t>
      </w:r>
      <w:r w:rsidR="006812DC" w:rsidRPr="00EC1C4D">
        <w:rPr>
          <w:rFonts w:eastAsia="SimSun"/>
        </w:rPr>
        <w:t>настоящему Д</w:t>
      </w:r>
      <w:r w:rsidRPr="00EC1C4D">
        <w:rPr>
          <w:rFonts w:eastAsia="SimSun"/>
        </w:rPr>
        <w:t xml:space="preserve">оговору начисляется дополнительно согласно действующего законодательства РФ. </w:t>
      </w:r>
    </w:p>
    <w:p w14:paraId="6F49BE40" w14:textId="2F426938" w:rsidR="009D543D" w:rsidRPr="00EC1C4D" w:rsidRDefault="006812DC" w:rsidP="00E948A0">
      <w:pPr>
        <w:ind w:firstLine="708"/>
        <w:jc w:val="both"/>
        <w:rPr>
          <w:bCs/>
        </w:rPr>
      </w:pPr>
      <w:r w:rsidRPr="00EC1C4D">
        <w:rPr>
          <w:bCs/>
        </w:rPr>
        <w:t>Стоимость</w:t>
      </w:r>
      <w:r w:rsidR="009A5B7A" w:rsidRPr="00EC1C4D">
        <w:rPr>
          <w:bCs/>
        </w:rPr>
        <w:t xml:space="preserve"> работ Подрядчика по настоящему Договору </w:t>
      </w:r>
      <w:r w:rsidRPr="00EC1C4D">
        <w:rPr>
          <w:bCs/>
        </w:rPr>
        <w:t>подтверждается</w:t>
      </w:r>
      <w:r w:rsidR="009A5B7A" w:rsidRPr="00EC1C4D">
        <w:rPr>
          <w:bCs/>
        </w:rPr>
        <w:t xml:space="preserve"> Смет</w:t>
      </w:r>
      <w:r w:rsidRPr="00EC1C4D">
        <w:rPr>
          <w:bCs/>
        </w:rPr>
        <w:t>ой</w:t>
      </w:r>
      <w:r w:rsidR="009A5B7A" w:rsidRPr="00EC1C4D">
        <w:rPr>
          <w:bCs/>
        </w:rPr>
        <w:t xml:space="preserve">, подготовленной Подрядчиком после выполнения работ по подготовке </w:t>
      </w:r>
      <w:r w:rsidR="00D20A22" w:rsidRPr="00EC1C4D">
        <w:rPr>
          <w:bCs/>
        </w:rPr>
        <w:t>проектно-сметной</w:t>
      </w:r>
      <w:r w:rsidR="009A5B7A" w:rsidRPr="00EC1C4D">
        <w:rPr>
          <w:bCs/>
        </w:rPr>
        <w:t xml:space="preserve"> документации и</w:t>
      </w:r>
      <w:r w:rsidR="009D543D" w:rsidRPr="00EC1C4D">
        <w:rPr>
          <w:bCs/>
        </w:rPr>
        <w:t xml:space="preserve"> утверждени</w:t>
      </w:r>
      <w:r w:rsidR="00E1767A" w:rsidRPr="00EC1C4D">
        <w:rPr>
          <w:bCs/>
        </w:rPr>
        <w:t>я</w:t>
      </w:r>
      <w:r w:rsidR="009D543D" w:rsidRPr="00EC1C4D">
        <w:rPr>
          <w:bCs/>
        </w:rPr>
        <w:t xml:space="preserve"> Заказчиком. Обязательным условием утверждения Сметы Заказчиком является наличие положительного заключения экспертизы сметной стоимости, выполненной специализированной организацией</w:t>
      </w:r>
      <w:r w:rsidR="006623C4" w:rsidRPr="00EC1C4D">
        <w:rPr>
          <w:bCs/>
        </w:rPr>
        <w:t>.</w:t>
      </w:r>
    </w:p>
    <w:p w14:paraId="5A74B737" w14:textId="257B540B" w:rsidR="00AF6133" w:rsidRPr="00EC1C4D" w:rsidRDefault="00AF6133" w:rsidP="00C64C07">
      <w:pPr>
        <w:tabs>
          <w:tab w:val="left" w:pos="1134"/>
          <w:tab w:val="num" w:pos="1283"/>
        </w:tabs>
        <w:ind w:firstLine="709"/>
        <w:contextualSpacing/>
        <w:jc w:val="both"/>
        <w:rPr>
          <w:rFonts w:eastAsia="SimSun"/>
        </w:rPr>
      </w:pPr>
      <w:r w:rsidRPr="00EC1C4D">
        <w:rPr>
          <w:rFonts w:eastAsia="SimSun"/>
        </w:rPr>
        <w:t xml:space="preserve">Стоимость работ по </w:t>
      </w:r>
      <w:r w:rsidR="004B5F7B" w:rsidRPr="00EC1C4D">
        <w:rPr>
          <w:rFonts w:eastAsia="SimSun"/>
        </w:rPr>
        <w:t>настоящему Д</w:t>
      </w:r>
      <w:r w:rsidRPr="00EC1C4D">
        <w:rPr>
          <w:rFonts w:eastAsia="SimSun"/>
        </w:rPr>
        <w:t xml:space="preserve">оговору включает </w:t>
      </w:r>
      <w:r w:rsidR="00ED6010" w:rsidRPr="00EC1C4D">
        <w:rPr>
          <w:rFonts w:eastAsia="SimSun"/>
        </w:rPr>
        <w:t xml:space="preserve">в себя </w:t>
      </w:r>
      <w:r w:rsidRPr="00EC1C4D">
        <w:rPr>
          <w:rFonts w:eastAsia="SimSun"/>
        </w:rPr>
        <w:t>стоимость оборудования, материалов</w:t>
      </w:r>
      <w:r w:rsidR="004B5F7B" w:rsidRPr="00EC1C4D">
        <w:rPr>
          <w:rFonts w:eastAsia="SimSun"/>
        </w:rPr>
        <w:t xml:space="preserve"> и их </w:t>
      </w:r>
      <w:r w:rsidRPr="00EC1C4D">
        <w:rPr>
          <w:rFonts w:eastAsia="SimSun"/>
        </w:rPr>
        <w:t>доставки</w:t>
      </w:r>
      <w:r w:rsidR="004B5F7B" w:rsidRPr="00EC1C4D">
        <w:rPr>
          <w:rFonts w:eastAsia="SimSun"/>
        </w:rPr>
        <w:t xml:space="preserve"> на строительную площадку</w:t>
      </w:r>
      <w:r w:rsidRPr="00EC1C4D">
        <w:rPr>
          <w:rFonts w:eastAsia="SimSun"/>
        </w:rPr>
        <w:t>, заработную плату персонала Подрядчика, стоимость погрузочно-разгрузочных</w:t>
      </w:r>
      <w:r w:rsidR="004B5F7B" w:rsidRPr="00EC1C4D">
        <w:rPr>
          <w:rFonts w:eastAsia="SimSun"/>
        </w:rPr>
        <w:t xml:space="preserve"> и складских</w:t>
      </w:r>
      <w:r w:rsidRPr="00EC1C4D">
        <w:rPr>
          <w:rFonts w:eastAsia="SimSun"/>
        </w:rPr>
        <w:t xml:space="preserve"> работ, услуги возможных </w:t>
      </w:r>
      <w:r w:rsidR="00ED6010" w:rsidRPr="00EC1C4D">
        <w:rPr>
          <w:rFonts w:eastAsia="SimSun"/>
        </w:rPr>
        <w:t xml:space="preserve">субподрядчиков, </w:t>
      </w:r>
      <w:r w:rsidRPr="00EC1C4D">
        <w:rPr>
          <w:rFonts w:eastAsia="SimSun"/>
        </w:rPr>
        <w:t xml:space="preserve">оплату необходимых разрешений, лицензий, налогов и другие обязательные платежи, </w:t>
      </w:r>
      <w:r w:rsidR="002A7E3D" w:rsidRPr="00EC1C4D">
        <w:rPr>
          <w:rFonts w:eastAsia="SimSun"/>
        </w:rPr>
        <w:t xml:space="preserve">услуги по авторскому надзору, </w:t>
      </w:r>
      <w:r w:rsidRPr="00EC1C4D">
        <w:rPr>
          <w:rFonts w:eastAsia="SimSun"/>
        </w:rPr>
        <w:t>а также иные расходы Подрядчика, связанные с выполнением настоящего Договора.</w:t>
      </w:r>
    </w:p>
    <w:p w14:paraId="429EC135" w14:textId="4142C76C" w:rsidR="00C673EA" w:rsidRPr="00EC1C4D" w:rsidRDefault="00C673EA" w:rsidP="00C673EA">
      <w:pPr>
        <w:tabs>
          <w:tab w:val="left" w:pos="1134"/>
          <w:tab w:val="num" w:pos="1283"/>
        </w:tabs>
        <w:ind w:firstLine="709"/>
        <w:contextualSpacing/>
        <w:jc w:val="both"/>
        <w:rPr>
          <w:rFonts w:eastAsia="SimSun"/>
        </w:rPr>
      </w:pPr>
      <w:r w:rsidRPr="00EC1C4D">
        <w:rPr>
          <w:rFonts w:eastAsia="SimSun"/>
        </w:rPr>
        <w:t>В случае если в положительном заключении экспертизы инженерных изысканий, проектной документации, включая сметы, указана стоимость работ ниже цены Договора, то результат выполненных Подрядчиком и предъявленных Заказчику Работ</w:t>
      </w:r>
      <w:r w:rsidR="00393904" w:rsidRPr="00EC1C4D">
        <w:rPr>
          <w:rFonts w:eastAsia="SimSun"/>
        </w:rPr>
        <w:t xml:space="preserve"> по Догов</w:t>
      </w:r>
      <w:r w:rsidR="006D3B16" w:rsidRPr="00EC1C4D">
        <w:rPr>
          <w:rFonts w:eastAsia="SimSun"/>
        </w:rPr>
        <w:t>о</w:t>
      </w:r>
      <w:r w:rsidR="00393904" w:rsidRPr="00EC1C4D">
        <w:rPr>
          <w:rFonts w:eastAsia="SimSun"/>
        </w:rPr>
        <w:t>ру</w:t>
      </w:r>
      <w:r w:rsidRPr="00EC1C4D">
        <w:rPr>
          <w:rFonts w:eastAsia="SimSun"/>
        </w:rPr>
        <w:t xml:space="preserve"> оплачивается Заказчиком по цене, равной стоимости, указанной в положительном заключении экспертизы.</w:t>
      </w:r>
    </w:p>
    <w:p w14:paraId="06682C30" w14:textId="786FC792" w:rsidR="00C673EA" w:rsidRPr="00EC1C4D" w:rsidRDefault="00C673EA" w:rsidP="00C673EA">
      <w:pPr>
        <w:tabs>
          <w:tab w:val="left" w:pos="1134"/>
          <w:tab w:val="num" w:pos="1283"/>
        </w:tabs>
        <w:ind w:firstLine="709"/>
        <w:contextualSpacing/>
        <w:jc w:val="both"/>
        <w:rPr>
          <w:rFonts w:eastAsia="SimSun"/>
        </w:rPr>
      </w:pPr>
      <w:r w:rsidRPr="00EC1C4D">
        <w:rPr>
          <w:rFonts w:eastAsia="SimSun"/>
        </w:rPr>
        <w:t>В случае если в положительном заключении экспертизы инженерных изысканий, проектной документации, включая сметы, указана стоимость работ выше цены Договора то результат выполненных Подрядчиком и предъявленных Заказчику Работ</w:t>
      </w:r>
      <w:r w:rsidR="00393904" w:rsidRPr="00EC1C4D">
        <w:rPr>
          <w:rFonts w:eastAsia="SimSun"/>
        </w:rPr>
        <w:t xml:space="preserve"> по Догов</w:t>
      </w:r>
      <w:r w:rsidR="006D3B16" w:rsidRPr="00EC1C4D">
        <w:rPr>
          <w:rFonts w:eastAsia="SimSun"/>
        </w:rPr>
        <w:t>о</w:t>
      </w:r>
      <w:r w:rsidR="00393904" w:rsidRPr="00EC1C4D">
        <w:rPr>
          <w:rFonts w:eastAsia="SimSun"/>
        </w:rPr>
        <w:t>ру</w:t>
      </w:r>
      <w:r w:rsidRPr="00EC1C4D">
        <w:rPr>
          <w:rFonts w:eastAsia="SimSun"/>
        </w:rPr>
        <w:t xml:space="preserve"> оплачивается Заказчиком по цене, равной стоимости работ, указанной в положительном заключении экспертизы, но не более чем на 10 (десять) % превышающей цену Договора.</w:t>
      </w:r>
    </w:p>
    <w:p w14:paraId="067F6B6B" w14:textId="723DACA1" w:rsidR="00C34F66" w:rsidRPr="00EC1C4D" w:rsidRDefault="00C34F66" w:rsidP="00C673EA">
      <w:pPr>
        <w:tabs>
          <w:tab w:val="left" w:pos="1134"/>
          <w:tab w:val="num" w:pos="1283"/>
        </w:tabs>
        <w:ind w:firstLine="709"/>
        <w:contextualSpacing/>
        <w:jc w:val="both"/>
        <w:rPr>
          <w:rFonts w:eastAsia="SimSun"/>
        </w:rPr>
      </w:pPr>
      <w:r w:rsidRPr="00EC1C4D">
        <w:rPr>
          <w:rFonts w:eastAsia="SimSun"/>
        </w:rPr>
        <w:t>Корректировка стоимости работ на основании экспертизы сметной документации согласуется Сторонами в течение 5 (пяти) дней с даты получения положительного заключения экспертизы сметной стоимости</w:t>
      </w:r>
      <w:r w:rsidR="008B4F14" w:rsidRPr="00EC1C4D">
        <w:rPr>
          <w:rFonts w:eastAsia="SimSun"/>
        </w:rPr>
        <w:t xml:space="preserve"> путем подписания</w:t>
      </w:r>
      <w:r w:rsidRPr="00EC1C4D">
        <w:rPr>
          <w:rFonts w:eastAsia="SimSun"/>
        </w:rPr>
        <w:t xml:space="preserve"> дополнительно</w:t>
      </w:r>
      <w:r w:rsidR="008B4F14" w:rsidRPr="00EC1C4D">
        <w:rPr>
          <w:rFonts w:eastAsia="SimSun"/>
        </w:rPr>
        <w:t>го</w:t>
      </w:r>
      <w:r w:rsidRPr="00EC1C4D">
        <w:rPr>
          <w:rFonts w:eastAsia="SimSun"/>
        </w:rPr>
        <w:t xml:space="preserve"> согла</w:t>
      </w:r>
      <w:r w:rsidR="008B4F14" w:rsidRPr="00EC1C4D">
        <w:rPr>
          <w:rFonts w:eastAsia="SimSun"/>
        </w:rPr>
        <w:t>шения</w:t>
      </w:r>
      <w:r w:rsidRPr="00EC1C4D">
        <w:rPr>
          <w:rFonts w:eastAsia="SimSun"/>
        </w:rPr>
        <w:t xml:space="preserve"> с корректировкой Приложения №2. Обязанность по подготовке дополнительного соглашения лежит на Подрядчике.</w:t>
      </w:r>
    </w:p>
    <w:p w14:paraId="4C48B095" w14:textId="2A3380AE" w:rsidR="00A0181D" w:rsidRPr="00EC1C4D" w:rsidRDefault="00A116F5" w:rsidP="00A0181D">
      <w:pPr>
        <w:ind w:right="-109" w:firstLine="709"/>
        <w:jc w:val="both"/>
      </w:pPr>
      <w:r w:rsidRPr="00EC1C4D">
        <w:t>4.</w:t>
      </w:r>
      <w:r w:rsidR="00FF3BB1" w:rsidRPr="00EC1C4D">
        <w:t>2</w:t>
      </w:r>
      <w:r w:rsidRPr="00EC1C4D">
        <w:t xml:space="preserve"> </w:t>
      </w:r>
      <w:r w:rsidR="00A0181D" w:rsidRPr="00EC1C4D">
        <w:t xml:space="preserve"> Заказчик производит авансирование выполнения работ в следующих размерах:</w:t>
      </w:r>
    </w:p>
    <w:p w14:paraId="1BAB32F3" w14:textId="77777777" w:rsidR="00A0181D" w:rsidRPr="00EC1C4D" w:rsidRDefault="00A0181D" w:rsidP="00A0181D">
      <w:pPr>
        <w:ind w:right="-109" w:firstLine="709"/>
        <w:jc w:val="both"/>
      </w:pPr>
      <w:r w:rsidRPr="00EC1C4D">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первого аванса, вправе произвести авансирование выполнения работ в размере 40%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11CE608F" w14:textId="77777777" w:rsidR="00A0181D" w:rsidRPr="00EC1C4D" w:rsidRDefault="00A0181D" w:rsidP="00A0181D">
      <w:pPr>
        <w:ind w:right="-109" w:firstLine="709"/>
        <w:jc w:val="both"/>
      </w:pPr>
      <w:r w:rsidRPr="00EC1C4D">
        <w:t xml:space="preserve">-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w:t>
      </w:r>
      <w:r w:rsidRPr="00EC1C4D">
        <w:lastRenderedPageBreak/>
        <w:t>виде независимой гарантии на возврат второго аванса, вправе произвести авансирование выполнения работ в размере 30%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77162084" w14:textId="33EBE478" w:rsidR="00A0181D" w:rsidRPr="00EC1C4D" w:rsidRDefault="00A0181D" w:rsidP="00A0181D">
      <w:pPr>
        <w:ind w:right="-109" w:firstLine="709"/>
        <w:jc w:val="both"/>
      </w:pPr>
      <w:r w:rsidRPr="00EC1C4D">
        <w:t xml:space="preserve">Запросы на выплату аванса, предусмотренного вторым абзацам пункта 4.2. Подрядчик вправе направить Заказчику не ранее </w:t>
      </w:r>
      <w:r w:rsidR="00524298" w:rsidRPr="00EC1C4D">
        <w:t>25</w:t>
      </w:r>
      <w:r w:rsidRPr="00EC1C4D">
        <w:t xml:space="preserve"> октября 2024 года.</w:t>
      </w:r>
    </w:p>
    <w:p w14:paraId="13BD3C01" w14:textId="5A0C43DC" w:rsidR="00A34C11" w:rsidRPr="00EC1C4D" w:rsidRDefault="00511F7D" w:rsidP="00C64C07">
      <w:pPr>
        <w:ind w:right="-109" w:firstLine="709"/>
        <w:jc w:val="both"/>
        <w:rPr>
          <w:strike/>
        </w:rPr>
      </w:pPr>
      <w:r w:rsidRPr="00EC1C4D">
        <w:t>4.</w:t>
      </w:r>
      <w:r w:rsidR="00A22877" w:rsidRPr="00EC1C4D">
        <w:t>3</w:t>
      </w:r>
      <w:r w:rsidRPr="00EC1C4D">
        <w:t xml:space="preserve">. Окончательная оплата работ </w:t>
      </w:r>
      <w:r w:rsidR="009F09D6" w:rsidRPr="00EC1C4D">
        <w:t xml:space="preserve">по настоящему Договору </w:t>
      </w:r>
      <w:r w:rsidRPr="00EC1C4D">
        <w:t xml:space="preserve">производится Заказчиком не позднее </w:t>
      </w:r>
      <w:r w:rsidR="001E6B92" w:rsidRPr="00EC1C4D">
        <w:t>7</w:t>
      </w:r>
      <w:r w:rsidRPr="00EC1C4D">
        <w:t xml:space="preserve"> рабочих дней после подписания Сторонами </w:t>
      </w:r>
      <w:r w:rsidR="00952697" w:rsidRPr="00EC1C4D">
        <w:t>а</w:t>
      </w:r>
      <w:r w:rsidRPr="00EC1C4D">
        <w:t>кта выполненных работ (КС-</w:t>
      </w:r>
      <w:r w:rsidR="00C673EA" w:rsidRPr="00EC1C4D">
        <w:t>14</w:t>
      </w:r>
      <w:r w:rsidRPr="00EC1C4D">
        <w:t>)</w:t>
      </w:r>
      <w:r w:rsidR="006623C4" w:rsidRPr="00EC1C4D">
        <w:t>, если иное не установлено Договором,</w:t>
      </w:r>
      <w:r w:rsidRPr="00EC1C4D">
        <w:t xml:space="preserve"> и получения от Подрядчика </w:t>
      </w:r>
      <w:r w:rsidR="00FC4E4D" w:rsidRPr="00EC1C4D">
        <w:t xml:space="preserve">оригиналов </w:t>
      </w:r>
      <w:r w:rsidRPr="00EC1C4D">
        <w:t>счета на оплату и/или счета – фактуры,</w:t>
      </w:r>
      <w:r w:rsidR="00FC4E4D" w:rsidRPr="00EC1C4D">
        <w:t xml:space="preserve"> а также предусмотренных </w:t>
      </w:r>
      <w:r w:rsidR="00FE646B" w:rsidRPr="00EC1C4D">
        <w:t>Договор</w:t>
      </w:r>
      <w:r w:rsidR="00FC4E4D" w:rsidRPr="00EC1C4D">
        <w:t>ом прочих закрывающих документов,</w:t>
      </w:r>
      <w:r w:rsidRPr="00EC1C4D">
        <w:t xml:space="preserve"> путем перечисления денежных средств на расчетный счет Подрядчика </w:t>
      </w:r>
      <w:r w:rsidR="009F09D6" w:rsidRPr="00EC1C4D">
        <w:t>указанный</w:t>
      </w:r>
      <w:r w:rsidRPr="00EC1C4D">
        <w:t xml:space="preserve"> в настоящем </w:t>
      </w:r>
      <w:r w:rsidR="009F09D6" w:rsidRPr="00EC1C4D">
        <w:t>Д</w:t>
      </w:r>
      <w:r w:rsidRPr="00EC1C4D">
        <w:t>оговоре, с учетом всех ранее произведенных по нему платежей</w:t>
      </w:r>
      <w:r w:rsidR="00E62E85" w:rsidRPr="00EC1C4D">
        <w:rPr>
          <w:strike/>
        </w:rPr>
        <w:t>.</w:t>
      </w:r>
    </w:p>
    <w:p w14:paraId="05C568C6" w14:textId="38320990" w:rsidR="00A34C11" w:rsidRPr="00EC1C4D" w:rsidRDefault="00511F7D" w:rsidP="00C64C07">
      <w:pPr>
        <w:ind w:right="-109" w:firstLine="709"/>
        <w:jc w:val="both"/>
      </w:pPr>
      <w:r w:rsidRPr="00EC1C4D">
        <w:t>4.</w:t>
      </w:r>
      <w:r w:rsidR="00A22877" w:rsidRPr="00EC1C4D">
        <w:t>4</w:t>
      </w:r>
      <w:r w:rsidRPr="00EC1C4D">
        <w:t>. Если работы по Договору производятся из материала Заказчика, указанные материалы передаются по Накладной на отпуск материалов на сторону (форма М-15) без выставления счета на оплату переданных материалов и конструкций, и счета фактуры, при этом Подрядчик при расчетах за выполненные работы не включает в свои затраты стоимость переданных материалов. Отчет об использовании переданных Заказчиком материалов оформляется Подрядчиком на основании ведомости переработки давальческих материалов. Ведомость переработки давальческих материалов передается Подрядчиком Заказчику одновременно с актами форм КС-2</w:t>
      </w:r>
      <w:r w:rsidR="00727E9E" w:rsidRPr="00EC1C4D">
        <w:t xml:space="preserve"> и справками</w:t>
      </w:r>
      <w:r w:rsidRPr="00EC1C4D">
        <w:t xml:space="preserve"> КС-3. </w:t>
      </w:r>
    </w:p>
    <w:p w14:paraId="23641B4E" w14:textId="72A5A85C" w:rsidR="00C135C8" w:rsidRPr="00EC1C4D" w:rsidRDefault="007038D7" w:rsidP="006623C4">
      <w:pPr>
        <w:ind w:right="-109" w:firstLine="708"/>
        <w:jc w:val="both"/>
      </w:pPr>
      <w:r w:rsidRPr="00EC1C4D">
        <w:t>4.</w:t>
      </w:r>
      <w:r w:rsidR="00A22877" w:rsidRPr="00EC1C4D">
        <w:t>5</w:t>
      </w:r>
      <w:r w:rsidRPr="00EC1C4D">
        <w:t>. В случае получения отрицательного заключения от экспертного органа, затраты по последующим экспертизам несет Подрядчик.</w:t>
      </w:r>
    </w:p>
    <w:p w14:paraId="2ACE979A" w14:textId="77777777" w:rsidR="006623C4" w:rsidRPr="00EC1C4D" w:rsidRDefault="006623C4" w:rsidP="001D34AB">
      <w:pPr>
        <w:jc w:val="center"/>
        <w:rPr>
          <w:b/>
        </w:rPr>
      </w:pPr>
    </w:p>
    <w:p w14:paraId="6CA0606D" w14:textId="05746B79" w:rsidR="00A34C11" w:rsidRPr="00EC1C4D" w:rsidRDefault="00511F7D" w:rsidP="001D34AB">
      <w:pPr>
        <w:jc w:val="center"/>
        <w:rPr>
          <w:b/>
          <w:bCs/>
        </w:rPr>
      </w:pPr>
      <w:r w:rsidRPr="00EC1C4D">
        <w:rPr>
          <w:b/>
        </w:rPr>
        <w:t xml:space="preserve">5. </w:t>
      </w:r>
      <w:r w:rsidRPr="00EC1C4D">
        <w:rPr>
          <w:b/>
          <w:bCs/>
        </w:rPr>
        <w:t>О</w:t>
      </w:r>
      <w:r w:rsidR="00C135C8" w:rsidRPr="00EC1C4D">
        <w:rPr>
          <w:b/>
          <w:bCs/>
        </w:rPr>
        <w:t>БЕСПЕЧЕНИЕ ИСПОЛНЕНИЯ ОБЯЗАТЕЛЬСТВ.</w:t>
      </w:r>
    </w:p>
    <w:p w14:paraId="5FA025D7" w14:textId="6DF63B45" w:rsidR="00A34C11" w:rsidRPr="00EC1C4D" w:rsidRDefault="00511F7D" w:rsidP="00C64C07">
      <w:pPr>
        <w:ind w:firstLine="709"/>
        <w:jc w:val="both"/>
        <w:rPr>
          <w:strike/>
        </w:rPr>
      </w:pPr>
      <w:r w:rsidRPr="00EC1C4D">
        <w:t xml:space="preserve">5.1. </w:t>
      </w:r>
      <w:r w:rsidR="0024481B" w:rsidRPr="00EC1C4D">
        <w:t>В качестве обеспечения возврата аванса Подрядчик предоставляет независимую гарантию в размере, равном авансовому платеж</w:t>
      </w:r>
      <w:r w:rsidR="00A116F5" w:rsidRPr="00EC1C4D">
        <w:t>у</w:t>
      </w:r>
      <w:r w:rsidR="00FF3BB1" w:rsidRPr="00EC1C4D">
        <w:t>, указанному в п. 4.2 настоящего Договора</w:t>
      </w:r>
      <w:r w:rsidR="00A116F5" w:rsidRPr="00EC1C4D">
        <w:t>.</w:t>
      </w:r>
    </w:p>
    <w:p w14:paraId="1AC0116E" w14:textId="25F9B2A6" w:rsidR="00A34C11" w:rsidRPr="00EC1C4D" w:rsidRDefault="00511F7D" w:rsidP="00C64C07">
      <w:pPr>
        <w:ind w:firstLine="709"/>
        <w:jc w:val="both"/>
      </w:pPr>
      <w:r w:rsidRPr="00EC1C4D">
        <w:t>5.</w:t>
      </w:r>
      <w:r w:rsidR="006623C4" w:rsidRPr="00EC1C4D">
        <w:t>2</w:t>
      </w:r>
      <w:r w:rsidRPr="00EC1C4D">
        <w:t xml:space="preserve">. Обеспечение </w:t>
      </w:r>
      <w:r w:rsidR="0024481B" w:rsidRPr="00EC1C4D">
        <w:t>возврата аванса</w:t>
      </w:r>
      <w:r w:rsidRPr="00EC1C4D">
        <w:t xml:space="preserve"> выражается в валюте Договора.</w:t>
      </w:r>
    </w:p>
    <w:p w14:paraId="5569626E" w14:textId="60F4F0AD" w:rsidR="00A34C11" w:rsidRPr="00EC1C4D" w:rsidRDefault="00AE3DCC" w:rsidP="00C64C07">
      <w:pPr>
        <w:ind w:firstLine="709"/>
        <w:jc w:val="both"/>
      </w:pPr>
      <w:r w:rsidRPr="00EC1C4D">
        <w:t>5.</w:t>
      </w:r>
      <w:r w:rsidR="006623C4" w:rsidRPr="00EC1C4D">
        <w:t>3</w:t>
      </w:r>
      <w:r w:rsidRPr="00EC1C4D">
        <w:t xml:space="preserve">. </w:t>
      </w:r>
      <w:r w:rsidR="00EC5CDB" w:rsidRPr="00EC1C4D">
        <w:t>Срок действия независимой гарантии должен превышать установленный Договором конечный срок выполнения работ</w:t>
      </w:r>
      <w:r w:rsidR="009102BD" w:rsidRPr="00EC1C4D">
        <w:t>,</w:t>
      </w:r>
      <w:r w:rsidR="00EC5CDB" w:rsidRPr="00EC1C4D">
        <w:t xml:space="preserve"> </w:t>
      </w:r>
      <w:r w:rsidR="009102BD" w:rsidRPr="00EC1C4D">
        <w:t xml:space="preserve">установленный в </w:t>
      </w:r>
      <w:r w:rsidRPr="00EC1C4D">
        <w:t xml:space="preserve">п </w:t>
      </w:r>
      <w:r w:rsidR="00BF3B40" w:rsidRPr="00EC1C4D">
        <w:t>.3.1.</w:t>
      </w:r>
      <w:r w:rsidR="00DD1FCB" w:rsidRPr="00EC1C4D">
        <w:t xml:space="preserve"> </w:t>
      </w:r>
      <w:r w:rsidR="009102BD" w:rsidRPr="00EC1C4D">
        <w:t>Д</w:t>
      </w:r>
      <w:r w:rsidRPr="00EC1C4D">
        <w:t>оговора</w:t>
      </w:r>
      <w:r w:rsidR="009102BD" w:rsidRPr="00EC1C4D">
        <w:t xml:space="preserve">, </w:t>
      </w:r>
      <w:r w:rsidR="00EC5CDB" w:rsidRPr="00EC1C4D">
        <w:t>на срок не менее 1 (одного) месяца.</w:t>
      </w:r>
    </w:p>
    <w:p w14:paraId="46F1FC03" w14:textId="18973BB7" w:rsidR="00A34C11" w:rsidRPr="00EC1C4D" w:rsidRDefault="00511F7D" w:rsidP="00C64C07">
      <w:pPr>
        <w:ind w:firstLine="709"/>
        <w:jc w:val="both"/>
      </w:pPr>
      <w:r w:rsidRPr="00EC1C4D">
        <w:t>5.</w:t>
      </w:r>
      <w:r w:rsidR="009102BD" w:rsidRPr="00EC1C4D">
        <w:t>4</w:t>
      </w:r>
      <w:r w:rsidRPr="00EC1C4D">
        <w:t xml:space="preserve">. В случае увеличения срока </w:t>
      </w:r>
      <w:r w:rsidR="001D0DA8" w:rsidRPr="00EC1C4D">
        <w:t>выполнения работ</w:t>
      </w:r>
      <w:r w:rsidRPr="00EC1C4D">
        <w:t xml:space="preserve">, </w:t>
      </w:r>
      <w:r w:rsidR="000C5C66" w:rsidRPr="00EC1C4D">
        <w:t>в том числе по причинам</w:t>
      </w:r>
      <w:r w:rsidR="00E1767A" w:rsidRPr="00EC1C4D">
        <w:t>,</w:t>
      </w:r>
      <w:r w:rsidR="000C5C66" w:rsidRPr="00EC1C4D">
        <w:t xml:space="preserve"> не</w:t>
      </w:r>
      <w:r w:rsidR="00E1767A" w:rsidRPr="00EC1C4D">
        <w:t xml:space="preserve"> </w:t>
      </w:r>
      <w:r w:rsidR="000C5C66" w:rsidRPr="00EC1C4D">
        <w:t>зависящим от Подрядчика (в том числе приостановка работ)</w:t>
      </w:r>
      <w:r w:rsidR="00E1767A" w:rsidRPr="00EC1C4D">
        <w:t>,</w:t>
      </w:r>
      <w:r w:rsidR="00BF3B40" w:rsidRPr="00EC1C4D">
        <w:t xml:space="preserve"> </w:t>
      </w:r>
      <w:r w:rsidRPr="00EC1C4D">
        <w:t xml:space="preserve">предоставить Заказчику Обеспечение исполнения Договора на новый срок, превышающий срок </w:t>
      </w:r>
      <w:r w:rsidR="001D0DA8" w:rsidRPr="00EC1C4D">
        <w:t>выполнения работ</w:t>
      </w:r>
      <w:r w:rsidRPr="00EC1C4D">
        <w:t xml:space="preserve"> не менее чем на 30 (тридцать) календарных дней. </w:t>
      </w:r>
      <w:r w:rsidR="000C5C66" w:rsidRPr="00EC1C4D">
        <w:t>Заказчик обязуется выдать по запросу Подрядчика документ, подтверждающий продление срока работ</w:t>
      </w:r>
      <w:r w:rsidR="00B808EB" w:rsidRPr="00EC1C4D">
        <w:t>,</w:t>
      </w:r>
      <w:r w:rsidR="000C5C66" w:rsidRPr="00EC1C4D">
        <w:t xml:space="preserve"> для предоставления в банк </w:t>
      </w:r>
      <w:r w:rsidR="00B808EB" w:rsidRPr="00EC1C4D">
        <w:t>для оформления новой</w:t>
      </w:r>
      <w:r w:rsidR="000C5C66" w:rsidRPr="00EC1C4D">
        <w:t xml:space="preserve"> независимой гарантии. Новое обеспечение выдается на сумму аванса, </w:t>
      </w:r>
      <w:proofErr w:type="spellStart"/>
      <w:r w:rsidR="000C5C66" w:rsidRPr="00EC1C4D">
        <w:t>незачтенного</w:t>
      </w:r>
      <w:proofErr w:type="spellEnd"/>
      <w:r w:rsidR="000C5C66" w:rsidRPr="00EC1C4D">
        <w:t xml:space="preserve"> на дату выпуска нового обеспечения</w:t>
      </w:r>
    </w:p>
    <w:p w14:paraId="4C5DE810" w14:textId="798E65AB" w:rsidR="00A34C11" w:rsidRPr="00EC1C4D" w:rsidRDefault="00577BFE" w:rsidP="00C64C07">
      <w:pPr>
        <w:ind w:firstLine="709"/>
        <w:jc w:val="both"/>
      </w:pPr>
      <w:r w:rsidRPr="00EC1C4D">
        <w:t>5.</w:t>
      </w:r>
      <w:r w:rsidR="009102BD" w:rsidRPr="00EC1C4D">
        <w:t>5</w:t>
      </w:r>
      <w:r w:rsidRPr="00EC1C4D">
        <w:t xml:space="preserve">. В случае предоставления независимой гарантии, независимая гарантия должна быть выдана гарантом в соответствии с требованиями части 1 статьи 45 </w:t>
      </w:r>
      <w:r w:rsidRPr="00EC1C4D">
        <w:rPr>
          <w:shd w:val="clear" w:color="auto" w:fill="FFFFFF"/>
        </w:rPr>
        <w:t>Федерального</w:t>
      </w:r>
      <w:r w:rsidRPr="00EC1C4D">
        <w:rPr>
          <w:rStyle w:val="apple-converted-space"/>
          <w:rFonts w:eastAsia="Arial"/>
          <w:shd w:val="clear" w:color="auto" w:fill="FFFFFF"/>
        </w:rPr>
        <w:t> </w:t>
      </w:r>
      <w:r w:rsidRPr="00EC1C4D">
        <w:t>закона</w:t>
      </w:r>
      <w:r w:rsidRPr="00EC1C4D">
        <w:rPr>
          <w:rStyle w:val="apple-converted-space"/>
          <w:rFonts w:eastAsia="Arial"/>
          <w:shd w:val="clear" w:color="auto" w:fill="FFFFFF"/>
        </w:rPr>
        <w:t> </w:t>
      </w:r>
      <w:r w:rsidRPr="00EC1C4D">
        <w:rPr>
          <w:shd w:val="clear" w:color="auto" w:fill="FFFFFF"/>
        </w:rPr>
        <w:t>от 05.04.2013 N 44-</w:t>
      </w:r>
      <w:r w:rsidRPr="00EC1C4D">
        <w:t>ФЗ</w:t>
      </w:r>
      <w:r w:rsidRPr="00EC1C4D">
        <w:rPr>
          <w:rStyle w:val="apple-converted-space"/>
          <w:rFonts w:eastAsia="Arial"/>
          <w:shd w:val="clear" w:color="auto" w:fill="FFFFFF"/>
        </w:rPr>
        <w:t> </w:t>
      </w:r>
      <w:r w:rsidRPr="00EC1C4D">
        <w:rPr>
          <w:shd w:val="clear" w:color="auto" w:fill="FFFFFF"/>
        </w:rPr>
        <w:t>«</w:t>
      </w:r>
      <w:r w:rsidRPr="00EC1C4D">
        <w:t>О</w:t>
      </w:r>
      <w:r w:rsidRPr="00EC1C4D">
        <w:rPr>
          <w:rStyle w:val="apple-converted-space"/>
          <w:rFonts w:eastAsia="Arial"/>
          <w:shd w:val="clear" w:color="auto" w:fill="FFFFFF"/>
        </w:rPr>
        <w:t xml:space="preserve"> </w:t>
      </w:r>
      <w:r w:rsidRPr="00EC1C4D">
        <w:t>контрактной</w:t>
      </w:r>
      <w:r w:rsidRPr="00EC1C4D">
        <w:rPr>
          <w:rStyle w:val="apple-converted-space"/>
          <w:rFonts w:eastAsia="Arial"/>
          <w:shd w:val="clear" w:color="auto" w:fill="FFFFFF"/>
        </w:rPr>
        <w:t xml:space="preserve"> </w:t>
      </w:r>
      <w:r w:rsidRPr="00EC1C4D">
        <w:t>системе в</w:t>
      </w:r>
      <w:r w:rsidRPr="00EC1C4D">
        <w:rPr>
          <w:rStyle w:val="apple-converted-space"/>
          <w:rFonts w:eastAsia="Arial"/>
          <w:shd w:val="clear" w:color="auto" w:fill="FFFFFF"/>
        </w:rPr>
        <w:t xml:space="preserve"> </w:t>
      </w:r>
      <w:r w:rsidRPr="00EC1C4D">
        <w:t>сфере</w:t>
      </w:r>
      <w:r w:rsidRPr="00EC1C4D">
        <w:rPr>
          <w:rStyle w:val="apple-converted-space"/>
          <w:rFonts w:eastAsia="Arial"/>
          <w:shd w:val="clear" w:color="auto" w:fill="FFFFFF"/>
        </w:rPr>
        <w:t xml:space="preserve"> </w:t>
      </w:r>
      <w:r w:rsidRPr="00EC1C4D">
        <w:t>закупок</w:t>
      </w:r>
      <w:r w:rsidRPr="00EC1C4D">
        <w:rPr>
          <w:rStyle w:val="apple-converted-space"/>
          <w:rFonts w:eastAsia="Arial"/>
          <w:shd w:val="clear" w:color="auto" w:fill="FFFFFF"/>
        </w:rPr>
        <w:t xml:space="preserve"> </w:t>
      </w:r>
      <w:r w:rsidRPr="00EC1C4D">
        <w:rPr>
          <w:shd w:val="clear" w:color="auto" w:fill="FFFFFF"/>
        </w:rPr>
        <w:t>товаров, работ, услуг для обеспечения государственных и муниципальных нужд</w:t>
      </w:r>
      <w:r w:rsidR="00E1767A" w:rsidRPr="00EC1C4D">
        <w:rPr>
          <w:shd w:val="clear" w:color="auto" w:fill="FFFFFF"/>
        </w:rPr>
        <w:t>»</w:t>
      </w:r>
      <w:r w:rsidRPr="00EC1C4D">
        <w:rPr>
          <w:shd w:val="clear" w:color="auto" w:fill="FFFFFF"/>
        </w:rPr>
        <w:t>.</w:t>
      </w:r>
    </w:p>
    <w:p w14:paraId="499C9A02" w14:textId="4E824EF1" w:rsidR="00A34C11" w:rsidRPr="00EC1C4D" w:rsidRDefault="00511F7D" w:rsidP="00C64C07">
      <w:pPr>
        <w:ind w:firstLine="709"/>
        <w:jc w:val="both"/>
      </w:pPr>
      <w:r w:rsidRPr="00EC1C4D">
        <w:t>5.</w:t>
      </w:r>
      <w:r w:rsidR="009102BD" w:rsidRPr="00EC1C4D">
        <w:t>6</w:t>
      </w:r>
      <w:r w:rsidRPr="00EC1C4D">
        <w:t xml:space="preserve">. В случае отзыва (аннулирования) у банка – гаранта лицензии на право осуществления банковских операций, </w:t>
      </w:r>
      <w:r w:rsidR="00F631C2" w:rsidRPr="00EC1C4D">
        <w:t>Подрядчик</w:t>
      </w:r>
      <w:r w:rsidRPr="00EC1C4D">
        <w:t xml:space="preserve"> обязан в 20-дневный срок с даты отзыва (аннулирования) лицензии представить новую независимую гарантию, соответствующую требованиям законодательства РФ и Договора.</w:t>
      </w:r>
    </w:p>
    <w:p w14:paraId="17CD23A8" w14:textId="781B5AE0" w:rsidR="00A34C11" w:rsidRPr="00EC1C4D" w:rsidRDefault="00511F7D" w:rsidP="00C64C07">
      <w:pPr>
        <w:ind w:firstLine="709"/>
        <w:jc w:val="both"/>
      </w:pPr>
      <w:r w:rsidRPr="00EC1C4D">
        <w:t>5.</w:t>
      </w:r>
      <w:r w:rsidR="009102BD" w:rsidRPr="00EC1C4D">
        <w:t>7</w:t>
      </w:r>
      <w:r w:rsidRPr="00EC1C4D">
        <w:t xml:space="preserve">. При увеличении размера аванса (в том числе выплачиваемого аванса) </w:t>
      </w:r>
      <w:r w:rsidR="00F631C2" w:rsidRPr="00EC1C4D">
        <w:t>Подрядчик</w:t>
      </w:r>
      <w:r w:rsidRPr="00EC1C4D">
        <w:t xml:space="preserve"> в течение 30 дней с даты подписания Сторонами соответствующего дополнительного соглашения к Договору обязан предоставить Заказчику новое соответствующее Обеспечение исполнения Договора, учитывающее вышеуказанные изменения.</w:t>
      </w:r>
    </w:p>
    <w:p w14:paraId="33DDB135" w14:textId="0C651FAE" w:rsidR="00A34C11" w:rsidRPr="00EC1C4D" w:rsidRDefault="00511F7D" w:rsidP="00C64C07">
      <w:pPr>
        <w:ind w:firstLine="709"/>
        <w:jc w:val="both"/>
      </w:pPr>
      <w:bookmarkStart w:id="1" w:name="_Hlk159238797"/>
      <w:r w:rsidRPr="00EC1C4D">
        <w:lastRenderedPageBreak/>
        <w:t>5.</w:t>
      </w:r>
      <w:r w:rsidR="009102BD" w:rsidRPr="00EC1C4D">
        <w:t>8</w:t>
      </w:r>
      <w:r w:rsidRPr="00EC1C4D">
        <w:t xml:space="preserve">. </w:t>
      </w:r>
      <w:r w:rsidR="00F631C2" w:rsidRPr="00EC1C4D">
        <w:t>Подрядчик</w:t>
      </w:r>
      <w:r w:rsidRPr="00EC1C4D">
        <w:t xml:space="preserve"> принимает на себя все расходы и затраты по оформлению </w:t>
      </w:r>
      <w:r w:rsidR="00AE3DCC" w:rsidRPr="00EC1C4D">
        <w:t>о</w:t>
      </w:r>
      <w:r w:rsidRPr="00EC1C4D">
        <w:t>беспечени</w:t>
      </w:r>
      <w:r w:rsidR="00AE3DCC" w:rsidRPr="00EC1C4D">
        <w:t>ю возврата аванса</w:t>
      </w:r>
      <w:r w:rsidRPr="00EC1C4D">
        <w:t>.</w:t>
      </w:r>
      <w:r w:rsidR="00B808EB" w:rsidRPr="00EC1C4D">
        <w:t xml:space="preserve"> </w:t>
      </w:r>
    </w:p>
    <w:bookmarkEnd w:id="1"/>
    <w:p w14:paraId="5AE41B8A" w14:textId="08D67654" w:rsidR="00A34C11" w:rsidRPr="00EC1C4D" w:rsidRDefault="00511F7D" w:rsidP="00C64C07">
      <w:pPr>
        <w:ind w:firstLine="709"/>
        <w:jc w:val="both"/>
      </w:pPr>
      <w:r w:rsidRPr="00EC1C4D">
        <w:t>5.</w:t>
      </w:r>
      <w:r w:rsidR="009102BD" w:rsidRPr="00EC1C4D">
        <w:t>9</w:t>
      </w:r>
      <w:r w:rsidRPr="00EC1C4D">
        <w:t xml:space="preserve">. В случае выявления факта недействительности </w:t>
      </w:r>
      <w:r w:rsidR="00AE3DCC" w:rsidRPr="00EC1C4D">
        <w:t>независимой гарантии, обеспечивающей возврат аванса,</w:t>
      </w:r>
      <w:r w:rsidRPr="00EC1C4D">
        <w:t xml:space="preserve"> </w:t>
      </w:r>
      <w:r w:rsidR="00F631C2" w:rsidRPr="00EC1C4D">
        <w:t>Подрядчик</w:t>
      </w:r>
      <w:r w:rsidRPr="00EC1C4D">
        <w:t xml:space="preserve"> в течение 5</w:t>
      </w:r>
      <w:r w:rsidR="00EC5CDB" w:rsidRPr="00EC1C4D">
        <w:t xml:space="preserve"> (пяти)</w:t>
      </w:r>
      <w:r w:rsidRPr="00EC1C4D">
        <w:t xml:space="preserve"> дней с момента предъявления требования от Заказчика возвращает Заказчику сумму аванса и</w:t>
      </w:r>
      <w:r w:rsidR="00AE3DCC" w:rsidRPr="00EC1C4D">
        <w:t>ли</w:t>
      </w:r>
      <w:r w:rsidRPr="00EC1C4D">
        <w:t xml:space="preserve"> предоставляет нов</w:t>
      </w:r>
      <w:r w:rsidR="00AE3DCC" w:rsidRPr="00EC1C4D">
        <w:t>ую независимую гарантию</w:t>
      </w:r>
      <w:r w:rsidRPr="00EC1C4D">
        <w:t>, учитыва</w:t>
      </w:r>
      <w:r w:rsidR="00FC25C5" w:rsidRPr="00EC1C4D">
        <w:t>ющую</w:t>
      </w:r>
      <w:r w:rsidRPr="00EC1C4D">
        <w:t xml:space="preserve"> положения, изложенные в настоящем разделе.</w:t>
      </w:r>
    </w:p>
    <w:p w14:paraId="5B4436B0" w14:textId="77777777" w:rsidR="00C135C8" w:rsidRPr="00EC1C4D" w:rsidRDefault="00C135C8" w:rsidP="00C64C07">
      <w:pPr>
        <w:ind w:right="-109"/>
        <w:jc w:val="both"/>
      </w:pPr>
    </w:p>
    <w:p w14:paraId="1A273524" w14:textId="5E4BAAFE" w:rsidR="00A34C11" w:rsidRPr="00EC1C4D" w:rsidRDefault="00511F7D" w:rsidP="001D34AB">
      <w:pPr>
        <w:ind w:right="-109" w:firstLine="709"/>
        <w:jc w:val="center"/>
        <w:rPr>
          <w:b/>
        </w:rPr>
      </w:pPr>
      <w:r w:rsidRPr="00EC1C4D">
        <w:rPr>
          <w:b/>
        </w:rPr>
        <w:t>6. СДАЧА-ПРИЕМКА ВЫПОЛНЕННЫХ РАБОТ.</w:t>
      </w:r>
    </w:p>
    <w:p w14:paraId="6D2E52CF" w14:textId="77777777" w:rsidR="00A34C11" w:rsidRPr="00EC1C4D" w:rsidRDefault="00511F7D" w:rsidP="00C64C07">
      <w:pPr>
        <w:ind w:firstLine="709"/>
        <w:jc w:val="both"/>
      </w:pPr>
      <w:r w:rsidRPr="00EC1C4D">
        <w:t>6.1. Сдача разработанной проектно-сметной документации.</w:t>
      </w:r>
    </w:p>
    <w:p w14:paraId="252BB9E6" w14:textId="37D22977" w:rsidR="00A34C11" w:rsidRPr="00EC1C4D" w:rsidRDefault="00511F7D" w:rsidP="00C64C07">
      <w:pPr>
        <w:ind w:firstLine="709"/>
        <w:jc w:val="both"/>
      </w:pPr>
      <w:r w:rsidRPr="00EC1C4D">
        <w:t xml:space="preserve">6.1.1 Сдача разработанной проектно-сметной документации осуществляется в сроки, указанные в Графике производства работ, являющемся неотъемлемой частью настоящего Договора (Приложение № </w:t>
      </w:r>
      <w:r w:rsidR="001E6B92" w:rsidRPr="00EC1C4D">
        <w:t>3</w:t>
      </w:r>
      <w:r w:rsidRPr="00EC1C4D">
        <w:t>).</w:t>
      </w:r>
    </w:p>
    <w:p w14:paraId="19877936" w14:textId="1E4E651A" w:rsidR="00A34C11" w:rsidRPr="00EC1C4D" w:rsidRDefault="00511F7D" w:rsidP="00C64C07">
      <w:pPr>
        <w:ind w:firstLine="709"/>
        <w:jc w:val="both"/>
      </w:pPr>
      <w:r w:rsidRPr="00EC1C4D">
        <w:t xml:space="preserve">6.1.2. </w:t>
      </w:r>
      <w:bookmarkStart w:id="2" w:name="OLE_LINK14"/>
      <w:bookmarkStart w:id="3" w:name="OLE_LINK15"/>
      <w:r w:rsidR="00FA1898" w:rsidRPr="00EC1C4D">
        <w:t xml:space="preserve">По готовности проектная и рабочая документация в одном электронном экземпляре передается Заказчику на </w:t>
      </w:r>
      <w:r w:rsidR="00906D3F" w:rsidRPr="00EC1C4D">
        <w:t xml:space="preserve">ознакомление и </w:t>
      </w:r>
      <w:r w:rsidR="00FA1898" w:rsidRPr="00EC1C4D">
        <w:t xml:space="preserve">согласование. Срок согласования документации не должен превышать 15 (пятнадцать) календарных дней. При отсутствии замечаний Заказчик </w:t>
      </w:r>
      <w:r w:rsidR="002A7E3D" w:rsidRPr="00EC1C4D">
        <w:t>направляет письмо о согласовании</w:t>
      </w:r>
      <w:r w:rsidR="00FA1898" w:rsidRPr="00EC1C4D">
        <w:t xml:space="preserve"> проектной и рабочей документации</w:t>
      </w:r>
      <w:r w:rsidR="002A7E3D" w:rsidRPr="00EC1C4D">
        <w:t>. Согласованная Заказчиком документация используется</w:t>
      </w:r>
      <w:r w:rsidR="00FA1898" w:rsidRPr="00EC1C4D">
        <w:t xml:space="preserve"> для дальнейшего выполнения </w:t>
      </w:r>
      <w:r w:rsidR="00A83D88" w:rsidRPr="00EC1C4D">
        <w:t xml:space="preserve">Подрядчиком </w:t>
      </w:r>
      <w:r w:rsidR="00FA1898" w:rsidRPr="00EC1C4D">
        <w:t xml:space="preserve">работ по Договору, </w:t>
      </w:r>
      <w:r w:rsidR="00A83D88" w:rsidRPr="00EC1C4D">
        <w:t>передачи документации в независимую экспертную организацию для про</w:t>
      </w:r>
      <w:r w:rsidR="00FA1898" w:rsidRPr="00EC1C4D">
        <w:t xml:space="preserve">ведения экспертизы проектно-сметной документации и согласования </w:t>
      </w:r>
      <w:r w:rsidR="00817661" w:rsidRPr="00EC1C4D">
        <w:t xml:space="preserve">утвержденной </w:t>
      </w:r>
      <w:r w:rsidR="00FA1898" w:rsidRPr="00EC1C4D">
        <w:t>рабочей документации с согласующими органами.</w:t>
      </w:r>
      <w:r w:rsidR="00906D3F" w:rsidRPr="00EC1C4D">
        <w:t xml:space="preserve"> </w:t>
      </w:r>
      <w:r w:rsidR="005C6FAF" w:rsidRPr="00EC1C4D">
        <w:t>Согласование проектной и рабочей документации Заказчиком н</w:t>
      </w:r>
      <w:r w:rsidR="00930189" w:rsidRPr="00EC1C4D">
        <w:t>е является приемкой документации</w:t>
      </w:r>
      <w:r w:rsidR="005C6FAF" w:rsidRPr="00EC1C4D">
        <w:t xml:space="preserve"> и не подтверждает соответствие разработанной документации действующему законодательству, </w:t>
      </w:r>
      <w:r w:rsidR="001B3B29" w:rsidRPr="00EC1C4D">
        <w:t>без получения</w:t>
      </w:r>
      <w:r w:rsidR="005C6FAF" w:rsidRPr="00EC1C4D">
        <w:t xml:space="preserve"> положительного заключения независимой экс</w:t>
      </w:r>
      <w:r w:rsidR="001B3B29" w:rsidRPr="00EC1C4D">
        <w:t>пертизы проектной документации.</w:t>
      </w:r>
    </w:p>
    <w:bookmarkEnd w:id="2"/>
    <w:bookmarkEnd w:id="3"/>
    <w:p w14:paraId="7D41B91F" w14:textId="5B15F11A" w:rsidR="00A34C11" w:rsidRPr="00EC1C4D" w:rsidRDefault="00511F7D" w:rsidP="00C64C07">
      <w:pPr>
        <w:ind w:firstLine="709"/>
        <w:jc w:val="both"/>
        <w:rPr>
          <w:strike/>
        </w:rPr>
      </w:pPr>
      <w:r w:rsidRPr="00EC1C4D">
        <w:t xml:space="preserve">6.1.3. </w:t>
      </w:r>
      <w:r w:rsidR="00FA1898" w:rsidRPr="00EC1C4D">
        <w:t xml:space="preserve">После получения положительного заключения </w:t>
      </w:r>
      <w:r w:rsidR="00A83D88" w:rsidRPr="00EC1C4D">
        <w:t xml:space="preserve">экспертизы </w:t>
      </w:r>
      <w:r w:rsidR="00FA1898" w:rsidRPr="00EC1C4D">
        <w:t>проектной документации</w:t>
      </w:r>
      <w:r w:rsidR="00A83D88" w:rsidRPr="00EC1C4D">
        <w:t xml:space="preserve"> и инженерных изысканий, положительного заключения о достоверности сметной стоимости</w:t>
      </w:r>
      <w:r w:rsidR="00FA1898" w:rsidRPr="00EC1C4D">
        <w:t xml:space="preserve"> и </w:t>
      </w:r>
      <w:r w:rsidR="002A7E3D" w:rsidRPr="00EC1C4D">
        <w:t xml:space="preserve">необходимых </w:t>
      </w:r>
      <w:r w:rsidR="00FA1898" w:rsidRPr="00EC1C4D">
        <w:t>согласовани</w:t>
      </w:r>
      <w:r w:rsidR="002A7E3D" w:rsidRPr="00EC1C4D">
        <w:t>й</w:t>
      </w:r>
      <w:r w:rsidR="00FA1898" w:rsidRPr="00EC1C4D">
        <w:t xml:space="preserve"> рабочей документации Подрядчик </w:t>
      </w:r>
      <w:r w:rsidRPr="00EC1C4D">
        <w:t xml:space="preserve">передает уполномоченному представителю Заказчика акт сдачи-приемки разработанной проектно-сметной документации с приложением 3-х комплектов изготовленной проектно-сметной документации совместно с расчетами принятых проектных решений, выполненными на бумаге и 1 экземпляр </w:t>
      </w:r>
      <w:r w:rsidR="005B5FC1" w:rsidRPr="00EC1C4D">
        <w:t>–</w:t>
      </w:r>
      <w:r w:rsidRPr="00EC1C4D">
        <w:t xml:space="preserve"> на электронном носителе</w:t>
      </w:r>
      <w:r w:rsidR="005B5FC1" w:rsidRPr="00EC1C4D">
        <w:t>, положительное заключение экспертизы проектной документации и результатов инженерных изысканий, а также положительное заключение о достоверности определения сметной стоимости</w:t>
      </w:r>
      <w:r w:rsidRPr="00EC1C4D">
        <w:t>.</w:t>
      </w:r>
    </w:p>
    <w:p w14:paraId="73999FF5" w14:textId="4E52BDAF" w:rsidR="00A34C11" w:rsidRPr="00EC1C4D" w:rsidRDefault="00511F7D" w:rsidP="00C12FB6">
      <w:pPr>
        <w:ind w:firstLine="709"/>
        <w:jc w:val="both"/>
        <w:rPr>
          <w:color w:val="000000" w:themeColor="text1"/>
        </w:rPr>
      </w:pPr>
      <w:r w:rsidRPr="00EC1C4D">
        <w:t xml:space="preserve">6.1.4. Заказчик в течение 5-ти календарных дней со дня получения </w:t>
      </w:r>
      <w:r w:rsidR="00AB6E77" w:rsidRPr="00EC1C4D">
        <w:t>от Подрядчика</w:t>
      </w:r>
      <w:r w:rsidRPr="00EC1C4D">
        <w:t xml:space="preserve"> документации</w:t>
      </w:r>
      <w:r w:rsidR="00AB6E77" w:rsidRPr="00EC1C4D">
        <w:t>, указанной в п. 6.1.3 Договора,</w:t>
      </w:r>
      <w:r w:rsidRPr="00EC1C4D">
        <w:t xml:space="preserve"> обязан рассмотреть представленную документацию и направить в адрес </w:t>
      </w:r>
      <w:r w:rsidR="007D784C" w:rsidRPr="00EC1C4D">
        <w:t>Подрядчика</w:t>
      </w:r>
      <w:r w:rsidRPr="00EC1C4D">
        <w:t xml:space="preserve"> оформленный акт сдачи-приемки выполненных </w:t>
      </w:r>
      <w:r w:rsidR="009102BD" w:rsidRPr="00EC1C4D">
        <w:t>работ.</w:t>
      </w:r>
    </w:p>
    <w:p w14:paraId="679A7915" w14:textId="1060FDAB" w:rsidR="00A34C11" w:rsidRPr="00EC1C4D" w:rsidRDefault="00511F7D" w:rsidP="00C64C07">
      <w:pPr>
        <w:ind w:firstLine="709"/>
        <w:jc w:val="both"/>
      </w:pPr>
      <w:r w:rsidRPr="00EC1C4D">
        <w:rPr>
          <w:color w:val="000000" w:themeColor="text1"/>
        </w:rPr>
        <w:t>6.1.</w:t>
      </w:r>
      <w:r w:rsidR="00A838AE" w:rsidRPr="00EC1C4D">
        <w:rPr>
          <w:color w:val="000000" w:themeColor="text1"/>
        </w:rPr>
        <w:t>5</w:t>
      </w:r>
      <w:r w:rsidRPr="00EC1C4D">
        <w:rPr>
          <w:color w:val="000000" w:themeColor="text1"/>
        </w:rPr>
        <w:t xml:space="preserve">. Если в </w:t>
      </w:r>
      <w:r w:rsidR="008141E4" w:rsidRPr="00EC1C4D">
        <w:rPr>
          <w:color w:val="000000" w:themeColor="text1"/>
        </w:rPr>
        <w:t>5</w:t>
      </w:r>
      <w:r w:rsidRPr="00EC1C4D">
        <w:rPr>
          <w:color w:val="000000" w:themeColor="text1"/>
        </w:rPr>
        <w:t xml:space="preserve">-дневный срок после передачи </w:t>
      </w:r>
      <w:r w:rsidR="00AB6E77" w:rsidRPr="00EC1C4D">
        <w:rPr>
          <w:color w:val="000000" w:themeColor="text1"/>
        </w:rPr>
        <w:t xml:space="preserve">Заказчику </w:t>
      </w:r>
      <w:r w:rsidRPr="00EC1C4D">
        <w:rPr>
          <w:color w:val="000000" w:themeColor="text1"/>
        </w:rPr>
        <w:t>документации</w:t>
      </w:r>
      <w:r w:rsidR="00AB6E77" w:rsidRPr="00EC1C4D">
        <w:t>, указанной в п. 6.1.3 Договора,</w:t>
      </w:r>
      <w:r w:rsidRPr="00EC1C4D">
        <w:rPr>
          <w:color w:val="000000" w:themeColor="text1"/>
        </w:rPr>
        <w:t xml:space="preserve"> подписанный акт сдачи-приемки работ </w:t>
      </w:r>
      <w:r w:rsidRPr="00EC1C4D">
        <w:t>или мотивированный отказ от приемки (акт с перечнем необходимых доработок и сроков их выполнения) не будут направлены Заказчиком по адресу места нахождения Подрядчика, работа считается принятой и подлежит оплате по оформленному Подрядчиком одностороннему акту сдачи-приемки работ.</w:t>
      </w:r>
    </w:p>
    <w:p w14:paraId="0FE15399" w14:textId="7B6C289C" w:rsidR="00A34C11" w:rsidRPr="00EC1C4D" w:rsidRDefault="00511F7D" w:rsidP="00C64C07">
      <w:pPr>
        <w:ind w:firstLine="709"/>
        <w:jc w:val="both"/>
      </w:pPr>
      <w:r w:rsidRPr="00EC1C4D">
        <w:t>6.1.</w:t>
      </w:r>
      <w:r w:rsidR="00F7539F" w:rsidRPr="00EC1C4D">
        <w:t>6</w:t>
      </w:r>
      <w:r w:rsidRPr="00EC1C4D">
        <w:t xml:space="preserve">. При изменении (дополнении) исходных данных Заказчик обязан в течение 10 (десяти) рабочих дней известить об этом Подрядчика путем передачи изменения (дополнения) к Заданию на проектирование. В случае несогласия Подрядчика с изменениями, предлагаемыми Заказчиком, он обязан уведомить об этом Заказчика в </w:t>
      </w:r>
      <w:r w:rsidR="00813F9A" w:rsidRPr="00EC1C4D">
        <w:t>10</w:t>
      </w:r>
      <w:r w:rsidRPr="00EC1C4D">
        <w:t xml:space="preserve">-дневный срок с даты их получения, в противном случае изменения считаются принятыми Подрядчиком. </w:t>
      </w:r>
      <w:r w:rsidR="001D2154" w:rsidRPr="00EC1C4D">
        <w:t xml:space="preserve">При этом </w:t>
      </w:r>
      <w:r w:rsidR="00FE646B" w:rsidRPr="00EC1C4D">
        <w:t>Сторон</w:t>
      </w:r>
      <w:r w:rsidR="001D2154" w:rsidRPr="00EC1C4D">
        <w:t xml:space="preserve">ы должны согласовать изменение </w:t>
      </w:r>
      <w:r w:rsidR="00FD3249" w:rsidRPr="00EC1C4D">
        <w:t xml:space="preserve">условий действующего </w:t>
      </w:r>
      <w:r w:rsidR="00F7539F" w:rsidRPr="00EC1C4D">
        <w:t xml:space="preserve">Договора </w:t>
      </w:r>
      <w:r w:rsidR="00FD3249" w:rsidRPr="00EC1C4D">
        <w:t>путем заключения дополнительного соглашения.</w:t>
      </w:r>
    </w:p>
    <w:p w14:paraId="5250C882" w14:textId="0D7FCA4A" w:rsidR="00A34C11" w:rsidRPr="00EC1C4D" w:rsidRDefault="00511F7D" w:rsidP="00C64C07">
      <w:pPr>
        <w:ind w:firstLine="709"/>
        <w:jc w:val="both"/>
      </w:pPr>
      <w:r w:rsidRPr="00EC1C4D">
        <w:lastRenderedPageBreak/>
        <w:t>6.1.</w:t>
      </w:r>
      <w:r w:rsidR="00813F9A" w:rsidRPr="00EC1C4D">
        <w:t>7</w:t>
      </w:r>
      <w:r w:rsidRPr="00EC1C4D">
        <w:t>. При досрочном выполнении Подрядчиком проектных работ, Заказчик вправе принять и оплатить эти работы на условиях настоящего Договора.</w:t>
      </w:r>
    </w:p>
    <w:p w14:paraId="0028F859" w14:textId="7A803D97" w:rsidR="00A34C11" w:rsidRPr="00EC1C4D" w:rsidRDefault="00511F7D" w:rsidP="00C64C07">
      <w:pPr>
        <w:ind w:firstLine="709"/>
        <w:jc w:val="both"/>
      </w:pPr>
      <w:r w:rsidRPr="00EC1C4D">
        <w:t>6.1.</w:t>
      </w:r>
      <w:r w:rsidR="00813F9A" w:rsidRPr="00EC1C4D">
        <w:t>8</w:t>
      </w:r>
      <w:r w:rsidRPr="00EC1C4D">
        <w:t xml:space="preserve">. Работа считается выполненной Подрядчиком при условии </w:t>
      </w:r>
      <w:r w:rsidR="007D784C" w:rsidRPr="00EC1C4D">
        <w:t xml:space="preserve">сдачи всех работ Заказчику и </w:t>
      </w:r>
      <w:r w:rsidRPr="00EC1C4D">
        <w:t>получения положительных заключений экспертных организаций в соответствии с законодательством Российской Федерации.</w:t>
      </w:r>
    </w:p>
    <w:p w14:paraId="3ECC2EFF" w14:textId="7F812A0D" w:rsidR="00A34C11" w:rsidRPr="00EC1C4D" w:rsidRDefault="00511F7D" w:rsidP="00C64C07">
      <w:pPr>
        <w:ind w:firstLine="709"/>
        <w:jc w:val="both"/>
      </w:pPr>
      <w:r w:rsidRPr="00EC1C4D">
        <w:t>6.</w:t>
      </w:r>
      <w:r w:rsidR="00A22877" w:rsidRPr="00EC1C4D">
        <w:t>2</w:t>
      </w:r>
      <w:r w:rsidRPr="00EC1C4D">
        <w:t>. Сдача</w:t>
      </w:r>
      <w:r w:rsidR="0004653A" w:rsidRPr="00EC1C4D">
        <w:t>-приемка</w:t>
      </w:r>
      <w:r w:rsidRPr="00EC1C4D">
        <w:t xml:space="preserve"> строительно-монтажных</w:t>
      </w:r>
      <w:r w:rsidR="00813F9A" w:rsidRPr="00EC1C4D">
        <w:t xml:space="preserve"> и пуско-наладочных</w:t>
      </w:r>
      <w:r w:rsidRPr="00EC1C4D">
        <w:t xml:space="preserve"> работ.</w:t>
      </w:r>
    </w:p>
    <w:p w14:paraId="3A33BD1D" w14:textId="28AC2237" w:rsidR="00A34C11" w:rsidRPr="00EC1C4D" w:rsidRDefault="00511F7D" w:rsidP="00C64C07">
      <w:pPr>
        <w:ind w:right="-109" w:firstLine="709"/>
        <w:jc w:val="both"/>
      </w:pPr>
      <w:r w:rsidRPr="00EC1C4D">
        <w:t>6.</w:t>
      </w:r>
      <w:r w:rsidR="00A22877" w:rsidRPr="00EC1C4D">
        <w:t>2</w:t>
      </w:r>
      <w:r w:rsidRPr="00EC1C4D">
        <w:t xml:space="preserve">.1. </w:t>
      </w:r>
      <w:r w:rsidR="0004653A" w:rsidRPr="00EC1C4D">
        <w:t>Сдача-п</w:t>
      </w:r>
      <w:r w:rsidRPr="00EC1C4D">
        <w:t xml:space="preserve">риемка работы и оценка качества производится представителем Заказчика в соответствии с нормативно-технической документацией </w:t>
      </w:r>
      <w:r w:rsidR="00FD3249" w:rsidRPr="00EC1C4D">
        <w:t xml:space="preserve">при получении Заказчиком уведомления о завершении отдельного вида работ в соответствии с Графиком производства работ (Приложение №3 к настоящему </w:t>
      </w:r>
      <w:r w:rsidR="00FE646B" w:rsidRPr="00EC1C4D">
        <w:t>Договор</w:t>
      </w:r>
      <w:r w:rsidR="00FD3249" w:rsidRPr="00EC1C4D">
        <w:t>у)</w:t>
      </w:r>
      <w:r w:rsidR="00B14D0F" w:rsidRPr="00EC1C4D">
        <w:t xml:space="preserve"> и оформленными актами КС-2 и справкой КС-3</w:t>
      </w:r>
      <w:r w:rsidR="00FD3249" w:rsidRPr="00EC1C4D">
        <w:t>.</w:t>
      </w:r>
      <w:r w:rsidR="00194935" w:rsidRPr="00EC1C4D">
        <w:t xml:space="preserve"> Указанные акты подтверждают выполнение определенных видов работ, фиксируют их стоимость, служат основанием для проведения зачета стоимости выплаченного аванса в счет стоимости выполненных работ</w:t>
      </w:r>
      <w:r w:rsidR="00C35B83" w:rsidRPr="00EC1C4D">
        <w:t xml:space="preserve"> и оплаты принятых по акту работ</w:t>
      </w:r>
      <w:r w:rsidR="00194935" w:rsidRPr="00EC1C4D">
        <w:t>. Не влекут перехода рисков гибели выполненных работ и материалов на Заказчика.</w:t>
      </w:r>
    </w:p>
    <w:p w14:paraId="0F4E2175" w14:textId="6DFE4328" w:rsidR="002A7E3D" w:rsidRPr="00EC1C4D" w:rsidRDefault="002A7E3D" w:rsidP="00C64C07">
      <w:pPr>
        <w:ind w:right="-109" w:firstLine="709"/>
        <w:jc w:val="both"/>
      </w:pPr>
      <w:r w:rsidRPr="00EC1C4D">
        <w:t xml:space="preserve">Услуги по авторскому надзору включаются в последний акт по форме КС-2. </w:t>
      </w:r>
    </w:p>
    <w:p w14:paraId="62CFA77F" w14:textId="5B3C705D" w:rsidR="00A34C11" w:rsidRPr="00EC1C4D" w:rsidRDefault="00511F7D" w:rsidP="00C64C07">
      <w:pPr>
        <w:ind w:right="-109" w:firstLine="709"/>
        <w:jc w:val="both"/>
      </w:pPr>
      <w:r w:rsidRPr="00EC1C4D">
        <w:t>6.</w:t>
      </w:r>
      <w:r w:rsidR="00A22877" w:rsidRPr="00EC1C4D">
        <w:t>2</w:t>
      </w:r>
      <w:r w:rsidRPr="00EC1C4D">
        <w:t xml:space="preserve">.2. В случае выявления несоответствия (недостатков) результатов выполненных работ условиям настоящего </w:t>
      </w:r>
      <w:r w:rsidR="0066255A" w:rsidRPr="00EC1C4D">
        <w:t>Д</w:t>
      </w:r>
      <w:r w:rsidRPr="00EC1C4D">
        <w:t>оговора, Заказчик составляет Акт устранения несоответствия (</w:t>
      </w:r>
      <w:r w:rsidR="00552702" w:rsidRPr="00EC1C4D">
        <w:t xml:space="preserve">мотивированных </w:t>
      </w:r>
      <w:r w:rsidRPr="00EC1C4D">
        <w:t>недостатков) с указанием сроков их исправлений и направляет его Подрядчику.</w:t>
      </w:r>
    </w:p>
    <w:p w14:paraId="5359ADA5" w14:textId="410187CE" w:rsidR="00A34C11" w:rsidRPr="00EC1C4D" w:rsidRDefault="00511F7D" w:rsidP="00C64C07">
      <w:pPr>
        <w:ind w:right="-109" w:firstLine="709"/>
        <w:jc w:val="both"/>
      </w:pPr>
      <w:r w:rsidRPr="00EC1C4D">
        <w:t xml:space="preserve">Подрядчик обязан устранить выявленные недостатки за свой счет в срок,  согласованный с Заказчиком. </w:t>
      </w:r>
    </w:p>
    <w:p w14:paraId="44AB277E" w14:textId="38AF7CEC" w:rsidR="00A34C11" w:rsidRPr="00EC1C4D" w:rsidRDefault="00511F7D" w:rsidP="00C64C07">
      <w:pPr>
        <w:ind w:right="-109" w:firstLine="709"/>
        <w:jc w:val="both"/>
      </w:pPr>
      <w:r w:rsidRPr="00EC1C4D">
        <w:t>6.</w:t>
      </w:r>
      <w:r w:rsidR="00A22877" w:rsidRPr="00EC1C4D">
        <w:t>2</w:t>
      </w:r>
      <w:r w:rsidRPr="00EC1C4D">
        <w:t>.</w:t>
      </w:r>
      <w:r w:rsidR="00B14D0F" w:rsidRPr="00EC1C4D">
        <w:t>3</w:t>
      </w:r>
      <w:r w:rsidRPr="00EC1C4D">
        <w:t xml:space="preserve">. Если отступления в работе от условий настоящего </w:t>
      </w:r>
      <w:r w:rsidR="0044179F" w:rsidRPr="00EC1C4D">
        <w:t>Д</w:t>
      </w:r>
      <w:r w:rsidRPr="00EC1C4D">
        <w:t xml:space="preserve">оговора или иные недостатки результата работы в установленный срок не были устранены либо являются существенными и неустранимыми, Заказчик вправе отказаться от исполнения </w:t>
      </w:r>
      <w:r w:rsidR="0044179F" w:rsidRPr="00EC1C4D">
        <w:t>Д</w:t>
      </w:r>
      <w:r w:rsidRPr="00EC1C4D">
        <w:t>оговора и потребовать возмещения причиненных убытков.</w:t>
      </w:r>
    </w:p>
    <w:p w14:paraId="006FD35E" w14:textId="3F583B1B" w:rsidR="0004653A" w:rsidRPr="00EC1C4D" w:rsidRDefault="0004653A" w:rsidP="00C64C07">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6.</w:t>
      </w:r>
      <w:r w:rsidR="00A22877" w:rsidRPr="00EC1C4D">
        <w:rPr>
          <w:rFonts w:eastAsia="Arial"/>
        </w:rPr>
        <w:t>3</w:t>
      </w:r>
      <w:r w:rsidRPr="00EC1C4D">
        <w:rPr>
          <w:rFonts w:eastAsia="Arial"/>
        </w:rPr>
        <w:t>. Сдача-приемка законченного строительством Объекта.</w:t>
      </w:r>
    </w:p>
    <w:p w14:paraId="24E4D0BD" w14:textId="71748E03" w:rsidR="0004653A" w:rsidRPr="00EC1C4D" w:rsidRDefault="0004653A" w:rsidP="0044179F">
      <w:pPr>
        <w:pBdr>
          <w:top w:val="none" w:sz="4" w:space="0" w:color="000000"/>
          <w:left w:val="none" w:sz="4" w:space="0" w:color="000000"/>
          <w:bottom w:val="none" w:sz="4" w:space="0" w:color="000000"/>
          <w:right w:val="none" w:sz="4" w:space="0" w:color="000000"/>
        </w:pBdr>
        <w:ind w:right="-108" w:firstLine="709"/>
        <w:jc w:val="both"/>
        <w:rPr>
          <w:rFonts w:eastAsia="Arial"/>
        </w:rPr>
      </w:pPr>
      <w:r w:rsidRPr="00EC1C4D">
        <w:rPr>
          <w:rFonts w:eastAsia="Arial"/>
        </w:rPr>
        <w:t>6.</w:t>
      </w:r>
      <w:r w:rsidR="00A22877" w:rsidRPr="00EC1C4D">
        <w:rPr>
          <w:rFonts w:eastAsia="Arial"/>
        </w:rPr>
        <w:t>3</w:t>
      </w:r>
      <w:r w:rsidRPr="00EC1C4D">
        <w:rPr>
          <w:rFonts w:eastAsia="Arial"/>
        </w:rPr>
        <w:t>.1.</w:t>
      </w:r>
      <w:r w:rsidRPr="00EC1C4D">
        <w:t xml:space="preserve"> </w:t>
      </w:r>
      <w:r w:rsidR="005F57F1" w:rsidRPr="00EC1C4D">
        <w:t xml:space="preserve">После выполнения всех работ по Договору Подрядчик направляет Заказчику уведомление о готовности Объекта к приемке и </w:t>
      </w:r>
      <w:r w:rsidRPr="00EC1C4D">
        <w:rPr>
          <w:rFonts w:eastAsia="Arial"/>
        </w:rPr>
        <w:t>Акт приемки законченного строительством объекта (по форме КС-11)</w:t>
      </w:r>
      <w:r w:rsidR="005F57F1" w:rsidRPr="00EC1C4D">
        <w:rPr>
          <w:rFonts w:eastAsia="Arial"/>
        </w:rPr>
        <w:t xml:space="preserve"> в двух экземплярах, исполнительную документацию. Заказчик обязан организовать приемку выполненных работ</w:t>
      </w:r>
      <w:r w:rsidR="0044179F" w:rsidRPr="00EC1C4D">
        <w:rPr>
          <w:rFonts w:eastAsia="Arial"/>
        </w:rPr>
        <w:t xml:space="preserve"> </w:t>
      </w:r>
      <w:r w:rsidRPr="00EC1C4D">
        <w:rPr>
          <w:rFonts w:eastAsia="Arial"/>
        </w:rPr>
        <w:t xml:space="preserve">в течение </w:t>
      </w:r>
      <w:r w:rsidR="00FF761E" w:rsidRPr="00EC1C4D">
        <w:rPr>
          <w:rFonts w:eastAsia="Arial"/>
        </w:rPr>
        <w:t xml:space="preserve">15 </w:t>
      </w:r>
      <w:r w:rsidRPr="00EC1C4D">
        <w:rPr>
          <w:rFonts w:eastAsia="Arial"/>
        </w:rPr>
        <w:t>(</w:t>
      </w:r>
      <w:r w:rsidR="00FF761E" w:rsidRPr="00EC1C4D">
        <w:rPr>
          <w:rFonts w:eastAsia="Arial"/>
        </w:rPr>
        <w:t>пятнадцать</w:t>
      </w:r>
      <w:r w:rsidRPr="00EC1C4D">
        <w:rPr>
          <w:rFonts w:eastAsia="Arial"/>
        </w:rPr>
        <w:t xml:space="preserve">) </w:t>
      </w:r>
      <w:r w:rsidR="00FF761E" w:rsidRPr="00EC1C4D">
        <w:rPr>
          <w:rFonts w:eastAsia="Arial"/>
        </w:rPr>
        <w:t xml:space="preserve">рабочих </w:t>
      </w:r>
      <w:r w:rsidRPr="00EC1C4D">
        <w:rPr>
          <w:rFonts w:eastAsia="Arial"/>
        </w:rPr>
        <w:t xml:space="preserve">дней </w:t>
      </w:r>
      <w:r w:rsidR="00DD1F0E" w:rsidRPr="00EC1C4D">
        <w:rPr>
          <w:rFonts w:eastAsia="Arial"/>
        </w:rPr>
        <w:t xml:space="preserve">с </w:t>
      </w:r>
      <w:r w:rsidRPr="00EC1C4D">
        <w:rPr>
          <w:rFonts w:eastAsia="Arial"/>
        </w:rPr>
        <w:t>даты получения Заказчиком уведомления Подрядчика о готовности объекта к сдаче.</w:t>
      </w:r>
    </w:p>
    <w:p w14:paraId="7928A33F" w14:textId="77777777"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14:paraId="270B97C2" w14:textId="676D73AA"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14:paraId="323CB847" w14:textId="3FC1DCA8"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bookmarkStart w:id="4" w:name="OLE_LINK16"/>
      <w:bookmarkStart w:id="5" w:name="OLE_LINK17"/>
      <w:r w:rsidRPr="00EC1C4D">
        <w:rPr>
          <w:rFonts w:eastAsia="Arial"/>
        </w:rPr>
        <w:t>6.</w:t>
      </w:r>
      <w:r w:rsidR="00A22877" w:rsidRPr="00EC1C4D">
        <w:rPr>
          <w:rFonts w:eastAsia="Arial"/>
        </w:rPr>
        <w:t>3</w:t>
      </w:r>
      <w:r w:rsidRPr="00EC1C4D">
        <w:rPr>
          <w:rFonts w:eastAsia="Arial"/>
        </w:rPr>
        <w:t>.2.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w:t>
      </w:r>
      <w:r w:rsidR="00EC7B36" w:rsidRPr="00EC1C4D">
        <w:rPr>
          <w:rFonts w:eastAsia="Arial"/>
        </w:rPr>
        <w:t xml:space="preserve"> При уклонении Заказчика от приемки работ, отсутствии мотивированного отказа и </w:t>
      </w:r>
      <w:proofErr w:type="spellStart"/>
      <w:r w:rsidR="00EC7B36" w:rsidRPr="00EC1C4D">
        <w:rPr>
          <w:rFonts w:eastAsia="Arial"/>
        </w:rPr>
        <w:t>неподписании</w:t>
      </w:r>
      <w:proofErr w:type="spellEnd"/>
      <w:r w:rsidR="00EC7B36" w:rsidRPr="00EC1C4D">
        <w:rPr>
          <w:rFonts w:eastAsia="Arial"/>
        </w:rPr>
        <w:t xml:space="preserve"> Заказчиком Акта приемки законченного строительством объекта (по форме КС-11) в течение </w:t>
      </w:r>
      <w:r w:rsidR="001C6A89" w:rsidRPr="00EC1C4D">
        <w:rPr>
          <w:rFonts w:eastAsia="Arial"/>
        </w:rPr>
        <w:t xml:space="preserve">100 </w:t>
      </w:r>
      <w:r w:rsidR="00EC7B36" w:rsidRPr="00EC1C4D">
        <w:rPr>
          <w:rFonts w:eastAsia="Arial"/>
        </w:rPr>
        <w:t>(</w:t>
      </w:r>
      <w:r w:rsidR="00224B1A" w:rsidRPr="00EC1C4D">
        <w:rPr>
          <w:rFonts w:eastAsia="Arial"/>
        </w:rPr>
        <w:t>С</w:t>
      </w:r>
      <w:r w:rsidR="001C6A89" w:rsidRPr="00EC1C4D">
        <w:rPr>
          <w:rFonts w:eastAsia="Arial"/>
        </w:rPr>
        <w:t>то</w:t>
      </w:r>
      <w:r w:rsidR="00EC7B36" w:rsidRPr="00EC1C4D">
        <w:rPr>
          <w:rFonts w:eastAsia="Arial"/>
        </w:rPr>
        <w:t xml:space="preserve">) </w:t>
      </w:r>
      <w:r w:rsidR="00762456" w:rsidRPr="00EC1C4D">
        <w:rPr>
          <w:rFonts w:eastAsia="Arial"/>
        </w:rPr>
        <w:t xml:space="preserve">календарных </w:t>
      </w:r>
      <w:r w:rsidR="00EC7B36" w:rsidRPr="00EC1C4D">
        <w:rPr>
          <w:rFonts w:eastAsia="Arial"/>
        </w:rPr>
        <w:t>дней с даты направления уведомления, обязательства Подрядчика считаются полностью исполненными с надлежащим качеством, а выполненные работы подлежат оплате на основании оформленного в одностороннем порядке Акта по форме КС – 11.</w:t>
      </w:r>
    </w:p>
    <w:bookmarkEnd w:id="4"/>
    <w:bookmarkEnd w:id="5"/>
    <w:p w14:paraId="44EAEDF4" w14:textId="3DF54839"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6.</w:t>
      </w:r>
      <w:r w:rsidR="00A22877" w:rsidRPr="00EC1C4D">
        <w:rPr>
          <w:rFonts w:eastAsia="Arial"/>
        </w:rPr>
        <w:t>4</w:t>
      </w:r>
      <w:r w:rsidRPr="00EC1C4D">
        <w:rPr>
          <w:rFonts w:eastAsia="Arial"/>
        </w:rPr>
        <w:t xml:space="preserve">. Сдача объекта в эксплуатацию. </w:t>
      </w:r>
    </w:p>
    <w:p w14:paraId="7F12E3CB" w14:textId="5A33D361"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6.</w:t>
      </w:r>
      <w:r w:rsidR="00A22877" w:rsidRPr="00EC1C4D">
        <w:rPr>
          <w:rFonts w:eastAsia="Arial"/>
        </w:rPr>
        <w:t>4</w:t>
      </w:r>
      <w:r w:rsidRPr="00EC1C4D">
        <w:rPr>
          <w:rFonts w:eastAsia="Arial"/>
        </w:rPr>
        <w:t xml:space="preserve">.1. </w:t>
      </w:r>
      <w:r w:rsidR="005F57F1" w:rsidRPr="00EC1C4D">
        <w:rPr>
          <w:rFonts w:eastAsia="Arial"/>
        </w:rPr>
        <w:t>После подписания Акта по форме КС</w:t>
      </w:r>
      <w:r w:rsidR="00DD1F0E" w:rsidRPr="00EC1C4D">
        <w:rPr>
          <w:rFonts w:eastAsia="Arial"/>
        </w:rPr>
        <w:t xml:space="preserve"> - </w:t>
      </w:r>
      <w:r w:rsidR="005F57F1" w:rsidRPr="00EC1C4D">
        <w:rPr>
          <w:rFonts w:eastAsia="Arial"/>
        </w:rPr>
        <w:t xml:space="preserve">11 </w:t>
      </w:r>
      <w:r w:rsidR="0066255A" w:rsidRPr="00EC1C4D">
        <w:rPr>
          <w:rFonts w:eastAsia="Arial"/>
        </w:rPr>
        <w:t xml:space="preserve">Заказчик </w:t>
      </w:r>
      <w:r w:rsidR="005F57F1" w:rsidRPr="00EC1C4D">
        <w:rPr>
          <w:rFonts w:eastAsia="Arial"/>
        </w:rPr>
        <w:t xml:space="preserve">в течение </w:t>
      </w:r>
      <w:r w:rsidR="00FF761E" w:rsidRPr="00EC1C4D">
        <w:rPr>
          <w:rFonts w:eastAsia="Arial"/>
        </w:rPr>
        <w:t xml:space="preserve">15 </w:t>
      </w:r>
      <w:r w:rsidR="005F57F1" w:rsidRPr="00EC1C4D">
        <w:rPr>
          <w:rFonts w:eastAsia="Arial"/>
        </w:rPr>
        <w:t>(</w:t>
      </w:r>
      <w:r w:rsidR="00FF761E" w:rsidRPr="00EC1C4D">
        <w:rPr>
          <w:rFonts w:eastAsia="Arial"/>
        </w:rPr>
        <w:t>пятнадцать</w:t>
      </w:r>
      <w:r w:rsidR="005F57F1" w:rsidRPr="00EC1C4D">
        <w:rPr>
          <w:rFonts w:eastAsia="Arial"/>
        </w:rPr>
        <w:t xml:space="preserve">) </w:t>
      </w:r>
      <w:r w:rsidR="00FF761E" w:rsidRPr="00EC1C4D">
        <w:rPr>
          <w:rFonts w:eastAsia="Arial"/>
        </w:rPr>
        <w:t xml:space="preserve">рабочих </w:t>
      </w:r>
      <w:r w:rsidR="005F57F1" w:rsidRPr="00EC1C4D">
        <w:rPr>
          <w:rFonts w:eastAsia="Arial"/>
        </w:rPr>
        <w:t>дней обязуется организовать</w:t>
      </w:r>
      <w:r w:rsidR="0066255A" w:rsidRPr="00EC1C4D">
        <w:rPr>
          <w:rFonts w:eastAsia="Arial"/>
        </w:rPr>
        <w:t xml:space="preserve"> работу комиссии по сдаче Объекта в эксплуатацию</w:t>
      </w:r>
      <w:r w:rsidR="005F57F1" w:rsidRPr="00EC1C4D">
        <w:rPr>
          <w:rFonts w:eastAsia="Arial"/>
        </w:rPr>
        <w:t xml:space="preserve">. </w:t>
      </w:r>
    </w:p>
    <w:p w14:paraId="12B9CDD2" w14:textId="11410715"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6.</w:t>
      </w:r>
      <w:r w:rsidR="00A22877" w:rsidRPr="00EC1C4D">
        <w:rPr>
          <w:rFonts w:eastAsia="Arial"/>
        </w:rPr>
        <w:t>4</w:t>
      </w:r>
      <w:r w:rsidRPr="00EC1C4D">
        <w:rPr>
          <w:rFonts w:eastAsia="Arial"/>
        </w:rPr>
        <w:t xml:space="preserve">.2. </w:t>
      </w:r>
      <w:r w:rsidR="005F57F1" w:rsidRPr="00EC1C4D">
        <w:rPr>
          <w:rFonts w:eastAsia="Arial"/>
        </w:rPr>
        <w:t xml:space="preserve">По результатам работы комиссии </w:t>
      </w:r>
      <w:r w:rsidRPr="00EC1C4D">
        <w:rPr>
          <w:rFonts w:eastAsia="Arial"/>
        </w:rPr>
        <w:t>подписыва</w:t>
      </w:r>
      <w:r w:rsidR="00DD1F0E" w:rsidRPr="00EC1C4D">
        <w:rPr>
          <w:rFonts w:eastAsia="Arial"/>
        </w:rPr>
        <w:t>е</w:t>
      </w:r>
      <w:r w:rsidRPr="00EC1C4D">
        <w:rPr>
          <w:rFonts w:eastAsia="Arial"/>
        </w:rPr>
        <w:t>т</w:t>
      </w:r>
      <w:r w:rsidR="005F57F1" w:rsidRPr="00EC1C4D">
        <w:rPr>
          <w:rFonts w:eastAsia="Arial"/>
        </w:rPr>
        <w:t>ся</w:t>
      </w:r>
      <w:r w:rsidR="0044179F" w:rsidRPr="00EC1C4D">
        <w:rPr>
          <w:rFonts w:eastAsia="Arial"/>
        </w:rPr>
        <w:t xml:space="preserve"> </w:t>
      </w:r>
      <w:r w:rsidRPr="00EC1C4D">
        <w:rPr>
          <w:rFonts w:eastAsia="Arial"/>
        </w:rPr>
        <w:t>Акт приемки законченного строительством объекта приемочной комиссией (по форме КС-14).</w:t>
      </w:r>
    </w:p>
    <w:p w14:paraId="7D19BA7E" w14:textId="06B9781D" w:rsidR="0004653A" w:rsidRPr="00EC1C4D" w:rsidRDefault="0004653A"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lastRenderedPageBreak/>
        <w:t>6.</w:t>
      </w:r>
      <w:r w:rsidR="00A22877" w:rsidRPr="00EC1C4D">
        <w:rPr>
          <w:rFonts w:eastAsia="Arial"/>
        </w:rPr>
        <w:t>4</w:t>
      </w:r>
      <w:r w:rsidRPr="00EC1C4D">
        <w:rPr>
          <w:rFonts w:eastAsia="Arial"/>
        </w:rPr>
        <w:t>.3. Акт приемки законченного строительством объекта приемочной комиссией (по форме КС-14) признается актом приемки Объекта. Подписание указанного акта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14:paraId="7FFDB89A" w14:textId="1441AEF4" w:rsidR="0004653A" w:rsidRPr="00EC1C4D" w:rsidRDefault="00697F4F" w:rsidP="0004653A">
      <w:pPr>
        <w:pBdr>
          <w:top w:val="none" w:sz="4" w:space="0" w:color="000000"/>
          <w:left w:val="none" w:sz="4" w:space="0" w:color="000000"/>
          <w:bottom w:val="none" w:sz="4" w:space="0" w:color="000000"/>
          <w:right w:val="none" w:sz="4" w:space="0" w:color="000000"/>
        </w:pBdr>
        <w:ind w:right="-109" w:firstLine="709"/>
        <w:jc w:val="both"/>
        <w:rPr>
          <w:rFonts w:eastAsia="Arial"/>
        </w:rPr>
      </w:pPr>
      <w:r w:rsidRPr="00EC1C4D">
        <w:rPr>
          <w:rFonts w:eastAsia="Arial"/>
        </w:rPr>
        <w:t>6</w:t>
      </w:r>
      <w:r w:rsidR="0004653A" w:rsidRPr="00EC1C4D">
        <w:rPr>
          <w:rFonts w:eastAsia="Arial"/>
        </w:rPr>
        <w:t>.</w:t>
      </w:r>
      <w:r w:rsidR="00A22877" w:rsidRPr="00EC1C4D">
        <w:rPr>
          <w:rFonts w:eastAsia="Arial"/>
        </w:rPr>
        <w:t>4</w:t>
      </w:r>
      <w:r w:rsidR="0004653A" w:rsidRPr="00EC1C4D">
        <w:rPr>
          <w:rFonts w:eastAsia="Arial"/>
        </w:rPr>
        <w:t xml:space="preserve">.4. Датой сдачи Объекта в эксплуатацию считается дата подписания </w:t>
      </w:r>
      <w:r w:rsidR="00FE646B" w:rsidRPr="00EC1C4D">
        <w:rPr>
          <w:rFonts w:eastAsia="Arial"/>
        </w:rPr>
        <w:t>Сторон</w:t>
      </w:r>
      <w:r w:rsidR="0004653A" w:rsidRPr="00EC1C4D">
        <w:rPr>
          <w:rFonts w:eastAsia="Arial"/>
        </w:rPr>
        <w:t>ами акта приемки законченного строительством объекта приемочной комиссией (по форме КС-14).</w:t>
      </w:r>
    </w:p>
    <w:p w14:paraId="7E8A5324" w14:textId="36E185E2" w:rsidR="009102BD" w:rsidRPr="00EC1C4D" w:rsidRDefault="009102BD" w:rsidP="009102BD">
      <w:pPr>
        <w:pBdr>
          <w:top w:val="none" w:sz="4" w:space="0" w:color="000000"/>
          <w:left w:val="none" w:sz="4" w:space="0" w:color="000000"/>
          <w:bottom w:val="none" w:sz="4" w:space="0" w:color="000000"/>
          <w:right w:val="none" w:sz="4" w:space="0" w:color="000000"/>
        </w:pBdr>
        <w:ind w:right="-109" w:firstLine="709"/>
        <w:jc w:val="both"/>
      </w:pPr>
      <w:r w:rsidRPr="00EC1C4D">
        <w:t>6.</w:t>
      </w:r>
      <w:r w:rsidR="00A22877" w:rsidRPr="00EC1C4D">
        <w:t>5</w:t>
      </w:r>
      <w:r w:rsidRPr="00EC1C4D">
        <w:t xml:space="preserve">. В случае приостановления (прекращения) работ по письменному указанию Заказчика, не связанному с качеством работ, Стороны в 10-дневный срок обязаны составить двусторонний акт о выполненной части работ и фактически понесенных расходах, предусмотренных договорной ценой. </w:t>
      </w:r>
    </w:p>
    <w:p w14:paraId="7BDD88BB" w14:textId="04D9EE45" w:rsidR="009102BD" w:rsidRPr="00EC1C4D" w:rsidRDefault="009102BD" w:rsidP="009102BD">
      <w:pPr>
        <w:pBdr>
          <w:top w:val="none" w:sz="4" w:space="0" w:color="000000"/>
          <w:left w:val="none" w:sz="4" w:space="0" w:color="000000"/>
          <w:bottom w:val="none" w:sz="4" w:space="0" w:color="000000"/>
          <w:right w:val="none" w:sz="4" w:space="0" w:color="000000"/>
        </w:pBdr>
        <w:ind w:right="-109" w:firstLine="709"/>
        <w:jc w:val="both"/>
      </w:pPr>
      <w:r w:rsidRPr="00EC1C4D">
        <w:t>6.</w:t>
      </w:r>
      <w:r w:rsidR="00A22877" w:rsidRPr="00EC1C4D">
        <w:t>6</w:t>
      </w:r>
      <w:r w:rsidRPr="00EC1C4D">
        <w:t>. Если в процессе выполнения работ выясняется нецелесообразность ее дальнейшего проведения, Подрядчик обязан приостановить ее, поставив об этом в известность Заказчика в 5-дневный срок с момента приостановления. Заказчик совместно с Подрядчиком обязаны в 15-дневный срок рассмотреть вопрос о целесообразности продолжения работ.</w:t>
      </w:r>
    </w:p>
    <w:p w14:paraId="1EC2D048" w14:textId="77777777" w:rsidR="00C135C8" w:rsidRPr="00EC1C4D" w:rsidRDefault="00C135C8" w:rsidP="00C64C07">
      <w:pPr>
        <w:ind w:right="-109"/>
        <w:jc w:val="both"/>
      </w:pPr>
    </w:p>
    <w:p w14:paraId="19C3B166" w14:textId="17EBA84B" w:rsidR="00A34C11" w:rsidRPr="00EC1C4D" w:rsidRDefault="00511F7D" w:rsidP="001D34AB">
      <w:pPr>
        <w:ind w:right="-109" w:firstLine="709"/>
        <w:jc w:val="center"/>
        <w:rPr>
          <w:b/>
        </w:rPr>
      </w:pPr>
      <w:r w:rsidRPr="00EC1C4D">
        <w:rPr>
          <w:b/>
        </w:rPr>
        <w:t>7. ГАРАНТИИ КАЧЕСТВА.</w:t>
      </w:r>
    </w:p>
    <w:p w14:paraId="037944F7" w14:textId="6E8FCDFD" w:rsidR="00A34C11" w:rsidRPr="00EC1C4D" w:rsidRDefault="00511F7D" w:rsidP="00C64C07">
      <w:pPr>
        <w:ind w:right="-109" w:firstLine="709"/>
        <w:jc w:val="both"/>
      </w:pPr>
      <w:r w:rsidRPr="00EC1C4D">
        <w:t xml:space="preserve">7.1. Гарантии качества распространяются на все конструктивные элементы и работы, выполненные Подрядчиком по </w:t>
      </w:r>
      <w:r w:rsidR="007F0E09" w:rsidRPr="00EC1C4D">
        <w:t>Д</w:t>
      </w:r>
      <w:r w:rsidRPr="00EC1C4D">
        <w:t>оговору.</w:t>
      </w:r>
    </w:p>
    <w:p w14:paraId="5E575FF7" w14:textId="77777777" w:rsidR="00A34C11" w:rsidRPr="00EC1C4D" w:rsidRDefault="00511F7D" w:rsidP="00C64C07">
      <w:pPr>
        <w:ind w:right="-109" w:firstLine="709"/>
        <w:jc w:val="both"/>
      </w:pPr>
      <w:r w:rsidRPr="00EC1C4D">
        <w:t>7.2. Подрядчик гарантирует достижение результатом работ, указанных в технической документации показателей и возможность эксплуатации оборудования на протяжении гарантийного срока, указанного ниже, и несет ответственность за отступление от них.</w:t>
      </w:r>
    </w:p>
    <w:p w14:paraId="26EEEB22" w14:textId="48E06307" w:rsidR="009D3C12" w:rsidRPr="00EC1C4D" w:rsidRDefault="00511F7D" w:rsidP="009D3C12">
      <w:pPr>
        <w:pStyle w:val="aff9"/>
        <w:spacing w:before="0" w:beforeAutospacing="0" w:after="0" w:afterAutospacing="0" w:line="0" w:lineRule="atLeast"/>
        <w:ind w:firstLine="709"/>
        <w:jc w:val="both"/>
      </w:pPr>
      <w:r w:rsidRPr="00EC1C4D">
        <w:t xml:space="preserve">7.3. </w:t>
      </w:r>
      <w:r w:rsidR="009D3C12" w:rsidRPr="00EC1C4D">
        <w:t>Гарантийный срок в отношении работ по строительству и применяемым материалам тепловых сетей устанавливается на срок не менее 120 месяцев в соответствии со ст. 14 п.17 190-ФЗ «О теплоснабжении».</w:t>
      </w:r>
    </w:p>
    <w:p w14:paraId="2087223B" w14:textId="62CD4CA6" w:rsidR="008A13FB" w:rsidRPr="00EC1C4D" w:rsidRDefault="009D3C12" w:rsidP="00C64C07">
      <w:pPr>
        <w:ind w:right="-109" w:firstLine="709"/>
        <w:jc w:val="both"/>
      </w:pPr>
      <w:r w:rsidRPr="00EC1C4D">
        <w:t>Гарантийный срок на результат работ, включая работы, материалы, оборудование и все конструктивные элементы Объектов, за исключением работ и материалов</w:t>
      </w:r>
      <w:r w:rsidR="00F15C9B" w:rsidRPr="00EC1C4D">
        <w:t>,</w:t>
      </w:r>
      <w:r w:rsidRPr="00EC1C4D">
        <w:t xml:space="preserve"> применяемых при строительстве тепловых сетей, устанавливается 24 месяца с даты подписания Сторонами Акта приемки законченного строительством Объекта</w:t>
      </w:r>
      <w:r w:rsidR="00F15C9B" w:rsidRPr="00EC1C4D">
        <w:t xml:space="preserve"> (по форме КС-11).</w:t>
      </w:r>
    </w:p>
    <w:p w14:paraId="5AE6CEE3" w14:textId="1DDE6583" w:rsidR="00A34C11" w:rsidRPr="00EC1C4D" w:rsidRDefault="00511F7D" w:rsidP="00C64C07">
      <w:pPr>
        <w:ind w:right="-109" w:firstLine="709"/>
        <w:jc w:val="both"/>
      </w:pPr>
      <w:r w:rsidRPr="00EC1C4D">
        <w:t xml:space="preserve">7.4. Если в период гарантийной эксплуатации </w:t>
      </w:r>
      <w:r w:rsidR="001A19E4" w:rsidRPr="00EC1C4D">
        <w:t>О</w:t>
      </w:r>
      <w:r w:rsidRPr="00EC1C4D">
        <w:t xml:space="preserve">бъекта, на котором были проведены работы,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3-х дней со дня получения письменного извещения Заказчика. В случае неприбытия представителя Подрядчика для участия в составлении акта в указанный срок Заказчик вправе составить такой акт в одностороннем порядке. В этом случае Акт направляется Подрядчику в срок, не позднее 5 дней с даты его составления. Указанные в Акте данные не могут быть предметом спора между </w:t>
      </w:r>
      <w:r w:rsidR="00FE646B" w:rsidRPr="00EC1C4D">
        <w:t>Сторон</w:t>
      </w:r>
      <w:r w:rsidRPr="00EC1C4D">
        <w:t>ами впоследствии. Гарантийный срок в этом случае продлевается соответственно на период устранения дефектов.</w:t>
      </w:r>
    </w:p>
    <w:p w14:paraId="639BBD38" w14:textId="6D2AB305" w:rsidR="00A34C11" w:rsidRPr="00EC1C4D" w:rsidRDefault="00511F7D" w:rsidP="00C64C07">
      <w:pPr>
        <w:ind w:right="-109" w:firstLine="709"/>
        <w:jc w:val="both"/>
      </w:pPr>
      <w:r w:rsidRPr="00EC1C4D">
        <w:t xml:space="preserve">Указанные гарантии не распространяются на случаи повреждения </w:t>
      </w:r>
      <w:r w:rsidR="00F15C9B" w:rsidRPr="00EC1C4D">
        <w:t>О</w:t>
      </w:r>
      <w:r w:rsidRPr="00EC1C4D">
        <w:t>бъекта со стороны третьих лиц или Заказчика.</w:t>
      </w:r>
    </w:p>
    <w:p w14:paraId="68B6F69E" w14:textId="77777777" w:rsidR="00A34C11" w:rsidRPr="00EC1C4D" w:rsidRDefault="00511F7D" w:rsidP="00C64C07">
      <w:pPr>
        <w:ind w:right="-109" w:firstLine="709"/>
        <w:jc w:val="both"/>
      </w:pPr>
      <w:r w:rsidRPr="00EC1C4D">
        <w:t>7.5. Если недостатки результата работы обнаружены Заказчиком по истечении гарантийного срока, но в пределах 5 лет с момента, когда результат выполненной работы был принят или должен был быть принят Заказчиком,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14:paraId="4E1FED1B" w14:textId="450FE404" w:rsidR="00A34C11" w:rsidRPr="00EC1C4D" w:rsidRDefault="00511F7D" w:rsidP="00C64C07">
      <w:pPr>
        <w:ind w:right="-109" w:firstLine="709"/>
        <w:jc w:val="both"/>
      </w:pPr>
      <w:r w:rsidRPr="00EC1C4D">
        <w:t xml:space="preserve">При отказе Подрядчика от составления или подписания акта обнаруженных дефектов Заказчик составляет односторонний акт на основе заключения эксперта, привлекаемого по </w:t>
      </w:r>
      <w:r w:rsidRPr="00EC1C4D">
        <w:lastRenderedPageBreak/>
        <w:t xml:space="preserve">своему усмотрению Заказчиком за счет Подрядчика. Данный акт является обязательным для </w:t>
      </w:r>
      <w:r w:rsidR="00FE646B" w:rsidRPr="00EC1C4D">
        <w:t>Сторон</w:t>
      </w:r>
      <w:r w:rsidRPr="00EC1C4D">
        <w:t xml:space="preserve"> настоящего </w:t>
      </w:r>
      <w:r w:rsidR="00FE646B" w:rsidRPr="00EC1C4D">
        <w:t>Договор</w:t>
      </w:r>
      <w:r w:rsidRPr="00EC1C4D">
        <w:t>а</w:t>
      </w:r>
    </w:p>
    <w:p w14:paraId="39D7F941" w14:textId="3FD2B2D7" w:rsidR="00A34C11" w:rsidRPr="00EC1C4D" w:rsidRDefault="00511F7D" w:rsidP="00C64C07">
      <w:pPr>
        <w:ind w:right="-109" w:firstLine="709"/>
        <w:jc w:val="both"/>
      </w:pPr>
      <w:r w:rsidRPr="00EC1C4D">
        <w:t xml:space="preserve">7.6. Качество выполненных Подрядчиком работ по </w:t>
      </w:r>
      <w:r w:rsidR="00DA4E79" w:rsidRPr="00EC1C4D">
        <w:t>Д</w:t>
      </w:r>
      <w:r w:rsidRPr="00EC1C4D">
        <w:t xml:space="preserve">оговору должно соответствовать Гарантированным показателям, указанным в Техническом задании (Приложение № 1 к настоящему </w:t>
      </w:r>
      <w:r w:rsidR="00F15C9B" w:rsidRPr="00EC1C4D">
        <w:t>Д</w:t>
      </w:r>
      <w:r w:rsidRPr="00EC1C4D">
        <w:t>оговору), являющемся его неотъемлемой частью.</w:t>
      </w:r>
    </w:p>
    <w:p w14:paraId="39D0B134" w14:textId="77777777" w:rsidR="0029659C" w:rsidRPr="00EC1C4D" w:rsidRDefault="0029659C" w:rsidP="00C64C07">
      <w:pPr>
        <w:ind w:right="-109" w:firstLine="709"/>
        <w:jc w:val="both"/>
      </w:pPr>
    </w:p>
    <w:p w14:paraId="162AEA8A" w14:textId="1660F8CA" w:rsidR="0029659C" w:rsidRPr="00EC1C4D" w:rsidRDefault="0029659C" w:rsidP="00E948A0">
      <w:pPr>
        <w:ind w:right="-109" w:firstLine="709"/>
        <w:jc w:val="center"/>
        <w:rPr>
          <w:b/>
        </w:rPr>
      </w:pPr>
      <w:r w:rsidRPr="00EC1C4D">
        <w:rPr>
          <w:b/>
        </w:rPr>
        <w:t>8. СТРАХОВАНИЕ ОТВЕСТВЕННОСТИ.</w:t>
      </w:r>
    </w:p>
    <w:p w14:paraId="6FECAD5F" w14:textId="0DAB43B3" w:rsidR="0029659C" w:rsidRPr="00EC1C4D" w:rsidRDefault="0029659C" w:rsidP="00E948A0">
      <w:pPr>
        <w:ind w:right="-109" w:firstLine="709"/>
        <w:jc w:val="both"/>
      </w:pPr>
      <w:r w:rsidRPr="00EC1C4D">
        <w:t xml:space="preserve">8.1. Подрядчик предпринимает все необходимые меры для организации страхового обеспечения на изложенных ниже условиях, до момента полного исполнения сторонами принятых на себя обязательств по настоящему Договору. В течение 30 дней с момента заключения настоящего Договора Подрядчик за свой счет страхует следующие виды рисков при выполнении работ по </w:t>
      </w:r>
      <w:r w:rsidR="00FE646B" w:rsidRPr="00EC1C4D">
        <w:t>Договор</w:t>
      </w:r>
      <w:r w:rsidR="006F5879" w:rsidRPr="00EC1C4D">
        <w:t>у:</w:t>
      </w:r>
    </w:p>
    <w:p w14:paraId="65C419AF" w14:textId="77777777" w:rsidR="0029659C" w:rsidRPr="00EC1C4D" w:rsidRDefault="0029659C" w:rsidP="00E948A0">
      <w:pPr>
        <w:ind w:right="-109" w:firstLine="709"/>
        <w:jc w:val="both"/>
      </w:pPr>
      <w:r w:rsidRPr="00EC1C4D">
        <w:t>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риск случайной гибели или случайного повреждения результата выполненных работ. </w:t>
      </w:r>
    </w:p>
    <w:p w14:paraId="2F1A384D" w14:textId="53B53169" w:rsidR="0029659C" w:rsidRPr="00EC1C4D" w:rsidRDefault="0029659C" w:rsidP="00E948A0">
      <w:pPr>
        <w:ind w:right="-109" w:firstLine="709"/>
        <w:jc w:val="both"/>
      </w:pPr>
      <w:r w:rsidRPr="00EC1C4D">
        <w:t>б) риск гражданской ответственности за причинение вреда жизни, здоровью и имуществу третьих лиц при осуществлении строительства.</w:t>
      </w:r>
    </w:p>
    <w:p w14:paraId="1BEEA0C4" w14:textId="7D4BEF53" w:rsidR="0029659C" w:rsidRPr="00EC1C4D" w:rsidRDefault="0029659C" w:rsidP="00E948A0">
      <w:pPr>
        <w:ind w:right="-109" w:firstLine="709"/>
        <w:jc w:val="both"/>
      </w:pPr>
      <w:r w:rsidRPr="00EC1C4D">
        <w:t xml:space="preserve">8.2. При страховании риска случайной гибели или случайного повреждения результата выполненных работ в договоре страхования в качестве выгодоприобретателя должен быть указан Заказчик. Подрядчик обязан обеспечить наличие и действительность </w:t>
      </w:r>
      <w:bookmarkStart w:id="6" w:name="_Hlk159242670"/>
      <w:r w:rsidRPr="00EC1C4D">
        <w:t>страхования строительно-монтажных рисков</w:t>
      </w:r>
      <w:bookmarkEnd w:id="6"/>
      <w:r w:rsidRPr="00EC1C4D">
        <w:t xml:space="preserve"> непрерывно в течение срока, превышающего срок </w:t>
      </w:r>
      <w:r w:rsidR="00347AF5" w:rsidRPr="00EC1C4D">
        <w:t>выполнения работ по</w:t>
      </w:r>
      <w:r w:rsidRPr="00EC1C4D">
        <w:t xml:space="preserve"> Договор</w:t>
      </w:r>
      <w:r w:rsidR="00347AF5" w:rsidRPr="00EC1C4D">
        <w:t>у</w:t>
      </w:r>
      <w:r w:rsidRPr="00EC1C4D">
        <w:t xml:space="preserve"> не менее, чем на 1 месяц.</w:t>
      </w:r>
    </w:p>
    <w:p w14:paraId="2C9A3AEC" w14:textId="3E30319E" w:rsidR="0029659C" w:rsidRPr="00EC1C4D" w:rsidRDefault="0029659C" w:rsidP="00E948A0">
      <w:pPr>
        <w:ind w:right="-109" w:firstLine="709"/>
        <w:jc w:val="both"/>
      </w:pPr>
      <w:r w:rsidRPr="00EC1C4D">
        <w:t>8.3. При наступлении страхового случая Подрядчик с согласия Заказчика получает страховое возмещение от страховщика, которое направляется исключительно на восстановление поврежденного имущества, закупку материалов и оборудования взамен утраченного. Подрядчик обязан выплачивать страховые взносы в строгом соответствии с порядком платежей, указанным в договорах страхования.</w:t>
      </w:r>
    </w:p>
    <w:p w14:paraId="33D340A8" w14:textId="575D7CE1" w:rsidR="0029659C" w:rsidRPr="00EC1C4D" w:rsidRDefault="0029659C" w:rsidP="00E948A0">
      <w:pPr>
        <w:ind w:right="-109" w:firstLine="709"/>
        <w:jc w:val="both"/>
      </w:pPr>
      <w:r w:rsidRPr="00EC1C4D">
        <w:t>8.4. В случае, если случайная гибель или случайное повреждение результата выполненных работ не признано страховым случаем, Подрядчик обязан самостоятельно возместить Заказчику причиненный ущерб в полном объёме</w:t>
      </w:r>
    </w:p>
    <w:p w14:paraId="1920B232" w14:textId="77777777" w:rsidR="0029659C" w:rsidRPr="00EC1C4D" w:rsidRDefault="0029659C" w:rsidP="0029659C">
      <w:pPr>
        <w:ind w:right="-109" w:firstLine="709"/>
        <w:jc w:val="both"/>
      </w:pPr>
    </w:p>
    <w:p w14:paraId="1BA36BA8" w14:textId="7D6DC556" w:rsidR="00A34C11" w:rsidRPr="00EC1C4D" w:rsidRDefault="0073108D" w:rsidP="001D34AB">
      <w:pPr>
        <w:pStyle w:val="33"/>
        <w:ind w:right="-709" w:firstLine="567"/>
        <w:jc w:val="center"/>
        <w:rPr>
          <w:color w:val="auto"/>
          <w:sz w:val="24"/>
          <w:szCs w:val="24"/>
        </w:rPr>
      </w:pPr>
      <w:r w:rsidRPr="00EC1C4D">
        <w:rPr>
          <w:b/>
          <w:color w:val="auto"/>
          <w:sz w:val="24"/>
          <w:szCs w:val="24"/>
        </w:rPr>
        <w:t>9</w:t>
      </w:r>
      <w:r w:rsidR="00511F7D" w:rsidRPr="00EC1C4D">
        <w:rPr>
          <w:b/>
          <w:color w:val="auto"/>
          <w:sz w:val="24"/>
          <w:szCs w:val="24"/>
        </w:rPr>
        <w:t>. ОБСТОЯТЕЛЬСТВА НЕПРЕОДОЛИМОЙ СИЛЫ</w:t>
      </w:r>
      <w:r w:rsidR="001D34AB" w:rsidRPr="00EC1C4D">
        <w:rPr>
          <w:b/>
          <w:color w:val="auto"/>
          <w:sz w:val="24"/>
          <w:szCs w:val="24"/>
        </w:rPr>
        <w:t>.</w:t>
      </w:r>
    </w:p>
    <w:p w14:paraId="6765CB7E" w14:textId="7E50E01F" w:rsidR="00A34C11" w:rsidRPr="00EC1C4D" w:rsidRDefault="0073108D" w:rsidP="00C64C07">
      <w:pPr>
        <w:ind w:right="-109" w:firstLine="709"/>
        <w:jc w:val="both"/>
      </w:pPr>
      <w:r w:rsidRPr="00EC1C4D">
        <w:t>9</w:t>
      </w:r>
      <w:r w:rsidR="00511F7D" w:rsidRPr="00EC1C4D">
        <w:t xml:space="preserve">.1. Стороны освобождаются от ответственности за частичное или полное неисполнение обязательств по настоящему </w:t>
      </w:r>
      <w:r w:rsidR="00F15C9B" w:rsidRPr="00EC1C4D">
        <w:t>Д</w:t>
      </w:r>
      <w:r w:rsidR="00511F7D" w:rsidRPr="00EC1C4D">
        <w:t xml:space="preserve">оговору, если это неисполнение явилось следствием обстоятельств непреодолимой силы, возникших после заключения настоящего </w:t>
      </w:r>
      <w:r w:rsidR="00F15C9B" w:rsidRPr="00EC1C4D">
        <w:t>Д</w:t>
      </w:r>
      <w:r w:rsidR="00511F7D" w:rsidRPr="00EC1C4D">
        <w:t xml:space="preserve">оговора в результате обстоятельств чрезвычайного характера, которые </w:t>
      </w:r>
      <w:r w:rsidR="00FE646B" w:rsidRPr="00EC1C4D">
        <w:t>Сторон</w:t>
      </w:r>
      <w:r w:rsidR="00511F7D" w:rsidRPr="00EC1C4D">
        <w:t>ы не могли предвидеть или предотвратить.</w:t>
      </w:r>
    </w:p>
    <w:p w14:paraId="473C9B35" w14:textId="121D8224" w:rsidR="00A34C11" w:rsidRPr="00EC1C4D" w:rsidRDefault="0073108D" w:rsidP="00C64C07">
      <w:pPr>
        <w:ind w:right="-109" w:firstLine="709"/>
        <w:jc w:val="both"/>
      </w:pPr>
      <w:bookmarkStart w:id="7" w:name="OLE_LINK3"/>
      <w:bookmarkStart w:id="8" w:name="OLE_LINK4"/>
      <w:r w:rsidRPr="00EC1C4D">
        <w:t>9</w:t>
      </w:r>
      <w:r w:rsidR="00511F7D" w:rsidRPr="00EC1C4D">
        <w:t xml:space="preserve">.2. При наступлении обстоятельств, указанных в п. </w:t>
      </w:r>
      <w:r w:rsidR="001A19E4" w:rsidRPr="00EC1C4D">
        <w:t>9</w:t>
      </w:r>
      <w:r w:rsidR="00511F7D" w:rsidRPr="00EC1C4D">
        <w:t xml:space="preserve">.1, каждая </w:t>
      </w:r>
      <w:r w:rsidR="00F15C9B" w:rsidRPr="00EC1C4D">
        <w:t>С</w:t>
      </w:r>
      <w:r w:rsidR="00511F7D" w:rsidRPr="00EC1C4D">
        <w:t xml:space="preserve">торона должна в срок не позднее 14 дней с даты наступления обстоятельств непреодолимой силы известить о них в письменном виде другую </w:t>
      </w:r>
      <w:r w:rsidR="00F15C9B" w:rsidRPr="00EC1C4D">
        <w:t>С</w:t>
      </w:r>
      <w:r w:rsidR="00511F7D" w:rsidRPr="00EC1C4D">
        <w:t xml:space="preserve">торону. Извещение должно содержать данные о характере обстоятельств, а также заключение Торгово-промышленной палаты, действующей на территории региона регистрации соответствующей Стороны, удостоверяющее наличие и срок действия этих обстоятельств и, по возможности, дающее оценку их влияния на возможность исполнения </w:t>
      </w:r>
      <w:r w:rsidR="00F15C9B" w:rsidRPr="00EC1C4D">
        <w:t>С</w:t>
      </w:r>
      <w:r w:rsidR="00511F7D" w:rsidRPr="00EC1C4D">
        <w:t xml:space="preserve">тороной своих обязательств по данному </w:t>
      </w:r>
      <w:r w:rsidR="00F15C9B" w:rsidRPr="00EC1C4D">
        <w:t>Д</w:t>
      </w:r>
      <w:r w:rsidR="00511F7D" w:rsidRPr="00EC1C4D">
        <w:t>оговору</w:t>
      </w:r>
      <w:r w:rsidR="00C35B83" w:rsidRPr="00EC1C4D">
        <w:t>.</w:t>
      </w:r>
      <w:bookmarkEnd w:id="7"/>
      <w:bookmarkEnd w:id="8"/>
    </w:p>
    <w:p w14:paraId="7B1B1272" w14:textId="12BA2E69" w:rsidR="00A34C11" w:rsidRPr="00EC1C4D" w:rsidRDefault="0073108D" w:rsidP="00C64C07">
      <w:pPr>
        <w:ind w:right="-109" w:firstLine="709"/>
        <w:jc w:val="both"/>
      </w:pPr>
      <w:r w:rsidRPr="00EC1C4D">
        <w:t>9</w:t>
      </w:r>
      <w:r w:rsidR="00511F7D" w:rsidRPr="00EC1C4D">
        <w:t xml:space="preserve">.3. Если </w:t>
      </w:r>
      <w:r w:rsidR="00FE646B" w:rsidRPr="00EC1C4D">
        <w:t>Сторон</w:t>
      </w:r>
      <w:r w:rsidR="00511F7D" w:rsidRPr="00EC1C4D">
        <w:t xml:space="preserve">а не направит или несвоевременно направит извещение, предусмотренное в п. </w:t>
      </w:r>
      <w:r w:rsidR="001A19E4" w:rsidRPr="00EC1C4D">
        <w:t>9</w:t>
      </w:r>
      <w:r w:rsidR="00511F7D" w:rsidRPr="00EC1C4D">
        <w:t xml:space="preserve">.2, то она обязана возместить второй </w:t>
      </w:r>
      <w:r w:rsidR="00FE646B" w:rsidRPr="00EC1C4D">
        <w:t>Сторон</w:t>
      </w:r>
      <w:r w:rsidR="00511F7D" w:rsidRPr="00EC1C4D">
        <w:t>е понесенные ею убытки.</w:t>
      </w:r>
    </w:p>
    <w:p w14:paraId="589FA995" w14:textId="285EC7B1" w:rsidR="00A34C11" w:rsidRPr="00EC1C4D" w:rsidRDefault="0073108D" w:rsidP="00C64C07">
      <w:pPr>
        <w:ind w:right="-109" w:firstLine="709"/>
        <w:jc w:val="both"/>
      </w:pPr>
      <w:r w:rsidRPr="00EC1C4D">
        <w:lastRenderedPageBreak/>
        <w:t>9</w:t>
      </w:r>
      <w:r w:rsidR="00511F7D" w:rsidRPr="00EC1C4D">
        <w:t xml:space="preserve">.4. В случаях наступления обстоятельств, предусмотренных в п. </w:t>
      </w:r>
      <w:r w:rsidR="001A19E4" w:rsidRPr="00EC1C4D">
        <w:t>9</w:t>
      </w:r>
      <w:r w:rsidR="00511F7D" w:rsidRPr="00EC1C4D">
        <w:t xml:space="preserve">.1, срок выполнения </w:t>
      </w:r>
      <w:r w:rsidR="00FE646B" w:rsidRPr="00EC1C4D">
        <w:t>Сторон</w:t>
      </w:r>
      <w:r w:rsidR="00511F7D" w:rsidRPr="00EC1C4D">
        <w:t xml:space="preserve">ой обязательств по настоящему </w:t>
      </w:r>
      <w:r w:rsidR="00FE646B" w:rsidRPr="00EC1C4D">
        <w:t>Договор</w:t>
      </w:r>
      <w:r w:rsidR="00511F7D" w:rsidRPr="00EC1C4D">
        <w:t>у отодвигается соразмерно времени, в течение которого действуют эти обстоятельства и их последствия.</w:t>
      </w:r>
    </w:p>
    <w:p w14:paraId="003990E0" w14:textId="571FA140" w:rsidR="00A34C11" w:rsidRPr="00EC1C4D" w:rsidRDefault="0073108D" w:rsidP="00C64C07">
      <w:pPr>
        <w:ind w:right="-109" w:firstLine="709"/>
        <w:jc w:val="both"/>
      </w:pPr>
      <w:r w:rsidRPr="00EC1C4D">
        <w:t>9</w:t>
      </w:r>
      <w:r w:rsidR="00511F7D" w:rsidRPr="00EC1C4D">
        <w:t xml:space="preserve">.5. Если наступившие обстоятельства, перечисленные в п. </w:t>
      </w:r>
      <w:r w:rsidR="001A19E4" w:rsidRPr="00EC1C4D">
        <w:t>9</w:t>
      </w:r>
      <w:r w:rsidR="00511F7D" w:rsidRPr="00EC1C4D">
        <w:t xml:space="preserve">.1, и их последствия продолжают действовать более двух месяцев, </w:t>
      </w:r>
      <w:r w:rsidR="00FE646B" w:rsidRPr="00EC1C4D">
        <w:t>Сторон</w:t>
      </w:r>
      <w:r w:rsidR="00511F7D" w:rsidRPr="00EC1C4D">
        <w:t>ы проводят дополнительные переговоры для выявления приемлемых альтернативных способов исполнения настоящего договора.</w:t>
      </w:r>
    </w:p>
    <w:p w14:paraId="73DE74A7" w14:textId="77777777" w:rsidR="00C135C8" w:rsidRPr="00EC1C4D" w:rsidRDefault="00C135C8" w:rsidP="00C64C07">
      <w:pPr>
        <w:ind w:right="-109"/>
        <w:rPr>
          <w:b/>
        </w:rPr>
      </w:pPr>
    </w:p>
    <w:p w14:paraId="5D076C01" w14:textId="40600B0D" w:rsidR="00A34C11" w:rsidRPr="00EC1C4D" w:rsidRDefault="0073108D" w:rsidP="001D34AB">
      <w:pPr>
        <w:ind w:right="-109" w:firstLine="709"/>
        <w:jc w:val="center"/>
      </w:pPr>
      <w:r w:rsidRPr="00EC1C4D">
        <w:rPr>
          <w:b/>
        </w:rPr>
        <w:t>10</w:t>
      </w:r>
      <w:r w:rsidR="00511F7D" w:rsidRPr="00EC1C4D">
        <w:rPr>
          <w:b/>
        </w:rPr>
        <w:t>. ОТВЕТСТВЕННОСТЬ СТОРОН И РАСТОРЖЕНИЕ ДОГОВОРА.</w:t>
      </w:r>
    </w:p>
    <w:p w14:paraId="00C73E3B" w14:textId="7C944802" w:rsidR="00A34C11" w:rsidRPr="00EC1C4D" w:rsidRDefault="0073108D" w:rsidP="00C64C07">
      <w:pPr>
        <w:ind w:right="-109" w:firstLine="709"/>
        <w:jc w:val="both"/>
      </w:pPr>
      <w:r w:rsidRPr="00EC1C4D">
        <w:t>10</w:t>
      </w:r>
      <w:r w:rsidR="00511F7D" w:rsidRPr="00EC1C4D">
        <w:t xml:space="preserve">.1. В случае неисполнения или ненадлежащего исполнения обязательств по настоящему </w:t>
      </w:r>
      <w:r w:rsidR="00D9400F" w:rsidRPr="00EC1C4D">
        <w:t>Д</w:t>
      </w:r>
      <w:r w:rsidR="00511F7D" w:rsidRPr="00EC1C4D">
        <w:t xml:space="preserve">оговору, </w:t>
      </w:r>
      <w:r w:rsidR="00D9400F" w:rsidRPr="00EC1C4D">
        <w:t>С</w:t>
      </w:r>
      <w:r w:rsidR="00511F7D" w:rsidRPr="00EC1C4D">
        <w:t xml:space="preserve">торона, нарушившая обязательство, несет ответственность, предусмотренную действующим законодательством Российской Федерации и настоящим </w:t>
      </w:r>
      <w:r w:rsidR="00B808EB" w:rsidRPr="00EC1C4D">
        <w:t>Д</w:t>
      </w:r>
      <w:r w:rsidR="00511F7D" w:rsidRPr="00EC1C4D">
        <w:t xml:space="preserve">оговором. </w:t>
      </w:r>
    </w:p>
    <w:p w14:paraId="76AB0511" w14:textId="7379E6D1" w:rsidR="00A34C11" w:rsidRPr="00EC1C4D" w:rsidRDefault="0073108D" w:rsidP="00C64C07">
      <w:pPr>
        <w:ind w:right="-109" w:firstLine="709"/>
        <w:jc w:val="both"/>
      </w:pPr>
      <w:r w:rsidRPr="00EC1C4D">
        <w:t>10</w:t>
      </w:r>
      <w:r w:rsidR="00511F7D" w:rsidRPr="00EC1C4D">
        <w:t xml:space="preserve">.2. Заключив настоящий </w:t>
      </w:r>
      <w:r w:rsidR="00FE646B" w:rsidRPr="00EC1C4D">
        <w:t>Договор</w:t>
      </w:r>
      <w:r w:rsidR="00511F7D" w:rsidRPr="00EC1C4D">
        <w:t xml:space="preserve">, Подрядчик выразил свое согласие и подтвердил право Заказчика прекратить встречные взаимные обязательства (обязательство Подрядчика уплатить Заказчику неустойку, предусмотренную п. </w:t>
      </w:r>
      <w:r w:rsidR="001A19E4" w:rsidRPr="00EC1C4D">
        <w:t>10</w:t>
      </w:r>
      <w:r w:rsidR="00511F7D" w:rsidRPr="00EC1C4D">
        <w:t xml:space="preserve">.4. настоящего Договора и обязательство Заказчика по оплате Подрядчику выполненных работ) в порядке, установленном настоящим Договором. </w:t>
      </w:r>
    </w:p>
    <w:p w14:paraId="19EE60C1" w14:textId="05E10A71" w:rsidR="00A34C11" w:rsidRPr="00EC1C4D" w:rsidRDefault="0073108D" w:rsidP="00C64C07">
      <w:pPr>
        <w:ind w:right="-109" w:firstLine="709"/>
        <w:jc w:val="both"/>
      </w:pPr>
      <w:r w:rsidRPr="00EC1C4D">
        <w:t>10</w:t>
      </w:r>
      <w:r w:rsidR="00511F7D" w:rsidRPr="00EC1C4D">
        <w:t xml:space="preserve">.3. В случае начисления Заказчиком неустойки, предусмотренной п. </w:t>
      </w:r>
      <w:r w:rsidR="001A19E4" w:rsidRPr="00EC1C4D">
        <w:t>10</w:t>
      </w:r>
      <w:r w:rsidR="00511F7D" w:rsidRPr="00EC1C4D">
        <w:t xml:space="preserve">.4. настоящего </w:t>
      </w:r>
      <w:r w:rsidR="00E129A6" w:rsidRPr="00EC1C4D">
        <w:t>Д</w:t>
      </w:r>
      <w:r w:rsidR="00511F7D" w:rsidRPr="00EC1C4D">
        <w:t xml:space="preserve">оговора, Заказчик, одновременно с требованием об уплате неустойки, направляет Подрядчику заявление о зачете, предусмотренное статьей 410 Гражданского кодекса РФ. </w:t>
      </w:r>
    </w:p>
    <w:p w14:paraId="0EB8344D" w14:textId="77777777" w:rsidR="004263D2" w:rsidRPr="00EC1C4D" w:rsidRDefault="0073108D" w:rsidP="00F15C9B">
      <w:pPr>
        <w:ind w:right="-109" w:firstLine="709"/>
        <w:jc w:val="both"/>
      </w:pPr>
      <w:r w:rsidRPr="00EC1C4D">
        <w:t>10</w:t>
      </w:r>
      <w:r w:rsidR="00511F7D" w:rsidRPr="00EC1C4D">
        <w:t>.4. За неисполнение своих обязательств, Подрядчик обязуется уплатить Заказчику</w:t>
      </w:r>
      <w:r w:rsidR="004263D2" w:rsidRPr="00EC1C4D">
        <w:t>:</w:t>
      </w:r>
    </w:p>
    <w:p w14:paraId="589ABFE0" w14:textId="346EA910" w:rsidR="00F23554" w:rsidRPr="00EC1C4D" w:rsidRDefault="004263D2" w:rsidP="00F15C9B">
      <w:pPr>
        <w:ind w:right="-109" w:firstLine="709"/>
        <w:jc w:val="both"/>
      </w:pPr>
      <w:r w:rsidRPr="00EC1C4D">
        <w:t>10.4.1. за нарушение конечного срока выполнения работ</w:t>
      </w:r>
      <w:r w:rsidR="00E129A6" w:rsidRPr="00EC1C4D">
        <w:t xml:space="preserve"> </w:t>
      </w:r>
      <w:r w:rsidR="00511F7D" w:rsidRPr="00EC1C4D">
        <w:t xml:space="preserve">штрафную неустойку в </w:t>
      </w:r>
      <w:r w:rsidR="00F15C9B" w:rsidRPr="00EC1C4D">
        <w:t xml:space="preserve"> размере </w:t>
      </w:r>
      <w:r w:rsidR="00F23554" w:rsidRPr="00EC1C4D">
        <w:t>0,1% от стоимости</w:t>
      </w:r>
      <w:r w:rsidR="00347AF5" w:rsidRPr="00EC1C4D">
        <w:t xml:space="preserve"> невыполнен</w:t>
      </w:r>
      <w:r w:rsidR="00AA3CB3">
        <w:t>н</w:t>
      </w:r>
      <w:r w:rsidR="00347AF5" w:rsidRPr="00EC1C4D">
        <w:t>ого вида</w:t>
      </w:r>
      <w:r w:rsidR="00F15C9B" w:rsidRPr="00EC1C4D">
        <w:t xml:space="preserve"> </w:t>
      </w:r>
      <w:r w:rsidR="00347AF5" w:rsidRPr="00EC1C4D">
        <w:t xml:space="preserve">работ </w:t>
      </w:r>
      <w:r w:rsidR="00F23554" w:rsidRPr="00EC1C4D">
        <w:t>за каждый день просрочки;</w:t>
      </w:r>
    </w:p>
    <w:p w14:paraId="2166C433" w14:textId="21886576" w:rsidR="00A34C11" w:rsidRPr="00EC1C4D" w:rsidRDefault="0073108D" w:rsidP="00C64C07">
      <w:pPr>
        <w:ind w:right="-109" w:firstLine="709"/>
        <w:jc w:val="both"/>
      </w:pPr>
      <w:r w:rsidRPr="00EC1C4D">
        <w:t>10</w:t>
      </w:r>
      <w:r w:rsidR="00511F7D" w:rsidRPr="00EC1C4D">
        <w:t>.</w:t>
      </w:r>
      <w:r w:rsidR="004263D2" w:rsidRPr="00EC1C4D">
        <w:t>4.2.</w:t>
      </w:r>
      <w:r w:rsidR="00511F7D" w:rsidRPr="00EC1C4D">
        <w:t xml:space="preserve"> за нарушения Подрядчиком и третьими лицами, привлекаемыми Подрядчиком, требований в области охраны труда, промышленной и пожарной безопасности и охраны окружающей среды, Подрядчик обязуется, в срок, не позднее 5 дней со дня получения требования Заказчика, уплатить штраф в размере 10 000 рублей за каждое допущенное нарушение</w:t>
      </w:r>
      <w:r w:rsidR="00E129A6" w:rsidRPr="00EC1C4D">
        <w:t>;</w:t>
      </w:r>
    </w:p>
    <w:p w14:paraId="7E81A2C7" w14:textId="7088BB06" w:rsidR="00A34C11" w:rsidRPr="00EC1C4D" w:rsidRDefault="0073108D" w:rsidP="00C64C07">
      <w:pPr>
        <w:ind w:right="-109" w:firstLine="709"/>
        <w:jc w:val="both"/>
      </w:pPr>
      <w:r w:rsidRPr="00EC1C4D">
        <w:t>10</w:t>
      </w:r>
      <w:r w:rsidR="00511F7D" w:rsidRPr="00EC1C4D">
        <w:t>.</w:t>
      </w:r>
      <w:r w:rsidR="004263D2" w:rsidRPr="00EC1C4D">
        <w:t xml:space="preserve">4.3. </w:t>
      </w:r>
      <w:r w:rsidR="00511F7D" w:rsidRPr="00EC1C4D">
        <w:t>за нарушение работником и/или работниками Подрядчика (либо работником и/или работниками привлеченного Подрядчиком третьего лица) Положения о пропускном и внутриобъектовом режимах на территории энергообъекта Заказчика, выразившегося в появлении на территории Заказчика  в состоянии алкогольного, наркотического или иного токсического опьянения, или распитии на территории Заказчика алкогольных напитков (и/или употреблении наркотических и/или токсических средств) Подрядчик выплачивает Заказчику штраф  в размере 50 000 (пятидесяти тысяч) рублей за каждый такой установленный факт; в случае совершения нарушения группой лиц сумма штрафа составляет 100 000 (сто тысяч) рублей.</w:t>
      </w:r>
    </w:p>
    <w:p w14:paraId="3F55B86A" w14:textId="537982E4" w:rsidR="004263D2" w:rsidRPr="00EC1C4D" w:rsidRDefault="004263D2" w:rsidP="004263D2">
      <w:pPr>
        <w:ind w:right="-109" w:firstLine="709"/>
        <w:jc w:val="both"/>
      </w:pPr>
      <w:r w:rsidRPr="00EC1C4D">
        <w:t>10.4.4. Общая сумма неустойки/штрафов, указанных в п.10.4.1.-10.4.3 настоящего Договора не может превышать 10 (Десять) процентов от цены настоящего Договора.</w:t>
      </w:r>
    </w:p>
    <w:p w14:paraId="4E4EACB8" w14:textId="3E00908B" w:rsidR="00A34C11" w:rsidRPr="00EC1C4D" w:rsidRDefault="0073108D" w:rsidP="00C64C07">
      <w:pPr>
        <w:ind w:right="-109" w:firstLine="709"/>
        <w:jc w:val="both"/>
      </w:pPr>
      <w:r w:rsidRPr="00EC1C4D">
        <w:t>10</w:t>
      </w:r>
      <w:r w:rsidR="00511F7D" w:rsidRPr="00EC1C4D">
        <w:t>.4.</w:t>
      </w:r>
      <w:r w:rsidR="00695470" w:rsidRPr="00EC1C4D">
        <w:t>5</w:t>
      </w:r>
      <w:r w:rsidR="00511F7D" w:rsidRPr="00EC1C4D">
        <w:t xml:space="preserve">. в случае начисления надзорными органами штрафов и (или) взыскания с Заказчика санкций, в связи с ненадлежащим исполнением обязательств Подрядчика по </w:t>
      </w:r>
      <w:r w:rsidR="004263D2" w:rsidRPr="00EC1C4D">
        <w:t>Д</w:t>
      </w:r>
      <w:r w:rsidR="00511F7D" w:rsidRPr="00EC1C4D">
        <w:t xml:space="preserve">оговору, Подрядчик </w:t>
      </w:r>
      <w:r w:rsidR="00FA2FBE" w:rsidRPr="00EC1C4D">
        <w:t xml:space="preserve">привлекается Заказчиком стороной судебного разбирательства и </w:t>
      </w:r>
      <w:r w:rsidR="00511F7D" w:rsidRPr="00EC1C4D">
        <w:t>обязан возместить Заказчику все причиненные</w:t>
      </w:r>
      <w:r w:rsidR="00A13A63" w:rsidRPr="00EC1C4D">
        <w:t xml:space="preserve"> убытки в полном объеме, если суммы штрафов установлены вступившем в законную силу решением суда.</w:t>
      </w:r>
      <w:r w:rsidR="00511F7D" w:rsidRPr="00EC1C4D">
        <w:t xml:space="preserve"> </w:t>
      </w:r>
    </w:p>
    <w:p w14:paraId="5F8DBD00" w14:textId="2698E693" w:rsidR="00A34C11" w:rsidRPr="00EC1C4D" w:rsidRDefault="008F431C" w:rsidP="000316C0">
      <w:pPr>
        <w:ind w:right="-109" w:firstLine="709"/>
        <w:jc w:val="both"/>
      </w:pPr>
      <w:r w:rsidRPr="00EC1C4D">
        <w:t>10</w:t>
      </w:r>
      <w:r w:rsidR="00511F7D" w:rsidRPr="00EC1C4D">
        <w:t>.</w:t>
      </w:r>
      <w:r w:rsidR="004263D2" w:rsidRPr="00EC1C4D">
        <w:t>5</w:t>
      </w:r>
      <w:r w:rsidR="00511F7D" w:rsidRPr="00EC1C4D">
        <w:t xml:space="preserve">. Подрядчик в соответствии со ст. 406.1 ГК РФ, возмещает Заказчику все имущественные потери последнего, возникшие в связи с предъявлением налоговыми органами требований об уплате налогов (пеней, штрафов), доначисленных с сумм произведенных работ по настоящему </w:t>
      </w:r>
      <w:r w:rsidR="00FE646B" w:rsidRPr="00EC1C4D">
        <w:t>Договор</w:t>
      </w:r>
      <w:r w:rsidR="00511F7D" w:rsidRPr="00EC1C4D">
        <w:t xml:space="preserve">у из-за отказа в применении налоговых вычетов по НДС и из-за исключения стоимости принятых работ из расходов для целей налогообложения по причинам, </w:t>
      </w:r>
      <w:r w:rsidR="00511F7D" w:rsidRPr="00EC1C4D">
        <w:lastRenderedPageBreak/>
        <w:t xml:space="preserve">связанным с Подрядчиком, либо с субподрядными организациями. Указанные имущественные потери возмещаются в размере сумм, уплаченных на основании </w:t>
      </w:r>
      <w:r w:rsidR="003E6994" w:rsidRPr="00EC1C4D">
        <w:t>вступивших в силу судебных актов</w:t>
      </w:r>
      <w:r w:rsidR="000316C0" w:rsidRPr="00EC1C4D">
        <w:t xml:space="preserve">. </w:t>
      </w:r>
      <w:r w:rsidR="00511F7D" w:rsidRPr="00EC1C4D">
        <w:t>Выплата возмещения осуществляется Подрядчиком в течение 10 рабочих дней с момента получения от Заказчика претензии с приложением подтверждающих документов.</w:t>
      </w:r>
      <w:r w:rsidR="001A19E4" w:rsidRPr="00EC1C4D">
        <w:t xml:space="preserve"> Заказчик обязуется привлекать Подрядчика к участию в судебном споре.</w:t>
      </w:r>
    </w:p>
    <w:p w14:paraId="5B989678" w14:textId="2E97F4B2" w:rsidR="00A34C11" w:rsidRPr="00EC1C4D" w:rsidRDefault="008F431C" w:rsidP="00C64C07">
      <w:pPr>
        <w:ind w:right="-109" w:firstLine="709"/>
        <w:jc w:val="both"/>
      </w:pPr>
      <w:r w:rsidRPr="00EC1C4D">
        <w:t>10</w:t>
      </w:r>
      <w:r w:rsidR="00511F7D" w:rsidRPr="00EC1C4D">
        <w:t>.</w:t>
      </w:r>
      <w:r w:rsidR="004263D2" w:rsidRPr="00EC1C4D">
        <w:t>6</w:t>
      </w:r>
      <w:r w:rsidR="00511F7D" w:rsidRPr="00EC1C4D">
        <w:t xml:space="preserve">. В случае просрочки оплаты выполненных работ против сроков, установленных настоящим Договором по вине Заказчика, Подрядчик вправе взыскать с Заказчика неустойку, в размере 0,1%, от суммы просроченного платежа за каждый день просрочки. Ответственность по уплате неустойки, предусмотренной настоящим пунктом, не распространяется на обязательства по уплате Заказчиком авансовых платежей. </w:t>
      </w:r>
      <w:r w:rsidR="00FF761E" w:rsidRPr="00EC1C4D">
        <w:t>Общая сумма неустойки/штрафов по настоящему Договору в отношении Заказчика не может превышать 10 (Десять) процентов от цены настоящего Договора.</w:t>
      </w:r>
    </w:p>
    <w:p w14:paraId="07D161E6" w14:textId="52D2589D" w:rsidR="00A34C11" w:rsidRPr="00EC1C4D" w:rsidRDefault="00DA4E79" w:rsidP="00C64C07">
      <w:pPr>
        <w:ind w:right="-109" w:firstLine="709"/>
        <w:jc w:val="both"/>
      </w:pPr>
      <w:r w:rsidRPr="00EC1C4D">
        <w:t xml:space="preserve">10.7. </w:t>
      </w:r>
      <w:r w:rsidR="00511F7D" w:rsidRPr="00EC1C4D">
        <w:t xml:space="preserve">Уплата неустоек, а также возмещение убытков не освобождает </w:t>
      </w:r>
      <w:r w:rsidR="004263D2" w:rsidRPr="00EC1C4D">
        <w:t>С</w:t>
      </w:r>
      <w:r w:rsidR="00511F7D" w:rsidRPr="00EC1C4D">
        <w:t xml:space="preserve">тороны от исполнения своих обязательств по </w:t>
      </w:r>
      <w:r w:rsidR="00FE646B" w:rsidRPr="00EC1C4D">
        <w:t>Договор</w:t>
      </w:r>
      <w:r w:rsidR="00511F7D" w:rsidRPr="00EC1C4D">
        <w:t>у.</w:t>
      </w:r>
    </w:p>
    <w:p w14:paraId="06A5620A" w14:textId="255A4893" w:rsidR="00A34C11" w:rsidRPr="00EC1C4D" w:rsidRDefault="008F431C" w:rsidP="00C64C07">
      <w:pPr>
        <w:ind w:right="-109" w:firstLine="709"/>
        <w:jc w:val="both"/>
      </w:pPr>
      <w:r w:rsidRPr="00EC1C4D">
        <w:t>10</w:t>
      </w:r>
      <w:r w:rsidR="00511F7D" w:rsidRPr="00EC1C4D">
        <w:t>.</w:t>
      </w:r>
      <w:r w:rsidR="00DA4E79" w:rsidRPr="00EC1C4D">
        <w:t>8</w:t>
      </w:r>
      <w:r w:rsidR="00511F7D" w:rsidRPr="00EC1C4D">
        <w:t xml:space="preserve">. Настоящий </w:t>
      </w:r>
      <w:r w:rsidR="00E64CCE" w:rsidRPr="00EC1C4D">
        <w:t>Д</w:t>
      </w:r>
      <w:r w:rsidR="00511F7D" w:rsidRPr="00EC1C4D">
        <w:t>оговор может быть расторгнут в порядке и по основаниям, предусмотренным действующим законодательством РФ.</w:t>
      </w:r>
    </w:p>
    <w:p w14:paraId="11AED6ED" w14:textId="6A9E5640" w:rsidR="00A34C11" w:rsidRPr="00EC1C4D" w:rsidRDefault="008F431C" w:rsidP="00C64C07">
      <w:pPr>
        <w:ind w:right="-109" w:firstLine="709"/>
        <w:jc w:val="both"/>
      </w:pPr>
      <w:r w:rsidRPr="00EC1C4D">
        <w:t>10</w:t>
      </w:r>
      <w:r w:rsidR="00511F7D" w:rsidRPr="00EC1C4D">
        <w:t>.</w:t>
      </w:r>
      <w:r w:rsidR="00DA4E79" w:rsidRPr="00EC1C4D">
        <w:t>9</w:t>
      </w:r>
      <w:r w:rsidR="00511F7D" w:rsidRPr="00EC1C4D">
        <w:t xml:space="preserve">. Помимо оснований расторжения </w:t>
      </w:r>
      <w:r w:rsidR="00DA4E79" w:rsidRPr="00EC1C4D">
        <w:t>Д</w:t>
      </w:r>
      <w:r w:rsidR="00511F7D" w:rsidRPr="00EC1C4D">
        <w:t xml:space="preserve">оговора, установленных законодательством РФ, настоящий </w:t>
      </w:r>
      <w:r w:rsidR="00E64CCE" w:rsidRPr="00EC1C4D">
        <w:t>Д</w:t>
      </w:r>
      <w:r w:rsidR="00511F7D" w:rsidRPr="00EC1C4D">
        <w:t xml:space="preserve">оговор может быть расторгнут Заказчиком в одностороннем порядке в случае сообщения Подрядчиком недостоверных сведений, предъявленных при проведении конкурса, путем направления Подрядчику уведомления о расторжении </w:t>
      </w:r>
      <w:r w:rsidR="009F1312" w:rsidRPr="00EC1C4D">
        <w:t>Д</w:t>
      </w:r>
      <w:r w:rsidR="00511F7D" w:rsidRPr="00EC1C4D">
        <w:t>оговора, без обращения в суд.</w:t>
      </w:r>
    </w:p>
    <w:p w14:paraId="7B780BE6" w14:textId="630EB3FA" w:rsidR="00A34C11" w:rsidRPr="00EC1C4D" w:rsidRDefault="008F431C" w:rsidP="00C64C07">
      <w:pPr>
        <w:ind w:right="-109" w:firstLine="709"/>
        <w:jc w:val="both"/>
      </w:pPr>
      <w:r w:rsidRPr="00EC1C4D">
        <w:t>10</w:t>
      </w:r>
      <w:r w:rsidR="00511F7D" w:rsidRPr="00EC1C4D">
        <w:t>.</w:t>
      </w:r>
      <w:r w:rsidR="00DA4E79" w:rsidRPr="00EC1C4D">
        <w:t>10</w:t>
      </w:r>
      <w:r w:rsidR="00511F7D" w:rsidRPr="00EC1C4D">
        <w:t xml:space="preserve">. Сторона, решившая расторгнуть настоящий </w:t>
      </w:r>
      <w:r w:rsidR="00E64CCE" w:rsidRPr="00EC1C4D">
        <w:t>Д</w:t>
      </w:r>
      <w:r w:rsidR="00511F7D" w:rsidRPr="00EC1C4D">
        <w:t xml:space="preserve">оговор, должна направить письменное уведомление о намерении расторгнуть настоящий </w:t>
      </w:r>
      <w:r w:rsidR="004263D2" w:rsidRPr="00EC1C4D">
        <w:t>Д</w:t>
      </w:r>
      <w:r w:rsidR="00511F7D" w:rsidRPr="00EC1C4D">
        <w:t xml:space="preserve">оговор другой </w:t>
      </w:r>
      <w:r w:rsidR="00E64CCE" w:rsidRPr="00EC1C4D">
        <w:t>С</w:t>
      </w:r>
      <w:r w:rsidR="00511F7D" w:rsidRPr="00EC1C4D">
        <w:t xml:space="preserve">тороне не позднее, чем за 5 дней до предполагаемой даты расторжения настоящего </w:t>
      </w:r>
      <w:r w:rsidR="00E64CCE" w:rsidRPr="00EC1C4D">
        <w:t>Д</w:t>
      </w:r>
      <w:r w:rsidR="00511F7D" w:rsidRPr="00EC1C4D">
        <w:t>оговора</w:t>
      </w:r>
      <w:r w:rsidR="004263D2" w:rsidRPr="00EC1C4D">
        <w:t>.</w:t>
      </w:r>
      <w:r w:rsidR="00EC7B36" w:rsidRPr="00EC1C4D">
        <w:t xml:space="preserve"> При реализации права на расторжение Договора Сторона, решившая расторгнуть Договор, назначает дату приемки фактически выполненных до даты получения уведомления о расторжении работ.</w:t>
      </w:r>
    </w:p>
    <w:p w14:paraId="4CF627B5" w14:textId="17D7F530" w:rsidR="00A34C11" w:rsidRPr="00EC1C4D" w:rsidRDefault="008F431C" w:rsidP="00C64C07">
      <w:pPr>
        <w:ind w:right="-109" w:firstLine="709"/>
        <w:jc w:val="both"/>
      </w:pPr>
      <w:r w:rsidRPr="00EC1C4D">
        <w:t>10</w:t>
      </w:r>
      <w:r w:rsidR="00511F7D" w:rsidRPr="00EC1C4D">
        <w:t>.1</w:t>
      </w:r>
      <w:r w:rsidR="00DA4E79" w:rsidRPr="00EC1C4D">
        <w:t>1</w:t>
      </w:r>
      <w:r w:rsidR="00511F7D" w:rsidRPr="00EC1C4D">
        <w:t xml:space="preserve">. В случае несоответствия качества выполненных подрядчиком работ по </w:t>
      </w:r>
      <w:r w:rsidR="00E64CCE" w:rsidRPr="00EC1C4D">
        <w:t>Д</w:t>
      </w:r>
      <w:r w:rsidR="00511F7D" w:rsidRPr="00EC1C4D">
        <w:t>оговору (не достижения результатом выполненных работ показателей</w:t>
      </w:r>
      <w:r w:rsidR="0024481B" w:rsidRPr="00EC1C4D">
        <w:t>, указанных в технической документации</w:t>
      </w:r>
      <w:r w:rsidR="00511F7D" w:rsidRPr="00EC1C4D">
        <w:t>), Подрядчик обязуется уплатить штраф в размере 10% от стоимости выполненных работ.</w:t>
      </w:r>
    </w:p>
    <w:p w14:paraId="1A5E3BE6" w14:textId="52E5FFD6" w:rsidR="00A34C11" w:rsidRPr="00EC1C4D" w:rsidRDefault="008F431C" w:rsidP="00C64C07">
      <w:pPr>
        <w:ind w:right="-109" w:firstLine="709"/>
        <w:jc w:val="both"/>
      </w:pPr>
      <w:r w:rsidRPr="00EC1C4D">
        <w:t>10</w:t>
      </w:r>
      <w:r w:rsidR="00511F7D" w:rsidRPr="00EC1C4D">
        <w:t>.1</w:t>
      </w:r>
      <w:r w:rsidR="00DA4E79" w:rsidRPr="00EC1C4D">
        <w:t>2</w:t>
      </w:r>
      <w:r w:rsidR="00511F7D" w:rsidRPr="00EC1C4D">
        <w:t xml:space="preserve">. К взаимоотношениям Сторон по </w:t>
      </w:r>
      <w:r w:rsidR="004263D2" w:rsidRPr="00EC1C4D">
        <w:t>Д</w:t>
      </w:r>
      <w:r w:rsidR="00511F7D" w:rsidRPr="00EC1C4D">
        <w:t>оговору положения пункта 1 статьи 317.1. Гражданского кодекса РФ применению не подлежат.</w:t>
      </w:r>
    </w:p>
    <w:p w14:paraId="47B62437" w14:textId="77777777" w:rsidR="00C135C8" w:rsidRPr="00EC1C4D" w:rsidRDefault="00C135C8" w:rsidP="00C64C07">
      <w:pPr>
        <w:ind w:right="-109"/>
        <w:jc w:val="both"/>
      </w:pPr>
    </w:p>
    <w:p w14:paraId="344EFA8D" w14:textId="4616917B" w:rsidR="00A34C11" w:rsidRPr="00EC1C4D" w:rsidRDefault="008F431C" w:rsidP="001D34AB">
      <w:pPr>
        <w:ind w:right="-109" w:firstLine="709"/>
        <w:jc w:val="center"/>
      </w:pPr>
      <w:r w:rsidRPr="00EC1C4D">
        <w:rPr>
          <w:b/>
        </w:rPr>
        <w:t>11</w:t>
      </w:r>
      <w:r w:rsidR="00511F7D" w:rsidRPr="00EC1C4D">
        <w:rPr>
          <w:b/>
        </w:rPr>
        <w:t>. РАЗРЕШЕНИЕ СПОРОВ</w:t>
      </w:r>
      <w:r w:rsidR="001D34AB" w:rsidRPr="00EC1C4D">
        <w:rPr>
          <w:b/>
        </w:rPr>
        <w:t>.</w:t>
      </w:r>
    </w:p>
    <w:p w14:paraId="54EEBDA0" w14:textId="7B6B7668" w:rsidR="00A34C11" w:rsidRPr="00EC1C4D" w:rsidRDefault="008F431C" w:rsidP="00C64C07">
      <w:pPr>
        <w:ind w:right="-109" w:firstLine="709"/>
        <w:jc w:val="both"/>
      </w:pPr>
      <w:r w:rsidRPr="00EC1C4D">
        <w:t>11</w:t>
      </w:r>
      <w:r w:rsidR="00511F7D" w:rsidRPr="00EC1C4D">
        <w:t xml:space="preserve">.1. Все споры, разногласия и требования, возникающие из настоящего </w:t>
      </w:r>
      <w:r w:rsidR="00E64CCE" w:rsidRPr="00EC1C4D">
        <w:t>Д</w:t>
      </w:r>
      <w:r w:rsidR="00511F7D" w:rsidRPr="00EC1C4D">
        <w:t>оговора (соглашения) или в связи с ним, в том числе связанные с его заключением, изменением, исполнением, расторжением, прекращением и действительностью, подлежат разрешению в Арбитражном суде Архангельской области в соответствии с действующим законодательством Российской Федерации.</w:t>
      </w:r>
    </w:p>
    <w:p w14:paraId="65ED8B20" w14:textId="64AA70D6" w:rsidR="00A34C11" w:rsidRPr="00EC1C4D" w:rsidRDefault="008F431C" w:rsidP="00C64C07">
      <w:pPr>
        <w:ind w:right="-109" w:firstLine="709"/>
        <w:jc w:val="both"/>
      </w:pPr>
      <w:r w:rsidRPr="00EC1C4D">
        <w:t>11</w:t>
      </w:r>
      <w:r w:rsidR="00511F7D" w:rsidRPr="00EC1C4D">
        <w:t>.2. До обращения в Арбитражный суд с требованием, вытекающим из настоящего Договора обязательным для Сторон является предъявление соответствующей претензии.</w:t>
      </w:r>
    </w:p>
    <w:p w14:paraId="64FF28F5" w14:textId="6A2F7428" w:rsidR="00A34C11" w:rsidRPr="00EC1C4D" w:rsidRDefault="008F431C" w:rsidP="00C64C07">
      <w:pPr>
        <w:ind w:right="-109" w:firstLine="709"/>
        <w:jc w:val="both"/>
      </w:pPr>
      <w:r w:rsidRPr="00EC1C4D">
        <w:t>11</w:t>
      </w:r>
      <w:r w:rsidR="00511F7D" w:rsidRPr="00EC1C4D">
        <w:t>.3. Претензии предъявляются в письменной форме, к ним прилагаются заверенные надлежащим образом копии документов, подтверждающих предъявленные требования. Направляются претензии на юридический адрес Стороны, по почте заказным письмом с уведомлением.</w:t>
      </w:r>
      <w:r w:rsidR="00194935" w:rsidRPr="00EC1C4D">
        <w:t xml:space="preserve"> Электронные копии документов для ускорения процедуры взаимодействия </w:t>
      </w:r>
      <w:r w:rsidR="00E129A6" w:rsidRPr="00EC1C4D">
        <w:t xml:space="preserve">Сторон </w:t>
      </w:r>
      <w:r w:rsidR="00194935" w:rsidRPr="00EC1C4D">
        <w:t>могут направляться на электронную почту, указанную в реквизитах настоящего Договора или предоставленную с приказом на ответственного представителя.</w:t>
      </w:r>
    </w:p>
    <w:p w14:paraId="2BD33325" w14:textId="14C42A33" w:rsidR="00A34C11" w:rsidRPr="00EC1C4D" w:rsidRDefault="008F431C" w:rsidP="00C64C07">
      <w:pPr>
        <w:ind w:right="-109" w:firstLine="709"/>
        <w:jc w:val="both"/>
      </w:pPr>
      <w:r w:rsidRPr="00EC1C4D">
        <w:t>11</w:t>
      </w:r>
      <w:r w:rsidR="00511F7D" w:rsidRPr="00EC1C4D">
        <w:t xml:space="preserve">.4. Сторона, получившая претензию, обязана рассмотреть ее в течение 20 дней со дня получения и уведомить в письменной форме другую Сторону (предъявителя претензии) об удовлетворении (в том числе о частичном удовлетворении) или отклонении данной претензии. </w:t>
      </w:r>
    </w:p>
    <w:p w14:paraId="605DDABF" w14:textId="77777777" w:rsidR="00A34C11" w:rsidRPr="00EC1C4D" w:rsidRDefault="00A34C11" w:rsidP="00C64C07">
      <w:pPr>
        <w:ind w:right="-109" w:firstLine="709"/>
        <w:jc w:val="both"/>
      </w:pPr>
    </w:p>
    <w:p w14:paraId="3C5F6EFE" w14:textId="4493A0E6" w:rsidR="00A34C11" w:rsidRPr="00EC1C4D" w:rsidRDefault="008F431C" w:rsidP="001D34AB">
      <w:pPr>
        <w:ind w:right="-109" w:firstLine="709"/>
        <w:jc w:val="center"/>
      </w:pPr>
      <w:bookmarkStart w:id="9" w:name="e0_25_"/>
      <w:bookmarkEnd w:id="9"/>
      <w:r w:rsidRPr="00EC1C4D">
        <w:rPr>
          <w:b/>
        </w:rPr>
        <w:t>12</w:t>
      </w:r>
      <w:r w:rsidR="00511F7D" w:rsidRPr="00EC1C4D">
        <w:rPr>
          <w:b/>
        </w:rPr>
        <w:t>. КОНФИДЕНЦИАЛЬНОСТЬ</w:t>
      </w:r>
      <w:r w:rsidR="001D34AB" w:rsidRPr="00EC1C4D">
        <w:rPr>
          <w:b/>
        </w:rPr>
        <w:t>.</w:t>
      </w:r>
    </w:p>
    <w:p w14:paraId="3431C98F" w14:textId="7CDA8BCE" w:rsidR="00A34C11" w:rsidRPr="00EC1C4D" w:rsidRDefault="008F431C" w:rsidP="00C64C07">
      <w:pPr>
        <w:ind w:right="-109" w:firstLine="709"/>
        <w:jc w:val="both"/>
      </w:pPr>
      <w:r w:rsidRPr="00EC1C4D">
        <w:t>12</w:t>
      </w:r>
      <w:r w:rsidR="00511F7D" w:rsidRPr="00EC1C4D">
        <w:t xml:space="preserve">.1. Настоящий </w:t>
      </w:r>
      <w:r w:rsidR="00E129A6" w:rsidRPr="00EC1C4D">
        <w:t>Д</w:t>
      </w:r>
      <w:r w:rsidR="00511F7D" w:rsidRPr="00EC1C4D">
        <w:t xml:space="preserve">оговор составлен в двух экземплярах, имеющих равную юридическую силу, по одному для каждой из </w:t>
      </w:r>
      <w:r w:rsidR="00FE646B" w:rsidRPr="00EC1C4D">
        <w:t>Сторон</w:t>
      </w:r>
      <w:r w:rsidR="00511F7D" w:rsidRPr="00EC1C4D">
        <w:t>.</w:t>
      </w:r>
    </w:p>
    <w:p w14:paraId="750E5122" w14:textId="4BF14F5C" w:rsidR="00A34C11" w:rsidRPr="00EC1C4D" w:rsidRDefault="008F431C" w:rsidP="00C64C07">
      <w:pPr>
        <w:ind w:right="-109" w:firstLine="709"/>
        <w:jc w:val="both"/>
      </w:pPr>
      <w:r w:rsidRPr="00EC1C4D">
        <w:t>12</w:t>
      </w:r>
      <w:r w:rsidR="00511F7D" w:rsidRPr="00EC1C4D">
        <w:t xml:space="preserve">.2. Условия настоящего </w:t>
      </w:r>
      <w:r w:rsidR="00E64CCE" w:rsidRPr="00EC1C4D">
        <w:t>Д</w:t>
      </w:r>
      <w:r w:rsidR="00511F7D" w:rsidRPr="00EC1C4D">
        <w:t xml:space="preserve">оговора, любая информация, документация и другие материалы, полученные одной Стороной в ходе исполнения настоящего </w:t>
      </w:r>
      <w:r w:rsidR="00E64CCE" w:rsidRPr="00EC1C4D">
        <w:t>Д</w:t>
      </w:r>
      <w:r w:rsidR="00511F7D" w:rsidRPr="00EC1C4D">
        <w:t>оговора или при содействии другой Стороны, за исключением информации, опубликованной СМИ или информации, которая не может являться в соответствии с законодательством РФ коммерческой тайной (в частности информация о судебных арбитражных делах), признается конфиденциальной (далее – Конфиденциальная информация), то есть не подлежащей опубликованию, передаче третьим лицам или разглашению иным способом одной Стороной без согласия другой Стороны.</w:t>
      </w:r>
    </w:p>
    <w:p w14:paraId="414B6B8E" w14:textId="3D7D96A8" w:rsidR="00A34C11" w:rsidRPr="00EC1C4D" w:rsidRDefault="008F431C" w:rsidP="00C64C07">
      <w:pPr>
        <w:ind w:right="-109" w:firstLine="709"/>
        <w:jc w:val="both"/>
      </w:pPr>
      <w:r w:rsidRPr="00EC1C4D">
        <w:t>12</w:t>
      </w:r>
      <w:r w:rsidR="00511F7D" w:rsidRPr="00EC1C4D">
        <w:t xml:space="preserve">.3. Стороны принимают все необходимые меры для предотвращения разглашения Конфиденциальной информации или ознакомления с ней третьих лиц без согласия на то каждой </w:t>
      </w:r>
      <w:r w:rsidR="00FE646B" w:rsidRPr="00EC1C4D">
        <w:t>Сторон</w:t>
      </w:r>
      <w:r w:rsidR="00511F7D" w:rsidRPr="00EC1C4D">
        <w:t xml:space="preserve">ы. С </w:t>
      </w:r>
      <w:r w:rsidR="00E64CCE" w:rsidRPr="00EC1C4D">
        <w:t>к</w:t>
      </w:r>
      <w:r w:rsidR="00511F7D" w:rsidRPr="00EC1C4D">
        <w:t xml:space="preserve">онфиденциальной информацией могут быть ознакомлены только те сотрудники, которые непосредственно связаны с исполнением </w:t>
      </w:r>
      <w:r w:rsidR="00E64CCE" w:rsidRPr="00EC1C4D">
        <w:t>Д</w:t>
      </w:r>
      <w:r w:rsidR="00511F7D" w:rsidRPr="00EC1C4D">
        <w:t>оговора.</w:t>
      </w:r>
    </w:p>
    <w:p w14:paraId="0569F723" w14:textId="067EDBAD" w:rsidR="00A34C11" w:rsidRPr="00EC1C4D" w:rsidRDefault="008F431C" w:rsidP="00C64C07">
      <w:pPr>
        <w:ind w:right="-109" w:firstLine="709"/>
        <w:jc w:val="both"/>
      </w:pPr>
      <w:r w:rsidRPr="00EC1C4D">
        <w:t>12</w:t>
      </w:r>
      <w:r w:rsidR="00511F7D" w:rsidRPr="00EC1C4D">
        <w:t xml:space="preserve">.4. Подрядчик обязуется обеспечить сохранность полученных от Заказчика подлинных документов, а также несет ответственность перед Заказчиком за несанкционированное разглашение Конфиденциальной информации в течение срока действия Договора и десяти лет после прекращения его действия. Подрядчик обязуется возместить Заказчику причиненный разглашением Конфиденциальной информации реальный ущерб в полном размере, кроме того уплатить штрафную неустойку в размере 5% от стоимости работ. </w:t>
      </w:r>
    </w:p>
    <w:p w14:paraId="43DB444F" w14:textId="77777777" w:rsidR="001252AF" w:rsidRPr="00EC1C4D" w:rsidRDefault="001252AF" w:rsidP="001D34AB">
      <w:pPr>
        <w:ind w:right="-109" w:firstLine="709"/>
        <w:jc w:val="center"/>
        <w:rPr>
          <w:b/>
        </w:rPr>
      </w:pPr>
    </w:p>
    <w:p w14:paraId="784230ED" w14:textId="29438804" w:rsidR="00A34C11" w:rsidRPr="00EC1C4D" w:rsidRDefault="008F431C" w:rsidP="001D34AB">
      <w:pPr>
        <w:ind w:right="-109" w:firstLine="709"/>
        <w:jc w:val="center"/>
      </w:pPr>
      <w:r w:rsidRPr="00EC1C4D">
        <w:rPr>
          <w:b/>
        </w:rPr>
        <w:t>13</w:t>
      </w:r>
      <w:r w:rsidR="00511F7D" w:rsidRPr="00EC1C4D">
        <w:rPr>
          <w:b/>
        </w:rPr>
        <w:t>. СРОК ДЕЙСТВИЯ ДОГОВОРА</w:t>
      </w:r>
      <w:r w:rsidR="001D34AB" w:rsidRPr="00EC1C4D">
        <w:t>.</w:t>
      </w:r>
    </w:p>
    <w:p w14:paraId="4A198FE3" w14:textId="160970B8" w:rsidR="00A34C11" w:rsidRPr="00EC1C4D" w:rsidRDefault="008F431C" w:rsidP="00C64C07">
      <w:pPr>
        <w:ind w:right="-109" w:firstLine="709"/>
        <w:jc w:val="both"/>
      </w:pPr>
      <w:r w:rsidRPr="00EC1C4D">
        <w:t>13</w:t>
      </w:r>
      <w:r w:rsidR="00511F7D" w:rsidRPr="00EC1C4D">
        <w:t xml:space="preserve">.1. Настоящий Договор вступает в силу с даты его заключения и действует до </w:t>
      </w:r>
      <w:r w:rsidR="005C7549" w:rsidRPr="00EC1C4D">
        <w:t xml:space="preserve">полного исполнения </w:t>
      </w:r>
      <w:r w:rsidR="00FE646B" w:rsidRPr="00EC1C4D">
        <w:t>Сторон</w:t>
      </w:r>
      <w:r w:rsidR="005C7549" w:rsidRPr="00EC1C4D">
        <w:t>ами своих обязательств</w:t>
      </w:r>
      <w:r w:rsidR="00511F7D" w:rsidRPr="00EC1C4D">
        <w:t>.</w:t>
      </w:r>
    </w:p>
    <w:p w14:paraId="51B1D69F" w14:textId="77777777" w:rsidR="00FD3359" w:rsidRPr="00EC1C4D" w:rsidRDefault="00FD3359" w:rsidP="00C64C07">
      <w:pPr>
        <w:ind w:right="-109" w:firstLine="709"/>
        <w:jc w:val="center"/>
      </w:pPr>
    </w:p>
    <w:p w14:paraId="06B1D75B" w14:textId="233EEEAD" w:rsidR="00A34C11" w:rsidRPr="00EC1C4D" w:rsidRDefault="008F431C" w:rsidP="001D34AB">
      <w:pPr>
        <w:ind w:right="-109" w:firstLine="709"/>
        <w:jc w:val="center"/>
      </w:pPr>
      <w:r w:rsidRPr="00EC1C4D">
        <w:rPr>
          <w:b/>
        </w:rPr>
        <w:t>14</w:t>
      </w:r>
      <w:r w:rsidR="00511F7D" w:rsidRPr="00EC1C4D">
        <w:rPr>
          <w:b/>
        </w:rPr>
        <w:t>. ИЗМЕНЕНИЯ И ДОПОЛНЕНИЯ ДОГОВОРА</w:t>
      </w:r>
      <w:r w:rsidR="001D34AB" w:rsidRPr="00EC1C4D">
        <w:t>.</w:t>
      </w:r>
    </w:p>
    <w:p w14:paraId="6F9F8084" w14:textId="405728FB" w:rsidR="00A34C11" w:rsidRPr="00EC1C4D" w:rsidRDefault="008F431C" w:rsidP="00C64C07">
      <w:pPr>
        <w:ind w:right="-109" w:firstLine="709"/>
        <w:jc w:val="both"/>
      </w:pPr>
      <w:r w:rsidRPr="00EC1C4D">
        <w:t>14</w:t>
      </w:r>
      <w:r w:rsidR="00511F7D" w:rsidRPr="00EC1C4D">
        <w:t xml:space="preserve">.1. Изменения и дополнения Договора совершаются только в письменной форме в виде единого документа и подлежат подписанию полномочными представителями обеих Сторон. </w:t>
      </w:r>
    </w:p>
    <w:p w14:paraId="75F1358E" w14:textId="6ACBFF9F" w:rsidR="005C4D93" w:rsidRPr="00EC1C4D" w:rsidRDefault="008F431C" w:rsidP="00C64C07">
      <w:pPr>
        <w:ind w:right="-109" w:firstLine="709"/>
        <w:jc w:val="both"/>
      </w:pPr>
      <w:r w:rsidRPr="00EC1C4D">
        <w:t>14</w:t>
      </w:r>
      <w:r w:rsidR="00511F7D" w:rsidRPr="00EC1C4D">
        <w:t xml:space="preserve">.2 Приложения к настоящему Договору являются неотъемлемыми частями настоящего Договора и в обязательном порядке содержат ссылку на порядковый номер приложения, номер и дату заключения данного договора. </w:t>
      </w:r>
    </w:p>
    <w:p w14:paraId="288CE393" w14:textId="11373DE4" w:rsidR="00FD3359" w:rsidRPr="00EC1C4D" w:rsidRDefault="00FD3359" w:rsidP="00C64C07">
      <w:pPr>
        <w:ind w:right="-109"/>
        <w:jc w:val="both"/>
      </w:pPr>
    </w:p>
    <w:p w14:paraId="55F39288" w14:textId="20F485DD" w:rsidR="00A34C11" w:rsidRPr="00EC1C4D" w:rsidRDefault="008F431C" w:rsidP="001D34AB">
      <w:pPr>
        <w:ind w:right="-109" w:firstLine="709"/>
        <w:jc w:val="center"/>
        <w:rPr>
          <w:b/>
        </w:rPr>
      </w:pPr>
      <w:r w:rsidRPr="00EC1C4D">
        <w:rPr>
          <w:b/>
        </w:rPr>
        <w:t>15</w:t>
      </w:r>
      <w:r w:rsidR="00511F7D" w:rsidRPr="00EC1C4D">
        <w:rPr>
          <w:b/>
        </w:rPr>
        <w:t>. ЗАВЕРЕНИЯ ОБ ОБСТОЯТЕЛЬСТВАХ</w:t>
      </w:r>
      <w:r w:rsidR="001D34AB" w:rsidRPr="00EC1C4D">
        <w:rPr>
          <w:b/>
        </w:rPr>
        <w:t>.</w:t>
      </w:r>
    </w:p>
    <w:p w14:paraId="7C493C40" w14:textId="5FC02814" w:rsidR="00A34C11" w:rsidRPr="00EC1C4D" w:rsidRDefault="008F431C" w:rsidP="00C64C07">
      <w:pPr>
        <w:ind w:right="-109" w:firstLine="709"/>
        <w:jc w:val="both"/>
      </w:pPr>
      <w:r w:rsidRPr="00EC1C4D">
        <w:t>15</w:t>
      </w:r>
      <w:r w:rsidR="00511F7D" w:rsidRPr="00EC1C4D">
        <w:t>.1 Подрядчик заверяет Заказчика, что на момент заключения Договора и в течение всего времени его действия:</w:t>
      </w:r>
    </w:p>
    <w:p w14:paraId="20996314" w14:textId="69CE7B54" w:rsidR="00A34C11" w:rsidRPr="00EC1C4D" w:rsidRDefault="008F431C" w:rsidP="00C64C07">
      <w:pPr>
        <w:ind w:right="-109" w:firstLine="709"/>
        <w:jc w:val="both"/>
      </w:pPr>
      <w:r w:rsidRPr="00EC1C4D">
        <w:t>15</w:t>
      </w:r>
      <w:r w:rsidR="005C27AC" w:rsidRPr="00EC1C4D">
        <w:t>.1.1</w:t>
      </w:r>
      <w:r w:rsidR="00511F7D" w:rsidRPr="00EC1C4D">
        <w:t xml:space="preserve"> Работники и иные физические лица, привлекаемые Подрядчиком для исполнения обязательств, возникших из настоящего Договора, имеют необходимые для этого знания, опыт и квалификацию, подтверждаемые соответствующими документами.</w:t>
      </w:r>
    </w:p>
    <w:p w14:paraId="377ACB9C" w14:textId="315E2D38" w:rsidR="00A34C11" w:rsidRPr="00EC1C4D" w:rsidRDefault="008F431C" w:rsidP="00C64C07">
      <w:pPr>
        <w:ind w:right="-109" w:firstLine="709"/>
        <w:jc w:val="both"/>
      </w:pPr>
      <w:r w:rsidRPr="00EC1C4D">
        <w:t>15</w:t>
      </w:r>
      <w:r w:rsidR="005C27AC" w:rsidRPr="00EC1C4D">
        <w:t>.1.2</w:t>
      </w:r>
      <w:r w:rsidR="00511F7D" w:rsidRPr="00EC1C4D">
        <w:t xml:space="preserve"> Заключение и исполнение настоящего Договора не противоречит и не представляет собой нарушения какого-либо иного обязательства Подрядчика, проистекающего из какой-либо сделки или иного основания.</w:t>
      </w:r>
    </w:p>
    <w:p w14:paraId="7B53B9DF" w14:textId="04F97FCF" w:rsidR="005C27AC" w:rsidRPr="00EC1C4D" w:rsidRDefault="008F431C" w:rsidP="00C64C07">
      <w:pPr>
        <w:ind w:right="-109" w:firstLine="709"/>
        <w:jc w:val="both"/>
      </w:pPr>
      <w:r w:rsidRPr="00EC1C4D">
        <w:t>15</w:t>
      </w:r>
      <w:r w:rsidR="005C27AC" w:rsidRPr="00EC1C4D">
        <w:t>.1.3</w:t>
      </w:r>
      <w:r w:rsidR="00511F7D" w:rsidRPr="00EC1C4D">
        <w:t xml:space="preserve"> Подрядчик является платёжеспособным и состоятельным. Термины «платёжеспособный и состоятельный» для целей настоящей статьи означает: </w:t>
      </w:r>
    </w:p>
    <w:p w14:paraId="06F4D476" w14:textId="32791B31" w:rsidR="005C27AC" w:rsidRPr="00EC1C4D" w:rsidRDefault="00511F7D" w:rsidP="00C64C07">
      <w:pPr>
        <w:pStyle w:val="a3"/>
        <w:numPr>
          <w:ilvl w:val="0"/>
          <w:numId w:val="6"/>
        </w:numPr>
        <w:spacing w:after="0" w:line="240" w:lineRule="auto"/>
        <w:ind w:left="0" w:right="-109" w:firstLine="709"/>
        <w:jc w:val="both"/>
        <w:rPr>
          <w:rFonts w:ascii="Times New Roman" w:hAnsi="Times New Roman" w:cs="Times New Roman"/>
          <w:sz w:val="24"/>
          <w:szCs w:val="24"/>
        </w:rPr>
      </w:pPr>
      <w:r w:rsidRPr="00EC1C4D">
        <w:rPr>
          <w:rFonts w:ascii="Times New Roman" w:hAnsi="Times New Roman" w:cs="Times New Roman"/>
          <w:sz w:val="24"/>
          <w:szCs w:val="24"/>
        </w:rPr>
        <w:t xml:space="preserve">что чистые активы Подрядчика составляют положительную величину, превышающую размер его уставного капитала; </w:t>
      </w:r>
    </w:p>
    <w:p w14:paraId="5893C4FA" w14:textId="58D6604D" w:rsidR="005C27AC" w:rsidRPr="00EC1C4D" w:rsidRDefault="00511F7D" w:rsidP="00C64C07">
      <w:pPr>
        <w:pStyle w:val="a3"/>
        <w:numPr>
          <w:ilvl w:val="0"/>
          <w:numId w:val="6"/>
        </w:numPr>
        <w:spacing w:after="0" w:line="240" w:lineRule="auto"/>
        <w:ind w:left="0" w:right="-109" w:firstLine="709"/>
        <w:jc w:val="both"/>
        <w:rPr>
          <w:rFonts w:ascii="Times New Roman" w:hAnsi="Times New Roman" w:cs="Times New Roman"/>
          <w:sz w:val="24"/>
          <w:szCs w:val="24"/>
        </w:rPr>
      </w:pPr>
      <w:r w:rsidRPr="00EC1C4D">
        <w:rPr>
          <w:rFonts w:ascii="Times New Roman" w:hAnsi="Times New Roman" w:cs="Times New Roman"/>
          <w:sz w:val="24"/>
          <w:szCs w:val="24"/>
        </w:rPr>
        <w:t xml:space="preserve">Подрядчик способен надлежащим образом исполнять свои обязательства по мере того, как такие обязательства становятся обязательными к исполнению; </w:t>
      </w:r>
    </w:p>
    <w:p w14:paraId="582229BB" w14:textId="45386D65" w:rsidR="005C27AC" w:rsidRPr="00EC1C4D" w:rsidRDefault="00511F7D" w:rsidP="00C64C07">
      <w:pPr>
        <w:pStyle w:val="a3"/>
        <w:numPr>
          <w:ilvl w:val="0"/>
          <w:numId w:val="6"/>
        </w:numPr>
        <w:spacing w:after="0" w:line="240" w:lineRule="auto"/>
        <w:ind w:left="0" w:right="-109" w:firstLine="709"/>
        <w:jc w:val="both"/>
        <w:rPr>
          <w:rFonts w:ascii="Times New Roman" w:hAnsi="Times New Roman" w:cs="Times New Roman"/>
          <w:sz w:val="24"/>
          <w:szCs w:val="24"/>
        </w:rPr>
      </w:pPr>
      <w:r w:rsidRPr="00EC1C4D">
        <w:rPr>
          <w:rFonts w:ascii="Times New Roman" w:hAnsi="Times New Roman" w:cs="Times New Roman"/>
          <w:sz w:val="24"/>
          <w:szCs w:val="24"/>
        </w:rPr>
        <w:lastRenderedPageBreak/>
        <w:t xml:space="preserve">Подрядчик не имеет намерения принимать на себя обязательства, исполнение которых он не мог бы осуществить надлежащим образом; </w:t>
      </w:r>
    </w:p>
    <w:p w14:paraId="09F6B261" w14:textId="77777777" w:rsidR="005C27AC" w:rsidRPr="00EC1C4D" w:rsidRDefault="00511F7D" w:rsidP="00C64C07">
      <w:pPr>
        <w:pStyle w:val="a3"/>
        <w:numPr>
          <w:ilvl w:val="0"/>
          <w:numId w:val="6"/>
        </w:numPr>
        <w:spacing w:after="0" w:line="240" w:lineRule="auto"/>
        <w:ind w:left="0" w:right="-109" w:firstLine="709"/>
        <w:jc w:val="both"/>
        <w:rPr>
          <w:rFonts w:ascii="Times New Roman" w:hAnsi="Times New Roman" w:cs="Times New Roman"/>
          <w:sz w:val="24"/>
          <w:szCs w:val="24"/>
        </w:rPr>
      </w:pPr>
      <w:r w:rsidRPr="00EC1C4D">
        <w:rPr>
          <w:rFonts w:ascii="Times New Roman" w:hAnsi="Times New Roman" w:cs="Times New Roman"/>
          <w:sz w:val="24"/>
          <w:szCs w:val="24"/>
        </w:rPr>
        <w:t xml:space="preserve">в отношении Подрядчика не имеется возбуждённого дела о банкротстве, включая процедуру наблюдения, финансового оздоровления, внешнего управления, конкурсного производства; </w:t>
      </w:r>
    </w:p>
    <w:p w14:paraId="7CE1F53D" w14:textId="7807E77F" w:rsidR="00A34C11" w:rsidRPr="00EC1C4D" w:rsidRDefault="00511F7D" w:rsidP="00C64C07">
      <w:pPr>
        <w:pStyle w:val="a3"/>
        <w:numPr>
          <w:ilvl w:val="0"/>
          <w:numId w:val="6"/>
        </w:numPr>
        <w:spacing w:after="0" w:line="240" w:lineRule="auto"/>
        <w:ind w:left="0" w:right="-109" w:firstLine="709"/>
        <w:jc w:val="both"/>
        <w:rPr>
          <w:rFonts w:ascii="Times New Roman" w:hAnsi="Times New Roman" w:cs="Times New Roman"/>
          <w:sz w:val="24"/>
          <w:szCs w:val="24"/>
        </w:rPr>
      </w:pPr>
      <w:r w:rsidRPr="00EC1C4D">
        <w:rPr>
          <w:rFonts w:ascii="Times New Roman" w:hAnsi="Times New Roman" w:cs="Times New Roman"/>
          <w:sz w:val="24"/>
          <w:szCs w:val="24"/>
        </w:rPr>
        <w:t>Подрядчик не располагает сведениями о факте подачи кредитор</w:t>
      </w:r>
      <w:r w:rsidR="005C27AC" w:rsidRPr="00EC1C4D">
        <w:rPr>
          <w:rFonts w:ascii="Times New Roman" w:hAnsi="Times New Roman" w:cs="Times New Roman"/>
          <w:sz w:val="24"/>
          <w:szCs w:val="24"/>
        </w:rPr>
        <w:t>ами</w:t>
      </w:r>
      <w:r w:rsidRPr="00EC1C4D">
        <w:rPr>
          <w:rFonts w:ascii="Times New Roman" w:hAnsi="Times New Roman" w:cs="Times New Roman"/>
          <w:sz w:val="24"/>
          <w:szCs w:val="24"/>
        </w:rPr>
        <w:t xml:space="preserve"> или намерении кредитор</w:t>
      </w:r>
      <w:r w:rsidR="005C27AC" w:rsidRPr="00EC1C4D">
        <w:rPr>
          <w:rFonts w:ascii="Times New Roman" w:hAnsi="Times New Roman" w:cs="Times New Roman"/>
          <w:sz w:val="24"/>
          <w:szCs w:val="24"/>
        </w:rPr>
        <w:t>ов</w:t>
      </w:r>
      <w:r w:rsidRPr="00EC1C4D">
        <w:rPr>
          <w:rFonts w:ascii="Times New Roman" w:hAnsi="Times New Roman" w:cs="Times New Roman"/>
          <w:sz w:val="24"/>
          <w:szCs w:val="24"/>
        </w:rPr>
        <w:t xml:space="preserve"> подать в отношении Подрядчика заявления о признании его банкротом.</w:t>
      </w:r>
    </w:p>
    <w:p w14:paraId="038A0FA3" w14:textId="1683094B" w:rsidR="00A34C11" w:rsidRPr="00EC1C4D" w:rsidRDefault="008F431C" w:rsidP="00C64C07">
      <w:pPr>
        <w:ind w:right="-109" w:firstLine="709"/>
        <w:jc w:val="both"/>
      </w:pPr>
      <w:r w:rsidRPr="00EC1C4D">
        <w:t>15</w:t>
      </w:r>
      <w:r w:rsidR="005C27AC" w:rsidRPr="00EC1C4D">
        <w:t>.1.4</w:t>
      </w:r>
      <w:r w:rsidR="00E129A6" w:rsidRPr="00EC1C4D">
        <w:t>.</w:t>
      </w:r>
      <w:r w:rsidR="00511F7D" w:rsidRPr="00EC1C4D">
        <w:t xml:space="preserve"> Подрядчик обладает ресурсами, технологиями, деловыми связями, знаниями, навыками и умениями, а также опытом, необходимыми для исполнения обязательств, возникших из настоящего Договора.</w:t>
      </w:r>
    </w:p>
    <w:p w14:paraId="2E8B2D82" w14:textId="3C084708" w:rsidR="00A34C11" w:rsidRPr="00EC1C4D" w:rsidRDefault="008F431C" w:rsidP="00C64C07">
      <w:pPr>
        <w:ind w:right="-109" w:firstLine="709"/>
        <w:jc w:val="both"/>
      </w:pPr>
      <w:r w:rsidRPr="00EC1C4D">
        <w:t>15</w:t>
      </w:r>
      <w:r w:rsidR="005C27AC" w:rsidRPr="00EC1C4D">
        <w:t>.1.</w:t>
      </w:r>
      <w:r w:rsidR="00C12FB6" w:rsidRPr="00EC1C4D">
        <w:t>5</w:t>
      </w:r>
      <w:r w:rsidR="00E129A6" w:rsidRPr="00EC1C4D">
        <w:t>.</w:t>
      </w:r>
      <w:r w:rsidR="00511F7D" w:rsidRPr="00EC1C4D">
        <w:t xml:space="preserve"> В отношении каждого привлекаемого Подрядчиком соисполнителя/субподрядчика Подрядчик запросит и изучит информацию и документы (аналогичные информации и документам, запрошенным Заказчиком у Подрядчика), достаточные для вывода о том, что порядок исчисления и уплаты налогов таким соисполнителем/субподрядчиком соответствует требованиям действующего налогового законодательства.</w:t>
      </w:r>
    </w:p>
    <w:p w14:paraId="5653776C" w14:textId="6BCFC763" w:rsidR="00857AB5" w:rsidRPr="00EC1C4D" w:rsidRDefault="00857AB5" w:rsidP="00E129A6">
      <w:pPr>
        <w:ind w:firstLine="708"/>
        <w:jc w:val="both"/>
      </w:pPr>
      <w:r w:rsidRPr="00EC1C4D">
        <w:t>15.1.</w:t>
      </w:r>
      <w:r w:rsidR="00E129A6" w:rsidRPr="00EC1C4D">
        <w:t>6</w:t>
      </w:r>
      <w:r w:rsidRPr="00EC1C4D">
        <w:t xml:space="preserve">. </w:t>
      </w:r>
      <w:r w:rsidR="005C27AC" w:rsidRPr="00EC1C4D">
        <w:t>Подрядчик обязуется не предпринимать действий, направленных на снижение своих налоговых обязанностей посредством искажения сведений о фактах хозяйственной деятельности, об объектах налогообложения, подлежащих отражению в налоговом и (или) бухгалтерском учете, а также налоговой отчетности.</w:t>
      </w:r>
    </w:p>
    <w:p w14:paraId="1CAFE49B" w14:textId="34C7C56A" w:rsidR="00A34C11" w:rsidRPr="00EC1C4D" w:rsidRDefault="00857AB5" w:rsidP="00C64C07">
      <w:pPr>
        <w:ind w:right="-109" w:firstLine="709"/>
        <w:jc w:val="both"/>
      </w:pPr>
      <w:r w:rsidRPr="00EC1C4D">
        <w:t>15</w:t>
      </w:r>
      <w:r w:rsidR="00511F7D" w:rsidRPr="00EC1C4D">
        <w:t xml:space="preserve">.2. Стороны подтверждают и соглашаются с тем, что указанные в настоящем Договоре заверения об обстоятельствах, а также заверения об обстоятельствах, которые будут предоставляться в период действия настоящего </w:t>
      </w:r>
      <w:r w:rsidR="00FE646B" w:rsidRPr="00EC1C4D">
        <w:t>Д</w:t>
      </w:r>
      <w:r w:rsidR="00511F7D" w:rsidRPr="00EC1C4D">
        <w:t>оговора:</w:t>
      </w:r>
    </w:p>
    <w:p w14:paraId="22E1D472" w14:textId="77777777" w:rsidR="00A34C11" w:rsidRPr="00EC1C4D" w:rsidRDefault="00511F7D" w:rsidP="00C64C07">
      <w:pPr>
        <w:ind w:right="-109" w:firstLine="709"/>
        <w:jc w:val="both"/>
      </w:pPr>
      <w:r w:rsidRPr="00EC1C4D">
        <w:t>- являются заверениями об обстоятельствах по смыслу статьи 431.2 Гражданского кодекса Российской Федерации, которые имеют значение для заключения и исполнения настоящего Договора;</w:t>
      </w:r>
    </w:p>
    <w:p w14:paraId="4C9FCD7D" w14:textId="77777777" w:rsidR="00A34C11" w:rsidRPr="00EC1C4D" w:rsidRDefault="00511F7D" w:rsidP="00C64C07">
      <w:pPr>
        <w:ind w:right="-109" w:firstLine="709"/>
        <w:jc w:val="both"/>
      </w:pPr>
      <w:r w:rsidRPr="00EC1C4D">
        <w:t>- составляют сведения, на которые полагается Заказчик при заключении и исполнении настоящего Договора.</w:t>
      </w:r>
    </w:p>
    <w:p w14:paraId="299B1778" w14:textId="6EED4A7F" w:rsidR="00A34C11" w:rsidRPr="00EC1C4D" w:rsidRDefault="00857AB5" w:rsidP="00C64C07">
      <w:pPr>
        <w:ind w:right="-109" w:firstLine="709"/>
        <w:jc w:val="both"/>
      </w:pPr>
      <w:r w:rsidRPr="00EC1C4D">
        <w:t>15</w:t>
      </w:r>
      <w:r w:rsidR="00511F7D" w:rsidRPr="00EC1C4D">
        <w:t xml:space="preserve">.3. Условие о праве на одностороннее расторжение </w:t>
      </w:r>
      <w:r w:rsidR="00FE646B" w:rsidRPr="00EC1C4D">
        <w:t>Договор</w:t>
      </w:r>
      <w:r w:rsidR="00511F7D" w:rsidRPr="00EC1C4D">
        <w:t>а:</w:t>
      </w:r>
    </w:p>
    <w:p w14:paraId="3DE00F04" w14:textId="406CEFF7" w:rsidR="00A34C11" w:rsidRPr="00EC1C4D" w:rsidRDefault="00511F7D" w:rsidP="00C64C07">
      <w:pPr>
        <w:ind w:right="-109" w:firstLine="709"/>
        <w:jc w:val="both"/>
      </w:pPr>
      <w:r w:rsidRPr="00EC1C4D">
        <w:t xml:space="preserve">В случае недостоверности (в том числе частичной) любого из заверений об обстоятельствах, указанных в п </w:t>
      </w:r>
      <w:r w:rsidR="00857AB5" w:rsidRPr="00EC1C4D">
        <w:t>15</w:t>
      </w:r>
      <w:r w:rsidRPr="00EC1C4D">
        <w:t>.1 настоящего Договора, Заказчик вправе в одностороннем внесудебном порядке отказаться от исполнения Договора в соответствии со статьями 310, 431.2, 450 и 450.1 гражданского кодекса Российской Федерации</w:t>
      </w:r>
      <w:r w:rsidR="00AF6133" w:rsidRPr="00EC1C4D">
        <w:t xml:space="preserve"> с компенсацией Подрядчиком подтверждённых расходов и убытков в Заказчика</w:t>
      </w:r>
      <w:r w:rsidRPr="00EC1C4D">
        <w:t>.</w:t>
      </w:r>
    </w:p>
    <w:p w14:paraId="57ACDDAD" w14:textId="32D8462A" w:rsidR="00A34C11" w:rsidRPr="00EC1C4D" w:rsidRDefault="00511F7D" w:rsidP="002D2AD0">
      <w:pPr>
        <w:ind w:right="-109" w:firstLine="709"/>
        <w:jc w:val="both"/>
      </w:pPr>
      <w:r w:rsidRPr="00EC1C4D">
        <w:t>Стороны признают, что указанное в настоящем пункте основание для одностороннего отказа от исполнения Договора относится к основаниям, связанным с нарушением Подрядчиком своих обязательств.</w:t>
      </w:r>
    </w:p>
    <w:p w14:paraId="28734353" w14:textId="77777777" w:rsidR="00476994" w:rsidRPr="00EC1C4D" w:rsidRDefault="00476994" w:rsidP="00C64C07">
      <w:pPr>
        <w:ind w:right="-109"/>
        <w:jc w:val="both"/>
      </w:pPr>
    </w:p>
    <w:p w14:paraId="5838C9CB" w14:textId="0E769DE6" w:rsidR="00441E5C" w:rsidRPr="00EC1C4D" w:rsidRDefault="00441E5C" w:rsidP="00E948A0">
      <w:pPr>
        <w:ind w:firstLine="709"/>
        <w:jc w:val="center"/>
        <w:rPr>
          <w:b/>
        </w:rPr>
      </w:pPr>
      <w:r w:rsidRPr="00EC1C4D">
        <w:rPr>
          <w:b/>
        </w:rPr>
        <w:t>16. АНТИКОРРУПЦИОННАЯ ОГОВОРКА</w:t>
      </w:r>
    </w:p>
    <w:p w14:paraId="15A2542E" w14:textId="0E1B0BDF" w:rsidR="00441E5C" w:rsidRPr="00EC1C4D" w:rsidRDefault="00441E5C" w:rsidP="00441E5C">
      <w:pPr>
        <w:ind w:firstLine="709"/>
        <w:jc w:val="both"/>
      </w:pPr>
      <w:r w:rsidRPr="00EC1C4D">
        <w:t>16.1. АО «АТГК» информирует другую Сторону Договора о принципах и требованиях Антикоррупционной политики Общества. Заключением Договора другая Сторона подтверждает ознакомление с Антикоррупционной политикой Компании.</w:t>
      </w:r>
    </w:p>
    <w:p w14:paraId="0F841D9D" w14:textId="6732641B" w:rsidR="00441E5C" w:rsidRPr="00EC1C4D" w:rsidRDefault="00441E5C" w:rsidP="00441E5C">
      <w:pPr>
        <w:ind w:firstLine="709"/>
        <w:jc w:val="both"/>
      </w:pPr>
      <w:r w:rsidRPr="00EC1C4D">
        <w:t xml:space="preserve">16.2.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w:t>
      </w:r>
      <w:r w:rsidRPr="00EC1C4D">
        <w:lastRenderedPageBreak/>
        <w:t>осуществляют действия</w:t>
      </w:r>
      <w:r w:rsidR="00E1767A" w:rsidRPr="00EC1C4D">
        <w:t>,</w:t>
      </w:r>
      <w:r w:rsidRPr="00EC1C4D">
        <w:t xml:space="preserve">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
    <w:p w14:paraId="5A70CCA7" w14:textId="15E405A5" w:rsidR="00441E5C" w:rsidRPr="00EC1C4D" w:rsidRDefault="00441E5C" w:rsidP="00441E5C">
      <w:pPr>
        <w:ind w:firstLine="709"/>
        <w:jc w:val="both"/>
      </w:pPr>
      <w:r w:rsidRPr="00EC1C4D">
        <w:t>16.3. В случае возникновения у Стороны подозрений, что произошло или может произойти нарушение п. 16.2.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полагать, что произошло или может произойти нарушение п. 16.1. настоящей Антикоррупционной оговорки другой Стороной, её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Подтверждение должно быть направлено соответствующей Стороной в течение десяти рабочих дней с момента получения письменного уведомления.</w:t>
      </w:r>
    </w:p>
    <w:p w14:paraId="3467FA7C" w14:textId="1FAED6F1" w:rsidR="00441E5C" w:rsidRPr="00EC1C4D" w:rsidRDefault="00441E5C" w:rsidP="00441E5C">
      <w:pPr>
        <w:ind w:firstLine="709"/>
        <w:jc w:val="both"/>
      </w:pPr>
      <w:r w:rsidRPr="00EC1C4D">
        <w:t xml:space="preserve">16.4. В случае нарушения одной Стороной обязательств по п. 16.2. п. 16.3. настоящей Антикоррупционной оговорки другая </w:t>
      </w:r>
      <w:r w:rsidR="00FE646B" w:rsidRPr="00EC1C4D">
        <w:t>Сторон</w:t>
      </w:r>
      <w:r w:rsidRPr="00EC1C4D">
        <w:t>а имеет право расторгнуть Договор в одностороннем порядке полностью или частично, направив письменное уведомление о расторжении. Сторона, по чьей инициативе был расторгнут Договор, на основании п. 16.2. п. 16.3. настоящей Антикоррупционной оговорки, вправе требовать возмещения реального ущерба, возникшего в результате такого расторжения.</w:t>
      </w:r>
    </w:p>
    <w:p w14:paraId="1178A2E3" w14:textId="77777777" w:rsidR="00E1767A" w:rsidRPr="00EC1C4D" w:rsidRDefault="00E1767A" w:rsidP="00441E5C">
      <w:pPr>
        <w:ind w:firstLine="709"/>
        <w:jc w:val="both"/>
      </w:pPr>
    </w:p>
    <w:p w14:paraId="1834B965" w14:textId="74049D6B" w:rsidR="00E1767A" w:rsidRPr="00EC1C4D" w:rsidRDefault="00E1767A" w:rsidP="00E1767A">
      <w:pPr>
        <w:pStyle w:val="affa"/>
        <w:ind w:hanging="142"/>
        <w:jc w:val="center"/>
        <w:rPr>
          <w:rFonts w:ascii="TimesNewRomanPSMT" w:hAnsi="TimesNewRomanPSMT" w:cs="TimesNewRomanPSMT"/>
          <w:b/>
          <w:sz w:val="24"/>
          <w:szCs w:val="24"/>
        </w:rPr>
      </w:pPr>
      <w:r w:rsidRPr="00EC1C4D">
        <w:rPr>
          <w:rFonts w:ascii="TimesNewRomanPSMT" w:hAnsi="TimesNewRomanPSMT" w:cs="TimesNewRomanPSMT"/>
          <w:b/>
          <w:sz w:val="24"/>
          <w:szCs w:val="24"/>
        </w:rPr>
        <w:t xml:space="preserve">17. </w:t>
      </w:r>
      <w:r w:rsidR="002D2AD0" w:rsidRPr="00EC1C4D">
        <w:rPr>
          <w:rFonts w:ascii="TimesNewRomanPSMT" w:hAnsi="TimesNewRomanPSMT" w:cs="TimesNewRomanPSMT"/>
          <w:b/>
          <w:sz w:val="24"/>
          <w:szCs w:val="24"/>
        </w:rPr>
        <w:t>НАЛОГОВАЯ ОГОВОРКА</w:t>
      </w:r>
    </w:p>
    <w:p w14:paraId="39B92744" w14:textId="10E8EA04"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17.1.</w:t>
      </w:r>
      <w:r w:rsidR="002D2AD0" w:rsidRPr="00EC1C4D">
        <w:rPr>
          <w:rFonts w:ascii="TimesNewRomanPSMT" w:hAnsi="TimesNewRomanPSMT" w:cs="TimesNewRomanPSMT"/>
          <w:sz w:val="24"/>
          <w:szCs w:val="24"/>
        </w:rPr>
        <w:t xml:space="preserve"> </w:t>
      </w:r>
      <w:r w:rsidRPr="00EC1C4D">
        <w:rPr>
          <w:rFonts w:ascii="TimesNewRomanPSMT" w:hAnsi="TimesNewRomanPSMT" w:cs="TimesNewRomanPSMT"/>
          <w:sz w:val="24"/>
          <w:szCs w:val="24"/>
        </w:rPr>
        <w:t>Подрядчик гарантирует следующее:</w:t>
      </w:r>
    </w:p>
    <w:p w14:paraId="0F2431CD"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Подрядчик является надлежащим образом зарегистрированной организацией;</w:t>
      </w:r>
    </w:p>
    <w:p w14:paraId="7A972DA2"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все сведения о Подрядчике в ЕГРЮЛ достоверны на момент подписания договора. Если в дальнейшем в ЕГРЮЛ появится запись о недостоверности данных о Подрядчике,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14:paraId="14BE877B"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6C603540"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41E7C199"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лицо, подписывающее договор от имени и по поручению Подрядчика, на день подписания имеет все необходимые для такого подписания полномочия и занимает должность, указанную в преамбуле договора;</w:t>
      </w:r>
    </w:p>
    <w:p w14:paraId="72FAF367"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Подрядчиком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органы налоговая отчетность в соответствии с действующим законодательством Российской Федерации;</w:t>
      </w:r>
    </w:p>
    <w:p w14:paraId="2058BB0B"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t xml:space="preserve">Подрядчик отразит все операции по настоящему Договору, включая полученные от Заказчика авансы и реализацию работ Заказчику, в учете, бухгалтерской и налоговой отчетности, в том числе отразит НДС, уплаченный Заказчиком в составе цены работ; </w:t>
      </w:r>
    </w:p>
    <w:p w14:paraId="070C5BF5" w14:textId="77777777" w:rsidR="00E1767A" w:rsidRPr="00EC1C4D" w:rsidRDefault="00E1767A" w:rsidP="00E1767A">
      <w:pPr>
        <w:pStyle w:val="affa"/>
        <w:numPr>
          <w:ilvl w:val="0"/>
          <w:numId w:val="9"/>
        </w:numPr>
        <w:tabs>
          <w:tab w:val="clear" w:pos="1417"/>
          <w:tab w:val="left" w:pos="1069"/>
        </w:tabs>
        <w:ind w:left="0" w:firstLine="567"/>
        <w:jc w:val="both"/>
        <w:rPr>
          <w:rFonts w:ascii="TimesNewRomanPSMT" w:hAnsi="TimesNewRomanPSMT" w:cs="TimesNewRomanPSMT"/>
          <w:sz w:val="24"/>
          <w:szCs w:val="24"/>
        </w:rPr>
      </w:pPr>
      <w:r w:rsidRPr="00EC1C4D">
        <w:rPr>
          <w:rFonts w:ascii="TimesNewRomanPSMT" w:hAnsi="TimesNewRomanPSMT" w:cs="TimesNewRomanPSMT"/>
          <w:sz w:val="24"/>
          <w:szCs w:val="24"/>
        </w:rPr>
        <w:lastRenderedPageBreak/>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Договору.</w:t>
      </w:r>
    </w:p>
    <w:p w14:paraId="00307A02" w14:textId="0F31A166"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 xml:space="preserve">17.2.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после его получения. </w:t>
      </w:r>
    </w:p>
    <w:p w14:paraId="5EC55473" w14:textId="7E098477"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17.3. Подрядчик обязуется возместить Заказчику суммы доначислений по налоговой проверке, возникших из-за нарушения Подрядчиком указанных в договоре гарантий и обязательств.</w:t>
      </w:r>
    </w:p>
    <w:p w14:paraId="5345A2AF" w14:textId="4E2BD532"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17.4. Подрядчик возместит Заказчику полностью имущественные потери, возникшие из-за того, что Заказчик отказался от вычетов НДС и расходов по операциям с Подрядчиком, то есть представил в налоговый орган уточненную декларацию с полным или частичным исключением операций, совершенных в рамках договора с Подрядчиком, в связи с протоколом, составленным по итогам комиссии или рабочей встречи в налоговом органе, в котором Заказчику рекомендовано исключить указанные операции.</w:t>
      </w:r>
    </w:p>
    <w:p w14:paraId="317EF2CF" w14:textId="029EC4B2"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17.5. Стороны заранее оценили размер имущественных потерь, которые Подрядчик обязуется возместить Заказчику, в размере, равном сумме вычетов НДС или расходов, а также сумме уплаченных пеней.</w:t>
      </w:r>
    </w:p>
    <w:p w14:paraId="6E35C3DE" w14:textId="1FEC98DD"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17.6. Подрядчик обязуется возместить Заказчику имущественные потери в течение 14 (четырнадцати) календарных дней с даты получения Подрядчиком соответствующего требования.</w:t>
      </w:r>
    </w:p>
    <w:p w14:paraId="1FA7FF3B" w14:textId="52B1129B" w:rsidR="00E1767A" w:rsidRPr="00EC1C4D" w:rsidRDefault="00E1767A" w:rsidP="00E1767A">
      <w:pPr>
        <w:pStyle w:val="affa"/>
        <w:ind w:firstLine="709"/>
        <w:jc w:val="both"/>
        <w:rPr>
          <w:rFonts w:ascii="TimesNewRomanPSMT" w:hAnsi="TimesNewRomanPSMT" w:cs="TimesNewRomanPSMT"/>
          <w:sz w:val="24"/>
          <w:szCs w:val="24"/>
        </w:rPr>
      </w:pPr>
      <w:r w:rsidRPr="00EC1C4D">
        <w:rPr>
          <w:rFonts w:ascii="TimesNewRomanPSMT" w:hAnsi="TimesNewRomanPSMT" w:cs="TimesNewRomanPSMT"/>
          <w:sz w:val="24"/>
          <w:szCs w:val="24"/>
        </w:rPr>
        <w:t>17.7. Заказчик вправе удовлетворить требования к Подрядчику о возмещении имущественных потерь из денежных средств, причитающихся выплате Подрядчику по любым основаниям, в порядке зачета встречных денежных требований, направив соответствующее заявление о зачете.</w:t>
      </w:r>
    </w:p>
    <w:p w14:paraId="44F585C2" w14:textId="77777777" w:rsidR="005C27AC" w:rsidRPr="00EC1C4D" w:rsidRDefault="005C27AC" w:rsidP="00C64C07">
      <w:pPr>
        <w:ind w:right="-109" w:firstLine="709"/>
        <w:jc w:val="both"/>
      </w:pPr>
    </w:p>
    <w:p w14:paraId="41C3BF7E" w14:textId="666E755F" w:rsidR="00A34C11" w:rsidRPr="00EC1C4D" w:rsidRDefault="00857AB5" w:rsidP="001D34AB">
      <w:pPr>
        <w:ind w:right="-109" w:firstLine="709"/>
        <w:jc w:val="center"/>
      </w:pPr>
      <w:r w:rsidRPr="00EC1C4D">
        <w:rPr>
          <w:b/>
        </w:rPr>
        <w:t>1</w:t>
      </w:r>
      <w:r w:rsidR="00E1767A" w:rsidRPr="00EC1C4D">
        <w:rPr>
          <w:b/>
        </w:rPr>
        <w:t>8</w:t>
      </w:r>
      <w:r w:rsidR="00511F7D" w:rsidRPr="00EC1C4D">
        <w:rPr>
          <w:b/>
        </w:rPr>
        <w:t>. ЗАКЛЮЧИТЕЛЬНЫЕ ПОЛОЖЕНИЯ</w:t>
      </w:r>
      <w:r w:rsidR="001D34AB" w:rsidRPr="00EC1C4D">
        <w:t>.</w:t>
      </w:r>
    </w:p>
    <w:p w14:paraId="0D962E33" w14:textId="7831286E" w:rsidR="00A34C11" w:rsidRPr="00EC1C4D" w:rsidRDefault="00857AB5" w:rsidP="00C64C07">
      <w:pPr>
        <w:ind w:right="-109" w:firstLine="709"/>
        <w:jc w:val="both"/>
      </w:pPr>
      <w:r w:rsidRPr="00EC1C4D">
        <w:t>1</w:t>
      </w:r>
      <w:r w:rsidR="002D2AD0" w:rsidRPr="00EC1C4D">
        <w:t>8</w:t>
      </w:r>
      <w:r w:rsidR="00511F7D" w:rsidRPr="00EC1C4D">
        <w:t xml:space="preserve">.1. В случае изменения у какой-либо из </w:t>
      </w:r>
      <w:r w:rsidR="00D9400F" w:rsidRPr="00EC1C4D">
        <w:t>С</w:t>
      </w:r>
      <w:r w:rsidR="00511F7D" w:rsidRPr="00EC1C4D">
        <w:t xml:space="preserve">торон места нахождения, названия и банковских реквизитов она обязана в течение 10 (десяти) дней письменно известить об этом другую </w:t>
      </w:r>
      <w:r w:rsidR="00D9400F" w:rsidRPr="00EC1C4D">
        <w:t>С</w:t>
      </w:r>
      <w:r w:rsidR="00511F7D" w:rsidRPr="00EC1C4D">
        <w:t xml:space="preserve">торону. Указанное письменное извещение становится неотъемлемой частью настоящего </w:t>
      </w:r>
      <w:r w:rsidR="00D9400F" w:rsidRPr="00EC1C4D">
        <w:t>Д</w:t>
      </w:r>
      <w:r w:rsidR="00511F7D" w:rsidRPr="00EC1C4D">
        <w:t xml:space="preserve">оговора. В случае неполучения </w:t>
      </w:r>
      <w:r w:rsidR="00FE646B" w:rsidRPr="00EC1C4D">
        <w:t>Сторон</w:t>
      </w:r>
      <w:r w:rsidR="00511F7D" w:rsidRPr="00EC1C4D">
        <w:t xml:space="preserve">ой извещения место нахождения, название, банковские реквизиты </w:t>
      </w:r>
      <w:r w:rsidR="00D9400F" w:rsidRPr="00EC1C4D">
        <w:t>С</w:t>
      </w:r>
      <w:r w:rsidR="00511F7D" w:rsidRPr="00EC1C4D">
        <w:t xml:space="preserve">торон, указанные в </w:t>
      </w:r>
      <w:r w:rsidR="00FE646B" w:rsidRPr="00EC1C4D">
        <w:t>Договор</w:t>
      </w:r>
      <w:r w:rsidR="00511F7D" w:rsidRPr="00EC1C4D">
        <w:t>е, считаются правильными.</w:t>
      </w:r>
    </w:p>
    <w:p w14:paraId="557723CE" w14:textId="7418360D" w:rsidR="00A34C11" w:rsidRPr="00EC1C4D" w:rsidRDefault="00857AB5" w:rsidP="00C64C07">
      <w:pPr>
        <w:ind w:right="-109" w:firstLine="709"/>
        <w:jc w:val="both"/>
      </w:pPr>
      <w:r w:rsidRPr="00EC1C4D">
        <w:t>1</w:t>
      </w:r>
      <w:r w:rsidR="002D2AD0" w:rsidRPr="00EC1C4D">
        <w:t>8</w:t>
      </w:r>
      <w:r w:rsidR="00511F7D" w:rsidRPr="00EC1C4D">
        <w:t xml:space="preserve">.2. Ни одна из </w:t>
      </w:r>
      <w:r w:rsidR="00D9400F" w:rsidRPr="00EC1C4D">
        <w:t>С</w:t>
      </w:r>
      <w:r w:rsidR="00511F7D" w:rsidRPr="00EC1C4D">
        <w:t xml:space="preserve">торон не имеет права передавать свои права и обязательства по настоящему </w:t>
      </w:r>
      <w:r w:rsidR="00D9400F" w:rsidRPr="00EC1C4D">
        <w:t>Д</w:t>
      </w:r>
      <w:r w:rsidR="00511F7D" w:rsidRPr="00EC1C4D">
        <w:t xml:space="preserve">оговору третьему лицу без предварительного письменного на то согласия другой </w:t>
      </w:r>
      <w:r w:rsidR="00D9400F" w:rsidRPr="00EC1C4D">
        <w:t>С</w:t>
      </w:r>
      <w:r w:rsidR="00511F7D" w:rsidRPr="00EC1C4D">
        <w:t>тороны.</w:t>
      </w:r>
    </w:p>
    <w:p w14:paraId="56A58866" w14:textId="77A06988" w:rsidR="00A34C11" w:rsidRPr="00EC1C4D" w:rsidRDefault="00511F7D" w:rsidP="00C64C07">
      <w:pPr>
        <w:ind w:right="-109" w:firstLine="709"/>
        <w:jc w:val="both"/>
      </w:pPr>
      <w:r w:rsidRPr="00EC1C4D">
        <w:t xml:space="preserve">Сторона, уступившая (продавшая, передавшая) свое право требования по настоящему </w:t>
      </w:r>
      <w:r w:rsidR="00D9400F" w:rsidRPr="00EC1C4D">
        <w:t>Д</w:t>
      </w:r>
      <w:r w:rsidRPr="00EC1C4D">
        <w:t xml:space="preserve">оговору третьему лицу без предварительного письменного на то согласия другой </w:t>
      </w:r>
      <w:r w:rsidR="00D9400F" w:rsidRPr="00EC1C4D">
        <w:t>С</w:t>
      </w:r>
      <w:r w:rsidRPr="00EC1C4D">
        <w:t xml:space="preserve">тороны, уплачивает другой </w:t>
      </w:r>
      <w:r w:rsidR="00D9400F" w:rsidRPr="00EC1C4D">
        <w:t>С</w:t>
      </w:r>
      <w:r w:rsidRPr="00EC1C4D">
        <w:t>тороне (должнику) неустойку, равную сумме, право требования которой уступлено.</w:t>
      </w:r>
    </w:p>
    <w:p w14:paraId="276EA6D8" w14:textId="62B96AA1" w:rsidR="00A34C11" w:rsidRPr="00EC1C4D" w:rsidRDefault="00857AB5" w:rsidP="00C64C07">
      <w:pPr>
        <w:ind w:right="-109" w:firstLine="709"/>
        <w:jc w:val="both"/>
      </w:pPr>
      <w:r w:rsidRPr="00EC1C4D">
        <w:t>1</w:t>
      </w:r>
      <w:r w:rsidR="002D2AD0" w:rsidRPr="00EC1C4D">
        <w:t>8</w:t>
      </w:r>
      <w:r w:rsidR="00511F7D" w:rsidRPr="00EC1C4D">
        <w:t>.3. Во всем остальном, что не предусмотрено настоящим Договором, Стороны руководствуются действующим законодательством РФ.</w:t>
      </w:r>
    </w:p>
    <w:p w14:paraId="50ADA238" w14:textId="74ED327D" w:rsidR="00A34C11" w:rsidRPr="00EC1C4D" w:rsidRDefault="00857AB5" w:rsidP="00C64C07">
      <w:pPr>
        <w:ind w:right="-109" w:firstLine="709"/>
        <w:jc w:val="both"/>
      </w:pPr>
      <w:r w:rsidRPr="00EC1C4D">
        <w:t>1</w:t>
      </w:r>
      <w:r w:rsidR="002D2AD0" w:rsidRPr="00EC1C4D">
        <w:t>8</w:t>
      </w:r>
      <w:r w:rsidR="00511F7D" w:rsidRPr="00EC1C4D">
        <w:t>.</w:t>
      </w:r>
      <w:r w:rsidR="00E1767A" w:rsidRPr="00EC1C4D">
        <w:t>4</w:t>
      </w:r>
      <w:r w:rsidR="00511F7D" w:rsidRPr="00EC1C4D">
        <w:t xml:space="preserve">. Корреспонденция и платежи, отправленные (перечисленные) по указанным в настоящем Договоре реквизитам, будут считаться надлежащим образом отправленными (перечисленными), если только одна из Сторон заранее не направит другой </w:t>
      </w:r>
      <w:r w:rsidR="00FE646B" w:rsidRPr="00EC1C4D">
        <w:t>Сторон</w:t>
      </w:r>
      <w:r w:rsidR="00511F7D" w:rsidRPr="00EC1C4D">
        <w:t>е письменное уведомление об изменении своих реквизитов.</w:t>
      </w:r>
    </w:p>
    <w:p w14:paraId="30353183" w14:textId="4914E26A" w:rsidR="00A34C11" w:rsidRPr="00EC1C4D" w:rsidRDefault="00857AB5" w:rsidP="00C64C07">
      <w:pPr>
        <w:ind w:right="-109" w:firstLine="709"/>
        <w:jc w:val="both"/>
      </w:pPr>
      <w:r w:rsidRPr="00EC1C4D">
        <w:t>1</w:t>
      </w:r>
      <w:r w:rsidR="002D2AD0" w:rsidRPr="00EC1C4D">
        <w:t>8</w:t>
      </w:r>
      <w:r w:rsidR="00511F7D" w:rsidRPr="00EC1C4D">
        <w:t>.</w:t>
      </w:r>
      <w:r w:rsidR="00E1767A" w:rsidRPr="00EC1C4D">
        <w:t>5</w:t>
      </w:r>
      <w:r w:rsidR="00511F7D" w:rsidRPr="00EC1C4D">
        <w:t xml:space="preserve">. Для целей соблюдения положений настоящего </w:t>
      </w:r>
      <w:r w:rsidR="00FE646B" w:rsidRPr="00EC1C4D">
        <w:t>Договор</w:t>
      </w:r>
      <w:r w:rsidR="00511F7D" w:rsidRPr="00EC1C4D">
        <w:t xml:space="preserve">а Стороны будут использовать реквизиты, указанные в </w:t>
      </w:r>
      <w:r w:rsidR="00E1767A" w:rsidRPr="00EC1C4D">
        <w:t>разделе</w:t>
      </w:r>
      <w:r w:rsidR="00511F7D" w:rsidRPr="00EC1C4D">
        <w:t xml:space="preserve"> 1</w:t>
      </w:r>
      <w:r w:rsidR="002D2AD0" w:rsidRPr="00EC1C4D">
        <w:t>9</w:t>
      </w:r>
      <w:r w:rsidR="00511F7D" w:rsidRPr="00EC1C4D">
        <w:t>.</w:t>
      </w:r>
    </w:p>
    <w:p w14:paraId="03B9290A" w14:textId="20E03AF5" w:rsidR="00A34C11" w:rsidRPr="00EC1C4D" w:rsidRDefault="00857AB5" w:rsidP="00C64C07">
      <w:pPr>
        <w:ind w:firstLine="709"/>
        <w:jc w:val="both"/>
      </w:pPr>
      <w:r w:rsidRPr="00EC1C4D">
        <w:t>1</w:t>
      </w:r>
      <w:r w:rsidR="002D2AD0" w:rsidRPr="00EC1C4D">
        <w:t>8</w:t>
      </w:r>
      <w:r w:rsidR="00511F7D" w:rsidRPr="00EC1C4D">
        <w:t>.</w:t>
      </w:r>
      <w:r w:rsidR="00E1767A" w:rsidRPr="00EC1C4D">
        <w:t>6</w:t>
      </w:r>
      <w:r w:rsidR="00511F7D" w:rsidRPr="00EC1C4D">
        <w:t xml:space="preserve">. С даты заключения настоящего </w:t>
      </w:r>
      <w:r w:rsidR="00D9400F" w:rsidRPr="00EC1C4D">
        <w:t>Д</w:t>
      </w:r>
      <w:r w:rsidR="00511F7D" w:rsidRPr="00EC1C4D">
        <w:t xml:space="preserve">оговора все иные соглашения между </w:t>
      </w:r>
      <w:r w:rsidR="00D9400F" w:rsidRPr="00EC1C4D">
        <w:t>С</w:t>
      </w:r>
      <w:r w:rsidR="00511F7D" w:rsidRPr="00EC1C4D">
        <w:t xml:space="preserve">торонами, касающиеся предмета настоящего </w:t>
      </w:r>
      <w:r w:rsidR="00D9400F" w:rsidRPr="00EC1C4D">
        <w:t>Д</w:t>
      </w:r>
      <w:r w:rsidR="00511F7D" w:rsidRPr="00EC1C4D">
        <w:t>оговора, утрачивают силу.</w:t>
      </w:r>
    </w:p>
    <w:p w14:paraId="71680BD1" w14:textId="138EC7FF" w:rsidR="00A34C11" w:rsidRPr="00EC1C4D" w:rsidRDefault="00857AB5" w:rsidP="00C64C07">
      <w:pPr>
        <w:ind w:firstLine="709"/>
        <w:jc w:val="both"/>
      </w:pPr>
      <w:r w:rsidRPr="00EC1C4D">
        <w:lastRenderedPageBreak/>
        <w:t>1</w:t>
      </w:r>
      <w:r w:rsidR="002D2AD0" w:rsidRPr="00EC1C4D">
        <w:t>8</w:t>
      </w:r>
      <w:r w:rsidR="00511F7D" w:rsidRPr="00EC1C4D">
        <w:t>.</w:t>
      </w:r>
      <w:r w:rsidR="00E1767A" w:rsidRPr="00EC1C4D">
        <w:t>7</w:t>
      </w:r>
      <w:r w:rsidR="00511F7D" w:rsidRPr="00EC1C4D">
        <w:t>. Неотъемлемыми частями настоящего Договора являются следующие приложения:</w:t>
      </w:r>
    </w:p>
    <w:p w14:paraId="3F9A510E" w14:textId="280EFA62" w:rsidR="00A34C11" w:rsidRPr="00EC1C4D" w:rsidRDefault="00511F7D" w:rsidP="00C64C07">
      <w:pPr>
        <w:ind w:firstLine="709"/>
        <w:jc w:val="both"/>
      </w:pPr>
      <w:r w:rsidRPr="00EC1C4D">
        <w:t>Приложение №</w:t>
      </w:r>
      <w:r w:rsidR="00AB4BF5" w:rsidRPr="00EC1C4D">
        <w:t xml:space="preserve"> 1 </w:t>
      </w:r>
      <w:r w:rsidRPr="00EC1C4D">
        <w:t>Техническ</w:t>
      </w:r>
      <w:r w:rsidR="001A464D" w:rsidRPr="00EC1C4D">
        <w:t>ие</w:t>
      </w:r>
      <w:r w:rsidR="008C173B" w:rsidRPr="00EC1C4D">
        <w:t xml:space="preserve"> </w:t>
      </w:r>
      <w:r w:rsidRPr="00EC1C4D">
        <w:t>задани</w:t>
      </w:r>
      <w:r w:rsidR="001A464D" w:rsidRPr="00EC1C4D">
        <w:t>я</w:t>
      </w:r>
      <w:r w:rsidR="00271A2D" w:rsidRPr="00EC1C4D">
        <w:t xml:space="preserve"> № 1</w:t>
      </w:r>
      <w:r w:rsidR="001A464D" w:rsidRPr="00EC1C4D">
        <w:t>, 2, 3</w:t>
      </w:r>
      <w:r w:rsidR="008C173B" w:rsidRPr="00EC1C4D">
        <w:t>.</w:t>
      </w:r>
    </w:p>
    <w:p w14:paraId="7241F2A2" w14:textId="74306D57" w:rsidR="00A34C11" w:rsidRPr="00EC1C4D" w:rsidRDefault="00511F7D" w:rsidP="00C64C07">
      <w:pPr>
        <w:ind w:firstLine="709"/>
        <w:jc w:val="both"/>
      </w:pPr>
      <w:r w:rsidRPr="00EC1C4D">
        <w:t>Приложение №</w:t>
      </w:r>
      <w:r w:rsidR="0051182B" w:rsidRPr="00EC1C4D">
        <w:t xml:space="preserve"> </w:t>
      </w:r>
      <w:r w:rsidR="008456FD" w:rsidRPr="00EC1C4D">
        <w:t>2</w:t>
      </w:r>
      <w:r w:rsidR="00AB4BF5" w:rsidRPr="00EC1C4D">
        <w:t xml:space="preserve"> </w:t>
      </w:r>
      <w:r w:rsidR="004346D8" w:rsidRPr="00EC1C4D">
        <w:t>Расчет цены договора</w:t>
      </w:r>
      <w:r w:rsidR="008456FD" w:rsidRPr="00EC1C4D">
        <w:t>.</w:t>
      </w:r>
    </w:p>
    <w:p w14:paraId="2B0086F6" w14:textId="4D1862B8" w:rsidR="008C173B" w:rsidRPr="00EC1C4D" w:rsidRDefault="00AB4BF5" w:rsidP="00C64C07">
      <w:pPr>
        <w:ind w:firstLine="709"/>
        <w:jc w:val="both"/>
      </w:pPr>
      <w:r w:rsidRPr="00EC1C4D">
        <w:t xml:space="preserve">Приложение № </w:t>
      </w:r>
      <w:r w:rsidR="008456FD" w:rsidRPr="00EC1C4D">
        <w:t>3</w:t>
      </w:r>
      <w:r w:rsidR="008C173B" w:rsidRPr="00EC1C4D">
        <w:t xml:space="preserve"> </w:t>
      </w:r>
      <w:r w:rsidR="008456FD" w:rsidRPr="00EC1C4D">
        <w:t>График производства работ.</w:t>
      </w:r>
    </w:p>
    <w:p w14:paraId="708C9AC0" w14:textId="77777777" w:rsidR="00A34C11" w:rsidRPr="00EC1C4D" w:rsidRDefault="00A34C11" w:rsidP="00C64C07">
      <w:pPr>
        <w:rPr>
          <w:b/>
        </w:rPr>
      </w:pPr>
    </w:p>
    <w:p w14:paraId="39F2F405" w14:textId="3C82B840" w:rsidR="00FD3359" w:rsidRPr="00EC1C4D" w:rsidRDefault="00857AB5" w:rsidP="001D34AB">
      <w:pPr>
        <w:ind w:firstLine="709"/>
        <w:jc w:val="center"/>
        <w:rPr>
          <w:b/>
        </w:rPr>
      </w:pPr>
      <w:r w:rsidRPr="00EC1C4D">
        <w:rPr>
          <w:b/>
        </w:rPr>
        <w:t>1</w:t>
      </w:r>
      <w:r w:rsidR="002D2AD0" w:rsidRPr="00EC1C4D">
        <w:rPr>
          <w:b/>
        </w:rPr>
        <w:t>9</w:t>
      </w:r>
      <w:r w:rsidR="00511F7D" w:rsidRPr="00EC1C4D">
        <w:rPr>
          <w:b/>
        </w:rPr>
        <w:t>. АДРЕСА И БАНКОВСКИЕ РЕКВИЗИТЫ СТОРОН</w:t>
      </w:r>
    </w:p>
    <w:p w14:paraId="7EBBBF74" w14:textId="162C0FF8" w:rsidR="00A34C11" w:rsidRPr="00EC1C4D" w:rsidRDefault="00A34C11" w:rsidP="00C64C07">
      <w:pPr>
        <w:ind w:left="-142" w:right="-109" w:firstLine="262"/>
        <w:rPr>
          <w:b/>
        </w:rPr>
      </w:pPr>
    </w:p>
    <w:tbl>
      <w:tblPr>
        <w:tblStyle w:val="ad"/>
        <w:tblW w:w="0" w:type="auto"/>
        <w:tblLook w:val="04A0" w:firstRow="1" w:lastRow="0" w:firstColumn="1" w:lastColumn="0" w:noHBand="0" w:noVBand="1"/>
      </w:tblPr>
      <w:tblGrid>
        <w:gridCol w:w="4672"/>
        <w:gridCol w:w="4673"/>
      </w:tblGrid>
      <w:tr w:rsidR="00E1767A" w:rsidRPr="00EC1C4D" w14:paraId="233DD3E5" w14:textId="77777777" w:rsidTr="00D85B62">
        <w:tc>
          <w:tcPr>
            <w:tcW w:w="4672" w:type="dxa"/>
          </w:tcPr>
          <w:p w14:paraId="03B8C2B7" w14:textId="77777777" w:rsidR="00E1767A" w:rsidRPr="00EC1C4D" w:rsidRDefault="00E1767A" w:rsidP="00D85B62">
            <w:pPr>
              <w:jc w:val="center"/>
              <w:rPr>
                <w:b/>
                <w:bCs/>
              </w:rPr>
            </w:pPr>
            <w:r w:rsidRPr="00EC1C4D">
              <w:rPr>
                <w:b/>
                <w:bCs/>
              </w:rPr>
              <w:t>Заказчик: АО «АТГК»</w:t>
            </w:r>
          </w:p>
          <w:p w14:paraId="62129981" w14:textId="77777777" w:rsidR="00E1767A" w:rsidRPr="00EC1C4D" w:rsidRDefault="00E1767A" w:rsidP="00D85B62">
            <w:pPr>
              <w:jc w:val="center"/>
            </w:pPr>
          </w:p>
        </w:tc>
        <w:tc>
          <w:tcPr>
            <w:tcW w:w="4673" w:type="dxa"/>
          </w:tcPr>
          <w:p w14:paraId="7E97DE73" w14:textId="12FB662E" w:rsidR="00E1767A" w:rsidRPr="00EC1C4D" w:rsidRDefault="00E1767A" w:rsidP="00D85B62">
            <w:pPr>
              <w:jc w:val="center"/>
            </w:pPr>
            <w:r w:rsidRPr="00EC1C4D">
              <w:rPr>
                <w:b/>
              </w:rPr>
              <w:t>Подрядчик:</w:t>
            </w:r>
          </w:p>
        </w:tc>
      </w:tr>
      <w:tr w:rsidR="00E1767A" w:rsidRPr="00EC1C4D" w14:paraId="4BE3FC38" w14:textId="77777777" w:rsidTr="00D85B62">
        <w:tc>
          <w:tcPr>
            <w:tcW w:w="4672" w:type="dxa"/>
          </w:tcPr>
          <w:p w14:paraId="15F6C43F" w14:textId="77777777" w:rsidR="00E1767A" w:rsidRPr="00EC1C4D" w:rsidRDefault="00E1767A" w:rsidP="00D85B62">
            <w:pPr>
              <w:ind w:right="175"/>
            </w:pPr>
            <w:r w:rsidRPr="00EC1C4D">
              <w:rPr>
                <w:b/>
                <w:bCs/>
              </w:rPr>
              <w:t>Юридический/почтовый адрес:</w:t>
            </w:r>
            <w:r w:rsidRPr="00EC1C4D">
              <w:t xml:space="preserve"> 163046, Архангельская область, </w:t>
            </w:r>
          </w:p>
          <w:p w14:paraId="36D36660" w14:textId="77777777" w:rsidR="00E1767A" w:rsidRPr="00EC1C4D" w:rsidRDefault="00E1767A" w:rsidP="00D85B62">
            <w:pPr>
              <w:ind w:right="175"/>
            </w:pPr>
            <w:r w:rsidRPr="00EC1C4D">
              <w:t>г. Архангельск, ул. Свободы, д.26, 3 этаж, пом.  6</w:t>
            </w:r>
          </w:p>
          <w:p w14:paraId="670B4145" w14:textId="77777777" w:rsidR="00E1767A" w:rsidRPr="00EC1C4D" w:rsidRDefault="00E1767A" w:rsidP="00D85B62">
            <w:pPr>
              <w:ind w:right="175"/>
              <w:rPr>
                <w:rStyle w:val="ae"/>
              </w:rPr>
            </w:pPr>
          </w:p>
          <w:p w14:paraId="35D3F073" w14:textId="77777777" w:rsidR="00E1767A" w:rsidRPr="00EC1C4D" w:rsidRDefault="00E1767A" w:rsidP="00D85B62">
            <w:pPr>
              <w:ind w:right="175"/>
            </w:pPr>
            <w:r w:rsidRPr="00EC1C4D">
              <w:rPr>
                <w:rStyle w:val="ae"/>
                <w:b/>
                <w:bCs/>
              </w:rPr>
              <w:t>Тел:</w:t>
            </w:r>
            <w:r w:rsidRPr="00EC1C4D">
              <w:t xml:space="preserve"> +7(911)594-64-40</w:t>
            </w:r>
          </w:p>
          <w:p w14:paraId="1EBC3356" w14:textId="77777777" w:rsidR="00E1767A" w:rsidRPr="00EC1C4D" w:rsidRDefault="00E1767A" w:rsidP="00D85B62">
            <w:pPr>
              <w:ind w:right="175"/>
            </w:pPr>
            <w:proofErr w:type="spellStart"/>
            <w:r w:rsidRPr="00EC1C4D">
              <w:rPr>
                <w:b/>
                <w:bCs/>
              </w:rPr>
              <w:t>Эл.почта</w:t>
            </w:r>
            <w:proofErr w:type="spellEnd"/>
            <w:r w:rsidRPr="00EC1C4D">
              <w:rPr>
                <w:b/>
                <w:bCs/>
              </w:rPr>
              <w:t xml:space="preserve">: </w:t>
            </w:r>
            <w:hyperlink r:id="rId8" w:history="1">
              <w:r w:rsidRPr="00EC1C4D">
                <w:rPr>
                  <w:rStyle w:val="ae"/>
                  <w:b/>
                  <w:bCs/>
                  <w:lang w:val="en-US"/>
                </w:rPr>
                <w:t>info</w:t>
              </w:r>
              <w:r w:rsidRPr="00EC1C4D">
                <w:rPr>
                  <w:rStyle w:val="ae"/>
                  <w:b/>
                  <w:bCs/>
                </w:rPr>
                <w:t>@</w:t>
              </w:r>
              <w:proofErr w:type="spellStart"/>
              <w:r w:rsidRPr="00EC1C4D">
                <w:rPr>
                  <w:rStyle w:val="ae"/>
                  <w:b/>
                  <w:bCs/>
                  <w:lang w:val="en-US"/>
                </w:rPr>
                <w:t>ahgc</w:t>
              </w:r>
              <w:proofErr w:type="spellEnd"/>
              <w:r w:rsidRPr="00EC1C4D">
                <w:rPr>
                  <w:rStyle w:val="ae"/>
                  <w:b/>
                  <w:bCs/>
                </w:rPr>
                <w:t>.</w:t>
              </w:r>
              <w:proofErr w:type="spellStart"/>
              <w:r w:rsidRPr="00EC1C4D">
                <w:rPr>
                  <w:rStyle w:val="ae"/>
                  <w:b/>
                  <w:bCs/>
                  <w:lang w:val="en-US"/>
                </w:rPr>
                <w:t>ru</w:t>
              </w:r>
              <w:proofErr w:type="spellEnd"/>
            </w:hyperlink>
          </w:p>
          <w:p w14:paraId="350A2FA0" w14:textId="77777777" w:rsidR="00E1767A" w:rsidRPr="00EC1C4D" w:rsidRDefault="00E1767A" w:rsidP="00D85B62">
            <w:pPr>
              <w:ind w:right="175"/>
            </w:pPr>
          </w:p>
          <w:p w14:paraId="62D1EE9B" w14:textId="77777777" w:rsidR="00E1767A" w:rsidRPr="00EC1C4D" w:rsidRDefault="00E1767A" w:rsidP="00D85B62">
            <w:pPr>
              <w:ind w:right="175"/>
            </w:pPr>
            <w:r w:rsidRPr="00EC1C4D">
              <w:rPr>
                <w:b/>
                <w:bCs/>
              </w:rPr>
              <w:t>ОГРН:</w:t>
            </w:r>
            <w:r w:rsidRPr="00EC1C4D">
              <w:t xml:space="preserve"> 1232900007372</w:t>
            </w:r>
          </w:p>
          <w:p w14:paraId="797E70A7" w14:textId="4B3FEF72" w:rsidR="00E1767A" w:rsidRPr="00EC1C4D" w:rsidRDefault="00E1767A" w:rsidP="00D85B62">
            <w:pPr>
              <w:ind w:right="175"/>
            </w:pPr>
            <w:r w:rsidRPr="00EC1C4D">
              <w:rPr>
                <w:b/>
                <w:bCs/>
              </w:rPr>
              <w:t>ИНН:</w:t>
            </w:r>
            <w:r w:rsidRPr="00EC1C4D">
              <w:t xml:space="preserve"> 2901315930</w:t>
            </w:r>
            <w:r w:rsidR="00EC1C4D">
              <w:t xml:space="preserve">, </w:t>
            </w:r>
            <w:r w:rsidRPr="00EC1C4D">
              <w:rPr>
                <w:b/>
                <w:bCs/>
              </w:rPr>
              <w:t>КПП:</w:t>
            </w:r>
            <w:r w:rsidRPr="00EC1C4D">
              <w:t xml:space="preserve"> 290101001</w:t>
            </w:r>
          </w:p>
          <w:p w14:paraId="02B4AB1C" w14:textId="77777777" w:rsidR="00E1767A" w:rsidRPr="00EC1C4D" w:rsidRDefault="00E1767A" w:rsidP="00D85B62">
            <w:pPr>
              <w:ind w:right="175"/>
              <w:rPr>
                <w:b/>
                <w:bCs/>
              </w:rPr>
            </w:pPr>
          </w:p>
          <w:p w14:paraId="68150F23" w14:textId="77777777" w:rsidR="00E1767A" w:rsidRPr="00EC1C4D" w:rsidRDefault="00E1767A" w:rsidP="00D85B62">
            <w:pPr>
              <w:ind w:right="175"/>
            </w:pPr>
            <w:r w:rsidRPr="00EC1C4D">
              <w:rPr>
                <w:b/>
                <w:bCs/>
              </w:rPr>
              <w:t xml:space="preserve">Р/с: </w:t>
            </w:r>
            <w:r w:rsidRPr="00EC1C4D">
              <w:t>40702810501920000193</w:t>
            </w:r>
          </w:p>
          <w:p w14:paraId="0AF293E0" w14:textId="77777777" w:rsidR="00E1767A" w:rsidRPr="00EC1C4D" w:rsidRDefault="00E1767A" w:rsidP="00D85B62">
            <w:pPr>
              <w:ind w:right="175"/>
            </w:pPr>
            <w:r w:rsidRPr="00EC1C4D">
              <w:rPr>
                <w:b/>
                <w:bCs/>
              </w:rPr>
              <w:t xml:space="preserve">Банк: </w:t>
            </w:r>
            <w:r w:rsidRPr="00EC1C4D">
              <w:t xml:space="preserve">Филиал «Центральный» Банка ВТБ (ПАО) в  г. Москва </w:t>
            </w:r>
          </w:p>
          <w:p w14:paraId="171FC0E9" w14:textId="77777777" w:rsidR="00E1767A" w:rsidRPr="00EC1C4D" w:rsidRDefault="00E1767A" w:rsidP="00D85B62">
            <w:pPr>
              <w:ind w:right="175"/>
            </w:pPr>
            <w:r w:rsidRPr="00EC1C4D">
              <w:rPr>
                <w:b/>
                <w:bCs/>
              </w:rPr>
              <w:t xml:space="preserve">К/с: </w:t>
            </w:r>
            <w:r w:rsidRPr="00EC1C4D">
              <w:t xml:space="preserve">30101810145250000411 </w:t>
            </w:r>
          </w:p>
          <w:p w14:paraId="38385787" w14:textId="77777777" w:rsidR="00E1767A" w:rsidRPr="00EC1C4D" w:rsidRDefault="00E1767A" w:rsidP="00D85B62">
            <w:pPr>
              <w:ind w:right="175"/>
            </w:pPr>
            <w:r w:rsidRPr="00EC1C4D">
              <w:rPr>
                <w:b/>
                <w:bCs/>
              </w:rPr>
              <w:t>БИК:</w:t>
            </w:r>
            <w:r w:rsidRPr="00EC1C4D">
              <w:t xml:space="preserve"> 044525411</w:t>
            </w:r>
          </w:p>
          <w:p w14:paraId="037FEFD7" w14:textId="77777777" w:rsidR="00E1767A" w:rsidRPr="00EC1C4D" w:rsidRDefault="00E1767A" w:rsidP="00D85B62">
            <w:pPr>
              <w:rPr>
                <w:b/>
              </w:rPr>
            </w:pPr>
          </w:p>
          <w:p w14:paraId="5E20B85C" w14:textId="77777777" w:rsidR="00E1767A" w:rsidRPr="00EC1C4D" w:rsidRDefault="00E1767A" w:rsidP="00D85B62">
            <w:pPr>
              <w:rPr>
                <w:b/>
              </w:rPr>
            </w:pPr>
            <w:r w:rsidRPr="00EC1C4D">
              <w:rPr>
                <w:b/>
              </w:rPr>
              <w:t xml:space="preserve">Генеральный директор </w:t>
            </w:r>
          </w:p>
          <w:p w14:paraId="284D9689" w14:textId="77777777" w:rsidR="00E1767A" w:rsidRPr="00EC1C4D" w:rsidRDefault="00E1767A" w:rsidP="00D85B62">
            <w:pPr>
              <w:rPr>
                <w:b/>
              </w:rPr>
            </w:pPr>
          </w:p>
          <w:p w14:paraId="4394DBF0" w14:textId="77777777" w:rsidR="00E1767A" w:rsidRPr="00EC1C4D" w:rsidRDefault="00E1767A" w:rsidP="00D85B62">
            <w:pPr>
              <w:rPr>
                <w:bCs/>
              </w:rPr>
            </w:pPr>
            <w:r w:rsidRPr="00EC1C4D">
              <w:rPr>
                <w:bCs/>
              </w:rPr>
              <w:t>__________________/ В.А.  Дейнеко /</w:t>
            </w:r>
          </w:p>
          <w:p w14:paraId="40C65BAE" w14:textId="77777777" w:rsidR="00E1767A" w:rsidRPr="00EC1C4D" w:rsidRDefault="00E1767A" w:rsidP="00D85B62">
            <w:pPr>
              <w:rPr>
                <w:bCs/>
              </w:rPr>
            </w:pPr>
            <w:r w:rsidRPr="00EC1C4D">
              <w:rPr>
                <w:bCs/>
              </w:rPr>
              <w:t>М.П.</w:t>
            </w:r>
          </w:p>
          <w:p w14:paraId="14B805B8" w14:textId="77777777" w:rsidR="00E1767A" w:rsidRPr="00EC1C4D" w:rsidRDefault="00E1767A" w:rsidP="00D85B62"/>
        </w:tc>
        <w:tc>
          <w:tcPr>
            <w:tcW w:w="4673" w:type="dxa"/>
          </w:tcPr>
          <w:p w14:paraId="4F8D67FA" w14:textId="518BBB3E" w:rsidR="00E1767A" w:rsidRPr="00EC1C4D" w:rsidRDefault="00E1767A" w:rsidP="00E1767A">
            <w:r w:rsidRPr="00EC1C4D">
              <w:rPr>
                <w:b/>
                <w:bCs/>
              </w:rPr>
              <w:t>Юридический/почтовый адрес:</w:t>
            </w:r>
            <w:r w:rsidRPr="00EC1C4D">
              <w:t xml:space="preserve"> </w:t>
            </w:r>
          </w:p>
          <w:p w14:paraId="7EDABA28" w14:textId="77777777" w:rsidR="00E1767A" w:rsidRPr="00EC1C4D" w:rsidRDefault="00E1767A" w:rsidP="00D85B62"/>
          <w:p w14:paraId="282496A8" w14:textId="11A297D4" w:rsidR="00E1767A" w:rsidRPr="00EC1C4D" w:rsidRDefault="00E1767A" w:rsidP="00D85B62"/>
          <w:p w14:paraId="25A751B2" w14:textId="1EF5DD8D" w:rsidR="00E1767A" w:rsidRPr="00EC1C4D" w:rsidRDefault="00E1767A" w:rsidP="00D85B62"/>
          <w:p w14:paraId="5941336D" w14:textId="77777777" w:rsidR="00E1767A" w:rsidRPr="00EC1C4D" w:rsidRDefault="00E1767A" w:rsidP="00D85B62"/>
          <w:p w14:paraId="1EB463E7" w14:textId="789B23C5" w:rsidR="00E1767A" w:rsidRPr="00EC1C4D" w:rsidRDefault="00E1767A" w:rsidP="00D85B62">
            <w:r w:rsidRPr="00EC1C4D">
              <w:rPr>
                <w:b/>
                <w:bCs/>
              </w:rPr>
              <w:t>Тел:</w:t>
            </w:r>
            <w:r w:rsidRPr="00EC1C4D">
              <w:t xml:space="preserve"> </w:t>
            </w:r>
          </w:p>
          <w:p w14:paraId="09696997" w14:textId="72B82C22" w:rsidR="00E1767A" w:rsidRPr="00EC1C4D" w:rsidRDefault="00E1767A" w:rsidP="00D85B62">
            <w:proofErr w:type="spellStart"/>
            <w:r w:rsidRPr="00EC1C4D">
              <w:rPr>
                <w:b/>
                <w:bCs/>
              </w:rPr>
              <w:t>Эл.почта</w:t>
            </w:r>
            <w:proofErr w:type="spellEnd"/>
            <w:r w:rsidRPr="00EC1C4D">
              <w:rPr>
                <w:b/>
                <w:bCs/>
              </w:rPr>
              <w:t>:</w:t>
            </w:r>
            <w:r w:rsidRPr="00EC1C4D">
              <w:t xml:space="preserve"> </w:t>
            </w:r>
          </w:p>
          <w:p w14:paraId="7A906C95" w14:textId="77777777" w:rsidR="00E1767A" w:rsidRPr="00EC1C4D" w:rsidRDefault="00E1767A" w:rsidP="00D85B62"/>
          <w:p w14:paraId="442532BD" w14:textId="1E820007" w:rsidR="00E1767A" w:rsidRPr="00EC1C4D" w:rsidRDefault="00E1767A" w:rsidP="00D85B62">
            <w:r w:rsidRPr="00EC1C4D">
              <w:rPr>
                <w:b/>
                <w:bCs/>
              </w:rPr>
              <w:t>ОГРН:</w:t>
            </w:r>
            <w:r w:rsidRPr="00EC1C4D">
              <w:t xml:space="preserve"> </w:t>
            </w:r>
          </w:p>
          <w:p w14:paraId="5ADDBC9E" w14:textId="6ED1C493" w:rsidR="00E1767A" w:rsidRPr="00EC1C4D" w:rsidRDefault="00E1767A" w:rsidP="00D85B62">
            <w:r w:rsidRPr="00EC1C4D">
              <w:rPr>
                <w:b/>
                <w:bCs/>
              </w:rPr>
              <w:t>ИНН:</w:t>
            </w:r>
            <w:r w:rsidRPr="00EC1C4D">
              <w:t xml:space="preserve"> </w:t>
            </w:r>
            <w:r w:rsidRPr="00EC1C4D">
              <w:rPr>
                <w:b/>
                <w:bCs/>
              </w:rPr>
              <w:t>КПП:</w:t>
            </w:r>
            <w:r w:rsidRPr="00EC1C4D">
              <w:t xml:space="preserve"> </w:t>
            </w:r>
          </w:p>
          <w:p w14:paraId="52AFE424" w14:textId="77777777" w:rsidR="00E1767A" w:rsidRPr="00EC1C4D" w:rsidRDefault="00E1767A" w:rsidP="00D85B62"/>
          <w:p w14:paraId="374EAE89" w14:textId="0E6924B6" w:rsidR="00E1767A" w:rsidRPr="00EC1C4D" w:rsidRDefault="00E1767A" w:rsidP="00D85B62">
            <w:r w:rsidRPr="00EC1C4D">
              <w:rPr>
                <w:b/>
                <w:bCs/>
              </w:rPr>
              <w:t>Р/с:</w:t>
            </w:r>
            <w:r w:rsidRPr="00EC1C4D">
              <w:t xml:space="preserve">  </w:t>
            </w:r>
          </w:p>
          <w:p w14:paraId="608A85A0" w14:textId="72B205B9" w:rsidR="00E1767A" w:rsidRPr="00EC1C4D" w:rsidRDefault="00E1767A" w:rsidP="00D85B62">
            <w:r w:rsidRPr="00EC1C4D">
              <w:rPr>
                <w:b/>
                <w:bCs/>
              </w:rPr>
              <w:t>К/с:</w:t>
            </w:r>
            <w:r w:rsidRPr="00EC1C4D">
              <w:t xml:space="preserve"> </w:t>
            </w:r>
          </w:p>
          <w:p w14:paraId="3D352C62" w14:textId="32927F79" w:rsidR="00E1767A" w:rsidRPr="00EC1C4D" w:rsidRDefault="00E1767A" w:rsidP="00D85B62">
            <w:r w:rsidRPr="00EC1C4D">
              <w:rPr>
                <w:b/>
                <w:bCs/>
              </w:rPr>
              <w:t>БИК:</w:t>
            </w:r>
            <w:r w:rsidRPr="00EC1C4D">
              <w:t xml:space="preserve"> </w:t>
            </w:r>
          </w:p>
          <w:p w14:paraId="3BF47C9A" w14:textId="393102C6" w:rsidR="00E1767A" w:rsidRPr="00EC1C4D" w:rsidRDefault="00E1767A" w:rsidP="00D85B62">
            <w:r w:rsidRPr="00EC1C4D">
              <w:rPr>
                <w:b/>
                <w:bCs/>
              </w:rPr>
              <w:t>Банк:</w:t>
            </w:r>
            <w:r w:rsidRPr="00EC1C4D">
              <w:t xml:space="preserve"> </w:t>
            </w:r>
          </w:p>
          <w:p w14:paraId="2D5CE0FC" w14:textId="77777777" w:rsidR="00E1767A" w:rsidRPr="00EC1C4D" w:rsidRDefault="00E1767A" w:rsidP="00D85B62"/>
          <w:p w14:paraId="5F2FF07F" w14:textId="77777777" w:rsidR="00E1767A" w:rsidRPr="00EC1C4D" w:rsidRDefault="00E1767A" w:rsidP="00D85B62"/>
          <w:p w14:paraId="1286CB1F" w14:textId="582B1E54" w:rsidR="00E1767A" w:rsidRPr="00EC1C4D" w:rsidRDefault="00E1767A" w:rsidP="00D85B62">
            <w:pPr>
              <w:rPr>
                <w:b/>
                <w:bCs/>
              </w:rPr>
            </w:pPr>
          </w:p>
          <w:p w14:paraId="4892EC23" w14:textId="77777777" w:rsidR="00E1767A" w:rsidRPr="00EC1C4D" w:rsidRDefault="00E1767A" w:rsidP="00D85B62"/>
          <w:p w14:paraId="7565A3A8" w14:textId="5C77A3F0" w:rsidR="00E1767A" w:rsidRPr="00EC1C4D" w:rsidRDefault="00E1767A" w:rsidP="00D85B62">
            <w:r w:rsidRPr="00EC1C4D">
              <w:t xml:space="preserve">_____________________  </w:t>
            </w:r>
          </w:p>
          <w:p w14:paraId="57444E0E" w14:textId="6A52F045" w:rsidR="00E1767A" w:rsidRPr="00EC1C4D" w:rsidRDefault="00E1767A" w:rsidP="00D85B62"/>
          <w:p w14:paraId="727349D2" w14:textId="77777777" w:rsidR="00E1767A" w:rsidRPr="00EC1C4D" w:rsidRDefault="00E1767A" w:rsidP="00D85B62"/>
        </w:tc>
      </w:tr>
    </w:tbl>
    <w:p w14:paraId="336D5092" w14:textId="77777777" w:rsidR="00E1767A" w:rsidRPr="00EC1C4D" w:rsidRDefault="00E1767A" w:rsidP="00C64C07">
      <w:pPr>
        <w:ind w:left="-142" w:right="-109" w:firstLine="262"/>
      </w:pPr>
    </w:p>
    <w:sectPr w:rsidR="00E1767A" w:rsidRPr="00EC1C4D" w:rsidSect="00EC1C4D">
      <w:footerReference w:type="default" r:id="rId9"/>
      <w:pgSz w:w="12240" w:h="15840"/>
      <w:pgMar w:top="993" w:right="850" w:bottom="1276" w:left="1701" w:header="426" w:footer="683"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21F1" w14:textId="77777777" w:rsidR="00AB2920" w:rsidRDefault="00AB2920">
      <w:r>
        <w:separator/>
      </w:r>
    </w:p>
  </w:endnote>
  <w:endnote w:type="continuationSeparator" w:id="0">
    <w:p w14:paraId="2EB7EA4C" w14:textId="77777777" w:rsidR="00AB2920" w:rsidRDefault="00AB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extBookC">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25D1" w14:textId="5DE8BA87" w:rsidR="00306651" w:rsidRDefault="00306651">
    <w:pPr>
      <w:pStyle w:val="ac"/>
      <w:jc w:val="right"/>
    </w:pPr>
    <w:r>
      <w:fldChar w:fldCharType="begin"/>
    </w:r>
    <w:r>
      <w:instrText xml:space="preserve"> PAGE </w:instrText>
    </w:r>
    <w:r>
      <w:fldChar w:fldCharType="separate"/>
    </w:r>
    <w:r w:rsidR="00524298">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4BF3" w14:textId="77777777" w:rsidR="00AB2920" w:rsidRDefault="00AB2920">
      <w:r>
        <w:separator/>
      </w:r>
    </w:p>
  </w:footnote>
  <w:footnote w:type="continuationSeparator" w:id="0">
    <w:p w14:paraId="38776C6A" w14:textId="77777777" w:rsidR="00AB2920" w:rsidRDefault="00AB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DB2"/>
    <w:multiLevelType w:val="hybridMultilevel"/>
    <w:tmpl w:val="36083E72"/>
    <w:lvl w:ilvl="0" w:tplc="75886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C90277"/>
    <w:multiLevelType w:val="multilevel"/>
    <w:tmpl w:val="7628594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882351"/>
    <w:multiLevelType w:val="hybridMultilevel"/>
    <w:tmpl w:val="46547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836E14"/>
    <w:multiLevelType w:val="multilevel"/>
    <w:tmpl w:val="B860C3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37DD5DE4"/>
    <w:multiLevelType w:val="multilevel"/>
    <w:tmpl w:val="798425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A032BB"/>
    <w:multiLevelType w:val="multilevel"/>
    <w:tmpl w:val="F24AA4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850"/>
        </w:tabs>
        <w:ind w:left="185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2A926B5"/>
    <w:multiLevelType w:val="multilevel"/>
    <w:tmpl w:val="AA061916"/>
    <w:lvl w:ilvl="0">
      <w:start w:val="1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4325DF"/>
    <w:multiLevelType w:val="hybridMultilevel"/>
    <w:tmpl w:val="2CC253CA"/>
    <w:lvl w:ilvl="0" w:tplc="446EA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E96A50"/>
    <w:multiLevelType w:val="multilevel"/>
    <w:tmpl w:val="BCEC5F14"/>
    <w:lvl w:ilvl="0">
      <w:start w:val="14"/>
      <w:numFmt w:val="decimal"/>
      <w:lvlText w:val="%1"/>
      <w:lvlJc w:val="left"/>
      <w:pPr>
        <w:ind w:left="560" w:hanging="560"/>
      </w:pPr>
      <w:rPr>
        <w:rFonts w:hint="default"/>
      </w:rPr>
    </w:lvl>
    <w:lvl w:ilvl="1">
      <w:start w:val="1"/>
      <w:numFmt w:val="decimal"/>
      <w:lvlText w:val="%1.%2"/>
      <w:lvlJc w:val="left"/>
      <w:pPr>
        <w:ind w:left="914" w:hanging="56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11"/>
    <w:rsid w:val="0000468A"/>
    <w:rsid w:val="000149E9"/>
    <w:rsid w:val="00022D42"/>
    <w:rsid w:val="000316C0"/>
    <w:rsid w:val="0003507C"/>
    <w:rsid w:val="00035D2E"/>
    <w:rsid w:val="000432D7"/>
    <w:rsid w:val="0004653A"/>
    <w:rsid w:val="0006553F"/>
    <w:rsid w:val="000769BB"/>
    <w:rsid w:val="0008223F"/>
    <w:rsid w:val="000C5C66"/>
    <w:rsid w:val="000E6C6B"/>
    <w:rsid w:val="000F4FE6"/>
    <w:rsid w:val="000F608C"/>
    <w:rsid w:val="00104636"/>
    <w:rsid w:val="00114071"/>
    <w:rsid w:val="00120784"/>
    <w:rsid w:val="00122D1E"/>
    <w:rsid w:val="001252AF"/>
    <w:rsid w:val="00133E52"/>
    <w:rsid w:val="00142BCD"/>
    <w:rsid w:val="00147E6C"/>
    <w:rsid w:val="001502A2"/>
    <w:rsid w:val="00152489"/>
    <w:rsid w:val="00161397"/>
    <w:rsid w:val="00167D8C"/>
    <w:rsid w:val="001865C8"/>
    <w:rsid w:val="001867C3"/>
    <w:rsid w:val="00194935"/>
    <w:rsid w:val="001A19E4"/>
    <w:rsid w:val="001A464D"/>
    <w:rsid w:val="001B3B29"/>
    <w:rsid w:val="001B458E"/>
    <w:rsid w:val="001B535B"/>
    <w:rsid w:val="001C138E"/>
    <w:rsid w:val="001C1968"/>
    <w:rsid w:val="001C5016"/>
    <w:rsid w:val="001C6A89"/>
    <w:rsid w:val="001D0DA8"/>
    <w:rsid w:val="001D2154"/>
    <w:rsid w:val="001D34AB"/>
    <w:rsid w:val="001E28FE"/>
    <w:rsid w:val="001E6B92"/>
    <w:rsid w:val="001F500A"/>
    <w:rsid w:val="00201227"/>
    <w:rsid w:val="00224B1A"/>
    <w:rsid w:val="00226937"/>
    <w:rsid w:val="00240CDA"/>
    <w:rsid w:val="0024481B"/>
    <w:rsid w:val="00257063"/>
    <w:rsid w:val="00264168"/>
    <w:rsid w:val="00271A2D"/>
    <w:rsid w:val="00271BE6"/>
    <w:rsid w:val="00275DDA"/>
    <w:rsid w:val="0028631C"/>
    <w:rsid w:val="00290983"/>
    <w:rsid w:val="0029659C"/>
    <w:rsid w:val="002A00C1"/>
    <w:rsid w:val="002A09F6"/>
    <w:rsid w:val="002A20E0"/>
    <w:rsid w:val="002A551A"/>
    <w:rsid w:val="002A7E3D"/>
    <w:rsid w:val="002B16E8"/>
    <w:rsid w:val="002B7581"/>
    <w:rsid w:val="002C1EC4"/>
    <w:rsid w:val="002D2000"/>
    <w:rsid w:val="002D27E0"/>
    <w:rsid w:val="002D2AD0"/>
    <w:rsid w:val="002D4DF3"/>
    <w:rsid w:val="002E0DCF"/>
    <w:rsid w:val="00306651"/>
    <w:rsid w:val="0030777D"/>
    <w:rsid w:val="003079B5"/>
    <w:rsid w:val="00322C63"/>
    <w:rsid w:val="00344A7C"/>
    <w:rsid w:val="00347AF5"/>
    <w:rsid w:val="00350BF1"/>
    <w:rsid w:val="003521F9"/>
    <w:rsid w:val="00357BA7"/>
    <w:rsid w:val="00392606"/>
    <w:rsid w:val="00393904"/>
    <w:rsid w:val="0039610D"/>
    <w:rsid w:val="003C3F01"/>
    <w:rsid w:val="003E4055"/>
    <w:rsid w:val="003E6994"/>
    <w:rsid w:val="003E7A45"/>
    <w:rsid w:val="00400223"/>
    <w:rsid w:val="004160DC"/>
    <w:rsid w:val="00420D5B"/>
    <w:rsid w:val="004263D2"/>
    <w:rsid w:val="00431646"/>
    <w:rsid w:val="004346D8"/>
    <w:rsid w:val="0044179F"/>
    <w:rsid w:val="00441E5C"/>
    <w:rsid w:val="00447A4F"/>
    <w:rsid w:val="00472429"/>
    <w:rsid w:val="00476994"/>
    <w:rsid w:val="00491C47"/>
    <w:rsid w:val="004A7A3E"/>
    <w:rsid w:val="004B5EF8"/>
    <w:rsid w:val="004B5F7B"/>
    <w:rsid w:val="004D215C"/>
    <w:rsid w:val="004D6DC6"/>
    <w:rsid w:val="005033EA"/>
    <w:rsid w:val="0050493A"/>
    <w:rsid w:val="0051182B"/>
    <w:rsid w:val="00511F7D"/>
    <w:rsid w:val="005121A1"/>
    <w:rsid w:val="005122BB"/>
    <w:rsid w:val="00524298"/>
    <w:rsid w:val="005276F7"/>
    <w:rsid w:val="005339B3"/>
    <w:rsid w:val="00534D0C"/>
    <w:rsid w:val="00537A07"/>
    <w:rsid w:val="00552702"/>
    <w:rsid w:val="00560131"/>
    <w:rsid w:val="00560BBF"/>
    <w:rsid w:val="00577BFE"/>
    <w:rsid w:val="00590D5B"/>
    <w:rsid w:val="00597B64"/>
    <w:rsid w:val="005B5FC1"/>
    <w:rsid w:val="005C2526"/>
    <w:rsid w:val="005C27AC"/>
    <w:rsid w:val="005C4D29"/>
    <w:rsid w:val="005C4D93"/>
    <w:rsid w:val="005C6FAF"/>
    <w:rsid w:val="005C70D9"/>
    <w:rsid w:val="005C7549"/>
    <w:rsid w:val="005D30DC"/>
    <w:rsid w:val="005E54C4"/>
    <w:rsid w:val="005F57F1"/>
    <w:rsid w:val="005F76B8"/>
    <w:rsid w:val="0060780A"/>
    <w:rsid w:val="0061102F"/>
    <w:rsid w:val="006217AC"/>
    <w:rsid w:val="00637EB2"/>
    <w:rsid w:val="00655D4F"/>
    <w:rsid w:val="006623C4"/>
    <w:rsid w:val="0066255A"/>
    <w:rsid w:val="006656CB"/>
    <w:rsid w:val="00670442"/>
    <w:rsid w:val="0067148A"/>
    <w:rsid w:val="00673C40"/>
    <w:rsid w:val="00675DC0"/>
    <w:rsid w:val="00681277"/>
    <w:rsid w:val="006812DC"/>
    <w:rsid w:val="00681A5B"/>
    <w:rsid w:val="00682D54"/>
    <w:rsid w:val="00685256"/>
    <w:rsid w:val="00695470"/>
    <w:rsid w:val="00697F4F"/>
    <w:rsid w:val="006A4868"/>
    <w:rsid w:val="006B4C34"/>
    <w:rsid w:val="006B747E"/>
    <w:rsid w:val="006C0477"/>
    <w:rsid w:val="006D3B16"/>
    <w:rsid w:val="006E1A74"/>
    <w:rsid w:val="006E73BD"/>
    <w:rsid w:val="006F5879"/>
    <w:rsid w:val="007038D7"/>
    <w:rsid w:val="007207FA"/>
    <w:rsid w:val="00726530"/>
    <w:rsid w:val="00727E9E"/>
    <w:rsid w:val="0073108D"/>
    <w:rsid w:val="00736EBF"/>
    <w:rsid w:val="00736F11"/>
    <w:rsid w:val="00745C71"/>
    <w:rsid w:val="00755A5B"/>
    <w:rsid w:val="00762456"/>
    <w:rsid w:val="00772F7E"/>
    <w:rsid w:val="007D784C"/>
    <w:rsid w:val="007F0E09"/>
    <w:rsid w:val="00800DD0"/>
    <w:rsid w:val="0080131C"/>
    <w:rsid w:val="00813F9A"/>
    <w:rsid w:val="008141E4"/>
    <w:rsid w:val="00817454"/>
    <w:rsid w:val="00817661"/>
    <w:rsid w:val="0082263D"/>
    <w:rsid w:val="00827268"/>
    <w:rsid w:val="008456FD"/>
    <w:rsid w:val="00857AB5"/>
    <w:rsid w:val="0089297B"/>
    <w:rsid w:val="008A13FB"/>
    <w:rsid w:val="008A465C"/>
    <w:rsid w:val="008A4E15"/>
    <w:rsid w:val="008B4F14"/>
    <w:rsid w:val="008C173B"/>
    <w:rsid w:val="008D2353"/>
    <w:rsid w:val="008F1438"/>
    <w:rsid w:val="008F431C"/>
    <w:rsid w:val="00905921"/>
    <w:rsid w:val="00906D3F"/>
    <w:rsid w:val="009102BD"/>
    <w:rsid w:val="00924641"/>
    <w:rsid w:val="009269BE"/>
    <w:rsid w:val="00930189"/>
    <w:rsid w:val="00936F01"/>
    <w:rsid w:val="009439A3"/>
    <w:rsid w:val="00950069"/>
    <w:rsid w:val="00950A73"/>
    <w:rsid w:val="00952697"/>
    <w:rsid w:val="00976293"/>
    <w:rsid w:val="009A5B7A"/>
    <w:rsid w:val="009C2FE0"/>
    <w:rsid w:val="009D3C12"/>
    <w:rsid w:val="009D543D"/>
    <w:rsid w:val="009E2B0F"/>
    <w:rsid w:val="009F09D6"/>
    <w:rsid w:val="009F1312"/>
    <w:rsid w:val="009F394B"/>
    <w:rsid w:val="00A0181D"/>
    <w:rsid w:val="00A116F5"/>
    <w:rsid w:val="00A13A63"/>
    <w:rsid w:val="00A1430D"/>
    <w:rsid w:val="00A22877"/>
    <w:rsid w:val="00A34C11"/>
    <w:rsid w:val="00A41922"/>
    <w:rsid w:val="00A57FF1"/>
    <w:rsid w:val="00A838AE"/>
    <w:rsid w:val="00A83D88"/>
    <w:rsid w:val="00A86E1E"/>
    <w:rsid w:val="00AA289B"/>
    <w:rsid w:val="00AA3CB3"/>
    <w:rsid w:val="00AB2920"/>
    <w:rsid w:val="00AB4BF5"/>
    <w:rsid w:val="00AB4F7B"/>
    <w:rsid w:val="00AB6E77"/>
    <w:rsid w:val="00AC7006"/>
    <w:rsid w:val="00AE3DCC"/>
    <w:rsid w:val="00AF4C1A"/>
    <w:rsid w:val="00AF6133"/>
    <w:rsid w:val="00B14D0F"/>
    <w:rsid w:val="00B16263"/>
    <w:rsid w:val="00B23125"/>
    <w:rsid w:val="00B307CE"/>
    <w:rsid w:val="00B61471"/>
    <w:rsid w:val="00B669A2"/>
    <w:rsid w:val="00B77B4A"/>
    <w:rsid w:val="00B808EB"/>
    <w:rsid w:val="00BA47F5"/>
    <w:rsid w:val="00BA7362"/>
    <w:rsid w:val="00BC60DC"/>
    <w:rsid w:val="00BD401C"/>
    <w:rsid w:val="00BD7D0E"/>
    <w:rsid w:val="00BE406B"/>
    <w:rsid w:val="00BF3B40"/>
    <w:rsid w:val="00BF5536"/>
    <w:rsid w:val="00BF7C2C"/>
    <w:rsid w:val="00C00C4F"/>
    <w:rsid w:val="00C02A0B"/>
    <w:rsid w:val="00C12FB6"/>
    <w:rsid w:val="00C135C8"/>
    <w:rsid w:val="00C2154F"/>
    <w:rsid w:val="00C34F66"/>
    <w:rsid w:val="00C35B83"/>
    <w:rsid w:val="00C43835"/>
    <w:rsid w:val="00C45198"/>
    <w:rsid w:val="00C60D48"/>
    <w:rsid w:val="00C64C07"/>
    <w:rsid w:val="00C673EA"/>
    <w:rsid w:val="00C72F3E"/>
    <w:rsid w:val="00C7303F"/>
    <w:rsid w:val="00CA12F2"/>
    <w:rsid w:val="00CA3D6B"/>
    <w:rsid w:val="00CA4509"/>
    <w:rsid w:val="00CA6254"/>
    <w:rsid w:val="00CA6E55"/>
    <w:rsid w:val="00CA7290"/>
    <w:rsid w:val="00CC4AB6"/>
    <w:rsid w:val="00CC4F63"/>
    <w:rsid w:val="00CC6825"/>
    <w:rsid w:val="00CD0BC4"/>
    <w:rsid w:val="00CD14D0"/>
    <w:rsid w:val="00CE09A8"/>
    <w:rsid w:val="00CE0BFB"/>
    <w:rsid w:val="00D20A22"/>
    <w:rsid w:val="00D26C81"/>
    <w:rsid w:val="00D27DE2"/>
    <w:rsid w:val="00D420C2"/>
    <w:rsid w:val="00D47101"/>
    <w:rsid w:val="00D60779"/>
    <w:rsid w:val="00D60AC1"/>
    <w:rsid w:val="00D64CFB"/>
    <w:rsid w:val="00D66795"/>
    <w:rsid w:val="00D71BA1"/>
    <w:rsid w:val="00D9400F"/>
    <w:rsid w:val="00D95D40"/>
    <w:rsid w:val="00DA0F7B"/>
    <w:rsid w:val="00DA40C9"/>
    <w:rsid w:val="00DA4E79"/>
    <w:rsid w:val="00DA7387"/>
    <w:rsid w:val="00DC5460"/>
    <w:rsid w:val="00DD1F0E"/>
    <w:rsid w:val="00DD1FCB"/>
    <w:rsid w:val="00DE049E"/>
    <w:rsid w:val="00DF2E8B"/>
    <w:rsid w:val="00DF5429"/>
    <w:rsid w:val="00E04C30"/>
    <w:rsid w:val="00E12356"/>
    <w:rsid w:val="00E129A6"/>
    <w:rsid w:val="00E1767A"/>
    <w:rsid w:val="00E23D19"/>
    <w:rsid w:val="00E62E85"/>
    <w:rsid w:val="00E6386E"/>
    <w:rsid w:val="00E64CCE"/>
    <w:rsid w:val="00E67BAE"/>
    <w:rsid w:val="00E9329F"/>
    <w:rsid w:val="00E948A0"/>
    <w:rsid w:val="00E970CA"/>
    <w:rsid w:val="00EC1C4D"/>
    <w:rsid w:val="00EC2BF0"/>
    <w:rsid w:val="00EC5CDB"/>
    <w:rsid w:val="00EC7B36"/>
    <w:rsid w:val="00ED282F"/>
    <w:rsid w:val="00ED35E0"/>
    <w:rsid w:val="00ED6010"/>
    <w:rsid w:val="00EF2287"/>
    <w:rsid w:val="00EF5464"/>
    <w:rsid w:val="00F00E2A"/>
    <w:rsid w:val="00F02B6B"/>
    <w:rsid w:val="00F03695"/>
    <w:rsid w:val="00F15C9B"/>
    <w:rsid w:val="00F23554"/>
    <w:rsid w:val="00F3148B"/>
    <w:rsid w:val="00F4460D"/>
    <w:rsid w:val="00F631C2"/>
    <w:rsid w:val="00F7539F"/>
    <w:rsid w:val="00F93C42"/>
    <w:rsid w:val="00FA1898"/>
    <w:rsid w:val="00FA2FBE"/>
    <w:rsid w:val="00FC25C5"/>
    <w:rsid w:val="00FC4E4D"/>
    <w:rsid w:val="00FD3249"/>
    <w:rsid w:val="00FD3359"/>
    <w:rsid w:val="00FD389A"/>
    <w:rsid w:val="00FE292E"/>
    <w:rsid w:val="00FE646B"/>
    <w:rsid w:val="00FF32E1"/>
    <w:rsid w:val="00FF3BB1"/>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69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290"/>
    <w:rPr>
      <w:rFonts w:cs="Times New Roman"/>
      <w:lang w:val="ru-RU" w:eastAsia="ru-RU" w:bidi="ar-SA"/>
    </w:rPr>
  </w:style>
  <w:style w:type="paragraph" w:styleId="1">
    <w:name w:val="heading 1"/>
    <w:basedOn w:val="a"/>
    <w:next w:val="a"/>
    <w:link w:val="10"/>
    <w:qFormat/>
    <w:pPr>
      <w:keepNext/>
      <w:widowControl w:val="0"/>
      <w:numPr>
        <w:numId w:val="1"/>
      </w:numPr>
      <w:jc w:val="both"/>
      <w:outlineLvl w:val="0"/>
    </w:pPr>
    <w:rPr>
      <w:rFonts w:eastAsia="Times New Roman"/>
      <w:color w:val="000000"/>
      <w:sz w:val="26"/>
      <w:szCs w:val="26"/>
      <w:u w:val="single"/>
      <w:lang w:eastAsia="zh-CN"/>
    </w:rPr>
  </w:style>
  <w:style w:type="paragraph" w:styleId="2">
    <w:name w:val="heading 2"/>
    <w:basedOn w:val="a"/>
    <w:next w:val="a"/>
    <w:link w:val="20"/>
    <w:qFormat/>
    <w:pPr>
      <w:keepNext/>
      <w:numPr>
        <w:ilvl w:val="1"/>
        <w:numId w:val="1"/>
      </w:numPr>
      <w:spacing w:before="240" w:after="60"/>
      <w:outlineLvl w:val="1"/>
    </w:pPr>
    <w:rPr>
      <w:rFonts w:ascii="Arial" w:eastAsia="Times New Roman" w:hAnsi="Arial" w:cs="Arial"/>
      <w:b/>
      <w:bCs/>
      <w:i/>
      <w:iCs/>
      <w:sz w:val="28"/>
      <w:szCs w:val="28"/>
      <w:lang w:eastAsia="zh-CN"/>
    </w:rPr>
  </w:style>
  <w:style w:type="paragraph" w:styleId="3">
    <w:name w:val="heading 3"/>
    <w:basedOn w:val="a"/>
    <w:next w:val="a"/>
    <w:link w:val="30"/>
    <w:qFormat/>
    <w:pPr>
      <w:keepNext/>
      <w:numPr>
        <w:ilvl w:val="2"/>
        <w:numId w:val="1"/>
      </w:numPr>
      <w:spacing w:before="240" w:after="60"/>
      <w:outlineLvl w:val="2"/>
    </w:pPr>
    <w:rPr>
      <w:rFonts w:ascii="Arial" w:eastAsia="Times New Roman" w:hAnsi="Arial" w:cs="Arial"/>
      <w:b/>
      <w:bCs/>
      <w:sz w:val="26"/>
      <w:szCs w:val="26"/>
      <w:lang w:eastAsia="zh-CN"/>
    </w:rPr>
  </w:style>
  <w:style w:type="paragraph" w:styleId="4">
    <w:name w:val="heading 4"/>
    <w:basedOn w:val="a"/>
    <w:next w:val="a"/>
    <w:link w:val="40"/>
    <w:qFormat/>
    <w:pPr>
      <w:keepNext/>
      <w:numPr>
        <w:ilvl w:val="3"/>
        <w:numId w:val="1"/>
      </w:numPr>
      <w:spacing w:before="240" w:after="60"/>
      <w:outlineLvl w:val="3"/>
    </w:pPr>
    <w:rPr>
      <w:rFonts w:eastAsia="Times New Roman"/>
      <w:b/>
      <w:bCs/>
      <w:sz w:val="28"/>
      <w:szCs w:val="28"/>
      <w:lang w:eastAsia="zh-CN"/>
    </w:rPr>
  </w:style>
  <w:style w:type="paragraph" w:styleId="5">
    <w:name w:val="heading 5"/>
    <w:basedOn w:val="a"/>
    <w:next w:val="a"/>
    <w:link w:val="50"/>
    <w:qFormat/>
    <w:pPr>
      <w:numPr>
        <w:ilvl w:val="4"/>
        <w:numId w:val="1"/>
      </w:numPr>
      <w:spacing w:before="240" w:after="60"/>
      <w:outlineLvl w:val="4"/>
    </w:pPr>
    <w:rPr>
      <w:rFonts w:eastAsia="Times New Roman"/>
      <w:b/>
      <w:bCs/>
      <w:i/>
      <w:iCs/>
      <w:sz w:val="26"/>
      <w:szCs w:val="26"/>
      <w:lang w:eastAsia="zh-CN"/>
    </w:rPr>
  </w:style>
  <w:style w:type="paragraph" w:styleId="6">
    <w:name w:val="heading 6"/>
    <w:basedOn w:val="a"/>
    <w:next w:val="a"/>
    <w:link w:val="60"/>
    <w:qFormat/>
    <w:pPr>
      <w:numPr>
        <w:ilvl w:val="5"/>
        <w:numId w:val="1"/>
      </w:numPr>
      <w:spacing w:before="240" w:after="60"/>
      <w:outlineLvl w:val="5"/>
    </w:pPr>
    <w:rPr>
      <w:rFonts w:eastAsia="Times New Roman"/>
      <w:b/>
      <w:bCs/>
      <w:sz w:val="22"/>
      <w:szCs w:val="22"/>
      <w:lang w:eastAsia="zh-CN"/>
    </w:rPr>
  </w:style>
  <w:style w:type="paragraph" w:styleId="7">
    <w:name w:val="heading 7"/>
    <w:basedOn w:val="a"/>
    <w:next w:val="a"/>
    <w:link w:val="70"/>
    <w:qFormat/>
    <w:pPr>
      <w:numPr>
        <w:ilvl w:val="6"/>
        <w:numId w:val="1"/>
      </w:numPr>
      <w:spacing w:before="240" w:after="60"/>
      <w:outlineLvl w:val="6"/>
    </w:pPr>
    <w:rPr>
      <w:rFonts w:eastAsia="Times New Roman"/>
      <w:lang w:eastAsia="zh-CN"/>
    </w:rPr>
  </w:style>
  <w:style w:type="paragraph" w:styleId="8">
    <w:name w:val="heading 8"/>
    <w:basedOn w:val="a"/>
    <w:next w:val="a"/>
    <w:link w:val="80"/>
    <w:qFormat/>
    <w:pPr>
      <w:numPr>
        <w:ilvl w:val="7"/>
        <w:numId w:val="1"/>
      </w:numPr>
      <w:spacing w:before="240" w:after="60"/>
      <w:outlineLvl w:val="7"/>
    </w:pPr>
    <w:rPr>
      <w:rFonts w:eastAsia="Times New Roman"/>
      <w:i/>
      <w:iCs/>
      <w:lang w:eastAsia="zh-CN"/>
    </w:rPr>
  </w:style>
  <w:style w:type="paragraph" w:styleId="9">
    <w:name w:val="heading 9"/>
    <w:basedOn w:val="a"/>
    <w:next w:val="a"/>
    <w:link w:val="90"/>
    <w:qFormat/>
    <w:pPr>
      <w:numPr>
        <w:ilvl w:val="8"/>
        <w:numId w:val="1"/>
      </w:numPr>
      <w:spacing w:before="240" w:after="60"/>
      <w:outlineLvl w:val="8"/>
    </w:pPr>
    <w:rPr>
      <w:rFonts w:ascii="Arial" w:eastAsia="Times New Roman"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cs="Calibri"/>
      <w:sz w:val="22"/>
      <w:szCs w:val="22"/>
      <w:lang w:eastAsia="zh-CN"/>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rFonts w:eastAsia="Times New Roman"/>
      <w:sz w:val="48"/>
      <w:szCs w:val="48"/>
      <w:lang w:eastAsia="zh-CN"/>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rFonts w:eastAsia="Times New Roman"/>
      <w:lang w:eastAsia="zh-CN"/>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rFonts w:eastAsia="Times New Roman"/>
      <w:i/>
      <w:lang w:eastAsia="zh-CN"/>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i/>
      <w:lang w:eastAsia="zh-CN"/>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character" w:customStyle="1" w:styleId="13">
    <w:name w:val="Текст сноски Знак1"/>
    <w:link w:val="af"/>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rPr>
      <w:rFonts w:eastAsia="Times New Roman"/>
      <w:lang w:eastAsia="zh-CN"/>
    </w:rPr>
  </w:style>
  <w:style w:type="paragraph" w:styleId="23">
    <w:name w:val="toc 2"/>
    <w:basedOn w:val="a"/>
    <w:next w:val="a"/>
    <w:uiPriority w:val="39"/>
    <w:unhideWhenUsed/>
    <w:pPr>
      <w:spacing w:after="57"/>
      <w:ind w:left="283"/>
    </w:pPr>
    <w:rPr>
      <w:rFonts w:eastAsia="Times New Roman"/>
      <w:lang w:eastAsia="zh-CN"/>
    </w:rPr>
  </w:style>
  <w:style w:type="paragraph" w:styleId="32">
    <w:name w:val="toc 3"/>
    <w:basedOn w:val="a"/>
    <w:next w:val="a"/>
    <w:uiPriority w:val="39"/>
    <w:unhideWhenUsed/>
    <w:pPr>
      <w:spacing w:after="57"/>
      <w:ind w:left="567"/>
    </w:pPr>
    <w:rPr>
      <w:rFonts w:eastAsia="Times New Roman"/>
      <w:lang w:eastAsia="zh-CN"/>
    </w:rPr>
  </w:style>
  <w:style w:type="paragraph" w:styleId="42">
    <w:name w:val="toc 4"/>
    <w:basedOn w:val="a"/>
    <w:next w:val="a"/>
    <w:uiPriority w:val="39"/>
    <w:unhideWhenUsed/>
    <w:pPr>
      <w:spacing w:after="57"/>
      <w:ind w:left="850"/>
    </w:pPr>
    <w:rPr>
      <w:rFonts w:eastAsia="Times New Roman"/>
      <w:lang w:eastAsia="zh-CN"/>
    </w:rPr>
  </w:style>
  <w:style w:type="paragraph" w:styleId="52">
    <w:name w:val="toc 5"/>
    <w:basedOn w:val="a"/>
    <w:next w:val="a"/>
    <w:uiPriority w:val="39"/>
    <w:unhideWhenUsed/>
    <w:pPr>
      <w:spacing w:after="57"/>
      <w:ind w:left="1134"/>
    </w:pPr>
    <w:rPr>
      <w:rFonts w:eastAsia="Times New Roman"/>
      <w:lang w:eastAsia="zh-CN"/>
    </w:rPr>
  </w:style>
  <w:style w:type="paragraph" w:styleId="61">
    <w:name w:val="toc 6"/>
    <w:basedOn w:val="a"/>
    <w:next w:val="a"/>
    <w:uiPriority w:val="39"/>
    <w:unhideWhenUsed/>
    <w:pPr>
      <w:spacing w:after="57"/>
      <w:ind w:left="1417"/>
    </w:pPr>
    <w:rPr>
      <w:rFonts w:eastAsia="Times New Roman"/>
      <w:lang w:eastAsia="zh-CN"/>
    </w:rPr>
  </w:style>
  <w:style w:type="paragraph" w:styleId="71">
    <w:name w:val="toc 7"/>
    <w:basedOn w:val="a"/>
    <w:next w:val="a"/>
    <w:uiPriority w:val="39"/>
    <w:unhideWhenUsed/>
    <w:pPr>
      <w:spacing w:after="57"/>
      <w:ind w:left="1701"/>
    </w:pPr>
    <w:rPr>
      <w:rFonts w:eastAsia="Times New Roman"/>
      <w:lang w:eastAsia="zh-CN"/>
    </w:rPr>
  </w:style>
  <w:style w:type="paragraph" w:styleId="81">
    <w:name w:val="toc 8"/>
    <w:basedOn w:val="a"/>
    <w:next w:val="a"/>
    <w:uiPriority w:val="39"/>
    <w:unhideWhenUsed/>
    <w:pPr>
      <w:spacing w:after="57"/>
      <w:ind w:left="1984"/>
    </w:pPr>
    <w:rPr>
      <w:rFonts w:eastAsia="Times New Roman"/>
      <w:lang w:eastAsia="zh-CN"/>
    </w:rPr>
  </w:style>
  <w:style w:type="paragraph" w:styleId="91">
    <w:name w:val="toc 9"/>
    <w:basedOn w:val="a"/>
    <w:next w:val="a"/>
    <w:uiPriority w:val="39"/>
    <w:unhideWhenUsed/>
    <w:pPr>
      <w:spacing w:after="57"/>
      <w:ind w:left="2268"/>
    </w:pPr>
    <w:rPr>
      <w:rFonts w:eastAsia="Times New Roman"/>
      <w:lang w:eastAsia="zh-CN"/>
    </w:rPr>
  </w:style>
  <w:style w:type="paragraph" w:styleId="af4">
    <w:name w:val="TOC Heading"/>
    <w:uiPriority w:val="39"/>
    <w:unhideWhenUsed/>
  </w:style>
  <w:style w:type="paragraph" w:styleId="af5">
    <w:name w:val="table of figures"/>
    <w:basedOn w:val="a"/>
    <w:next w:val="a"/>
    <w:uiPriority w:val="99"/>
    <w:unhideWhenUsed/>
    <w:rPr>
      <w:rFonts w:eastAsia="Times New Roman"/>
      <w:lang w:eastAsia="zh-CN"/>
    </w:rPr>
  </w:style>
  <w:style w:type="character" w:customStyle="1" w:styleId="WW8Num1z0">
    <w:name w:val="WW8Num1z0"/>
    <w:qFormat/>
    <w:rPr>
      <w:color w:val="000000"/>
    </w:rPr>
  </w:style>
  <w:style w:type="character" w:customStyle="1" w:styleId="WW8Num2z0">
    <w:name w:val="WW8Num2z0"/>
    <w:qFormat/>
    <w:rPr>
      <w:b/>
    </w:rPr>
  </w:style>
  <w:style w:type="character" w:customStyle="1" w:styleId="WW8Num2z1">
    <w:name w:val="WW8Num2z1"/>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color w:val="000000"/>
    </w:rPr>
  </w:style>
  <w:style w:type="character" w:customStyle="1" w:styleId="WW8Num8z2">
    <w:name w:val="WW8Num8z2"/>
    <w:qFormat/>
    <w:rPr>
      <w:color w:val="000000"/>
    </w:rPr>
  </w:style>
  <w:style w:type="character" w:customStyle="1" w:styleId="WW8Num9z0">
    <w:name w:val="WW8Num9z0"/>
    <w:qFormat/>
    <w:rPr>
      <w:b/>
      <w:color w:val="000000"/>
    </w:rPr>
  </w:style>
  <w:style w:type="character" w:customStyle="1" w:styleId="WW8Num9z1">
    <w:name w:val="WW8Num9z1"/>
    <w:qFormat/>
  </w:style>
  <w:style w:type="character" w:customStyle="1" w:styleId="WW8Num9z6">
    <w:name w:val="WW8Num9z6"/>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color w:val="000000"/>
    </w:rPr>
  </w:style>
  <w:style w:type="character" w:customStyle="1" w:styleId="WW8Num14z0">
    <w:name w:val="WW8Num14z0"/>
    <w:qFormat/>
    <w:rPr>
      <w:b/>
      <w:color w:val="000000"/>
    </w:rPr>
  </w:style>
  <w:style w:type="character" w:customStyle="1" w:styleId="WW8Num14z1">
    <w:name w:val="WW8Num14z1"/>
    <w:qFormat/>
    <w:rPr>
      <w:color w:val="000000"/>
      <w:sz w:val="24"/>
      <w:szCs w:val="24"/>
    </w:rPr>
  </w:style>
  <w:style w:type="character" w:customStyle="1" w:styleId="WW8Num14z2">
    <w:name w:val="WW8Num14z2"/>
    <w:qFormat/>
    <w:rPr>
      <w:color w:val="000000"/>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Arial" w:hAnsi="Arial" w:cs="Aria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color w:val="000000"/>
    </w:rPr>
  </w:style>
  <w:style w:type="character" w:customStyle="1" w:styleId="WW8Num23z1">
    <w:name w:val="WW8Num23z1"/>
    <w:qFormat/>
    <w:rPr>
      <w:color w:val="000000"/>
    </w:rPr>
  </w:style>
  <w:style w:type="character" w:customStyle="1" w:styleId="WW8Num24z0">
    <w:name w:val="WW8Num24z0"/>
    <w:qFormat/>
  </w:style>
  <w:style w:type="character" w:customStyle="1" w:styleId="WW8Num25z0">
    <w:name w:val="WW8Num25z0"/>
    <w:qFormat/>
  </w:style>
  <w:style w:type="character" w:customStyle="1" w:styleId="WW8Num25z1">
    <w:name w:val="WW8Num25z1"/>
    <w:qFormat/>
    <w:rPr>
      <w:color w:val="000000"/>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styleId="af6">
    <w:name w:val="page number"/>
    <w:basedOn w:val="a0"/>
  </w:style>
  <w:style w:type="character" w:styleId="af7">
    <w:name w:val="annotation reference"/>
    <w:qFormat/>
    <w:rPr>
      <w:sz w:val="16"/>
      <w:szCs w:val="16"/>
    </w:rPr>
  </w:style>
  <w:style w:type="character" w:customStyle="1" w:styleId="af8">
    <w:name w:val="Верхний колонтитул Знак"/>
    <w:qFormat/>
    <w:rPr>
      <w:sz w:val="26"/>
      <w:szCs w:val="26"/>
    </w:rPr>
  </w:style>
  <w:style w:type="character" w:customStyle="1" w:styleId="af9">
    <w:name w:val="Текст сноски Знак"/>
    <w:basedOn w:val="a0"/>
    <w:qFormat/>
  </w:style>
  <w:style w:type="character" w:customStyle="1" w:styleId="FootnoteCharacters">
    <w:name w:val="Footnote Characters"/>
    <w:qFormat/>
    <w:rPr>
      <w:vertAlign w:val="superscript"/>
    </w:rPr>
  </w:style>
  <w:style w:type="character" w:customStyle="1" w:styleId="afa">
    <w:name w:val="Нижний колонтитул Знак"/>
    <w:qFormat/>
    <w:rPr>
      <w:sz w:val="24"/>
      <w:szCs w:val="24"/>
    </w:rPr>
  </w:style>
  <w:style w:type="character" w:customStyle="1" w:styleId="afb">
    <w:name w:val="Текст Знак"/>
    <w:qFormat/>
    <w:rPr>
      <w:rFonts w:eastAsia="Calibri"/>
      <w:sz w:val="24"/>
      <w:szCs w:val="24"/>
    </w:rPr>
  </w:style>
  <w:style w:type="character" w:customStyle="1" w:styleId="afc">
    <w:name w:val="Основной текст с отступом Знак"/>
    <w:qFormat/>
  </w:style>
  <w:style w:type="paragraph" w:customStyle="1" w:styleId="Heading">
    <w:name w:val="Heading"/>
    <w:basedOn w:val="a"/>
    <w:next w:val="afd"/>
    <w:qFormat/>
    <w:pPr>
      <w:jc w:val="center"/>
    </w:pPr>
    <w:rPr>
      <w:rFonts w:eastAsia="Times New Roman"/>
      <w:b/>
      <w:szCs w:val="20"/>
      <w:lang w:eastAsia="zh-CN"/>
    </w:rPr>
  </w:style>
  <w:style w:type="paragraph" w:styleId="afd">
    <w:name w:val="Body Text"/>
    <w:basedOn w:val="a"/>
    <w:pPr>
      <w:jc w:val="both"/>
    </w:pPr>
    <w:rPr>
      <w:rFonts w:eastAsia="Times New Roman"/>
      <w:lang w:eastAsia="zh-CN"/>
    </w:rPr>
  </w:style>
  <w:style w:type="paragraph" w:styleId="afe">
    <w:name w:val="List"/>
    <w:basedOn w:val="afd"/>
  </w:style>
  <w:style w:type="paragraph" w:styleId="aff">
    <w:name w:val="caption"/>
    <w:basedOn w:val="a"/>
    <w:qFormat/>
    <w:pPr>
      <w:suppressLineNumbers/>
      <w:spacing w:before="120" w:after="120"/>
    </w:pPr>
    <w:rPr>
      <w:rFonts w:eastAsia="Times New Roman"/>
      <w:i/>
      <w:iCs/>
      <w:lang w:eastAsia="zh-CN"/>
    </w:rPr>
  </w:style>
  <w:style w:type="paragraph" w:customStyle="1" w:styleId="Index">
    <w:name w:val="Index"/>
    <w:basedOn w:val="a"/>
    <w:qFormat/>
    <w:pPr>
      <w:suppressLineNumbers/>
    </w:pPr>
    <w:rPr>
      <w:rFonts w:eastAsia="Times New Roman"/>
      <w:lang w:eastAsia="zh-CN"/>
    </w:rPr>
  </w:style>
  <w:style w:type="paragraph" w:styleId="aff0">
    <w:name w:val="Body Text Indent"/>
    <w:basedOn w:val="a"/>
    <w:pPr>
      <w:jc w:val="both"/>
    </w:pPr>
    <w:rPr>
      <w:rFonts w:eastAsia="Times New Roman"/>
      <w:sz w:val="20"/>
      <w:szCs w:val="20"/>
      <w:lang w:eastAsia="zh-CN"/>
    </w:rPr>
  </w:style>
  <w:style w:type="paragraph" w:styleId="33">
    <w:name w:val="Body Text Indent 3"/>
    <w:basedOn w:val="a"/>
    <w:qFormat/>
    <w:pPr>
      <w:widowControl w:val="0"/>
      <w:tabs>
        <w:tab w:val="left" w:pos="9639"/>
      </w:tabs>
      <w:ind w:right="372" w:firstLine="284"/>
      <w:jc w:val="both"/>
    </w:pPr>
    <w:rPr>
      <w:rFonts w:eastAsia="Times New Roman"/>
      <w:color w:val="000000"/>
      <w:sz w:val="22"/>
      <w:szCs w:val="22"/>
      <w:lang w:eastAsia="zh-CN"/>
    </w:rPr>
  </w:style>
  <w:style w:type="paragraph" w:customStyle="1" w:styleId="ConsNormal">
    <w:name w:val="ConsNormal"/>
    <w:qFormat/>
    <w:pPr>
      <w:widowControl w:val="0"/>
      <w:ind w:firstLine="720"/>
    </w:pPr>
    <w:rPr>
      <w:rFonts w:ascii="Arial" w:eastAsia="Times New Roman" w:hAnsi="Arial" w:cs="Arial"/>
      <w:sz w:val="20"/>
      <w:szCs w:val="20"/>
      <w:lang w:val="ru-RU" w:bidi="ar-SA"/>
    </w:rPr>
  </w:style>
  <w:style w:type="paragraph" w:styleId="34">
    <w:name w:val="Body Text 3"/>
    <w:basedOn w:val="a"/>
    <w:qFormat/>
    <w:pPr>
      <w:jc w:val="both"/>
    </w:pPr>
    <w:rPr>
      <w:rFonts w:eastAsia="Times New Roman"/>
      <w:sz w:val="22"/>
      <w:szCs w:val="22"/>
      <w:lang w:eastAsia="zh-CN"/>
    </w:rPr>
  </w:style>
  <w:style w:type="paragraph" w:styleId="aff1">
    <w:name w:val="Block Text"/>
    <w:basedOn w:val="a"/>
    <w:qFormat/>
    <w:pPr>
      <w:widowControl w:val="0"/>
      <w:tabs>
        <w:tab w:val="left" w:pos="9639"/>
      </w:tabs>
      <w:ind w:left="650" w:right="372" w:hanging="390"/>
      <w:jc w:val="both"/>
    </w:pPr>
    <w:rPr>
      <w:rFonts w:eastAsia="Times New Roman"/>
      <w:color w:val="000000"/>
      <w:sz w:val="22"/>
      <w:szCs w:val="22"/>
      <w:lang w:eastAsia="zh-CN"/>
    </w:rPr>
  </w:style>
  <w:style w:type="paragraph" w:customStyle="1" w:styleId="HeaderandFooter">
    <w:name w:val="Header and Footer"/>
    <w:basedOn w:val="a"/>
    <w:qFormat/>
    <w:pPr>
      <w:suppressLineNumbers/>
      <w:tabs>
        <w:tab w:val="center" w:pos="4819"/>
        <w:tab w:val="right" w:pos="9638"/>
      </w:tabs>
    </w:pPr>
    <w:rPr>
      <w:rFonts w:eastAsia="Times New Roman"/>
      <w:lang w:eastAsia="zh-CN"/>
    </w:rPr>
  </w:style>
  <w:style w:type="paragraph" w:styleId="ab">
    <w:name w:val="header"/>
    <w:basedOn w:val="a"/>
    <w:link w:val="11"/>
    <w:pPr>
      <w:tabs>
        <w:tab w:val="center" w:pos="4677"/>
        <w:tab w:val="right" w:pos="9355"/>
      </w:tabs>
    </w:pPr>
    <w:rPr>
      <w:rFonts w:eastAsia="Times New Roman"/>
      <w:sz w:val="26"/>
      <w:szCs w:val="26"/>
      <w:lang w:eastAsia="zh-CN"/>
    </w:rPr>
  </w:style>
  <w:style w:type="paragraph" w:styleId="24">
    <w:name w:val="Body Text 2"/>
    <w:basedOn w:val="a"/>
    <w:qFormat/>
    <w:pPr>
      <w:jc w:val="both"/>
    </w:pPr>
    <w:rPr>
      <w:rFonts w:eastAsia="Times New Roman"/>
      <w:sz w:val="20"/>
      <w:szCs w:val="20"/>
      <w:lang w:eastAsia="zh-CN"/>
    </w:rPr>
  </w:style>
  <w:style w:type="paragraph" w:styleId="25">
    <w:name w:val="Body Text Indent 2"/>
    <w:basedOn w:val="a"/>
    <w:qFormat/>
    <w:pPr>
      <w:ind w:firstLine="709"/>
      <w:jc w:val="both"/>
    </w:pPr>
    <w:rPr>
      <w:rFonts w:eastAsia="Times New Roman"/>
      <w:sz w:val="28"/>
      <w:lang w:eastAsia="zh-CN"/>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styleId="aff2">
    <w:name w:val="Balloon Text"/>
    <w:basedOn w:val="a"/>
    <w:qFormat/>
    <w:rPr>
      <w:rFonts w:ascii="Tahoma" w:eastAsia="Times New Roman" w:hAnsi="Tahoma" w:cs="Tahoma"/>
      <w:sz w:val="16"/>
      <w:szCs w:val="16"/>
      <w:lang w:eastAsia="zh-CN"/>
    </w:rPr>
  </w:style>
  <w:style w:type="paragraph" w:customStyle="1" w:styleId="ConsTitle">
    <w:name w:val="ConsTitle"/>
    <w:qFormat/>
    <w:pPr>
      <w:widowControl w:val="0"/>
      <w:ind w:right="19772"/>
    </w:pPr>
    <w:rPr>
      <w:rFonts w:ascii="Arial" w:eastAsia="Times New Roman" w:hAnsi="Arial" w:cs="Arial"/>
      <w:b/>
      <w:bCs/>
      <w:sz w:val="16"/>
      <w:szCs w:val="16"/>
      <w:lang w:val="ru-RU" w:bidi="ar-SA"/>
    </w:rPr>
  </w:style>
  <w:style w:type="paragraph" w:styleId="ac">
    <w:name w:val="footer"/>
    <w:basedOn w:val="a"/>
    <w:link w:val="12"/>
    <w:pPr>
      <w:tabs>
        <w:tab w:val="center" w:pos="4677"/>
        <w:tab w:val="right" w:pos="9355"/>
      </w:tabs>
    </w:pPr>
    <w:rPr>
      <w:rFonts w:eastAsia="Times New Roman"/>
      <w:lang w:eastAsia="zh-CN"/>
    </w:rPr>
  </w:style>
  <w:style w:type="paragraph" w:customStyle="1" w:styleId="aff3">
    <w:name w:val="Текст без нумерации"/>
    <w:basedOn w:val="a"/>
    <w:qFormat/>
    <w:pPr>
      <w:keepNext/>
      <w:ind w:firstLine="720"/>
    </w:pPr>
    <w:rPr>
      <w:rFonts w:eastAsia="Times New Roman"/>
      <w:sz w:val="28"/>
      <w:szCs w:val="20"/>
      <w:lang w:eastAsia="zh-C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paragraph" w:customStyle="1" w:styleId="aff4">
    <w:name w:val="Знак"/>
    <w:basedOn w:val="a"/>
    <w:qFormat/>
    <w:pPr>
      <w:spacing w:after="160" w:line="240" w:lineRule="exact"/>
    </w:pPr>
    <w:rPr>
      <w:rFonts w:ascii="Verdana" w:eastAsia="Times New Roman" w:hAnsi="Verdana" w:cs="Verdana"/>
      <w:sz w:val="20"/>
      <w:szCs w:val="20"/>
      <w:lang w:val="en-US" w:eastAsia="zh-CN"/>
    </w:rPr>
  </w:style>
  <w:style w:type="paragraph" w:styleId="aff5">
    <w:name w:val="annotation text"/>
    <w:basedOn w:val="a"/>
    <w:qFormat/>
    <w:rPr>
      <w:rFonts w:eastAsia="Times New Roman"/>
      <w:sz w:val="20"/>
      <w:szCs w:val="20"/>
      <w:lang w:eastAsia="zh-CN"/>
    </w:rPr>
  </w:style>
  <w:style w:type="paragraph" w:styleId="aff6">
    <w:name w:val="annotation subject"/>
    <w:basedOn w:val="aff5"/>
    <w:next w:val="aff5"/>
    <w:qFormat/>
    <w:rPr>
      <w:b/>
      <w:bCs/>
    </w:rPr>
  </w:style>
  <w:style w:type="paragraph" w:styleId="af">
    <w:name w:val="footnote text"/>
    <w:basedOn w:val="a"/>
    <w:link w:val="13"/>
    <w:rPr>
      <w:rFonts w:eastAsia="Times New Roman"/>
      <w:sz w:val="20"/>
      <w:szCs w:val="20"/>
      <w:lang w:eastAsia="zh-CN"/>
    </w:rPr>
  </w:style>
  <w:style w:type="paragraph" w:styleId="aff7">
    <w:name w:val="Plain Text"/>
    <w:basedOn w:val="a"/>
    <w:qFormat/>
    <w:rPr>
      <w:rFonts w:eastAsia="Calibri"/>
      <w:lang w:eastAsia="zh-CN"/>
    </w:rPr>
  </w:style>
  <w:style w:type="paragraph" w:customStyle="1" w:styleId="ConsPlusNormal">
    <w:name w:val="ConsPlusNormal"/>
    <w:qFormat/>
    <w:rPr>
      <w:rFonts w:eastAsia="Calibri" w:cs="Times New Roman"/>
      <w:sz w:val="20"/>
      <w:szCs w:val="20"/>
      <w:lang w:val="ru-RU" w:bidi="ar-SA"/>
    </w:rPr>
  </w:style>
  <w:style w:type="paragraph" w:customStyle="1" w:styleId="TableContents">
    <w:name w:val="Table Contents"/>
    <w:basedOn w:val="a"/>
    <w:qFormat/>
    <w:pPr>
      <w:widowControl w:val="0"/>
      <w:suppressLineNumbers/>
    </w:pPr>
    <w:rPr>
      <w:rFonts w:eastAsia="Times New Roman"/>
      <w:lang w:eastAsia="zh-CN"/>
    </w:r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rPr>
      <w:rFonts w:eastAsia="Times New Roman"/>
      <w:lang w:eastAsia="zh-C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character" w:customStyle="1" w:styleId="apple-converted-space">
    <w:name w:val="apple-converted-space"/>
    <w:basedOn w:val="a0"/>
    <w:rsid w:val="00577BFE"/>
  </w:style>
  <w:style w:type="paragraph" w:styleId="aff8">
    <w:name w:val="Revision"/>
    <w:hidden/>
    <w:uiPriority w:val="99"/>
    <w:semiHidden/>
    <w:rsid w:val="00A41922"/>
    <w:rPr>
      <w:rFonts w:eastAsia="Times New Roman" w:cs="Times New Roman"/>
      <w:lang w:val="ru-RU" w:bidi="ar-SA"/>
    </w:rPr>
  </w:style>
  <w:style w:type="paragraph" w:customStyle="1" w:styleId="msobodytextmrcssattr">
    <w:name w:val="msobodytext_mr_css_attr"/>
    <w:basedOn w:val="a"/>
    <w:rsid w:val="0029659C"/>
    <w:pPr>
      <w:spacing w:before="100" w:beforeAutospacing="1" w:after="100" w:afterAutospacing="1"/>
    </w:pPr>
  </w:style>
  <w:style w:type="paragraph" w:styleId="aff9">
    <w:name w:val="Normal (Web)"/>
    <w:basedOn w:val="a"/>
    <w:uiPriority w:val="99"/>
    <w:semiHidden/>
    <w:unhideWhenUsed/>
    <w:rsid w:val="0029659C"/>
    <w:pPr>
      <w:spacing w:before="100" w:beforeAutospacing="1" w:after="100" w:afterAutospacing="1"/>
    </w:pPr>
  </w:style>
  <w:style w:type="paragraph" w:customStyle="1" w:styleId="affa">
    <w:name w:val="Образец"/>
    <w:aliases w:val="абзац (Иллюстрация (фотография или образец))"/>
    <w:basedOn w:val="a"/>
    <w:uiPriority w:val="99"/>
    <w:rsid w:val="00E1767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line="210" w:lineRule="atLeast"/>
      <w:ind w:firstLine="170"/>
      <w:textAlignment w:val="center"/>
    </w:pPr>
    <w:rPr>
      <w:rFonts w:ascii="TextBookC" w:eastAsia="Times New Roman" w:hAnsi="TextBookC" w:cs="TextBookC"/>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6595">
      <w:bodyDiv w:val="1"/>
      <w:marLeft w:val="0"/>
      <w:marRight w:val="0"/>
      <w:marTop w:val="0"/>
      <w:marBottom w:val="0"/>
      <w:divBdr>
        <w:top w:val="none" w:sz="0" w:space="0" w:color="auto"/>
        <w:left w:val="none" w:sz="0" w:space="0" w:color="auto"/>
        <w:bottom w:val="none" w:sz="0" w:space="0" w:color="auto"/>
        <w:right w:val="none" w:sz="0" w:space="0" w:color="auto"/>
      </w:divBdr>
    </w:div>
    <w:div w:id="623081089">
      <w:bodyDiv w:val="1"/>
      <w:marLeft w:val="0"/>
      <w:marRight w:val="0"/>
      <w:marTop w:val="0"/>
      <w:marBottom w:val="0"/>
      <w:divBdr>
        <w:top w:val="none" w:sz="0" w:space="0" w:color="auto"/>
        <w:left w:val="none" w:sz="0" w:space="0" w:color="auto"/>
        <w:bottom w:val="none" w:sz="0" w:space="0" w:color="auto"/>
        <w:right w:val="none" w:sz="0" w:space="0" w:color="auto"/>
      </w:divBdr>
    </w:div>
    <w:div w:id="751507118">
      <w:bodyDiv w:val="1"/>
      <w:marLeft w:val="0"/>
      <w:marRight w:val="0"/>
      <w:marTop w:val="0"/>
      <w:marBottom w:val="0"/>
      <w:divBdr>
        <w:top w:val="none" w:sz="0" w:space="0" w:color="auto"/>
        <w:left w:val="none" w:sz="0" w:space="0" w:color="auto"/>
        <w:bottom w:val="none" w:sz="0" w:space="0" w:color="auto"/>
        <w:right w:val="none" w:sz="0" w:space="0" w:color="auto"/>
      </w:divBdr>
    </w:div>
    <w:div w:id="1496648226">
      <w:bodyDiv w:val="1"/>
      <w:marLeft w:val="0"/>
      <w:marRight w:val="0"/>
      <w:marTop w:val="0"/>
      <w:marBottom w:val="0"/>
      <w:divBdr>
        <w:top w:val="none" w:sz="0" w:space="0" w:color="auto"/>
        <w:left w:val="none" w:sz="0" w:space="0" w:color="auto"/>
        <w:bottom w:val="none" w:sz="0" w:space="0" w:color="auto"/>
        <w:right w:val="none" w:sz="0" w:space="0" w:color="auto"/>
      </w:divBdr>
    </w:div>
    <w:div w:id="1512261183">
      <w:bodyDiv w:val="1"/>
      <w:marLeft w:val="0"/>
      <w:marRight w:val="0"/>
      <w:marTop w:val="0"/>
      <w:marBottom w:val="0"/>
      <w:divBdr>
        <w:top w:val="none" w:sz="0" w:space="0" w:color="auto"/>
        <w:left w:val="none" w:sz="0" w:space="0" w:color="auto"/>
        <w:bottom w:val="none" w:sz="0" w:space="0" w:color="auto"/>
        <w:right w:val="none" w:sz="0" w:space="0" w:color="auto"/>
      </w:divBdr>
    </w:div>
    <w:div w:id="1943416308">
      <w:bodyDiv w:val="1"/>
      <w:marLeft w:val="0"/>
      <w:marRight w:val="0"/>
      <w:marTop w:val="0"/>
      <w:marBottom w:val="0"/>
      <w:divBdr>
        <w:top w:val="none" w:sz="0" w:space="0" w:color="auto"/>
        <w:left w:val="none" w:sz="0" w:space="0" w:color="auto"/>
        <w:bottom w:val="none" w:sz="0" w:space="0" w:color="auto"/>
        <w:right w:val="none" w:sz="0" w:space="0" w:color="auto"/>
      </w:divBdr>
    </w:div>
    <w:div w:id="1964798756">
      <w:bodyDiv w:val="1"/>
      <w:marLeft w:val="0"/>
      <w:marRight w:val="0"/>
      <w:marTop w:val="0"/>
      <w:marBottom w:val="0"/>
      <w:divBdr>
        <w:top w:val="none" w:sz="0" w:space="0" w:color="auto"/>
        <w:left w:val="none" w:sz="0" w:space="0" w:color="auto"/>
        <w:bottom w:val="none" w:sz="0" w:space="0" w:color="auto"/>
        <w:right w:val="none" w:sz="0" w:space="0" w:color="auto"/>
      </w:divBdr>
    </w:div>
    <w:div w:id="20198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hg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59AE-6534-4507-8028-A95FFF23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8195</Words>
  <Characters>46713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ДОГОВОР ПОДРЯДА №______</vt:lpstr>
    </vt:vector>
  </TitlesOfParts>
  <Company/>
  <LinksUpToDate>false</LinksUpToDate>
  <CharactersWithSpaces>54799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dc:title>
  <dc:creator>Lutikov</dc:creator>
  <cp:lastModifiedBy>Admin</cp:lastModifiedBy>
  <cp:revision>7</cp:revision>
  <cp:lastPrinted>2024-02-13T09:44:00Z</cp:lastPrinted>
  <dcterms:created xsi:type="dcterms:W3CDTF">2024-08-07T11:12:00Z</dcterms:created>
  <dcterms:modified xsi:type="dcterms:W3CDTF">2024-08-15T12:32:00Z</dcterms:modified>
  <dc:language>en-US</dc:language>
</cp:coreProperties>
</file>