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E881" w14:textId="77777777" w:rsidR="00A17931" w:rsidRPr="00A46CE6" w:rsidRDefault="00C77908" w:rsidP="00A46CE6">
      <w:pPr>
        <w:widowControl w:val="0"/>
        <w:jc w:val="center"/>
        <w:rPr>
          <w:b/>
          <w:sz w:val="22"/>
          <w:szCs w:val="22"/>
        </w:rPr>
      </w:pPr>
      <w:r w:rsidRPr="00A46CE6">
        <w:rPr>
          <w:b/>
          <w:sz w:val="22"/>
          <w:szCs w:val="22"/>
        </w:rPr>
        <w:t>Техническое задание</w:t>
      </w:r>
    </w:p>
    <w:p w14:paraId="59EE957F" w14:textId="7EC9EB47" w:rsidR="00A17931" w:rsidRPr="00A46CE6" w:rsidRDefault="00C77908" w:rsidP="00A46CE6">
      <w:pPr>
        <w:widowControl w:val="0"/>
        <w:jc w:val="center"/>
        <w:rPr>
          <w:b/>
          <w:sz w:val="22"/>
          <w:szCs w:val="22"/>
        </w:rPr>
      </w:pPr>
      <w:r w:rsidRPr="00A46CE6">
        <w:rPr>
          <w:b/>
          <w:sz w:val="22"/>
          <w:szCs w:val="22"/>
        </w:rPr>
        <w:t xml:space="preserve">на поставку </w:t>
      </w:r>
      <w:r w:rsidR="00903230" w:rsidRPr="00A46CE6">
        <w:rPr>
          <w:b/>
          <w:sz w:val="22"/>
          <w:szCs w:val="22"/>
        </w:rPr>
        <w:t>звуков</w:t>
      </w:r>
      <w:r w:rsidR="009A080F" w:rsidRPr="00A46CE6">
        <w:rPr>
          <w:b/>
          <w:sz w:val="22"/>
          <w:szCs w:val="22"/>
        </w:rPr>
        <w:t>ого оборудования</w:t>
      </w:r>
      <w:r w:rsidR="00A46CE6">
        <w:rPr>
          <w:b/>
          <w:sz w:val="22"/>
          <w:szCs w:val="22"/>
        </w:rPr>
        <w:t xml:space="preserve"> для нужд </w:t>
      </w:r>
      <w:r w:rsidR="00A46CE6" w:rsidRPr="00A46CE6">
        <w:rPr>
          <w:b/>
          <w:sz w:val="22"/>
          <w:szCs w:val="22"/>
        </w:rPr>
        <w:t>МАУК «К</w:t>
      </w:r>
      <w:r w:rsidR="00081F49">
        <w:rPr>
          <w:b/>
          <w:sz w:val="22"/>
          <w:szCs w:val="22"/>
        </w:rPr>
        <w:t>Ц</w:t>
      </w:r>
      <w:r w:rsidR="00A46CE6" w:rsidRPr="00A46CE6">
        <w:rPr>
          <w:b/>
          <w:sz w:val="22"/>
          <w:szCs w:val="22"/>
        </w:rPr>
        <w:t xml:space="preserve"> «</w:t>
      </w:r>
      <w:proofErr w:type="spellStart"/>
      <w:r w:rsidR="00A46CE6" w:rsidRPr="00A46CE6">
        <w:rPr>
          <w:b/>
          <w:sz w:val="22"/>
          <w:szCs w:val="22"/>
        </w:rPr>
        <w:t>Эльмаш</w:t>
      </w:r>
      <w:proofErr w:type="spellEnd"/>
      <w:r w:rsidR="00A46CE6" w:rsidRPr="00A46CE6">
        <w:rPr>
          <w:b/>
          <w:sz w:val="22"/>
          <w:szCs w:val="22"/>
        </w:rPr>
        <w:t>»</w:t>
      </w:r>
    </w:p>
    <w:p w14:paraId="0C9FE222" w14:textId="77777777" w:rsidR="00D72FB8" w:rsidRPr="00A46CE6" w:rsidRDefault="00D72FB8" w:rsidP="00A46CE6">
      <w:pPr>
        <w:widowControl w:val="0"/>
        <w:jc w:val="center"/>
        <w:rPr>
          <w:b/>
          <w:sz w:val="22"/>
          <w:szCs w:val="22"/>
        </w:rPr>
      </w:pPr>
    </w:p>
    <w:p w14:paraId="30EA1410" w14:textId="19856384" w:rsidR="00A17931" w:rsidRPr="00A46CE6" w:rsidRDefault="00C77908" w:rsidP="00A46CE6">
      <w:pPr>
        <w:widowControl w:val="0"/>
        <w:ind w:firstLine="567"/>
        <w:jc w:val="both"/>
        <w:rPr>
          <w:b/>
          <w:sz w:val="22"/>
          <w:szCs w:val="22"/>
        </w:rPr>
      </w:pPr>
      <w:r w:rsidRPr="00A46CE6">
        <w:rPr>
          <w:b/>
          <w:sz w:val="22"/>
          <w:szCs w:val="22"/>
        </w:rPr>
        <w:t xml:space="preserve">1. </w:t>
      </w:r>
      <w:r w:rsidR="00A46CE6" w:rsidRPr="00A46CE6">
        <w:rPr>
          <w:b/>
          <w:sz w:val="22"/>
          <w:szCs w:val="22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Pr="00A46CE6">
        <w:rPr>
          <w:b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19"/>
        <w:gridCol w:w="5664"/>
        <w:gridCol w:w="701"/>
        <w:gridCol w:w="725"/>
      </w:tblGrid>
      <w:tr w:rsidR="005A6CC8" w:rsidRPr="00E21334" w14:paraId="777595DF" w14:textId="24A80789" w:rsidTr="007D099C">
        <w:trPr>
          <w:jc w:val="center"/>
        </w:trPr>
        <w:tc>
          <w:tcPr>
            <w:tcW w:w="287" w:type="pct"/>
          </w:tcPr>
          <w:p w14:paraId="1F106502" w14:textId="742ED40D" w:rsidR="00892912" w:rsidRPr="00E21334" w:rsidRDefault="00892912" w:rsidP="00A46CE6">
            <w:pPr>
              <w:widowControl w:val="0"/>
              <w:jc w:val="center"/>
              <w:rPr>
                <w:b/>
                <w:lang w:eastAsia="ru-RU"/>
              </w:rPr>
            </w:pPr>
            <w:r w:rsidRPr="00E21334">
              <w:rPr>
                <w:b/>
                <w:lang w:eastAsia="ru-RU"/>
              </w:rPr>
              <w:t>№ п/п</w:t>
            </w:r>
          </w:p>
        </w:tc>
        <w:tc>
          <w:tcPr>
            <w:tcW w:w="1085" w:type="pct"/>
          </w:tcPr>
          <w:p w14:paraId="52FFC43C" w14:textId="4A9232C7" w:rsidR="00892912" w:rsidRPr="00E21334" w:rsidRDefault="00892912" w:rsidP="00A46CE6">
            <w:pPr>
              <w:widowControl w:val="0"/>
              <w:jc w:val="center"/>
              <w:rPr>
                <w:b/>
                <w:lang w:eastAsia="ru-RU"/>
              </w:rPr>
            </w:pPr>
            <w:r w:rsidRPr="00E21334">
              <w:rPr>
                <w:b/>
                <w:lang w:eastAsia="ru-RU"/>
              </w:rPr>
              <w:t xml:space="preserve">Наименование </w:t>
            </w:r>
          </w:p>
        </w:tc>
        <w:tc>
          <w:tcPr>
            <w:tcW w:w="2899" w:type="pct"/>
          </w:tcPr>
          <w:p w14:paraId="7B2FE51D" w14:textId="77777777" w:rsidR="00892912" w:rsidRPr="00E21334" w:rsidRDefault="00892912" w:rsidP="00A46CE6">
            <w:pPr>
              <w:widowControl w:val="0"/>
              <w:jc w:val="center"/>
              <w:rPr>
                <w:b/>
                <w:lang w:eastAsia="ru-RU"/>
              </w:rPr>
            </w:pPr>
            <w:r w:rsidRPr="00E21334">
              <w:rPr>
                <w:b/>
                <w:lang w:eastAsia="ru-RU"/>
              </w:rPr>
              <w:t>Функциональные, технические и качественные характеристики объекта закупки </w:t>
            </w:r>
          </w:p>
        </w:tc>
        <w:tc>
          <w:tcPr>
            <w:tcW w:w="359" w:type="pct"/>
          </w:tcPr>
          <w:p w14:paraId="0BFA07BD" w14:textId="3FDB3641" w:rsidR="00892912" w:rsidRPr="00E21334" w:rsidRDefault="00892912" w:rsidP="00A46CE6">
            <w:pPr>
              <w:widowControl w:val="0"/>
              <w:jc w:val="center"/>
              <w:rPr>
                <w:b/>
                <w:lang w:eastAsia="ru-RU"/>
              </w:rPr>
            </w:pPr>
            <w:r w:rsidRPr="00E21334">
              <w:rPr>
                <w:b/>
                <w:lang w:eastAsia="ru-RU"/>
              </w:rPr>
              <w:t>Ед. изм.</w:t>
            </w:r>
          </w:p>
        </w:tc>
        <w:tc>
          <w:tcPr>
            <w:tcW w:w="371" w:type="pct"/>
          </w:tcPr>
          <w:p w14:paraId="1207A4D9" w14:textId="57BD4470" w:rsidR="00892912" w:rsidRPr="00E21334" w:rsidRDefault="00892912" w:rsidP="00A46CE6">
            <w:pPr>
              <w:widowControl w:val="0"/>
              <w:jc w:val="center"/>
              <w:rPr>
                <w:b/>
                <w:lang w:eastAsia="ru-RU"/>
              </w:rPr>
            </w:pPr>
            <w:r w:rsidRPr="00E21334">
              <w:rPr>
                <w:b/>
                <w:lang w:eastAsia="ru-RU"/>
              </w:rPr>
              <w:t>Кол-во</w:t>
            </w:r>
          </w:p>
        </w:tc>
      </w:tr>
      <w:tr w:rsidR="005A6CC8" w:rsidRPr="00E21334" w14:paraId="04C66F85" w14:textId="787DF172" w:rsidTr="007D099C">
        <w:trPr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9474" w14:textId="2B48808A" w:rsidR="00892912" w:rsidRPr="00E21334" w:rsidRDefault="00892912" w:rsidP="00A46CE6">
            <w:pPr>
              <w:widowControl w:val="0"/>
              <w:jc w:val="center"/>
              <w:rPr>
                <w:bCs/>
                <w:lang w:eastAsia="ru-RU"/>
              </w:rPr>
            </w:pPr>
            <w:r w:rsidRPr="00E21334">
              <w:rPr>
                <w:bCs/>
                <w:lang w:eastAsia="ru-RU"/>
              </w:rPr>
              <w:t>1</w:t>
            </w:r>
          </w:p>
        </w:tc>
        <w:tc>
          <w:tcPr>
            <w:tcW w:w="1085" w:type="pct"/>
          </w:tcPr>
          <w:p w14:paraId="25631D81" w14:textId="07C03AD4" w:rsidR="00892912" w:rsidRPr="00E21334" w:rsidRDefault="00F67FBE" w:rsidP="00A46CE6">
            <w:pPr>
              <w:widowControl w:val="0"/>
              <w:rPr>
                <w:bCs/>
                <w:lang w:eastAsia="ru-RU"/>
              </w:rPr>
            </w:pPr>
            <w:proofErr w:type="spellStart"/>
            <w:r>
              <w:rPr>
                <w:lang w:val="en-US"/>
              </w:rPr>
              <w:t>Klaytan</w:t>
            </w:r>
            <w:proofErr w:type="spellEnd"/>
            <w:r>
              <w:rPr>
                <w:lang w:val="en-US"/>
              </w:rPr>
              <w:t xml:space="preserve"> T24N - </w:t>
            </w:r>
            <w:r w:rsidR="006F7BAF" w:rsidRPr="00E21334">
              <w:t>сценический монитор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1DF2" w14:textId="6201F420" w:rsidR="005A6D93" w:rsidRPr="00E21334" w:rsidRDefault="005A6D93" w:rsidP="00A46CE6">
            <w:pPr>
              <w:widowControl w:val="0"/>
              <w:rPr>
                <w:lang w:eastAsia="ru-RU"/>
              </w:rPr>
            </w:pPr>
            <w:r w:rsidRPr="00E21334">
              <w:rPr>
                <w:lang w:eastAsia="ru-RU"/>
              </w:rPr>
              <w:t xml:space="preserve">Количество полос, </w:t>
            </w:r>
            <w:proofErr w:type="spellStart"/>
            <w:r w:rsidRPr="00E21334">
              <w:rPr>
                <w:lang w:eastAsia="ru-RU"/>
              </w:rPr>
              <w:t>шт</w:t>
            </w:r>
            <w:proofErr w:type="spellEnd"/>
            <w:r w:rsidRPr="00E21334">
              <w:rPr>
                <w:lang w:eastAsia="ru-RU"/>
              </w:rPr>
              <w:t>: не менее 2</w:t>
            </w:r>
          </w:p>
          <w:p w14:paraId="5128CA8F" w14:textId="33C2AF6F" w:rsidR="00135E82" w:rsidRPr="00E21334" w:rsidRDefault="00135E82" w:rsidP="00A46CE6">
            <w:pPr>
              <w:widowControl w:val="0"/>
            </w:pPr>
            <w:r w:rsidRPr="00E21334">
              <w:rPr>
                <w:lang w:eastAsia="ru-RU"/>
              </w:rPr>
              <w:t>Мощность</w:t>
            </w:r>
            <w:r w:rsidRPr="00E21334">
              <w:t xml:space="preserve"> </w:t>
            </w:r>
            <w:r w:rsidRPr="00E21334">
              <w:rPr>
                <w:lang w:val="en-US"/>
              </w:rPr>
              <w:t>RMS</w:t>
            </w:r>
            <w:r w:rsidRPr="00E21334">
              <w:t>/</w:t>
            </w:r>
            <w:r w:rsidRPr="00E21334">
              <w:rPr>
                <w:lang w:val="en-US"/>
              </w:rPr>
              <w:t>peak</w:t>
            </w:r>
            <w:r w:rsidRPr="00E21334">
              <w:rPr>
                <w:lang w:eastAsia="ru-RU"/>
              </w:rPr>
              <w:t xml:space="preserve">: не менее </w:t>
            </w:r>
            <w:r w:rsidR="00F67FBE">
              <w:t>7</w:t>
            </w:r>
            <w:r w:rsidR="006F7BAF" w:rsidRPr="00E21334">
              <w:t>00Вт/</w:t>
            </w:r>
            <w:r w:rsidR="00F67FBE">
              <w:t>28</w:t>
            </w:r>
            <w:r w:rsidR="006F7BAF" w:rsidRPr="00E21334">
              <w:t>00Вт</w:t>
            </w:r>
          </w:p>
          <w:p w14:paraId="2EEBC295" w14:textId="77777777" w:rsidR="00135E82" w:rsidRPr="00E21334" w:rsidRDefault="00135E82" w:rsidP="00A46CE6">
            <w:pPr>
              <w:widowControl w:val="0"/>
            </w:pPr>
            <w:r w:rsidRPr="00E21334">
              <w:t>Электрическое сопротивление: не менее</w:t>
            </w:r>
            <w:r w:rsidR="006F7BAF" w:rsidRPr="00E21334">
              <w:t xml:space="preserve"> 8 Ом</w:t>
            </w:r>
          </w:p>
          <w:p w14:paraId="045DF8DD" w14:textId="0430A461" w:rsidR="00135E82" w:rsidRPr="00E21334" w:rsidRDefault="00135E82" w:rsidP="00A46CE6">
            <w:pPr>
              <w:widowControl w:val="0"/>
            </w:pPr>
            <w:r w:rsidRPr="00E21334">
              <w:t>Динамик</w:t>
            </w:r>
            <w:r w:rsidR="00B94EF8" w:rsidRPr="00E21334">
              <w:t xml:space="preserve">: не менее </w:t>
            </w:r>
            <w:r w:rsidR="006F7BAF" w:rsidRPr="00E21334">
              <w:t>15''</w:t>
            </w:r>
            <w:r w:rsidR="000C286F" w:rsidRPr="00E21334">
              <w:t xml:space="preserve"> </w:t>
            </w:r>
            <w:r w:rsidR="006F7BAF" w:rsidRPr="00E21334">
              <w:t>+</w:t>
            </w:r>
            <w:r w:rsidR="000C286F" w:rsidRPr="00E21334">
              <w:t xml:space="preserve"> не менее </w:t>
            </w:r>
            <w:r w:rsidR="006F7BAF" w:rsidRPr="00E21334">
              <w:t>1.3'' (</w:t>
            </w:r>
            <w:r w:rsidR="005A6D93" w:rsidRPr="00E21334">
              <w:t xml:space="preserve">не менее </w:t>
            </w:r>
            <w:r w:rsidR="006F7BAF" w:rsidRPr="00E21334">
              <w:t xml:space="preserve">3'') </w:t>
            </w:r>
          </w:p>
          <w:p w14:paraId="2CC4EB3C" w14:textId="09B00435" w:rsidR="005A6D93" w:rsidRPr="00E21334" w:rsidRDefault="00B94EF8" w:rsidP="005A6D93">
            <w:pPr>
              <w:widowControl w:val="0"/>
            </w:pPr>
            <w:r w:rsidRPr="00E21334">
              <w:t>Класс акустики</w:t>
            </w:r>
            <w:r w:rsidR="00135E82" w:rsidRPr="00E21334">
              <w:t>: коаксиальный</w:t>
            </w:r>
            <w:r w:rsidR="005A6D93" w:rsidRPr="00E21334">
              <w:t xml:space="preserve"> </w:t>
            </w:r>
            <w:r w:rsidR="005A6D93" w:rsidRPr="00E21334">
              <w:rPr>
                <w:lang w:val="en-US"/>
              </w:rPr>
              <w:t>ROT</w:t>
            </w:r>
          </w:p>
          <w:p w14:paraId="5BC25EFC" w14:textId="23AA9E5C" w:rsidR="00135E82" w:rsidRPr="00E21334" w:rsidRDefault="00135E82" w:rsidP="00A46CE6">
            <w:pPr>
              <w:widowControl w:val="0"/>
            </w:pPr>
            <w:r w:rsidRPr="00E21334">
              <w:t>Звуковое давление (Чувствительность): не менее 98дБ</w:t>
            </w:r>
          </w:p>
          <w:p w14:paraId="304E39B8" w14:textId="1CABB739" w:rsidR="00135E82" w:rsidRPr="00E21334" w:rsidRDefault="00135E82" w:rsidP="00A46CE6">
            <w:pPr>
              <w:widowControl w:val="0"/>
            </w:pPr>
            <w:r w:rsidRPr="00E21334">
              <w:t>Максимальное звуковое давление: не менее 13</w:t>
            </w:r>
            <w:r w:rsidR="00B17D87" w:rsidRPr="00081F49">
              <w:t>4</w:t>
            </w:r>
            <w:r w:rsidRPr="00E21334">
              <w:t>дБ</w:t>
            </w:r>
          </w:p>
          <w:p w14:paraId="1295FDF4" w14:textId="0C5F494F" w:rsidR="000C286F" w:rsidRPr="00E21334" w:rsidRDefault="000C286F" w:rsidP="000C286F">
            <w:pPr>
              <w:widowControl w:val="0"/>
            </w:pPr>
            <w:r w:rsidRPr="00E21334">
              <w:t>Горизонтальный угол раскрытия, град: не менее 50</w:t>
            </w:r>
          </w:p>
          <w:p w14:paraId="18CBF9FB" w14:textId="77777777" w:rsidR="000C286F" w:rsidRPr="00E21334" w:rsidRDefault="000C286F" w:rsidP="000C286F">
            <w:pPr>
              <w:widowControl w:val="0"/>
            </w:pPr>
            <w:r w:rsidRPr="00E21334">
              <w:t>Вертикальный угол раскрытия, град: не менее 70</w:t>
            </w:r>
          </w:p>
          <w:p w14:paraId="50BD2F25" w14:textId="7D6B4F3E" w:rsidR="00892912" w:rsidRPr="00E21334" w:rsidRDefault="00B94EF8" w:rsidP="000C286F">
            <w:pPr>
              <w:widowControl w:val="0"/>
              <w:rPr>
                <w:lang w:eastAsia="ru-RU"/>
              </w:rPr>
            </w:pPr>
            <w:r w:rsidRPr="00E21334">
              <w:t xml:space="preserve">Направление: </w:t>
            </w:r>
            <w:r w:rsidR="006F7BAF" w:rsidRPr="00E21334">
              <w:rPr>
                <w:lang w:val="en-US"/>
              </w:rPr>
              <w:t>SPL</w:t>
            </w:r>
            <w:r w:rsidR="006F7BAF" w:rsidRPr="00E21334"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3DEC" w14:textId="17508156" w:rsidR="00892912" w:rsidRPr="00E21334" w:rsidRDefault="00892912" w:rsidP="00A46CE6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E21334">
              <w:t>шт.</w:t>
            </w:r>
          </w:p>
        </w:tc>
        <w:tc>
          <w:tcPr>
            <w:tcW w:w="371" w:type="pct"/>
          </w:tcPr>
          <w:p w14:paraId="719E59C1" w14:textId="4A4BB238" w:rsidR="00892912" w:rsidRPr="00E21334" w:rsidRDefault="006F7BAF" w:rsidP="00A46CE6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E21334">
              <w:rPr>
                <w:color w:val="000000"/>
                <w:shd w:val="clear" w:color="auto" w:fill="FFFFFF"/>
              </w:rPr>
              <w:t>1</w:t>
            </w:r>
          </w:p>
        </w:tc>
      </w:tr>
    </w:tbl>
    <w:p w14:paraId="5FF1A214" w14:textId="6E7739DF" w:rsidR="0039053B" w:rsidRPr="00A46CE6" w:rsidRDefault="0039053B" w:rsidP="00A46CE6">
      <w:pPr>
        <w:widowControl w:val="0"/>
        <w:ind w:firstLine="567"/>
        <w:jc w:val="both"/>
        <w:rPr>
          <w:bCs/>
          <w:sz w:val="22"/>
          <w:szCs w:val="22"/>
          <w:shd w:val="clear" w:color="auto" w:fill="F9FAFB"/>
        </w:rPr>
      </w:pPr>
      <w:r w:rsidRPr="00A46CE6">
        <w:rPr>
          <w:b/>
          <w:sz w:val="22"/>
          <w:szCs w:val="22"/>
          <w:shd w:val="clear" w:color="auto" w:fill="F9FAFB"/>
        </w:rPr>
        <w:t xml:space="preserve">2. Место поставки: </w:t>
      </w:r>
      <w:r w:rsidR="009A080F" w:rsidRPr="00A46CE6">
        <w:rPr>
          <w:rFonts w:eastAsia="NSimSun"/>
          <w:sz w:val="22"/>
          <w:szCs w:val="22"/>
        </w:rPr>
        <w:t>6200</w:t>
      </w:r>
      <w:r w:rsidR="00DE6E48" w:rsidRPr="00A46CE6">
        <w:rPr>
          <w:rFonts w:eastAsia="NSimSun"/>
          <w:sz w:val="22"/>
          <w:szCs w:val="22"/>
        </w:rPr>
        <w:t>91</w:t>
      </w:r>
      <w:r w:rsidR="009A080F" w:rsidRPr="00A46CE6">
        <w:rPr>
          <w:rFonts w:eastAsia="NSimSun"/>
          <w:sz w:val="22"/>
          <w:szCs w:val="22"/>
        </w:rPr>
        <w:t>, Свердловская обл., г. Екатеринбург, ул. Старых Большевиков, 22</w:t>
      </w:r>
      <w:r w:rsidR="006110EC" w:rsidRPr="00A46CE6">
        <w:rPr>
          <w:rFonts w:eastAsia="NSimSun"/>
          <w:sz w:val="22"/>
          <w:szCs w:val="22"/>
        </w:rPr>
        <w:t>.</w:t>
      </w:r>
    </w:p>
    <w:p w14:paraId="6254F93A" w14:textId="62540CB1" w:rsidR="0039053B" w:rsidRPr="00A46CE6" w:rsidRDefault="0039053B" w:rsidP="00A46CE6">
      <w:pPr>
        <w:widowControl w:val="0"/>
        <w:ind w:firstLine="567"/>
        <w:jc w:val="both"/>
        <w:rPr>
          <w:b/>
          <w:sz w:val="22"/>
          <w:szCs w:val="22"/>
          <w:shd w:val="clear" w:color="auto" w:fill="F9FAFB"/>
        </w:rPr>
      </w:pPr>
      <w:r w:rsidRPr="00A46CE6">
        <w:rPr>
          <w:b/>
          <w:sz w:val="22"/>
          <w:szCs w:val="22"/>
          <w:shd w:val="clear" w:color="auto" w:fill="F9FAFB"/>
        </w:rPr>
        <w:t xml:space="preserve">3. Срок поставки: </w:t>
      </w:r>
      <w:r w:rsidR="00E16CE2" w:rsidRPr="00A46CE6">
        <w:rPr>
          <w:bCs/>
          <w:sz w:val="22"/>
          <w:szCs w:val="22"/>
          <w:shd w:val="clear" w:color="auto" w:fill="F9FAFB"/>
        </w:rPr>
        <w:t>в течение</w:t>
      </w:r>
      <w:r w:rsidR="00E16CE2" w:rsidRPr="00A46CE6">
        <w:rPr>
          <w:b/>
          <w:sz w:val="22"/>
          <w:szCs w:val="22"/>
          <w:shd w:val="clear" w:color="auto" w:fill="F9FAFB"/>
        </w:rPr>
        <w:t xml:space="preserve"> </w:t>
      </w:r>
      <w:r w:rsidR="00E16CE2" w:rsidRPr="00A46CE6">
        <w:rPr>
          <w:sz w:val="22"/>
          <w:szCs w:val="22"/>
          <w:shd w:val="clear" w:color="auto" w:fill="F9FAFB"/>
        </w:rPr>
        <w:t>20 календарных дней</w:t>
      </w:r>
      <w:r w:rsidR="009A080F" w:rsidRPr="00A46CE6">
        <w:rPr>
          <w:sz w:val="22"/>
          <w:szCs w:val="22"/>
          <w:shd w:val="clear" w:color="auto" w:fill="F9FAFB"/>
        </w:rPr>
        <w:t xml:space="preserve"> с момента </w:t>
      </w:r>
      <w:r w:rsidR="00A46CE6">
        <w:rPr>
          <w:sz w:val="22"/>
          <w:szCs w:val="22"/>
          <w:shd w:val="clear" w:color="auto" w:fill="F9FAFB"/>
        </w:rPr>
        <w:t>заключения</w:t>
      </w:r>
      <w:r w:rsidR="009A080F" w:rsidRPr="00A46CE6">
        <w:rPr>
          <w:sz w:val="22"/>
          <w:szCs w:val="22"/>
          <w:shd w:val="clear" w:color="auto" w:fill="F9FAFB"/>
        </w:rPr>
        <w:t xml:space="preserve"> договора.</w:t>
      </w:r>
    </w:p>
    <w:p w14:paraId="2329089C" w14:textId="77777777" w:rsidR="006C211B" w:rsidRPr="006C211B" w:rsidRDefault="006C211B" w:rsidP="006C211B">
      <w:pPr>
        <w:widowControl w:val="0"/>
        <w:ind w:left="142" w:right="-284"/>
        <w:jc w:val="both"/>
        <w:rPr>
          <w:rFonts w:eastAsia="Calibri"/>
          <w:b/>
          <w:lang w:eastAsia="en-US"/>
        </w:rPr>
      </w:pPr>
      <w:r w:rsidRPr="006C211B">
        <w:rPr>
          <w:rFonts w:eastAsia="Calibri"/>
          <w:b/>
          <w:lang w:eastAsia="en-US"/>
        </w:rPr>
        <w:t>4. Требования к качеству, безопасности поставляемого товара:</w:t>
      </w:r>
    </w:p>
    <w:p w14:paraId="783C1CE3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52D36F6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22A25702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48F0A0D2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525681DD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BC0D280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b/>
          <w:lang w:eastAsia="en-US"/>
        </w:rPr>
      </w:pPr>
      <w:r w:rsidRPr="006C211B">
        <w:rPr>
          <w:rFonts w:eastAsia="Calibri"/>
          <w:b/>
          <w:lang w:eastAsia="en-US"/>
        </w:rPr>
        <w:t>5. Требования к упаковке и маркировке поставляемого товара:</w:t>
      </w:r>
    </w:p>
    <w:p w14:paraId="0F5862D4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4CD408D3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7D636E20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A84BBE8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01299DE9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b/>
          <w:lang w:eastAsia="en-US"/>
        </w:rPr>
      </w:pPr>
      <w:r w:rsidRPr="006C211B">
        <w:rPr>
          <w:rFonts w:eastAsia="Calibri"/>
          <w:b/>
          <w:lang w:eastAsia="en-US"/>
        </w:rPr>
        <w:lastRenderedPageBreak/>
        <w:t>6. Требования к гарантийному сроку товара и (или) объему предоставления гарантий качества товара:</w:t>
      </w:r>
    </w:p>
    <w:p w14:paraId="349B92F7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4F61E4B9" w14:textId="77777777" w:rsidR="006C211B" w:rsidRPr="006C211B" w:rsidRDefault="006C211B" w:rsidP="006C211B">
      <w:pPr>
        <w:widowControl w:val="0"/>
        <w:ind w:left="142"/>
        <w:jc w:val="both"/>
        <w:rPr>
          <w:rFonts w:eastAsia="Calibri"/>
          <w:lang w:eastAsia="en-US"/>
        </w:rPr>
      </w:pPr>
      <w:r w:rsidRPr="006C211B">
        <w:rPr>
          <w:rFonts w:eastAsia="Calibri"/>
          <w:lang w:eastAsia="en-US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5BD51A85" w14:textId="0D746F8C" w:rsidR="00874E01" w:rsidRPr="00A46CE6" w:rsidRDefault="006C211B" w:rsidP="006C211B">
      <w:pPr>
        <w:widowControl w:val="0"/>
        <w:ind w:left="142"/>
        <w:jc w:val="both"/>
        <w:rPr>
          <w:rFonts w:eastAsia="NSimSun"/>
          <w:b/>
          <w:sz w:val="22"/>
          <w:szCs w:val="22"/>
        </w:rPr>
      </w:pPr>
      <w:r w:rsidRPr="006C211B">
        <w:rPr>
          <w:rFonts w:eastAsia="Calibri"/>
          <w:lang w:eastAsia="en-US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  <w:r>
        <w:rPr>
          <w:rFonts w:eastAsia="Calibri"/>
          <w:lang w:eastAsia="en-US"/>
        </w:rPr>
        <w:t>.</w:t>
      </w:r>
    </w:p>
    <w:sectPr w:rsidR="00874E01" w:rsidRPr="00A46CE6" w:rsidSect="00892912">
      <w:footerReference w:type="default" r:id="rId7"/>
      <w:pgSz w:w="11906" w:h="16838"/>
      <w:pgMar w:top="1134" w:right="70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6CE3" w14:textId="77777777" w:rsidR="00AC6B16" w:rsidRDefault="00AC6B16">
      <w:r>
        <w:separator/>
      </w:r>
    </w:p>
  </w:endnote>
  <w:endnote w:type="continuationSeparator" w:id="0">
    <w:p w14:paraId="1B35788E" w14:textId="77777777" w:rsidR="00AC6B16" w:rsidRDefault="00AC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4291" w14:textId="2DFA4E77" w:rsidR="006C211B" w:rsidRDefault="006C211B">
    <w:pPr>
      <w:pStyle w:val="ad"/>
    </w:pPr>
    <w:r>
      <w:rPr>
        <w:noProof/>
      </w:rPr>
      <w:drawing>
        <wp:inline distT="0" distB="0" distL="0" distR="0" wp14:anchorId="76A0ED04" wp14:editId="16B19EBA">
          <wp:extent cx="1080000" cy="360000"/>
          <wp:effectExtent l="0" t="0" r="6350" b="2540"/>
          <wp:docPr id="150" name="Рисунок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BC94" w14:textId="77777777" w:rsidR="00AC6B16" w:rsidRDefault="00AC6B16">
      <w:r>
        <w:separator/>
      </w:r>
    </w:p>
  </w:footnote>
  <w:footnote w:type="continuationSeparator" w:id="0">
    <w:p w14:paraId="0FAE6D39" w14:textId="77777777" w:rsidR="00AC6B16" w:rsidRDefault="00AC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4697F0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31"/>
    <w:rsid w:val="000478C0"/>
    <w:rsid w:val="000534F1"/>
    <w:rsid w:val="000755BE"/>
    <w:rsid w:val="00081F49"/>
    <w:rsid w:val="000C286F"/>
    <w:rsid w:val="000D33FE"/>
    <w:rsid w:val="001137BB"/>
    <w:rsid w:val="00135E82"/>
    <w:rsid w:val="00195D9F"/>
    <w:rsid w:val="001B040D"/>
    <w:rsid w:val="001B31BD"/>
    <w:rsid w:val="002044C6"/>
    <w:rsid w:val="002112E1"/>
    <w:rsid w:val="002175C9"/>
    <w:rsid w:val="002338DD"/>
    <w:rsid w:val="002347C9"/>
    <w:rsid w:val="00240EA6"/>
    <w:rsid w:val="00260D61"/>
    <w:rsid w:val="002778DC"/>
    <w:rsid w:val="0029505A"/>
    <w:rsid w:val="002C4BC7"/>
    <w:rsid w:val="002D72B5"/>
    <w:rsid w:val="00302321"/>
    <w:rsid w:val="0032127D"/>
    <w:rsid w:val="00327CEE"/>
    <w:rsid w:val="003304F7"/>
    <w:rsid w:val="00361986"/>
    <w:rsid w:val="00362577"/>
    <w:rsid w:val="0036559B"/>
    <w:rsid w:val="0039053B"/>
    <w:rsid w:val="003A5702"/>
    <w:rsid w:val="003B171B"/>
    <w:rsid w:val="003C271C"/>
    <w:rsid w:val="003F1DCE"/>
    <w:rsid w:val="00407BA1"/>
    <w:rsid w:val="00476DCF"/>
    <w:rsid w:val="004858BA"/>
    <w:rsid w:val="004859AC"/>
    <w:rsid w:val="00492BD5"/>
    <w:rsid w:val="004E70C9"/>
    <w:rsid w:val="00594771"/>
    <w:rsid w:val="005A27FF"/>
    <w:rsid w:val="005A6CC8"/>
    <w:rsid w:val="005A6D93"/>
    <w:rsid w:val="005C2DC2"/>
    <w:rsid w:val="005D2AF9"/>
    <w:rsid w:val="005F0CF7"/>
    <w:rsid w:val="005F63D0"/>
    <w:rsid w:val="005F7A39"/>
    <w:rsid w:val="00606BEC"/>
    <w:rsid w:val="006110EC"/>
    <w:rsid w:val="00621B30"/>
    <w:rsid w:val="00627BA6"/>
    <w:rsid w:val="00651310"/>
    <w:rsid w:val="0065176C"/>
    <w:rsid w:val="006656B8"/>
    <w:rsid w:val="006865FC"/>
    <w:rsid w:val="006B0623"/>
    <w:rsid w:val="006C211B"/>
    <w:rsid w:val="006F7BAF"/>
    <w:rsid w:val="007074B4"/>
    <w:rsid w:val="00710D35"/>
    <w:rsid w:val="00751FDF"/>
    <w:rsid w:val="00755B40"/>
    <w:rsid w:val="007A3D1F"/>
    <w:rsid w:val="007B395A"/>
    <w:rsid w:val="007B3E3D"/>
    <w:rsid w:val="007D099C"/>
    <w:rsid w:val="00874E01"/>
    <w:rsid w:val="00880F2C"/>
    <w:rsid w:val="00892912"/>
    <w:rsid w:val="008E5426"/>
    <w:rsid w:val="00903230"/>
    <w:rsid w:val="009069CB"/>
    <w:rsid w:val="00936812"/>
    <w:rsid w:val="00965B2E"/>
    <w:rsid w:val="00966783"/>
    <w:rsid w:val="00975237"/>
    <w:rsid w:val="009828BB"/>
    <w:rsid w:val="009A080F"/>
    <w:rsid w:val="009B5307"/>
    <w:rsid w:val="009B7E32"/>
    <w:rsid w:val="009D0961"/>
    <w:rsid w:val="009D71E3"/>
    <w:rsid w:val="00A130D5"/>
    <w:rsid w:val="00A17931"/>
    <w:rsid w:val="00A46CE6"/>
    <w:rsid w:val="00A55E96"/>
    <w:rsid w:val="00A857BB"/>
    <w:rsid w:val="00A93D29"/>
    <w:rsid w:val="00AC6B16"/>
    <w:rsid w:val="00B17D87"/>
    <w:rsid w:val="00B664B7"/>
    <w:rsid w:val="00B94EF8"/>
    <w:rsid w:val="00BB7DEA"/>
    <w:rsid w:val="00BE355E"/>
    <w:rsid w:val="00C01927"/>
    <w:rsid w:val="00C43E00"/>
    <w:rsid w:val="00C65801"/>
    <w:rsid w:val="00C765D1"/>
    <w:rsid w:val="00C77908"/>
    <w:rsid w:val="00CA6F24"/>
    <w:rsid w:val="00D057F8"/>
    <w:rsid w:val="00D56C7F"/>
    <w:rsid w:val="00D72FB8"/>
    <w:rsid w:val="00DB3645"/>
    <w:rsid w:val="00DD0279"/>
    <w:rsid w:val="00DE6E48"/>
    <w:rsid w:val="00DF0A22"/>
    <w:rsid w:val="00DF176C"/>
    <w:rsid w:val="00E05378"/>
    <w:rsid w:val="00E16CE2"/>
    <w:rsid w:val="00E21334"/>
    <w:rsid w:val="00E25BA6"/>
    <w:rsid w:val="00E52855"/>
    <w:rsid w:val="00E82C11"/>
    <w:rsid w:val="00E87150"/>
    <w:rsid w:val="00EC777F"/>
    <w:rsid w:val="00ED7BAB"/>
    <w:rsid w:val="00EF5500"/>
    <w:rsid w:val="00EF6FDB"/>
    <w:rsid w:val="00F01A10"/>
    <w:rsid w:val="00F26EE0"/>
    <w:rsid w:val="00F41232"/>
    <w:rsid w:val="00F507C9"/>
    <w:rsid w:val="00F67FBE"/>
    <w:rsid w:val="00F77F29"/>
    <w:rsid w:val="00F97FCE"/>
    <w:rsid w:val="00FD3B01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C84B"/>
  <w15:docId w15:val="{276DA3E8-7518-4348-B6AE-D9AFB580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2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16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34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56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10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78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6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82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43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5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49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0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6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36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0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22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9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90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0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77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44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27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2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49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2024-05-02T05:00:00Z</cp:lastPrinted>
  <dcterms:created xsi:type="dcterms:W3CDTF">2024-10-01T07:03:00Z</dcterms:created>
  <dcterms:modified xsi:type="dcterms:W3CDTF">2024-10-01T08:06:00Z</dcterms:modified>
</cp:coreProperties>
</file>