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4BAE" w14:textId="77777777" w:rsidR="006B68E2" w:rsidRPr="007256C5" w:rsidRDefault="006B68E2" w:rsidP="006B68E2">
      <w:pPr>
        <w:tabs>
          <w:tab w:val="left" w:pos="7710"/>
        </w:tabs>
        <w:spacing w:after="0" w:line="240" w:lineRule="auto"/>
        <w:ind w:left="5103"/>
        <w:rPr>
          <w:rFonts w:ascii="Times New Roman" w:eastAsia="Times New Roman" w:hAnsi="Times New Roman"/>
          <w:b/>
          <w:bCs/>
          <w:sz w:val="24"/>
          <w:szCs w:val="24"/>
        </w:rPr>
      </w:pPr>
      <w:r w:rsidRPr="007256C5">
        <w:rPr>
          <w:rFonts w:ascii="Times New Roman" w:eastAsia="Times New Roman" w:hAnsi="Times New Roman"/>
          <w:b/>
          <w:bCs/>
          <w:sz w:val="24"/>
          <w:szCs w:val="24"/>
        </w:rPr>
        <w:t>УТВЕРЖДАЮ:</w:t>
      </w:r>
    </w:p>
    <w:p w14:paraId="4CD54779" w14:textId="77777777" w:rsidR="006B68E2" w:rsidRPr="007256C5" w:rsidRDefault="006B68E2" w:rsidP="006B68E2">
      <w:pPr>
        <w:tabs>
          <w:tab w:val="left" w:pos="7710"/>
        </w:tabs>
        <w:spacing w:after="0" w:line="240" w:lineRule="auto"/>
        <w:ind w:left="5103"/>
        <w:rPr>
          <w:rFonts w:ascii="Times New Roman" w:eastAsia="Times New Roman" w:hAnsi="Times New Roman"/>
          <w:b/>
          <w:bCs/>
          <w:sz w:val="6"/>
          <w:szCs w:val="6"/>
        </w:rPr>
      </w:pPr>
    </w:p>
    <w:p w14:paraId="2D23D110" w14:textId="77777777" w:rsidR="006B68E2" w:rsidRPr="007256C5" w:rsidRDefault="006B68E2" w:rsidP="006B68E2">
      <w:pPr>
        <w:tabs>
          <w:tab w:val="left" w:pos="7710"/>
        </w:tabs>
        <w:spacing w:after="0" w:line="240" w:lineRule="auto"/>
        <w:ind w:left="5103"/>
        <w:rPr>
          <w:rFonts w:ascii="Times New Roman" w:eastAsia="Times New Roman" w:hAnsi="Times New Roman"/>
          <w:bCs/>
          <w:sz w:val="24"/>
          <w:szCs w:val="24"/>
        </w:rPr>
      </w:pPr>
      <w:r>
        <w:rPr>
          <w:rFonts w:ascii="Times New Roman" w:eastAsia="Times New Roman" w:hAnsi="Times New Roman"/>
          <w:bCs/>
          <w:sz w:val="24"/>
          <w:szCs w:val="24"/>
        </w:rPr>
        <w:t>И. о. д</w:t>
      </w:r>
      <w:r w:rsidRPr="007256C5">
        <w:rPr>
          <w:rFonts w:ascii="Times New Roman" w:eastAsia="Times New Roman" w:hAnsi="Times New Roman"/>
          <w:bCs/>
          <w:sz w:val="24"/>
          <w:szCs w:val="24"/>
        </w:rPr>
        <w:t>иректор</w:t>
      </w:r>
      <w:r>
        <w:rPr>
          <w:rFonts w:ascii="Times New Roman" w:eastAsia="Times New Roman" w:hAnsi="Times New Roman"/>
          <w:bCs/>
          <w:sz w:val="24"/>
          <w:szCs w:val="24"/>
        </w:rPr>
        <w:t>а</w:t>
      </w:r>
      <w:r w:rsidRPr="007256C5">
        <w:rPr>
          <w:rFonts w:ascii="Times New Roman" w:eastAsia="Times New Roman" w:hAnsi="Times New Roman"/>
          <w:bCs/>
          <w:sz w:val="24"/>
          <w:szCs w:val="24"/>
        </w:rPr>
        <w:t xml:space="preserve"> МУП «ЖКХ АКТАШ»</w:t>
      </w:r>
    </w:p>
    <w:p w14:paraId="52182010" w14:textId="77777777" w:rsidR="006B68E2" w:rsidRPr="007256C5" w:rsidRDefault="006B68E2" w:rsidP="006B68E2">
      <w:pPr>
        <w:tabs>
          <w:tab w:val="left" w:pos="7710"/>
        </w:tabs>
        <w:spacing w:after="0" w:line="240" w:lineRule="auto"/>
        <w:ind w:left="5103"/>
        <w:rPr>
          <w:rFonts w:ascii="Times New Roman" w:eastAsia="Times New Roman" w:hAnsi="Times New Roman"/>
          <w:bCs/>
          <w:sz w:val="24"/>
          <w:szCs w:val="24"/>
        </w:rPr>
      </w:pPr>
      <w:r w:rsidRPr="007256C5">
        <w:rPr>
          <w:rFonts w:ascii="Times New Roman" w:eastAsia="Times New Roman" w:hAnsi="Times New Roman"/>
          <w:bCs/>
          <w:sz w:val="24"/>
          <w:szCs w:val="24"/>
        </w:rPr>
        <w:t>МО «УЛАГАНСКИЙ РАЙОН»</w:t>
      </w:r>
    </w:p>
    <w:p w14:paraId="0292EA12" w14:textId="77777777" w:rsidR="006B68E2" w:rsidRPr="007256C5" w:rsidRDefault="006B68E2" w:rsidP="006B68E2">
      <w:pPr>
        <w:tabs>
          <w:tab w:val="left" w:pos="7710"/>
        </w:tabs>
        <w:spacing w:after="0" w:line="240" w:lineRule="auto"/>
        <w:ind w:left="5103"/>
        <w:rPr>
          <w:rFonts w:ascii="Times New Roman" w:eastAsia="Times New Roman" w:hAnsi="Times New Roman"/>
          <w:bCs/>
          <w:sz w:val="24"/>
          <w:szCs w:val="24"/>
        </w:rPr>
      </w:pPr>
      <w:r w:rsidRPr="007256C5">
        <w:rPr>
          <w:rFonts w:ascii="Times New Roman" w:eastAsia="Times New Roman" w:hAnsi="Times New Roman"/>
          <w:bCs/>
          <w:sz w:val="24"/>
          <w:szCs w:val="24"/>
        </w:rPr>
        <w:t xml:space="preserve">____________________ </w:t>
      </w:r>
      <w:r>
        <w:rPr>
          <w:rFonts w:ascii="Times New Roman" w:eastAsia="Times New Roman" w:hAnsi="Times New Roman"/>
          <w:bCs/>
          <w:sz w:val="24"/>
          <w:szCs w:val="24"/>
        </w:rPr>
        <w:t xml:space="preserve">Т. С. </w:t>
      </w:r>
      <w:proofErr w:type="spellStart"/>
      <w:r>
        <w:rPr>
          <w:rFonts w:ascii="Times New Roman" w:eastAsia="Times New Roman" w:hAnsi="Times New Roman"/>
          <w:bCs/>
          <w:sz w:val="24"/>
          <w:szCs w:val="24"/>
        </w:rPr>
        <w:t>Туратпаев</w:t>
      </w:r>
      <w:proofErr w:type="spellEnd"/>
    </w:p>
    <w:p w14:paraId="592A695D" w14:textId="77777777" w:rsidR="006B68E2" w:rsidRPr="007256C5" w:rsidRDefault="006B68E2" w:rsidP="006B68E2">
      <w:pPr>
        <w:tabs>
          <w:tab w:val="left" w:pos="7710"/>
        </w:tabs>
        <w:spacing w:after="0" w:line="240" w:lineRule="auto"/>
        <w:ind w:left="5103"/>
        <w:rPr>
          <w:rFonts w:ascii="Times New Roman" w:eastAsia="Times New Roman" w:hAnsi="Times New Roman"/>
          <w:bCs/>
          <w:sz w:val="24"/>
          <w:szCs w:val="24"/>
        </w:rPr>
      </w:pPr>
    </w:p>
    <w:p w14:paraId="4B18F0CD" w14:textId="1732344B" w:rsidR="006B68E2" w:rsidRPr="007256C5" w:rsidRDefault="006B68E2" w:rsidP="006B68E2">
      <w:pPr>
        <w:tabs>
          <w:tab w:val="left" w:pos="7710"/>
        </w:tabs>
        <w:spacing w:after="0" w:line="240" w:lineRule="auto"/>
        <w:ind w:left="5103"/>
        <w:rPr>
          <w:rFonts w:ascii="Times New Roman" w:eastAsia="Times New Roman" w:hAnsi="Times New Roman"/>
          <w:bCs/>
          <w:sz w:val="24"/>
          <w:szCs w:val="24"/>
        </w:rPr>
      </w:pPr>
      <w:r w:rsidRPr="007256C5">
        <w:rPr>
          <w:rFonts w:ascii="Times New Roman" w:eastAsia="Times New Roman" w:hAnsi="Times New Roman"/>
          <w:bCs/>
          <w:sz w:val="24"/>
          <w:szCs w:val="24"/>
        </w:rPr>
        <w:t>«</w:t>
      </w:r>
      <w:r w:rsidR="009B1282">
        <w:rPr>
          <w:rFonts w:ascii="Times New Roman" w:eastAsia="Times New Roman" w:hAnsi="Times New Roman"/>
          <w:bCs/>
          <w:sz w:val="24"/>
          <w:szCs w:val="24"/>
        </w:rPr>
        <w:t>24</w:t>
      </w:r>
      <w:r w:rsidRPr="007256C5">
        <w:rPr>
          <w:rFonts w:ascii="Times New Roman" w:eastAsia="Times New Roman" w:hAnsi="Times New Roman"/>
          <w:bCs/>
          <w:sz w:val="24"/>
          <w:szCs w:val="24"/>
        </w:rPr>
        <w:t xml:space="preserve">» </w:t>
      </w:r>
      <w:r w:rsidR="00D3746F">
        <w:rPr>
          <w:rFonts w:ascii="Times New Roman" w:eastAsia="Times New Roman" w:hAnsi="Times New Roman"/>
          <w:bCs/>
          <w:sz w:val="24"/>
          <w:szCs w:val="24"/>
        </w:rPr>
        <w:t>октября</w:t>
      </w:r>
      <w:r w:rsidRPr="007256C5">
        <w:rPr>
          <w:rFonts w:ascii="Times New Roman" w:eastAsia="Times New Roman" w:hAnsi="Times New Roman"/>
          <w:bCs/>
          <w:sz w:val="24"/>
          <w:szCs w:val="24"/>
        </w:rPr>
        <w:t xml:space="preserve">  202</w:t>
      </w:r>
      <w:r>
        <w:rPr>
          <w:rFonts w:ascii="Times New Roman" w:eastAsia="Times New Roman" w:hAnsi="Times New Roman"/>
          <w:bCs/>
          <w:sz w:val="24"/>
          <w:szCs w:val="24"/>
        </w:rPr>
        <w:t xml:space="preserve">4 </w:t>
      </w:r>
      <w:r w:rsidRPr="007256C5">
        <w:rPr>
          <w:rFonts w:ascii="Times New Roman" w:eastAsia="Times New Roman" w:hAnsi="Times New Roman"/>
          <w:bCs/>
          <w:sz w:val="24"/>
          <w:szCs w:val="24"/>
        </w:rPr>
        <w:t>года</w:t>
      </w:r>
    </w:p>
    <w:p w14:paraId="16DAB50D" w14:textId="77777777" w:rsidR="006B68E2" w:rsidRPr="007256C5" w:rsidRDefault="006B68E2" w:rsidP="006B68E2">
      <w:pPr>
        <w:tabs>
          <w:tab w:val="left" w:pos="7710"/>
        </w:tabs>
        <w:spacing w:after="0" w:line="240" w:lineRule="auto"/>
        <w:ind w:left="5103"/>
        <w:rPr>
          <w:rFonts w:ascii="Times New Roman" w:eastAsia="Times New Roman" w:hAnsi="Times New Roman"/>
          <w:bCs/>
          <w:sz w:val="24"/>
          <w:szCs w:val="24"/>
        </w:rPr>
      </w:pPr>
    </w:p>
    <w:p w14:paraId="5F607FA0" w14:textId="77777777" w:rsidR="006B68E2" w:rsidRPr="007256C5" w:rsidRDefault="006B68E2" w:rsidP="006B68E2">
      <w:pPr>
        <w:keepNext/>
        <w:keepLines/>
        <w:spacing w:after="60" w:line="240" w:lineRule="auto"/>
        <w:rPr>
          <w:rFonts w:ascii="Times New Roman" w:eastAsia="Times New Roman" w:hAnsi="Times New Roman"/>
          <w:b/>
          <w:bCs/>
          <w:sz w:val="24"/>
          <w:szCs w:val="24"/>
        </w:rPr>
      </w:pPr>
    </w:p>
    <w:p w14:paraId="140CF70B" w14:textId="77777777" w:rsidR="006B68E2" w:rsidRPr="007256C5" w:rsidRDefault="006B68E2" w:rsidP="006B68E2">
      <w:pPr>
        <w:keepNext/>
        <w:keepLines/>
        <w:spacing w:after="60" w:line="240" w:lineRule="auto"/>
        <w:rPr>
          <w:rFonts w:ascii="Times New Roman" w:eastAsia="Times New Roman" w:hAnsi="Times New Roman"/>
          <w:b/>
          <w:bCs/>
          <w:sz w:val="24"/>
          <w:szCs w:val="24"/>
        </w:rPr>
      </w:pPr>
    </w:p>
    <w:p w14:paraId="506E1346" w14:textId="77777777" w:rsidR="006B68E2" w:rsidRPr="007256C5" w:rsidRDefault="006B68E2" w:rsidP="006B68E2">
      <w:pPr>
        <w:keepNext/>
        <w:keepLines/>
        <w:spacing w:after="60" w:line="240" w:lineRule="auto"/>
        <w:rPr>
          <w:rFonts w:ascii="Times New Roman" w:eastAsia="Times New Roman" w:hAnsi="Times New Roman"/>
          <w:b/>
          <w:bCs/>
          <w:sz w:val="24"/>
          <w:szCs w:val="24"/>
        </w:rPr>
      </w:pPr>
    </w:p>
    <w:p w14:paraId="29E639B3" w14:textId="77777777" w:rsidR="006B68E2" w:rsidRPr="007256C5" w:rsidRDefault="006B68E2" w:rsidP="006B68E2">
      <w:pPr>
        <w:keepNext/>
        <w:keepLines/>
        <w:spacing w:after="60" w:line="240" w:lineRule="auto"/>
        <w:rPr>
          <w:rFonts w:ascii="Times New Roman" w:eastAsia="Times New Roman" w:hAnsi="Times New Roman"/>
          <w:b/>
          <w:bCs/>
          <w:sz w:val="24"/>
          <w:szCs w:val="24"/>
        </w:rPr>
      </w:pPr>
    </w:p>
    <w:p w14:paraId="004056A2" w14:textId="77777777" w:rsidR="006B68E2" w:rsidRPr="007256C5" w:rsidRDefault="006B68E2" w:rsidP="006B68E2">
      <w:pPr>
        <w:keepNext/>
        <w:keepLines/>
        <w:spacing w:after="60" w:line="240" w:lineRule="auto"/>
        <w:rPr>
          <w:rFonts w:ascii="Times New Roman" w:eastAsia="Times New Roman" w:hAnsi="Times New Roman"/>
          <w:b/>
          <w:bCs/>
          <w:sz w:val="24"/>
          <w:szCs w:val="24"/>
        </w:rPr>
      </w:pPr>
    </w:p>
    <w:p w14:paraId="3F4826B8" w14:textId="77777777" w:rsidR="006B68E2" w:rsidRPr="007256C5" w:rsidRDefault="006B68E2" w:rsidP="006B68E2">
      <w:pPr>
        <w:keepNext/>
        <w:keepLines/>
        <w:spacing w:after="60" w:line="240" w:lineRule="auto"/>
        <w:rPr>
          <w:rFonts w:ascii="Times New Roman" w:eastAsia="Times New Roman" w:hAnsi="Times New Roman"/>
          <w:b/>
          <w:bCs/>
          <w:sz w:val="24"/>
          <w:szCs w:val="24"/>
        </w:rPr>
      </w:pPr>
    </w:p>
    <w:p w14:paraId="4E023E94" w14:textId="77777777" w:rsidR="006B68E2" w:rsidRPr="007256C5" w:rsidRDefault="006B68E2" w:rsidP="006B68E2">
      <w:pPr>
        <w:spacing w:after="0" w:line="240" w:lineRule="auto"/>
        <w:rPr>
          <w:rFonts w:ascii="Times New Roman" w:eastAsia="Times New Roman" w:hAnsi="Times New Roman"/>
          <w:b/>
          <w:bCs/>
          <w:sz w:val="32"/>
          <w:szCs w:val="32"/>
        </w:rPr>
      </w:pPr>
    </w:p>
    <w:p w14:paraId="4727A4E8" w14:textId="77777777" w:rsidR="006B68E2" w:rsidRPr="007256C5" w:rsidRDefault="006B68E2" w:rsidP="006B68E2">
      <w:pPr>
        <w:keepLines/>
        <w:spacing w:after="0" w:line="240" w:lineRule="auto"/>
        <w:jc w:val="center"/>
        <w:rPr>
          <w:rFonts w:ascii="Times New Roman" w:hAnsi="Times New Roman"/>
          <w:b/>
          <w:bCs/>
          <w:sz w:val="32"/>
          <w:szCs w:val="32"/>
        </w:rPr>
      </w:pPr>
      <w:r w:rsidRPr="007256C5">
        <w:rPr>
          <w:rFonts w:ascii="Times New Roman" w:hAnsi="Times New Roman"/>
          <w:b/>
          <w:bCs/>
          <w:sz w:val="32"/>
          <w:szCs w:val="32"/>
        </w:rPr>
        <w:t xml:space="preserve">ДОКУМЕНТАЦИЯ О ЗАКУПКЕ </w:t>
      </w:r>
    </w:p>
    <w:p w14:paraId="56EE3CC2" w14:textId="77777777" w:rsidR="006B68E2" w:rsidRDefault="006B68E2" w:rsidP="006B68E2">
      <w:pPr>
        <w:keepLines/>
        <w:spacing w:after="0" w:line="240" w:lineRule="auto"/>
        <w:ind w:left="-142"/>
        <w:jc w:val="center"/>
        <w:rPr>
          <w:rFonts w:ascii="Times New Roman" w:hAnsi="Times New Roman"/>
          <w:b/>
          <w:bCs/>
          <w:sz w:val="32"/>
          <w:szCs w:val="32"/>
        </w:rPr>
      </w:pPr>
      <w:r w:rsidRPr="007256C5">
        <w:rPr>
          <w:rFonts w:ascii="Times New Roman" w:hAnsi="Times New Roman"/>
          <w:b/>
          <w:bCs/>
          <w:sz w:val="32"/>
          <w:szCs w:val="32"/>
        </w:rPr>
        <w:t>В ФОРМЕ АУКЦИОНА В ЭЛЕКТРОННОЙ ФОРМЕ</w:t>
      </w:r>
      <w:r>
        <w:rPr>
          <w:rFonts w:ascii="Times New Roman" w:hAnsi="Times New Roman"/>
          <w:b/>
          <w:bCs/>
          <w:sz w:val="32"/>
          <w:szCs w:val="32"/>
        </w:rPr>
        <w:t>,</w:t>
      </w:r>
    </w:p>
    <w:p w14:paraId="0C9DCE93" w14:textId="77777777" w:rsidR="006B68E2" w:rsidRPr="00F9619D" w:rsidRDefault="006B68E2" w:rsidP="006B68E2">
      <w:pPr>
        <w:spacing w:after="0" w:line="240" w:lineRule="auto"/>
        <w:jc w:val="center"/>
        <w:rPr>
          <w:rFonts w:ascii="Times New Roman" w:eastAsia="Times New Roman" w:hAnsi="Times New Roman"/>
          <w:b/>
          <w:bCs/>
          <w:sz w:val="28"/>
          <w:szCs w:val="28"/>
        </w:rPr>
      </w:pPr>
      <w:r w:rsidRPr="00F9619D">
        <w:rPr>
          <w:rFonts w:ascii="Times New Roman" w:eastAsia="Times New Roman" w:hAnsi="Times New Roman"/>
          <w:b/>
          <w:bCs/>
          <w:sz w:val="28"/>
          <w:szCs w:val="28"/>
        </w:rPr>
        <w:t xml:space="preserve">на право заключения договора </w:t>
      </w:r>
    </w:p>
    <w:p w14:paraId="37DDEB00" w14:textId="31EA4289" w:rsidR="006B68E2" w:rsidRPr="007256C5" w:rsidRDefault="00D3746F" w:rsidP="00D3746F">
      <w:pPr>
        <w:keepNext/>
        <w:keepLines/>
        <w:spacing w:after="60" w:line="240" w:lineRule="auto"/>
        <w:jc w:val="center"/>
        <w:rPr>
          <w:rFonts w:ascii="Times New Roman" w:eastAsia="Times New Roman" w:hAnsi="Times New Roman"/>
          <w:b/>
          <w:bCs/>
          <w:sz w:val="24"/>
          <w:szCs w:val="24"/>
        </w:rPr>
      </w:pPr>
      <w:r>
        <w:rPr>
          <w:rFonts w:ascii="Times New Roman" w:eastAsia="Times New Roman" w:hAnsi="Times New Roman"/>
          <w:b/>
          <w:sz w:val="32"/>
          <w:szCs w:val="32"/>
        </w:rPr>
        <w:t>на поставку мазута</w:t>
      </w:r>
      <w:r w:rsidRPr="00D3746F">
        <w:rPr>
          <w:rFonts w:ascii="Times New Roman" w:eastAsia="Times New Roman" w:hAnsi="Times New Roman"/>
          <w:b/>
          <w:sz w:val="32"/>
          <w:szCs w:val="32"/>
        </w:rPr>
        <w:t xml:space="preserve"> топочн</w:t>
      </w:r>
      <w:r>
        <w:rPr>
          <w:rFonts w:ascii="Times New Roman" w:eastAsia="Times New Roman" w:hAnsi="Times New Roman"/>
          <w:b/>
          <w:sz w:val="32"/>
          <w:szCs w:val="32"/>
        </w:rPr>
        <w:t>ого</w:t>
      </w:r>
      <w:r w:rsidRPr="00D3746F">
        <w:rPr>
          <w:rFonts w:ascii="Times New Roman" w:eastAsia="Times New Roman" w:hAnsi="Times New Roman"/>
          <w:b/>
          <w:sz w:val="32"/>
          <w:szCs w:val="32"/>
        </w:rPr>
        <w:t xml:space="preserve"> Марки М-100</w:t>
      </w:r>
    </w:p>
    <w:p w14:paraId="578D2967" w14:textId="77777777" w:rsidR="006B68E2" w:rsidRPr="007256C5" w:rsidRDefault="006B68E2" w:rsidP="00D3746F">
      <w:pPr>
        <w:keepNext/>
        <w:keepLines/>
        <w:spacing w:after="60" w:line="240" w:lineRule="auto"/>
        <w:jc w:val="center"/>
        <w:rPr>
          <w:rFonts w:ascii="Times New Roman" w:eastAsia="Times New Roman" w:hAnsi="Times New Roman"/>
          <w:b/>
          <w:bCs/>
          <w:sz w:val="24"/>
          <w:szCs w:val="24"/>
        </w:rPr>
      </w:pPr>
    </w:p>
    <w:p w14:paraId="32617FE2" w14:textId="77777777" w:rsidR="0019066F" w:rsidRDefault="0019066F">
      <w:pPr>
        <w:widowControl w:val="0"/>
        <w:spacing w:after="0" w:line="240" w:lineRule="auto"/>
        <w:jc w:val="center"/>
        <w:rPr>
          <w:rFonts w:ascii="Times New Roman" w:hAnsi="Times New Roman"/>
          <w:b/>
          <w:sz w:val="24"/>
          <w:szCs w:val="24"/>
        </w:rPr>
      </w:pPr>
    </w:p>
    <w:p w14:paraId="6173DA7D" w14:textId="77777777" w:rsidR="0019066F" w:rsidRDefault="0019066F">
      <w:pPr>
        <w:widowControl w:val="0"/>
        <w:spacing w:after="0" w:line="240" w:lineRule="auto"/>
        <w:jc w:val="center"/>
        <w:rPr>
          <w:rFonts w:ascii="Times New Roman" w:hAnsi="Times New Roman"/>
          <w:b/>
          <w:sz w:val="24"/>
          <w:szCs w:val="24"/>
        </w:rPr>
      </w:pPr>
    </w:p>
    <w:p w14:paraId="3491E200" w14:textId="77777777" w:rsidR="0019066F" w:rsidRDefault="0019066F">
      <w:pPr>
        <w:widowControl w:val="0"/>
        <w:spacing w:after="0" w:line="240" w:lineRule="auto"/>
        <w:jc w:val="center"/>
        <w:rPr>
          <w:rFonts w:ascii="Times New Roman" w:hAnsi="Times New Roman"/>
          <w:b/>
          <w:sz w:val="24"/>
          <w:szCs w:val="24"/>
        </w:rPr>
      </w:pPr>
    </w:p>
    <w:p w14:paraId="5B97E5C0" w14:textId="77777777" w:rsidR="0019066F" w:rsidRDefault="0019066F">
      <w:pPr>
        <w:widowControl w:val="0"/>
        <w:spacing w:after="0" w:line="240" w:lineRule="auto"/>
        <w:jc w:val="center"/>
        <w:rPr>
          <w:rFonts w:ascii="Times New Roman" w:hAnsi="Times New Roman"/>
          <w:b/>
          <w:sz w:val="24"/>
          <w:szCs w:val="24"/>
        </w:rPr>
      </w:pPr>
    </w:p>
    <w:p w14:paraId="6D55E917" w14:textId="77777777" w:rsidR="0019066F" w:rsidRDefault="0019066F">
      <w:pPr>
        <w:widowControl w:val="0"/>
        <w:spacing w:after="0" w:line="240" w:lineRule="auto"/>
        <w:jc w:val="center"/>
        <w:rPr>
          <w:rFonts w:ascii="Times New Roman" w:hAnsi="Times New Roman"/>
          <w:b/>
          <w:sz w:val="24"/>
          <w:szCs w:val="24"/>
        </w:rPr>
      </w:pPr>
    </w:p>
    <w:p w14:paraId="13DBF83E" w14:textId="77777777" w:rsidR="0019066F" w:rsidRDefault="0019066F">
      <w:pPr>
        <w:widowControl w:val="0"/>
        <w:spacing w:after="0" w:line="240" w:lineRule="auto"/>
        <w:jc w:val="center"/>
        <w:rPr>
          <w:rFonts w:ascii="Times New Roman" w:hAnsi="Times New Roman"/>
          <w:b/>
        </w:rPr>
      </w:pPr>
    </w:p>
    <w:p w14:paraId="78CF10C0" w14:textId="77777777" w:rsidR="0019066F" w:rsidRDefault="0019066F">
      <w:pPr>
        <w:widowControl w:val="0"/>
        <w:spacing w:after="0" w:line="240" w:lineRule="auto"/>
        <w:jc w:val="center"/>
        <w:rPr>
          <w:rFonts w:ascii="Times New Roman" w:hAnsi="Times New Roman"/>
          <w:b/>
        </w:rPr>
      </w:pPr>
    </w:p>
    <w:p w14:paraId="3AC298BA" w14:textId="77777777" w:rsidR="0019066F" w:rsidRDefault="0019066F">
      <w:pPr>
        <w:widowControl w:val="0"/>
        <w:spacing w:after="0" w:line="240" w:lineRule="auto"/>
        <w:jc w:val="center"/>
        <w:rPr>
          <w:rFonts w:ascii="Times New Roman" w:hAnsi="Times New Roman"/>
          <w:b/>
        </w:rPr>
      </w:pPr>
    </w:p>
    <w:p w14:paraId="5669DE87" w14:textId="77777777" w:rsidR="0019066F" w:rsidRDefault="0019066F">
      <w:pPr>
        <w:widowControl w:val="0"/>
        <w:spacing w:after="0" w:line="240" w:lineRule="auto"/>
        <w:jc w:val="center"/>
        <w:rPr>
          <w:rFonts w:ascii="Times New Roman" w:hAnsi="Times New Roman"/>
          <w:b/>
        </w:rPr>
      </w:pPr>
    </w:p>
    <w:p w14:paraId="368ABB68" w14:textId="77777777" w:rsidR="0019066F" w:rsidRDefault="0019066F">
      <w:pPr>
        <w:widowControl w:val="0"/>
        <w:spacing w:after="0" w:line="240" w:lineRule="auto"/>
        <w:jc w:val="center"/>
        <w:rPr>
          <w:rFonts w:ascii="Times New Roman" w:hAnsi="Times New Roman"/>
          <w:b/>
        </w:rPr>
      </w:pPr>
    </w:p>
    <w:p w14:paraId="034460DF" w14:textId="77777777" w:rsidR="0019066F" w:rsidRDefault="0019066F">
      <w:pPr>
        <w:widowControl w:val="0"/>
        <w:spacing w:after="0" w:line="240" w:lineRule="auto"/>
        <w:jc w:val="center"/>
        <w:rPr>
          <w:rFonts w:ascii="Times New Roman" w:hAnsi="Times New Roman"/>
          <w:b/>
        </w:rPr>
      </w:pPr>
    </w:p>
    <w:p w14:paraId="7145078D" w14:textId="77777777" w:rsidR="0019066F" w:rsidRDefault="0019066F">
      <w:pPr>
        <w:widowControl w:val="0"/>
        <w:spacing w:after="0" w:line="240" w:lineRule="auto"/>
        <w:jc w:val="center"/>
        <w:rPr>
          <w:rFonts w:ascii="Times New Roman" w:hAnsi="Times New Roman"/>
          <w:b/>
        </w:rPr>
      </w:pPr>
    </w:p>
    <w:p w14:paraId="003FA371" w14:textId="77777777" w:rsidR="0019066F" w:rsidRDefault="0019066F">
      <w:pPr>
        <w:widowControl w:val="0"/>
        <w:spacing w:after="0" w:line="240" w:lineRule="auto"/>
        <w:rPr>
          <w:rFonts w:ascii="Times New Roman" w:hAnsi="Times New Roman"/>
          <w:b/>
        </w:rPr>
      </w:pPr>
    </w:p>
    <w:p w14:paraId="246DC9CB" w14:textId="77777777" w:rsidR="0019066F" w:rsidRDefault="0019066F">
      <w:pPr>
        <w:widowControl w:val="0"/>
        <w:spacing w:after="0" w:line="240" w:lineRule="auto"/>
        <w:rPr>
          <w:rFonts w:ascii="Times New Roman" w:hAnsi="Times New Roman"/>
          <w:b/>
        </w:rPr>
      </w:pPr>
    </w:p>
    <w:p w14:paraId="22E33CE0" w14:textId="77777777" w:rsidR="0019066F" w:rsidRDefault="0019066F">
      <w:pPr>
        <w:widowControl w:val="0"/>
        <w:spacing w:after="0" w:line="240" w:lineRule="auto"/>
        <w:rPr>
          <w:rFonts w:ascii="Times New Roman" w:hAnsi="Times New Roman"/>
          <w:b/>
        </w:rPr>
      </w:pPr>
    </w:p>
    <w:p w14:paraId="02A33439" w14:textId="77777777" w:rsidR="0019066F" w:rsidRDefault="0019066F">
      <w:pPr>
        <w:widowControl w:val="0"/>
        <w:spacing w:after="0" w:line="240" w:lineRule="auto"/>
        <w:rPr>
          <w:rFonts w:ascii="Times New Roman" w:hAnsi="Times New Roman"/>
          <w:b/>
        </w:rPr>
      </w:pPr>
    </w:p>
    <w:p w14:paraId="4A170FD3" w14:textId="77777777" w:rsidR="0019066F" w:rsidRDefault="0019066F">
      <w:pPr>
        <w:widowControl w:val="0"/>
        <w:spacing w:after="0" w:line="240" w:lineRule="auto"/>
        <w:rPr>
          <w:rFonts w:ascii="Times New Roman" w:hAnsi="Times New Roman"/>
          <w:b/>
        </w:rPr>
      </w:pPr>
    </w:p>
    <w:p w14:paraId="71C6F66E" w14:textId="77777777" w:rsidR="0019066F" w:rsidRDefault="0019066F">
      <w:pPr>
        <w:widowControl w:val="0"/>
        <w:spacing w:after="0" w:line="240" w:lineRule="auto"/>
        <w:rPr>
          <w:rFonts w:ascii="Times New Roman" w:hAnsi="Times New Roman"/>
          <w:b/>
        </w:rPr>
      </w:pPr>
    </w:p>
    <w:p w14:paraId="78E8D690" w14:textId="77777777" w:rsidR="0019066F" w:rsidRDefault="0019066F">
      <w:pPr>
        <w:widowControl w:val="0"/>
        <w:spacing w:after="0" w:line="240" w:lineRule="auto"/>
        <w:rPr>
          <w:rFonts w:ascii="Times New Roman" w:hAnsi="Times New Roman"/>
          <w:b/>
        </w:rPr>
      </w:pPr>
    </w:p>
    <w:p w14:paraId="177C5537" w14:textId="77777777" w:rsidR="0019066F" w:rsidRDefault="0019066F">
      <w:pPr>
        <w:widowControl w:val="0"/>
        <w:spacing w:after="0" w:line="240" w:lineRule="auto"/>
        <w:rPr>
          <w:rFonts w:ascii="Times New Roman" w:hAnsi="Times New Roman"/>
          <w:b/>
        </w:rPr>
      </w:pPr>
    </w:p>
    <w:p w14:paraId="17DDDF0C" w14:textId="77777777" w:rsidR="0019066F" w:rsidRDefault="0019066F">
      <w:pPr>
        <w:widowControl w:val="0"/>
        <w:spacing w:after="0" w:line="240" w:lineRule="auto"/>
        <w:rPr>
          <w:rFonts w:ascii="Times New Roman" w:hAnsi="Times New Roman"/>
          <w:b/>
        </w:rPr>
      </w:pPr>
    </w:p>
    <w:p w14:paraId="35C28E73" w14:textId="77777777" w:rsidR="0019066F" w:rsidRDefault="0019066F">
      <w:pPr>
        <w:widowControl w:val="0"/>
        <w:autoSpaceDE w:val="0"/>
        <w:autoSpaceDN w:val="0"/>
        <w:adjustRightInd w:val="0"/>
        <w:spacing w:after="0" w:line="240" w:lineRule="auto"/>
        <w:rPr>
          <w:rFonts w:ascii="Times New Roman" w:hAnsi="Times New Roman"/>
          <w:b/>
          <w:bCs/>
          <w:color w:val="000000"/>
        </w:rPr>
      </w:pPr>
    </w:p>
    <w:p w14:paraId="03DFA95F" w14:textId="77777777" w:rsidR="0019066F" w:rsidRDefault="002D5CCA">
      <w:pPr>
        <w:widowControl w:val="0"/>
        <w:shd w:val="clear" w:color="auto" w:fill="FFFFFF"/>
        <w:autoSpaceDE w:val="0"/>
        <w:autoSpaceDN w:val="0"/>
        <w:adjustRightInd w:val="0"/>
        <w:spacing w:after="0" w:line="240" w:lineRule="auto"/>
        <w:ind w:right="124" w:firstLine="360"/>
        <w:jc w:val="center"/>
        <w:rPr>
          <w:rFonts w:ascii="Times New Roman" w:hAnsi="Times New Roman"/>
          <w:bCs/>
          <w:color w:val="000000"/>
        </w:rPr>
      </w:pPr>
      <w:r>
        <w:rPr>
          <w:rFonts w:ascii="Times New Roman" w:hAnsi="Times New Roman"/>
          <w:bCs/>
          <w:color w:val="000000"/>
        </w:rPr>
        <w:t>2024г.</w:t>
      </w:r>
    </w:p>
    <w:p w14:paraId="367161F3" w14:textId="77777777" w:rsidR="0019066F" w:rsidRDefault="002D5CCA">
      <w:pPr>
        <w:widowControl w:val="0"/>
        <w:spacing w:after="0" w:line="240" w:lineRule="auto"/>
        <w:rPr>
          <w:rFonts w:ascii="Times New Roman" w:hAnsi="Times New Roman"/>
          <w:bCs/>
          <w:color w:val="000000"/>
        </w:rPr>
      </w:pPr>
      <w:r>
        <w:rPr>
          <w:rFonts w:ascii="Times New Roman" w:hAnsi="Times New Roman"/>
          <w:bCs/>
          <w:color w:val="000000"/>
        </w:rPr>
        <w:br w:type="page"/>
      </w:r>
    </w:p>
    <w:p w14:paraId="36C78936" w14:textId="77777777" w:rsidR="0019066F" w:rsidRDefault="002D5CCA">
      <w:pPr>
        <w:widowControl w:val="0"/>
        <w:shd w:val="clear" w:color="auto" w:fill="FFFFFF"/>
        <w:autoSpaceDE w:val="0"/>
        <w:autoSpaceDN w:val="0"/>
        <w:adjustRightInd w:val="0"/>
        <w:spacing w:after="0" w:line="240" w:lineRule="auto"/>
        <w:ind w:right="124" w:firstLine="360"/>
        <w:jc w:val="center"/>
        <w:rPr>
          <w:rFonts w:ascii="Times New Roman" w:hAnsi="Times New Roman"/>
          <w:b/>
          <w:bCs/>
          <w:color w:val="000000"/>
        </w:rPr>
      </w:pPr>
      <w:r>
        <w:rPr>
          <w:rFonts w:ascii="Times New Roman" w:hAnsi="Times New Roman"/>
          <w:b/>
          <w:bCs/>
          <w:color w:val="000000"/>
        </w:rPr>
        <w:lastRenderedPageBreak/>
        <w:t>СОДЕРЖАНИЕ</w:t>
      </w:r>
    </w:p>
    <w:p w14:paraId="1FE79F9B" w14:textId="77777777" w:rsidR="0019066F" w:rsidRDefault="0019066F">
      <w:pPr>
        <w:widowControl w:val="0"/>
        <w:shd w:val="clear" w:color="auto" w:fill="FFFFFF"/>
        <w:autoSpaceDE w:val="0"/>
        <w:autoSpaceDN w:val="0"/>
        <w:adjustRightInd w:val="0"/>
        <w:spacing w:after="0" w:line="240" w:lineRule="auto"/>
        <w:ind w:right="124" w:firstLine="360"/>
        <w:jc w:val="center"/>
        <w:rPr>
          <w:rFonts w:ascii="Times New Roman" w:hAnsi="Times New Roman"/>
          <w:color w:val="000000"/>
        </w:rPr>
      </w:pPr>
    </w:p>
    <w:tbl>
      <w:tblPr>
        <w:tblW w:w="0" w:type="auto"/>
        <w:tblLook w:val="04A0" w:firstRow="1" w:lastRow="0" w:firstColumn="1" w:lastColumn="0" w:noHBand="0" w:noVBand="1"/>
      </w:tblPr>
      <w:tblGrid>
        <w:gridCol w:w="8754"/>
        <w:gridCol w:w="816"/>
      </w:tblGrid>
      <w:tr w:rsidR="0019066F" w14:paraId="0268BFC1" w14:textId="77777777">
        <w:tc>
          <w:tcPr>
            <w:tcW w:w="8754" w:type="dxa"/>
          </w:tcPr>
          <w:p w14:paraId="13E2BFA0" w14:textId="77777777" w:rsidR="0019066F" w:rsidRDefault="002D5CCA">
            <w:pPr>
              <w:widowControl w:val="0"/>
              <w:autoSpaceDE w:val="0"/>
              <w:autoSpaceDN w:val="0"/>
              <w:adjustRightInd w:val="0"/>
              <w:spacing w:after="0" w:line="240" w:lineRule="auto"/>
              <w:ind w:right="124"/>
              <w:jc w:val="both"/>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w:t>
            </w:r>
            <w:r>
              <w:rPr>
                <w:rFonts w:ascii="Times New Roman" w:hAnsi="Times New Roman"/>
                <w:b/>
                <w:bCs/>
                <w:color w:val="000000"/>
              </w:rPr>
              <w:t>. ИНФОРМАЦИОННАЯ КАРТА ДОКУМЕНТАЦИИ О ПРОВЕДЕНИИ АУКЦИОНА В ЭЛЕКТРОННОЙ ФОРМЕ</w:t>
            </w:r>
          </w:p>
          <w:p w14:paraId="7CDE0715" w14:textId="77777777" w:rsidR="0019066F" w:rsidRDefault="0019066F">
            <w:pPr>
              <w:widowControl w:val="0"/>
              <w:autoSpaceDE w:val="0"/>
              <w:autoSpaceDN w:val="0"/>
              <w:adjustRightInd w:val="0"/>
              <w:spacing w:after="0" w:line="240" w:lineRule="auto"/>
              <w:ind w:right="124"/>
              <w:jc w:val="both"/>
              <w:rPr>
                <w:rFonts w:ascii="Times New Roman" w:hAnsi="Times New Roman"/>
                <w:color w:val="000000"/>
              </w:rPr>
            </w:pPr>
          </w:p>
        </w:tc>
        <w:tc>
          <w:tcPr>
            <w:tcW w:w="816" w:type="dxa"/>
          </w:tcPr>
          <w:p w14:paraId="6CC2A60A" w14:textId="77777777" w:rsidR="0019066F" w:rsidRDefault="0019066F">
            <w:pPr>
              <w:widowControl w:val="0"/>
              <w:autoSpaceDE w:val="0"/>
              <w:autoSpaceDN w:val="0"/>
              <w:adjustRightInd w:val="0"/>
              <w:spacing w:after="0" w:line="240" w:lineRule="auto"/>
              <w:ind w:right="124"/>
              <w:jc w:val="center"/>
              <w:rPr>
                <w:rFonts w:ascii="Times New Roman" w:hAnsi="Times New Roman"/>
                <w:b/>
                <w:color w:val="000000"/>
              </w:rPr>
            </w:pPr>
          </w:p>
        </w:tc>
      </w:tr>
      <w:tr w:rsidR="0019066F" w14:paraId="2115B787" w14:textId="77777777">
        <w:tc>
          <w:tcPr>
            <w:tcW w:w="8754" w:type="dxa"/>
          </w:tcPr>
          <w:p w14:paraId="0790F4CE" w14:textId="77777777" w:rsidR="0019066F" w:rsidRDefault="002D5CCA">
            <w:pPr>
              <w:widowControl w:val="0"/>
              <w:autoSpaceDE w:val="0"/>
              <w:autoSpaceDN w:val="0"/>
              <w:adjustRightInd w:val="0"/>
              <w:spacing w:after="0" w:line="240" w:lineRule="auto"/>
              <w:ind w:right="124"/>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w:t>
            </w:r>
            <w:r>
              <w:rPr>
                <w:rFonts w:ascii="Times New Roman" w:hAnsi="Times New Roman"/>
                <w:b/>
                <w:bCs/>
                <w:color w:val="000000"/>
              </w:rPr>
              <w:t>. ИНСТРУКЦИЯ ПО ЗАПОЛНЕНИЮ ЗАЯВКИ НА УЧАСТИЕ В АУКЦИОНЕ</w:t>
            </w:r>
          </w:p>
          <w:p w14:paraId="5F0C4453" w14:textId="77777777" w:rsidR="0019066F" w:rsidRDefault="0019066F">
            <w:pPr>
              <w:widowControl w:val="0"/>
              <w:autoSpaceDE w:val="0"/>
              <w:autoSpaceDN w:val="0"/>
              <w:adjustRightInd w:val="0"/>
              <w:spacing w:after="0" w:line="240" w:lineRule="auto"/>
              <w:ind w:right="124"/>
              <w:rPr>
                <w:rFonts w:ascii="Times New Roman" w:hAnsi="Times New Roman"/>
                <w:color w:val="000000"/>
              </w:rPr>
            </w:pPr>
          </w:p>
        </w:tc>
        <w:tc>
          <w:tcPr>
            <w:tcW w:w="816" w:type="dxa"/>
          </w:tcPr>
          <w:p w14:paraId="74A60B8B" w14:textId="77777777" w:rsidR="0019066F" w:rsidRDefault="0019066F">
            <w:pPr>
              <w:widowControl w:val="0"/>
              <w:autoSpaceDE w:val="0"/>
              <w:autoSpaceDN w:val="0"/>
              <w:adjustRightInd w:val="0"/>
              <w:spacing w:after="0" w:line="240" w:lineRule="auto"/>
              <w:ind w:right="124"/>
              <w:jc w:val="center"/>
              <w:rPr>
                <w:rFonts w:ascii="Times New Roman" w:hAnsi="Times New Roman"/>
                <w:color w:val="000000"/>
              </w:rPr>
            </w:pPr>
          </w:p>
        </w:tc>
      </w:tr>
      <w:tr w:rsidR="0019066F" w14:paraId="4A43264B" w14:textId="77777777">
        <w:tc>
          <w:tcPr>
            <w:tcW w:w="8754" w:type="dxa"/>
          </w:tcPr>
          <w:p w14:paraId="592E7C66" w14:textId="77777777" w:rsidR="0019066F" w:rsidRDefault="002D5CCA">
            <w:pPr>
              <w:widowControl w:val="0"/>
              <w:autoSpaceDE w:val="0"/>
              <w:autoSpaceDN w:val="0"/>
              <w:adjustRightInd w:val="0"/>
              <w:spacing w:after="0" w:line="240" w:lineRule="auto"/>
              <w:ind w:right="124"/>
              <w:rPr>
                <w:rFonts w:ascii="Times New Roman" w:hAnsi="Times New Roman"/>
                <w:b/>
                <w:bCs/>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xml:space="preserve">. </w:t>
            </w:r>
            <w:r>
              <w:rPr>
                <w:rFonts w:ascii="Times New Roman" w:hAnsi="Times New Roman"/>
                <w:b/>
                <w:bCs/>
              </w:rPr>
              <w:t>ПРОЕКТ ДОГОВОРА</w:t>
            </w:r>
          </w:p>
          <w:p w14:paraId="67674465" w14:textId="77777777" w:rsidR="0019066F" w:rsidRDefault="0019066F">
            <w:pPr>
              <w:widowControl w:val="0"/>
              <w:autoSpaceDE w:val="0"/>
              <w:autoSpaceDN w:val="0"/>
              <w:adjustRightInd w:val="0"/>
              <w:spacing w:after="0" w:line="240" w:lineRule="auto"/>
              <w:ind w:right="124"/>
              <w:rPr>
                <w:rFonts w:ascii="Times New Roman" w:hAnsi="Times New Roman"/>
                <w:b/>
                <w:bCs/>
                <w:color w:val="000000"/>
              </w:rPr>
            </w:pPr>
          </w:p>
        </w:tc>
        <w:tc>
          <w:tcPr>
            <w:tcW w:w="816" w:type="dxa"/>
          </w:tcPr>
          <w:p w14:paraId="7FB7D3BE" w14:textId="77777777" w:rsidR="0019066F" w:rsidRDefault="0019066F">
            <w:pPr>
              <w:widowControl w:val="0"/>
              <w:autoSpaceDE w:val="0"/>
              <w:autoSpaceDN w:val="0"/>
              <w:adjustRightInd w:val="0"/>
              <w:spacing w:after="0" w:line="240" w:lineRule="auto"/>
              <w:ind w:right="124"/>
              <w:jc w:val="center"/>
              <w:rPr>
                <w:rFonts w:ascii="Times New Roman" w:hAnsi="Times New Roman"/>
                <w:b/>
                <w:bCs/>
                <w:color w:val="000000"/>
              </w:rPr>
            </w:pPr>
          </w:p>
        </w:tc>
      </w:tr>
      <w:tr w:rsidR="0019066F" w14:paraId="703D18EF" w14:textId="77777777">
        <w:tc>
          <w:tcPr>
            <w:tcW w:w="8754" w:type="dxa"/>
          </w:tcPr>
          <w:p w14:paraId="0D20F845" w14:textId="77777777" w:rsidR="0019066F" w:rsidRDefault="002D5CCA">
            <w:pPr>
              <w:widowControl w:val="0"/>
              <w:autoSpaceDE w:val="0"/>
              <w:autoSpaceDN w:val="0"/>
              <w:adjustRightInd w:val="0"/>
              <w:spacing w:after="0" w:line="240" w:lineRule="auto"/>
              <w:ind w:right="124"/>
              <w:rPr>
                <w:rFonts w:ascii="Times New Roman" w:hAnsi="Times New Roman"/>
                <w:b/>
                <w:bCs/>
              </w:rPr>
            </w:pPr>
            <w:r>
              <w:rPr>
                <w:rFonts w:ascii="Times New Roman" w:hAnsi="Times New Roman"/>
                <w:b/>
                <w:bCs/>
              </w:rPr>
              <w:t xml:space="preserve">РАЗДЕЛ </w:t>
            </w:r>
            <w:r>
              <w:rPr>
                <w:rFonts w:ascii="Times New Roman" w:hAnsi="Times New Roman"/>
                <w:b/>
                <w:bCs/>
                <w:lang w:val="en-US"/>
              </w:rPr>
              <w:t>IV</w:t>
            </w:r>
            <w:r>
              <w:rPr>
                <w:rFonts w:ascii="Times New Roman" w:hAnsi="Times New Roman"/>
                <w:b/>
                <w:bCs/>
              </w:rPr>
              <w:t>. ТЕХНИЧЕСКОЕ ЗАДАНИЕ</w:t>
            </w:r>
          </w:p>
          <w:p w14:paraId="44E12D8E" w14:textId="77777777" w:rsidR="0019066F" w:rsidRDefault="0019066F">
            <w:pPr>
              <w:widowControl w:val="0"/>
              <w:autoSpaceDE w:val="0"/>
              <w:autoSpaceDN w:val="0"/>
              <w:adjustRightInd w:val="0"/>
              <w:spacing w:after="0" w:line="240" w:lineRule="auto"/>
              <w:ind w:right="124"/>
              <w:rPr>
                <w:rFonts w:ascii="Times New Roman" w:hAnsi="Times New Roman"/>
                <w:b/>
                <w:bCs/>
                <w:color w:val="000000"/>
              </w:rPr>
            </w:pPr>
          </w:p>
        </w:tc>
        <w:tc>
          <w:tcPr>
            <w:tcW w:w="816" w:type="dxa"/>
          </w:tcPr>
          <w:p w14:paraId="0D9D8D29" w14:textId="77777777" w:rsidR="0019066F" w:rsidRDefault="0019066F">
            <w:pPr>
              <w:widowControl w:val="0"/>
              <w:autoSpaceDE w:val="0"/>
              <w:autoSpaceDN w:val="0"/>
              <w:adjustRightInd w:val="0"/>
              <w:spacing w:after="0" w:line="240" w:lineRule="auto"/>
              <w:ind w:right="124"/>
              <w:jc w:val="center"/>
              <w:rPr>
                <w:rFonts w:ascii="Times New Roman" w:hAnsi="Times New Roman"/>
                <w:b/>
                <w:bCs/>
                <w:color w:val="000000"/>
              </w:rPr>
            </w:pPr>
          </w:p>
        </w:tc>
      </w:tr>
      <w:tr w:rsidR="0019066F" w14:paraId="0E23ED9A" w14:textId="77777777">
        <w:tc>
          <w:tcPr>
            <w:tcW w:w="8754" w:type="dxa"/>
          </w:tcPr>
          <w:p w14:paraId="72F28E1E" w14:textId="77777777" w:rsidR="0019066F" w:rsidRDefault="002D5CCA">
            <w:pPr>
              <w:widowControl w:val="0"/>
              <w:autoSpaceDE w:val="0"/>
              <w:autoSpaceDN w:val="0"/>
              <w:adjustRightInd w:val="0"/>
              <w:spacing w:after="0" w:line="240" w:lineRule="auto"/>
              <w:ind w:right="124"/>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V</w:t>
            </w:r>
            <w:r>
              <w:rPr>
                <w:rFonts w:ascii="Times New Roman" w:hAnsi="Times New Roman"/>
                <w:b/>
                <w:bCs/>
                <w:color w:val="000000"/>
              </w:rPr>
              <w:t>. ОБОСНОВАНИЕ НАЧАЛЬНОЙ (МАКСИМАЛЬНОЙ) ЦЕНЫ ДОГОВОРА</w:t>
            </w:r>
          </w:p>
          <w:p w14:paraId="5E431A7E" w14:textId="77777777" w:rsidR="0019066F" w:rsidRDefault="0019066F">
            <w:pPr>
              <w:widowControl w:val="0"/>
              <w:autoSpaceDE w:val="0"/>
              <w:autoSpaceDN w:val="0"/>
              <w:adjustRightInd w:val="0"/>
              <w:spacing w:after="0" w:line="240" w:lineRule="auto"/>
              <w:ind w:right="124"/>
              <w:rPr>
                <w:rFonts w:ascii="Times New Roman" w:hAnsi="Times New Roman"/>
                <w:b/>
                <w:bCs/>
                <w:color w:val="000000"/>
              </w:rPr>
            </w:pPr>
          </w:p>
          <w:p w14:paraId="4F5C4EE1" w14:textId="77777777" w:rsidR="0019066F" w:rsidRDefault="002D5CCA">
            <w:pPr>
              <w:widowControl w:val="0"/>
              <w:autoSpaceDE w:val="0"/>
              <w:autoSpaceDN w:val="0"/>
              <w:adjustRightInd w:val="0"/>
              <w:spacing w:after="0" w:line="240" w:lineRule="auto"/>
              <w:ind w:right="124"/>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VI</w:t>
            </w:r>
            <w:r>
              <w:rPr>
                <w:rFonts w:ascii="Times New Roman" w:hAnsi="Times New Roman"/>
                <w:b/>
                <w:bCs/>
                <w:color w:val="000000"/>
              </w:rPr>
              <w:t>.</w:t>
            </w:r>
            <w:r>
              <w:rPr>
                <w:rFonts w:ascii="Times New Roman" w:hAnsi="Times New Roman"/>
              </w:rPr>
              <w:t xml:space="preserve"> </w:t>
            </w:r>
            <w:r>
              <w:rPr>
                <w:rFonts w:ascii="Times New Roman" w:hAnsi="Times New Roman"/>
                <w:b/>
                <w:bCs/>
                <w:color w:val="000000"/>
              </w:rPr>
              <w:t>ФОРМЫ ДОКУМЕНТОВ В СОСТАВЕ ЗАЯВКИ НА УЧАСТИЕ В АУКЦИОНЕ В ЭЛЕКТРОННОЙ ФОРМЕ (РЕКОМЕНДУЕМЫЕ)</w:t>
            </w:r>
          </w:p>
        </w:tc>
        <w:tc>
          <w:tcPr>
            <w:tcW w:w="816" w:type="dxa"/>
          </w:tcPr>
          <w:p w14:paraId="234AF84A" w14:textId="77777777" w:rsidR="0019066F" w:rsidRDefault="0019066F">
            <w:pPr>
              <w:widowControl w:val="0"/>
              <w:autoSpaceDE w:val="0"/>
              <w:autoSpaceDN w:val="0"/>
              <w:adjustRightInd w:val="0"/>
              <w:spacing w:after="0" w:line="240" w:lineRule="auto"/>
              <w:ind w:right="124"/>
              <w:jc w:val="center"/>
              <w:rPr>
                <w:rFonts w:ascii="Times New Roman" w:hAnsi="Times New Roman"/>
                <w:b/>
                <w:bCs/>
                <w:color w:val="000000"/>
              </w:rPr>
            </w:pPr>
          </w:p>
        </w:tc>
      </w:tr>
    </w:tbl>
    <w:p w14:paraId="135EE1B3" w14:textId="77777777" w:rsidR="0019066F" w:rsidRDefault="002D5CCA">
      <w:pPr>
        <w:widowControl w:val="0"/>
        <w:spacing w:after="0" w:line="240" w:lineRule="auto"/>
        <w:jc w:val="center"/>
        <w:rPr>
          <w:rFonts w:ascii="Times New Roman" w:hAnsi="Times New Roman"/>
        </w:rPr>
      </w:pPr>
      <w:r>
        <w:rPr>
          <w:rFonts w:ascii="Times New Roman" w:hAnsi="Times New Roman"/>
        </w:rPr>
        <w:br w:type="page"/>
      </w:r>
      <w:r>
        <w:rPr>
          <w:rFonts w:ascii="Times New Roman" w:hAnsi="Times New Roman"/>
          <w:b/>
        </w:rPr>
        <w:lastRenderedPageBreak/>
        <w:t xml:space="preserve">РАЗДЕЛ </w:t>
      </w:r>
      <w:r>
        <w:rPr>
          <w:rFonts w:ascii="Times New Roman" w:hAnsi="Times New Roman"/>
          <w:b/>
          <w:lang w:val="en-US"/>
        </w:rPr>
        <w:t>l</w:t>
      </w:r>
      <w:r>
        <w:rPr>
          <w:rFonts w:ascii="Times New Roman" w:hAnsi="Times New Roman"/>
          <w:b/>
        </w:rPr>
        <w:t>: ИНФОРМАЦИОННАЯ КАРТА ДОКУМЕНТАЦИИ О ПРОВЕДЕНИИ АУКЦИОНА В ЭЛЕКТРОННОЙ ФОРМЕ</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33"/>
        <w:gridCol w:w="6137"/>
        <w:gridCol w:w="55"/>
      </w:tblGrid>
      <w:tr w:rsidR="0019066F" w14:paraId="17715129"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3A053EB5" w14:textId="77777777" w:rsidR="0019066F" w:rsidRDefault="002D5CCA">
            <w:pPr>
              <w:widowControl w:val="0"/>
              <w:spacing w:after="0" w:line="240" w:lineRule="auto"/>
              <w:jc w:val="center"/>
              <w:rPr>
                <w:rFonts w:ascii="Times New Roman" w:hAnsi="Times New Roman"/>
              </w:rPr>
            </w:pPr>
            <w:r>
              <w:rPr>
                <w:rFonts w:ascii="Times New Roman" w:hAnsi="Times New Roman"/>
              </w:rPr>
              <w:t>№ п/п</w:t>
            </w:r>
          </w:p>
        </w:tc>
        <w:tc>
          <w:tcPr>
            <w:tcW w:w="9070" w:type="dxa"/>
            <w:gridSpan w:val="2"/>
            <w:tcBorders>
              <w:top w:val="single" w:sz="4" w:space="0" w:color="auto"/>
              <w:left w:val="single" w:sz="4" w:space="0" w:color="auto"/>
              <w:bottom w:val="single" w:sz="4" w:space="0" w:color="auto"/>
              <w:right w:val="single" w:sz="4" w:space="0" w:color="auto"/>
            </w:tcBorders>
            <w:vAlign w:val="center"/>
          </w:tcPr>
          <w:p w14:paraId="764385CF" w14:textId="77777777" w:rsidR="0019066F" w:rsidRDefault="002D5CCA">
            <w:pPr>
              <w:widowControl w:val="0"/>
              <w:spacing w:after="0" w:line="240" w:lineRule="auto"/>
              <w:jc w:val="center"/>
              <w:rPr>
                <w:rFonts w:ascii="Times New Roman" w:hAnsi="Times New Roman"/>
                <w:b/>
              </w:rPr>
            </w:pPr>
            <w:r>
              <w:rPr>
                <w:rFonts w:ascii="Times New Roman" w:hAnsi="Times New Roman"/>
                <w:b/>
              </w:rPr>
              <w:t>Общие сведения</w:t>
            </w:r>
          </w:p>
        </w:tc>
      </w:tr>
      <w:tr w:rsidR="0019066F" w14:paraId="28B2A97D"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1434837" w14:textId="77777777" w:rsidR="0019066F" w:rsidRDefault="002D5CCA">
            <w:pPr>
              <w:widowControl w:val="0"/>
              <w:spacing w:after="0" w:line="240" w:lineRule="auto"/>
              <w:jc w:val="center"/>
              <w:rPr>
                <w:rFonts w:ascii="Times New Roman" w:hAnsi="Times New Roman"/>
              </w:rPr>
            </w:pPr>
            <w:r>
              <w:rPr>
                <w:rFonts w:ascii="Times New Roman" w:hAnsi="Times New Roman"/>
              </w:rPr>
              <w:t>1.</w:t>
            </w:r>
          </w:p>
        </w:tc>
        <w:tc>
          <w:tcPr>
            <w:tcW w:w="2933" w:type="dxa"/>
            <w:tcBorders>
              <w:top w:val="single" w:sz="4" w:space="0" w:color="auto"/>
              <w:left w:val="single" w:sz="4" w:space="0" w:color="auto"/>
              <w:bottom w:val="single" w:sz="4" w:space="0" w:color="auto"/>
              <w:right w:val="single" w:sz="4" w:space="0" w:color="auto"/>
            </w:tcBorders>
            <w:vAlign w:val="center"/>
          </w:tcPr>
          <w:p w14:paraId="3D365A45" w14:textId="77777777" w:rsidR="0019066F" w:rsidRDefault="002D5CCA">
            <w:pPr>
              <w:widowControl w:val="0"/>
              <w:spacing w:after="0" w:line="240" w:lineRule="auto"/>
              <w:rPr>
                <w:rFonts w:ascii="Times New Roman" w:hAnsi="Times New Roman"/>
              </w:rPr>
            </w:pPr>
            <w:r>
              <w:rPr>
                <w:rFonts w:ascii="Times New Roman" w:hAnsi="Times New Roman"/>
              </w:rPr>
              <w:t>Наименование Заказчика,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vAlign w:val="center"/>
          </w:tcPr>
          <w:p w14:paraId="193AAE37" w14:textId="77777777" w:rsidR="006B68E2" w:rsidRPr="00927E86" w:rsidRDefault="006B68E2" w:rsidP="006B68E2">
            <w:pPr>
              <w:spacing w:after="0" w:line="240" w:lineRule="auto"/>
              <w:rPr>
                <w:rFonts w:ascii="Times New Roman" w:hAnsi="Times New Roman"/>
              </w:rPr>
            </w:pPr>
            <w:r w:rsidRPr="00927E86">
              <w:rPr>
                <w:rFonts w:ascii="Times New Roman" w:hAnsi="Times New Roman"/>
              </w:rPr>
              <w:t>Заказчик – МУП «ЖКХ АКТАШ» МО «УЛАГАНСКИЙ РАЙОН»</w:t>
            </w:r>
          </w:p>
          <w:p w14:paraId="7B3A2E92" w14:textId="77777777" w:rsidR="006B68E2" w:rsidRPr="00927E86" w:rsidRDefault="006B68E2" w:rsidP="006B68E2">
            <w:pPr>
              <w:spacing w:after="0" w:line="240" w:lineRule="auto"/>
              <w:rPr>
                <w:rFonts w:ascii="Times New Roman" w:hAnsi="Times New Roman"/>
              </w:rPr>
            </w:pPr>
            <w:r w:rsidRPr="00927E86">
              <w:rPr>
                <w:rFonts w:ascii="Times New Roman" w:hAnsi="Times New Roman"/>
              </w:rPr>
              <w:t>Место нахождения заказчика: РЕСПУБЛИКА АЛТАЙ, РАЙОН УЛАГАНСКИЙ, СЕЛО АКТАШ, УЛИЦА С. МОХОВА, ДОМ 20</w:t>
            </w:r>
          </w:p>
          <w:p w14:paraId="021998E5" w14:textId="77777777" w:rsidR="006B68E2" w:rsidRPr="00927E86" w:rsidRDefault="006B68E2" w:rsidP="006B68E2">
            <w:pPr>
              <w:spacing w:after="0" w:line="240" w:lineRule="auto"/>
              <w:rPr>
                <w:rFonts w:ascii="Times New Roman" w:hAnsi="Times New Roman"/>
              </w:rPr>
            </w:pPr>
            <w:r w:rsidRPr="00927E86">
              <w:rPr>
                <w:rFonts w:ascii="Times New Roman" w:hAnsi="Times New Roman"/>
              </w:rPr>
              <w:t>Почтовый адрес заказчика: 649743, РЕСПУБЛИКА АЛТАЙ, РАЙОН УЛАГАНСКИЙ, СЕЛО АКТАШ, УЛИЦА С. МОХОВА, ДОМ 20</w:t>
            </w:r>
          </w:p>
          <w:p w14:paraId="2B0B346D" w14:textId="77777777" w:rsidR="006B68E2" w:rsidRPr="00927E86" w:rsidRDefault="006B68E2" w:rsidP="006B68E2">
            <w:pPr>
              <w:spacing w:after="0" w:line="240" w:lineRule="auto"/>
              <w:rPr>
                <w:rFonts w:ascii="Times New Roman" w:hAnsi="Times New Roman"/>
              </w:rPr>
            </w:pPr>
            <w:proofErr w:type="spellStart"/>
            <w:r w:rsidRPr="00927E86">
              <w:rPr>
                <w:rFonts w:ascii="Times New Roman" w:hAnsi="Times New Roman"/>
              </w:rPr>
              <w:t>Контрактый</w:t>
            </w:r>
            <w:proofErr w:type="spellEnd"/>
            <w:r w:rsidRPr="00927E86">
              <w:rPr>
                <w:rFonts w:ascii="Times New Roman" w:hAnsi="Times New Roman"/>
              </w:rPr>
              <w:t xml:space="preserve"> управляющий: </w:t>
            </w:r>
            <w:proofErr w:type="spellStart"/>
            <w:r w:rsidRPr="00927E86">
              <w:rPr>
                <w:rFonts w:ascii="Times New Roman" w:hAnsi="Times New Roman"/>
              </w:rPr>
              <w:t>Туратпаев</w:t>
            </w:r>
            <w:proofErr w:type="spellEnd"/>
            <w:r w:rsidRPr="00927E86">
              <w:rPr>
                <w:rFonts w:ascii="Times New Roman" w:hAnsi="Times New Roman"/>
              </w:rPr>
              <w:t xml:space="preserve"> </w:t>
            </w:r>
            <w:proofErr w:type="spellStart"/>
            <w:r w:rsidRPr="00927E86">
              <w:rPr>
                <w:rFonts w:ascii="Times New Roman" w:hAnsi="Times New Roman"/>
              </w:rPr>
              <w:t>Тосканым</w:t>
            </w:r>
            <w:proofErr w:type="spellEnd"/>
            <w:r w:rsidRPr="00927E86">
              <w:rPr>
                <w:rFonts w:ascii="Times New Roman" w:hAnsi="Times New Roman"/>
              </w:rPr>
              <w:t xml:space="preserve"> </w:t>
            </w:r>
            <w:proofErr w:type="spellStart"/>
            <w:r w:rsidRPr="00927E86">
              <w:rPr>
                <w:rFonts w:ascii="Times New Roman" w:hAnsi="Times New Roman"/>
              </w:rPr>
              <w:t>Серикболович</w:t>
            </w:r>
            <w:proofErr w:type="spellEnd"/>
          </w:p>
          <w:p w14:paraId="67E70C05" w14:textId="77777777" w:rsidR="006B68E2" w:rsidRPr="00927E86" w:rsidRDefault="006B68E2" w:rsidP="006B68E2">
            <w:pPr>
              <w:spacing w:after="0" w:line="240" w:lineRule="auto"/>
              <w:rPr>
                <w:rFonts w:ascii="Times New Roman" w:hAnsi="Times New Roman"/>
              </w:rPr>
            </w:pPr>
            <w:r w:rsidRPr="00927E86">
              <w:rPr>
                <w:rFonts w:ascii="Times New Roman" w:hAnsi="Times New Roman"/>
              </w:rPr>
              <w:t>По вопросам аукционной документации</w:t>
            </w:r>
          </w:p>
          <w:p w14:paraId="25C5052B" w14:textId="77777777" w:rsidR="006B68E2" w:rsidRPr="00927E86" w:rsidRDefault="006B68E2" w:rsidP="006B68E2">
            <w:pPr>
              <w:spacing w:after="0" w:line="240" w:lineRule="auto"/>
              <w:rPr>
                <w:rFonts w:ascii="Times New Roman" w:hAnsi="Times New Roman"/>
              </w:rPr>
            </w:pPr>
            <w:r w:rsidRPr="00927E86">
              <w:rPr>
                <w:rFonts w:ascii="Times New Roman" w:hAnsi="Times New Roman"/>
              </w:rPr>
              <w:t>Контактное лицо:</w:t>
            </w:r>
          </w:p>
          <w:p w14:paraId="126404F0" w14:textId="77777777" w:rsidR="006B68E2" w:rsidRPr="00927E86" w:rsidRDefault="006B68E2" w:rsidP="006B68E2">
            <w:pPr>
              <w:spacing w:after="0" w:line="240" w:lineRule="auto"/>
              <w:rPr>
                <w:rFonts w:ascii="Times New Roman" w:hAnsi="Times New Roman"/>
              </w:rPr>
            </w:pPr>
            <w:proofErr w:type="spellStart"/>
            <w:r w:rsidRPr="00927E86">
              <w:rPr>
                <w:rFonts w:ascii="Times New Roman" w:hAnsi="Times New Roman"/>
              </w:rPr>
              <w:t>Туратпаев</w:t>
            </w:r>
            <w:proofErr w:type="spellEnd"/>
            <w:r w:rsidRPr="00927E86">
              <w:rPr>
                <w:rFonts w:ascii="Times New Roman" w:hAnsi="Times New Roman"/>
              </w:rPr>
              <w:t xml:space="preserve"> </w:t>
            </w:r>
            <w:proofErr w:type="spellStart"/>
            <w:r w:rsidRPr="00927E86">
              <w:rPr>
                <w:rFonts w:ascii="Times New Roman" w:hAnsi="Times New Roman"/>
              </w:rPr>
              <w:t>Тосканым</w:t>
            </w:r>
            <w:proofErr w:type="spellEnd"/>
            <w:r w:rsidRPr="00927E86">
              <w:rPr>
                <w:rFonts w:ascii="Times New Roman" w:hAnsi="Times New Roman"/>
              </w:rPr>
              <w:t xml:space="preserve"> </w:t>
            </w:r>
            <w:proofErr w:type="spellStart"/>
            <w:r w:rsidRPr="00927E86">
              <w:rPr>
                <w:rFonts w:ascii="Times New Roman" w:hAnsi="Times New Roman"/>
              </w:rPr>
              <w:t>Серикболович</w:t>
            </w:r>
            <w:proofErr w:type="spellEnd"/>
            <w:r w:rsidRPr="00927E86">
              <w:rPr>
                <w:rFonts w:ascii="Times New Roman" w:hAnsi="Times New Roman"/>
              </w:rPr>
              <w:t xml:space="preserve"> тел. 8 (913)6991537;</w:t>
            </w:r>
          </w:p>
          <w:p w14:paraId="221E1526" w14:textId="77777777" w:rsidR="006B68E2" w:rsidRPr="00927E86" w:rsidRDefault="006B68E2" w:rsidP="006B68E2">
            <w:pPr>
              <w:spacing w:after="0" w:line="240" w:lineRule="auto"/>
              <w:rPr>
                <w:rFonts w:ascii="Times New Roman" w:hAnsi="Times New Roman"/>
              </w:rPr>
            </w:pPr>
            <w:r w:rsidRPr="00927E86">
              <w:rPr>
                <w:rFonts w:ascii="Times New Roman" w:hAnsi="Times New Roman"/>
              </w:rPr>
              <w:t>Адрес электронной почты:</w:t>
            </w:r>
          </w:p>
          <w:p w14:paraId="71B0DA46" w14:textId="771E21DA" w:rsidR="0019066F" w:rsidRDefault="006B68E2" w:rsidP="006B68E2">
            <w:pPr>
              <w:widowControl w:val="0"/>
              <w:spacing w:after="0" w:line="240" w:lineRule="auto"/>
              <w:jc w:val="both"/>
              <w:rPr>
                <w:rFonts w:ascii="Times New Roman" w:eastAsiaTheme="minorEastAsia" w:hAnsi="Times New Roman"/>
                <w:lang w:eastAsia="ru-RU"/>
              </w:rPr>
            </w:pPr>
            <w:r w:rsidRPr="00927E86">
              <w:rPr>
                <w:rFonts w:ascii="Times New Roman" w:hAnsi="Times New Roman"/>
              </w:rPr>
              <w:t>centr_zakupok@bk.ru</w:t>
            </w:r>
          </w:p>
        </w:tc>
      </w:tr>
      <w:tr w:rsidR="0019066F" w14:paraId="17E733E7"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691CF633" w14:textId="77777777" w:rsidR="0019066F" w:rsidRDefault="002D5CCA">
            <w:pPr>
              <w:widowControl w:val="0"/>
              <w:spacing w:after="0" w:line="240" w:lineRule="auto"/>
              <w:jc w:val="center"/>
              <w:rPr>
                <w:rFonts w:ascii="Times New Roman" w:hAnsi="Times New Roman"/>
              </w:rPr>
            </w:pPr>
            <w:r>
              <w:rPr>
                <w:rFonts w:ascii="Times New Roman" w:hAnsi="Times New Roman"/>
              </w:rPr>
              <w:t>2.</w:t>
            </w:r>
          </w:p>
        </w:tc>
        <w:tc>
          <w:tcPr>
            <w:tcW w:w="2933" w:type="dxa"/>
            <w:tcBorders>
              <w:top w:val="single" w:sz="4" w:space="0" w:color="auto"/>
              <w:left w:val="single" w:sz="4" w:space="0" w:color="auto"/>
              <w:bottom w:val="single" w:sz="4" w:space="0" w:color="auto"/>
              <w:right w:val="single" w:sz="4" w:space="0" w:color="auto"/>
            </w:tcBorders>
            <w:vAlign w:val="center"/>
          </w:tcPr>
          <w:p w14:paraId="171E01E9" w14:textId="77777777" w:rsidR="0019066F" w:rsidRDefault="002D5CCA">
            <w:pPr>
              <w:widowControl w:val="0"/>
              <w:spacing w:after="0" w:line="240" w:lineRule="auto"/>
              <w:jc w:val="both"/>
              <w:rPr>
                <w:rFonts w:ascii="Times New Roman" w:hAnsi="Times New Roman"/>
              </w:rPr>
            </w:pPr>
            <w:r>
              <w:rPr>
                <w:rFonts w:ascii="Times New Roman" w:hAnsi="Times New Roman"/>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vAlign w:val="center"/>
          </w:tcPr>
          <w:p w14:paraId="753BF306" w14:textId="77777777" w:rsidR="0019066F" w:rsidRDefault="002D5CCA">
            <w:pPr>
              <w:pStyle w:val="af6"/>
              <w:jc w:val="both"/>
              <w:rPr>
                <w:color w:val="000000"/>
                <w:sz w:val="22"/>
                <w:szCs w:val="22"/>
              </w:rPr>
            </w:pPr>
            <w:r>
              <w:rPr>
                <w:color w:val="000000"/>
                <w:sz w:val="22"/>
                <w:szCs w:val="22"/>
              </w:rPr>
              <w:t>Аукцион в электронной форме (далее – аукцион, закупка, торги)</w:t>
            </w:r>
          </w:p>
        </w:tc>
      </w:tr>
      <w:tr w:rsidR="0019066F" w14:paraId="7BD49B36"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1BBEEF2D" w14:textId="77777777" w:rsidR="0019066F" w:rsidRDefault="002D5CCA">
            <w:pPr>
              <w:widowControl w:val="0"/>
              <w:spacing w:after="0" w:line="240" w:lineRule="auto"/>
              <w:jc w:val="center"/>
              <w:rPr>
                <w:rFonts w:ascii="Times New Roman" w:hAnsi="Times New Roman"/>
              </w:rPr>
            </w:pPr>
            <w:r>
              <w:rPr>
                <w:rFonts w:ascii="Times New Roman" w:hAnsi="Times New Roman"/>
              </w:rPr>
              <w:t>3.</w:t>
            </w:r>
          </w:p>
        </w:tc>
        <w:tc>
          <w:tcPr>
            <w:tcW w:w="2933" w:type="dxa"/>
            <w:tcBorders>
              <w:top w:val="single" w:sz="4" w:space="0" w:color="auto"/>
              <w:left w:val="single" w:sz="4" w:space="0" w:color="auto"/>
              <w:bottom w:val="single" w:sz="4" w:space="0" w:color="auto"/>
              <w:right w:val="single" w:sz="4" w:space="0" w:color="auto"/>
            </w:tcBorders>
            <w:vAlign w:val="center"/>
          </w:tcPr>
          <w:p w14:paraId="06EA450D" w14:textId="77777777" w:rsidR="0019066F" w:rsidRDefault="002D5CCA">
            <w:pPr>
              <w:widowControl w:val="0"/>
              <w:spacing w:after="0" w:line="240" w:lineRule="auto"/>
              <w:rPr>
                <w:rFonts w:ascii="Times New Roman" w:hAnsi="Times New Roman"/>
              </w:rPr>
            </w:pPr>
            <w:r>
              <w:rPr>
                <w:rFonts w:ascii="Times New Roman" w:hAnsi="Times New Roman"/>
              </w:rPr>
              <w:t>Наименование объекта закупки:</w:t>
            </w:r>
          </w:p>
        </w:tc>
        <w:tc>
          <w:tcPr>
            <w:tcW w:w="6137" w:type="dxa"/>
            <w:tcBorders>
              <w:top w:val="single" w:sz="4" w:space="0" w:color="auto"/>
              <w:left w:val="single" w:sz="4" w:space="0" w:color="auto"/>
              <w:bottom w:val="single" w:sz="4" w:space="0" w:color="auto"/>
              <w:right w:val="single" w:sz="4" w:space="0" w:color="auto"/>
            </w:tcBorders>
            <w:vAlign w:val="center"/>
          </w:tcPr>
          <w:p w14:paraId="6467C3EF" w14:textId="4C1FC739" w:rsidR="0019066F" w:rsidRDefault="006B68E2">
            <w:pPr>
              <w:shd w:val="clear" w:color="auto" w:fill="FFFFFF"/>
              <w:jc w:val="both"/>
              <w:rPr>
                <w:rFonts w:ascii="Times New Roman" w:hAnsi="Times New Roman"/>
                <w:b/>
              </w:rPr>
            </w:pPr>
            <w:r w:rsidRPr="00CB19A9">
              <w:rPr>
                <w:rFonts w:ascii="Times New Roman" w:hAnsi="Times New Roman"/>
              </w:rPr>
              <w:t xml:space="preserve">Поставка мазута марки </w:t>
            </w:r>
            <w:proofErr w:type="gramStart"/>
            <w:r w:rsidRPr="00CB19A9">
              <w:rPr>
                <w:rFonts w:ascii="Times New Roman" w:hAnsi="Times New Roman"/>
              </w:rPr>
              <w:t>топочный</w:t>
            </w:r>
            <w:proofErr w:type="gramEnd"/>
            <w:r w:rsidRPr="00CB19A9">
              <w:rPr>
                <w:rFonts w:ascii="Times New Roman" w:hAnsi="Times New Roman"/>
              </w:rPr>
              <w:t xml:space="preserve"> </w:t>
            </w:r>
            <w:r w:rsidR="00D3746F">
              <w:rPr>
                <w:rFonts w:ascii="Times New Roman" w:hAnsi="Times New Roman"/>
              </w:rPr>
              <w:t xml:space="preserve"> М-</w:t>
            </w:r>
            <w:r w:rsidRPr="00CB19A9">
              <w:rPr>
                <w:rFonts w:ascii="Times New Roman" w:hAnsi="Times New Roman"/>
              </w:rPr>
              <w:t xml:space="preserve">100 в количестве </w:t>
            </w:r>
            <w:r w:rsidR="00D3746F">
              <w:rPr>
                <w:rFonts w:ascii="Times New Roman" w:hAnsi="Times New Roman"/>
                <w:b/>
                <w:bCs/>
              </w:rPr>
              <w:t>350</w:t>
            </w:r>
            <w:r w:rsidRPr="007D7A33">
              <w:rPr>
                <w:rFonts w:ascii="Times New Roman" w:hAnsi="Times New Roman"/>
                <w:b/>
              </w:rPr>
              <w:t xml:space="preserve"> тонн.</w:t>
            </w:r>
          </w:p>
        </w:tc>
      </w:tr>
      <w:tr w:rsidR="0019066F" w14:paraId="75C2DB34"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6535C55" w14:textId="77777777" w:rsidR="0019066F" w:rsidRDefault="002D5CCA">
            <w:pPr>
              <w:widowControl w:val="0"/>
              <w:spacing w:after="0" w:line="240" w:lineRule="auto"/>
              <w:jc w:val="center"/>
              <w:rPr>
                <w:rFonts w:ascii="Times New Roman" w:hAnsi="Times New Roman"/>
              </w:rPr>
            </w:pPr>
            <w:r>
              <w:rPr>
                <w:rFonts w:ascii="Times New Roman" w:hAnsi="Times New Roman"/>
              </w:rPr>
              <w:t>4.</w:t>
            </w:r>
          </w:p>
        </w:tc>
        <w:tc>
          <w:tcPr>
            <w:tcW w:w="2933" w:type="dxa"/>
            <w:tcBorders>
              <w:top w:val="single" w:sz="4" w:space="0" w:color="auto"/>
              <w:left w:val="single" w:sz="4" w:space="0" w:color="auto"/>
              <w:bottom w:val="single" w:sz="4" w:space="0" w:color="auto"/>
              <w:right w:val="single" w:sz="4" w:space="0" w:color="auto"/>
            </w:tcBorders>
            <w:vAlign w:val="center"/>
          </w:tcPr>
          <w:p w14:paraId="6709EA24" w14:textId="77777777" w:rsidR="0019066F" w:rsidRDefault="002D5CCA">
            <w:pPr>
              <w:widowControl w:val="0"/>
              <w:spacing w:after="0" w:line="240" w:lineRule="auto"/>
              <w:rPr>
                <w:rFonts w:ascii="Times New Roman" w:hAnsi="Times New Roman"/>
              </w:rPr>
            </w:pPr>
            <w:r>
              <w:rPr>
                <w:rFonts w:ascii="Times New Roman" w:hAnsi="Times New Roman"/>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vAlign w:val="center"/>
          </w:tcPr>
          <w:p w14:paraId="026848F0" w14:textId="77777777" w:rsidR="0019066F" w:rsidRDefault="002D5CCA">
            <w:pPr>
              <w:widowControl w:val="0"/>
              <w:autoSpaceDE w:val="0"/>
              <w:autoSpaceDN w:val="0"/>
              <w:adjustRightInd w:val="0"/>
              <w:spacing w:after="0" w:line="240" w:lineRule="auto"/>
              <w:jc w:val="both"/>
              <w:rPr>
                <w:rFonts w:ascii="Times New Roman" w:hAnsi="Times New Roman"/>
                <w:bCs/>
              </w:rPr>
            </w:pPr>
            <w:r>
              <w:rPr>
                <w:rFonts w:ascii="Times New Roman" w:hAnsi="Times New Roman"/>
              </w:rPr>
              <w:t xml:space="preserve">В соответствии с техническим заданием (Раздел № 4 </w:t>
            </w:r>
            <w:r>
              <w:rPr>
                <w:rFonts w:ascii="Times New Roman" w:hAnsi="Times New Roman"/>
                <w:bCs/>
              </w:rPr>
              <w:t>документации о проведении аукциона).</w:t>
            </w:r>
          </w:p>
        </w:tc>
      </w:tr>
      <w:tr w:rsidR="0019066F" w14:paraId="61BBFFE0"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F6046B0" w14:textId="77777777" w:rsidR="0019066F" w:rsidRDefault="002D5CCA">
            <w:pPr>
              <w:widowControl w:val="0"/>
              <w:spacing w:after="0" w:line="240" w:lineRule="auto"/>
              <w:jc w:val="center"/>
              <w:rPr>
                <w:rFonts w:ascii="Times New Roman" w:hAnsi="Times New Roman"/>
                <w:lang w:val="en-US"/>
              </w:rPr>
            </w:pPr>
            <w:r>
              <w:rPr>
                <w:rFonts w:ascii="Times New Roman" w:hAnsi="Times New Roman"/>
              </w:rPr>
              <w:t>5</w:t>
            </w:r>
            <w:r>
              <w:rPr>
                <w:rFonts w:ascii="Times New Roman" w:hAnsi="Times New Roman"/>
                <w:lang w:val="en-US"/>
              </w:rPr>
              <w:t>.</w:t>
            </w:r>
          </w:p>
        </w:tc>
        <w:tc>
          <w:tcPr>
            <w:tcW w:w="2933" w:type="dxa"/>
            <w:tcBorders>
              <w:top w:val="single" w:sz="4" w:space="0" w:color="auto"/>
              <w:left w:val="single" w:sz="4" w:space="0" w:color="auto"/>
              <w:bottom w:val="single" w:sz="4" w:space="0" w:color="auto"/>
              <w:right w:val="single" w:sz="4" w:space="0" w:color="auto"/>
            </w:tcBorders>
            <w:vAlign w:val="center"/>
          </w:tcPr>
          <w:p w14:paraId="3B84B4F7"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tc>
        <w:tc>
          <w:tcPr>
            <w:tcW w:w="6137" w:type="dxa"/>
            <w:tcBorders>
              <w:top w:val="single" w:sz="4" w:space="0" w:color="auto"/>
              <w:left w:val="single" w:sz="4" w:space="0" w:color="auto"/>
              <w:bottom w:val="single" w:sz="4" w:space="0" w:color="auto"/>
              <w:right w:val="single" w:sz="4" w:space="0" w:color="auto"/>
            </w:tcBorders>
            <w:vAlign w:val="center"/>
          </w:tcPr>
          <w:p w14:paraId="6D1F3833"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В соответствии с техническим заданием (Раздел № 4 документации о проведении аукциона).</w:t>
            </w:r>
          </w:p>
        </w:tc>
      </w:tr>
      <w:tr w:rsidR="0019066F" w14:paraId="240C8612"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4541E41" w14:textId="77777777" w:rsidR="0019066F" w:rsidRDefault="002D5CCA">
            <w:pPr>
              <w:widowControl w:val="0"/>
              <w:spacing w:after="0" w:line="240" w:lineRule="auto"/>
              <w:jc w:val="center"/>
              <w:rPr>
                <w:rFonts w:ascii="Times New Roman" w:hAnsi="Times New Roman"/>
              </w:rPr>
            </w:pPr>
            <w:r>
              <w:rPr>
                <w:rFonts w:ascii="Times New Roman" w:hAnsi="Times New Roman"/>
              </w:rPr>
              <w:t>6.</w:t>
            </w:r>
          </w:p>
        </w:tc>
        <w:tc>
          <w:tcPr>
            <w:tcW w:w="2933" w:type="dxa"/>
            <w:tcBorders>
              <w:top w:val="single" w:sz="4" w:space="0" w:color="auto"/>
              <w:left w:val="single" w:sz="4" w:space="0" w:color="auto"/>
              <w:bottom w:val="single" w:sz="4" w:space="0" w:color="auto"/>
              <w:right w:val="single" w:sz="4" w:space="0" w:color="auto"/>
            </w:tcBorders>
            <w:vAlign w:val="center"/>
          </w:tcPr>
          <w:p w14:paraId="2A1949FA" w14:textId="77777777" w:rsidR="0019066F" w:rsidRDefault="002D5CCA">
            <w:pPr>
              <w:widowControl w:val="0"/>
              <w:spacing w:after="0" w:line="240" w:lineRule="auto"/>
              <w:jc w:val="both"/>
              <w:rPr>
                <w:rFonts w:ascii="Times New Roman" w:hAnsi="Times New Roman"/>
                <w:highlight w:val="yellow"/>
              </w:rPr>
            </w:pPr>
            <w:r>
              <w:rPr>
                <w:rFonts w:ascii="Times New Roman" w:hAnsi="Times New Roman"/>
              </w:rPr>
              <w:t>Место поставки товара:</w:t>
            </w:r>
          </w:p>
        </w:tc>
        <w:tc>
          <w:tcPr>
            <w:tcW w:w="6137" w:type="dxa"/>
            <w:tcBorders>
              <w:top w:val="single" w:sz="4" w:space="0" w:color="auto"/>
              <w:left w:val="single" w:sz="4" w:space="0" w:color="auto"/>
              <w:bottom w:val="single" w:sz="4" w:space="0" w:color="auto"/>
              <w:right w:val="single" w:sz="4" w:space="0" w:color="auto"/>
            </w:tcBorders>
            <w:vAlign w:val="center"/>
          </w:tcPr>
          <w:p w14:paraId="2737D5A9" w14:textId="246A8927" w:rsidR="0019066F" w:rsidRDefault="006B68E2">
            <w:pPr>
              <w:widowControl w:val="0"/>
              <w:autoSpaceDE w:val="0"/>
              <w:autoSpaceDN w:val="0"/>
              <w:adjustRightInd w:val="0"/>
              <w:spacing w:after="0" w:line="240" w:lineRule="auto"/>
              <w:jc w:val="both"/>
              <w:rPr>
                <w:rFonts w:ascii="Times New Roman" w:hAnsi="Times New Roman"/>
              </w:rPr>
            </w:pPr>
            <w:r w:rsidRPr="006B68E2">
              <w:rPr>
                <w:rFonts w:ascii="Times New Roman" w:hAnsi="Times New Roman"/>
              </w:rPr>
              <w:t xml:space="preserve">Доставка до складов (мест хранения (поставки)) Заказчика </w:t>
            </w:r>
            <w:r w:rsidRPr="006B68E2">
              <w:rPr>
                <w:rFonts w:ascii="Times New Roman" w:hAnsi="Times New Roman"/>
              </w:rPr>
              <w:lastRenderedPageBreak/>
              <w:t xml:space="preserve">оборудованным для перевозки товара транспортом по адресу: </w:t>
            </w:r>
            <w:r w:rsidRPr="006B68E2">
              <w:rPr>
                <w:rFonts w:ascii="Times New Roman" w:hAnsi="Times New Roman"/>
                <w:highlight w:val="yellow"/>
              </w:rPr>
              <w:t>649743, АЛТАЙ РЕСПУБЛИКА, РАЙОН УЛАГАНСКИЙ, СЕЛО АКТАШ, УЛИЦА С.МОХОВА, ДОМ 20.</w:t>
            </w:r>
          </w:p>
        </w:tc>
      </w:tr>
      <w:tr w:rsidR="0019066F" w14:paraId="4ED2DE76"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F801392"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7.</w:t>
            </w:r>
          </w:p>
        </w:tc>
        <w:tc>
          <w:tcPr>
            <w:tcW w:w="2933" w:type="dxa"/>
            <w:tcBorders>
              <w:top w:val="single" w:sz="4" w:space="0" w:color="auto"/>
              <w:left w:val="single" w:sz="4" w:space="0" w:color="auto"/>
              <w:bottom w:val="single" w:sz="4" w:space="0" w:color="auto"/>
              <w:right w:val="single" w:sz="4" w:space="0" w:color="auto"/>
            </w:tcBorders>
            <w:vAlign w:val="center"/>
          </w:tcPr>
          <w:p w14:paraId="3F7B6FE7" w14:textId="77777777" w:rsidR="0019066F" w:rsidRDefault="002D5CCA">
            <w:pPr>
              <w:widowControl w:val="0"/>
              <w:spacing w:after="0" w:line="240" w:lineRule="auto"/>
              <w:jc w:val="both"/>
              <w:rPr>
                <w:rFonts w:ascii="Times New Roman" w:hAnsi="Times New Roman"/>
              </w:rPr>
            </w:pPr>
            <w:r>
              <w:rPr>
                <w:rFonts w:ascii="Times New Roman" w:hAnsi="Times New Roman"/>
              </w:rPr>
              <w:t>Сроки и периодичность поставки товара:</w:t>
            </w:r>
          </w:p>
        </w:tc>
        <w:tc>
          <w:tcPr>
            <w:tcW w:w="6137" w:type="dxa"/>
            <w:tcBorders>
              <w:top w:val="single" w:sz="4" w:space="0" w:color="auto"/>
              <w:left w:val="single" w:sz="4" w:space="0" w:color="auto"/>
              <w:bottom w:val="single" w:sz="4" w:space="0" w:color="auto"/>
              <w:right w:val="single" w:sz="4" w:space="0" w:color="auto"/>
            </w:tcBorders>
            <w:vAlign w:val="center"/>
          </w:tcPr>
          <w:p w14:paraId="7D80BCAB" w14:textId="2CE25917" w:rsidR="0019066F" w:rsidRDefault="006B68E2">
            <w:pPr>
              <w:widowControl w:val="0"/>
              <w:autoSpaceDE w:val="0"/>
              <w:autoSpaceDN w:val="0"/>
              <w:adjustRightInd w:val="0"/>
              <w:spacing w:after="0" w:line="240" w:lineRule="auto"/>
              <w:jc w:val="both"/>
              <w:rPr>
                <w:rFonts w:ascii="Times New Roman" w:hAnsi="Times New Roman"/>
              </w:rPr>
            </w:pPr>
            <w:r w:rsidRPr="006B68E2">
              <w:rPr>
                <w:rFonts w:ascii="Times New Roman" w:hAnsi="Times New Roman"/>
                <w:highlight w:val="yellow"/>
              </w:rPr>
              <w:t>в течение 1</w:t>
            </w:r>
            <w:r w:rsidR="00D3746F">
              <w:rPr>
                <w:rFonts w:ascii="Times New Roman" w:hAnsi="Times New Roman"/>
                <w:highlight w:val="yellow"/>
              </w:rPr>
              <w:t xml:space="preserve">5 </w:t>
            </w:r>
            <w:r w:rsidRPr="006B68E2">
              <w:rPr>
                <w:rFonts w:ascii="Times New Roman" w:hAnsi="Times New Roman"/>
                <w:highlight w:val="yellow"/>
              </w:rPr>
              <w:t>дней с момента заключения договора.</w:t>
            </w:r>
          </w:p>
        </w:tc>
      </w:tr>
      <w:tr w:rsidR="0019066F" w14:paraId="0FD9A09B"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AAD35E7" w14:textId="77777777" w:rsidR="0019066F" w:rsidRDefault="002D5CCA">
            <w:pPr>
              <w:widowControl w:val="0"/>
              <w:spacing w:after="0" w:line="240" w:lineRule="auto"/>
              <w:jc w:val="center"/>
              <w:rPr>
                <w:rFonts w:ascii="Times New Roman" w:hAnsi="Times New Roman"/>
              </w:rPr>
            </w:pPr>
            <w:r>
              <w:rPr>
                <w:rFonts w:ascii="Times New Roman" w:hAnsi="Times New Roman"/>
              </w:rPr>
              <w:t>8.</w:t>
            </w:r>
          </w:p>
        </w:tc>
        <w:tc>
          <w:tcPr>
            <w:tcW w:w="2933" w:type="dxa"/>
            <w:tcBorders>
              <w:top w:val="single" w:sz="4" w:space="0" w:color="auto"/>
              <w:left w:val="single" w:sz="4" w:space="0" w:color="auto"/>
              <w:bottom w:val="single" w:sz="4" w:space="0" w:color="auto"/>
              <w:right w:val="single" w:sz="4" w:space="0" w:color="auto"/>
            </w:tcBorders>
            <w:vAlign w:val="center"/>
          </w:tcPr>
          <w:p w14:paraId="31F99B03" w14:textId="77777777" w:rsidR="0019066F" w:rsidRDefault="002D5CCA">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vAlign w:val="center"/>
          </w:tcPr>
          <w:p w14:paraId="4FBC8F7D"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В соответствии с техническим заданием (Раздел № 4 документации о проведении аукциона).</w:t>
            </w:r>
          </w:p>
        </w:tc>
      </w:tr>
      <w:tr w:rsidR="0019066F" w14:paraId="28EFB5E0"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AF306E4" w14:textId="77777777" w:rsidR="0019066F" w:rsidRDefault="002D5CCA">
            <w:pPr>
              <w:widowControl w:val="0"/>
              <w:spacing w:after="0" w:line="240" w:lineRule="auto"/>
              <w:jc w:val="center"/>
              <w:rPr>
                <w:rFonts w:ascii="Times New Roman" w:hAnsi="Times New Roman"/>
              </w:rPr>
            </w:pPr>
            <w:r>
              <w:rPr>
                <w:rFonts w:ascii="Times New Roman" w:hAnsi="Times New Roman"/>
              </w:rPr>
              <w:t>9.</w:t>
            </w:r>
          </w:p>
        </w:tc>
        <w:tc>
          <w:tcPr>
            <w:tcW w:w="2933" w:type="dxa"/>
            <w:tcBorders>
              <w:top w:val="single" w:sz="4" w:space="0" w:color="auto"/>
              <w:left w:val="single" w:sz="4" w:space="0" w:color="auto"/>
              <w:bottom w:val="single" w:sz="4" w:space="0" w:color="auto"/>
              <w:right w:val="single" w:sz="4" w:space="0" w:color="auto"/>
            </w:tcBorders>
            <w:vAlign w:val="center"/>
          </w:tcPr>
          <w:p w14:paraId="485C3597" w14:textId="77777777" w:rsidR="0019066F" w:rsidRDefault="002D5CCA">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Условия </w:t>
            </w:r>
            <w:r>
              <w:rPr>
                <w:rFonts w:ascii="Times New Roman" w:hAnsi="Times New Roman"/>
              </w:rPr>
              <w:t>поставки товара:</w:t>
            </w:r>
          </w:p>
        </w:tc>
        <w:tc>
          <w:tcPr>
            <w:tcW w:w="6137" w:type="dxa"/>
            <w:tcBorders>
              <w:top w:val="single" w:sz="4" w:space="0" w:color="auto"/>
              <w:left w:val="single" w:sz="4" w:space="0" w:color="auto"/>
              <w:bottom w:val="single" w:sz="4" w:space="0" w:color="auto"/>
              <w:right w:val="single" w:sz="4" w:space="0" w:color="auto"/>
            </w:tcBorders>
            <w:vAlign w:val="center"/>
          </w:tcPr>
          <w:p w14:paraId="1480B6C1" w14:textId="77777777" w:rsidR="0019066F" w:rsidRDefault="002D5CCA">
            <w:pPr>
              <w:widowControl w:val="0"/>
              <w:spacing w:after="0" w:line="240" w:lineRule="auto"/>
              <w:jc w:val="both"/>
              <w:rPr>
                <w:rFonts w:ascii="Times New Roman" w:hAnsi="Times New Roman"/>
                <w:bCs/>
              </w:rPr>
            </w:pPr>
            <w:r>
              <w:rPr>
                <w:rFonts w:ascii="Times New Roman" w:hAnsi="Times New Roman"/>
                <w:bCs/>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19066F" w14:paraId="451B983E"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F2108DA" w14:textId="77777777" w:rsidR="0019066F" w:rsidRDefault="002D5CCA">
            <w:pPr>
              <w:widowControl w:val="0"/>
              <w:spacing w:after="0" w:line="240" w:lineRule="auto"/>
              <w:jc w:val="center"/>
              <w:rPr>
                <w:rFonts w:ascii="Times New Roman" w:hAnsi="Times New Roman"/>
              </w:rPr>
            </w:pPr>
            <w:r>
              <w:rPr>
                <w:rFonts w:ascii="Times New Roman" w:hAnsi="Times New Roman"/>
              </w:rPr>
              <w:t>10.</w:t>
            </w:r>
          </w:p>
        </w:tc>
        <w:tc>
          <w:tcPr>
            <w:tcW w:w="2933" w:type="dxa"/>
            <w:tcBorders>
              <w:top w:val="single" w:sz="4" w:space="0" w:color="auto"/>
              <w:left w:val="single" w:sz="4" w:space="0" w:color="auto"/>
              <w:bottom w:val="single" w:sz="4" w:space="0" w:color="auto"/>
              <w:right w:val="single" w:sz="4" w:space="0" w:color="auto"/>
            </w:tcBorders>
            <w:vAlign w:val="center"/>
          </w:tcPr>
          <w:p w14:paraId="015D48B3"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Сведения о начальной (максимальной) цене договоров:</w:t>
            </w:r>
          </w:p>
        </w:tc>
        <w:tc>
          <w:tcPr>
            <w:tcW w:w="6137" w:type="dxa"/>
            <w:tcBorders>
              <w:top w:val="single" w:sz="4" w:space="0" w:color="auto"/>
              <w:left w:val="single" w:sz="4" w:space="0" w:color="auto"/>
              <w:bottom w:val="single" w:sz="4" w:space="0" w:color="auto"/>
              <w:right w:val="single" w:sz="4" w:space="0" w:color="auto"/>
            </w:tcBorders>
            <w:vAlign w:val="center"/>
          </w:tcPr>
          <w:p w14:paraId="72BAA2A9" w14:textId="5EC18BEF" w:rsidR="0019066F" w:rsidRDefault="009B1282">
            <w:pPr>
              <w:widowControl w:val="0"/>
              <w:spacing w:after="0" w:line="240" w:lineRule="auto"/>
              <w:jc w:val="both"/>
              <w:rPr>
                <w:rFonts w:ascii="Times New Roman" w:hAnsi="Times New Roman"/>
                <w:b/>
              </w:rPr>
            </w:pPr>
            <w:r w:rsidRPr="009B1282">
              <w:rPr>
                <w:rFonts w:ascii="Times New Roman" w:hAnsi="Times New Roman"/>
                <w:b/>
              </w:rPr>
              <w:t>20 697 369</w:t>
            </w:r>
            <w:r w:rsidR="00112457" w:rsidRPr="00112457">
              <w:rPr>
                <w:rFonts w:ascii="Times New Roman" w:hAnsi="Times New Roman"/>
                <w:b/>
              </w:rPr>
              <w:t xml:space="preserve">,00 </w:t>
            </w:r>
            <w:r w:rsidR="006B68E2" w:rsidRPr="006B68E2">
              <w:rPr>
                <w:rFonts w:ascii="Times New Roman" w:hAnsi="Times New Roman"/>
                <w:b/>
              </w:rPr>
              <w:t>(</w:t>
            </w:r>
            <w:r w:rsidRPr="009B1282">
              <w:rPr>
                <w:rFonts w:ascii="Times New Roman" w:hAnsi="Times New Roman"/>
                <w:b/>
              </w:rPr>
              <w:t>двадцать миллионов шестьсот девяносто семь тысяч триста шестьдесят девять</w:t>
            </w:r>
            <w:r w:rsidR="006B68E2" w:rsidRPr="006B68E2">
              <w:rPr>
                <w:rFonts w:ascii="Times New Roman" w:hAnsi="Times New Roman"/>
                <w:b/>
              </w:rPr>
              <w:t>) рубл</w:t>
            </w:r>
            <w:r w:rsidR="00D3746F">
              <w:rPr>
                <w:rFonts w:ascii="Times New Roman" w:hAnsi="Times New Roman"/>
                <w:b/>
              </w:rPr>
              <w:t>ей</w:t>
            </w:r>
            <w:r w:rsidR="006B68E2" w:rsidRPr="006B68E2">
              <w:rPr>
                <w:rFonts w:ascii="Times New Roman" w:hAnsi="Times New Roman"/>
                <w:b/>
              </w:rPr>
              <w:t xml:space="preserve"> </w:t>
            </w:r>
            <w:r w:rsidR="00112457">
              <w:rPr>
                <w:rFonts w:ascii="Times New Roman" w:hAnsi="Times New Roman"/>
                <w:b/>
              </w:rPr>
              <w:t>0</w:t>
            </w:r>
            <w:r w:rsidR="006B68E2" w:rsidRPr="006B68E2">
              <w:rPr>
                <w:rFonts w:ascii="Times New Roman" w:hAnsi="Times New Roman"/>
                <w:b/>
              </w:rPr>
              <w:t>0 копеек</w:t>
            </w:r>
          </w:p>
          <w:p w14:paraId="7CFF30F7" w14:textId="77777777" w:rsidR="0019066F" w:rsidRDefault="0019066F">
            <w:pPr>
              <w:widowControl w:val="0"/>
              <w:spacing w:after="0" w:line="240" w:lineRule="auto"/>
              <w:jc w:val="both"/>
              <w:rPr>
                <w:rFonts w:ascii="Times New Roman" w:eastAsia="Times New Roman" w:hAnsi="Times New Roman"/>
                <w:color w:val="000000"/>
              </w:rPr>
            </w:pPr>
          </w:p>
          <w:p w14:paraId="65067DF9"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Обоснование начальной (максимальной) цены закупки приведено в Разделе № 5 документации о проведении аукциона).</w:t>
            </w:r>
          </w:p>
        </w:tc>
      </w:tr>
      <w:tr w:rsidR="0019066F" w14:paraId="0912AA1A"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EAC53BF" w14:textId="77777777" w:rsidR="0019066F" w:rsidRDefault="002D5CCA">
            <w:pPr>
              <w:widowControl w:val="0"/>
              <w:spacing w:after="0" w:line="240" w:lineRule="auto"/>
              <w:jc w:val="center"/>
              <w:rPr>
                <w:rFonts w:ascii="Times New Roman" w:hAnsi="Times New Roman"/>
              </w:rPr>
            </w:pPr>
            <w:r>
              <w:rPr>
                <w:rFonts w:ascii="Times New Roman" w:hAnsi="Times New Roman"/>
              </w:rPr>
              <w:t>11.</w:t>
            </w:r>
          </w:p>
        </w:tc>
        <w:tc>
          <w:tcPr>
            <w:tcW w:w="2933" w:type="dxa"/>
            <w:tcBorders>
              <w:top w:val="single" w:sz="4" w:space="0" w:color="auto"/>
              <w:left w:val="single" w:sz="4" w:space="0" w:color="auto"/>
              <w:bottom w:val="single" w:sz="4" w:space="0" w:color="auto"/>
              <w:right w:val="single" w:sz="4" w:space="0" w:color="auto"/>
            </w:tcBorders>
            <w:vAlign w:val="center"/>
          </w:tcPr>
          <w:p w14:paraId="44159C54"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vAlign w:val="center"/>
          </w:tcPr>
          <w:p w14:paraId="0C1B2978" w14:textId="1DFF969C" w:rsidR="0019066F" w:rsidRDefault="002D5CCA" w:rsidP="00D3746F">
            <w:pPr>
              <w:tabs>
                <w:tab w:val="left" w:pos="993"/>
              </w:tabs>
              <w:autoSpaceDE w:val="0"/>
              <w:autoSpaceDN w:val="0"/>
              <w:adjustRightInd w:val="0"/>
              <w:spacing w:line="240" w:lineRule="auto"/>
              <w:jc w:val="both"/>
              <w:rPr>
                <w:rFonts w:ascii="Times New Roman" w:hAnsi="Times New Roman"/>
              </w:rPr>
            </w:pPr>
            <w:r w:rsidRPr="002D5CCA">
              <w:rPr>
                <w:rFonts w:ascii="Times New Roman" w:hAnsi="Times New Roman"/>
                <w:bCs/>
              </w:rPr>
              <w:t>Цена договора включает: все налоги, сборы и другие обязательные платежи, предусмотренные законодательством Российской Федерации (в т.ч. НДС), таможенные пошлины, все затраты (расходы), связанные с изготовлением (выпуском в обращение), сертификацией (если необходимо), упаковкой, а также доставкой (сбытом) мазута топочного, транспортировкой, погрузкой в транспортные средства, разгрузкой (выгрузкой) мазута топочного из транспортных средств на объекты Заказчика, командировочные расходы, затраты связанные с предоставлением образцов, гарантийные обязательства, стоимость тары (упаковки</w:t>
            </w:r>
            <w:r w:rsidRPr="00841B9B">
              <w:t>)</w:t>
            </w:r>
            <w:r>
              <w:t>.</w:t>
            </w:r>
          </w:p>
        </w:tc>
      </w:tr>
      <w:tr w:rsidR="0019066F" w14:paraId="5A09C5E0"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C146231" w14:textId="77777777" w:rsidR="0019066F" w:rsidRDefault="002D5CCA">
            <w:pPr>
              <w:widowControl w:val="0"/>
              <w:spacing w:after="0" w:line="240" w:lineRule="auto"/>
              <w:jc w:val="center"/>
              <w:rPr>
                <w:rFonts w:ascii="Times New Roman" w:hAnsi="Times New Roman"/>
              </w:rPr>
            </w:pPr>
            <w:r>
              <w:rPr>
                <w:rFonts w:ascii="Times New Roman" w:hAnsi="Times New Roman"/>
              </w:rPr>
              <w:t>12.</w:t>
            </w:r>
          </w:p>
        </w:tc>
        <w:tc>
          <w:tcPr>
            <w:tcW w:w="2933" w:type="dxa"/>
            <w:tcBorders>
              <w:top w:val="single" w:sz="4" w:space="0" w:color="auto"/>
              <w:left w:val="single" w:sz="4" w:space="0" w:color="auto"/>
              <w:bottom w:val="single" w:sz="4" w:space="0" w:color="auto"/>
              <w:right w:val="single" w:sz="4" w:space="0" w:color="auto"/>
            </w:tcBorders>
            <w:vAlign w:val="center"/>
          </w:tcPr>
          <w:p w14:paraId="2507B4DD"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vAlign w:val="center"/>
          </w:tcPr>
          <w:p w14:paraId="33B24B91" w14:textId="4DDCEE07" w:rsidR="0019066F" w:rsidRDefault="002D5CCA" w:rsidP="00927E86">
            <w:pPr>
              <w:widowControl w:val="0"/>
              <w:spacing w:after="0" w:line="240" w:lineRule="auto"/>
              <w:jc w:val="both"/>
              <w:rPr>
                <w:rFonts w:ascii="Times New Roman" w:hAnsi="Times New Roman"/>
              </w:rPr>
            </w:pPr>
            <w:r>
              <w:rPr>
                <w:rFonts w:ascii="Times New Roman" w:hAnsi="Times New Roman"/>
              </w:rPr>
              <w:t>Средства унитарного предприятия</w:t>
            </w:r>
          </w:p>
        </w:tc>
      </w:tr>
      <w:tr w:rsidR="0019066F" w14:paraId="729AFC4E"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3F9182A" w14:textId="77777777" w:rsidR="0019066F" w:rsidRDefault="002D5CCA">
            <w:pPr>
              <w:widowControl w:val="0"/>
              <w:spacing w:after="0" w:line="240" w:lineRule="auto"/>
              <w:jc w:val="center"/>
              <w:rPr>
                <w:rFonts w:ascii="Times New Roman" w:hAnsi="Times New Roman"/>
              </w:rPr>
            </w:pPr>
            <w:r>
              <w:rPr>
                <w:rFonts w:ascii="Times New Roman" w:hAnsi="Times New Roman"/>
              </w:rPr>
              <w:t>13.</w:t>
            </w:r>
          </w:p>
        </w:tc>
        <w:tc>
          <w:tcPr>
            <w:tcW w:w="2933" w:type="dxa"/>
            <w:tcBorders>
              <w:top w:val="single" w:sz="4" w:space="0" w:color="auto"/>
              <w:left w:val="single" w:sz="4" w:space="0" w:color="auto"/>
              <w:bottom w:val="single" w:sz="4" w:space="0" w:color="auto"/>
              <w:right w:val="single" w:sz="4" w:space="0" w:color="auto"/>
            </w:tcBorders>
            <w:vAlign w:val="center"/>
          </w:tcPr>
          <w:p w14:paraId="4620CB6A"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Форма, сроки и порядок оплаты товара:</w:t>
            </w:r>
          </w:p>
        </w:tc>
        <w:tc>
          <w:tcPr>
            <w:tcW w:w="6137" w:type="dxa"/>
            <w:tcBorders>
              <w:top w:val="single" w:sz="4" w:space="0" w:color="auto"/>
              <w:left w:val="single" w:sz="4" w:space="0" w:color="auto"/>
              <w:bottom w:val="single" w:sz="4" w:space="0" w:color="auto"/>
              <w:right w:val="single" w:sz="4" w:space="0" w:color="auto"/>
            </w:tcBorders>
            <w:vAlign w:val="center"/>
          </w:tcPr>
          <w:p w14:paraId="73287846" w14:textId="33366069" w:rsidR="0019066F" w:rsidRDefault="002D5CCA">
            <w:pPr>
              <w:suppressAutoHyphens/>
              <w:spacing w:after="0" w:line="240" w:lineRule="auto"/>
              <w:jc w:val="both"/>
              <w:rPr>
                <w:rFonts w:ascii="Times New Roman" w:hAnsi="Times New Roman"/>
              </w:rPr>
            </w:pPr>
            <w:r w:rsidRPr="002D5CCA">
              <w:rPr>
                <w:rFonts w:ascii="Times New Roman" w:eastAsia="Times New Roman" w:hAnsi="Times New Roman"/>
                <w:color w:val="000000"/>
                <w:lang w:eastAsia="zh-CN"/>
              </w:rPr>
              <w:t>Оплата за поставленный товар производится Заказчиком  после поставки всей партии товара (</w:t>
            </w:r>
            <w:r w:rsidR="00D3746F">
              <w:rPr>
                <w:rFonts w:ascii="Times New Roman" w:eastAsia="Times New Roman" w:hAnsi="Times New Roman"/>
                <w:color w:val="000000"/>
                <w:lang w:eastAsia="zh-CN"/>
              </w:rPr>
              <w:t>350</w:t>
            </w:r>
            <w:r w:rsidRPr="002D5CCA">
              <w:rPr>
                <w:rFonts w:ascii="Times New Roman" w:eastAsia="Times New Roman" w:hAnsi="Times New Roman"/>
                <w:color w:val="000000"/>
                <w:lang w:eastAsia="zh-CN"/>
              </w:rPr>
              <w:t xml:space="preserve"> тонн), российскими рублями по безналичному расчету, путём перечисления денежных средств на расчетный счет Поставщика платежным поручением в течени</w:t>
            </w:r>
            <w:proofErr w:type="gramStart"/>
            <w:r w:rsidRPr="002D5CCA">
              <w:rPr>
                <w:rFonts w:ascii="Times New Roman" w:eastAsia="Times New Roman" w:hAnsi="Times New Roman"/>
                <w:color w:val="000000"/>
                <w:lang w:eastAsia="zh-CN"/>
              </w:rPr>
              <w:t>и</w:t>
            </w:r>
            <w:proofErr w:type="gramEnd"/>
            <w:r w:rsidRPr="002D5CCA">
              <w:rPr>
                <w:rFonts w:ascii="Times New Roman" w:eastAsia="Times New Roman" w:hAnsi="Times New Roman"/>
                <w:color w:val="000000"/>
                <w:lang w:eastAsia="zh-CN"/>
              </w:rPr>
              <w:t xml:space="preserve"> не более 7 (семи) рабочих дней.</w:t>
            </w:r>
          </w:p>
        </w:tc>
      </w:tr>
      <w:tr w:rsidR="0019066F" w14:paraId="7D1B8553"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3ECE2550" w14:textId="77777777" w:rsidR="0019066F" w:rsidRDefault="002D5CCA">
            <w:pPr>
              <w:widowControl w:val="0"/>
              <w:spacing w:after="0" w:line="240" w:lineRule="auto"/>
              <w:jc w:val="center"/>
              <w:rPr>
                <w:rFonts w:ascii="Times New Roman" w:hAnsi="Times New Roman"/>
              </w:rPr>
            </w:pPr>
            <w:r>
              <w:rPr>
                <w:rFonts w:ascii="Times New Roman" w:hAnsi="Times New Roman"/>
              </w:rPr>
              <w:t>14.</w:t>
            </w:r>
          </w:p>
        </w:tc>
        <w:tc>
          <w:tcPr>
            <w:tcW w:w="2933" w:type="dxa"/>
            <w:tcBorders>
              <w:top w:val="single" w:sz="4" w:space="0" w:color="auto"/>
              <w:left w:val="single" w:sz="4" w:space="0" w:color="auto"/>
              <w:bottom w:val="single" w:sz="4" w:space="0" w:color="auto"/>
              <w:right w:val="single" w:sz="4" w:space="0" w:color="auto"/>
            </w:tcBorders>
            <w:vAlign w:val="center"/>
          </w:tcPr>
          <w:p w14:paraId="057A33F9" w14:textId="77777777" w:rsidR="0019066F" w:rsidRDefault="002D5CCA">
            <w:pPr>
              <w:widowControl w:val="0"/>
              <w:autoSpaceDE w:val="0"/>
              <w:autoSpaceDN w:val="0"/>
              <w:adjustRightInd w:val="0"/>
              <w:spacing w:after="0" w:line="240" w:lineRule="auto"/>
              <w:jc w:val="both"/>
              <w:rPr>
                <w:rFonts w:ascii="Times New Roman" w:hAnsi="Times New Roman"/>
                <w:highlight w:val="yellow"/>
              </w:rPr>
            </w:pPr>
            <w:r>
              <w:rPr>
                <w:rFonts w:ascii="Times New Roman" w:hAnsi="Times New Roman"/>
                <w:color w:val="000000"/>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vAlign w:val="center"/>
          </w:tcPr>
          <w:p w14:paraId="3C289CFE" w14:textId="77777777" w:rsidR="0019066F" w:rsidRDefault="002D5CCA">
            <w:pPr>
              <w:widowControl w:val="0"/>
              <w:spacing w:after="0" w:line="240" w:lineRule="auto"/>
              <w:jc w:val="both"/>
              <w:rPr>
                <w:rFonts w:ascii="Times New Roman" w:hAnsi="Times New Roman"/>
                <w:highlight w:val="yellow"/>
              </w:rPr>
            </w:pPr>
            <w:r>
              <w:rPr>
                <w:rFonts w:ascii="Times New Roman" w:hAnsi="Times New Roman"/>
                <w:color w:val="000000"/>
              </w:rPr>
              <w:t>Российский рубль</w:t>
            </w:r>
          </w:p>
        </w:tc>
      </w:tr>
      <w:tr w:rsidR="0019066F" w14:paraId="772FE87F"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3D6C52E" w14:textId="77777777" w:rsidR="0019066F" w:rsidRDefault="002D5CCA">
            <w:pPr>
              <w:widowControl w:val="0"/>
              <w:spacing w:after="0" w:line="240" w:lineRule="auto"/>
              <w:jc w:val="center"/>
              <w:rPr>
                <w:rFonts w:ascii="Times New Roman" w:hAnsi="Times New Roman"/>
              </w:rPr>
            </w:pPr>
            <w:r>
              <w:rPr>
                <w:rFonts w:ascii="Times New Roman" w:hAnsi="Times New Roman"/>
              </w:rPr>
              <w:t>15.</w:t>
            </w:r>
          </w:p>
        </w:tc>
        <w:tc>
          <w:tcPr>
            <w:tcW w:w="2933" w:type="dxa"/>
            <w:tcBorders>
              <w:top w:val="single" w:sz="4" w:space="0" w:color="auto"/>
              <w:left w:val="single" w:sz="4" w:space="0" w:color="auto"/>
              <w:bottom w:val="single" w:sz="4" w:space="0" w:color="auto"/>
              <w:right w:val="single" w:sz="4" w:space="0" w:color="auto"/>
            </w:tcBorders>
            <w:vAlign w:val="center"/>
          </w:tcPr>
          <w:p w14:paraId="01572B4A"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vAlign w:val="center"/>
          </w:tcPr>
          <w:p w14:paraId="0824647E" w14:textId="77777777" w:rsidR="0019066F" w:rsidRDefault="002D5CCA">
            <w:pPr>
              <w:widowControl w:val="0"/>
              <w:spacing w:after="0" w:line="240" w:lineRule="auto"/>
              <w:jc w:val="both"/>
              <w:rPr>
                <w:rFonts w:ascii="Times New Roman" w:hAnsi="Times New Roman"/>
                <w:lang w:val="en-US"/>
              </w:rPr>
            </w:pPr>
            <w:r>
              <w:rPr>
                <w:rFonts w:ascii="Times New Roman" w:eastAsiaTheme="minorEastAsia" w:hAnsi="Times New Roman"/>
                <w:b/>
                <w:color w:val="0000FF"/>
                <w:u w:val="single"/>
                <w:lang w:val="en-US" w:eastAsia="ru-RU"/>
              </w:rPr>
              <w:t>https://etp-region.ru</w:t>
            </w:r>
          </w:p>
        </w:tc>
      </w:tr>
      <w:tr w:rsidR="0019066F" w14:paraId="2C675E54"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3F75AB8" w14:textId="77777777" w:rsidR="0019066F" w:rsidRDefault="002D5CCA">
            <w:pPr>
              <w:widowControl w:val="0"/>
              <w:spacing w:after="0" w:line="240" w:lineRule="auto"/>
              <w:jc w:val="center"/>
              <w:rPr>
                <w:rFonts w:ascii="Times New Roman" w:hAnsi="Times New Roman"/>
              </w:rPr>
            </w:pPr>
            <w:r>
              <w:rPr>
                <w:rFonts w:ascii="Times New Roman" w:hAnsi="Times New Roman"/>
              </w:rPr>
              <w:t>16.</w:t>
            </w:r>
          </w:p>
        </w:tc>
        <w:tc>
          <w:tcPr>
            <w:tcW w:w="2933" w:type="dxa"/>
            <w:tcBorders>
              <w:top w:val="single" w:sz="4" w:space="0" w:color="auto"/>
              <w:left w:val="single" w:sz="4" w:space="0" w:color="auto"/>
              <w:bottom w:val="single" w:sz="4" w:space="0" w:color="auto"/>
              <w:right w:val="single" w:sz="4" w:space="0" w:color="auto"/>
            </w:tcBorders>
            <w:vAlign w:val="center"/>
          </w:tcPr>
          <w:p w14:paraId="43600967"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565595F9" w14:textId="77777777" w:rsidR="0019066F" w:rsidRDefault="002D5CCA">
            <w:pPr>
              <w:widowControl w:val="0"/>
              <w:spacing w:after="0" w:line="240" w:lineRule="auto"/>
              <w:jc w:val="both"/>
              <w:rPr>
                <w:rFonts w:ascii="Times New Roman" w:hAnsi="Times New Roman"/>
              </w:rPr>
            </w:pPr>
            <w:r>
              <w:rPr>
                <w:rFonts w:ascii="Times New Roman" w:hAnsi="Times New Roman"/>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19066F" w14:paraId="3C29C9E6"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149A936F" w14:textId="77777777" w:rsidR="0019066F" w:rsidRDefault="002D5CCA">
            <w:pPr>
              <w:widowControl w:val="0"/>
              <w:spacing w:after="0" w:line="240" w:lineRule="auto"/>
              <w:jc w:val="center"/>
              <w:rPr>
                <w:rFonts w:ascii="Times New Roman" w:hAnsi="Times New Roman"/>
              </w:rPr>
            </w:pPr>
            <w:r>
              <w:rPr>
                <w:rFonts w:ascii="Times New Roman" w:hAnsi="Times New Roman"/>
              </w:rPr>
              <w:t>17.</w:t>
            </w:r>
          </w:p>
        </w:tc>
        <w:tc>
          <w:tcPr>
            <w:tcW w:w="2933" w:type="dxa"/>
            <w:tcBorders>
              <w:top w:val="single" w:sz="4" w:space="0" w:color="auto"/>
              <w:left w:val="single" w:sz="4" w:space="0" w:color="auto"/>
              <w:bottom w:val="single" w:sz="4" w:space="0" w:color="auto"/>
              <w:right w:val="single" w:sz="4" w:space="0" w:color="auto"/>
            </w:tcBorders>
            <w:vAlign w:val="center"/>
          </w:tcPr>
          <w:p w14:paraId="0916D7C7"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4C60A796" w14:textId="77777777" w:rsidR="0019066F" w:rsidRDefault="002D5CCA">
            <w:pPr>
              <w:widowControl w:val="0"/>
              <w:spacing w:after="0" w:line="240" w:lineRule="auto"/>
              <w:jc w:val="both"/>
              <w:rPr>
                <w:rFonts w:ascii="Times New Roman" w:hAnsi="Times New Roman"/>
              </w:rPr>
            </w:pPr>
            <w:r>
              <w:rPr>
                <w:rFonts w:ascii="Times New Roman" w:hAnsi="Times New Roman"/>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330A0B79" w14:textId="77777777" w:rsidR="0019066F" w:rsidRDefault="002D5CCA">
            <w:pPr>
              <w:widowControl w:val="0"/>
              <w:spacing w:after="0" w:line="240" w:lineRule="auto"/>
              <w:jc w:val="both"/>
              <w:rPr>
                <w:rFonts w:ascii="Times New Roman" w:hAnsi="Times New Roman"/>
              </w:rPr>
            </w:pPr>
            <w:r>
              <w:rPr>
                <w:rFonts w:ascii="Times New Roman" w:hAnsi="Times New Roman"/>
              </w:rPr>
              <w:t xml:space="preserve">В ЕИС и на сайте электронной торговой площадки (далее </w:t>
            </w:r>
            <w:r>
              <w:rPr>
                <w:rFonts w:ascii="Times New Roman" w:hAnsi="Times New Roman"/>
              </w:rPr>
              <w:lastRenderedPageBreak/>
              <w:t>также – ЭТП), документация находится в открытом доступе, начиная с даты размещения извещения и аукционной документации.</w:t>
            </w:r>
          </w:p>
          <w:p w14:paraId="2366DC9A" w14:textId="77777777" w:rsidR="0019066F" w:rsidRDefault="002D5CCA">
            <w:pPr>
              <w:widowControl w:val="0"/>
              <w:spacing w:after="0" w:line="240" w:lineRule="auto"/>
              <w:jc w:val="both"/>
              <w:rPr>
                <w:rFonts w:ascii="Times New Roman" w:hAnsi="Times New Roman"/>
              </w:rPr>
            </w:pPr>
            <w:r>
              <w:rPr>
                <w:rFonts w:ascii="Times New Roman" w:hAnsi="Times New Roman"/>
              </w:rPr>
              <w:t>Закупочная документация предоставляется без взимания платы.</w:t>
            </w:r>
          </w:p>
        </w:tc>
      </w:tr>
      <w:tr w:rsidR="0019066F" w14:paraId="4B59B420"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A33611C"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18.</w:t>
            </w:r>
          </w:p>
        </w:tc>
        <w:tc>
          <w:tcPr>
            <w:tcW w:w="2933" w:type="dxa"/>
            <w:tcBorders>
              <w:top w:val="single" w:sz="4" w:space="0" w:color="auto"/>
              <w:left w:val="single" w:sz="4" w:space="0" w:color="auto"/>
              <w:bottom w:val="single" w:sz="4" w:space="0" w:color="auto"/>
              <w:right w:val="single" w:sz="4" w:space="0" w:color="auto"/>
            </w:tcBorders>
            <w:vAlign w:val="center"/>
          </w:tcPr>
          <w:p w14:paraId="10213FDF"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color w:val="000000"/>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669C198A" w14:textId="5E1429A6"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14:paraId="0D8CA092" w14:textId="3C322A56"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66F8C7EB"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не позднее чем за 3 (три) рабочих дня до дня окончания подачи заявок на участие в аукционе в электронной форме. </w:t>
            </w:r>
          </w:p>
          <w:p w14:paraId="711A7C20" w14:textId="4EAE7180"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2018DE33"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4. Разъяснения положений извещения и (или) документации о закупке не должны изменять её суть. Участник имеет право подать всего три запроса на разъяснение положений извещения и (или) документации о закупке.</w:t>
            </w:r>
          </w:p>
          <w:p w14:paraId="751106B1" w14:textId="75E6E4DB"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Дата начал предоставления разъяснений </w:t>
            </w:r>
            <w:r w:rsidR="009B1282">
              <w:rPr>
                <w:rFonts w:ascii="Times New Roman" w:hAnsi="Times New Roman"/>
              </w:rPr>
              <w:t>25</w:t>
            </w:r>
            <w:r>
              <w:rPr>
                <w:rFonts w:ascii="Times New Roman" w:hAnsi="Times New Roman"/>
              </w:rPr>
              <w:t xml:space="preserve"> </w:t>
            </w:r>
            <w:r w:rsidR="00D3746F">
              <w:rPr>
                <w:rFonts w:ascii="Times New Roman" w:hAnsi="Times New Roman"/>
              </w:rPr>
              <w:t>октября</w:t>
            </w:r>
            <w:r>
              <w:rPr>
                <w:rFonts w:ascii="Times New Roman" w:hAnsi="Times New Roman"/>
              </w:rPr>
              <w:t xml:space="preserve"> 2024 года</w:t>
            </w:r>
          </w:p>
          <w:p w14:paraId="293AAF09" w14:textId="34A4C90D" w:rsidR="0019066F" w:rsidRDefault="002D5CCA">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rPr>
              <w:t xml:space="preserve">Дата и время окончания срока предоставления разъяснений: </w:t>
            </w:r>
            <w:r w:rsidR="009B1282">
              <w:rPr>
                <w:rFonts w:ascii="Times New Roman" w:hAnsi="Times New Roman"/>
              </w:rPr>
              <w:t>11</w:t>
            </w:r>
            <w:r>
              <w:rPr>
                <w:rFonts w:ascii="Times New Roman" w:hAnsi="Times New Roman"/>
              </w:rPr>
              <w:t xml:space="preserve"> </w:t>
            </w:r>
            <w:r w:rsidR="00D3746F">
              <w:rPr>
                <w:rFonts w:ascii="Times New Roman" w:hAnsi="Times New Roman"/>
              </w:rPr>
              <w:t>ноября</w:t>
            </w:r>
            <w:r>
              <w:rPr>
                <w:rFonts w:ascii="Times New Roman" w:hAnsi="Times New Roman"/>
              </w:rPr>
              <w:t xml:space="preserve"> 2024 года  до </w:t>
            </w:r>
            <w:r>
              <w:rPr>
                <w:rFonts w:ascii="Times New Roman" w:hAnsi="Times New Roman"/>
                <w:color w:val="000000" w:themeColor="text1"/>
              </w:rPr>
              <w:t xml:space="preserve">09:59 </w:t>
            </w:r>
            <w:r>
              <w:rPr>
                <w:rFonts w:ascii="Times New Roman" w:hAnsi="Times New Roman"/>
              </w:rPr>
              <w:t>(по местному времени Заказчика).</w:t>
            </w:r>
          </w:p>
        </w:tc>
      </w:tr>
      <w:tr w:rsidR="0019066F" w14:paraId="51A8DBDB"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B6010E2" w14:textId="77777777" w:rsidR="0019066F" w:rsidRDefault="002D5CCA">
            <w:pPr>
              <w:widowControl w:val="0"/>
              <w:spacing w:after="0" w:line="240" w:lineRule="auto"/>
              <w:jc w:val="center"/>
              <w:rPr>
                <w:rFonts w:ascii="Times New Roman" w:hAnsi="Times New Roman"/>
              </w:rPr>
            </w:pPr>
            <w:r>
              <w:rPr>
                <w:rFonts w:ascii="Times New Roman" w:hAnsi="Times New Roman"/>
              </w:rPr>
              <w:t>19.</w:t>
            </w:r>
          </w:p>
        </w:tc>
        <w:tc>
          <w:tcPr>
            <w:tcW w:w="2933" w:type="dxa"/>
            <w:tcBorders>
              <w:top w:val="single" w:sz="4" w:space="0" w:color="auto"/>
              <w:left w:val="single" w:sz="4" w:space="0" w:color="auto"/>
              <w:bottom w:val="single" w:sz="4" w:space="0" w:color="auto"/>
              <w:right w:val="single" w:sz="4" w:space="0" w:color="auto"/>
            </w:tcBorders>
            <w:vAlign w:val="center"/>
          </w:tcPr>
          <w:p w14:paraId="3F747F19"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733CC97B" w14:textId="77777777" w:rsidR="0019066F" w:rsidRDefault="002D5CCA">
            <w:pPr>
              <w:widowControl w:val="0"/>
              <w:spacing w:after="0" w:line="240" w:lineRule="auto"/>
              <w:jc w:val="both"/>
              <w:rPr>
                <w:rFonts w:ascii="Times New Roman" w:hAnsi="Times New Roman"/>
              </w:rPr>
            </w:pPr>
            <w:r>
              <w:rPr>
                <w:rFonts w:ascii="Times New Roman" w:hAnsi="Times New Roman"/>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7E0A66FF"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w:t>
            </w:r>
            <w:r>
              <w:rPr>
                <w:rFonts w:ascii="Times New Roman" w:hAnsi="Times New Roman"/>
              </w:rPr>
              <w:lastRenderedPageBreak/>
              <w:t>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01E3374" w14:textId="77777777" w:rsidR="0019066F" w:rsidRDefault="002D5CCA">
            <w:pPr>
              <w:widowControl w:val="0"/>
              <w:spacing w:after="0" w:line="240" w:lineRule="auto"/>
              <w:jc w:val="both"/>
              <w:rPr>
                <w:rFonts w:ascii="Times New Roman" w:hAnsi="Times New Roman"/>
                <w:highlight w:val="red"/>
              </w:rPr>
            </w:pPr>
            <w:r>
              <w:rPr>
                <w:rFonts w:ascii="Times New Roman" w:hAnsi="Times New Roman"/>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19066F" w14:paraId="12A547A2"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56073DFE"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20.</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14:paraId="6EE22684"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vAlign w:val="center"/>
          </w:tcPr>
          <w:p w14:paraId="74EC8FB5"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32521967" w14:textId="77777777" w:rsidR="0019066F" w:rsidRDefault="002D5CCA">
            <w:pPr>
              <w:widowControl w:val="0"/>
              <w:spacing w:after="0" w:line="240" w:lineRule="auto"/>
              <w:jc w:val="both"/>
              <w:rPr>
                <w:rFonts w:ascii="Times New Roman" w:hAnsi="Times New Roman"/>
                <w:highlight w:val="red"/>
              </w:rPr>
            </w:pPr>
            <w:r>
              <w:rPr>
                <w:rFonts w:ascii="Times New Roman" w:hAnsi="Times New Roman"/>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9" w:history="1">
              <w:r>
                <w:rPr>
                  <w:rFonts w:ascii="Times New Roman" w:hAnsi="Times New Roman"/>
                </w:rPr>
                <w:t>непреодолимой силы</w:t>
              </w:r>
            </w:hyperlink>
            <w:r>
              <w:rPr>
                <w:rFonts w:ascii="Times New Roman" w:hAnsi="Times New Roman"/>
              </w:rPr>
              <w:t xml:space="preserve"> в соответствии с гражданским законодательством РФ.</w:t>
            </w:r>
          </w:p>
        </w:tc>
      </w:tr>
      <w:tr w:rsidR="0019066F" w14:paraId="7BE5C25C"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69B9C2B4" w14:textId="77777777" w:rsidR="0019066F" w:rsidRDefault="002D5CCA">
            <w:pPr>
              <w:widowControl w:val="0"/>
              <w:spacing w:after="0" w:line="240" w:lineRule="auto"/>
              <w:jc w:val="center"/>
              <w:rPr>
                <w:rFonts w:ascii="Times New Roman" w:hAnsi="Times New Roman"/>
              </w:rPr>
            </w:pPr>
            <w:r>
              <w:rPr>
                <w:rFonts w:ascii="Times New Roman" w:hAnsi="Times New Roman"/>
              </w:rPr>
              <w:t>21.</w:t>
            </w:r>
          </w:p>
        </w:tc>
        <w:tc>
          <w:tcPr>
            <w:tcW w:w="2933" w:type="dxa"/>
            <w:tcBorders>
              <w:top w:val="single" w:sz="4" w:space="0" w:color="auto"/>
              <w:left w:val="single" w:sz="4" w:space="0" w:color="auto"/>
              <w:bottom w:val="single" w:sz="4" w:space="0" w:color="auto"/>
              <w:right w:val="single" w:sz="4" w:space="0" w:color="auto"/>
            </w:tcBorders>
            <w:vAlign w:val="center"/>
          </w:tcPr>
          <w:p w14:paraId="166F5DB7"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vAlign w:val="center"/>
          </w:tcPr>
          <w:p w14:paraId="496B05A7" w14:textId="77777777" w:rsidR="0019066F" w:rsidRDefault="002D5CCA">
            <w:pPr>
              <w:widowControl w:val="0"/>
              <w:spacing w:after="0" w:line="240" w:lineRule="auto"/>
              <w:jc w:val="both"/>
              <w:rPr>
                <w:rFonts w:ascii="Times New Roman" w:hAnsi="Times New Roman"/>
              </w:rPr>
            </w:pPr>
            <w:r>
              <w:rPr>
                <w:rFonts w:ascii="Times New Roman" w:hAnsi="Times New Roman"/>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29C4BF25" w14:textId="77777777" w:rsidR="0019066F" w:rsidRDefault="002D5CCA">
            <w:pPr>
              <w:widowControl w:val="0"/>
              <w:spacing w:after="0" w:line="240" w:lineRule="auto"/>
              <w:jc w:val="both"/>
              <w:rPr>
                <w:rFonts w:ascii="Times New Roman" w:hAnsi="Times New Roman"/>
              </w:rPr>
            </w:pPr>
            <w:r>
              <w:rPr>
                <w:rFonts w:ascii="Times New Roman" w:hAnsi="Times New Roman"/>
              </w:rPr>
              <w:t xml:space="preserve">Сведения, указанные в требованиях к содержанию заявки на участие в аукционе в электронной форме </w:t>
            </w:r>
            <w:hyperlink r:id="rId10" w:history="1">
              <w:r>
                <w:rPr>
                  <w:rStyle w:val="a4"/>
                  <w:rFonts w:ascii="Times New Roman" w:hAnsi="Times New Roman"/>
                </w:rPr>
                <w:t xml:space="preserve">п. </w:t>
              </w:r>
            </w:hyperlink>
            <w:r>
              <w:rPr>
                <w:rStyle w:val="a4"/>
                <w:rFonts w:ascii="Times New Roman" w:hAnsi="Times New Roman"/>
              </w:rPr>
              <w:t>23</w:t>
            </w:r>
            <w:r>
              <w:rPr>
                <w:rFonts w:ascii="Times New Roman" w:hAnsi="Times New Roman"/>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19066F" w14:paraId="09D00A77"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385E2E0C" w14:textId="77777777" w:rsidR="0019066F" w:rsidRDefault="002D5CCA">
            <w:pPr>
              <w:widowControl w:val="0"/>
              <w:spacing w:after="0" w:line="240" w:lineRule="auto"/>
              <w:jc w:val="center"/>
              <w:rPr>
                <w:rFonts w:ascii="Times New Roman" w:hAnsi="Times New Roman"/>
              </w:rPr>
            </w:pPr>
            <w:r>
              <w:rPr>
                <w:rFonts w:ascii="Times New Roman" w:hAnsi="Times New Roman"/>
              </w:rPr>
              <w:t>22.</w:t>
            </w:r>
          </w:p>
        </w:tc>
        <w:tc>
          <w:tcPr>
            <w:tcW w:w="2933" w:type="dxa"/>
            <w:tcBorders>
              <w:top w:val="single" w:sz="4" w:space="0" w:color="auto"/>
              <w:left w:val="single" w:sz="4" w:space="0" w:color="auto"/>
              <w:bottom w:val="single" w:sz="4" w:space="0" w:color="auto"/>
              <w:right w:val="single" w:sz="4" w:space="0" w:color="auto"/>
            </w:tcBorders>
            <w:vAlign w:val="center"/>
          </w:tcPr>
          <w:p w14:paraId="1019481F"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vAlign w:val="center"/>
          </w:tcPr>
          <w:p w14:paraId="34F084DC" w14:textId="77777777" w:rsidR="0019066F" w:rsidRDefault="002D5CCA">
            <w:pPr>
              <w:pStyle w:val="12"/>
              <w:widowControl w:val="0"/>
              <w:autoSpaceDE w:val="0"/>
              <w:autoSpaceDN w:val="0"/>
              <w:adjustRightInd w:val="0"/>
              <w:ind w:left="0" w:firstLine="259"/>
              <w:jc w:val="both"/>
              <w:outlineLvl w:val="1"/>
              <w:rPr>
                <w:sz w:val="22"/>
                <w:szCs w:val="22"/>
              </w:rPr>
            </w:pPr>
            <w:r>
              <w:rPr>
                <w:sz w:val="22"/>
                <w:szCs w:val="22"/>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A25BD39" w14:textId="73256315" w:rsidR="0019066F" w:rsidRDefault="002D5CCA">
            <w:pPr>
              <w:pStyle w:val="12"/>
              <w:widowControl w:val="0"/>
              <w:autoSpaceDE w:val="0"/>
              <w:autoSpaceDN w:val="0"/>
              <w:adjustRightInd w:val="0"/>
              <w:ind w:left="0" w:firstLine="259"/>
              <w:jc w:val="both"/>
              <w:outlineLvl w:val="1"/>
              <w:rPr>
                <w:b/>
                <w:sz w:val="22"/>
                <w:szCs w:val="22"/>
              </w:rPr>
            </w:pPr>
            <w:r>
              <w:rPr>
                <w:b/>
                <w:sz w:val="22"/>
                <w:szCs w:val="22"/>
              </w:rPr>
              <w:t>Обязательные требования к участникам закупки:</w:t>
            </w:r>
          </w:p>
          <w:p w14:paraId="773D7A47"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C88E4FD"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xml:space="preserve">- на день подачи заявки деятельность участника закупки не приостановлена в порядке, предусмотренном Кодексом РФ об </w:t>
            </w:r>
            <w:r w:rsidRPr="002D5CCA">
              <w:rPr>
                <w:rFonts w:ascii="Times New Roman" w:hAnsi="Times New Roman"/>
              </w:rPr>
              <w:lastRenderedPageBreak/>
              <w:t>административных правонарушениях;</w:t>
            </w:r>
          </w:p>
          <w:p w14:paraId="7AC586AA"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6CC0FE9"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2F9532F1" w14:textId="2E566A9F" w:rsidR="0019066F"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ascii="Times New Roman" w:hAnsi="Times New Roman"/>
              </w:rPr>
              <w:t>.</w:t>
            </w:r>
          </w:p>
        </w:tc>
      </w:tr>
      <w:tr w:rsidR="0019066F" w14:paraId="681A7EDE"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D2E3294"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23.</w:t>
            </w:r>
          </w:p>
        </w:tc>
        <w:tc>
          <w:tcPr>
            <w:tcW w:w="2933" w:type="dxa"/>
            <w:tcBorders>
              <w:top w:val="single" w:sz="4" w:space="0" w:color="auto"/>
              <w:left w:val="single" w:sz="4" w:space="0" w:color="auto"/>
              <w:bottom w:val="single" w:sz="4" w:space="0" w:color="auto"/>
              <w:right w:val="single" w:sz="4" w:space="0" w:color="auto"/>
            </w:tcBorders>
            <w:vAlign w:val="center"/>
          </w:tcPr>
          <w:p w14:paraId="405705D9"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vAlign w:val="center"/>
          </w:tcPr>
          <w:p w14:paraId="65882481" w14:textId="77777777" w:rsidR="0019066F" w:rsidRDefault="002D5CCA">
            <w:pPr>
              <w:widowControl w:val="0"/>
              <w:adjustRightInd w:val="0"/>
              <w:spacing w:after="0" w:line="240" w:lineRule="auto"/>
              <w:ind w:firstLine="259"/>
              <w:jc w:val="both"/>
              <w:rPr>
                <w:rFonts w:ascii="Times New Roman" w:hAnsi="Times New Roman"/>
              </w:rPr>
            </w:pPr>
            <w:r>
              <w:rPr>
                <w:rFonts w:ascii="Times New Roman" w:hAnsi="Times New Roman"/>
              </w:rPr>
              <w:t xml:space="preserve"> Заявка на участие в аукционе должна включать:</w:t>
            </w:r>
          </w:p>
          <w:p w14:paraId="01F4352C"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10A8984D"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2) копии учредительных документов участника закупок (для юридических лиц);</w:t>
            </w:r>
          </w:p>
          <w:p w14:paraId="2EE7881C"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3) копии документов, удостоверяющих личность (для физических лиц);</w:t>
            </w:r>
          </w:p>
          <w:p w14:paraId="035D6541"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14:paraId="3102223D"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14:paraId="39E85DC5"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2621FB7"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lastRenderedPageBreak/>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9677E75"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8) документ, декларирующий следующее:</w:t>
            </w:r>
          </w:p>
          <w:p w14:paraId="026B1338"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0CCEE1C"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30D78CCE"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8418324"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6450E0C8"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DCC374B"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E71FB87"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25CB6E98" w14:textId="77777777" w:rsidR="002D5CCA" w:rsidRPr="002D5CCA"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7B46D9B2" w14:textId="16D76241" w:rsidR="0019066F" w:rsidRDefault="002D5CCA" w:rsidP="002D5CCA">
            <w:pPr>
              <w:widowControl w:val="0"/>
              <w:adjustRightInd w:val="0"/>
              <w:spacing w:after="0" w:line="240" w:lineRule="auto"/>
              <w:ind w:firstLine="259"/>
              <w:jc w:val="both"/>
              <w:rPr>
                <w:rFonts w:ascii="Times New Roman" w:hAnsi="Times New Roman"/>
              </w:rPr>
            </w:pPr>
            <w:r w:rsidRPr="002D5CCA">
              <w:rPr>
                <w:rFonts w:ascii="Times New Roman" w:hAnsi="Times New Roman"/>
              </w:rPr>
              <w:t>12) согласие на поставку товаров, выполнение работ, оказание услуг в соответствии с условиями, установленными аукционной документацией</w:t>
            </w:r>
            <w:r>
              <w:rPr>
                <w:rFonts w:ascii="Times New Roman" w:hAnsi="Times New Roman"/>
              </w:rPr>
              <w:t>.</w:t>
            </w:r>
          </w:p>
        </w:tc>
      </w:tr>
      <w:tr w:rsidR="0019066F" w14:paraId="3D235062"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5B81F891"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24.</w:t>
            </w:r>
          </w:p>
        </w:tc>
        <w:tc>
          <w:tcPr>
            <w:tcW w:w="2933" w:type="dxa"/>
            <w:tcBorders>
              <w:top w:val="single" w:sz="4" w:space="0" w:color="auto"/>
              <w:left w:val="single" w:sz="4" w:space="0" w:color="auto"/>
              <w:bottom w:val="single" w:sz="4" w:space="0" w:color="auto"/>
              <w:right w:val="single" w:sz="4" w:space="0" w:color="auto"/>
            </w:tcBorders>
            <w:vAlign w:val="center"/>
          </w:tcPr>
          <w:p w14:paraId="2429BE6D" w14:textId="77777777" w:rsidR="0019066F" w:rsidRDefault="002D5CCA">
            <w:pPr>
              <w:widowControl w:val="0"/>
              <w:spacing w:after="0" w:line="240" w:lineRule="auto"/>
              <w:jc w:val="both"/>
              <w:rPr>
                <w:rFonts w:ascii="Times New Roman" w:hAnsi="Times New Roman"/>
              </w:rPr>
            </w:pPr>
            <w:r>
              <w:rPr>
                <w:rFonts w:ascii="Times New Roman" w:hAnsi="Times New Roman"/>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vAlign w:val="center"/>
          </w:tcPr>
          <w:p w14:paraId="707B16B7" w14:textId="77777777" w:rsidR="0019066F" w:rsidRDefault="002D5CCA">
            <w:pPr>
              <w:widowControl w:val="0"/>
              <w:spacing w:after="0" w:line="240" w:lineRule="auto"/>
              <w:jc w:val="both"/>
              <w:rPr>
                <w:rFonts w:ascii="Times New Roman" w:hAnsi="Times New Roman"/>
              </w:rPr>
            </w:pPr>
            <w:r>
              <w:rPr>
                <w:rFonts w:ascii="Times New Roman" w:hAnsi="Times New Roman"/>
              </w:rPr>
              <w:t>Не установлено</w:t>
            </w:r>
          </w:p>
        </w:tc>
      </w:tr>
      <w:tr w:rsidR="0019066F" w14:paraId="4903860D"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ECF9AA5" w14:textId="77777777" w:rsidR="0019066F" w:rsidRDefault="002D5CCA">
            <w:pPr>
              <w:widowControl w:val="0"/>
              <w:spacing w:after="0" w:line="240" w:lineRule="auto"/>
              <w:jc w:val="center"/>
              <w:rPr>
                <w:rFonts w:ascii="Times New Roman" w:hAnsi="Times New Roman"/>
              </w:rPr>
            </w:pPr>
            <w:r>
              <w:rPr>
                <w:rFonts w:ascii="Times New Roman" w:hAnsi="Times New Roman"/>
              </w:rPr>
              <w:t>25.</w:t>
            </w:r>
          </w:p>
        </w:tc>
        <w:tc>
          <w:tcPr>
            <w:tcW w:w="2933" w:type="dxa"/>
            <w:tcBorders>
              <w:top w:val="single" w:sz="4" w:space="0" w:color="auto"/>
              <w:left w:val="single" w:sz="4" w:space="0" w:color="auto"/>
              <w:bottom w:val="single" w:sz="4" w:space="0" w:color="auto"/>
              <w:right w:val="single" w:sz="4" w:space="0" w:color="auto"/>
            </w:tcBorders>
            <w:vAlign w:val="center"/>
          </w:tcPr>
          <w:p w14:paraId="4D6C53A7" w14:textId="77777777" w:rsidR="0019066F" w:rsidRDefault="002D5CCA">
            <w:pPr>
              <w:widowControl w:val="0"/>
              <w:spacing w:after="0" w:line="240" w:lineRule="auto"/>
              <w:jc w:val="both"/>
              <w:rPr>
                <w:rFonts w:ascii="Times New Roman" w:hAnsi="Times New Roman"/>
              </w:rPr>
            </w:pPr>
            <w:r>
              <w:rPr>
                <w:rFonts w:ascii="Times New Roman" w:hAnsi="Times New Roman"/>
              </w:rPr>
              <w:t xml:space="preserve">Размер обеспечения </w:t>
            </w:r>
            <w:r>
              <w:rPr>
                <w:rFonts w:ascii="Times New Roman" w:hAnsi="Times New Roman"/>
              </w:rPr>
              <w:lastRenderedPageBreak/>
              <w:t>исполнения договора:</w:t>
            </w:r>
          </w:p>
        </w:tc>
        <w:tc>
          <w:tcPr>
            <w:tcW w:w="6137" w:type="dxa"/>
            <w:tcBorders>
              <w:top w:val="single" w:sz="4" w:space="0" w:color="auto"/>
              <w:left w:val="single" w:sz="4" w:space="0" w:color="auto"/>
              <w:bottom w:val="single" w:sz="4" w:space="0" w:color="auto"/>
              <w:right w:val="single" w:sz="4" w:space="0" w:color="auto"/>
            </w:tcBorders>
            <w:vAlign w:val="center"/>
          </w:tcPr>
          <w:p w14:paraId="4FD211D9" w14:textId="77777777" w:rsidR="0019066F" w:rsidRDefault="002D5CCA">
            <w:pPr>
              <w:widowControl w:val="0"/>
              <w:spacing w:after="0" w:line="240" w:lineRule="auto"/>
              <w:jc w:val="both"/>
              <w:rPr>
                <w:rFonts w:ascii="Times New Roman" w:hAnsi="Times New Roman"/>
              </w:rPr>
            </w:pPr>
            <w:r>
              <w:rPr>
                <w:rFonts w:ascii="Times New Roman" w:hAnsi="Times New Roman"/>
              </w:rPr>
              <w:lastRenderedPageBreak/>
              <w:t>Не установлено</w:t>
            </w:r>
          </w:p>
        </w:tc>
      </w:tr>
      <w:tr w:rsidR="0019066F" w14:paraId="67F039C4"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273A80DC"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26.</w:t>
            </w:r>
          </w:p>
        </w:tc>
        <w:tc>
          <w:tcPr>
            <w:tcW w:w="2933" w:type="dxa"/>
            <w:tcBorders>
              <w:top w:val="single" w:sz="4" w:space="0" w:color="auto"/>
              <w:left w:val="single" w:sz="4" w:space="0" w:color="auto"/>
              <w:bottom w:val="single" w:sz="4" w:space="0" w:color="auto"/>
              <w:right w:val="single" w:sz="4" w:space="0" w:color="auto"/>
            </w:tcBorders>
            <w:vAlign w:val="center"/>
          </w:tcPr>
          <w:p w14:paraId="0A6E2D20"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vAlign w:val="center"/>
          </w:tcPr>
          <w:p w14:paraId="3FC5D6C1"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23CC7172"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7528F941" w14:textId="77777777" w:rsidR="0019066F" w:rsidRDefault="002D5CCA">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FEF2075" w14:textId="77777777" w:rsidR="0019066F" w:rsidRDefault="002D5CCA">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53BD0D6E" w14:textId="77777777" w:rsidR="0019066F" w:rsidRDefault="002D5CCA">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rPr>
              <w:t xml:space="preserve">Каждая заявка должна содержать полный пакет документов и сведений, указанных в </w:t>
            </w:r>
            <w:hyperlink r:id="rId11" w:history="1">
              <w:r>
                <w:rPr>
                  <w:rStyle w:val="a4"/>
                  <w:rFonts w:ascii="Times New Roman" w:hAnsi="Times New Roman"/>
                </w:rPr>
                <w:t>п. 23</w:t>
              </w:r>
            </w:hyperlink>
            <w:r>
              <w:rPr>
                <w:rFonts w:ascii="Times New Roman" w:hAnsi="Times New Roman"/>
              </w:rPr>
              <w:t>. Информационной карты аукциона.</w:t>
            </w:r>
          </w:p>
          <w:p w14:paraId="16B92881" w14:textId="77777777" w:rsidR="0019066F" w:rsidRDefault="002D5CCA">
            <w:pPr>
              <w:widowControl w:val="0"/>
              <w:autoSpaceDE w:val="0"/>
              <w:autoSpaceDN w:val="0"/>
              <w:adjustRightInd w:val="0"/>
              <w:spacing w:after="0" w:line="240" w:lineRule="auto"/>
              <w:jc w:val="both"/>
              <w:outlineLvl w:val="1"/>
              <w:rPr>
                <w:rFonts w:ascii="Times New Roman" w:hAnsi="Times New Roman"/>
                <w:b/>
                <w:i/>
              </w:rPr>
            </w:pPr>
            <w:r>
              <w:rPr>
                <w:rFonts w:ascii="Times New Roman" w:hAnsi="Times New Roman"/>
                <w:b/>
              </w:rPr>
              <w:t>Дата начала подачи заявок на участие в аукционе:</w:t>
            </w:r>
            <w:r>
              <w:rPr>
                <w:rFonts w:ascii="Times New Roman" w:hAnsi="Times New Roman"/>
              </w:rPr>
              <w:t xml:space="preserve"> с момента фактического размещения извещения в единой информационной системе.</w:t>
            </w:r>
          </w:p>
          <w:p w14:paraId="585393C9" w14:textId="1C0C9642" w:rsidR="0019066F" w:rsidRDefault="002D5CCA">
            <w:pPr>
              <w:widowControl w:val="0"/>
              <w:autoSpaceDE w:val="0"/>
              <w:autoSpaceDN w:val="0"/>
              <w:adjustRightInd w:val="0"/>
              <w:spacing w:after="0" w:line="240" w:lineRule="auto"/>
              <w:jc w:val="both"/>
              <w:outlineLvl w:val="1"/>
              <w:rPr>
                <w:rFonts w:ascii="Times New Roman" w:hAnsi="Times New Roman"/>
                <w:b/>
              </w:rPr>
            </w:pPr>
            <w:r>
              <w:rPr>
                <w:rFonts w:ascii="Times New Roman" w:hAnsi="Times New Roman"/>
                <w:b/>
              </w:rPr>
              <w:t>Окончание срока подачи заявок на участие в аукционе: «</w:t>
            </w:r>
            <w:r w:rsidR="009B1282">
              <w:rPr>
                <w:rFonts w:ascii="Times New Roman" w:hAnsi="Times New Roman"/>
                <w:b/>
              </w:rPr>
              <w:t>11</w:t>
            </w:r>
            <w:r w:rsidR="00033CB9">
              <w:rPr>
                <w:rFonts w:ascii="Times New Roman" w:hAnsi="Times New Roman"/>
                <w:b/>
                <w:color w:val="000000" w:themeColor="text1"/>
              </w:rPr>
              <w:t xml:space="preserve">» </w:t>
            </w:r>
            <w:r w:rsidR="00D3746F">
              <w:rPr>
                <w:rFonts w:ascii="Times New Roman" w:hAnsi="Times New Roman"/>
                <w:b/>
                <w:color w:val="000000" w:themeColor="text1"/>
              </w:rPr>
              <w:t>ноября</w:t>
            </w:r>
            <w:r>
              <w:rPr>
                <w:rFonts w:ascii="Times New Roman" w:hAnsi="Times New Roman"/>
                <w:b/>
                <w:color w:val="000000" w:themeColor="text1"/>
              </w:rPr>
              <w:t xml:space="preserve"> 2024 года в 10:00 </w:t>
            </w:r>
            <w:r>
              <w:rPr>
                <w:rFonts w:ascii="Times New Roman" w:hAnsi="Times New Roman"/>
                <w:b/>
              </w:rPr>
              <w:t>(по местному времени Заказчика).</w:t>
            </w:r>
          </w:p>
          <w:p w14:paraId="19596555" w14:textId="77777777" w:rsidR="0019066F" w:rsidRDefault="002D5CCA">
            <w:pPr>
              <w:widowControl w:val="0"/>
              <w:spacing w:after="0" w:line="240" w:lineRule="auto"/>
              <w:jc w:val="both"/>
              <w:rPr>
                <w:rFonts w:ascii="Times New Roman" w:hAnsi="Times New Roman"/>
              </w:rPr>
            </w:pPr>
            <w:r>
              <w:rPr>
                <w:rFonts w:ascii="Times New Roman" w:hAnsi="Times New Roman"/>
              </w:rPr>
              <w:t>1. Аукционная комиссия рассматривает заявки на участие в аукционе на соответствие требованиям, установленным аукционной документацией.</w:t>
            </w:r>
          </w:p>
          <w:p w14:paraId="15912328" w14:textId="77777777" w:rsidR="0019066F" w:rsidRDefault="002D5CCA">
            <w:pPr>
              <w:widowControl w:val="0"/>
              <w:spacing w:after="0" w:line="240" w:lineRule="auto"/>
              <w:jc w:val="both"/>
              <w:rPr>
                <w:rFonts w:ascii="Times New Roman" w:hAnsi="Times New Roman"/>
              </w:rPr>
            </w:pPr>
            <w:proofErr w:type="gramStart"/>
            <w:r>
              <w:rPr>
                <w:rFonts w:ascii="Times New Roman" w:hAnsi="Times New Roman"/>
              </w:rPr>
              <w:t>2.Комиссия осуществляет рассмотрение заявок  в дату и время указанные в документации о закупке.</w:t>
            </w:r>
            <w:proofErr w:type="gramEnd"/>
          </w:p>
          <w:p w14:paraId="7BFE6EA0" w14:textId="77777777" w:rsidR="0019066F" w:rsidRDefault="002D5CCA">
            <w:pPr>
              <w:widowControl w:val="0"/>
              <w:spacing w:after="0" w:line="240" w:lineRule="auto"/>
              <w:jc w:val="both"/>
              <w:rPr>
                <w:rFonts w:ascii="Times New Roman" w:hAnsi="Times New Roman"/>
              </w:rPr>
            </w:pPr>
            <w:r>
              <w:rPr>
                <w:rFonts w:ascii="Times New Roman" w:hAnsi="Times New Roman"/>
              </w:rPr>
              <w:t xml:space="preserve">3. На основании результатов рассмотрения заявок на участие в аукционе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комиссии в день окончания рассмотрения заявок на участие в аукционе. </w:t>
            </w:r>
          </w:p>
          <w:p w14:paraId="6AE6D9B2" w14:textId="77777777" w:rsidR="0019066F" w:rsidRDefault="002D5CCA">
            <w:pPr>
              <w:widowControl w:val="0"/>
              <w:spacing w:after="0" w:line="240" w:lineRule="auto"/>
              <w:jc w:val="both"/>
              <w:rPr>
                <w:rFonts w:ascii="Times New Roman" w:hAnsi="Times New Roman"/>
              </w:rPr>
            </w:pPr>
            <w:r>
              <w:rPr>
                <w:rFonts w:ascii="Times New Roman" w:hAnsi="Times New Roman"/>
              </w:rPr>
              <w:t>4. Протокол рассмотрения заявок на участие в аукционе не позднее чем через три дня со дня подписания такого протокола размещается Заказчиком в ЕИС,  на официальном сайте.</w:t>
            </w:r>
          </w:p>
          <w:p w14:paraId="353A7F52" w14:textId="77777777" w:rsidR="0019066F" w:rsidRDefault="002D5CCA">
            <w:pPr>
              <w:widowControl w:val="0"/>
              <w:spacing w:after="0" w:line="240" w:lineRule="auto"/>
              <w:jc w:val="both"/>
              <w:rPr>
                <w:rFonts w:ascii="Times New Roman" w:hAnsi="Times New Roman"/>
              </w:rPr>
            </w:pPr>
            <w:r>
              <w:rPr>
                <w:rFonts w:ascii="Times New Roman" w:hAnsi="Times New Roman"/>
              </w:rPr>
              <w:t>5. При рассмотрении заявок на участие в аукционе участник закупки не допускается комиссией к участию в аукционе по основаниям, предусмотренным аукционной  документацией.</w:t>
            </w:r>
          </w:p>
          <w:p w14:paraId="203337CB" w14:textId="77777777" w:rsidR="0019066F" w:rsidRDefault="002D5CCA">
            <w:pPr>
              <w:widowControl w:val="0"/>
              <w:spacing w:after="0" w:line="240" w:lineRule="auto"/>
              <w:jc w:val="both"/>
              <w:rPr>
                <w:rFonts w:ascii="Times New Roman" w:hAnsi="Times New Roman"/>
              </w:rPr>
            </w:pPr>
            <w:r>
              <w:rPr>
                <w:rFonts w:ascii="Times New Roman" w:hAnsi="Times New Roman"/>
              </w:rPr>
              <w:t xml:space="preserve">6.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w:t>
            </w:r>
            <w:r>
              <w:rPr>
                <w:rFonts w:ascii="Times New Roman" w:hAnsi="Times New Roman"/>
              </w:rPr>
              <w:lastRenderedPageBreak/>
              <w:t>заявка на участие в аукционе или не подана ни одна заявка на участие в аукционе, если ни один из участников не подал предложение о цене договора, предусматривающее снижение начальной (максимальной) цены на величину в пределах «шага аукциона», аукцион признается несостоявшимся.</w:t>
            </w:r>
          </w:p>
        </w:tc>
      </w:tr>
      <w:tr w:rsidR="0019066F" w14:paraId="3808D495"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5E4F7F0"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14:paraId="3C085C99" w14:textId="77777777" w:rsidR="0019066F" w:rsidRDefault="002D5CCA">
            <w:pPr>
              <w:widowControl w:val="0"/>
              <w:spacing w:after="0" w:line="240" w:lineRule="auto"/>
              <w:jc w:val="both"/>
              <w:rPr>
                <w:rFonts w:ascii="Times New Roman" w:hAnsi="Times New Roman"/>
                <w:lang w:eastAsia="ru-RU"/>
              </w:rPr>
            </w:pPr>
            <w:r>
              <w:rPr>
                <w:rFonts w:ascii="Times New Roman" w:hAnsi="Times New Roman"/>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vAlign w:val="center"/>
          </w:tcPr>
          <w:p w14:paraId="27D52C14"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19066F" w14:paraId="3EEF8DC6"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45D01F63" w14:textId="77777777" w:rsidR="0019066F" w:rsidRDefault="002D5CCA">
            <w:pPr>
              <w:widowControl w:val="0"/>
              <w:spacing w:after="0" w:line="240" w:lineRule="auto"/>
              <w:jc w:val="center"/>
              <w:rPr>
                <w:rFonts w:ascii="Times New Roman" w:hAnsi="Times New Roman"/>
              </w:rPr>
            </w:pPr>
            <w:r>
              <w:rPr>
                <w:rFonts w:ascii="Times New Roman" w:hAnsi="Times New Roman"/>
              </w:rPr>
              <w:t>27.</w:t>
            </w:r>
          </w:p>
        </w:tc>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14:paraId="5C50E8D6" w14:textId="77777777" w:rsidR="0019066F" w:rsidRDefault="002D5CCA">
            <w:pPr>
              <w:widowControl w:val="0"/>
              <w:spacing w:after="0" w:line="240" w:lineRule="auto"/>
              <w:jc w:val="both"/>
              <w:rPr>
                <w:rFonts w:ascii="Times New Roman" w:hAnsi="Times New Roman"/>
                <w:lang w:eastAsia="ru-RU"/>
              </w:rPr>
            </w:pPr>
            <w:r>
              <w:rPr>
                <w:rFonts w:ascii="Times New Roman" w:hAnsi="Times New Roman"/>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vAlign w:val="center"/>
          </w:tcPr>
          <w:p w14:paraId="27014BB6"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При осуществлении закупки Заказчик отказывает в допуске к участию в процедурах закупок в случаях:</w:t>
            </w:r>
          </w:p>
          <w:p w14:paraId="77C24328"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1) выявлено несоответствие участника хотя бы одному из требований, перечисленных в п. 22 настоящей документации </w:t>
            </w:r>
          </w:p>
          <w:p w14:paraId="72973EA7"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2) участник закупки и (или) его заявка не соответствуют иным требованиям документации о закупке (извещению о проведении запроса котировок);</w:t>
            </w:r>
          </w:p>
          <w:p w14:paraId="2F4B86E1"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3) участник закупки не представил документы, необходимые для участия в процедуре закупки;</w:t>
            </w:r>
          </w:p>
          <w:p w14:paraId="7F82231A"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4) в представленных документах или в заявке указаны недостоверные сведения об участнике закупки и (или) о товарах, работах, услугах;</w:t>
            </w:r>
          </w:p>
          <w:p w14:paraId="3E899395"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19066F" w14:paraId="79EB90F2"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71ECC2F" w14:textId="77777777" w:rsidR="0019066F" w:rsidRDefault="002D5CCA">
            <w:pPr>
              <w:widowControl w:val="0"/>
              <w:spacing w:after="0" w:line="240" w:lineRule="auto"/>
              <w:jc w:val="center"/>
              <w:rPr>
                <w:rFonts w:ascii="Times New Roman" w:hAnsi="Times New Roman"/>
              </w:rPr>
            </w:pPr>
            <w:r>
              <w:rPr>
                <w:rFonts w:ascii="Times New Roman" w:hAnsi="Times New Roman"/>
              </w:rPr>
              <w:t>28.</w:t>
            </w:r>
          </w:p>
        </w:tc>
        <w:tc>
          <w:tcPr>
            <w:tcW w:w="2933" w:type="dxa"/>
            <w:tcBorders>
              <w:top w:val="single" w:sz="4" w:space="0" w:color="auto"/>
              <w:left w:val="single" w:sz="4" w:space="0" w:color="auto"/>
              <w:bottom w:val="single" w:sz="4" w:space="0" w:color="auto"/>
              <w:right w:val="single" w:sz="4" w:space="0" w:color="auto"/>
            </w:tcBorders>
            <w:vAlign w:val="center"/>
          </w:tcPr>
          <w:p w14:paraId="438BE617" w14:textId="77777777" w:rsidR="0019066F" w:rsidRDefault="002D5CCA">
            <w:pPr>
              <w:widowControl w:val="0"/>
              <w:spacing w:after="0" w:line="240" w:lineRule="auto"/>
              <w:jc w:val="both"/>
              <w:rPr>
                <w:rFonts w:ascii="Times New Roman" w:hAnsi="Times New Roman"/>
              </w:rPr>
            </w:pPr>
            <w:r>
              <w:rPr>
                <w:rFonts w:ascii="Times New Roman" w:hAnsi="Times New Roman"/>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vAlign w:val="center"/>
          </w:tcPr>
          <w:p w14:paraId="7DC77F16" w14:textId="77777777" w:rsidR="002D5CCA" w:rsidRPr="00D3746F" w:rsidRDefault="002D5CCA" w:rsidP="002D5CCA">
            <w:pPr>
              <w:spacing w:after="0" w:line="240" w:lineRule="auto"/>
              <w:rPr>
                <w:rFonts w:ascii="Times New Roman" w:hAnsi="Times New Roman"/>
                <w:bCs/>
              </w:rPr>
            </w:pPr>
            <w:r w:rsidRPr="00D3746F">
              <w:rPr>
                <w:rFonts w:ascii="Times New Roman" w:hAnsi="Times New Roman"/>
                <w:b/>
                <w:color w:val="000000" w:themeColor="text1"/>
              </w:rPr>
              <w:t>Место рассмотрения заявок на участие в аукционе:</w:t>
            </w:r>
            <w:r w:rsidRPr="00D3746F">
              <w:rPr>
                <w:rFonts w:ascii="Times New Roman" w:hAnsi="Times New Roman"/>
                <w:color w:val="000000" w:themeColor="text1"/>
              </w:rPr>
              <w:t xml:space="preserve"> </w:t>
            </w:r>
            <w:r w:rsidRPr="00D3746F">
              <w:rPr>
                <w:rFonts w:ascii="Times New Roman" w:eastAsia="Times New Roman" w:hAnsi="Times New Roman"/>
                <w:color w:val="000000"/>
                <w:lang w:eastAsia="ru-RU"/>
              </w:rPr>
              <w:t xml:space="preserve">357108, </w:t>
            </w:r>
            <w:r w:rsidRPr="00D3746F">
              <w:rPr>
                <w:rFonts w:ascii="Times New Roman" w:eastAsia="Times New Roman" w:hAnsi="Times New Roman"/>
                <w:color w:val="000000"/>
                <w:lang w:eastAsia="ru-RU"/>
              </w:rPr>
              <w:br/>
            </w:r>
            <w:r w:rsidRPr="00D3746F">
              <w:rPr>
                <w:rFonts w:ascii="Times New Roman" w:hAnsi="Times New Roman"/>
                <w:bCs/>
              </w:rPr>
              <w:t>649743, РЕСПУБЛИКА АЛТАЙ, РАЙОН УЛАГАНСКИЙ, СЕЛО АКТАШ, УЛИЦА С. МОХОВА, ДОМ 20</w:t>
            </w:r>
          </w:p>
          <w:p w14:paraId="24C5E795" w14:textId="69636BD2" w:rsidR="0019066F" w:rsidRPr="00D3746F" w:rsidRDefault="0019066F" w:rsidP="002D5CCA">
            <w:pPr>
              <w:widowControl w:val="0"/>
              <w:spacing w:after="0" w:line="240" w:lineRule="auto"/>
              <w:rPr>
                <w:rFonts w:ascii="Times New Roman" w:hAnsi="Times New Roman"/>
                <w:color w:val="000000" w:themeColor="text1"/>
              </w:rPr>
            </w:pPr>
          </w:p>
          <w:p w14:paraId="575205A3" w14:textId="4C2BF663" w:rsidR="0019066F" w:rsidRPr="00D3746F" w:rsidRDefault="002D5CCA">
            <w:pPr>
              <w:widowControl w:val="0"/>
              <w:spacing w:after="0" w:line="240" w:lineRule="auto"/>
              <w:jc w:val="both"/>
              <w:rPr>
                <w:rFonts w:ascii="Times New Roman" w:hAnsi="Times New Roman"/>
                <w:color w:val="000000" w:themeColor="text1"/>
              </w:rPr>
            </w:pPr>
            <w:r w:rsidRPr="00D3746F">
              <w:rPr>
                <w:rFonts w:ascii="Times New Roman" w:hAnsi="Times New Roman"/>
                <w:b/>
                <w:color w:val="000000" w:themeColor="text1"/>
              </w:rPr>
              <w:t xml:space="preserve">Дата рассмотрения заявок на участие в аукционе: </w:t>
            </w:r>
            <w:r w:rsidRPr="00D3746F">
              <w:rPr>
                <w:rFonts w:ascii="Times New Roman" w:hAnsi="Times New Roman"/>
                <w:color w:val="000000" w:themeColor="text1"/>
              </w:rPr>
              <w:t>«</w:t>
            </w:r>
            <w:r w:rsidR="009B1282">
              <w:rPr>
                <w:rFonts w:ascii="Times New Roman" w:hAnsi="Times New Roman"/>
                <w:color w:val="000000" w:themeColor="text1"/>
              </w:rPr>
              <w:t>11</w:t>
            </w:r>
            <w:r w:rsidRPr="00D3746F">
              <w:rPr>
                <w:rFonts w:ascii="Times New Roman" w:hAnsi="Times New Roman"/>
                <w:color w:val="000000" w:themeColor="text1"/>
              </w:rPr>
              <w:t xml:space="preserve">» </w:t>
            </w:r>
            <w:r w:rsidR="00D3746F">
              <w:rPr>
                <w:rFonts w:ascii="Times New Roman" w:hAnsi="Times New Roman"/>
                <w:color w:val="000000" w:themeColor="text1"/>
              </w:rPr>
              <w:t>ноября</w:t>
            </w:r>
            <w:r w:rsidRPr="00D3746F">
              <w:rPr>
                <w:rFonts w:ascii="Times New Roman" w:hAnsi="Times New Roman"/>
                <w:color w:val="000000" w:themeColor="text1"/>
              </w:rPr>
              <w:t xml:space="preserve"> 2024 года</w:t>
            </w:r>
          </w:p>
          <w:p w14:paraId="217AC755" w14:textId="77777777" w:rsidR="002D5CCA" w:rsidRPr="00D3746F" w:rsidRDefault="002D5CCA" w:rsidP="002D5CCA">
            <w:pPr>
              <w:spacing w:after="0" w:line="240" w:lineRule="auto"/>
              <w:rPr>
                <w:rFonts w:ascii="Times New Roman" w:hAnsi="Times New Roman"/>
                <w:bCs/>
              </w:rPr>
            </w:pPr>
            <w:r w:rsidRPr="00D3746F">
              <w:rPr>
                <w:rFonts w:ascii="Times New Roman" w:hAnsi="Times New Roman"/>
                <w:b/>
                <w:color w:val="000000" w:themeColor="text1"/>
              </w:rPr>
              <w:t>Место подведения итогов аукциона:</w:t>
            </w:r>
            <w:r w:rsidRPr="00D3746F">
              <w:rPr>
                <w:rFonts w:ascii="Times New Roman" w:hAnsi="Times New Roman"/>
                <w:color w:val="000000" w:themeColor="text1"/>
              </w:rPr>
              <w:t xml:space="preserve"> </w:t>
            </w:r>
            <w:r w:rsidRPr="00D3746F">
              <w:rPr>
                <w:rFonts w:ascii="Times New Roman" w:hAnsi="Times New Roman"/>
                <w:bCs/>
              </w:rPr>
              <w:t>649743, РЕСПУБЛИКА АЛТАЙ, РАЙОН УЛАГАНСКИЙ, СЕЛО АКТАШ, УЛИЦА С. МОХОВА, ДОМ 20</w:t>
            </w:r>
          </w:p>
          <w:p w14:paraId="0FC8A422" w14:textId="7E3DD68D" w:rsidR="0019066F" w:rsidRPr="00D3746F" w:rsidRDefault="0019066F">
            <w:pPr>
              <w:widowControl w:val="0"/>
              <w:spacing w:after="0" w:line="240" w:lineRule="auto"/>
              <w:jc w:val="both"/>
              <w:rPr>
                <w:rFonts w:ascii="Times New Roman" w:hAnsi="Times New Roman"/>
                <w:color w:val="000000" w:themeColor="text1"/>
              </w:rPr>
            </w:pPr>
          </w:p>
          <w:p w14:paraId="1F4D776F" w14:textId="60336887" w:rsidR="0019066F" w:rsidRPr="00D3746F" w:rsidRDefault="002D5CCA">
            <w:pPr>
              <w:widowControl w:val="0"/>
              <w:spacing w:after="0" w:line="240" w:lineRule="auto"/>
              <w:jc w:val="both"/>
              <w:rPr>
                <w:rFonts w:ascii="Times New Roman" w:hAnsi="Times New Roman"/>
                <w:color w:val="000000" w:themeColor="text1"/>
              </w:rPr>
            </w:pPr>
            <w:r w:rsidRPr="00D3746F">
              <w:rPr>
                <w:rFonts w:ascii="Times New Roman" w:hAnsi="Times New Roman"/>
                <w:b/>
                <w:color w:val="000000" w:themeColor="text1"/>
              </w:rPr>
              <w:t xml:space="preserve">Дата подведения итогов аукциона: </w:t>
            </w:r>
            <w:r w:rsidRPr="00D3746F">
              <w:rPr>
                <w:rFonts w:ascii="Times New Roman" w:hAnsi="Times New Roman"/>
                <w:color w:val="000000" w:themeColor="text1"/>
              </w:rPr>
              <w:t>«</w:t>
            </w:r>
            <w:r w:rsidR="009B1282">
              <w:rPr>
                <w:rFonts w:ascii="Times New Roman" w:hAnsi="Times New Roman"/>
                <w:color w:val="000000" w:themeColor="text1"/>
              </w:rPr>
              <w:t>12</w:t>
            </w:r>
            <w:r w:rsidRPr="00D3746F">
              <w:rPr>
                <w:rFonts w:ascii="Times New Roman" w:hAnsi="Times New Roman"/>
                <w:color w:val="000000" w:themeColor="text1"/>
              </w:rPr>
              <w:t xml:space="preserve">» </w:t>
            </w:r>
            <w:r w:rsidR="00D3746F">
              <w:rPr>
                <w:rFonts w:ascii="Times New Roman" w:hAnsi="Times New Roman"/>
                <w:color w:val="000000" w:themeColor="text1"/>
              </w:rPr>
              <w:t>ноября</w:t>
            </w:r>
            <w:r w:rsidRPr="00D3746F">
              <w:rPr>
                <w:rFonts w:ascii="Times New Roman" w:hAnsi="Times New Roman"/>
                <w:color w:val="000000" w:themeColor="text1"/>
              </w:rPr>
              <w:t xml:space="preserve"> 2024 года</w:t>
            </w:r>
          </w:p>
        </w:tc>
      </w:tr>
      <w:tr w:rsidR="0019066F" w14:paraId="43EA149A"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5D2499E2" w14:textId="77777777" w:rsidR="0019066F" w:rsidRDefault="002D5CCA">
            <w:pPr>
              <w:widowControl w:val="0"/>
              <w:spacing w:after="0" w:line="240" w:lineRule="auto"/>
              <w:jc w:val="center"/>
              <w:rPr>
                <w:rFonts w:ascii="Times New Roman" w:hAnsi="Times New Roman"/>
              </w:rPr>
            </w:pPr>
            <w:r>
              <w:rPr>
                <w:rFonts w:ascii="Times New Roman" w:hAnsi="Times New Roman"/>
              </w:rPr>
              <w:t>29.</w:t>
            </w:r>
          </w:p>
        </w:tc>
        <w:tc>
          <w:tcPr>
            <w:tcW w:w="2933" w:type="dxa"/>
            <w:tcBorders>
              <w:top w:val="single" w:sz="4" w:space="0" w:color="auto"/>
              <w:left w:val="single" w:sz="4" w:space="0" w:color="auto"/>
              <w:bottom w:val="single" w:sz="4" w:space="0" w:color="auto"/>
              <w:right w:val="single" w:sz="4" w:space="0" w:color="auto"/>
            </w:tcBorders>
            <w:vAlign w:val="center"/>
          </w:tcPr>
          <w:p w14:paraId="60306A9C"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vAlign w:val="center"/>
          </w:tcPr>
          <w:p w14:paraId="3C76D803" w14:textId="2B24AA02" w:rsidR="0019066F" w:rsidRPr="00D3746F" w:rsidRDefault="002D5CCA">
            <w:pPr>
              <w:pStyle w:val="12"/>
              <w:widowControl w:val="0"/>
              <w:ind w:left="0"/>
              <w:jc w:val="both"/>
              <w:rPr>
                <w:color w:val="000000" w:themeColor="text1"/>
                <w:sz w:val="22"/>
                <w:szCs w:val="22"/>
              </w:rPr>
            </w:pPr>
            <w:r w:rsidRPr="00D3746F">
              <w:rPr>
                <w:bCs/>
                <w:color w:val="000000" w:themeColor="text1"/>
                <w:sz w:val="22"/>
                <w:szCs w:val="22"/>
              </w:rPr>
              <w:t xml:space="preserve">Электронный аукцион проводится на ЭТП Регион </w:t>
            </w:r>
            <w:hyperlink r:id="rId12" w:history="1">
              <w:r w:rsidRPr="00D3746F">
                <w:rPr>
                  <w:rStyle w:val="a4"/>
                  <w:bCs/>
                  <w:sz w:val="22"/>
                  <w:szCs w:val="22"/>
                </w:rPr>
                <w:t>https://etp-region.ru</w:t>
              </w:r>
            </w:hyperlink>
            <w:r w:rsidRPr="00D3746F">
              <w:rPr>
                <w:bCs/>
                <w:color w:val="000000" w:themeColor="text1"/>
                <w:sz w:val="22"/>
                <w:szCs w:val="22"/>
              </w:rPr>
              <w:t xml:space="preserve"> </w:t>
            </w:r>
            <w:r w:rsidRPr="00D3746F">
              <w:rPr>
                <w:b/>
                <w:color w:val="000000" w:themeColor="text1"/>
                <w:sz w:val="22"/>
                <w:szCs w:val="22"/>
              </w:rPr>
              <w:t>«</w:t>
            </w:r>
            <w:r w:rsidR="009B1282">
              <w:rPr>
                <w:b/>
                <w:color w:val="000000" w:themeColor="text1"/>
                <w:sz w:val="22"/>
                <w:szCs w:val="22"/>
              </w:rPr>
              <w:t>12</w:t>
            </w:r>
            <w:r w:rsidRPr="00D3746F">
              <w:rPr>
                <w:b/>
                <w:color w:val="000000" w:themeColor="text1"/>
                <w:sz w:val="22"/>
                <w:szCs w:val="22"/>
              </w:rPr>
              <w:t xml:space="preserve">» </w:t>
            </w:r>
            <w:r w:rsidR="00D3746F">
              <w:rPr>
                <w:b/>
                <w:color w:val="000000" w:themeColor="text1"/>
                <w:sz w:val="22"/>
                <w:szCs w:val="22"/>
              </w:rPr>
              <w:t xml:space="preserve">ноября </w:t>
            </w:r>
            <w:r w:rsidRPr="00D3746F">
              <w:rPr>
                <w:b/>
                <w:color w:val="000000" w:themeColor="text1"/>
                <w:sz w:val="22"/>
                <w:szCs w:val="22"/>
              </w:rPr>
              <w:t>2024г. в 10:00 (по местному времени Заказчика).</w:t>
            </w:r>
            <w:r w:rsidRPr="00D3746F">
              <w:rPr>
                <w:color w:val="000000" w:themeColor="text1"/>
                <w:sz w:val="22"/>
                <w:szCs w:val="22"/>
              </w:rPr>
              <w:t xml:space="preserve"> </w:t>
            </w:r>
          </w:p>
          <w:p w14:paraId="3649AFCD" w14:textId="77777777" w:rsidR="0019066F" w:rsidRPr="00D3746F" w:rsidRDefault="002D5CCA">
            <w:pPr>
              <w:pStyle w:val="12"/>
              <w:widowControl w:val="0"/>
              <w:ind w:left="0"/>
              <w:jc w:val="both"/>
              <w:rPr>
                <w:color w:val="000000" w:themeColor="text1"/>
                <w:sz w:val="22"/>
                <w:szCs w:val="22"/>
                <w:highlight w:val="yellow"/>
              </w:rPr>
            </w:pPr>
            <w:r w:rsidRPr="00D3746F">
              <w:rPr>
                <w:color w:val="000000" w:themeColor="text1"/>
                <w:sz w:val="22"/>
                <w:szCs w:val="22"/>
              </w:rPr>
              <w:t>Размер шага аукциона устанавливается в размере от 0,5% до 5 % от начальной (максимальной) цены договора.</w:t>
            </w:r>
          </w:p>
        </w:tc>
      </w:tr>
      <w:tr w:rsidR="0019066F" w14:paraId="4BD2F7EE"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06253C94" w14:textId="77777777" w:rsidR="0019066F" w:rsidRDefault="002D5CCA">
            <w:pPr>
              <w:widowControl w:val="0"/>
              <w:spacing w:after="0" w:line="240" w:lineRule="auto"/>
              <w:jc w:val="center"/>
              <w:rPr>
                <w:rFonts w:ascii="Times New Roman" w:hAnsi="Times New Roman"/>
              </w:rPr>
            </w:pPr>
            <w:r>
              <w:rPr>
                <w:rFonts w:ascii="Times New Roman" w:hAnsi="Times New Roman"/>
              </w:rPr>
              <w:t xml:space="preserve">30. </w:t>
            </w:r>
          </w:p>
        </w:tc>
        <w:tc>
          <w:tcPr>
            <w:tcW w:w="2933" w:type="dxa"/>
            <w:tcBorders>
              <w:top w:val="single" w:sz="4" w:space="0" w:color="auto"/>
              <w:left w:val="single" w:sz="4" w:space="0" w:color="auto"/>
              <w:bottom w:val="single" w:sz="4" w:space="0" w:color="auto"/>
              <w:right w:val="single" w:sz="4" w:space="0" w:color="auto"/>
            </w:tcBorders>
            <w:vAlign w:val="center"/>
          </w:tcPr>
          <w:p w14:paraId="5D91AB11"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vAlign w:val="center"/>
          </w:tcPr>
          <w:p w14:paraId="385C98F2" w14:textId="77777777" w:rsidR="0019066F" w:rsidRDefault="002D5CCA">
            <w:pPr>
              <w:widowControl w:val="0"/>
              <w:autoSpaceDE w:val="0"/>
              <w:autoSpaceDN w:val="0"/>
              <w:adjustRightInd w:val="0"/>
              <w:spacing w:after="0" w:line="240" w:lineRule="auto"/>
              <w:jc w:val="both"/>
              <w:rPr>
                <w:rFonts w:ascii="Times New Roman" w:eastAsiaTheme="minorEastAsia" w:hAnsi="Times New Roman"/>
                <w:color w:val="000000"/>
                <w:lang w:eastAsia="ru-RU"/>
              </w:rPr>
            </w:pPr>
            <w:r>
              <w:rPr>
                <w:rFonts w:ascii="Times New Roman" w:hAnsi="Times New Roman"/>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lang w:eastAsia="ru-RU"/>
              </w:rPr>
              <w:t xml:space="preserve">и заявка на </w:t>
            </w:r>
            <w:proofErr w:type="gramStart"/>
            <w:r>
              <w:rPr>
                <w:rFonts w:ascii="Times New Roman" w:eastAsiaTheme="minorEastAsia" w:hAnsi="Times New Roman"/>
                <w:color w:val="000000"/>
                <w:lang w:eastAsia="ru-RU"/>
              </w:rPr>
              <w:t>участие</w:t>
            </w:r>
            <w:proofErr w:type="gramEnd"/>
            <w:r>
              <w:rPr>
                <w:rFonts w:ascii="Times New Roman" w:eastAsiaTheme="minorEastAsia" w:hAnsi="Times New Roman"/>
                <w:color w:val="000000"/>
                <w:lang w:eastAsia="ru-RU"/>
              </w:rPr>
              <w:t xml:space="preserve"> в таком </w:t>
            </w:r>
            <w:r>
              <w:rPr>
                <w:rFonts w:ascii="Times New Roman" w:eastAsiaTheme="minorEastAsia" w:hAnsi="Times New Roman"/>
                <w:color w:val="000000"/>
                <w:lang w:eastAsia="ru-RU"/>
              </w:rPr>
              <w:lastRenderedPageBreak/>
              <w:t>аукционе которого соответствует требованиям, установленным документацией о нем, признается победителем такого аукциона.</w:t>
            </w:r>
          </w:p>
          <w:p w14:paraId="67290ACC" w14:textId="77777777" w:rsidR="0019066F" w:rsidRDefault="002D5CCA">
            <w:pPr>
              <w:widowControl w:val="0"/>
              <w:spacing w:after="0" w:line="240" w:lineRule="auto"/>
              <w:jc w:val="both"/>
              <w:rPr>
                <w:rFonts w:ascii="Times New Roman" w:hAnsi="Times New Roman"/>
              </w:rPr>
            </w:pPr>
            <w:r>
              <w:rPr>
                <w:rFonts w:ascii="Times New Roman" w:hAnsi="Times New Roman"/>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36459B9" w14:textId="43A9E0FC" w:rsidR="002D5CCA" w:rsidRDefault="002D5CCA">
            <w:pPr>
              <w:widowControl w:val="0"/>
              <w:spacing w:after="0" w:line="240" w:lineRule="auto"/>
              <w:jc w:val="both"/>
              <w:rPr>
                <w:rFonts w:ascii="Times New Roman" w:hAnsi="Times New Roman"/>
              </w:rPr>
            </w:pPr>
          </w:p>
        </w:tc>
      </w:tr>
      <w:tr w:rsidR="0019066F" w14:paraId="19236A2C"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77E4A9C"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31.</w:t>
            </w:r>
          </w:p>
        </w:tc>
        <w:tc>
          <w:tcPr>
            <w:tcW w:w="2933" w:type="dxa"/>
            <w:tcBorders>
              <w:top w:val="single" w:sz="4" w:space="0" w:color="auto"/>
              <w:left w:val="single" w:sz="4" w:space="0" w:color="auto"/>
              <w:bottom w:val="single" w:sz="4" w:space="0" w:color="auto"/>
              <w:right w:val="single" w:sz="4" w:space="0" w:color="auto"/>
            </w:tcBorders>
            <w:vAlign w:val="center"/>
          </w:tcPr>
          <w:p w14:paraId="43014B1E"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vAlign w:val="center"/>
          </w:tcPr>
          <w:p w14:paraId="23AB8EE6" w14:textId="77777777" w:rsidR="0019066F" w:rsidRDefault="002D5CCA">
            <w:pPr>
              <w:widowControl w:val="0"/>
              <w:spacing w:after="0" w:line="240" w:lineRule="auto"/>
              <w:jc w:val="both"/>
              <w:rPr>
                <w:rFonts w:ascii="Times New Roman" w:hAnsi="Times New Roman"/>
                <w:bCs/>
              </w:rPr>
            </w:pPr>
            <w:r>
              <w:rPr>
                <w:rFonts w:ascii="Times New Roman" w:hAnsi="Times New Roman"/>
              </w:rPr>
              <w:t xml:space="preserve">Договор должен быть заключён </w:t>
            </w:r>
            <w:r>
              <w:rPr>
                <w:rFonts w:ascii="Times New Roman" w:hAnsi="Times New Roman"/>
                <w:bCs/>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795CE99" w14:textId="77777777" w:rsidR="0019066F" w:rsidRDefault="002D5CCA">
            <w:pPr>
              <w:widowControl w:val="0"/>
              <w:spacing w:after="0" w:line="240" w:lineRule="auto"/>
              <w:jc w:val="both"/>
              <w:rPr>
                <w:rFonts w:ascii="Times New Roman" w:hAnsi="Times New Roman"/>
              </w:rPr>
            </w:pPr>
            <w:r>
              <w:rPr>
                <w:rFonts w:ascii="Times New Roman" w:hAnsi="Times New Roman"/>
                <w:b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19066F" w14:paraId="34AA3CDB" w14:textId="77777777">
        <w:tc>
          <w:tcPr>
            <w:tcW w:w="636" w:type="dxa"/>
            <w:tcBorders>
              <w:top w:val="single" w:sz="4" w:space="0" w:color="auto"/>
              <w:left w:val="single" w:sz="4" w:space="0" w:color="auto"/>
              <w:bottom w:val="single" w:sz="4" w:space="0" w:color="auto"/>
              <w:right w:val="single" w:sz="4" w:space="0" w:color="auto"/>
            </w:tcBorders>
            <w:vAlign w:val="center"/>
          </w:tcPr>
          <w:p w14:paraId="7EACE25D" w14:textId="77777777" w:rsidR="0019066F" w:rsidRDefault="002D5CCA">
            <w:pPr>
              <w:widowControl w:val="0"/>
              <w:spacing w:after="0" w:line="240" w:lineRule="auto"/>
              <w:jc w:val="center"/>
              <w:rPr>
                <w:rFonts w:ascii="Times New Roman" w:hAnsi="Times New Roman"/>
              </w:rPr>
            </w:pPr>
            <w:r>
              <w:rPr>
                <w:rFonts w:ascii="Times New Roman" w:hAnsi="Times New Roman"/>
              </w:rPr>
              <w:t>32.</w:t>
            </w:r>
          </w:p>
        </w:tc>
        <w:tc>
          <w:tcPr>
            <w:tcW w:w="2933" w:type="dxa"/>
            <w:tcBorders>
              <w:top w:val="single" w:sz="4" w:space="0" w:color="auto"/>
              <w:left w:val="single" w:sz="4" w:space="0" w:color="auto"/>
              <w:bottom w:val="single" w:sz="4" w:space="0" w:color="auto"/>
              <w:right w:val="single" w:sz="4" w:space="0" w:color="auto"/>
            </w:tcBorders>
            <w:vAlign w:val="center"/>
          </w:tcPr>
          <w:p w14:paraId="4974F575" w14:textId="77777777" w:rsidR="0019066F" w:rsidRDefault="002D5CCA">
            <w:pPr>
              <w:widowControl w:val="0"/>
              <w:autoSpaceDE w:val="0"/>
              <w:autoSpaceDN w:val="0"/>
              <w:adjustRightInd w:val="0"/>
              <w:spacing w:after="0" w:line="240" w:lineRule="auto"/>
              <w:jc w:val="both"/>
              <w:rPr>
                <w:rFonts w:ascii="Times New Roman" w:hAnsi="Times New Roman"/>
                <w:highlight w:val="yellow"/>
              </w:rPr>
            </w:pPr>
            <w:r>
              <w:rPr>
                <w:rFonts w:ascii="Times New Roman" w:hAnsi="Times New Roman"/>
              </w:rPr>
              <w:t>Порядок заключения договора по итогам аукциона:</w:t>
            </w:r>
          </w:p>
        </w:tc>
        <w:tc>
          <w:tcPr>
            <w:tcW w:w="6192" w:type="dxa"/>
            <w:gridSpan w:val="2"/>
            <w:tcBorders>
              <w:top w:val="single" w:sz="4" w:space="0" w:color="auto"/>
              <w:left w:val="single" w:sz="4" w:space="0" w:color="auto"/>
              <w:bottom w:val="single" w:sz="4" w:space="0" w:color="auto"/>
              <w:right w:val="single" w:sz="4" w:space="0" w:color="auto"/>
            </w:tcBorders>
            <w:vAlign w:val="center"/>
          </w:tcPr>
          <w:p w14:paraId="26F96418" w14:textId="45B60E6D" w:rsidR="0019066F" w:rsidRDefault="002D5CCA" w:rsidP="00F9619D">
            <w:pPr>
              <w:widowControl w:val="0"/>
              <w:tabs>
                <w:tab w:val="left" w:pos="5720"/>
              </w:tabs>
              <w:spacing w:after="0" w:line="240" w:lineRule="auto"/>
              <w:ind w:rightChars="16" w:right="35"/>
              <w:jc w:val="both"/>
              <w:rPr>
                <w:rFonts w:ascii="Times New Roman" w:hAnsi="Times New Roman"/>
              </w:rPr>
            </w:pPr>
            <w:r>
              <w:rPr>
                <w:rFonts w:ascii="Times New Roman" w:hAnsi="Times New Roman"/>
              </w:rPr>
              <w:t xml:space="preserve">Договор по результатам аукциона заключается не ранее чем через десять дней и не позднее чем через двадцать дней </w:t>
            </w:r>
            <w:proofErr w:type="gramStart"/>
            <w:r>
              <w:rPr>
                <w:rFonts w:ascii="Times New Roman" w:hAnsi="Times New Roman"/>
              </w:rPr>
              <w:t>с даты размещения</w:t>
            </w:r>
            <w:proofErr w:type="gramEnd"/>
            <w:r>
              <w:rPr>
                <w:rFonts w:ascii="Times New Roman" w:hAnsi="Times New Roman"/>
              </w:rPr>
              <w:t xml:space="preserve"> в ЕИС, на официальном сайте,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881B759" w14:textId="60070AB6" w:rsidR="0019066F" w:rsidRDefault="002D5CCA" w:rsidP="00F9619D">
            <w:pPr>
              <w:widowControl w:val="0"/>
              <w:tabs>
                <w:tab w:val="left" w:pos="5720"/>
              </w:tabs>
              <w:spacing w:after="0" w:line="240" w:lineRule="auto"/>
              <w:ind w:rightChars="16" w:right="35"/>
              <w:jc w:val="both"/>
              <w:rPr>
                <w:rFonts w:ascii="Times New Roman" w:hAnsi="Times New Roman"/>
              </w:rPr>
            </w:pPr>
            <w:r>
              <w:rPr>
                <w:rFonts w:ascii="Times New Roman" w:hAnsi="Times New Roman"/>
              </w:rPr>
              <w:t xml:space="preserve"> Договор  заключается  с использованием программно-аппаратных средств электронной площадки.</w:t>
            </w:r>
          </w:p>
          <w:p w14:paraId="3363A7E0" w14:textId="7DE287AB" w:rsidR="0019066F" w:rsidRDefault="002D5CCA" w:rsidP="00F9619D">
            <w:pPr>
              <w:widowControl w:val="0"/>
              <w:tabs>
                <w:tab w:val="left" w:pos="5720"/>
              </w:tabs>
              <w:spacing w:after="0" w:line="240" w:lineRule="auto"/>
              <w:ind w:rightChars="16" w:right="35"/>
              <w:jc w:val="both"/>
              <w:rPr>
                <w:rFonts w:ascii="Times New Roman" w:hAnsi="Times New Roman"/>
              </w:rPr>
            </w:pPr>
            <w:r>
              <w:rPr>
                <w:rFonts w:ascii="Times New Roman" w:hAnsi="Times New Roman"/>
              </w:rPr>
              <w:t xml:space="preserve"> Заказчик обязан передать с использованием ЭТП проект договора победителю без своей подписи в срок не позднее пяти  дней </w:t>
            </w:r>
            <w:proofErr w:type="gramStart"/>
            <w:r>
              <w:rPr>
                <w:rFonts w:ascii="Times New Roman" w:hAnsi="Times New Roman"/>
              </w:rPr>
              <w:t>с даты подписания</w:t>
            </w:r>
            <w:proofErr w:type="gramEnd"/>
            <w:r>
              <w:rPr>
                <w:rFonts w:ascii="Times New Roman" w:hAnsi="Times New Roman"/>
              </w:rPr>
              <w:t xml:space="preserve">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настоящей документации).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p w14:paraId="112C0E5A" w14:textId="77777777" w:rsidR="0019066F" w:rsidRDefault="002D5CCA" w:rsidP="00F9619D">
            <w:pPr>
              <w:widowControl w:val="0"/>
              <w:tabs>
                <w:tab w:val="left" w:pos="5720"/>
              </w:tabs>
              <w:spacing w:after="0" w:line="240" w:lineRule="auto"/>
              <w:ind w:rightChars="16" w:right="35"/>
              <w:jc w:val="both"/>
              <w:rPr>
                <w:rFonts w:ascii="Times New Roman" w:hAnsi="Times New Roman"/>
              </w:rPr>
            </w:pPr>
            <w:r>
              <w:rPr>
                <w:rFonts w:ascii="Times New Roman" w:hAnsi="Times New Roman"/>
              </w:rPr>
              <w:t xml:space="preserve">Победитель </w:t>
            </w:r>
            <w:proofErr w:type="spellStart"/>
            <w:r>
              <w:rPr>
                <w:rFonts w:ascii="Times New Roman" w:hAnsi="Times New Roman"/>
              </w:rPr>
              <w:t>закуппки</w:t>
            </w:r>
            <w:proofErr w:type="spellEnd"/>
            <w:r>
              <w:rPr>
                <w:rFonts w:ascii="Times New Roman" w:hAnsi="Times New Roman"/>
              </w:rPr>
              <w:t xml:space="preserve"> в течени</w:t>
            </w:r>
            <w:proofErr w:type="gramStart"/>
            <w:r>
              <w:rPr>
                <w:rFonts w:ascii="Times New Roman" w:hAnsi="Times New Roman"/>
              </w:rPr>
              <w:t>и</w:t>
            </w:r>
            <w:proofErr w:type="gramEnd"/>
            <w:r>
              <w:rPr>
                <w:rFonts w:ascii="Times New Roman" w:hAnsi="Times New Roman"/>
              </w:rPr>
              <w:t xml:space="preserve"> пяти дней со дня получения  проекта договора  подписывает и направляет  его  Заказчику.</w:t>
            </w:r>
          </w:p>
          <w:p w14:paraId="622F3B3B" w14:textId="41B44845" w:rsidR="0019066F" w:rsidRDefault="002D5CCA" w:rsidP="00F9619D">
            <w:pPr>
              <w:widowControl w:val="0"/>
              <w:tabs>
                <w:tab w:val="left" w:pos="5720"/>
              </w:tabs>
              <w:spacing w:after="0" w:line="240" w:lineRule="auto"/>
              <w:ind w:rightChars="16" w:right="35"/>
              <w:jc w:val="both"/>
              <w:rPr>
                <w:rFonts w:ascii="Times New Roman" w:hAnsi="Times New Roman"/>
              </w:rPr>
            </w:pPr>
            <w:r>
              <w:rPr>
                <w:rFonts w:ascii="Times New Roman" w:hAnsi="Times New Roman"/>
              </w:rPr>
              <w:t xml:space="preserve">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w:t>
            </w:r>
            <w:r>
              <w:rPr>
                <w:rFonts w:ascii="Times New Roman" w:hAnsi="Times New Roman"/>
              </w:rPr>
              <w:lastRenderedPageBreak/>
              <w:t>уклонением от заключения договора, либо заключить договор с участником аукциона, который сделал предпоследнее предложение о цене договора.</w:t>
            </w:r>
          </w:p>
          <w:p w14:paraId="49002A8A" w14:textId="10090789" w:rsidR="0019066F" w:rsidRDefault="002D5CCA" w:rsidP="00F9619D">
            <w:pPr>
              <w:widowControl w:val="0"/>
              <w:tabs>
                <w:tab w:val="left" w:pos="5720"/>
              </w:tabs>
              <w:spacing w:after="0" w:line="240" w:lineRule="auto"/>
              <w:ind w:rightChars="16" w:right="35"/>
              <w:jc w:val="both"/>
              <w:rPr>
                <w:rFonts w:ascii="Times New Roman" w:hAnsi="Times New Roman"/>
              </w:rPr>
            </w:pPr>
            <w:r>
              <w:rPr>
                <w:rFonts w:ascii="Times New Roman" w:hAnsi="Times New Roman"/>
              </w:rPr>
              <w:t>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пяти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266CBD63" w14:textId="5C97C41C" w:rsidR="0019066F" w:rsidRDefault="002D5CCA" w:rsidP="00F9619D">
            <w:pPr>
              <w:widowControl w:val="0"/>
              <w:tabs>
                <w:tab w:val="left" w:pos="5720"/>
              </w:tabs>
              <w:spacing w:after="0" w:line="240" w:lineRule="auto"/>
              <w:ind w:rightChars="16" w:right="35"/>
              <w:jc w:val="both"/>
              <w:rPr>
                <w:rFonts w:ascii="Times New Roman" w:hAnsi="Times New Roman"/>
              </w:rPr>
            </w:pPr>
            <w:r>
              <w:rPr>
                <w:rFonts w:ascii="Times New Roman" w:hAnsi="Times New Roman"/>
              </w:rPr>
              <w:t>В случае если участник аукциона, заявке на участие которого присвоен второй номер, не представил Заказчику в срок, установленный подпунктом 3 настоящего пункта, подписанный участником договор, а также обеспечение исполнения договора, то он не считается уклонившимся от заключения договора. В данном случае аукцион признается несостоявшимся.</w:t>
            </w:r>
          </w:p>
        </w:tc>
      </w:tr>
      <w:tr w:rsidR="0019066F" w14:paraId="5187FB3F" w14:textId="77777777">
        <w:tc>
          <w:tcPr>
            <w:tcW w:w="636" w:type="dxa"/>
            <w:tcBorders>
              <w:top w:val="single" w:sz="4" w:space="0" w:color="auto"/>
              <w:left w:val="single" w:sz="4" w:space="0" w:color="auto"/>
              <w:bottom w:val="single" w:sz="4" w:space="0" w:color="auto"/>
              <w:right w:val="single" w:sz="4" w:space="0" w:color="auto"/>
            </w:tcBorders>
            <w:vAlign w:val="center"/>
          </w:tcPr>
          <w:p w14:paraId="01ED78C0"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33.</w:t>
            </w:r>
          </w:p>
        </w:tc>
        <w:tc>
          <w:tcPr>
            <w:tcW w:w="2933" w:type="dxa"/>
            <w:tcBorders>
              <w:top w:val="single" w:sz="4" w:space="0" w:color="auto"/>
              <w:left w:val="single" w:sz="4" w:space="0" w:color="auto"/>
              <w:bottom w:val="single" w:sz="4" w:space="0" w:color="auto"/>
              <w:right w:val="single" w:sz="4" w:space="0" w:color="auto"/>
            </w:tcBorders>
            <w:vAlign w:val="center"/>
          </w:tcPr>
          <w:p w14:paraId="0E3E1367"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192" w:type="dxa"/>
            <w:gridSpan w:val="2"/>
            <w:tcBorders>
              <w:top w:val="single" w:sz="4" w:space="0" w:color="auto"/>
              <w:left w:val="single" w:sz="4" w:space="0" w:color="auto"/>
              <w:bottom w:val="single" w:sz="4" w:space="0" w:color="auto"/>
              <w:right w:val="single" w:sz="4" w:space="0" w:color="auto"/>
            </w:tcBorders>
            <w:vAlign w:val="center"/>
          </w:tcPr>
          <w:p w14:paraId="7E7B0BFE" w14:textId="77777777" w:rsidR="0019066F" w:rsidRDefault="002D5CCA">
            <w:pPr>
              <w:widowControl w:val="0"/>
              <w:tabs>
                <w:tab w:val="left" w:pos="5720"/>
              </w:tabs>
              <w:spacing w:after="0" w:line="240" w:lineRule="auto"/>
              <w:ind w:rightChars="16" w:right="35"/>
              <w:jc w:val="both"/>
              <w:rPr>
                <w:rFonts w:ascii="Times New Roman" w:hAnsi="Times New Roman"/>
              </w:rPr>
            </w:pPr>
            <w:r>
              <w:rPr>
                <w:rFonts w:ascii="Times New Roman" w:hAnsi="Times New Roman"/>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19066F" w14:paraId="21B8C79C"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68BE6FFC" w14:textId="77777777" w:rsidR="0019066F" w:rsidRDefault="002D5CCA">
            <w:pPr>
              <w:widowControl w:val="0"/>
              <w:spacing w:after="0" w:line="240" w:lineRule="auto"/>
              <w:jc w:val="center"/>
              <w:rPr>
                <w:rFonts w:ascii="Times New Roman" w:hAnsi="Times New Roman"/>
              </w:rPr>
            </w:pPr>
            <w:r>
              <w:rPr>
                <w:rFonts w:ascii="Times New Roman" w:hAnsi="Times New Roman"/>
              </w:rPr>
              <w:t>34.</w:t>
            </w:r>
          </w:p>
        </w:tc>
        <w:tc>
          <w:tcPr>
            <w:tcW w:w="2933" w:type="dxa"/>
            <w:tcBorders>
              <w:top w:val="single" w:sz="4" w:space="0" w:color="auto"/>
              <w:left w:val="single" w:sz="4" w:space="0" w:color="auto"/>
              <w:bottom w:val="single" w:sz="4" w:space="0" w:color="auto"/>
              <w:right w:val="single" w:sz="4" w:space="0" w:color="auto"/>
            </w:tcBorders>
            <w:vAlign w:val="center"/>
          </w:tcPr>
          <w:p w14:paraId="6CDAF70D"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vAlign w:val="center"/>
          </w:tcPr>
          <w:p w14:paraId="2744AC21" w14:textId="77777777" w:rsidR="0019066F" w:rsidRPr="002D5CCA" w:rsidRDefault="002D5CCA">
            <w:pPr>
              <w:widowControl w:val="0"/>
              <w:spacing w:after="0" w:line="240" w:lineRule="auto"/>
              <w:ind w:firstLine="426"/>
              <w:jc w:val="both"/>
              <w:rPr>
                <w:rFonts w:ascii="Times New Roman" w:hAnsi="Times New Roman"/>
              </w:rPr>
            </w:pPr>
            <w:r w:rsidRPr="002D5CCA">
              <w:rPr>
                <w:rFonts w:ascii="Times New Roman" w:hAnsi="Times New Roman"/>
                <w:bCs/>
              </w:rPr>
              <w:t xml:space="preserve"> Заказчик по согласованию с поставщиком (исполнителем, подрядчиком) при исполнении договора вправе изменит</w:t>
            </w:r>
            <w:r w:rsidRPr="002D5CCA">
              <w:rPr>
                <w:rFonts w:ascii="Times New Roman" w:hAnsi="Times New Roman"/>
              </w:rPr>
              <w:t>ь:</w:t>
            </w:r>
          </w:p>
          <w:p w14:paraId="67D621D4" w14:textId="77777777" w:rsidR="002D5CCA" w:rsidRPr="002D5CCA" w:rsidRDefault="002D5CCA" w:rsidP="002D5CCA">
            <w:pPr>
              <w:widowControl w:val="0"/>
              <w:numPr>
                <w:ilvl w:val="0"/>
                <w:numId w:val="2"/>
              </w:numPr>
              <w:spacing w:after="0" w:line="240" w:lineRule="auto"/>
              <w:ind w:firstLine="426"/>
              <w:jc w:val="both"/>
              <w:rPr>
                <w:rFonts w:ascii="Times New Roman" w:hAnsi="Times New Roman"/>
                <w:bCs/>
              </w:rPr>
            </w:pPr>
            <w:r w:rsidRPr="002D5CCA">
              <w:rPr>
                <w:rFonts w:ascii="Times New Roman" w:hAnsi="Times New Roman"/>
                <w:bCs/>
              </w:rPr>
              <w:t xml:space="preserve">цена снижается по соглашению сторон без </w:t>
            </w:r>
            <w:proofErr w:type="gramStart"/>
            <w:r w:rsidRPr="002D5CCA">
              <w:rPr>
                <w:rFonts w:ascii="Times New Roman" w:hAnsi="Times New Roman"/>
                <w:bCs/>
              </w:rPr>
              <w:t>изменения</w:t>
            </w:r>
            <w:proofErr w:type="gramEnd"/>
            <w:r w:rsidRPr="002D5CCA">
              <w:rPr>
                <w:rFonts w:ascii="Times New Roman" w:hAnsi="Times New Roman"/>
                <w:bCs/>
              </w:rPr>
              <w:t xml:space="preserve"> предусмотренного договором количества товаров, объема работ, услуг и иных условий исполнения договора;</w:t>
            </w:r>
          </w:p>
          <w:p w14:paraId="02A91206" w14:textId="77777777" w:rsidR="002D5CCA" w:rsidRPr="002D5CCA" w:rsidRDefault="002D5CCA" w:rsidP="002D5CCA">
            <w:pPr>
              <w:widowControl w:val="0"/>
              <w:numPr>
                <w:ilvl w:val="0"/>
                <w:numId w:val="2"/>
              </w:numPr>
              <w:spacing w:after="0" w:line="240" w:lineRule="auto"/>
              <w:ind w:firstLine="426"/>
              <w:jc w:val="both"/>
              <w:rPr>
                <w:rFonts w:ascii="Times New Roman" w:hAnsi="Times New Roman"/>
                <w:bCs/>
              </w:rPr>
            </w:pPr>
            <w:r w:rsidRPr="002D5CCA">
              <w:rPr>
                <w:rFonts w:ascii="Times New Roman" w:hAnsi="Times New Roman"/>
                <w:bCs/>
              </w:rPr>
              <w:t xml:space="preserve"> изменился размер ставки налога на добавленную стоимость;</w:t>
            </w:r>
          </w:p>
          <w:p w14:paraId="57DBAE41" w14:textId="29D5F47B" w:rsidR="0019066F" w:rsidRPr="002D5CCA" w:rsidRDefault="002D5CCA" w:rsidP="002D5CCA">
            <w:pPr>
              <w:widowControl w:val="0"/>
              <w:numPr>
                <w:ilvl w:val="0"/>
                <w:numId w:val="2"/>
              </w:numPr>
              <w:spacing w:after="0" w:line="240" w:lineRule="auto"/>
              <w:ind w:firstLine="426"/>
              <w:jc w:val="both"/>
              <w:rPr>
                <w:rFonts w:ascii="Times New Roman" w:hAnsi="Times New Roman"/>
                <w:bCs/>
              </w:rPr>
            </w:pPr>
            <w:r w:rsidRPr="002D5CCA">
              <w:rPr>
                <w:rFonts w:ascii="Times New Roman" w:hAnsi="Times New Roman"/>
                <w:bCs/>
              </w:rPr>
              <w:t xml:space="preserve"> изменились в соответствии с законодательством Российской Федерации регулируемые цены (тарифы) на товары, работы, услуги;</w:t>
            </w:r>
            <w:r w:rsidR="009B1282">
              <w:rPr>
                <w:rFonts w:ascii="Times New Roman" w:hAnsi="Times New Roman"/>
                <w:bCs/>
              </w:rPr>
              <w:t xml:space="preserve"> </w:t>
            </w:r>
            <w:r w:rsidRPr="002D5CCA">
              <w:rPr>
                <w:rFonts w:ascii="Times New Roman" w:hAnsi="Times New Roman"/>
                <w:bCs/>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tc>
      </w:tr>
      <w:tr w:rsidR="0019066F" w14:paraId="1DA3D626" w14:textId="77777777">
        <w:trPr>
          <w:gridAfter w:val="1"/>
          <w:wAfter w:w="55" w:type="dxa"/>
        </w:trPr>
        <w:tc>
          <w:tcPr>
            <w:tcW w:w="636" w:type="dxa"/>
            <w:tcBorders>
              <w:top w:val="single" w:sz="4" w:space="0" w:color="auto"/>
              <w:left w:val="single" w:sz="4" w:space="0" w:color="auto"/>
              <w:right w:val="single" w:sz="4" w:space="0" w:color="auto"/>
            </w:tcBorders>
            <w:vAlign w:val="center"/>
          </w:tcPr>
          <w:p w14:paraId="48CE76E6" w14:textId="77777777" w:rsidR="0019066F" w:rsidRDefault="002D5CCA">
            <w:pPr>
              <w:widowControl w:val="0"/>
              <w:spacing w:after="0" w:line="240" w:lineRule="auto"/>
              <w:jc w:val="center"/>
              <w:rPr>
                <w:rFonts w:ascii="Times New Roman" w:hAnsi="Times New Roman"/>
              </w:rPr>
            </w:pPr>
            <w:r>
              <w:rPr>
                <w:rFonts w:ascii="Times New Roman" w:hAnsi="Times New Roman"/>
              </w:rPr>
              <w:t>36.</w:t>
            </w:r>
          </w:p>
        </w:tc>
        <w:tc>
          <w:tcPr>
            <w:tcW w:w="2933" w:type="dxa"/>
            <w:tcBorders>
              <w:top w:val="single" w:sz="4" w:space="0" w:color="auto"/>
              <w:left w:val="single" w:sz="4" w:space="0" w:color="auto"/>
              <w:right w:val="single" w:sz="4" w:space="0" w:color="auto"/>
            </w:tcBorders>
            <w:vAlign w:val="center"/>
          </w:tcPr>
          <w:p w14:paraId="33B43D7B"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rPr>
              <w:t>Возможность одностороннего отказа от исполнения договора</w:t>
            </w:r>
          </w:p>
        </w:tc>
        <w:tc>
          <w:tcPr>
            <w:tcW w:w="6137" w:type="dxa"/>
            <w:tcBorders>
              <w:top w:val="single" w:sz="4" w:space="0" w:color="auto"/>
              <w:left w:val="single" w:sz="4" w:space="0" w:color="auto"/>
              <w:right w:val="single" w:sz="4" w:space="0" w:color="auto"/>
            </w:tcBorders>
            <w:vAlign w:val="center"/>
          </w:tcPr>
          <w:p w14:paraId="24A76F0D" w14:textId="77777777" w:rsidR="0019066F" w:rsidRDefault="002D5CCA">
            <w:pPr>
              <w:widowControl w:val="0"/>
              <w:autoSpaceDE w:val="0"/>
              <w:autoSpaceDN w:val="0"/>
              <w:adjustRightInd w:val="0"/>
              <w:spacing w:after="0" w:line="240" w:lineRule="auto"/>
              <w:jc w:val="both"/>
              <w:rPr>
                <w:rFonts w:ascii="Times New Roman" w:hAnsi="Times New Roman"/>
                <w:iCs/>
              </w:rPr>
            </w:pPr>
            <w:r>
              <w:rPr>
                <w:rFonts w:ascii="Times New Roman" w:hAnsi="Times New Roman"/>
                <w:iCs/>
              </w:rPr>
              <w:t>1.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65C179F" w14:textId="77777777" w:rsidR="0019066F" w:rsidRDefault="002D5CCA">
            <w:pPr>
              <w:widowControl w:val="0"/>
              <w:autoSpaceDE w:val="0"/>
              <w:autoSpaceDN w:val="0"/>
              <w:adjustRightInd w:val="0"/>
              <w:spacing w:after="0" w:line="240" w:lineRule="auto"/>
              <w:jc w:val="both"/>
              <w:rPr>
                <w:rFonts w:ascii="Times New Roman" w:hAnsi="Times New Roman"/>
                <w:iCs/>
              </w:rPr>
            </w:pPr>
            <w:r>
              <w:rPr>
                <w:rFonts w:ascii="Times New Roman" w:hAnsi="Times New Roman"/>
                <w:iCs/>
              </w:rPr>
              <w:t xml:space="preserve">2.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w:t>
            </w:r>
            <w:r>
              <w:rPr>
                <w:rFonts w:ascii="Times New Roman" w:hAnsi="Times New Roman"/>
                <w:iCs/>
              </w:rPr>
              <w:lastRenderedPageBreak/>
              <w:t>стать победителем закупки.</w:t>
            </w:r>
          </w:p>
          <w:p w14:paraId="5602F6B1" w14:textId="77777777" w:rsidR="0019066F" w:rsidRDefault="002D5CCA">
            <w:pPr>
              <w:widowControl w:val="0"/>
              <w:autoSpaceDE w:val="0"/>
              <w:autoSpaceDN w:val="0"/>
              <w:adjustRightInd w:val="0"/>
              <w:spacing w:after="0" w:line="240" w:lineRule="auto"/>
              <w:jc w:val="both"/>
              <w:rPr>
                <w:rFonts w:ascii="Times New Roman" w:hAnsi="Times New Roman"/>
                <w:iCs/>
              </w:rPr>
            </w:pPr>
            <w:r>
              <w:rPr>
                <w:rFonts w:ascii="Times New Roman" w:hAnsi="Times New Roman"/>
                <w:iCs/>
              </w:rPr>
              <w:t>3.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причинённых убытков (при их наличии) и предпринять меры для взыскания неустойки.</w:t>
            </w:r>
          </w:p>
          <w:p w14:paraId="4ABECC87" w14:textId="77777777" w:rsidR="0019066F" w:rsidRDefault="002D5CCA">
            <w:pPr>
              <w:widowControl w:val="0"/>
              <w:autoSpaceDE w:val="0"/>
              <w:autoSpaceDN w:val="0"/>
              <w:adjustRightInd w:val="0"/>
              <w:spacing w:after="0" w:line="240" w:lineRule="auto"/>
              <w:jc w:val="both"/>
              <w:rPr>
                <w:rFonts w:ascii="Times New Roman" w:hAnsi="Times New Roman"/>
                <w:iCs/>
              </w:rPr>
            </w:pPr>
            <w:r>
              <w:rPr>
                <w:rFonts w:ascii="Times New Roman" w:hAnsi="Times New Roman"/>
                <w:iCs/>
              </w:rPr>
              <w:t>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14B923EC" w14:textId="77777777" w:rsidR="0019066F" w:rsidRDefault="002D5CCA">
            <w:pPr>
              <w:widowControl w:val="0"/>
              <w:autoSpaceDE w:val="0"/>
              <w:autoSpaceDN w:val="0"/>
              <w:adjustRightInd w:val="0"/>
              <w:spacing w:after="0" w:line="240" w:lineRule="auto"/>
              <w:jc w:val="both"/>
              <w:rPr>
                <w:rFonts w:ascii="Times New Roman" w:hAnsi="Times New Roman"/>
                <w:iCs/>
              </w:rPr>
            </w:pPr>
            <w:r>
              <w:rPr>
                <w:rFonts w:ascii="Times New Roman" w:hAnsi="Times New Roman"/>
                <w:iCs/>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tc>
      </w:tr>
      <w:tr w:rsidR="0019066F" w14:paraId="3B34F76B" w14:textId="77777777">
        <w:trPr>
          <w:gridAfter w:val="1"/>
          <w:wAfter w:w="55" w:type="dxa"/>
        </w:trPr>
        <w:tc>
          <w:tcPr>
            <w:tcW w:w="636" w:type="dxa"/>
            <w:tcBorders>
              <w:top w:val="single" w:sz="4" w:space="0" w:color="auto"/>
              <w:left w:val="single" w:sz="4" w:space="0" w:color="auto"/>
              <w:right w:val="single" w:sz="4" w:space="0" w:color="auto"/>
            </w:tcBorders>
            <w:vAlign w:val="center"/>
          </w:tcPr>
          <w:p w14:paraId="315B393C" w14:textId="77777777" w:rsidR="0019066F" w:rsidRDefault="002D5CCA">
            <w:pPr>
              <w:widowControl w:val="0"/>
              <w:spacing w:after="0" w:line="240" w:lineRule="auto"/>
              <w:jc w:val="center"/>
              <w:rPr>
                <w:rFonts w:ascii="Times New Roman" w:hAnsi="Times New Roman"/>
              </w:rPr>
            </w:pPr>
            <w:r>
              <w:rPr>
                <w:rFonts w:ascii="Times New Roman" w:hAnsi="Times New Roman"/>
              </w:rPr>
              <w:lastRenderedPageBreak/>
              <w:t>37</w:t>
            </w:r>
          </w:p>
        </w:tc>
        <w:tc>
          <w:tcPr>
            <w:tcW w:w="2933" w:type="dxa"/>
            <w:tcBorders>
              <w:top w:val="single" w:sz="4" w:space="0" w:color="auto"/>
              <w:left w:val="single" w:sz="4" w:space="0" w:color="auto"/>
              <w:right w:val="single" w:sz="4" w:space="0" w:color="auto"/>
            </w:tcBorders>
            <w:vAlign w:val="center"/>
          </w:tcPr>
          <w:p w14:paraId="13AF8CF0" w14:textId="77777777" w:rsidR="0019066F" w:rsidRDefault="002D5CCA">
            <w:pPr>
              <w:widowControl w:val="0"/>
              <w:autoSpaceDE w:val="0"/>
              <w:autoSpaceDN w:val="0"/>
              <w:adjustRightInd w:val="0"/>
              <w:spacing w:after="0" w:line="240" w:lineRule="auto"/>
              <w:jc w:val="both"/>
              <w:rPr>
                <w:rFonts w:ascii="Times New Roman" w:hAnsi="Times New Roman"/>
              </w:rPr>
            </w:pPr>
            <w:r>
              <w:rPr>
                <w:rFonts w:ascii="Times New Roman" w:hAnsi="Times New Roman"/>
                <w:iCs/>
              </w:rPr>
              <w:t>Обеспечение исполнения договора</w:t>
            </w:r>
          </w:p>
        </w:tc>
        <w:tc>
          <w:tcPr>
            <w:tcW w:w="6137" w:type="dxa"/>
            <w:tcBorders>
              <w:top w:val="single" w:sz="4" w:space="0" w:color="auto"/>
              <w:left w:val="single" w:sz="4" w:space="0" w:color="auto"/>
              <w:right w:val="single" w:sz="4" w:space="0" w:color="auto"/>
            </w:tcBorders>
            <w:vAlign w:val="center"/>
          </w:tcPr>
          <w:p w14:paraId="50BE9A5E" w14:textId="77777777" w:rsidR="0019066F" w:rsidRDefault="002D5CCA">
            <w:pPr>
              <w:widowControl w:val="0"/>
              <w:autoSpaceDE w:val="0"/>
              <w:autoSpaceDN w:val="0"/>
              <w:adjustRightInd w:val="0"/>
              <w:spacing w:after="0" w:line="240" w:lineRule="auto"/>
              <w:jc w:val="both"/>
              <w:rPr>
                <w:rFonts w:ascii="Times New Roman" w:hAnsi="Times New Roman"/>
                <w:iCs/>
              </w:rPr>
            </w:pPr>
            <w:r>
              <w:rPr>
                <w:rFonts w:ascii="Times New Roman" w:hAnsi="Times New Roman"/>
                <w:iCs/>
              </w:rPr>
              <w:t>Не установлено</w:t>
            </w:r>
          </w:p>
        </w:tc>
      </w:tr>
      <w:tr w:rsidR="0019066F" w14:paraId="1D8BE79C" w14:textId="77777777">
        <w:trPr>
          <w:gridAfter w:val="1"/>
          <w:wAfter w:w="55" w:type="dxa"/>
        </w:trPr>
        <w:tc>
          <w:tcPr>
            <w:tcW w:w="636" w:type="dxa"/>
            <w:tcBorders>
              <w:top w:val="single" w:sz="4" w:space="0" w:color="auto"/>
              <w:left w:val="single" w:sz="4" w:space="0" w:color="auto"/>
              <w:bottom w:val="single" w:sz="4" w:space="0" w:color="auto"/>
              <w:right w:val="single" w:sz="4" w:space="0" w:color="auto"/>
            </w:tcBorders>
            <w:vAlign w:val="center"/>
          </w:tcPr>
          <w:p w14:paraId="7A049397" w14:textId="77777777" w:rsidR="0019066F" w:rsidRDefault="002D5CCA">
            <w:pPr>
              <w:widowControl w:val="0"/>
              <w:spacing w:after="0" w:line="240" w:lineRule="auto"/>
              <w:jc w:val="center"/>
              <w:rPr>
                <w:rFonts w:ascii="Times New Roman" w:hAnsi="Times New Roman"/>
              </w:rPr>
            </w:pPr>
            <w:r>
              <w:rPr>
                <w:rFonts w:ascii="Times New Roman" w:hAnsi="Times New Roman"/>
              </w:rPr>
              <w:t>37</w:t>
            </w:r>
          </w:p>
        </w:tc>
        <w:tc>
          <w:tcPr>
            <w:tcW w:w="9070" w:type="dxa"/>
            <w:gridSpan w:val="2"/>
            <w:tcBorders>
              <w:left w:val="single" w:sz="4" w:space="0" w:color="auto"/>
              <w:bottom w:val="single" w:sz="4" w:space="0" w:color="auto"/>
              <w:right w:val="single" w:sz="4" w:space="0" w:color="auto"/>
            </w:tcBorders>
            <w:vAlign w:val="center"/>
          </w:tcPr>
          <w:p w14:paraId="1C9F1240" w14:textId="77777777" w:rsidR="0019066F" w:rsidRDefault="002D5CCA">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bl>
    <w:p w14:paraId="1B4114A8" w14:textId="77777777" w:rsidR="0019066F" w:rsidRDefault="0019066F">
      <w:pPr>
        <w:widowControl w:val="0"/>
        <w:spacing w:after="0" w:line="240" w:lineRule="auto"/>
        <w:rPr>
          <w:rFonts w:ascii="Times New Roman" w:hAnsi="Times New Roman"/>
          <w:b/>
          <w:bCs/>
          <w:color w:val="000000"/>
        </w:rPr>
      </w:pPr>
    </w:p>
    <w:p w14:paraId="2AC2215D" w14:textId="77777777" w:rsidR="0019066F" w:rsidRDefault="002D5CCA">
      <w:pPr>
        <w:widowControl w:val="0"/>
        <w:spacing w:after="0" w:line="240" w:lineRule="auto"/>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7486A654" w14:textId="77777777" w:rsidR="0019066F" w:rsidRDefault="0019066F">
      <w:pPr>
        <w:widowControl w:val="0"/>
        <w:spacing w:after="0" w:line="240" w:lineRule="auto"/>
        <w:jc w:val="center"/>
        <w:rPr>
          <w:rFonts w:ascii="Times New Roman" w:hAnsi="Times New Roman"/>
          <w:b/>
          <w:bCs/>
        </w:rPr>
      </w:pPr>
    </w:p>
    <w:p w14:paraId="6CA7D189" w14:textId="77777777" w:rsidR="0019066F" w:rsidRDefault="002D5CCA">
      <w:pPr>
        <w:widowControl w:val="0"/>
        <w:spacing w:after="0" w:line="240" w:lineRule="auto"/>
        <w:ind w:firstLine="567"/>
        <w:jc w:val="both"/>
        <w:rPr>
          <w:rFonts w:ascii="Times New Roman" w:hAnsi="Times New Roman"/>
        </w:rPr>
      </w:pPr>
      <w:r>
        <w:rPr>
          <w:rFonts w:ascii="Times New Roman" w:hAnsi="Times New Roman"/>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7D1E59B2" w14:textId="77777777" w:rsidR="0019066F" w:rsidRDefault="002D5CCA">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Подача заявок на участие в электронном аукционе осуществляется только лицами, получившими аккредитацию на электронной площадке.</w:t>
      </w:r>
    </w:p>
    <w:p w14:paraId="1063F548" w14:textId="77777777" w:rsidR="0019066F" w:rsidRDefault="002D5CCA">
      <w:pPr>
        <w:widowControl w:val="0"/>
        <w:autoSpaceDE w:val="0"/>
        <w:autoSpaceDN w:val="0"/>
        <w:adjustRightInd w:val="0"/>
        <w:spacing w:after="0" w:line="240" w:lineRule="auto"/>
        <w:ind w:firstLine="567"/>
        <w:contextualSpacing/>
        <w:jc w:val="both"/>
        <w:outlineLvl w:val="1"/>
        <w:rPr>
          <w:rFonts w:ascii="Times New Roman" w:hAnsi="Times New Roman"/>
        </w:rPr>
      </w:pPr>
      <w:r>
        <w:rPr>
          <w:rFonts w:ascii="Times New Roman" w:hAnsi="Times New Roman"/>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65C5891F" w14:textId="77777777" w:rsidR="0019066F" w:rsidRDefault="002D5CCA">
      <w:pPr>
        <w:widowControl w:val="0"/>
        <w:autoSpaceDE w:val="0"/>
        <w:autoSpaceDN w:val="0"/>
        <w:adjustRightInd w:val="0"/>
        <w:spacing w:after="0" w:line="240" w:lineRule="auto"/>
        <w:ind w:firstLine="567"/>
        <w:jc w:val="both"/>
        <w:outlineLvl w:val="1"/>
        <w:rPr>
          <w:rFonts w:ascii="Times New Roman" w:hAnsi="Times New Roman"/>
        </w:rPr>
      </w:pPr>
      <w:r>
        <w:rPr>
          <w:rFonts w:ascii="Times New Roman" w:hAnsi="Times New Roman"/>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662A4C6A" w14:textId="77777777" w:rsidR="0019066F" w:rsidRDefault="002D5CCA">
      <w:pPr>
        <w:widowControl w:val="0"/>
        <w:spacing w:after="0" w:line="240" w:lineRule="auto"/>
        <w:ind w:firstLine="567"/>
        <w:jc w:val="both"/>
        <w:rPr>
          <w:rFonts w:ascii="Times New Roman" w:hAnsi="Times New Roman"/>
        </w:rPr>
      </w:pPr>
      <w:r>
        <w:rPr>
          <w:rFonts w:ascii="Times New Roman" w:hAnsi="Times New Roman"/>
        </w:rPr>
        <w:t>Сведения, указанные в требованиях к содержанию заявки на участие в аукционе в электронной форме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p w14:paraId="7FC27CC2" w14:textId="77777777" w:rsidR="0019066F" w:rsidRDefault="0019066F">
      <w:pPr>
        <w:widowControl w:val="0"/>
        <w:spacing w:after="0" w:line="240" w:lineRule="auto"/>
        <w:ind w:firstLine="567"/>
        <w:jc w:val="both"/>
        <w:rPr>
          <w:rFonts w:ascii="Times New Roman" w:hAnsi="Times New Roman"/>
        </w:rPr>
      </w:pPr>
    </w:p>
    <w:p w14:paraId="63392126" w14:textId="77777777" w:rsidR="0019066F" w:rsidRDefault="002D5CCA">
      <w:pPr>
        <w:widowControl w:val="0"/>
        <w:spacing w:after="0" w:line="240" w:lineRule="auto"/>
        <w:rPr>
          <w:rFonts w:ascii="Times New Roman" w:hAnsi="Times New Roman"/>
        </w:rPr>
      </w:pPr>
      <w:r>
        <w:rPr>
          <w:rFonts w:ascii="Times New Roman" w:hAnsi="Times New Roman"/>
        </w:rPr>
        <w:br w:type="page"/>
      </w:r>
    </w:p>
    <w:p w14:paraId="21B9A69E" w14:textId="77777777" w:rsidR="0019066F" w:rsidRDefault="002D5CCA">
      <w:pPr>
        <w:widowControl w:val="0"/>
        <w:spacing w:after="0" w:line="240" w:lineRule="auto"/>
        <w:jc w:val="center"/>
        <w:rPr>
          <w:rFonts w:ascii="Times New Roman" w:hAnsi="Times New Roman"/>
          <w:b/>
          <w:bCs/>
          <w:color w:val="000000"/>
        </w:rPr>
      </w:pPr>
      <w:r>
        <w:rPr>
          <w:rFonts w:ascii="Times New Roman" w:hAnsi="Times New Roman"/>
          <w:b/>
          <w:bCs/>
          <w:color w:val="000000"/>
        </w:rPr>
        <w:lastRenderedPageBreak/>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14:paraId="6A39BFE1" w14:textId="77777777" w:rsidR="0019066F" w:rsidRDefault="0019066F">
      <w:pPr>
        <w:widowControl w:val="0"/>
        <w:spacing w:after="0" w:line="240" w:lineRule="auto"/>
        <w:jc w:val="center"/>
        <w:rPr>
          <w:rFonts w:ascii="Times New Roman" w:hAnsi="Times New Roman"/>
          <w:b/>
          <w:bCs/>
          <w:color w:val="000000"/>
        </w:rPr>
      </w:pPr>
    </w:p>
    <w:p w14:paraId="44831BB1" w14:textId="77777777" w:rsidR="0019066F" w:rsidRDefault="0019066F">
      <w:pPr>
        <w:tabs>
          <w:tab w:val="left" w:pos="700"/>
        </w:tabs>
        <w:spacing w:after="0" w:line="259" w:lineRule="auto"/>
        <w:jc w:val="right"/>
        <w:rPr>
          <w:rFonts w:ascii="Times New Roman" w:hAnsi="Times New Roman"/>
          <w:b/>
          <w:sz w:val="24"/>
          <w:szCs w:val="24"/>
        </w:rPr>
      </w:pPr>
    </w:p>
    <w:p w14:paraId="741A8ED2" w14:textId="77777777" w:rsidR="002D5CCA" w:rsidRPr="002D5CCA" w:rsidRDefault="002D5CCA" w:rsidP="002D5CCA">
      <w:pPr>
        <w:shd w:val="clear" w:color="auto" w:fill="FFFFFF"/>
        <w:spacing w:after="0" w:line="240" w:lineRule="auto"/>
        <w:jc w:val="center"/>
        <w:rPr>
          <w:rFonts w:ascii="Times New Roman" w:eastAsia="Times New Roman" w:hAnsi="Times New Roman"/>
          <w:b/>
          <w:sz w:val="24"/>
          <w:szCs w:val="24"/>
          <w:lang w:eastAsia="ru-RU"/>
        </w:rPr>
      </w:pPr>
      <w:bookmarkStart w:id="0" w:name="_Hlk89899327"/>
      <w:bookmarkStart w:id="1" w:name="_Hlk82779121"/>
      <w:r w:rsidRPr="002D5CCA">
        <w:rPr>
          <w:rFonts w:ascii="Times New Roman" w:eastAsia="Times New Roman" w:hAnsi="Times New Roman"/>
          <w:b/>
          <w:sz w:val="24"/>
          <w:szCs w:val="24"/>
          <w:lang w:eastAsia="ru-RU"/>
        </w:rPr>
        <w:t xml:space="preserve">ДОГОВОР № </w:t>
      </w:r>
      <w:r w:rsidRPr="002D5CCA">
        <w:rPr>
          <w:rFonts w:ascii="Times New Roman" w:eastAsia="Times New Roman" w:hAnsi="Times New Roman"/>
          <w:sz w:val="24"/>
          <w:szCs w:val="24"/>
          <w:lang w:eastAsia="ru-RU"/>
        </w:rPr>
        <w:t>______________</w:t>
      </w:r>
    </w:p>
    <w:p w14:paraId="39E600A1" w14:textId="2E862CF7" w:rsidR="002D5CCA" w:rsidRPr="002D5CCA" w:rsidRDefault="002D5CCA" w:rsidP="002D5CCA">
      <w:pPr>
        <w:spacing w:after="0" w:line="240" w:lineRule="auto"/>
        <w:jc w:val="center"/>
        <w:rPr>
          <w:rFonts w:ascii="Times New Roman" w:eastAsia="Times New Roman" w:hAnsi="Times New Roman"/>
          <w:b/>
          <w:bCs/>
          <w:sz w:val="24"/>
          <w:szCs w:val="24"/>
          <w:lang w:eastAsia="ru-RU"/>
        </w:rPr>
      </w:pPr>
      <w:r w:rsidRPr="002D5CCA">
        <w:rPr>
          <w:rFonts w:ascii="Times New Roman" w:eastAsia="Times New Roman" w:hAnsi="Times New Roman"/>
          <w:b/>
          <w:sz w:val="24"/>
          <w:szCs w:val="24"/>
          <w:lang w:eastAsia="ru-RU"/>
        </w:rPr>
        <w:t xml:space="preserve">на поставку </w:t>
      </w:r>
      <w:r w:rsidRPr="002D5CCA">
        <w:rPr>
          <w:rFonts w:ascii="Times New Roman" w:eastAsia="Times New Roman" w:hAnsi="Times New Roman"/>
          <w:b/>
          <w:bCs/>
          <w:sz w:val="24"/>
          <w:szCs w:val="24"/>
          <w:lang w:eastAsia="ru-RU"/>
        </w:rPr>
        <w:t xml:space="preserve">мазута марки </w:t>
      </w:r>
      <w:proofErr w:type="gramStart"/>
      <w:r w:rsidRPr="002D5CCA">
        <w:rPr>
          <w:rFonts w:ascii="Times New Roman" w:eastAsia="Times New Roman" w:hAnsi="Times New Roman"/>
          <w:b/>
          <w:bCs/>
          <w:sz w:val="24"/>
          <w:szCs w:val="24"/>
          <w:lang w:eastAsia="ru-RU"/>
        </w:rPr>
        <w:t>топочный</w:t>
      </w:r>
      <w:proofErr w:type="gramEnd"/>
      <w:r w:rsidRPr="002D5CCA">
        <w:rPr>
          <w:rFonts w:ascii="Times New Roman" w:eastAsia="Times New Roman" w:hAnsi="Times New Roman"/>
          <w:b/>
          <w:bCs/>
          <w:sz w:val="24"/>
          <w:szCs w:val="24"/>
          <w:lang w:eastAsia="ru-RU"/>
        </w:rPr>
        <w:t xml:space="preserve"> </w:t>
      </w:r>
      <w:r w:rsidR="00D3746F">
        <w:rPr>
          <w:rFonts w:ascii="Times New Roman" w:eastAsia="Times New Roman" w:hAnsi="Times New Roman"/>
          <w:b/>
          <w:bCs/>
          <w:sz w:val="24"/>
          <w:szCs w:val="24"/>
          <w:lang w:eastAsia="ru-RU"/>
        </w:rPr>
        <w:t xml:space="preserve"> М-</w:t>
      </w:r>
      <w:r w:rsidRPr="002D5CCA">
        <w:rPr>
          <w:rFonts w:ascii="Times New Roman" w:eastAsia="Times New Roman" w:hAnsi="Times New Roman"/>
          <w:b/>
          <w:bCs/>
          <w:sz w:val="24"/>
          <w:szCs w:val="24"/>
          <w:lang w:eastAsia="ru-RU"/>
        </w:rPr>
        <w:t>100</w:t>
      </w:r>
    </w:p>
    <w:p w14:paraId="47B30185" w14:textId="77777777" w:rsidR="002D5CCA" w:rsidRPr="002D5CCA" w:rsidRDefault="002D5CCA" w:rsidP="002D5CCA">
      <w:pPr>
        <w:spacing w:after="0" w:line="240" w:lineRule="auto"/>
        <w:jc w:val="center"/>
        <w:rPr>
          <w:rFonts w:ascii="Times New Roman" w:eastAsia="Times New Roman" w:hAnsi="Times New Roman"/>
          <w:sz w:val="24"/>
          <w:szCs w:val="24"/>
          <w:lang w:eastAsia="ru-RU"/>
        </w:rPr>
      </w:pPr>
    </w:p>
    <w:p w14:paraId="394E2DC6" w14:textId="56E32032" w:rsidR="002D5CCA" w:rsidRPr="002D5CCA" w:rsidRDefault="002D5CCA" w:rsidP="002D5CCA">
      <w:pPr>
        <w:spacing w:after="0" w:line="240" w:lineRule="auto"/>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с. Акташ                                                                                                             «____» </w:t>
      </w:r>
      <w:r w:rsidR="00927E86">
        <w:rPr>
          <w:rFonts w:ascii="Times New Roman" w:eastAsia="Times New Roman" w:hAnsi="Times New Roman"/>
          <w:sz w:val="24"/>
          <w:szCs w:val="24"/>
          <w:lang w:eastAsia="ru-RU"/>
        </w:rPr>
        <w:t>_______</w:t>
      </w:r>
      <w:r w:rsidRPr="002D5CCA">
        <w:rPr>
          <w:rFonts w:ascii="Times New Roman" w:eastAsia="Times New Roman" w:hAnsi="Times New Roman"/>
          <w:sz w:val="24"/>
          <w:szCs w:val="24"/>
          <w:lang w:eastAsia="ru-RU"/>
        </w:rPr>
        <w:t xml:space="preserve"> 2024г.</w:t>
      </w:r>
    </w:p>
    <w:p w14:paraId="073ED256" w14:textId="77777777" w:rsidR="002D5CCA" w:rsidRPr="002D5CCA" w:rsidRDefault="002D5CCA" w:rsidP="002D5CCA">
      <w:pPr>
        <w:spacing w:after="0" w:line="240" w:lineRule="auto"/>
        <w:rPr>
          <w:rFonts w:ascii="Times New Roman" w:eastAsia="Times New Roman" w:hAnsi="Times New Roman"/>
          <w:sz w:val="24"/>
          <w:szCs w:val="24"/>
          <w:lang w:eastAsia="ru-RU"/>
        </w:rPr>
      </w:pPr>
    </w:p>
    <w:p w14:paraId="1017D2B6"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w:t>
      </w:r>
      <w:r w:rsidRPr="002D5CCA">
        <w:rPr>
          <w:rFonts w:ascii="Times New Roman" w:eastAsia="Times New Roman" w:hAnsi="Times New Roman"/>
          <w:b/>
          <w:sz w:val="24"/>
          <w:szCs w:val="24"/>
          <w:lang w:eastAsia="ru-RU"/>
        </w:rPr>
        <w:t>МУНИЦИПАЛЬНОЕ УНИТАРНОЕ ПРЕДПРИЯТИЕ "ЖИЛИЩНО-КОММУНАЛЬНОГО ХОЗЯЙСТВА АКТАШ" МУНИЦИПАЛЬНОГО ОБРАЗОВАНИЯ "УЛАГАНСКИЙ РАЙОН"</w:t>
      </w:r>
      <w:r w:rsidRPr="002D5CCA">
        <w:rPr>
          <w:rFonts w:ascii="Times New Roman" w:eastAsia="Times New Roman" w:hAnsi="Times New Roman"/>
          <w:sz w:val="24"/>
          <w:szCs w:val="24"/>
          <w:lang w:eastAsia="ru-RU"/>
        </w:rPr>
        <w:t>, именуемое в дальнейшем «</w:t>
      </w:r>
      <w:r w:rsidRPr="002D5CCA">
        <w:rPr>
          <w:rFonts w:ascii="Times New Roman" w:eastAsia="Times New Roman" w:hAnsi="Times New Roman"/>
          <w:b/>
          <w:sz w:val="24"/>
          <w:szCs w:val="24"/>
          <w:lang w:eastAsia="ru-RU"/>
        </w:rPr>
        <w:t>Заказчик</w:t>
      </w:r>
      <w:r w:rsidRPr="002D5CCA">
        <w:rPr>
          <w:rFonts w:ascii="Times New Roman" w:eastAsia="Times New Roman" w:hAnsi="Times New Roman"/>
          <w:sz w:val="24"/>
          <w:szCs w:val="24"/>
          <w:lang w:eastAsia="ru-RU"/>
        </w:rPr>
        <w:t xml:space="preserve">», в лице И. о. директора </w:t>
      </w:r>
      <w:proofErr w:type="spellStart"/>
      <w:r w:rsidRPr="002D5CCA">
        <w:rPr>
          <w:rFonts w:ascii="Times New Roman" w:eastAsia="Times New Roman" w:hAnsi="Times New Roman"/>
          <w:sz w:val="24"/>
          <w:szCs w:val="24"/>
          <w:lang w:eastAsia="ru-RU"/>
        </w:rPr>
        <w:t>Туратпаева</w:t>
      </w:r>
      <w:proofErr w:type="spellEnd"/>
      <w:r w:rsidRPr="002D5CCA">
        <w:rPr>
          <w:rFonts w:ascii="Times New Roman" w:eastAsia="Times New Roman" w:hAnsi="Times New Roman"/>
          <w:sz w:val="24"/>
          <w:szCs w:val="24"/>
          <w:lang w:eastAsia="ru-RU"/>
        </w:rPr>
        <w:t xml:space="preserve"> </w:t>
      </w:r>
      <w:proofErr w:type="spellStart"/>
      <w:r w:rsidRPr="002D5CCA">
        <w:rPr>
          <w:rFonts w:ascii="Times New Roman" w:eastAsia="Times New Roman" w:hAnsi="Times New Roman"/>
          <w:sz w:val="24"/>
          <w:szCs w:val="24"/>
          <w:lang w:eastAsia="ru-RU"/>
        </w:rPr>
        <w:t>Тосканыма</w:t>
      </w:r>
      <w:proofErr w:type="spellEnd"/>
      <w:r w:rsidRPr="002D5CCA">
        <w:rPr>
          <w:rFonts w:ascii="Times New Roman" w:eastAsia="Times New Roman" w:hAnsi="Times New Roman"/>
          <w:sz w:val="24"/>
          <w:szCs w:val="24"/>
          <w:lang w:eastAsia="ru-RU"/>
        </w:rPr>
        <w:t xml:space="preserve"> </w:t>
      </w:r>
      <w:proofErr w:type="spellStart"/>
      <w:r w:rsidRPr="002D5CCA">
        <w:rPr>
          <w:rFonts w:ascii="Times New Roman" w:eastAsia="Times New Roman" w:hAnsi="Times New Roman"/>
          <w:sz w:val="24"/>
          <w:szCs w:val="24"/>
          <w:lang w:eastAsia="ru-RU"/>
        </w:rPr>
        <w:t>Серикболовича</w:t>
      </w:r>
      <w:proofErr w:type="spellEnd"/>
      <w:proofErr w:type="gramStart"/>
      <w:r w:rsidRPr="002D5CCA">
        <w:rPr>
          <w:rFonts w:ascii="Times New Roman" w:eastAsia="Times New Roman" w:hAnsi="Times New Roman"/>
          <w:sz w:val="24"/>
          <w:szCs w:val="24"/>
          <w:lang w:eastAsia="ru-RU"/>
        </w:rPr>
        <w:t xml:space="preserve"> ,</w:t>
      </w:r>
      <w:proofErr w:type="gramEnd"/>
      <w:r w:rsidRPr="002D5CCA">
        <w:rPr>
          <w:rFonts w:ascii="Times New Roman" w:eastAsia="Times New Roman" w:hAnsi="Times New Roman"/>
          <w:sz w:val="24"/>
          <w:szCs w:val="24"/>
          <w:lang w:eastAsia="ru-RU"/>
        </w:rPr>
        <w:t xml:space="preserve"> действующего на основании Устава, с одной стороны, и  </w:t>
      </w:r>
    </w:p>
    <w:p w14:paraId="7CFB3CB2" w14:textId="77777777" w:rsidR="002D5CCA" w:rsidRPr="002D5CCA" w:rsidRDefault="002D5CCA" w:rsidP="002D5CCA">
      <w:pPr>
        <w:autoSpaceDE w:val="0"/>
        <w:autoSpaceDN w:val="0"/>
        <w:adjustRightInd w:val="0"/>
        <w:spacing w:after="0" w:line="240" w:lineRule="auto"/>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_____________________________ именуемое в дальнейшем «</w:t>
      </w:r>
      <w:r w:rsidRPr="002D5CCA">
        <w:rPr>
          <w:rFonts w:ascii="Times New Roman" w:eastAsia="Times New Roman" w:hAnsi="Times New Roman"/>
          <w:b/>
          <w:sz w:val="24"/>
          <w:szCs w:val="24"/>
          <w:lang w:eastAsia="ru-RU"/>
        </w:rPr>
        <w:t>Поставщик</w:t>
      </w:r>
      <w:r w:rsidRPr="002D5CCA">
        <w:rPr>
          <w:rFonts w:ascii="Times New Roman" w:eastAsia="Times New Roman" w:hAnsi="Times New Roman"/>
          <w:sz w:val="24"/>
          <w:szCs w:val="24"/>
          <w:lang w:eastAsia="ru-RU"/>
        </w:rPr>
        <w:t>» в лице _________________, действующего (ей) на основании _______________________</w:t>
      </w:r>
      <w:r w:rsidRPr="002D5CCA">
        <w:rPr>
          <w:rFonts w:ascii="Times New Roman" w:hAnsi="Times New Roman"/>
          <w:sz w:val="24"/>
          <w:szCs w:val="24"/>
        </w:rPr>
        <w:t>, с другой стороны</w:t>
      </w:r>
      <w:r w:rsidRPr="002D5CCA">
        <w:rPr>
          <w:rFonts w:ascii="Times New Roman" w:eastAsia="Times New Roman" w:hAnsi="Times New Roman"/>
          <w:sz w:val="24"/>
          <w:szCs w:val="24"/>
          <w:lang w:eastAsia="ru-RU"/>
        </w:rPr>
        <w:t xml:space="preserve">, именуемые в дальнейшем при совместном упоминании «Стороны», с соблюдением требований </w:t>
      </w:r>
      <w:r w:rsidRPr="002D5CCA">
        <w:rPr>
          <w:rFonts w:ascii="Times New Roman" w:hAnsi="Times New Roman"/>
          <w:sz w:val="24"/>
          <w:szCs w:val="24"/>
        </w:rPr>
        <w:t xml:space="preserve">Федерального закона от 18.07.2011 № 223-ФЗ "О закупках товаров, работ, услуг отдельными видами юридических лиц", </w:t>
      </w:r>
      <w:r w:rsidRPr="002D5CCA">
        <w:rPr>
          <w:rFonts w:ascii="Times New Roman" w:eastAsia="Times New Roman" w:hAnsi="Times New Roman"/>
          <w:sz w:val="24"/>
          <w:szCs w:val="24"/>
          <w:lang w:eastAsia="ru-RU"/>
        </w:rPr>
        <w:t>на основании протокола подведения итогов аукциона в электронной форме от «___» _______ 2024г. № __________, заключили настоящий договор (далее – договор) о нижеследующем:</w:t>
      </w:r>
    </w:p>
    <w:p w14:paraId="4D547BCA" w14:textId="77777777" w:rsidR="002D5CCA" w:rsidRPr="002D5CCA" w:rsidRDefault="002D5CCA" w:rsidP="002D5CCA">
      <w:pPr>
        <w:autoSpaceDE w:val="0"/>
        <w:autoSpaceDN w:val="0"/>
        <w:adjustRightInd w:val="0"/>
        <w:spacing w:after="0" w:line="240" w:lineRule="auto"/>
        <w:ind w:firstLine="567"/>
        <w:jc w:val="both"/>
        <w:rPr>
          <w:rFonts w:ascii="Times New Roman" w:hAnsi="Times New Roman"/>
          <w:sz w:val="24"/>
          <w:szCs w:val="24"/>
        </w:rPr>
      </w:pPr>
    </w:p>
    <w:p w14:paraId="3D1DC96D" w14:textId="77777777" w:rsidR="002D5CCA" w:rsidRPr="002D5CCA" w:rsidRDefault="002D5CCA" w:rsidP="002D5CCA">
      <w:pPr>
        <w:tabs>
          <w:tab w:val="left" w:pos="2127"/>
        </w:tabs>
        <w:spacing w:after="0" w:line="240" w:lineRule="auto"/>
        <w:jc w:val="center"/>
        <w:rPr>
          <w:rFonts w:ascii="Times New Roman" w:eastAsia="Times New Roman" w:hAnsi="Times New Roman"/>
          <w:b/>
          <w:sz w:val="24"/>
          <w:szCs w:val="24"/>
          <w:lang w:eastAsia="ru-RU"/>
        </w:rPr>
      </w:pPr>
      <w:r w:rsidRPr="002D5CCA">
        <w:rPr>
          <w:rFonts w:ascii="Times New Roman" w:eastAsia="Times New Roman" w:hAnsi="Times New Roman"/>
          <w:b/>
          <w:sz w:val="24"/>
          <w:szCs w:val="24"/>
          <w:lang w:eastAsia="ru-RU"/>
        </w:rPr>
        <w:t>1. ПРЕДМЕТ ДОГОВОРА</w:t>
      </w:r>
    </w:p>
    <w:p w14:paraId="3AC53AA8" w14:textId="735090F6" w:rsidR="002D5CCA" w:rsidRPr="002D5CCA" w:rsidRDefault="002D5CCA" w:rsidP="002D5CCA">
      <w:pPr>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1.1. Поставщик обязуется передать Заказчику, мазут марки топочный </w:t>
      </w:r>
      <w:r w:rsidR="00D3746F">
        <w:rPr>
          <w:rFonts w:ascii="Times New Roman" w:eastAsia="Times New Roman" w:hAnsi="Times New Roman"/>
          <w:sz w:val="24"/>
          <w:szCs w:val="24"/>
          <w:lang w:eastAsia="ru-RU"/>
        </w:rPr>
        <w:t>М-100</w:t>
      </w:r>
      <w:r w:rsidRPr="002D5CCA">
        <w:rPr>
          <w:rFonts w:ascii="Times New Roman" w:eastAsia="Times New Roman" w:hAnsi="Times New Roman"/>
          <w:sz w:val="24"/>
          <w:szCs w:val="24"/>
          <w:lang w:eastAsia="ru-RU"/>
        </w:rPr>
        <w:t xml:space="preserve"> (далее по тексту – Товар) на условиях, определенных в настоящем договоре, а Заказчик принять и оплатить.</w:t>
      </w:r>
    </w:p>
    <w:p w14:paraId="3B6813A0" w14:textId="77777777" w:rsidR="002D5CCA" w:rsidRPr="002D5CCA" w:rsidRDefault="002D5CCA" w:rsidP="002D5CCA">
      <w:pPr>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1.2. Стороны договора согласовали, что Поставщик, в период действия настоящего договора, обязуется поставить Покупателю Товар, согласно Описанию объекта закупки (Приложение № 1).</w:t>
      </w:r>
    </w:p>
    <w:p w14:paraId="22C5BDBD" w14:textId="454B3B5E" w:rsidR="002D5CCA" w:rsidRPr="002D5CCA" w:rsidRDefault="002D5CCA" w:rsidP="002D5CCA">
      <w:pPr>
        <w:tabs>
          <w:tab w:val="left" w:pos="567"/>
          <w:tab w:val="left" w:pos="10620"/>
        </w:tabs>
        <w:spacing w:after="0" w:line="240" w:lineRule="auto"/>
        <w:jc w:val="both"/>
        <w:rPr>
          <w:rFonts w:ascii="Times New Roman" w:eastAsia="Times New Roman" w:hAnsi="Times New Roman"/>
          <w:sz w:val="24"/>
          <w:szCs w:val="24"/>
          <w:lang w:eastAsia="ru-RU"/>
        </w:rPr>
      </w:pPr>
      <w:r w:rsidRPr="002D5CCA">
        <w:rPr>
          <w:rFonts w:ascii="Times New Roman" w:eastAsia="Times New Roman" w:hAnsi="Times New Roman"/>
          <w:color w:val="FF0000"/>
          <w:sz w:val="24"/>
          <w:szCs w:val="24"/>
          <w:lang w:eastAsia="ru-RU"/>
        </w:rPr>
        <w:tab/>
      </w:r>
      <w:r w:rsidRPr="002D5CCA">
        <w:rPr>
          <w:rFonts w:ascii="Times New Roman" w:eastAsia="Times New Roman" w:hAnsi="Times New Roman"/>
          <w:sz w:val="24"/>
          <w:szCs w:val="24"/>
          <w:lang w:eastAsia="ru-RU"/>
        </w:rPr>
        <w:t xml:space="preserve">1.3. </w:t>
      </w:r>
      <w:r w:rsidRPr="002D5CCA">
        <w:rPr>
          <w:rFonts w:ascii="Times New Roman" w:eastAsia="Times New Roman" w:hAnsi="Times New Roman"/>
          <w:b/>
          <w:sz w:val="24"/>
          <w:szCs w:val="24"/>
          <w:lang w:eastAsia="ru-RU"/>
        </w:rPr>
        <w:t>Период поставки товара</w:t>
      </w:r>
      <w:r w:rsidRPr="002D5CCA">
        <w:rPr>
          <w:rFonts w:ascii="Times New Roman" w:eastAsia="Times New Roman" w:hAnsi="Times New Roman"/>
          <w:b/>
          <w:sz w:val="24"/>
          <w:szCs w:val="24"/>
          <w:highlight w:val="yellow"/>
          <w:lang w:eastAsia="ru-RU"/>
        </w:rPr>
        <w:t>: в течение 1</w:t>
      </w:r>
      <w:r w:rsidR="00D3746F">
        <w:rPr>
          <w:rFonts w:ascii="Times New Roman" w:eastAsia="Times New Roman" w:hAnsi="Times New Roman"/>
          <w:b/>
          <w:sz w:val="24"/>
          <w:szCs w:val="24"/>
          <w:highlight w:val="yellow"/>
          <w:lang w:eastAsia="ru-RU"/>
        </w:rPr>
        <w:t>5</w:t>
      </w:r>
      <w:r w:rsidRPr="002D5CCA">
        <w:rPr>
          <w:rFonts w:ascii="Times New Roman" w:eastAsia="Times New Roman" w:hAnsi="Times New Roman"/>
          <w:b/>
          <w:sz w:val="24"/>
          <w:szCs w:val="24"/>
          <w:highlight w:val="yellow"/>
          <w:lang w:eastAsia="ru-RU"/>
        </w:rPr>
        <w:t xml:space="preserve"> дней с момента заключения договора</w:t>
      </w:r>
      <w:r w:rsidRPr="002D5CCA">
        <w:rPr>
          <w:rFonts w:ascii="Times New Roman" w:eastAsia="Times New Roman" w:hAnsi="Times New Roman"/>
          <w:b/>
          <w:sz w:val="24"/>
          <w:szCs w:val="24"/>
          <w:lang w:eastAsia="ru-RU"/>
        </w:rPr>
        <w:t>.</w:t>
      </w:r>
      <w:r w:rsidRPr="002D5CCA">
        <w:rPr>
          <w:rFonts w:ascii="Times New Roman" w:eastAsia="Times New Roman" w:hAnsi="Times New Roman"/>
          <w:sz w:val="24"/>
          <w:szCs w:val="24"/>
          <w:lang w:eastAsia="ru-RU"/>
        </w:rPr>
        <w:t xml:space="preserve"> Объём поставляемого товара: в количестве </w:t>
      </w:r>
      <w:r w:rsidR="00D3746F">
        <w:rPr>
          <w:rFonts w:ascii="Times New Roman" w:eastAsia="Times New Roman" w:hAnsi="Times New Roman"/>
          <w:b/>
          <w:bCs/>
          <w:sz w:val="24"/>
          <w:szCs w:val="24"/>
          <w:lang w:eastAsia="ru-RU"/>
        </w:rPr>
        <w:t>350</w:t>
      </w:r>
      <w:r w:rsidRPr="002D5CCA">
        <w:rPr>
          <w:rFonts w:ascii="Times New Roman" w:eastAsia="Times New Roman" w:hAnsi="Times New Roman"/>
          <w:b/>
          <w:sz w:val="24"/>
          <w:szCs w:val="24"/>
          <w:lang w:eastAsia="ru-RU"/>
        </w:rPr>
        <w:t xml:space="preserve"> тонн</w:t>
      </w:r>
      <w:r w:rsidRPr="002D5CCA">
        <w:rPr>
          <w:rFonts w:ascii="Times New Roman" w:eastAsia="Times New Roman" w:hAnsi="Times New Roman"/>
          <w:sz w:val="24"/>
          <w:szCs w:val="24"/>
          <w:lang w:eastAsia="ru-RU"/>
        </w:rPr>
        <w:t>.</w:t>
      </w:r>
    </w:p>
    <w:p w14:paraId="170CC29F" w14:textId="77777777" w:rsidR="002D5CCA" w:rsidRPr="002D5CCA" w:rsidRDefault="002D5CCA" w:rsidP="002D5CCA">
      <w:pPr>
        <w:tabs>
          <w:tab w:val="left" w:pos="720"/>
          <w:tab w:val="left" w:pos="10620"/>
        </w:tabs>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1.4. Место поставки товара: Доставка до складов (мест хранения (поставки)) Заказчика оборудованным для перевозки товара транспортом по адресу: </w:t>
      </w:r>
      <w:r w:rsidRPr="002D5CCA">
        <w:rPr>
          <w:rFonts w:ascii="Times New Roman" w:eastAsia="Times New Roman" w:hAnsi="Times New Roman"/>
          <w:sz w:val="24"/>
          <w:szCs w:val="24"/>
          <w:highlight w:val="yellow"/>
          <w:lang w:eastAsia="ru-RU"/>
        </w:rPr>
        <w:t>649743, АЛТАЙ РЕСПУБЛИКА, РАЙОН УЛАГАНСКИЙ, СЕЛО АКТАШ, УЛИЦА С.МОХОВА, ДОМ 20</w:t>
      </w:r>
      <w:r w:rsidRPr="002D5CCA">
        <w:rPr>
          <w:rFonts w:ascii="Times New Roman" w:eastAsia="Times New Roman" w:hAnsi="Times New Roman"/>
          <w:sz w:val="24"/>
          <w:szCs w:val="24"/>
          <w:lang w:eastAsia="ru-RU"/>
        </w:rPr>
        <w:t>. Доставка мазута топочного на котельную Заказчика (с. Акташ) производится автотранспортом Поставщика в горячем состоянии температурой не ниже 45ºС с предоставлением паспорта качества и товарных накладных, с указанием ассортимента, количества, цены, являющихся основным документом, подтверждающим полное выполнение обязательств со стороны Поставщика по передаче мазута топочного.</w:t>
      </w:r>
    </w:p>
    <w:p w14:paraId="5F9301C3" w14:textId="77777777" w:rsidR="002D5CCA" w:rsidRPr="002D5CCA" w:rsidRDefault="002D5CCA" w:rsidP="002D5CCA">
      <w:pPr>
        <w:spacing w:after="0" w:line="240" w:lineRule="auto"/>
        <w:ind w:firstLine="567"/>
        <w:jc w:val="both"/>
        <w:rPr>
          <w:rFonts w:ascii="Times New Roman" w:eastAsia="Times New Roman" w:hAnsi="Times New Roman"/>
          <w:sz w:val="24"/>
          <w:szCs w:val="24"/>
          <w:lang w:eastAsia="ru-RU"/>
        </w:rPr>
      </w:pPr>
    </w:p>
    <w:p w14:paraId="25B771EE" w14:textId="77777777" w:rsidR="002D5CCA" w:rsidRPr="002D5CCA" w:rsidRDefault="002D5CCA" w:rsidP="002D5CCA">
      <w:pPr>
        <w:tabs>
          <w:tab w:val="left" w:pos="2127"/>
        </w:tabs>
        <w:spacing w:after="0" w:line="240" w:lineRule="auto"/>
        <w:ind w:firstLine="709"/>
        <w:jc w:val="center"/>
        <w:rPr>
          <w:rFonts w:ascii="Times New Roman" w:eastAsia="MS Mincho" w:hAnsi="Times New Roman"/>
          <w:b/>
          <w:color w:val="000000"/>
          <w:sz w:val="24"/>
          <w:szCs w:val="24"/>
          <w:lang w:eastAsia="ar-SA"/>
        </w:rPr>
      </w:pPr>
      <w:r w:rsidRPr="002D5CCA">
        <w:rPr>
          <w:rFonts w:ascii="Times New Roman" w:eastAsia="MS Mincho" w:hAnsi="Times New Roman"/>
          <w:b/>
          <w:sz w:val="24"/>
          <w:szCs w:val="24"/>
          <w:lang w:eastAsia="ru-RU"/>
        </w:rPr>
        <w:t xml:space="preserve">2. </w:t>
      </w:r>
      <w:r w:rsidRPr="002D5CCA">
        <w:rPr>
          <w:rFonts w:ascii="Times New Roman" w:eastAsia="MS Mincho" w:hAnsi="Times New Roman"/>
          <w:b/>
          <w:color w:val="000000"/>
          <w:sz w:val="24"/>
          <w:szCs w:val="24"/>
          <w:lang w:eastAsia="ar-SA"/>
        </w:rPr>
        <w:t>ЦЕНА ДОГОВОРА И ПОРЯДОК РАСЧЕТА</w:t>
      </w:r>
    </w:p>
    <w:p w14:paraId="099A7402" w14:textId="77777777" w:rsidR="002D5CCA" w:rsidRPr="002D5CCA" w:rsidRDefault="002D5CCA" w:rsidP="002D5CCA">
      <w:pPr>
        <w:tabs>
          <w:tab w:val="left" w:pos="993"/>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2D5CCA">
        <w:rPr>
          <w:rFonts w:ascii="Times New Roman" w:eastAsia="Times New Roman" w:hAnsi="Times New Roman"/>
          <w:color w:val="000000"/>
          <w:sz w:val="24"/>
          <w:szCs w:val="24"/>
          <w:lang w:eastAsia="ru-RU"/>
        </w:rPr>
        <w:t>2.1. Цена настоящего договора составляет_________________ (Сумма прописью) рублей ____ копеек, в том числе НДС –___ % в размере ______________ (Сумма прописью) рублей __ копеек/ либо НДС не предусмотрен. Цена на поставляемый по настоящему договору мазут топочный является твердой и изменению не подлежит. Поставщик несет все риски, связанные с повышением цен на мазут топочный.</w:t>
      </w:r>
    </w:p>
    <w:p w14:paraId="05611B37" w14:textId="77777777" w:rsidR="002D5CCA" w:rsidRPr="002D5CCA" w:rsidRDefault="002D5CCA" w:rsidP="002D5CCA">
      <w:pPr>
        <w:tabs>
          <w:tab w:val="left" w:pos="993"/>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2D5CCA">
        <w:rPr>
          <w:rFonts w:ascii="Times New Roman" w:eastAsia="Times New Roman" w:hAnsi="Times New Roman"/>
          <w:sz w:val="24"/>
          <w:szCs w:val="24"/>
          <w:lang w:eastAsia="ru-RU"/>
        </w:rPr>
        <w:t>Цена договора включает: все налоги, сборы и другие обязательные платежи, предусмотренные законодательством Российской Федерации (в т.ч. НДС), таможенные пошлины, все затраты (расходы), связанные с изготовлением (выпуском в обращение), сертификацией (если необходимо), упаковкой, а также доставкой (сбытом) мазута топочного, транспортировкой, погрузкой в транспортные средства, разгрузкой (выгрузкой) мазута топочного из транспортных средств на объекты Заказчика, командировочные расходы, затраты связанные с предоставлением образцов, гарантийные обязательства, стоимость тары (упаковки).</w:t>
      </w:r>
    </w:p>
    <w:p w14:paraId="795DC014" w14:textId="0C5EA383" w:rsidR="002D5CCA" w:rsidRPr="002D5CCA" w:rsidRDefault="002D5CCA" w:rsidP="002D5CCA">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2.2. Оплата за поставленный товар производится Заказчиком </w:t>
      </w:r>
      <w:r w:rsidRPr="002D5CCA">
        <w:rPr>
          <w:rFonts w:ascii="Times New Roman" w:eastAsia="Times New Roman" w:hAnsi="Times New Roman"/>
          <w:b/>
          <w:sz w:val="24"/>
          <w:szCs w:val="24"/>
          <w:lang w:eastAsia="ru-RU"/>
        </w:rPr>
        <w:t xml:space="preserve"> после поставки всей партии товара (</w:t>
      </w:r>
      <w:r w:rsidR="00D3746F">
        <w:rPr>
          <w:rFonts w:ascii="Times New Roman" w:eastAsia="Times New Roman" w:hAnsi="Times New Roman"/>
          <w:b/>
          <w:sz w:val="24"/>
          <w:szCs w:val="24"/>
          <w:lang w:eastAsia="ru-RU"/>
        </w:rPr>
        <w:t>350</w:t>
      </w:r>
      <w:r w:rsidRPr="002D5CCA">
        <w:rPr>
          <w:rFonts w:ascii="Times New Roman" w:eastAsia="Times New Roman" w:hAnsi="Times New Roman"/>
          <w:b/>
          <w:sz w:val="24"/>
          <w:szCs w:val="24"/>
          <w:lang w:eastAsia="ru-RU"/>
        </w:rPr>
        <w:t xml:space="preserve"> тонн)</w:t>
      </w:r>
      <w:r w:rsidRPr="002D5CCA">
        <w:rPr>
          <w:rFonts w:ascii="Times New Roman" w:eastAsia="Times New Roman" w:hAnsi="Times New Roman"/>
          <w:sz w:val="24"/>
          <w:szCs w:val="24"/>
          <w:lang w:eastAsia="ru-RU"/>
        </w:rPr>
        <w:t xml:space="preserve">, российскими рублями по безналичному расчету, путём </w:t>
      </w:r>
      <w:r w:rsidRPr="002D5CCA">
        <w:rPr>
          <w:rFonts w:ascii="Times New Roman" w:eastAsia="Times New Roman" w:hAnsi="Times New Roman"/>
          <w:sz w:val="24"/>
          <w:szCs w:val="24"/>
          <w:lang w:eastAsia="ru-RU"/>
        </w:rPr>
        <w:lastRenderedPageBreak/>
        <w:t xml:space="preserve">перечисления денежных средств на расчетный счет Поставщика платежным поручением </w:t>
      </w:r>
      <w:r w:rsidRPr="002D5CCA">
        <w:rPr>
          <w:rFonts w:ascii="Times New Roman" w:eastAsia="Times New Roman" w:hAnsi="Times New Roman"/>
          <w:b/>
          <w:sz w:val="24"/>
          <w:szCs w:val="24"/>
          <w:lang w:eastAsia="ru-RU"/>
        </w:rPr>
        <w:t>в течени</w:t>
      </w:r>
      <w:proofErr w:type="gramStart"/>
      <w:r w:rsidRPr="002D5CCA">
        <w:rPr>
          <w:rFonts w:ascii="Times New Roman" w:eastAsia="Times New Roman" w:hAnsi="Times New Roman"/>
          <w:b/>
          <w:sz w:val="24"/>
          <w:szCs w:val="24"/>
          <w:lang w:eastAsia="ru-RU"/>
        </w:rPr>
        <w:t>и</w:t>
      </w:r>
      <w:proofErr w:type="gramEnd"/>
      <w:r w:rsidRPr="002D5CCA">
        <w:rPr>
          <w:rFonts w:ascii="Times New Roman" w:eastAsia="Times New Roman" w:hAnsi="Times New Roman"/>
          <w:b/>
          <w:sz w:val="24"/>
          <w:szCs w:val="24"/>
          <w:lang w:eastAsia="ru-RU"/>
        </w:rPr>
        <w:t xml:space="preserve"> не более 7 (семи) рабочих дней.</w:t>
      </w:r>
    </w:p>
    <w:p w14:paraId="1C9EBAD3" w14:textId="77777777" w:rsidR="002D5CCA" w:rsidRPr="002D5CCA" w:rsidRDefault="002D5CCA" w:rsidP="002D5CCA">
      <w:pPr>
        <w:widowControl w:val="0"/>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lang w:eastAsia="ru-RU"/>
        </w:rPr>
      </w:pPr>
      <w:r w:rsidRPr="002D5CCA">
        <w:rPr>
          <w:rFonts w:ascii="Times New Roman" w:eastAsia="Times New Roman" w:hAnsi="Times New Roman"/>
          <w:color w:val="000000"/>
          <w:sz w:val="24"/>
          <w:szCs w:val="24"/>
          <w:lang w:eastAsia="ru-RU"/>
        </w:rPr>
        <w:t>2.3. Обязанность Заказчика по оплате считается исполненной в момент списания денежных средств со счета Заказчика.</w:t>
      </w:r>
    </w:p>
    <w:p w14:paraId="1071F85D" w14:textId="77777777" w:rsidR="002D5CCA" w:rsidRPr="002D5CCA" w:rsidRDefault="002D5CCA" w:rsidP="002D5CCA">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2.4. В случае если Поставщиком поставлен мазут топочный, не соответствующий условиям договора, а также иным установленным государственным стандартам Заказчик не оплачивает такой мазут топочный.</w:t>
      </w:r>
    </w:p>
    <w:p w14:paraId="7F51B4BD" w14:textId="77777777" w:rsidR="002D5CCA" w:rsidRPr="002D5CCA" w:rsidRDefault="002D5CCA" w:rsidP="002D5CCA">
      <w:pPr>
        <w:tabs>
          <w:tab w:val="left" w:pos="2127"/>
        </w:tabs>
        <w:spacing w:after="0" w:line="240" w:lineRule="auto"/>
        <w:ind w:firstLine="567"/>
        <w:jc w:val="both"/>
        <w:rPr>
          <w:rFonts w:ascii="Times New Roman" w:eastAsia="MS Mincho" w:hAnsi="Times New Roman"/>
          <w:b/>
          <w:color w:val="000000"/>
          <w:sz w:val="24"/>
          <w:szCs w:val="24"/>
          <w:lang w:eastAsia="ru-RU"/>
        </w:rPr>
      </w:pPr>
      <w:r w:rsidRPr="002D5CCA">
        <w:rPr>
          <w:rFonts w:ascii="Times New Roman" w:eastAsia="MS Mincho" w:hAnsi="Times New Roman"/>
          <w:sz w:val="24"/>
          <w:szCs w:val="24"/>
          <w:lang w:eastAsia="ru-RU"/>
        </w:rPr>
        <w:t xml:space="preserve">2.5. </w:t>
      </w:r>
      <w:r w:rsidRPr="002D5CCA">
        <w:rPr>
          <w:rFonts w:ascii="Times New Roman" w:eastAsia="MS Mincho" w:hAnsi="Times New Roman"/>
          <w:color w:val="000000"/>
          <w:sz w:val="24"/>
          <w:szCs w:val="24"/>
          <w:lang w:eastAsia="ru-RU"/>
        </w:rPr>
        <w:t xml:space="preserve">Оплата производится за счет собственных средств Заказчика. </w:t>
      </w:r>
      <w:r w:rsidRPr="002D5CCA">
        <w:rPr>
          <w:rFonts w:ascii="Times New Roman" w:eastAsia="MS Mincho" w:hAnsi="Times New Roman"/>
          <w:b/>
          <w:color w:val="000000"/>
          <w:sz w:val="24"/>
          <w:szCs w:val="24"/>
          <w:lang w:eastAsia="ru-RU"/>
        </w:rPr>
        <w:t>Авансирование не предусмотрено.</w:t>
      </w:r>
    </w:p>
    <w:p w14:paraId="7C8FB642" w14:textId="77777777" w:rsidR="002D5CCA" w:rsidRPr="002D5CCA" w:rsidRDefault="002D5CCA" w:rsidP="002D5CCA">
      <w:pPr>
        <w:tabs>
          <w:tab w:val="left" w:pos="2127"/>
        </w:tabs>
        <w:spacing w:after="0" w:line="240" w:lineRule="auto"/>
        <w:ind w:firstLine="709"/>
        <w:jc w:val="center"/>
        <w:rPr>
          <w:rFonts w:ascii="Times New Roman" w:eastAsia="MS Mincho" w:hAnsi="Times New Roman"/>
          <w:b/>
          <w:sz w:val="24"/>
          <w:szCs w:val="24"/>
          <w:lang w:eastAsia="ru-RU"/>
        </w:rPr>
      </w:pPr>
    </w:p>
    <w:p w14:paraId="30500F11" w14:textId="77777777" w:rsidR="002D5CCA" w:rsidRPr="002D5CCA" w:rsidRDefault="002D5CCA" w:rsidP="00927E86">
      <w:pPr>
        <w:autoSpaceDE w:val="0"/>
        <w:autoSpaceDN w:val="0"/>
        <w:adjustRightInd w:val="0"/>
        <w:spacing w:after="0" w:line="240" w:lineRule="auto"/>
        <w:ind w:left="568"/>
        <w:jc w:val="center"/>
        <w:rPr>
          <w:rFonts w:ascii="Times New Roman" w:eastAsia="Times New Roman" w:hAnsi="Times New Roman"/>
          <w:b/>
          <w:bCs/>
          <w:sz w:val="24"/>
          <w:szCs w:val="24"/>
          <w:lang w:eastAsia="ru-RU"/>
        </w:rPr>
      </w:pPr>
      <w:r w:rsidRPr="002D5CCA">
        <w:rPr>
          <w:rFonts w:ascii="Times New Roman" w:eastAsia="Times New Roman" w:hAnsi="Times New Roman"/>
          <w:b/>
          <w:bCs/>
          <w:sz w:val="26"/>
          <w:szCs w:val="26"/>
          <w:lang w:eastAsia="ru-RU"/>
        </w:rPr>
        <w:t xml:space="preserve">3. </w:t>
      </w:r>
      <w:r w:rsidRPr="002D5CCA">
        <w:rPr>
          <w:rFonts w:ascii="Times New Roman" w:eastAsia="Times New Roman" w:hAnsi="Times New Roman"/>
          <w:b/>
          <w:bCs/>
          <w:sz w:val="24"/>
          <w:szCs w:val="24"/>
          <w:lang w:eastAsia="ru-RU"/>
        </w:rPr>
        <w:t>ПРАВА И ОБЯЗАННОСТИ СТОРОН</w:t>
      </w:r>
    </w:p>
    <w:p w14:paraId="0A5EDA38"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3.1. </w:t>
      </w:r>
      <w:r w:rsidRPr="002D5CCA">
        <w:rPr>
          <w:rFonts w:ascii="Times New Roman" w:eastAsia="Times New Roman" w:hAnsi="Times New Roman"/>
          <w:b/>
          <w:sz w:val="24"/>
          <w:szCs w:val="24"/>
          <w:lang w:eastAsia="ru-RU"/>
        </w:rPr>
        <w:t>Поставщик обязан</w:t>
      </w:r>
      <w:r w:rsidRPr="002D5CCA">
        <w:rPr>
          <w:rFonts w:ascii="Times New Roman" w:eastAsia="Times New Roman" w:hAnsi="Times New Roman"/>
          <w:sz w:val="24"/>
          <w:szCs w:val="24"/>
          <w:lang w:eastAsia="ru-RU"/>
        </w:rPr>
        <w:t>:</w:t>
      </w:r>
    </w:p>
    <w:p w14:paraId="73E63E0E"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3.1.1. Своевременно приступить к исполнению договора.</w:t>
      </w:r>
    </w:p>
    <w:p w14:paraId="62E78343"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3.1.2. Соблюдать пропускной и внутриобъектовый режим Заказчика.</w:t>
      </w:r>
    </w:p>
    <w:p w14:paraId="66A39BFF"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3.1.3. Поставлять мазут топочный на котельную Заказчика </w:t>
      </w:r>
      <w:r w:rsidRPr="002D5CCA">
        <w:rPr>
          <w:rFonts w:ascii="Times New Roman" w:eastAsia="Times New Roman" w:hAnsi="Times New Roman"/>
          <w:b/>
          <w:sz w:val="24"/>
          <w:szCs w:val="24"/>
          <w:lang w:eastAsia="ru-RU"/>
        </w:rPr>
        <w:t>в количестве, согласно п.1.3</w:t>
      </w:r>
      <w:r w:rsidRPr="002D5CCA">
        <w:rPr>
          <w:rFonts w:ascii="Times New Roman" w:eastAsia="Times New Roman" w:hAnsi="Times New Roman"/>
          <w:sz w:val="24"/>
          <w:szCs w:val="24"/>
          <w:lang w:eastAsia="ru-RU"/>
        </w:rPr>
        <w:t xml:space="preserve">. </w:t>
      </w:r>
    </w:p>
    <w:p w14:paraId="2DA46CBD"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3.1.4. Поставка мазута топочного осуществляется спецтехникой в автоцистернах за счет Поставщика до котельной с. Акташ. </w:t>
      </w:r>
    </w:p>
    <w:p w14:paraId="17EC661B"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3.1.5. Поставить мазут топочный в количестве, сроки, надлежащего качества и по цене, установленной настоящим договором согласно заявкам Заказчика. </w:t>
      </w:r>
    </w:p>
    <w:p w14:paraId="6315CC4F"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3.1.6. Соблюдать надлежащие условия хранения мазута топочного до передачи Заказчику.</w:t>
      </w:r>
    </w:p>
    <w:p w14:paraId="564BDCDF"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3.1.7. Обеспечить перевозку мазута топочного до котельной с. Акташ, способную предотвратить повреждение или порчу мазута топочного во время перевозки.</w:t>
      </w:r>
    </w:p>
    <w:p w14:paraId="37653F9D"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3.1.8. Гарантировать качество поставляемого мазута топочного, соответствующего действующим ГОСТам, </w:t>
      </w:r>
      <w:proofErr w:type="spellStart"/>
      <w:r w:rsidRPr="002D5CCA">
        <w:rPr>
          <w:rFonts w:ascii="Times New Roman" w:eastAsia="Times New Roman" w:hAnsi="Times New Roman"/>
          <w:sz w:val="24"/>
          <w:szCs w:val="24"/>
          <w:lang w:eastAsia="ru-RU"/>
        </w:rPr>
        <w:t>СаНПинам</w:t>
      </w:r>
      <w:proofErr w:type="spellEnd"/>
      <w:r w:rsidRPr="002D5CCA">
        <w:rPr>
          <w:rFonts w:ascii="Times New Roman" w:eastAsia="Times New Roman" w:hAnsi="Times New Roman"/>
          <w:sz w:val="24"/>
          <w:szCs w:val="24"/>
          <w:lang w:eastAsia="ru-RU"/>
        </w:rPr>
        <w:t xml:space="preserve"> Российской Федерации и иным требованиям действующего законодательства Российской Федерации, а также сертификатам соответствия. Подтверждением качества поставленного мазута топочного со стороны Поставщика являются: сертификаты соответствия и качества, гигиенические сертификаты, паспорта и т.п.</w:t>
      </w:r>
    </w:p>
    <w:p w14:paraId="42463364"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3.1.9. Выполнять указания Заказчика, представленные в письменном виде, если они не противоречат условиям настоящего договора и действующему законодательству Российской Федерации.</w:t>
      </w:r>
    </w:p>
    <w:p w14:paraId="1A2E5680"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3.1.10. Заблаговременно в письменной форме уведомлять Заказчика о возможностях наступления событий, препятствующих выполнению условий договора и/или поставки мазута топочного в соответствии с условиями настоящего договора.</w:t>
      </w:r>
    </w:p>
    <w:p w14:paraId="7EB937CD"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3.1.11. По требованию Заказчика представлять в письменной форме необходимую оперативную информацию касательно исполнения настоящего договора.</w:t>
      </w:r>
    </w:p>
    <w:p w14:paraId="229EA25E"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3.1.12. Передать Заказчику по окончании поставки мазута топочного всю соответствующую документацию на поставленный мазут топочный, а также документ, подтверждающий страну происхождения товара.</w:t>
      </w:r>
    </w:p>
    <w:p w14:paraId="3AC7C365"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3.1.13. Выполнить в полном объеме и в срок все обязательства, предусмотренные условиями настоящего договора.</w:t>
      </w:r>
    </w:p>
    <w:p w14:paraId="1C9FCBF7"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3.2</w:t>
      </w:r>
      <w:r w:rsidRPr="002D5CCA">
        <w:rPr>
          <w:rFonts w:ascii="Times New Roman" w:eastAsia="Times New Roman" w:hAnsi="Times New Roman"/>
          <w:b/>
          <w:sz w:val="24"/>
          <w:szCs w:val="24"/>
          <w:lang w:eastAsia="ru-RU"/>
        </w:rPr>
        <w:t>. Заказчик обязан</w:t>
      </w:r>
      <w:r w:rsidRPr="002D5CCA">
        <w:rPr>
          <w:rFonts w:ascii="Times New Roman" w:eastAsia="Times New Roman" w:hAnsi="Times New Roman"/>
          <w:sz w:val="24"/>
          <w:szCs w:val="24"/>
          <w:lang w:eastAsia="ru-RU"/>
        </w:rPr>
        <w:t>:</w:t>
      </w:r>
    </w:p>
    <w:p w14:paraId="39608724"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3.2.1. Контролировать исполнение договора.</w:t>
      </w:r>
    </w:p>
    <w:p w14:paraId="472D43B3"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3.2.3. Принять и оплатить мазут топочный в установленные настоящим договором сроки и в соответствии с условиями договора.</w:t>
      </w:r>
    </w:p>
    <w:p w14:paraId="2E8AF8C7"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3.3. Поставщик имеет право:</w:t>
      </w:r>
    </w:p>
    <w:p w14:paraId="2476C076"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3.3.1. Требовать от Заказчика полную и своевременную оплату поставленного мазута топочного согласно условиям настоящего договора.</w:t>
      </w:r>
    </w:p>
    <w:p w14:paraId="7AC2445B"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3.4. Заказчик имеет право:</w:t>
      </w:r>
    </w:p>
    <w:p w14:paraId="09C560EE"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3.4.1. Требовать от Поставщика надлежащего исполнения обязательств, предусмотренных договором.</w:t>
      </w:r>
    </w:p>
    <w:p w14:paraId="74244653"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3.4.3. Не принимать мазут топочный, поставленный с нарушениями условий договора, обнаруженные в процессе приемки, при этом составляется акт приема-передачи, с указанием нарушений.</w:t>
      </w:r>
    </w:p>
    <w:p w14:paraId="2EAAE360"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lastRenderedPageBreak/>
        <w:t xml:space="preserve">3.4.3. Требовать от Поставщика своевременного устранения выявленных недостатков мазута топочного, возмещения неустойки (пени, штрафы) и/или убытков, причиненных по вине Поставщика. </w:t>
      </w:r>
    </w:p>
    <w:p w14:paraId="6CE1B237"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3.4.4. Привлекать независимых экспертов для проверки соответствия качества поставляемого мазута топочного требованиям, установленным настоящим договором.</w:t>
      </w:r>
    </w:p>
    <w:p w14:paraId="297EC7BE"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7FC17CE4" w14:textId="77777777" w:rsidR="002D5CCA" w:rsidRPr="002D5CCA" w:rsidRDefault="002D5CCA" w:rsidP="002D5CCA">
      <w:pPr>
        <w:tabs>
          <w:tab w:val="left" w:pos="2127"/>
        </w:tabs>
        <w:spacing w:after="0" w:line="240" w:lineRule="auto"/>
        <w:ind w:firstLine="709"/>
        <w:jc w:val="center"/>
        <w:rPr>
          <w:rFonts w:ascii="Times New Roman" w:eastAsia="MS Mincho" w:hAnsi="Times New Roman"/>
          <w:b/>
          <w:sz w:val="24"/>
          <w:szCs w:val="24"/>
          <w:lang w:eastAsia="ru-RU"/>
        </w:rPr>
      </w:pPr>
      <w:r w:rsidRPr="002D5CCA">
        <w:rPr>
          <w:rFonts w:ascii="Times New Roman" w:eastAsia="MS Mincho" w:hAnsi="Times New Roman"/>
          <w:b/>
          <w:sz w:val="24"/>
          <w:szCs w:val="24"/>
          <w:lang w:eastAsia="ru-RU"/>
        </w:rPr>
        <w:t>4. КАЧЕСТВО И СРОК ГОДНОСТИ ТОВАРА. ГАРАНТИЯ</w:t>
      </w:r>
    </w:p>
    <w:p w14:paraId="3CE131DC"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4.1. Поставщик гарантирует качество и безопасность поставляемого мазута топочного, соответствующее обязательным требованиям действующего законодательства Российской Федерации, предъявляемым к товарам указанного вида (рода). </w:t>
      </w:r>
    </w:p>
    <w:p w14:paraId="2642A8A7"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4.2. Мазут топочный должен обеспечивать предусмотренную производителем функциональность и должен быть пригоден для целей, для которых товар такого вида (рода) обычно используются.</w:t>
      </w:r>
    </w:p>
    <w:p w14:paraId="664CDF70" w14:textId="77777777" w:rsidR="002D5CCA" w:rsidRPr="002D5CCA" w:rsidRDefault="002D5CCA" w:rsidP="002D5CCA">
      <w:pPr>
        <w:keepNext/>
        <w:keepLines/>
        <w:tabs>
          <w:tab w:val="right" w:pos="9638"/>
        </w:tabs>
        <w:spacing w:after="0" w:line="240" w:lineRule="auto"/>
        <w:ind w:firstLine="540"/>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4.3. Подтверждением качества поставляемого мазута топочного являются: документы о сертификации мазута топочного (оригиналы, либо надлежащим образом заверенные копии сертификатов безопасности, сертификаты (или декларации) соответствия, удостоверения качества и т.д.).</w:t>
      </w:r>
    </w:p>
    <w:p w14:paraId="2E24C48C"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xml:space="preserve">4.4. На поставляемый мазут топочный Поставщик дает гарантию качества в соответствии с нормативными документами, подтверждающими качество, на данный вид товара. Поставщик гарантирует Заказчику качественные характеристики мазута топочного  в течение всего срока годности мазута топочного, установленного действующим законодательством Российской Федерации. </w:t>
      </w:r>
    </w:p>
    <w:p w14:paraId="5395082C" w14:textId="77777777" w:rsidR="002D5CCA" w:rsidRPr="002D5CCA" w:rsidRDefault="002D5CCA" w:rsidP="002D5CCA">
      <w:pPr>
        <w:tabs>
          <w:tab w:val="left" w:pos="2127"/>
        </w:tabs>
        <w:spacing w:after="0" w:line="240" w:lineRule="auto"/>
        <w:ind w:firstLine="561"/>
        <w:jc w:val="both"/>
        <w:rPr>
          <w:rFonts w:ascii="Times New Roman" w:eastAsia="MS Mincho" w:hAnsi="Times New Roman"/>
          <w:color w:val="FF0000"/>
          <w:sz w:val="24"/>
          <w:szCs w:val="24"/>
          <w:lang w:eastAsia="ru-RU"/>
        </w:rPr>
      </w:pPr>
      <w:r w:rsidRPr="002D5CCA">
        <w:rPr>
          <w:rFonts w:ascii="Times New Roman" w:eastAsia="MS Mincho" w:hAnsi="Times New Roman"/>
          <w:sz w:val="24"/>
          <w:szCs w:val="24"/>
          <w:lang w:eastAsia="ru-RU"/>
        </w:rPr>
        <w:t>4.5. Поставляемый мазут топочный по своему качеству должен соответствовать ГОСТу 10585-2013, а также 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2011 года № 826.</w:t>
      </w:r>
    </w:p>
    <w:p w14:paraId="17676D9B"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4.6. В случае поставки мазута топочного ненадлежащего качества, Заказчик вправе по своему выбору потребовать от Поставщика:</w:t>
      </w:r>
    </w:p>
    <w:p w14:paraId="75E4A32E"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уменьшения покупной цены партии мазута топочного на 50 (пятьдесят) процентов;</w:t>
      </w:r>
    </w:p>
    <w:p w14:paraId="5F550DAD"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в течение 3 (трех) рабочих дней с момента выявления мазута топочного ненадлежащего качества заменить некачественный мазут топочный мазутом топочным надлежащего качества за счет сил и средств Поставщика.</w:t>
      </w:r>
    </w:p>
    <w:p w14:paraId="5CFA8A53"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Заказчик вправе отказаться от получения и оплаты мазута топочного ненадлежащего качества.</w:t>
      </w:r>
    </w:p>
    <w:p w14:paraId="12998240"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p>
    <w:p w14:paraId="26267A8A" w14:textId="77777777" w:rsidR="002D5CCA" w:rsidRPr="002D5CCA" w:rsidRDefault="002D5CCA" w:rsidP="00D3746F">
      <w:pPr>
        <w:autoSpaceDE w:val="0"/>
        <w:autoSpaceDN w:val="0"/>
        <w:adjustRightInd w:val="0"/>
        <w:spacing w:after="0" w:line="240" w:lineRule="auto"/>
        <w:ind w:left="568"/>
        <w:jc w:val="center"/>
        <w:rPr>
          <w:rFonts w:ascii="Times New Roman" w:eastAsia="Times New Roman" w:hAnsi="Times New Roman"/>
          <w:b/>
          <w:bCs/>
          <w:sz w:val="24"/>
          <w:szCs w:val="24"/>
          <w:lang w:eastAsia="ru-RU"/>
        </w:rPr>
      </w:pPr>
      <w:r w:rsidRPr="002D5CCA">
        <w:rPr>
          <w:rFonts w:ascii="Times New Roman" w:hAnsi="Times New Roman"/>
          <w:b/>
          <w:sz w:val="26"/>
          <w:szCs w:val="26"/>
          <w:lang w:eastAsia="ru-RU"/>
        </w:rPr>
        <w:t>5</w:t>
      </w:r>
      <w:r w:rsidRPr="002D5CCA">
        <w:rPr>
          <w:rFonts w:ascii="Times New Roman" w:hAnsi="Times New Roman"/>
          <w:sz w:val="26"/>
          <w:szCs w:val="26"/>
          <w:lang w:eastAsia="ru-RU"/>
        </w:rPr>
        <w:t xml:space="preserve">. </w:t>
      </w:r>
      <w:r w:rsidRPr="002D5CCA">
        <w:rPr>
          <w:rFonts w:ascii="Times New Roman" w:eastAsia="Times New Roman" w:hAnsi="Times New Roman"/>
          <w:b/>
          <w:bCs/>
          <w:sz w:val="24"/>
          <w:szCs w:val="24"/>
          <w:lang w:eastAsia="ru-RU"/>
        </w:rPr>
        <w:t>ПОСТАВКА ТОВАРА И ДОКУМЕНТАЦИЯ</w:t>
      </w:r>
    </w:p>
    <w:p w14:paraId="2D37B6D5" w14:textId="77777777" w:rsidR="002D5CCA" w:rsidRPr="002D5CCA" w:rsidRDefault="002D5CCA" w:rsidP="002D5CCA">
      <w:pPr>
        <w:spacing w:after="0" w:line="240" w:lineRule="auto"/>
        <w:ind w:firstLine="567"/>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xml:space="preserve">5.1. Поставка мазута топочного осуществляется в рабочее время Заказчика с 08.00 </w:t>
      </w:r>
      <w:proofErr w:type="spellStart"/>
      <w:r w:rsidRPr="002D5CCA">
        <w:rPr>
          <w:rFonts w:ascii="Times New Roman" w:eastAsia="MS Mincho" w:hAnsi="Times New Roman"/>
          <w:sz w:val="24"/>
          <w:szCs w:val="24"/>
          <w:lang w:eastAsia="ru-RU"/>
        </w:rPr>
        <w:t>час</w:t>
      </w:r>
      <w:proofErr w:type="gramStart"/>
      <w:r w:rsidRPr="002D5CCA">
        <w:rPr>
          <w:rFonts w:ascii="Times New Roman" w:eastAsia="MS Mincho" w:hAnsi="Times New Roman"/>
          <w:sz w:val="24"/>
          <w:szCs w:val="24"/>
          <w:lang w:eastAsia="ru-RU"/>
        </w:rPr>
        <w:t>.д</w:t>
      </w:r>
      <w:proofErr w:type="gramEnd"/>
      <w:r w:rsidRPr="002D5CCA">
        <w:rPr>
          <w:rFonts w:ascii="Times New Roman" w:eastAsia="MS Mincho" w:hAnsi="Times New Roman"/>
          <w:sz w:val="24"/>
          <w:szCs w:val="24"/>
          <w:lang w:eastAsia="ru-RU"/>
        </w:rPr>
        <w:t>о</w:t>
      </w:r>
      <w:proofErr w:type="spellEnd"/>
      <w:r w:rsidRPr="002D5CCA">
        <w:rPr>
          <w:rFonts w:ascii="Times New Roman" w:eastAsia="MS Mincho" w:hAnsi="Times New Roman"/>
          <w:sz w:val="24"/>
          <w:szCs w:val="24"/>
          <w:lang w:eastAsia="ru-RU"/>
        </w:rPr>
        <w:t xml:space="preserve"> 17.00 час. </w:t>
      </w:r>
    </w:p>
    <w:p w14:paraId="4D6DD3C8" w14:textId="77777777" w:rsidR="002D5CCA" w:rsidRPr="002D5CCA" w:rsidRDefault="002D5CCA" w:rsidP="002D5CCA">
      <w:pPr>
        <w:spacing w:after="0" w:line="240" w:lineRule="auto"/>
        <w:ind w:firstLine="567"/>
        <w:contextualSpacing/>
        <w:jc w:val="both"/>
        <w:rPr>
          <w:rFonts w:ascii="Times New Roman" w:eastAsia="MS Mincho" w:hAnsi="Times New Roman"/>
          <w:b/>
          <w:sz w:val="24"/>
          <w:szCs w:val="24"/>
          <w:lang w:eastAsia="ru-RU"/>
        </w:rPr>
      </w:pPr>
      <w:r w:rsidRPr="002D5CCA">
        <w:rPr>
          <w:rFonts w:ascii="Times New Roman" w:eastAsia="MS Mincho" w:hAnsi="Times New Roman"/>
          <w:sz w:val="24"/>
          <w:szCs w:val="24"/>
          <w:lang w:eastAsia="ru-RU"/>
        </w:rPr>
        <w:t xml:space="preserve">5.2. Мазут топочный поставляется Поставщиком в количестве и в сроки, указанные </w:t>
      </w:r>
      <w:r w:rsidRPr="002D5CCA">
        <w:rPr>
          <w:rFonts w:ascii="Times New Roman" w:eastAsia="MS Mincho" w:hAnsi="Times New Roman"/>
          <w:b/>
          <w:sz w:val="24"/>
          <w:szCs w:val="24"/>
          <w:lang w:eastAsia="ru-RU"/>
        </w:rPr>
        <w:t>в п. 1.3. настоящего договора.</w:t>
      </w:r>
    </w:p>
    <w:p w14:paraId="096287A9"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5.3. Поставщик может осуществить досрочную поставку с письменного согласия Заказчика. В случае досрочной поставки Заказчик обязуется принять мазут топочный в порядке, установленном настоящим договором.</w:t>
      </w:r>
    </w:p>
    <w:p w14:paraId="23FB165E"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5.4. Поставщик обязан известить Заказчика о поставке мазута топочного по телефону с указанием следующих данных: дата поставки, номер договора, наименование и количество, номер транспортного средства.</w:t>
      </w:r>
    </w:p>
    <w:p w14:paraId="7295E1EC" w14:textId="77777777" w:rsidR="002D5CCA" w:rsidRPr="002D5CCA" w:rsidRDefault="002D5CCA" w:rsidP="002D5CCA">
      <w:pPr>
        <w:spacing w:after="0" w:line="240" w:lineRule="auto"/>
        <w:ind w:firstLine="708"/>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5.5. Поставка осуществляется спецтехникой в автоцистернах за счет Поставщика до котельной Заказчика с соблюдением требований ГОСТ 1510-2022 «Нефть и нефтепродукты. Маркировка, упаковка, транспортировка и хранение». Для слива топлива автоцистерна должна быть оборудована сливными шлангами.</w:t>
      </w:r>
    </w:p>
    <w:p w14:paraId="7B090966"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lastRenderedPageBreak/>
        <w:t>Поставщик вправе привлекать транспортные компании или транспорт третьих лиц, при этом передачу мазута топочного Заказчику осуществляет исключительно уполномоченный представитель Поставщика.</w:t>
      </w:r>
    </w:p>
    <w:p w14:paraId="24BA9933"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5.6. Поставщик несет перед Заказчиком полную ответственность за правильность оформления отгрузочных документов, а также возмещает все возможные убытки, связанные с ненадлежащей перевозкой.</w:t>
      </w:r>
    </w:p>
    <w:p w14:paraId="2593F8D8"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5.7. При поставке мазута топочного Поставщик предоставляет Заказчику:</w:t>
      </w:r>
    </w:p>
    <w:p w14:paraId="38BE3C9A"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xml:space="preserve"> - документы о сертификации мазута топочного (оригиналы либо надлежащим образом заверенные копии сертификатов безопасности, сертификаты (или декларации) соответствия, удостоверения качества и т.д.);</w:t>
      </w:r>
    </w:p>
    <w:p w14:paraId="7527BA61"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товарную накладную/универсальный передаточный документ в 2-х экземплярах (один экземпляр для Заказчика и один экземпляр для Поставщика) с подлинными подписями и печатью.</w:t>
      </w:r>
    </w:p>
    <w:p w14:paraId="102624A9"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xml:space="preserve"> - после поставки всей партии товара, счет и счет-фактуру, выставленные Заказчику, с подлинными подписями и печатью (в 1-м экземпляре);</w:t>
      </w:r>
    </w:p>
    <w:p w14:paraId="22591FF8"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Уполномоченный представитель Поставщика обязан иметь при себе доверенность и документ, удостоверяющий личность.</w:t>
      </w:r>
    </w:p>
    <w:p w14:paraId="502C25E4"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5.8. В случае отказа от приема мазута топочного, Заказчик обязан во всех экземплярах товарной накладной сделать отметку об отказе с указанием причины отказа, должности, фамилии приемщика и подписать.</w:t>
      </w:r>
    </w:p>
    <w:p w14:paraId="48B66987" w14:textId="77777777" w:rsidR="002D5CCA" w:rsidRPr="002D5CCA" w:rsidRDefault="002D5CCA" w:rsidP="002D5CCA">
      <w:pPr>
        <w:tabs>
          <w:tab w:val="left" w:pos="993"/>
        </w:tabs>
        <w:autoSpaceDE w:val="0"/>
        <w:autoSpaceDN w:val="0"/>
        <w:adjustRightInd w:val="0"/>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5.9. В случае отказа Заказчика сделать отметки об отказе в приемке мазута топочного в соответствии с п. 5.8 настоящего договора, факт отказа удостоверяется актом, составленным представителем Поставщика.</w:t>
      </w:r>
    </w:p>
    <w:p w14:paraId="18FB47BF" w14:textId="77777777" w:rsidR="002D5CCA" w:rsidRPr="002D5CCA" w:rsidRDefault="002D5CCA" w:rsidP="002D5CCA">
      <w:pPr>
        <w:spacing w:after="0" w:line="240" w:lineRule="auto"/>
        <w:ind w:firstLine="567"/>
        <w:contextualSpacing/>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5.10. Общий объем поставки мазута топочного может варьироваться Заказчиком. В случае не выборки Заказчиком всего объема мазута топочного, указанного в п.1.1. настоящего договора, Поставщик не будет иметь претензий к Заказчику.</w:t>
      </w:r>
    </w:p>
    <w:p w14:paraId="7AFC2CD8" w14:textId="77777777" w:rsidR="002D5CCA" w:rsidRPr="002D5CCA" w:rsidRDefault="002D5CCA" w:rsidP="002D5CCA">
      <w:pPr>
        <w:autoSpaceDE w:val="0"/>
        <w:autoSpaceDN w:val="0"/>
        <w:adjustRightInd w:val="0"/>
        <w:spacing w:after="0" w:line="240" w:lineRule="auto"/>
        <w:jc w:val="both"/>
        <w:rPr>
          <w:rFonts w:ascii="Times New Roman" w:eastAsia="Times New Roman" w:hAnsi="Times New Roman"/>
          <w:b/>
          <w:sz w:val="24"/>
          <w:szCs w:val="24"/>
          <w:lang w:eastAsia="ru-RU"/>
        </w:rPr>
      </w:pPr>
    </w:p>
    <w:p w14:paraId="37515F18" w14:textId="77777777" w:rsidR="002D5CCA" w:rsidRPr="002D5CCA" w:rsidRDefault="002D5CCA" w:rsidP="002D5CCA">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2D5CCA">
        <w:rPr>
          <w:rFonts w:ascii="Times New Roman" w:eastAsia="Times New Roman" w:hAnsi="Times New Roman"/>
          <w:b/>
          <w:bCs/>
          <w:sz w:val="24"/>
          <w:szCs w:val="24"/>
          <w:lang w:eastAsia="ru-RU"/>
        </w:rPr>
        <w:t>6. ПОРЯДОК ПРИЕМКИ ТОВАРА</w:t>
      </w:r>
    </w:p>
    <w:p w14:paraId="47B9E2AD"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xml:space="preserve">6.1. Приемка мазута топочного осуществляется в назначенный день и должна быть завершена в течение одного рабочего дня. </w:t>
      </w:r>
    </w:p>
    <w:p w14:paraId="4139E136"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В исключительных случаях при большом объеме может быть сделан перерыв и приемка продолжена на следующий день, при этом должна быть обеспечена полная сохранность мазута топочного и документов.</w:t>
      </w:r>
    </w:p>
    <w:p w14:paraId="6481B0B4"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6.2. Приемка осуществляется уполномоченным представителем Заказчика в присутствии Поставщика. Заказчик вправе создать приемочную комиссию для проверки соответствия количества и качества поставленного мазута топочного требованиям, установленным настоящим договором. Проверка соответствия качества поставляемого мазута топочного требованиям, установленным настоящим договором, может также осуществляться с привлечением независимых экспертов, экспертной организации, расходы по которой, в случае выявления ненадлежащего качества мазута топочного несет Поставщик.</w:t>
      </w:r>
    </w:p>
    <w:p w14:paraId="5E64CC4B"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6.3. В случае выявления при приемке мазута топочного количественного несоответствия поставленного мазута топочного условиям настоящего договора Поставщик обязан в течение 3 (Трех) рабочих дней с момента выявления количественного несоответствия мазута топочного поставить недостающее количество мазута топочного за счет своих сил средств.</w:t>
      </w:r>
    </w:p>
    <w:p w14:paraId="5BFE5075"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6.4. Поставщик считается исполнившим свое обязательство по поставке, если он доставил и передал мазут топочный в полном объеме Заказчику, а Заказчик принял мазут топочный по количеству и качеству, что подтверждается подписанием Заказчиком предоставленной Поставщиком товарной накладной.</w:t>
      </w:r>
    </w:p>
    <w:p w14:paraId="466171F8"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 xml:space="preserve">6.5. В случае мотивированного отказа от подписания Заказчиком товарной накладной/универсального передаточного документа Сторонами составляется акт с перечнем необходимых доработок и сроков их устранения, который подписывается Сторонами. Поставщик своими силами и за свой счет устраняет выявленные в поставленном мазуте </w:t>
      </w:r>
      <w:r w:rsidRPr="002D5CCA">
        <w:rPr>
          <w:rFonts w:ascii="Times New Roman" w:eastAsia="MS Mincho" w:hAnsi="Times New Roman"/>
          <w:sz w:val="24"/>
          <w:szCs w:val="24"/>
          <w:lang w:eastAsia="ru-RU"/>
        </w:rPr>
        <w:lastRenderedPageBreak/>
        <w:t>топочном недостатки. После устранения Поставщиком недостатков Сторонами подписывается товарная накладная/универсальный передаточный документ.</w:t>
      </w:r>
    </w:p>
    <w:p w14:paraId="235E0C4A"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6.6. Право собственности на мазут топочный переходит от Поставщика к Заказчику с момента подписания Заказчиком товарной накладной/универсального передаточного документа.</w:t>
      </w:r>
    </w:p>
    <w:p w14:paraId="6A0A3A83" w14:textId="77777777" w:rsidR="002D5CCA" w:rsidRPr="002D5CCA" w:rsidRDefault="002D5CCA" w:rsidP="002D5CCA">
      <w:pPr>
        <w:tabs>
          <w:tab w:val="left" w:pos="2127"/>
        </w:tabs>
        <w:spacing w:after="0" w:line="240" w:lineRule="auto"/>
        <w:ind w:firstLine="561"/>
        <w:jc w:val="both"/>
        <w:rPr>
          <w:rFonts w:ascii="Times New Roman" w:eastAsia="MS Mincho" w:hAnsi="Times New Roman"/>
          <w:sz w:val="24"/>
          <w:szCs w:val="24"/>
          <w:lang w:eastAsia="ru-RU"/>
        </w:rPr>
      </w:pPr>
      <w:r w:rsidRPr="002D5CCA">
        <w:rPr>
          <w:rFonts w:ascii="Times New Roman" w:eastAsia="MS Mincho" w:hAnsi="Times New Roman"/>
          <w:sz w:val="24"/>
          <w:szCs w:val="24"/>
          <w:lang w:eastAsia="ru-RU"/>
        </w:rPr>
        <w:t>6.7. Риск случайной гибели и (или) случайного повреждения мазута топочного до момента передачи его Заказчику лежит на Поставщике.</w:t>
      </w:r>
    </w:p>
    <w:p w14:paraId="2573A64F"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6.8. Приемка мазута топочного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39.13.1973 № 81, от 14.11.1974 № 98, с изм., внесенными постановлением Пленума ВАС РФ от 33.10.1997 № 18), и Инструкцией № П-7, утвержденной постановлением Госарбитража при Совете Министров СССР от 35.04.1966 № П-7 (в ред. постановлений Госарбитража СССР от 39.13.1973 № 81, от 14.11.1974 № 98, с изм., внесенными постановлением Пленума ВАС РФ от 33.10.1997 № 18).</w:t>
      </w:r>
    </w:p>
    <w:p w14:paraId="60BFDBB2" w14:textId="77777777" w:rsidR="002D5CCA" w:rsidRPr="002D5CCA" w:rsidRDefault="002D5CCA" w:rsidP="002D5CC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6.9. Заказчик вправе отказаться от мазута топочного в случаях, когда:</w:t>
      </w:r>
    </w:p>
    <w:p w14:paraId="3B5C21F1" w14:textId="77777777" w:rsidR="002D5CCA" w:rsidRPr="002D5CCA" w:rsidRDefault="002D5CCA" w:rsidP="002D5CCA">
      <w:pPr>
        <w:autoSpaceDE w:val="0"/>
        <w:autoSpaceDN w:val="0"/>
        <w:adjustRightInd w:val="0"/>
        <w:spacing w:after="0" w:line="240" w:lineRule="auto"/>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а) Мазут топочный поставлен в ненадлежащем количестве и (или) ненадлежащего качества;</w:t>
      </w:r>
    </w:p>
    <w:p w14:paraId="588EF211" w14:textId="77777777" w:rsidR="002D5CCA" w:rsidRPr="002D5CCA" w:rsidRDefault="002D5CCA" w:rsidP="002D5CCA">
      <w:pPr>
        <w:autoSpaceDE w:val="0"/>
        <w:autoSpaceDN w:val="0"/>
        <w:adjustRightInd w:val="0"/>
        <w:spacing w:after="0" w:line="240" w:lineRule="auto"/>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б) Мазут топочный поставлен с нарушением срока поставки, установленного Договором;</w:t>
      </w:r>
    </w:p>
    <w:p w14:paraId="7EE95601" w14:textId="77777777" w:rsidR="002D5CCA" w:rsidRPr="002D5CCA" w:rsidRDefault="002D5CCA" w:rsidP="002D5CCA">
      <w:pPr>
        <w:autoSpaceDE w:val="0"/>
        <w:autoSpaceDN w:val="0"/>
        <w:adjustRightInd w:val="0"/>
        <w:spacing w:after="0" w:line="240" w:lineRule="auto"/>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в) Поставщик не предоставил сопроводительные документы на мазут топочный.</w:t>
      </w:r>
    </w:p>
    <w:p w14:paraId="589570C7"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Оформление отказа от мазута топочного оформляется актом об отказе от мазута топочного. Акт об отказе от мазута топочного подписывается представителями обеих Сторон в Месте поставки при осуществлении приемки мазута топочного, </w:t>
      </w:r>
      <w:r w:rsidRPr="002D5CCA">
        <w:rPr>
          <w:rFonts w:ascii="Times New Roman" w:eastAsia="MS Mincho" w:hAnsi="Times New Roman"/>
          <w:sz w:val="24"/>
          <w:szCs w:val="24"/>
          <w:lang w:eastAsia="ru-RU"/>
        </w:rPr>
        <w:t xml:space="preserve">товарная накладная/универсальный передаточный документ </w:t>
      </w:r>
      <w:r w:rsidRPr="002D5CCA">
        <w:rPr>
          <w:rFonts w:ascii="Times New Roman" w:eastAsia="Times New Roman" w:hAnsi="Times New Roman"/>
          <w:sz w:val="24"/>
          <w:szCs w:val="24"/>
          <w:lang w:eastAsia="ru-RU"/>
        </w:rPr>
        <w:t>при этом не подписывается. При отказе представителя Поставщика от подписания, акт об отказе подписывается только представителем Заказчика.</w:t>
      </w:r>
    </w:p>
    <w:p w14:paraId="78146B6A" w14:textId="77777777" w:rsidR="002D5CCA" w:rsidRPr="002D5CCA" w:rsidRDefault="002D5CCA" w:rsidP="002D5CC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Мазут топочный, от которого Заказчик отказался, вывозится Поставщиком с места поставки своими силами и за свой счет.</w:t>
      </w:r>
    </w:p>
    <w:p w14:paraId="4269BBA4" w14:textId="77777777" w:rsidR="002D5CCA" w:rsidRPr="002D5CCA" w:rsidRDefault="002D5CCA" w:rsidP="002D5CC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6.10. Восполнение недопоставки мазута топочного или замена мазута топочного не освобождает Поставщика от ответственности за просрочку исполнения обязательств по своевременной поставке мазута топочного.</w:t>
      </w:r>
    </w:p>
    <w:p w14:paraId="6D505F69" w14:textId="77777777" w:rsidR="002D5CCA" w:rsidRPr="002D5CCA" w:rsidRDefault="002D5CCA" w:rsidP="002D5CCA">
      <w:pPr>
        <w:autoSpaceDE w:val="0"/>
        <w:autoSpaceDN w:val="0"/>
        <w:adjustRightInd w:val="0"/>
        <w:spacing w:after="0" w:line="240" w:lineRule="auto"/>
        <w:jc w:val="center"/>
        <w:rPr>
          <w:rFonts w:ascii="Times New Roman" w:eastAsia="Times New Roman" w:hAnsi="Times New Roman"/>
          <w:b/>
          <w:sz w:val="24"/>
          <w:szCs w:val="24"/>
          <w:lang w:eastAsia="ru-RU"/>
        </w:rPr>
      </w:pPr>
    </w:p>
    <w:p w14:paraId="126E9BE8" w14:textId="77777777" w:rsidR="002D5CCA" w:rsidRPr="002D5CCA" w:rsidRDefault="002D5CCA" w:rsidP="002D5CCA">
      <w:pPr>
        <w:tabs>
          <w:tab w:val="left" w:pos="2127"/>
        </w:tabs>
        <w:spacing w:after="0" w:line="240" w:lineRule="auto"/>
        <w:ind w:firstLine="709"/>
        <w:jc w:val="center"/>
        <w:rPr>
          <w:rFonts w:ascii="Times New Roman" w:eastAsia="MS Mincho" w:hAnsi="Times New Roman"/>
          <w:b/>
          <w:sz w:val="24"/>
          <w:szCs w:val="24"/>
          <w:lang w:eastAsia="ru-RU"/>
        </w:rPr>
      </w:pPr>
    </w:p>
    <w:p w14:paraId="385FDA50" w14:textId="207B4732" w:rsidR="002D5CCA" w:rsidRPr="002D5CCA" w:rsidRDefault="00D3746F" w:rsidP="002D5CCA">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7</w:t>
      </w:r>
      <w:r w:rsidR="002D5CCA" w:rsidRPr="002D5CCA">
        <w:rPr>
          <w:rFonts w:ascii="Times New Roman" w:eastAsia="Times New Roman" w:hAnsi="Times New Roman"/>
          <w:b/>
          <w:bCs/>
          <w:sz w:val="24"/>
          <w:szCs w:val="24"/>
          <w:lang w:eastAsia="ru-RU"/>
        </w:rPr>
        <w:t>. ОТВЕТСТВЕННОСТЬ СТОРОН</w:t>
      </w:r>
    </w:p>
    <w:p w14:paraId="50471065" w14:textId="6E2AAEEB" w:rsidR="002D5CCA" w:rsidRPr="002D5CCA" w:rsidRDefault="00D3746F"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D5CCA" w:rsidRPr="002D5CCA">
        <w:rPr>
          <w:rFonts w:ascii="Times New Roman" w:eastAsia="Times New Roman" w:hAnsi="Times New Roman"/>
          <w:sz w:val="24"/>
          <w:szCs w:val="24"/>
          <w:lang w:eastAsia="ru-RU"/>
        </w:rPr>
        <w:t>.1.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14:paraId="514CCAA8" w14:textId="7819EE86" w:rsidR="002D5CCA" w:rsidRPr="002D5CCA" w:rsidRDefault="00D3746F" w:rsidP="002D5CCA">
      <w:pPr>
        <w:tabs>
          <w:tab w:val="left" w:pos="138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D5CCA" w:rsidRPr="002D5CCA">
        <w:rPr>
          <w:rFonts w:ascii="Times New Roman" w:eastAsia="Times New Roman" w:hAnsi="Times New Roman"/>
          <w:sz w:val="24"/>
          <w:szCs w:val="24"/>
          <w:lang w:eastAsia="ru-RU"/>
        </w:rPr>
        <w:t>.2. В случае нарушения срока поставки мазута топочного, предусмотренного условиями Договора, Поставщик выплачивает Заказчику пени в размере 0,1 процента от цены Договора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w:t>
      </w:r>
    </w:p>
    <w:p w14:paraId="0A077251" w14:textId="632E46FC" w:rsidR="002D5CCA" w:rsidRPr="002D5CCA" w:rsidRDefault="00D3746F"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D5CCA" w:rsidRPr="002D5CCA">
        <w:rPr>
          <w:rFonts w:ascii="Times New Roman" w:eastAsia="Times New Roman" w:hAnsi="Times New Roman"/>
          <w:sz w:val="24"/>
          <w:szCs w:val="24"/>
          <w:lang w:eastAsia="ru-RU"/>
        </w:rPr>
        <w:t>.3. В случае поставки мазута топочного ненадлежащего качества Поставщик уплачивает штраф в размере 7,5 процента от цены Договора.</w:t>
      </w:r>
    </w:p>
    <w:p w14:paraId="5AB93463" w14:textId="01661102" w:rsidR="002D5CCA" w:rsidRPr="002D5CCA" w:rsidRDefault="002D5CCA"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8</w:t>
      </w:r>
      <w:r w:rsidR="00D3746F">
        <w:rPr>
          <w:rFonts w:ascii="Times New Roman" w:eastAsia="Times New Roman" w:hAnsi="Times New Roman"/>
          <w:sz w:val="24"/>
          <w:szCs w:val="24"/>
          <w:lang w:eastAsia="ru-RU"/>
        </w:rPr>
        <w:t>7</w:t>
      </w:r>
      <w:r w:rsidRPr="002D5CCA">
        <w:rPr>
          <w:rFonts w:ascii="Times New Roman" w:eastAsia="Times New Roman" w:hAnsi="Times New Roman"/>
          <w:sz w:val="24"/>
          <w:szCs w:val="24"/>
          <w:lang w:eastAsia="ru-RU"/>
        </w:rPr>
        <w:t>.4. В случае нарушения Поставщиком условий Договора условий поставки, упаковки, маркировки мазута топочного, непредставления относящихся к нему документов Поставщик уплачивает штраф в размере 7,5 процента от цены Договора.</w:t>
      </w:r>
    </w:p>
    <w:p w14:paraId="0E1BA531" w14:textId="01D99A69" w:rsidR="002D5CCA" w:rsidRPr="002D5CCA" w:rsidRDefault="00D3746F"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D5CCA" w:rsidRPr="002D5CCA">
        <w:rPr>
          <w:rFonts w:ascii="Times New Roman" w:eastAsia="Times New Roman" w:hAnsi="Times New Roman"/>
          <w:sz w:val="24"/>
          <w:szCs w:val="24"/>
          <w:lang w:eastAsia="ru-RU"/>
        </w:rPr>
        <w:t>.5. Заказчик 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14:paraId="559CF981" w14:textId="2BEF546A" w:rsidR="002D5CCA" w:rsidRPr="002D5CCA" w:rsidRDefault="00D3746F"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D5CCA" w:rsidRPr="002D5CCA">
        <w:rPr>
          <w:rFonts w:ascii="Times New Roman" w:eastAsia="Times New Roman" w:hAnsi="Times New Roman"/>
          <w:sz w:val="24"/>
          <w:szCs w:val="24"/>
          <w:lang w:eastAsia="ru-RU"/>
        </w:rPr>
        <w:t>.6.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14:paraId="021CA641" w14:textId="09E3B197" w:rsidR="002D5CCA" w:rsidRPr="002D5CCA" w:rsidRDefault="00D3746F"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D5CCA" w:rsidRPr="002D5CCA">
        <w:rPr>
          <w:rFonts w:ascii="Times New Roman" w:eastAsia="Times New Roman" w:hAnsi="Times New Roman"/>
          <w:sz w:val="24"/>
          <w:szCs w:val="24"/>
          <w:lang w:eastAsia="ru-RU"/>
        </w:rPr>
        <w:t>7. Поставщик несет ответственность перед Заказчиком:</w:t>
      </w:r>
    </w:p>
    <w:p w14:paraId="2022BDAB" w14:textId="77777777" w:rsidR="002D5CCA" w:rsidRPr="002D5CCA" w:rsidRDefault="002D5CCA" w:rsidP="002D5CCA">
      <w:pPr>
        <w:spacing w:after="0" w:line="240" w:lineRule="auto"/>
        <w:ind w:firstLine="720"/>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Заказчику;</w:t>
      </w:r>
    </w:p>
    <w:p w14:paraId="6FD3097C" w14:textId="77777777" w:rsidR="002D5CCA" w:rsidRPr="002D5CCA" w:rsidRDefault="002D5CCA" w:rsidP="002D5CCA">
      <w:pPr>
        <w:spacing w:after="0" w:line="240" w:lineRule="auto"/>
        <w:ind w:firstLine="720"/>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lastRenderedPageBreak/>
        <w:t>– за виновные противоправные действия своего персонала, связанные с исполнением Договора.</w:t>
      </w:r>
    </w:p>
    <w:p w14:paraId="0E1FCC04" w14:textId="3817F375" w:rsidR="002D5CCA" w:rsidRPr="002D5CCA" w:rsidRDefault="00D3746F" w:rsidP="002D5CCA">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D5CCA" w:rsidRPr="002D5CCA">
        <w:rPr>
          <w:rFonts w:ascii="Times New Roman" w:eastAsia="Times New Roman" w:hAnsi="Times New Roman"/>
          <w:sz w:val="24"/>
          <w:szCs w:val="24"/>
          <w:lang w:eastAsia="ru-RU"/>
        </w:rPr>
        <w:t>.8. 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74E27391" w14:textId="77777777" w:rsidR="002D5CCA" w:rsidRPr="002D5CCA" w:rsidRDefault="002D5CCA" w:rsidP="002D5CCA">
      <w:pPr>
        <w:tabs>
          <w:tab w:val="left" w:pos="2127"/>
        </w:tabs>
        <w:spacing w:after="0" w:line="240" w:lineRule="auto"/>
        <w:ind w:firstLine="709"/>
        <w:jc w:val="center"/>
        <w:rPr>
          <w:rFonts w:ascii="Times New Roman" w:eastAsia="MS Mincho" w:hAnsi="Times New Roman"/>
          <w:b/>
          <w:sz w:val="24"/>
          <w:szCs w:val="24"/>
          <w:lang w:eastAsia="ru-RU"/>
        </w:rPr>
      </w:pPr>
    </w:p>
    <w:p w14:paraId="2E7871C5" w14:textId="1D950A0A" w:rsidR="002D5CCA" w:rsidRPr="002D5CCA" w:rsidRDefault="00D3746F" w:rsidP="002D5CCA">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8</w:t>
      </w:r>
      <w:r w:rsidR="002D5CCA" w:rsidRPr="002D5CCA">
        <w:rPr>
          <w:rFonts w:ascii="Times New Roman" w:eastAsia="Times New Roman" w:hAnsi="Times New Roman"/>
          <w:b/>
          <w:sz w:val="24"/>
          <w:szCs w:val="24"/>
          <w:lang w:eastAsia="ru-RU"/>
        </w:rPr>
        <w:t xml:space="preserve">. </w:t>
      </w:r>
      <w:r w:rsidR="002D5CCA" w:rsidRPr="002D5CCA">
        <w:rPr>
          <w:rFonts w:ascii="Times New Roman" w:eastAsia="Times New Roman" w:hAnsi="Times New Roman"/>
          <w:b/>
          <w:bCs/>
          <w:sz w:val="24"/>
          <w:szCs w:val="24"/>
          <w:lang w:eastAsia="ru-RU"/>
        </w:rPr>
        <w:t>ПОРЯДОК РАССМОТРЕНИЯ СПОРОВ</w:t>
      </w:r>
    </w:p>
    <w:p w14:paraId="5DB16237" w14:textId="437481DF" w:rsidR="002D5CCA" w:rsidRPr="002D5CCA" w:rsidRDefault="00D3746F" w:rsidP="002D5CC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5CCA" w:rsidRPr="002D5CCA">
        <w:rPr>
          <w:rFonts w:ascii="Times New Roman" w:eastAsia="Times New Roman" w:hAnsi="Times New Roman"/>
          <w:sz w:val="24"/>
          <w:szCs w:val="24"/>
          <w:lang w:eastAsia="ru-RU"/>
        </w:rPr>
        <w:t>.1. Стороны обязуются приложить все возможные усилия для урегулирования споров, относящихся к Договору, посредством переговоров.</w:t>
      </w:r>
    </w:p>
    <w:p w14:paraId="7911B50A" w14:textId="0F0759AF" w:rsidR="002D5CCA" w:rsidRPr="002D5CCA" w:rsidRDefault="00D3746F" w:rsidP="002D5CC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5CCA" w:rsidRPr="002D5CCA">
        <w:rPr>
          <w:rFonts w:ascii="Times New Roman" w:eastAsia="Times New Roman" w:hAnsi="Times New Roman"/>
          <w:sz w:val="24"/>
          <w:szCs w:val="24"/>
          <w:lang w:eastAsia="ru-RU"/>
        </w:rPr>
        <w:t>.2.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w:t>
      </w:r>
    </w:p>
    <w:p w14:paraId="375B3167" w14:textId="623C22FA" w:rsidR="002D5CCA" w:rsidRPr="002D5CCA" w:rsidRDefault="00D3746F" w:rsidP="002D5CC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5CCA" w:rsidRPr="002D5CCA">
        <w:rPr>
          <w:rFonts w:ascii="Times New Roman" w:eastAsia="Times New Roman" w:hAnsi="Times New Roman"/>
          <w:sz w:val="24"/>
          <w:szCs w:val="24"/>
          <w:lang w:eastAsia="ru-RU"/>
        </w:rPr>
        <w:t>.3.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14:paraId="4082FE21" w14:textId="59DA18D7" w:rsidR="002D5CCA" w:rsidRPr="002D5CCA" w:rsidRDefault="00D3746F" w:rsidP="002D5CC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5CCA" w:rsidRPr="002D5CCA">
        <w:rPr>
          <w:rFonts w:ascii="Times New Roman" w:eastAsia="Times New Roman" w:hAnsi="Times New Roman"/>
          <w:sz w:val="24"/>
          <w:szCs w:val="24"/>
          <w:lang w:eastAsia="ru-RU"/>
        </w:rPr>
        <w:t xml:space="preserve">.4.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14:paraId="7C5C1D4A" w14:textId="77777777" w:rsidR="002D5CCA" w:rsidRPr="002D5CCA" w:rsidRDefault="002D5CCA" w:rsidP="002D5CCA">
      <w:pPr>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14:paraId="74DC8FE6" w14:textId="24080F35" w:rsidR="002D5CCA" w:rsidRPr="002D5CCA" w:rsidRDefault="00D3746F" w:rsidP="002D5CC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D5CCA" w:rsidRPr="002D5CCA">
        <w:rPr>
          <w:rFonts w:ascii="Times New Roman" w:eastAsia="Times New Roman" w:hAnsi="Times New Roman"/>
          <w:sz w:val="24"/>
          <w:szCs w:val="24"/>
          <w:lang w:eastAsia="ru-RU"/>
        </w:rPr>
        <w:t>.5.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14:paraId="4C8959AC" w14:textId="77777777" w:rsidR="002D5CCA" w:rsidRPr="002D5CCA" w:rsidRDefault="002D5CCA" w:rsidP="002D5CCA">
      <w:pPr>
        <w:tabs>
          <w:tab w:val="left" w:pos="2127"/>
        </w:tabs>
        <w:spacing w:after="0" w:line="240" w:lineRule="auto"/>
        <w:ind w:firstLine="709"/>
        <w:jc w:val="center"/>
        <w:rPr>
          <w:rFonts w:ascii="Times New Roman" w:eastAsia="MS Mincho" w:hAnsi="Times New Roman"/>
          <w:b/>
          <w:sz w:val="24"/>
          <w:szCs w:val="24"/>
          <w:lang w:eastAsia="ru-RU"/>
        </w:rPr>
      </w:pPr>
    </w:p>
    <w:p w14:paraId="4C4203B6" w14:textId="737ACF2B" w:rsidR="002D5CCA" w:rsidRPr="002D5CCA" w:rsidRDefault="00D3746F" w:rsidP="002D5CCA">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9</w:t>
      </w:r>
      <w:r w:rsidR="002D5CCA" w:rsidRPr="002D5CCA">
        <w:rPr>
          <w:rFonts w:ascii="Times New Roman" w:eastAsia="Times New Roman" w:hAnsi="Times New Roman"/>
          <w:b/>
          <w:sz w:val="24"/>
          <w:szCs w:val="24"/>
          <w:lang w:eastAsia="ru-RU"/>
        </w:rPr>
        <w:t xml:space="preserve">. </w:t>
      </w:r>
      <w:r w:rsidR="002D5CCA" w:rsidRPr="002D5CCA">
        <w:rPr>
          <w:rFonts w:ascii="Times New Roman" w:eastAsia="Times New Roman" w:hAnsi="Times New Roman"/>
          <w:b/>
          <w:bCs/>
          <w:sz w:val="24"/>
          <w:szCs w:val="24"/>
          <w:lang w:eastAsia="ru-RU"/>
        </w:rPr>
        <w:t>СРОК ДЕЙСТВИЯ ДОГОВОРА</w:t>
      </w:r>
    </w:p>
    <w:p w14:paraId="1B9529FF" w14:textId="18B2A1E3" w:rsidR="002D5CCA" w:rsidRPr="002D5CCA" w:rsidRDefault="00D3746F" w:rsidP="002D5CCA">
      <w:pPr>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2D5CCA" w:rsidRPr="002D5CCA">
        <w:rPr>
          <w:rFonts w:ascii="Times New Roman" w:eastAsia="Times New Roman" w:hAnsi="Times New Roman"/>
          <w:sz w:val="24"/>
          <w:szCs w:val="24"/>
          <w:lang w:eastAsia="ru-RU"/>
        </w:rPr>
        <w:t>.1. Договор вступает в силу с момента подписания Сторонами и действует до полного исполнения Сторонами обязательств по Договору, а в части взаиморасчетов – до полного их исполнения Сторонами.</w:t>
      </w:r>
    </w:p>
    <w:p w14:paraId="4478DD0D" w14:textId="523F4761" w:rsidR="002D5CCA" w:rsidRPr="002D5CCA" w:rsidRDefault="00D3746F" w:rsidP="002D5CCA">
      <w:pPr>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2D5CCA" w:rsidRPr="002D5CCA">
        <w:rPr>
          <w:rFonts w:ascii="Times New Roman" w:eastAsia="Times New Roman" w:hAnsi="Times New Roman"/>
          <w:sz w:val="24"/>
          <w:szCs w:val="24"/>
          <w:lang w:eastAsia="ru-RU"/>
        </w:rPr>
        <w:t>.2.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14:paraId="6BC50526" w14:textId="77777777" w:rsidR="002D5CCA" w:rsidRPr="002D5CCA" w:rsidRDefault="002D5CCA" w:rsidP="002D5CCA">
      <w:pPr>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Заказчик вправе в одностороннем порядке отказаться от Договора в следующих случаях:</w:t>
      </w:r>
    </w:p>
    <w:p w14:paraId="00638350" w14:textId="77777777" w:rsidR="002D5CCA" w:rsidRPr="002D5CCA" w:rsidRDefault="002D5CCA" w:rsidP="002D5CCA">
      <w:pPr>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нарушения Поставщиком срока поставки мазута топочного более чем на 3 (три) календарных дня;</w:t>
      </w:r>
    </w:p>
    <w:p w14:paraId="04B134F6" w14:textId="77777777" w:rsidR="002D5CCA" w:rsidRPr="002D5CCA" w:rsidRDefault="002D5CCA" w:rsidP="002D5CCA">
      <w:pPr>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несоблюдения Поставщиком технических параметров мазута топочного, установленных в техническом задании;</w:t>
      </w:r>
    </w:p>
    <w:p w14:paraId="1D496AE2" w14:textId="77777777" w:rsidR="002D5CCA" w:rsidRPr="002D5CCA" w:rsidRDefault="002D5CCA" w:rsidP="002D5CCA">
      <w:pPr>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несоблюдения Поставщиком нормативно-технических документов, государственных стандартов при поставке мазута топочного;</w:t>
      </w:r>
    </w:p>
    <w:p w14:paraId="249613B7" w14:textId="77777777" w:rsidR="002D5CCA" w:rsidRPr="002D5CCA" w:rsidRDefault="002D5CCA" w:rsidP="002D5CCA">
      <w:pPr>
        <w:shd w:val="clear" w:color="auto" w:fill="FFFFFF"/>
        <w:tabs>
          <w:tab w:val="left" w:pos="0"/>
        </w:tabs>
        <w:autoSpaceDE w:val="0"/>
        <w:autoSpaceDN w:val="0"/>
        <w:adjustRightInd w:val="0"/>
        <w:spacing w:after="0" w:line="240" w:lineRule="auto"/>
        <w:ind w:right="19"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введения в отношении Поставщика одной из процедур банкротства, определенных действующим законодательством РФ;</w:t>
      </w:r>
    </w:p>
    <w:p w14:paraId="2C7F1C33" w14:textId="77777777" w:rsidR="002D5CCA" w:rsidRPr="002D5CCA" w:rsidRDefault="002D5CCA" w:rsidP="002D5CCA">
      <w:pPr>
        <w:shd w:val="clear" w:color="auto" w:fill="FFFFFF"/>
        <w:tabs>
          <w:tab w:val="left" w:pos="0"/>
        </w:tabs>
        <w:autoSpaceDE w:val="0"/>
        <w:autoSpaceDN w:val="0"/>
        <w:adjustRightInd w:val="0"/>
        <w:spacing w:after="0" w:line="240" w:lineRule="auto"/>
        <w:ind w:right="29"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наложения ареста на имущество Поставщика и блокирования его расчетных счетов, препятствующего выполнению Договора;</w:t>
      </w:r>
    </w:p>
    <w:p w14:paraId="2369A204" w14:textId="77777777" w:rsidR="002D5CCA" w:rsidRPr="002D5CCA" w:rsidRDefault="002D5CCA" w:rsidP="002D5CCA">
      <w:pPr>
        <w:shd w:val="clear" w:color="auto" w:fill="FFFFFF"/>
        <w:tabs>
          <w:tab w:val="left" w:pos="0"/>
        </w:tabs>
        <w:autoSpaceDE w:val="0"/>
        <w:autoSpaceDN w:val="0"/>
        <w:adjustRightInd w:val="0"/>
        <w:spacing w:after="0" w:line="240" w:lineRule="auto"/>
        <w:ind w:right="19"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выявленного существенного отступления Поставщика от Договора и/или нормативных документов, не согласованного с Заказчиком;</w:t>
      </w:r>
    </w:p>
    <w:p w14:paraId="2679283E" w14:textId="77777777" w:rsidR="002D5CCA" w:rsidRPr="002D5CCA" w:rsidRDefault="002D5CCA" w:rsidP="002D5CCA">
      <w:pPr>
        <w:shd w:val="clear" w:color="auto" w:fill="FFFFFF"/>
        <w:tabs>
          <w:tab w:val="left" w:pos="720"/>
        </w:tabs>
        <w:autoSpaceDE w:val="0"/>
        <w:autoSpaceDN w:val="0"/>
        <w:adjustRightInd w:val="0"/>
        <w:spacing w:after="0" w:line="240" w:lineRule="auto"/>
        <w:ind w:right="19"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lastRenderedPageBreak/>
        <w:t>– в иных случаях, предусмотренных Договором.</w:t>
      </w:r>
    </w:p>
    <w:p w14:paraId="110997DF" w14:textId="07DC7838" w:rsidR="002D5CCA" w:rsidRPr="002D5CCA" w:rsidRDefault="00D3746F" w:rsidP="002D5CCA">
      <w:pPr>
        <w:shd w:val="clear" w:color="auto" w:fill="FFFFFF"/>
        <w:tabs>
          <w:tab w:val="left" w:pos="0"/>
        </w:tabs>
        <w:autoSpaceDE w:val="0"/>
        <w:autoSpaceDN w:val="0"/>
        <w:adjustRightInd w:val="0"/>
        <w:spacing w:after="0" w:line="240" w:lineRule="auto"/>
        <w:ind w:right="19"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2D5CCA" w:rsidRPr="002D5CCA">
        <w:rPr>
          <w:rFonts w:ascii="Times New Roman" w:eastAsia="Times New Roman" w:hAnsi="Times New Roman"/>
          <w:sz w:val="24"/>
          <w:szCs w:val="24"/>
          <w:lang w:eastAsia="ru-RU"/>
        </w:rPr>
        <w:t>3. В случае одностороннего расторжения договора по инициативе Заказчика,  Заказчик  имеет право заключить договор с участником электронного аукциона, занявшим второе место, договор будет заключен  после консультации с участником на условиях, указанных в договоре.</w:t>
      </w:r>
    </w:p>
    <w:p w14:paraId="381410D4" w14:textId="1E2B8D67" w:rsidR="002D5CCA" w:rsidRPr="002D5CCA" w:rsidRDefault="00D3746F" w:rsidP="002D5CCA">
      <w:pPr>
        <w:shd w:val="clear" w:color="auto" w:fill="FFFFFF"/>
        <w:tabs>
          <w:tab w:val="left" w:pos="0"/>
        </w:tabs>
        <w:autoSpaceDE w:val="0"/>
        <w:autoSpaceDN w:val="0"/>
        <w:adjustRightInd w:val="0"/>
        <w:spacing w:after="0" w:line="240" w:lineRule="auto"/>
        <w:ind w:right="19"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2D5CCA" w:rsidRPr="002D5CCA">
        <w:rPr>
          <w:rFonts w:ascii="Times New Roman" w:eastAsia="Times New Roman" w:hAnsi="Times New Roman"/>
          <w:sz w:val="24"/>
          <w:szCs w:val="24"/>
          <w:lang w:eastAsia="ru-RU"/>
        </w:rPr>
        <w:t>.4. В случае расторжения настоящего договора (отказа от исполнения настоящего договора) по инициативе Заказчика, за исключением случаев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Поставщиком расходы до даты получения Поставщиком уведомления о расторжении настоящего договора или подписания соглашения о расторжении настоящего договора.</w:t>
      </w:r>
    </w:p>
    <w:p w14:paraId="74D669CB" w14:textId="0E841F59" w:rsidR="002D5CCA" w:rsidRPr="002D5CCA" w:rsidRDefault="00D3746F" w:rsidP="002D5CCA">
      <w:pPr>
        <w:shd w:val="clear" w:color="auto" w:fill="FFFFFF"/>
        <w:tabs>
          <w:tab w:val="left" w:pos="0"/>
        </w:tabs>
        <w:autoSpaceDE w:val="0"/>
        <w:autoSpaceDN w:val="0"/>
        <w:adjustRightInd w:val="0"/>
        <w:spacing w:after="0" w:line="240" w:lineRule="auto"/>
        <w:ind w:right="19"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2D5CCA" w:rsidRPr="002D5CCA">
        <w:rPr>
          <w:rFonts w:ascii="Times New Roman" w:eastAsia="Times New Roman" w:hAnsi="Times New Roman"/>
          <w:sz w:val="24"/>
          <w:szCs w:val="24"/>
          <w:lang w:eastAsia="ru-RU"/>
        </w:rPr>
        <w:t>.5. В случае расторжения настоящего договора (отказа от исполнения настоящего договора) по причинам, связанным с ненадлежащим выполнением Поставщиком условий настоящего договора, несоответствием результатов оказанных услуг требованиям настоящего договора, Поставщик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60A591EC" w14:textId="77777777" w:rsidR="002D5CCA" w:rsidRPr="002D5CCA" w:rsidRDefault="002D5CCA" w:rsidP="002D5CCA">
      <w:pPr>
        <w:keepNext/>
        <w:spacing w:after="0" w:line="240" w:lineRule="auto"/>
        <w:jc w:val="center"/>
        <w:rPr>
          <w:rFonts w:ascii="Times New Roman" w:eastAsia="Times New Roman" w:hAnsi="Times New Roman"/>
          <w:b/>
          <w:sz w:val="24"/>
          <w:szCs w:val="24"/>
          <w:lang w:eastAsia="ru-RU"/>
        </w:rPr>
      </w:pPr>
    </w:p>
    <w:p w14:paraId="4ADBEA45" w14:textId="64D27922" w:rsidR="002D5CCA" w:rsidRPr="002D5CCA" w:rsidRDefault="002D5CCA" w:rsidP="002D5CCA">
      <w:pPr>
        <w:keepNext/>
        <w:spacing w:after="0" w:line="240" w:lineRule="auto"/>
        <w:jc w:val="center"/>
        <w:rPr>
          <w:rFonts w:ascii="Times New Roman" w:eastAsia="Times New Roman" w:hAnsi="Times New Roman"/>
          <w:b/>
          <w:sz w:val="24"/>
          <w:szCs w:val="24"/>
          <w:lang w:eastAsia="ru-RU"/>
        </w:rPr>
      </w:pPr>
      <w:r w:rsidRPr="002D5CCA">
        <w:rPr>
          <w:rFonts w:ascii="Times New Roman" w:eastAsia="Times New Roman" w:hAnsi="Times New Roman"/>
          <w:b/>
          <w:sz w:val="24"/>
          <w:szCs w:val="24"/>
          <w:lang w:eastAsia="ru-RU"/>
        </w:rPr>
        <w:t>1</w:t>
      </w:r>
      <w:r w:rsidR="00D3746F">
        <w:rPr>
          <w:rFonts w:ascii="Times New Roman" w:eastAsia="Times New Roman" w:hAnsi="Times New Roman"/>
          <w:b/>
          <w:sz w:val="24"/>
          <w:szCs w:val="24"/>
          <w:lang w:eastAsia="ru-RU"/>
        </w:rPr>
        <w:t>0</w:t>
      </w:r>
      <w:r w:rsidRPr="002D5CCA">
        <w:rPr>
          <w:rFonts w:ascii="Times New Roman" w:eastAsia="Times New Roman" w:hAnsi="Times New Roman"/>
          <w:b/>
          <w:sz w:val="24"/>
          <w:szCs w:val="24"/>
          <w:lang w:eastAsia="ru-RU"/>
        </w:rPr>
        <w:t>. ПРОТИВОДЕЙСТВИЕ КОРРУПЦИИ</w:t>
      </w:r>
    </w:p>
    <w:p w14:paraId="71B7233E" w14:textId="71A1ABDD" w:rsidR="002D5CCA" w:rsidRPr="002D5CCA" w:rsidRDefault="002D5CCA" w:rsidP="002D5CCA">
      <w:pPr>
        <w:keepNext/>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0</w:t>
      </w:r>
      <w:r w:rsidRPr="002D5CCA">
        <w:rPr>
          <w:rFonts w:ascii="Times New Roman" w:eastAsia="Times New Roman" w:hAnsi="Times New Roman"/>
          <w:sz w:val="24"/>
          <w:szCs w:val="24"/>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19CFFAFC" w14:textId="773E674C" w:rsidR="002D5CCA" w:rsidRPr="002D5CCA" w:rsidRDefault="002D5CCA" w:rsidP="002D5CCA">
      <w:pPr>
        <w:spacing w:after="0" w:line="240" w:lineRule="auto"/>
        <w:ind w:firstLine="709"/>
        <w:jc w:val="both"/>
        <w:rPr>
          <w:rFonts w:ascii="Times New Roman" w:eastAsia="Times New Roman" w:hAnsi="Times New Roman"/>
          <w:sz w:val="24"/>
          <w:szCs w:val="24"/>
          <w:lang w:eastAsia="ru-RU"/>
        </w:rPr>
      </w:pPr>
      <w:r w:rsidRPr="002D5CCA">
        <w:rPr>
          <w:rFonts w:ascii="Times New Roman" w:hAnsi="Times New Roman"/>
          <w:sz w:val="24"/>
          <w:szCs w:val="24"/>
        </w:rPr>
        <w:t>1</w:t>
      </w:r>
      <w:r w:rsidR="00D3746F">
        <w:rPr>
          <w:rFonts w:ascii="Times New Roman" w:hAnsi="Times New Roman"/>
          <w:sz w:val="24"/>
          <w:szCs w:val="24"/>
        </w:rPr>
        <w:t>0</w:t>
      </w:r>
      <w:r w:rsidRPr="002D5CCA">
        <w:rPr>
          <w:rFonts w:ascii="Times New Roman" w:hAnsi="Times New Roman"/>
          <w:sz w:val="24"/>
          <w:szCs w:val="24"/>
        </w:rPr>
        <w:t xml:space="preserve">.2.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w:t>
      </w:r>
      <w:r w:rsidRPr="002D5CCA">
        <w:rPr>
          <w:rFonts w:ascii="Times New Roman" w:eastAsia="Times New Roman" w:hAnsi="Times New Roman"/>
          <w:sz w:val="24"/>
          <w:szCs w:val="24"/>
          <w:lang w:eastAsia="ru-RU"/>
        </w:rPr>
        <w:t xml:space="preserve">с целью исполнения (воздержания от исполнения) каких-либо </w:t>
      </w:r>
      <w:r w:rsidRPr="002D5CCA">
        <w:rPr>
          <w:rFonts w:ascii="Times New Roman" w:hAnsi="Times New Roman"/>
          <w:sz w:val="24"/>
          <w:szCs w:val="24"/>
        </w:rPr>
        <w:t xml:space="preserve">условий Договора, если указанные действия нарушают </w:t>
      </w:r>
      <w:r w:rsidRPr="002D5CCA">
        <w:rPr>
          <w:rFonts w:ascii="Times New Roman" w:eastAsia="Times New Roman" w:hAnsi="Times New Roman"/>
          <w:sz w:val="24"/>
          <w:szCs w:val="24"/>
          <w:lang w:eastAsia="ru-RU"/>
        </w:rPr>
        <w:t xml:space="preserve">применимые </w:t>
      </w:r>
      <w:r w:rsidRPr="002D5CCA">
        <w:rPr>
          <w:rFonts w:ascii="Times New Roman" w:hAnsi="Times New Roman"/>
          <w:sz w:val="24"/>
          <w:szCs w:val="24"/>
        </w:rPr>
        <w:t>законы или нормативные акты</w:t>
      </w:r>
      <w:r w:rsidRPr="002D5CCA">
        <w:rPr>
          <w:rFonts w:ascii="Times New Roman" w:eastAsia="Times New Roman" w:hAnsi="Times New Roman"/>
          <w:sz w:val="24"/>
          <w:szCs w:val="24"/>
          <w:lang w:eastAsia="ru-RU"/>
        </w:rPr>
        <w:t xml:space="preserve"> о противодействии взяточничеству и коррупции.</w:t>
      </w:r>
    </w:p>
    <w:p w14:paraId="5ADC59F5" w14:textId="77777777" w:rsidR="002D5CCA" w:rsidRPr="002D5CCA" w:rsidRDefault="002D5CCA" w:rsidP="002D5CCA">
      <w:pPr>
        <w:tabs>
          <w:tab w:val="left" w:pos="2127"/>
        </w:tabs>
        <w:spacing w:after="0" w:line="240" w:lineRule="auto"/>
        <w:ind w:firstLine="709"/>
        <w:jc w:val="center"/>
        <w:rPr>
          <w:rFonts w:ascii="Times New Roman" w:eastAsia="MS Mincho" w:hAnsi="Times New Roman"/>
          <w:b/>
          <w:sz w:val="24"/>
          <w:szCs w:val="24"/>
          <w:lang w:eastAsia="ru-RU"/>
        </w:rPr>
      </w:pPr>
    </w:p>
    <w:p w14:paraId="5273DFA0" w14:textId="1CB57409" w:rsidR="002D5CCA" w:rsidRPr="002D5CCA" w:rsidRDefault="002D5CCA" w:rsidP="002D5CCA">
      <w:pPr>
        <w:tabs>
          <w:tab w:val="left" w:pos="851"/>
        </w:tabs>
        <w:autoSpaceDE w:val="0"/>
        <w:autoSpaceDN w:val="0"/>
        <w:adjustRightInd w:val="0"/>
        <w:spacing w:after="0" w:line="240" w:lineRule="auto"/>
        <w:ind w:left="600"/>
        <w:jc w:val="center"/>
        <w:rPr>
          <w:rFonts w:ascii="Times New Roman" w:eastAsia="Times New Roman" w:hAnsi="Times New Roman"/>
          <w:b/>
          <w:bCs/>
          <w:sz w:val="24"/>
          <w:szCs w:val="24"/>
          <w:lang w:eastAsia="ru-RU"/>
        </w:rPr>
      </w:pPr>
      <w:r w:rsidRPr="002D5CCA">
        <w:rPr>
          <w:rFonts w:ascii="Times New Roman" w:eastAsia="Times New Roman" w:hAnsi="Times New Roman"/>
          <w:b/>
          <w:sz w:val="24"/>
          <w:szCs w:val="24"/>
          <w:lang w:eastAsia="ru-RU"/>
        </w:rPr>
        <w:t>1</w:t>
      </w:r>
      <w:r w:rsidR="00D3746F">
        <w:rPr>
          <w:rFonts w:ascii="Times New Roman" w:eastAsia="Times New Roman" w:hAnsi="Times New Roman"/>
          <w:b/>
          <w:sz w:val="24"/>
          <w:szCs w:val="24"/>
          <w:lang w:eastAsia="ru-RU"/>
        </w:rPr>
        <w:t>1</w:t>
      </w:r>
      <w:r w:rsidRPr="002D5CCA">
        <w:rPr>
          <w:rFonts w:ascii="Times New Roman" w:eastAsia="Times New Roman" w:hAnsi="Times New Roman"/>
          <w:b/>
          <w:sz w:val="24"/>
          <w:szCs w:val="24"/>
          <w:lang w:eastAsia="ru-RU"/>
        </w:rPr>
        <w:t xml:space="preserve">. </w:t>
      </w:r>
      <w:r w:rsidRPr="002D5CCA">
        <w:rPr>
          <w:rFonts w:ascii="Times New Roman" w:eastAsia="Times New Roman" w:hAnsi="Times New Roman"/>
          <w:b/>
          <w:bCs/>
          <w:sz w:val="24"/>
          <w:szCs w:val="24"/>
          <w:lang w:eastAsia="ru-RU"/>
        </w:rPr>
        <w:t>ОБСТОЯТЕЛЬСТВА НЕПРЕОДОЛИМОЙ СИЛЫ (ФОРС-МАЖОР)</w:t>
      </w:r>
    </w:p>
    <w:p w14:paraId="4256CBE0" w14:textId="1184086F" w:rsidR="002D5CCA" w:rsidRPr="002D5CCA" w:rsidRDefault="002D5CCA" w:rsidP="002D5CCA">
      <w:pPr>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1</w:t>
      </w:r>
      <w:r w:rsidRPr="002D5CCA">
        <w:rPr>
          <w:rFonts w:ascii="Times New Roman" w:eastAsia="Times New Roman" w:hAnsi="Times New Roman"/>
          <w:sz w:val="24"/>
          <w:szCs w:val="24"/>
          <w:lang w:eastAsia="ru-RU"/>
        </w:rPr>
        <w:t>.1.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16D8268C" w14:textId="02AA6BA6" w:rsidR="002D5CCA" w:rsidRPr="002D5CCA" w:rsidRDefault="002D5CCA" w:rsidP="002D5CCA">
      <w:pPr>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1</w:t>
      </w:r>
      <w:r w:rsidRPr="002D5CCA">
        <w:rPr>
          <w:rFonts w:ascii="Times New Roman" w:eastAsia="Times New Roman" w:hAnsi="Times New Roman"/>
          <w:sz w:val="24"/>
          <w:szCs w:val="24"/>
          <w:lang w:eastAsia="ru-RU"/>
        </w:rPr>
        <w:t>.2.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14:paraId="7D4B77FC" w14:textId="77777777" w:rsidR="002D5CCA" w:rsidRPr="002D5CCA" w:rsidRDefault="002D5CCA" w:rsidP="002D5CCA">
      <w:pPr>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Инфляционные процессы в экономике к форс-мажорным обстоятельствам не относятся.</w:t>
      </w:r>
    </w:p>
    <w:p w14:paraId="5347086A" w14:textId="480BC45E" w:rsidR="002D5CCA" w:rsidRPr="002D5CCA" w:rsidRDefault="002D5CCA" w:rsidP="002D5CCA">
      <w:pPr>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1</w:t>
      </w:r>
      <w:r w:rsidRPr="002D5CCA">
        <w:rPr>
          <w:rFonts w:ascii="Times New Roman" w:eastAsia="Times New Roman" w:hAnsi="Times New Roman"/>
          <w:sz w:val="24"/>
          <w:szCs w:val="24"/>
          <w:lang w:eastAsia="ru-RU"/>
        </w:rPr>
        <w:t>.3. 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671AACBD" w14:textId="6FDF58A8" w:rsidR="002D5CCA" w:rsidRPr="002D5CCA" w:rsidRDefault="002D5CCA" w:rsidP="002D5CCA">
      <w:pPr>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lastRenderedPageBreak/>
        <w:t>1</w:t>
      </w:r>
      <w:r w:rsidR="00D3746F">
        <w:rPr>
          <w:rFonts w:ascii="Times New Roman" w:eastAsia="Times New Roman" w:hAnsi="Times New Roman"/>
          <w:sz w:val="24"/>
          <w:szCs w:val="24"/>
          <w:lang w:eastAsia="ru-RU"/>
        </w:rPr>
        <w:t>1</w:t>
      </w:r>
      <w:r w:rsidRPr="002D5CCA">
        <w:rPr>
          <w:rFonts w:ascii="Times New Roman" w:eastAsia="Times New Roman" w:hAnsi="Times New Roman"/>
          <w:sz w:val="24"/>
          <w:szCs w:val="24"/>
          <w:lang w:eastAsia="ru-RU"/>
        </w:rPr>
        <w:t>.4.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0561AD86" w14:textId="052CDE2A" w:rsidR="002D5CCA" w:rsidRPr="002D5CCA" w:rsidRDefault="002D5CCA" w:rsidP="002D5CCA">
      <w:pPr>
        <w:autoSpaceDE w:val="0"/>
        <w:autoSpaceDN w:val="0"/>
        <w:adjustRightInd w:val="0"/>
        <w:spacing w:after="0" w:line="240" w:lineRule="auto"/>
        <w:ind w:firstLine="709"/>
        <w:jc w:val="both"/>
        <w:rPr>
          <w:rFonts w:ascii="Times New Roman" w:hAnsi="Times New Roman"/>
          <w:sz w:val="24"/>
          <w:szCs w:val="24"/>
        </w:rPr>
      </w:pPr>
      <w:r w:rsidRPr="002D5CCA">
        <w:rPr>
          <w:rFonts w:ascii="Times New Roman" w:hAnsi="Times New Roman"/>
          <w:sz w:val="24"/>
          <w:szCs w:val="24"/>
        </w:rPr>
        <w:t>1</w:t>
      </w:r>
      <w:r w:rsidR="00D3746F">
        <w:rPr>
          <w:rFonts w:ascii="Times New Roman" w:hAnsi="Times New Roman"/>
          <w:sz w:val="24"/>
          <w:szCs w:val="24"/>
        </w:rPr>
        <w:t>1</w:t>
      </w:r>
      <w:r w:rsidRPr="002D5CCA">
        <w:rPr>
          <w:rFonts w:ascii="Times New Roman" w:hAnsi="Times New Roman"/>
          <w:sz w:val="24"/>
          <w:szCs w:val="24"/>
        </w:rPr>
        <w:t>.5. 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14:paraId="0F4A9F83" w14:textId="77777777" w:rsidR="002D5CCA" w:rsidRPr="002D5CCA" w:rsidRDefault="002D5CCA" w:rsidP="002D5CCA">
      <w:pPr>
        <w:autoSpaceDE w:val="0"/>
        <w:autoSpaceDN w:val="0"/>
        <w:adjustRightInd w:val="0"/>
        <w:spacing w:after="0" w:line="240" w:lineRule="auto"/>
        <w:ind w:firstLine="709"/>
        <w:rPr>
          <w:rFonts w:ascii="Times New Roman" w:eastAsia="Times New Roman" w:hAnsi="Times New Roman"/>
          <w:sz w:val="24"/>
          <w:szCs w:val="24"/>
          <w:lang w:eastAsia="ru-RU"/>
        </w:rPr>
      </w:pPr>
    </w:p>
    <w:p w14:paraId="3CD6100C" w14:textId="16AC9D69" w:rsidR="002D5CCA" w:rsidRPr="002D5CCA" w:rsidRDefault="002D5CCA" w:rsidP="002D5CCA">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5CCA">
        <w:rPr>
          <w:rFonts w:ascii="Times New Roman" w:eastAsia="Times New Roman" w:hAnsi="Times New Roman"/>
          <w:b/>
          <w:bCs/>
          <w:sz w:val="24"/>
          <w:szCs w:val="24"/>
          <w:lang w:eastAsia="ru-RU"/>
        </w:rPr>
        <w:t>1</w:t>
      </w:r>
      <w:r w:rsidR="00D3746F">
        <w:rPr>
          <w:rFonts w:ascii="Times New Roman" w:eastAsia="Times New Roman" w:hAnsi="Times New Roman"/>
          <w:b/>
          <w:bCs/>
          <w:sz w:val="24"/>
          <w:szCs w:val="24"/>
          <w:lang w:eastAsia="ru-RU"/>
        </w:rPr>
        <w:t>2</w:t>
      </w:r>
      <w:r w:rsidRPr="002D5CCA">
        <w:rPr>
          <w:rFonts w:ascii="Times New Roman" w:eastAsia="Times New Roman" w:hAnsi="Times New Roman"/>
          <w:b/>
          <w:bCs/>
          <w:sz w:val="24"/>
          <w:szCs w:val="24"/>
          <w:lang w:eastAsia="ru-RU"/>
        </w:rPr>
        <w:t>. ЗАВЕРЕНИЯ ОБ ОБСТОЯТЕЛЬСТВАХ</w:t>
      </w:r>
    </w:p>
    <w:p w14:paraId="7B3283AF" w14:textId="0CDC2384" w:rsidR="002D5CCA" w:rsidRPr="002D5CCA" w:rsidRDefault="002D5CCA" w:rsidP="002D5CCA">
      <w:pPr>
        <w:autoSpaceDE w:val="0"/>
        <w:autoSpaceDN w:val="0"/>
        <w:adjustRightInd w:val="0"/>
        <w:spacing w:after="0" w:line="240" w:lineRule="auto"/>
        <w:ind w:firstLine="709"/>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2</w:t>
      </w:r>
      <w:r w:rsidRPr="002D5CCA">
        <w:rPr>
          <w:rFonts w:ascii="Times New Roman" w:eastAsia="Times New Roman" w:hAnsi="Times New Roman"/>
          <w:sz w:val="24"/>
          <w:szCs w:val="24"/>
          <w:lang w:eastAsia="ru-RU"/>
        </w:rPr>
        <w:t>.1. Заверения об обстоятельствах.</w:t>
      </w:r>
    </w:p>
    <w:p w14:paraId="5BF2BCEB" w14:textId="77777777" w:rsidR="002D5CCA" w:rsidRPr="002D5CCA" w:rsidRDefault="002D5CCA" w:rsidP="002D5CCA">
      <w:pPr>
        <w:spacing w:after="0" w:line="240" w:lineRule="auto"/>
        <w:ind w:firstLine="709"/>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Каждая Сторона гарантирует другой Стороне, что:</w:t>
      </w:r>
    </w:p>
    <w:p w14:paraId="0A467664" w14:textId="77777777" w:rsidR="002D5CCA" w:rsidRPr="002D5CCA" w:rsidRDefault="002D5CCA" w:rsidP="002D5CCA">
      <w:pPr>
        <w:spacing w:after="0" w:line="240" w:lineRule="auto"/>
        <w:ind w:firstLine="709"/>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Сторона вправе заключать и исполнять Договор;</w:t>
      </w:r>
    </w:p>
    <w:p w14:paraId="4C3886D6" w14:textId="77777777" w:rsidR="002D5CCA" w:rsidRPr="002D5CCA" w:rsidRDefault="002D5CCA" w:rsidP="002D5CCA">
      <w:pPr>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2F999589" w14:textId="77777777" w:rsidR="002D5CCA" w:rsidRPr="002D5CCA" w:rsidRDefault="002D5CCA"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Стороной получены все и любые разрешения, одобрения и согласования, необходимые ей для заключения и (или) исполнения Договора (в т. ч. в соответствии с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320A81C9" w14:textId="77777777" w:rsidR="002D5CCA" w:rsidRPr="002D5CCA" w:rsidRDefault="002D5CCA"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5821CDC4" w14:textId="0413F50D" w:rsidR="002D5CCA" w:rsidRPr="002D5CCA" w:rsidRDefault="002D5CCA" w:rsidP="002D5CCA">
      <w:pPr>
        <w:autoSpaceDE w:val="0"/>
        <w:autoSpaceDN w:val="0"/>
        <w:adjustRightInd w:val="0"/>
        <w:spacing w:after="0" w:line="240" w:lineRule="auto"/>
        <w:ind w:firstLine="708"/>
        <w:jc w:val="center"/>
        <w:rPr>
          <w:rFonts w:ascii="Times New Roman" w:eastAsia="Times New Roman" w:hAnsi="Times New Roman"/>
          <w:b/>
          <w:bCs/>
          <w:sz w:val="24"/>
          <w:szCs w:val="24"/>
          <w:lang w:eastAsia="ru-RU"/>
        </w:rPr>
      </w:pPr>
      <w:r w:rsidRPr="002D5CCA">
        <w:rPr>
          <w:rFonts w:ascii="Times New Roman" w:eastAsia="Times New Roman" w:hAnsi="Times New Roman"/>
          <w:b/>
          <w:bCs/>
          <w:sz w:val="24"/>
          <w:szCs w:val="24"/>
          <w:lang w:eastAsia="ru-RU"/>
        </w:rPr>
        <w:t>1</w:t>
      </w:r>
      <w:r w:rsidR="00D3746F">
        <w:rPr>
          <w:rFonts w:ascii="Times New Roman" w:eastAsia="Times New Roman" w:hAnsi="Times New Roman"/>
          <w:b/>
          <w:bCs/>
          <w:sz w:val="24"/>
          <w:szCs w:val="24"/>
          <w:lang w:eastAsia="ru-RU"/>
        </w:rPr>
        <w:t>3</w:t>
      </w:r>
      <w:r w:rsidRPr="002D5CCA">
        <w:rPr>
          <w:rFonts w:ascii="Times New Roman" w:eastAsia="Times New Roman" w:hAnsi="Times New Roman"/>
          <w:b/>
          <w:bCs/>
          <w:sz w:val="24"/>
          <w:szCs w:val="24"/>
          <w:lang w:eastAsia="ru-RU"/>
        </w:rPr>
        <w:t>. УСЛОВИЯ КОНФИДЕНЦИАЛЬНОСТИ</w:t>
      </w:r>
    </w:p>
    <w:p w14:paraId="23DFB890" w14:textId="55B12B8B" w:rsidR="002D5CCA" w:rsidRPr="002D5CCA" w:rsidRDefault="002D5CCA" w:rsidP="002D5CCA">
      <w:pPr>
        <w:spacing w:after="0" w:line="240" w:lineRule="auto"/>
        <w:ind w:firstLine="708"/>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3</w:t>
      </w:r>
      <w:r w:rsidRPr="002D5CCA">
        <w:rPr>
          <w:rFonts w:ascii="Times New Roman" w:eastAsia="Times New Roman" w:hAnsi="Times New Roman"/>
          <w:sz w:val="24"/>
          <w:szCs w:val="24"/>
          <w:lang w:eastAsia="ru-RU"/>
        </w:rPr>
        <w:t>.1. Стороны договорились, что любые сведения, полученные одной Стороной в отношении другой в ходе исполнения обязательств по настоящему Договору, условия настоящего Договора, приложения, дополнительные соглашения к нему и иная информация, полученная Сторонами в соответствии с Договором, конфиденциальны и не подлежат разглашению (далее – Конфиденциальная информация).</w:t>
      </w:r>
    </w:p>
    <w:p w14:paraId="58B8366A" w14:textId="235C4761" w:rsidR="002D5CCA" w:rsidRPr="002D5CCA" w:rsidRDefault="002D5CCA" w:rsidP="002D5CCA">
      <w:pPr>
        <w:spacing w:after="0" w:line="240" w:lineRule="auto"/>
        <w:ind w:firstLine="708"/>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3</w:t>
      </w:r>
      <w:r w:rsidRPr="002D5CCA">
        <w:rPr>
          <w:rFonts w:ascii="Times New Roman" w:eastAsia="Times New Roman" w:hAnsi="Times New Roman"/>
          <w:sz w:val="24"/>
          <w:szCs w:val="24"/>
          <w:lang w:eastAsia="ru-RU"/>
        </w:rPr>
        <w:t xml:space="preserve">.2. Стороны имеют право разглашать Конфиденциальную информацию исключительно в случаях, когда такое разглашение однозначно и напрямую требуется в соответствии законодательством РФ, и только тем уполномоченным государственным органам, которые прямо указаны в законе, а также исключительно в объеме (и ни в коем случае в превышение такого объема), напрямую указанном в соответствующем законе. </w:t>
      </w:r>
    </w:p>
    <w:p w14:paraId="2E0C7300" w14:textId="5BB14AB4" w:rsidR="002D5CCA" w:rsidRPr="002D5CCA" w:rsidRDefault="002D5CCA" w:rsidP="002D5CCA">
      <w:pPr>
        <w:shd w:val="clear" w:color="auto" w:fill="FFFFFF"/>
        <w:spacing w:after="0" w:line="240" w:lineRule="auto"/>
        <w:ind w:firstLine="708"/>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3</w:t>
      </w:r>
      <w:r w:rsidRPr="002D5CCA">
        <w:rPr>
          <w:rFonts w:ascii="Times New Roman" w:eastAsia="Times New Roman" w:hAnsi="Times New Roman"/>
          <w:sz w:val="24"/>
          <w:szCs w:val="24"/>
          <w:lang w:eastAsia="ru-RU"/>
        </w:rPr>
        <w:t>.3. Конфиденциальная информация не подлежит разглашению в течение всего срока действия Договора и в течение последующих трех лет с момента его прекращения.</w:t>
      </w:r>
    </w:p>
    <w:p w14:paraId="2EA48F75" w14:textId="7B4C97BD" w:rsidR="002D5CCA" w:rsidRPr="002D5CCA" w:rsidRDefault="002D5CCA" w:rsidP="002D5CCA">
      <w:pPr>
        <w:shd w:val="clear" w:color="auto" w:fill="FFFFFF"/>
        <w:spacing w:after="0" w:line="240" w:lineRule="auto"/>
        <w:ind w:firstLine="708"/>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3</w:t>
      </w:r>
      <w:r w:rsidRPr="002D5CCA">
        <w:rPr>
          <w:rFonts w:ascii="Times New Roman" w:eastAsia="Times New Roman" w:hAnsi="Times New Roman"/>
          <w:sz w:val="24"/>
          <w:szCs w:val="24"/>
          <w:lang w:eastAsia="ru-RU"/>
        </w:rPr>
        <w:t>.4. Поставщик не имеет права использовать Конфиденциальную информацию без получения предварительного письменного согласия Заказчика, кроме как в целях исполнения Договора.</w:t>
      </w:r>
    </w:p>
    <w:p w14:paraId="7A2047C7" w14:textId="77777777" w:rsidR="002D5CCA" w:rsidRPr="002D5CCA" w:rsidRDefault="002D5CCA" w:rsidP="002D5CCA">
      <w:pPr>
        <w:autoSpaceDE w:val="0"/>
        <w:autoSpaceDN w:val="0"/>
        <w:adjustRightInd w:val="0"/>
        <w:spacing w:after="0" w:line="240" w:lineRule="auto"/>
        <w:rPr>
          <w:rFonts w:ascii="Times New Roman" w:eastAsia="Times New Roman" w:hAnsi="Times New Roman"/>
          <w:b/>
          <w:bCs/>
          <w:sz w:val="24"/>
          <w:szCs w:val="24"/>
          <w:lang w:eastAsia="ru-RU"/>
        </w:rPr>
      </w:pPr>
    </w:p>
    <w:p w14:paraId="436E9A0C" w14:textId="1D735A9F" w:rsidR="002D5CCA" w:rsidRPr="002D5CCA" w:rsidRDefault="002D5CCA" w:rsidP="002D5CCA">
      <w:pPr>
        <w:shd w:val="clear" w:color="auto" w:fill="FFFFFF"/>
        <w:tabs>
          <w:tab w:val="left" w:pos="0"/>
        </w:tabs>
        <w:suppressAutoHyphens/>
        <w:spacing w:after="0" w:line="240" w:lineRule="auto"/>
        <w:ind w:firstLine="540"/>
        <w:jc w:val="center"/>
        <w:rPr>
          <w:rFonts w:ascii="Times New Roman" w:eastAsia="Times New Roman" w:hAnsi="Times New Roman"/>
          <w:b/>
          <w:bCs/>
          <w:sz w:val="24"/>
          <w:szCs w:val="24"/>
          <w:lang w:eastAsia="ru-RU"/>
        </w:rPr>
      </w:pPr>
      <w:r w:rsidRPr="002D5CCA">
        <w:rPr>
          <w:rFonts w:ascii="Times New Roman" w:eastAsia="Times New Roman" w:hAnsi="Times New Roman"/>
          <w:b/>
          <w:bCs/>
          <w:sz w:val="24"/>
          <w:szCs w:val="24"/>
          <w:lang w:eastAsia="ru-RU"/>
        </w:rPr>
        <w:t>1</w:t>
      </w:r>
      <w:r w:rsidR="00D3746F">
        <w:rPr>
          <w:rFonts w:ascii="Times New Roman" w:eastAsia="Times New Roman" w:hAnsi="Times New Roman"/>
          <w:b/>
          <w:bCs/>
          <w:sz w:val="24"/>
          <w:szCs w:val="24"/>
          <w:lang w:eastAsia="ru-RU"/>
        </w:rPr>
        <w:t>4</w:t>
      </w:r>
      <w:r w:rsidRPr="002D5CCA">
        <w:rPr>
          <w:rFonts w:ascii="Times New Roman" w:eastAsia="Times New Roman" w:hAnsi="Times New Roman"/>
          <w:b/>
          <w:bCs/>
          <w:sz w:val="24"/>
          <w:szCs w:val="24"/>
          <w:lang w:eastAsia="ru-RU"/>
        </w:rPr>
        <w:t>. ПРОЧИЕ ПОЛОЖЕНИЯ</w:t>
      </w:r>
    </w:p>
    <w:p w14:paraId="0518A8D6" w14:textId="56E3973B" w:rsidR="002D5CCA" w:rsidRPr="002D5CCA" w:rsidRDefault="002D5CCA" w:rsidP="002D5CC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4</w:t>
      </w:r>
      <w:r w:rsidRPr="002D5CCA">
        <w:rPr>
          <w:rFonts w:ascii="Times New Roman" w:eastAsia="Times New Roman" w:hAnsi="Times New Roman"/>
          <w:sz w:val="24"/>
          <w:szCs w:val="24"/>
          <w:lang w:eastAsia="ru-RU"/>
        </w:rPr>
        <w:t>.1. Во всем, что не предусмотрено Договором, Стороны руководствуются законодательством Российской Федерации.</w:t>
      </w:r>
    </w:p>
    <w:p w14:paraId="1E11D17E" w14:textId="1328E292" w:rsidR="002D5CCA" w:rsidRPr="002D5CCA" w:rsidRDefault="002D5CCA" w:rsidP="002D5CC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4</w:t>
      </w:r>
      <w:r w:rsidRPr="002D5CCA">
        <w:rPr>
          <w:rFonts w:ascii="Times New Roman" w:eastAsia="Times New Roman" w:hAnsi="Times New Roman"/>
          <w:sz w:val="24"/>
          <w:szCs w:val="24"/>
          <w:lang w:eastAsia="ru-RU"/>
        </w:rPr>
        <w:t>.2.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14:paraId="2C9E87A5" w14:textId="70065659" w:rsidR="002D5CCA" w:rsidRPr="002D5CCA" w:rsidRDefault="002D5CCA" w:rsidP="002D5CC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4</w:t>
      </w:r>
      <w:r w:rsidRPr="002D5CCA">
        <w:rPr>
          <w:rFonts w:ascii="Times New Roman" w:eastAsia="Times New Roman" w:hAnsi="Times New Roman"/>
          <w:sz w:val="24"/>
          <w:szCs w:val="24"/>
          <w:lang w:eastAsia="ru-RU"/>
        </w:rPr>
        <w:t xml:space="preserve">.3. </w:t>
      </w:r>
      <w:r w:rsidRPr="002D5CCA">
        <w:rPr>
          <w:rFonts w:ascii="Times New Roman" w:hAnsi="Times New Roman"/>
          <w:sz w:val="24"/>
          <w:szCs w:val="24"/>
          <w:lang w:eastAsia="ru-RU"/>
        </w:rPr>
        <w:t xml:space="preserve">Официальный документооборот в рамках Договора осуществляется путем обмена подлинниками документов. </w:t>
      </w:r>
      <w:r w:rsidRPr="002D5CCA">
        <w:rPr>
          <w:rFonts w:ascii="Times New Roman" w:eastAsia="Times New Roman" w:hAnsi="Times New Roman"/>
          <w:sz w:val="24"/>
          <w:szCs w:val="24"/>
          <w:lang w:eastAsia="ru-RU"/>
        </w:rPr>
        <w:t xml:space="preserve">Для оперативного решения вопросов по Договору допускается обмен документами посредством факсимильной связи и/или электронной почты (адрес электронной почты Заказчика - </w:t>
      </w:r>
      <w:hyperlink r:id="rId13" w:history="1">
        <w:r w:rsidR="00927E86" w:rsidRPr="002665F4">
          <w:rPr>
            <w:rStyle w:val="a4"/>
            <w:rFonts w:ascii="Times New Roman" w:eastAsia="Times New Roman" w:hAnsi="Times New Roman"/>
            <w:sz w:val="24"/>
            <w:szCs w:val="24"/>
            <w:lang w:eastAsia="ru-RU"/>
          </w:rPr>
          <w:t>mup.aktash@mail.ru</w:t>
        </w:r>
      </w:hyperlink>
      <w:r w:rsidRPr="002D5CCA">
        <w:rPr>
          <w:rFonts w:ascii="Times New Roman" w:eastAsia="Times New Roman" w:hAnsi="Times New Roman"/>
          <w:bCs/>
          <w:iCs/>
          <w:sz w:val="24"/>
          <w:szCs w:val="24"/>
          <w:lang w:eastAsia="ru-RU"/>
        </w:rPr>
        <w:t>,</w:t>
      </w:r>
      <w:r w:rsidRPr="002D5CCA">
        <w:rPr>
          <w:rFonts w:ascii="Times New Roman" w:eastAsia="Times New Roman" w:hAnsi="Times New Roman"/>
          <w:sz w:val="24"/>
          <w:szCs w:val="24"/>
          <w:lang w:eastAsia="ru-RU"/>
        </w:rPr>
        <w:t xml:space="preserve"> адрес электронной почты Поставщика ________________).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почте в 7 (трехдневный) срок, имеют юридическую силу до </w:t>
      </w:r>
      <w:r w:rsidRPr="002D5CCA">
        <w:rPr>
          <w:rFonts w:ascii="Times New Roman" w:eastAsia="Times New Roman" w:hAnsi="Times New Roman"/>
          <w:sz w:val="24"/>
          <w:szCs w:val="24"/>
          <w:lang w:eastAsia="ru-RU"/>
        </w:rPr>
        <w:lastRenderedPageBreak/>
        <w:t>получения оформленных оригиналов при наличии подписи уполномоченного лица и печати организации.</w:t>
      </w:r>
    </w:p>
    <w:p w14:paraId="58C6999C" w14:textId="267B79B6" w:rsidR="002D5CCA" w:rsidRPr="002D5CCA" w:rsidRDefault="002D5CCA" w:rsidP="002D5CC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4</w:t>
      </w:r>
      <w:r w:rsidRPr="002D5CCA">
        <w:rPr>
          <w:rFonts w:ascii="Times New Roman" w:eastAsia="Times New Roman" w:hAnsi="Times New Roman"/>
          <w:sz w:val="24"/>
          <w:szCs w:val="24"/>
          <w:lang w:eastAsia="ru-RU"/>
        </w:rPr>
        <w:t>.4. Договор составлен на русском языке в двух экземплярах, имеющих одинаковую юридическую силу, по одному для каждой из сторон.</w:t>
      </w:r>
    </w:p>
    <w:p w14:paraId="55FFD940" w14:textId="114747F7" w:rsidR="002D5CCA" w:rsidRPr="002D5CCA" w:rsidRDefault="002D5CCA" w:rsidP="002D5CC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4</w:t>
      </w:r>
      <w:r w:rsidRPr="002D5CCA">
        <w:rPr>
          <w:rFonts w:ascii="Times New Roman" w:eastAsia="Times New Roman" w:hAnsi="Times New Roman"/>
          <w:sz w:val="24"/>
          <w:szCs w:val="24"/>
          <w:lang w:eastAsia="ru-RU"/>
        </w:rPr>
        <w:t>.5. Поставщик не вправе без письменного разрешения Заказчика передавать свои права и/или обязанности по Договору или их часть третьим лицам.</w:t>
      </w:r>
    </w:p>
    <w:p w14:paraId="533E5573" w14:textId="0A72F19B" w:rsidR="002D5CCA" w:rsidRPr="002D5CCA" w:rsidRDefault="002D5CCA" w:rsidP="002D5CC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1</w:t>
      </w:r>
      <w:r w:rsidR="00D3746F">
        <w:rPr>
          <w:rFonts w:ascii="Times New Roman" w:eastAsia="Times New Roman" w:hAnsi="Times New Roman"/>
          <w:sz w:val="24"/>
          <w:szCs w:val="24"/>
          <w:lang w:eastAsia="ru-RU"/>
        </w:rPr>
        <w:t>4</w:t>
      </w:r>
      <w:r w:rsidRPr="002D5CCA">
        <w:rPr>
          <w:rFonts w:ascii="Times New Roman" w:eastAsia="Times New Roman" w:hAnsi="Times New Roman"/>
          <w:sz w:val="24"/>
          <w:szCs w:val="24"/>
          <w:lang w:eastAsia="ru-RU"/>
        </w:rPr>
        <w:t>.6. Неотъемлемой частью Договора являются:</w:t>
      </w:r>
    </w:p>
    <w:p w14:paraId="1960F785" w14:textId="77777777" w:rsidR="002D5CCA" w:rsidRPr="002D5CCA" w:rsidRDefault="002D5CCA" w:rsidP="002D5CC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Приложение 1: Описание объекта закупки</w:t>
      </w:r>
      <w:proofErr w:type="gramStart"/>
      <w:r w:rsidRPr="002D5CCA">
        <w:rPr>
          <w:rFonts w:ascii="Times New Roman" w:eastAsia="Times New Roman" w:hAnsi="Times New Roman"/>
          <w:sz w:val="24"/>
          <w:szCs w:val="24"/>
          <w:lang w:eastAsia="ru-RU"/>
        </w:rPr>
        <w:t>..</w:t>
      </w:r>
      <w:proofErr w:type="gramEnd"/>
    </w:p>
    <w:p w14:paraId="38045B85" w14:textId="77777777" w:rsidR="002D5CCA" w:rsidRPr="002D5CCA" w:rsidRDefault="002D5CCA" w:rsidP="002D5CCA">
      <w:pPr>
        <w:tabs>
          <w:tab w:val="left" w:pos="602"/>
          <w:tab w:val="num" w:pos="1260"/>
        </w:tabs>
        <w:spacing w:after="0" w:line="240" w:lineRule="auto"/>
        <w:ind w:firstLine="600"/>
        <w:jc w:val="both"/>
        <w:rPr>
          <w:rFonts w:ascii="Times New Roman" w:eastAsia="Times New Roman" w:hAnsi="Times New Roman"/>
          <w:sz w:val="24"/>
          <w:szCs w:val="24"/>
          <w:lang w:eastAsia="ru-RU"/>
        </w:rPr>
      </w:pPr>
    </w:p>
    <w:p w14:paraId="1A37CB9E" w14:textId="2B98026F" w:rsidR="002D5CCA" w:rsidRPr="002D5CCA" w:rsidRDefault="002D5CCA" w:rsidP="002D5CCA">
      <w:pPr>
        <w:spacing w:after="0" w:line="240" w:lineRule="auto"/>
        <w:jc w:val="center"/>
        <w:rPr>
          <w:rFonts w:ascii="Times New Roman" w:eastAsia="Times New Roman" w:hAnsi="Times New Roman"/>
          <w:b/>
          <w:sz w:val="24"/>
          <w:szCs w:val="24"/>
          <w:lang w:eastAsia="ru-RU"/>
        </w:rPr>
      </w:pPr>
      <w:r w:rsidRPr="002D5CCA">
        <w:rPr>
          <w:rFonts w:ascii="Times New Roman" w:eastAsia="Times New Roman" w:hAnsi="Times New Roman"/>
          <w:b/>
          <w:sz w:val="24"/>
          <w:szCs w:val="24"/>
          <w:lang w:eastAsia="ru-RU"/>
        </w:rPr>
        <w:t>1</w:t>
      </w:r>
      <w:r w:rsidR="00D3746F">
        <w:rPr>
          <w:rFonts w:ascii="Times New Roman" w:eastAsia="Times New Roman" w:hAnsi="Times New Roman"/>
          <w:b/>
          <w:sz w:val="24"/>
          <w:szCs w:val="24"/>
          <w:lang w:eastAsia="ru-RU"/>
        </w:rPr>
        <w:t>5</w:t>
      </w:r>
      <w:r w:rsidRPr="002D5CCA">
        <w:rPr>
          <w:rFonts w:ascii="Times New Roman" w:eastAsia="Times New Roman" w:hAnsi="Times New Roman"/>
          <w:b/>
          <w:sz w:val="24"/>
          <w:szCs w:val="24"/>
          <w:lang w:eastAsia="ru-RU"/>
        </w:rPr>
        <w:t>. РЕКВИЗИТЫ СТОРОН</w:t>
      </w:r>
    </w:p>
    <w:p w14:paraId="698B3F1E" w14:textId="77777777" w:rsidR="002D5CCA" w:rsidRPr="002D5CCA" w:rsidRDefault="002D5CCA" w:rsidP="002D5CCA">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926"/>
        <w:gridCol w:w="4927"/>
      </w:tblGrid>
      <w:tr w:rsidR="002D5CCA" w:rsidRPr="002D5CCA" w14:paraId="3BBA7F88" w14:textId="77777777" w:rsidTr="002D5CCA">
        <w:tc>
          <w:tcPr>
            <w:tcW w:w="4926" w:type="dxa"/>
            <w:shd w:val="clear" w:color="auto" w:fill="auto"/>
          </w:tcPr>
          <w:p w14:paraId="1E01501F" w14:textId="77777777" w:rsidR="002D5CCA" w:rsidRPr="002D5CCA" w:rsidRDefault="002D5CCA" w:rsidP="002D5CCA">
            <w:pPr>
              <w:spacing w:after="0" w:line="240" w:lineRule="auto"/>
              <w:jc w:val="center"/>
              <w:rPr>
                <w:rFonts w:ascii="Times New Roman" w:eastAsia="Times New Roman" w:hAnsi="Times New Roman"/>
                <w:b/>
                <w:sz w:val="24"/>
                <w:szCs w:val="24"/>
                <w:lang w:eastAsia="ru-RU"/>
              </w:rPr>
            </w:pPr>
            <w:r w:rsidRPr="002D5CCA">
              <w:rPr>
                <w:rFonts w:ascii="Times New Roman" w:eastAsia="Times New Roman" w:hAnsi="Times New Roman"/>
                <w:b/>
                <w:sz w:val="24"/>
                <w:szCs w:val="24"/>
                <w:lang w:eastAsia="ru-RU"/>
              </w:rPr>
              <w:t>Заказчик:</w:t>
            </w:r>
          </w:p>
        </w:tc>
        <w:tc>
          <w:tcPr>
            <w:tcW w:w="4927" w:type="dxa"/>
            <w:shd w:val="clear" w:color="auto" w:fill="auto"/>
          </w:tcPr>
          <w:p w14:paraId="336B7028" w14:textId="77777777" w:rsidR="002D5CCA" w:rsidRPr="002D5CCA" w:rsidRDefault="002D5CCA" w:rsidP="002D5CCA">
            <w:pPr>
              <w:spacing w:after="0" w:line="240" w:lineRule="auto"/>
              <w:jc w:val="center"/>
              <w:rPr>
                <w:rFonts w:ascii="Times New Roman" w:eastAsia="Times New Roman" w:hAnsi="Times New Roman"/>
                <w:b/>
                <w:sz w:val="24"/>
                <w:szCs w:val="24"/>
                <w:lang w:eastAsia="ru-RU"/>
              </w:rPr>
            </w:pPr>
            <w:r w:rsidRPr="002D5CCA">
              <w:rPr>
                <w:rFonts w:ascii="Times New Roman" w:eastAsia="Times New Roman" w:hAnsi="Times New Roman"/>
                <w:b/>
                <w:sz w:val="24"/>
                <w:szCs w:val="24"/>
                <w:lang w:eastAsia="ru-RU"/>
              </w:rPr>
              <w:t>Поставщик:</w:t>
            </w:r>
          </w:p>
        </w:tc>
      </w:tr>
      <w:tr w:rsidR="002D5CCA" w:rsidRPr="002D5CCA" w14:paraId="15EBA54B" w14:textId="77777777" w:rsidTr="002D5CCA">
        <w:tc>
          <w:tcPr>
            <w:tcW w:w="4926" w:type="dxa"/>
            <w:shd w:val="clear" w:color="auto" w:fill="auto"/>
          </w:tcPr>
          <w:p w14:paraId="7CBB4571" w14:textId="77777777" w:rsidR="002D5CCA" w:rsidRPr="002D5CCA" w:rsidRDefault="002D5CCA" w:rsidP="002D5CCA">
            <w:pPr>
              <w:autoSpaceDE w:val="0"/>
              <w:autoSpaceDN w:val="0"/>
              <w:adjustRightInd w:val="0"/>
              <w:spacing w:after="0" w:line="240" w:lineRule="auto"/>
              <w:rPr>
                <w:rFonts w:ascii="Times New Roman" w:eastAsia="Times New Roman" w:hAnsi="Times New Roman"/>
                <w:b/>
                <w:sz w:val="24"/>
                <w:szCs w:val="24"/>
                <w:lang w:eastAsia="ru-RU"/>
              </w:rPr>
            </w:pPr>
            <w:r w:rsidRPr="002D5CCA">
              <w:rPr>
                <w:rFonts w:ascii="Times New Roman" w:eastAsia="Times New Roman" w:hAnsi="Times New Roman"/>
                <w:b/>
                <w:sz w:val="24"/>
                <w:szCs w:val="24"/>
                <w:lang w:eastAsia="ru-RU"/>
              </w:rPr>
              <w:t>МУП «ЖКХ АКТАШ» МО «УЛАГАНСКИЙ РАЙОН»</w:t>
            </w:r>
          </w:p>
          <w:p w14:paraId="3763F35E"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5CCA">
              <w:rPr>
                <w:rFonts w:ascii="Times New Roman CYR" w:eastAsia="Times New Roman" w:hAnsi="Times New Roman CYR" w:cs="Times New Roman CYR"/>
                <w:sz w:val="24"/>
                <w:szCs w:val="24"/>
                <w:lang w:eastAsia="ru-RU"/>
              </w:rPr>
              <w:t>649743, РЕСПУБЛИКА АЛТАЙ, РАЙОН УЛАГАНСКИЙ, СЕЛО АКТАШ, УЛИЦА   С. МОХОВА, ДОМ 20</w:t>
            </w:r>
          </w:p>
          <w:p w14:paraId="107C259B"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5CCA">
              <w:rPr>
                <w:rFonts w:ascii="Times New Roman CYR" w:eastAsia="Times New Roman" w:hAnsi="Times New Roman CYR" w:cs="Times New Roman CYR"/>
                <w:sz w:val="24"/>
                <w:szCs w:val="24"/>
                <w:lang w:eastAsia="ru-RU"/>
              </w:rPr>
              <w:t>ОГРН: 1150404000878</w:t>
            </w:r>
          </w:p>
          <w:p w14:paraId="05BB7797"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5CCA">
              <w:rPr>
                <w:rFonts w:ascii="Times New Roman CYR" w:eastAsia="Times New Roman" w:hAnsi="Times New Roman CYR" w:cs="Times New Roman CYR"/>
                <w:sz w:val="24"/>
                <w:szCs w:val="24"/>
                <w:lang w:eastAsia="ru-RU"/>
              </w:rPr>
              <w:t>ИНН: 0404010445, КПП: 040401001</w:t>
            </w:r>
          </w:p>
          <w:p w14:paraId="03E78BE3"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5CCA">
              <w:rPr>
                <w:rFonts w:ascii="Times New Roman CYR" w:eastAsia="Times New Roman" w:hAnsi="Times New Roman CYR" w:cs="Times New Roman CYR"/>
                <w:sz w:val="24"/>
                <w:szCs w:val="24"/>
                <w:lang w:eastAsia="ru-RU"/>
              </w:rPr>
              <w:t>Банковские реквизиты:</w:t>
            </w:r>
          </w:p>
          <w:p w14:paraId="64EE477F"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5CCA">
              <w:rPr>
                <w:rFonts w:ascii="Times New Roman CYR" w:eastAsia="Times New Roman" w:hAnsi="Times New Roman CYR" w:cs="Times New Roman CYR"/>
                <w:sz w:val="24"/>
                <w:szCs w:val="24"/>
                <w:lang w:eastAsia="ru-RU"/>
              </w:rPr>
              <w:t>Отделение №8558 ОАО Сбербанк России г Горно-Алтайск</w:t>
            </w:r>
          </w:p>
          <w:p w14:paraId="2439D0A5"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5CCA">
              <w:rPr>
                <w:rFonts w:ascii="Times New Roman CYR" w:eastAsia="Times New Roman" w:hAnsi="Times New Roman CYR" w:cs="Times New Roman CYR"/>
                <w:sz w:val="24"/>
                <w:szCs w:val="24"/>
                <w:lang w:eastAsia="ru-RU"/>
              </w:rPr>
              <w:t>р/с: 40702810802350000479</w:t>
            </w:r>
          </w:p>
          <w:p w14:paraId="590606EF"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5CCA">
              <w:rPr>
                <w:rFonts w:ascii="Times New Roman CYR" w:eastAsia="Times New Roman" w:hAnsi="Times New Roman CYR" w:cs="Times New Roman CYR"/>
                <w:sz w:val="24"/>
                <w:szCs w:val="24"/>
                <w:lang w:eastAsia="ru-RU"/>
              </w:rPr>
              <w:t>к/с: 30101810300000000602</w:t>
            </w:r>
          </w:p>
          <w:p w14:paraId="5744D31E"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5CCA">
              <w:rPr>
                <w:rFonts w:ascii="Times New Roman CYR" w:eastAsia="Times New Roman" w:hAnsi="Times New Roman CYR" w:cs="Times New Roman CYR"/>
                <w:sz w:val="24"/>
                <w:szCs w:val="24"/>
                <w:lang w:eastAsia="ru-RU"/>
              </w:rPr>
              <w:t>БИК 048405602</w:t>
            </w:r>
          </w:p>
          <w:p w14:paraId="06640D01"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47539071" w14:textId="77777777" w:rsidR="002D5CCA" w:rsidRPr="002D5CCA" w:rsidRDefault="002D5CCA" w:rsidP="002D5CCA">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6BD917EA" w14:textId="372B5DD1" w:rsidR="002D5CCA" w:rsidRPr="002D5CCA" w:rsidRDefault="005F226E" w:rsidP="002D5CCA">
            <w:pPr>
              <w:autoSpaceDE w:val="0"/>
              <w:autoSpaceDN w:val="0"/>
              <w:adjustRightInd w:val="0"/>
              <w:spacing w:after="0" w:line="240" w:lineRule="auto"/>
              <w:rPr>
                <w:rFonts w:ascii="Times New Roman" w:eastAsia="Times New Roman" w:hAnsi="Times New Roman"/>
                <w:b/>
                <w:sz w:val="24"/>
                <w:szCs w:val="24"/>
                <w:lang w:eastAsia="ru-RU"/>
              </w:rPr>
            </w:pPr>
            <w:proofErr w:type="spellStart"/>
            <w:r>
              <w:rPr>
                <w:rFonts w:ascii="Times New Roman CYR" w:eastAsia="Times New Roman" w:hAnsi="Times New Roman CYR" w:cs="Times New Roman CYR"/>
                <w:sz w:val="20"/>
                <w:szCs w:val="20"/>
                <w:lang w:eastAsia="ru-RU"/>
              </w:rPr>
              <w:t>И.о</w:t>
            </w:r>
            <w:proofErr w:type="gramStart"/>
            <w:r>
              <w:rPr>
                <w:rFonts w:ascii="Times New Roman CYR" w:eastAsia="Times New Roman" w:hAnsi="Times New Roman CYR" w:cs="Times New Roman CYR"/>
                <w:sz w:val="20"/>
                <w:szCs w:val="20"/>
                <w:lang w:eastAsia="ru-RU"/>
              </w:rPr>
              <w:t>.д</w:t>
            </w:r>
            <w:proofErr w:type="gramEnd"/>
            <w:r w:rsidR="002D5CCA" w:rsidRPr="002D5CCA">
              <w:rPr>
                <w:rFonts w:ascii="Times New Roman CYR" w:eastAsia="Times New Roman" w:hAnsi="Times New Roman CYR" w:cs="Times New Roman CYR"/>
                <w:sz w:val="20"/>
                <w:szCs w:val="20"/>
                <w:lang w:eastAsia="ru-RU"/>
              </w:rPr>
              <w:t>иректор</w:t>
            </w:r>
            <w:r>
              <w:rPr>
                <w:rFonts w:ascii="Times New Roman CYR" w:eastAsia="Times New Roman" w:hAnsi="Times New Roman CYR" w:cs="Times New Roman CYR"/>
                <w:sz w:val="20"/>
                <w:szCs w:val="20"/>
                <w:lang w:eastAsia="ru-RU"/>
              </w:rPr>
              <w:t>а</w:t>
            </w:r>
            <w:proofErr w:type="spellEnd"/>
            <w:r w:rsidR="002D5CCA" w:rsidRPr="002D5CCA">
              <w:rPr>
                <w:rFonts w:ascii="Times New Roman CYR" w:eastAsia="Times New Roman" w:hAnsi="Times New Roman CYR" w:cs="Times New Roman CYR"/>
                <w:sz w:val="20"/>
                <w:szCs w:val="20"/>
                <w:lang w:eastAsia="ru-RU"/>
              </w:rPr>
              <w:t>___________________/</w:t>
            </w:r>
            <w:r>
              <w:rPr>
                <w:rFonts w:ascii="Times New Roman CYR" w:eastAsia="Times New Roman" w:hAnsi="Times New Roman CYR" w:cs="Times New Roman CYR"/>
                <w:sz w:val="20"/>
                <w:szCs w:val="20"/>
                <w:lang w:eastAsia="ru-RU"/>
              </w:rPr>
              <w:t xml:space="preserve">Т.С. </w:t>
            </w:r>
            <w:proofErr w:type="spellStart"/>
            <w:r>
              <w:rPr>
                <w:rFonts w:ascii="Times New Roman CYR" w:eastAsia="Times New Roman" w:hAnsi="Times New Roman CYR" w:cs="Times New Roman CYR"/>
                <w:sz w:val="20"/>
                <w:szCs w:val="20"/>
                <w:lang w:eastAsia="ru-RU"/>
              </w:rPr>
              <w:t>Туратпаев</w:t>
            </w:r>
            <w:bookmarkStart w:id="2" w:name="_GoBack"/>
            <w:bookmarkEnd w:id="2"/>
            <w:proofErr w:type="spellEnd"/>
            <w:r w:rsidR="002D5CCA" w:rsidRPr="002D5CCA">
              <w:rPr>
                <w:rFonts w:ascii="Times New Roman CYR" w:eastAsia="Times New Roman" w:hAnsi="Times New Roman CYR" w:cs="Times New Roman CYR"/>
                <w:sz w:val="20"/>
                <w:szCs w:val="20"/>
                <w:lang w:eastAsia="ru-RU"/>
              </w:rPr>
              <w:t>/</w:t>
            </w:r>
          </w:p>
          <w:p w14:paraId="0277562F" w14:textId="77777777" w:rsidR="002D5CCA" w:rsidRPr="002D5CCA" w:rsidRDefault="002D5CCA" w:rsidP="002D5CCA">
            <w:pPr>
              <w:spacing w:after="0" w:line="240" w:lineRule="auto"/>
              <w:jc w:val="both"/>
              <w:rPr>
                <w:rFonts w:ascii="Times New Roman" w:eastAsia="Times New Roman" w:hAnsi="Times New Roman"/>
                <w:sz w:val="24"/>
                <w:szCs w:val="24"/>
                <w:lang w:eastAsia="ru-RU"/>
              </w:rPr>
            </w:pPr>
          </w:p>
        </w:tc>
        <w:tc>
          <w:tcPr>
            <w:tcW w:w="4927" w:type="dxa"/>
            <w:shd w:val="clear" w:color="auto" w:fill="auto"/>
          </w:tcPr>
          <w:p w14:paraId="37320B63" w14:textId="77777777" w:rsidR="002D5CCA" w:rsidRPr="002D5CCA" w:rsidRDefault="002D5CCA" w:rsidP="002D5CCA">
            <w:pPr>
              <w:spacing w:after="0" w:line="240" w:lineRule="auto"/>
              <w:rPr>
                <w:rFonts w:ascii="Times New Roman" w:eastAsia="Times New Roman" w:hAnsi="Times New Roman"/>
                <w:sz w:val="24"/>
                <w:szCs w:val="24"/>
                <w:lang w:eastAsia="ru-RU"/>
              </w:rPr>
            </w:pPr>
          </w:p>
        </w:tc>
      </w:tr>
      <w:tr w:rsidR="002D5CCA" w:rsidRPr="002D5CCA" w14:paraId="148C3D44" w14:textId="77777777" w:rsidTr="002D5CCA">
        <w:tc>
          <w:tcPr>
            <w:tcW w:w="4926" w:type="dxa"/>
            <w:shd w:val="clear" w:color="auto" w:fill="auto"/>
          </w:tcPr>
          <w:p w14:paraId="0C30EDF0" w14:textId="77777777" w:rsidR="002D5CCA" w:rsidRPr="002D5CCA" w:rsidRDefault="002D5CCA" w:rsidP="002D5CCA">
            <w:pPr>
              <w:spacing w:after="0" w:line="240" w:lineRule="auto"/>
              <w:jc w:val="both"/>
              <w:rPr>
                <w:rFonts w:ascii="Times New Roman" w:eastAsia="Times New Roman" w:hAnsi="Times New Roman"/>
                <w:sz w:val="24"/>
                <w:szCs w:val="24"/>
                <w:lang w:eastAsia="ru-RU"/>
              </w:rPr>
            </w:pPr>
          </w:p>
          <w:p w14:paraId="4C24D2CC" w14:textId="77777777" w:rsidR="002D5CCA" w:rsidRPr="002D5CCA" w:rsidRDefault="002D5CCA" w:rsidP="002D5CCA">
            <w:pPr>
              <w:spacing w:after="0" w:line="240" w:lineRule="auto"/>
              <w:jc w:val="both"/>
              <w:rPr>
                <w:rFonts w:ascii="Times New Roman" w:eastAsia="Times New Roman" w:hAnsi="Times New Roman"/>
                <w:sz w:val="24"/>
                <w:szCs w:val="24"/>
                <w:lang w:eastAsia="ru-RU"/>
              </w:rPr>
            </w:pPr>
          </w:p>
        </w:tc>
        <w:tc>
          <w:tcPr>
            <w:tcW w:w="4927" w:type="dxa"/>
            <w:shd w:val="clear" w:color="auto" w:fill="auto"/>
          </w:tcPr>
          <w:p w14:paraId="3BB7C84E" w14:textId="77777777" w:rsidR="002D5CCA" w:rsidRPr="002D5CCA" w:rsidRDefault="002D5CCA" w:rsidP="002D5CCA">
            <w:pPr>
              <w:spacing w:after="0" w:line="240" w:lineRule="auto"/>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_______________  / ________________ /.</w:t>
            </w:r>
          </w:p>
        </w:tc>
      </w:tr>
    </w:tbl>
    <w:p w14:paraId="631726E1"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0A3B6307"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2352BC7E"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3815E30C"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3AB422D2"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2BA89580"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7D7C26B7"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1EE624CE"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7E1EC315"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7D2EEB12"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0BFD07DB"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052308D8"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2C17075C"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0A821371"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3B308050"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4EB7419F"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675D5251"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022BDA4D"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67626C86"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45EA457F" w14:textId="77777777" w:rsidR="002D5CCA" w:rsidRPr="002D5CCA" w:rsidRDefault="002D5CCA" w:rsidP="002D5CCA">
      <w:pPr>
        <w:spacing w:after="0" w:line="240" w:lineRule="auto"/>
        <w:jc w:val="right"/>
        <w:rPr>
          <w:rFonts w:ascii="Times New Roman" w:eastAsia="Times New Roman" w:hAnsi="Times New Roman"/>
          <w:sz w:val="24"/>
          <w:szCs w:val="24"/>
          <w:lang w:eastAsia="ru-RU"/>
        </w:rPr>
      </w:pPr>
    </w:p>
    <w:p w14:paraId="7612552E" w14:textId="385AAC4A" w:rsidR="00927E86" w:rsidRDefault="00927E86" w:rsidP="002D5CCA">
      <w:pPr>
        <w:spacing w:after="0" w:line="259" w:lineRule="auto"/>
        <w:ind w:left="5670"/>
        <w:contextualSpacing/>
        <w:jc w:val="right"/>
        <w:rPr>
          <w:rFonts w:ascii="Times New Roman" w:hAnsi="Times New Roman"/>
          <w:i/>
          <w:sz w:val="18"/>
          <w:szCs w:val="18"/>
        </w:rPr>
      </w:pPr>
    </w:p>
    <w:p w14:paraId="09905FFD" w14:textId="77777777" w:rsidR="00927E86" w:rsidRPr="002D5CCA" w:rsidRDefault="00927E86" w:rsidP="002D5CCA">
      <w:pPr>
        <w:spacing w:after="0" w:line="259" w:lineRule="auto"/>
        <w:ind w:left="5670"/>
        <w:contextualSpacing/>
        <w:jc w:val="right"/>
        <w:rPr>
          <w:rFonts w:ascii="Times New Roman" w:hAnsi="Times New Roman"/>
          <w:i/>
          <w:sz w:val="18"/>
          <w:szCs w:val="18"/>
        </w:rPr>
      </w:pPr>
    </w:p>
    <w:p w14:paraId="42CE5A8D" w14:textId="77777777" w:rsidR="002D5CCA" w:rsidRPr="002D5CCA" w:rsidRDefault="002D5CCA" w:rsidP="002D5CCA">
      <w:pPr>
        <w:spacing w:after="0" w:line="259" w:lineRule="auto"/>
        <w:ind w:left="5670"/>
        <w:contextualSpacing/>
        <w:jc w:val="right"/>
        <w:rPr>
          <w:rFonts w:ascii="Times New Roman" w:hAnsi="Times New Roman"/>
          <w:i/>
          <w:sz w:val="18"/>
          <w:szCs w:val="18"/>
        </w:rPr>
      </w:pPr>
    </w:p>
    <w:p w14:paraId="01749EAE" w14:textId="77777777" w:rsidR="002D5CCA" w:rsidRPr="002D5CCA" w:rsidRDefault="002D5CCA" w:rsidP="002D5CCA">
      <w:pPr>
        <w:spacing w:after="0" w:line="259" w:lineRule="auto"/>
        <w:ind w:left="5670"/>
        <w:contextualSpacing/>
        <w:jc w:val="right"/>
        <w:rPr>
          <w:rFonts w:ascii="Times New Roman" w:hAnsi="Times New Roman"/>
          <w:i/>
          <w:sz w:val="18"/>
          <w:szCs w:val="18"/>
        </w:rPr>
      </w:pPr>
      <w:r w:rsidRPr="002D5CCA">
        <w:rPr>
          <w:rFonts w:ascii="Times New Roman" w:hAnsi="Times New Roman"/>
          <w:i/>
          <w:sz w:val="18"/>
          <w:szCs w:val="18"/>
        </w:rPr>
        <w:lastRenderedPageBreak/>
        <w:t>Приложение № 1</w:t>
      </w:r>
    </w:p>
    <w:p w14:paraId="71F82950" w14:textId="4A37D6EF" w:rsidR="002D5CCA" w:rsidRPr="002D5CCA" w:rsidRDefault="002D5CCA" w:rsidP="002D5CCA">
      <w:pPr>
        <w:spacing w:after="0" w:line="259" w:lineRule="auto"/>
        <w:jc w:val="right"/>
        <w:rPr>
          <w:rFonts w:ascii="Times New Roman" w:hAnsi="Times New Roman"/>
          <w:i/>
          <w:sz w:val="18"/>
          <w:szCs w:val="18"/>
        </w:rPr>
      </w:pPr>
      <w:r w:rsidRPr="002D5CCA">
        <w:rPr>
          <w:rFonts w:ascii="Times New Roman" w:hAnsi="Times New Roman"/>
          <w:i/>
          <w:sz w:val="18"/>
          <w:szCs w:val="18"/>
        </w:rPr>
        <w:t xml:space="preserve">к договору № от «    » </w:t>
      </w:r>
      <w:r w:rsidR="00927E86">
        <w:rPr>
          <w:rFonts w:ascii="Times New Roman" w:hAnsi="Times New Roman"/>
          <w:i/>
          <w:sz w:val="18"/>
          <w:szCs w:val="18"/>
        </w:rPr>
        <w:t>__________</w:t>
      </w:r>
      <w:r w:rsidRPr="002D5CCA">
        <w:rPr>
          <w:rFonts w:ascii="Times New Roman" w:hAnsi="Times New Roman"/>
          <w:i/>
          <w:sz w:val="18"/>
          <w:szCs w:val="18"/>
        </w:rPr>
        <w:t xml:space="preserve"> 2024 г.</w:t>
      </w:r>
    </w:p>
    <w:p w14:paraId="5855D36E" w14:textId="77777777" w:rsidR="002D5CCA" w:rsidRPr="002D5CCA" w:rsidRDefault="002D5CCA" w:rsidP="002D5CCA">
      <w:pPr>
        <w:spacing w:after="0" w:line="240" w:lineRule="auto"/>
        <w:ind w:right="-1"/>
        <w:jc w:val="right"/>
        <w:rPr>
          <w:rFonts w:ascii="Times New Roman" w:hAnsi="Times New Roman"/>
          <w:b/>
          <w:sz w:val="24"/>
        </w:rPr>
      </w:pPr>
    </w:p>
    <w:p w14:paraId="6F9D0198" w14:textId="1A6D730A" w:rsidR="002D5CCA" w:rsidRDefault="002D5CCA" w:rsidP="002D5CCA">
      <w:pPr>
        <w:spacing w:after="0" w:line="240" w:lineRule="auto"/>
        <w:ind w:right="-1" w:firstLine="709"/>
        <w:jc w:val="center"/>
        <w:rPr>
          <w:rFonts w:ascii="Times New Roman" w:hAnsi="Times New Roman"/>
          <w:b/>
          <w:sz w:val="24"/>
        </w:rPr>
      </w:pPr>
      <w:r w:rsidRPr="002D5CCA">
        <w:rPr>
          <w:rFonts w:ascii="Times New Roman" w:hAnsi="Times New Roman"/>
          <w:b/>
          <w:sz w:val="24"/>
        </w:rPr>
        <w:t>ОПИСАНИЕ ОБЪЕКТА ЗАКУПКИ</w:t>
      </w:r>
    </w:p>
    <w:p w14:paraId="73E2FB3B" w14:textId="65CCF3E7" w:rsidR="002D5CCA" w:rsidRDefault="002D5CCA" w:rsidP="002D5CCA">
      <w:pPr>
        <w:spacing w:after="0" w:line="240" w:lineRule="auto"/>
        <w:ind w:right="-1" w:firstLine="709"/>
        <w:jc w:val="center"/>
        <w:rPr>
          <w:rFonts w:ascii="Times New Roman" w:hAnsi="Times New Roman"/>
          <w:b/>
          <w:sz w:val="24"/>
        </w:rPr>
      </w:pPr>
    </w:p>
    <w:p w14:paraId="707A02AE" w14:textId="77777777" w:rsidR="002D5CCA" w:rsidRPr="002758D7" w:rsidRDefault="002D5CCA" w:rsidP="002D5CCA">
      <w:pPr>
        <w:spacing w:after="0"/>
        <w:contextualSpacing/>
        <w:rPr>
          <w:rFonts w:ascii="Times New Roman" w:hAnsi="Times New Roman"/>
          <w:b/>
          <w:sz w:val="24"/>
          <w:szCs w:val="24"/>
        </w:rPr>
      </w:pPr>
      <w:r w:rsidRPr="002758D7">
        <w:rPr>
          <w:rFonts w:ascii="Times New Roman" w:hAnsi="Times New Roman"/>
          <w:b/>
          <w:sz w:val="24"/>
          <w:szCs w:val="24"/>
        </w:rPr>
        <w:t>1. Объект закупки:</w:t>
      </w:r>
    </w:p>
    <w:tbl>
      <w:tblPr>
        <w:tblpPr w:leftFromText="180" w:rightFromText="180" w:vertAnchor="text" w:horzAnchor="margin" w:tblpX="-575" w:tblpY="90"/>
        <w:tblW w:w="10907" w:type="dxa"/>
        <w:tblLayout w:type="fixed"/>
        <w:tblCellMar>
          <w:top w:w="15" w:type="dxa"/>
          <w:left w:w="15" w:type="dxa"/>
          <w:bottom w:w="15" w:type="dxa"/>
          <w:right w:w="15" w:type="dxa"/>
        </w:tblCellMar>
        <w:tblLook w:val="0600" w:firstRow="0" w:lastRow="0" w:firstColumn="0" w:lastColumn="0" w:noHBand="1" w:noVBand="1"/>
      </w:tblPr>
      <w:tblGrid>
        <w:gridCol w:w="559"/>
        <w:gridCol w:w="2127"/>
        <w:gridCol w:w="6461"/>
        <w:gridCol w:w="1760"/>
      </w:tblGrid>
      <w:tr w:rsidR="002D5CCA" w:rsidRPr="009A384B" w14:paraId="33577F9B" w14:textId="77777777" w:rsidTr="002D5CCA">
        <w:trPr>
          <w:trHeight w:val="619"/>
        </w:trPr>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5CD7E" w14:textId="77777777" w:rsidR="002D5CCA" w:rsidRPr="009A384B" w:rsidRDefault="002D5CCA" w:rsidP="002D5CCA">
            <w:pPr>
              <w:spacing w:after="0"/>
              <w:contextualSpacing/>
              <w:jc w:val="center"/>
              <w:rPr>
                <w:rFonts w:ascii="Times New Roman" w:hAnsi="Times New Roman"/>
                <w:b/>
                <w:bCs/>
              </w:rPr>
            </w:pPr>
            <w:r w:rsidRPr="009A384B">
              <w:rPr>
                <w:rFonts w:ascii="Times New Roman" w:hAnsi="Times New Roman"/>
                <w:b/>
                <w:bCs/>
              </w:rPr>
              <w:t>№</w:t>
            </w:r>
            <w:r w:rsidRPr="009A384B">
              <w:rPr>
                <w:rFonts w:ascii="Times New Roman" w:hAnsi="Times New Roman"/>
                <w:b/>
                <w:bCs/>
              </w:rPr>
              <w:br/>
              <w:t>п/п</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90D0D" w14:textId="77777777" w:rsidR="002D5CCA" w:rsidRPr="009A384B" w:rsidRDefault="002D5CCA" w:rsidP="002D5CCA">
            <w:pPr>
              <w:spacing w:after="0"/>
              <w:contextualSpacing/>
              <w:jc w:val="center"/>
              <w:rPr>
                <w:rFonts w:ascii="Times New Roman" w:hAnsi="Times New Roman"/>
                <w:b/>
                <w:bCs/>
              </w:rPr>
            </w:pPr>
            <w:r w:rsidRPr="009A384B">
              <w:rPr>
                <w:rFonts w:ascii="Times New Roman" w:hAnsi="Times New Roman"/>
                <w:b/>
                <w:bCs/>
              </w:rPr>
              <w:t>Наименование</w:t>
            </w:r>
          </w:p>
        </w:tc>
        <w:tc>
          <w:tcPr>
            <w:tcW w:w="6461" w:type="dxa"/>
            <w:tcBorders>
              <w:top w:val="single" w:sz="6" w:space="0" w:color="000000"/>
              <w:left w:val="single" w:sz="6" w:space="0" w:color="000000"/>
              <w:bottom w:val="single" w:sz="6" w:space="0" w:color="000000"/>
              <w:right w:val="single" w:sz="6" w:space="0" w:color="000000"/>
            </w:tcBorders>
          </w:tcPr>
          <w:p w14:paraId="272680FE" w14:textId="77777777" w:rsidR="002D5CCA" w:rsidRPr="009A384B" w:rsidRDefault="002D5CCA" w:rsidP="002D5CCA">
            <w:pPr>
              <w:spacing w:after="0"/>
              <w:contextualSpacing/>
              <w:jc w:val="center"/>
              <w:rPr>
                <w:rFonts w:ascii="Times New Roman" w:hAnsi="Times New Roman"/>
                <w:b/>
                <w:bCs/>
              </w:rPr>
            </w:pPr>
            <w:r w:rsidRPr="009A384B">
              <w:rPr>
                <w:rFonts w:ascii="Times New Roman" w:hAnsi="Times New Roman"/>
                <w:b/>
                <w:bCs/>
              </w:rPr>
              <w:t>Технические характеристики</w:t>
            </w:r>
          </w:p>
        </w:tc>
        <w:tc>
          <w:tcPr>
            <w:tcW w:w="1760" w:type="dxa"/>
            <w:tcBorders>
              <w:top w:val="single" w:sz="6" w:space="0" w:color="000000"/>
              <w:left w:val="single" w:sz="6" w:space="0" w:color="000000"/>
              <w:bottom w:val="single" w:sz="6" w:space="0" w:color="000000"/>
              <w:right w:val="single" w:sz="6" w:space="0" w:color="000000"/>
            </w:tcBorders>
          </w:tcPr>
          <w:p w14:paraId="0B2F5EE0" w14:textId="77777777" w:rsidR="002D5CCA" w:rsidRPr="009A384B" w:rsidRDefault="002D5CCA" w:rsidP="002D5CCA">
            <w:pPr>
              <w:spacing w:after="0"/>
              <w:contextualSpacing/>
              <w:jc w:val="center"/>
              <w:rPr>
                <w:rFonts w:ascii="Times New Roman" w:hAnsi="Times New Roman"/>
                <w:b/>
                <w:bCs/>
              </w:rPr>
            </w:pPr>
            <w:r w:rsidRPr="009A384B">
              <w:rPr>
                <w:rFonts w:ascii="Times New Roman" w:hAnsi="Times New Roman"/>
                <w:b/>
                <w:bCs/>
              </w:rPr>
              <w:t>Кол-во</w:t>
            </w:r>
          </w:p>
        </w:tc>
      </w:tr>
      <w:tr w:rsidR="002D5CCA" w:rsidRPr="009A384B" w14:paraId="1A19349E" w14:textId="77777777" w:rsidTr="002D5CCA">
        <w:trPr>
          <w:trHeight w:val="3020"/>
        </w:trPr>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C73B0B" w14:textId="77777777" w:rsidR="002D5CCA" w:rsidRPr="009A384B" w:rsidRDefault="002D5CCA" w:rsidP="002D5CCA">
            <w:pPr>
              <w:spacing w:after="0"/>
              <w:contextualSpacing/>
              <w:jc w:val="both"/>
              <w:rPr>
                <w:rFonts w:ascii="Times New Roman" w:hAnsi="Times New Roman"/>
              </w:rPr>
            </w:pPr>
            <w:r w:rsidRPr="009A384B">
              <w:rPr>
                <w:rFonts w:ascii="Times New Roman" w:hAnsi="Times New Roman"/>
              </w:rPr>
              <w:t>1</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0F7C0" w14:textId="77777777" w:rsidR="002D5CCA" w:rsidRPr="009A384B" w:rsidRDefault="002D5CCA" w:rsidP="002D5CCA">
            <w:pPr>
              <w:spacing w:after="0"/>
              <w:contextualSpacing/>
              <w:jc w:val="both"/>
              <w:rPr>
                <w:rFonts w:ascii="Times New Roman" w:hAnsi="Times New Roman"/>
              </w:rPr>
            </w:pPr>
            <w:r w:rsidRPr="009A384B">
              <w:rPr>
                <w:rFonts w:ascii="Times New Roman" w:hAnsi="Times New Roman"/>
              </w:rPr>
              <w:t>Мазут топочный</w:t>
            </w:r>
            <w:r>
              <w:rPr>
                <w:rFonts w:ascii="Times New Roman" w:hAnsi="Times New Roman"/>
              </w:rPr>
              <w:t xml:space="preserve"> </w:t>
            </w:r>
            <w:r w:rsidRPr="009A384B">
              <w:rPr>
                <w:rFonts w:ascii="Times New Roman" w:hAnsi="Times New Roman"/>
              </w:rPr>
              <w:t>Марки М-100</w:t>
            </w:r>
          </w:p>
        </w:tc>
        <w:tc>
          <w:tcPr>
            <w:tcW w:w="6461" w:type="dxa"/>
            <w:tcBorders>
              <w:top w:val="single" w:sz="6" w:space="0" w:color="000000"/>
              <w:left w:val="single" w:sz="6" w:space="0" w:color="000000"/>
              <w:bottom w:val="single" w:sz="6" w:space="0" w:color="000000"/>
              <w:right w:val="single" w:sz="6" w:space="0" w:color="000000"/>
            </w:tcBorders>
          </w:tcPr>
          <w:p w14:paraId="44A96983" w14:textId="6B0B0669" w:rsidR="002D5CCA" w:rsidRPr="009A384B" w:rsidRDefault="002D5CCA" w:rsidP="002D5CCA">
            <w:pPr>
              <w:spacing w:after="0"/>
              <w:contextualSpacing/>
              <w:jc w:val="both"/>
              <w:rPr>
                <w:rFonts w:ascii="Times New Roman" w:hAnsi="Times New Roman"/>
              </w:rPr>
            </w:pPr>
          </w:p>
        </w:tc>
        <w:tc>
          <w:tcPr>
            <w:tcW w:w="1760" w:type="dxa"/>
            <w:tcBorders>
              <w:top w:val="single" w:sz="6" w:space="0" w:color="000000"/>
              <w:left w:val="single" w:sz="6" w:space="0" w:color="000000"/>
              <w:bottom w:val="single" w:sz="6" w:space="0" w:color="000000"/>
              <w:right w:val="single" w:sz="6" w:space="0" w:color="000000"/>
            </w:tcBorders>
          </w:tcPr>
          <w:p w14:paraId="32419C62" w14:textId="4984F9FC" w:rsidR="002D5CCA" w:rsidRPr="009A384B" w:rsidRDefault="00865D9C" w:rsidP="002D5CCA">
            <w:pPr>
              <w:spacing w:after="0"/>
              <w:contextualSpacing/>
              <w:jc w:val="center"/>
              <w:rPr>
                <w:rFonts w:ascii="Times New Roman" w:hAnsi="Times New Roman"/>
              </w:rPr>
            </w:pPr>
            <w:r>
              <w:rPr>
                <w:rFonts w:ascii="Times New Roman" w:hAnsi="Times New Roman"/>
              </w:rPr>
              <w:t xml:space="preserve">350 </w:t>
            </w:r>
            <w:r w:rsidR="002D5CCA" w:rsidRPr="009A384B">
              <w:rPr>
                <w:rFonts w:ascii="Times New Roman" w:hAnsi="Times New Roman"/>
              </w:rPr>
              <w:t>тонн</w:t>
            </w:r>
          </w:p>
        </w:tc>
      </w:tr>
    </w:tbl>
    <w:p w14:paraId="4E26333F" w14:textId="77777777" w:rsidR="00D3746F" w:rsidRPr="00D3746F" w:rsidRDefault="00D3746F" w:rsidP="00927E86">
      <w:pPr>
        <w:pStyle w:val="docy"/>
        <w:spacing w:before="0" w:beforeAutospacing="0" w:after="0" w:afterAutospacing="0"/>
        <w:ind w:left="-567" w:right="-612"/>
        <w:contextualSpacing/>
        <w:jc w:val="both"/>
        <w:rPr>
          <w:color w:val="000000"/>
          <w:shd w:val="clear" w:color="auto" w:fill="FFFFFF"/>
        </w:rPr>
      </w:pPr>
    </w:p>
    <w:p w14:paraId="0CE2FB66"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xml:space="preserve">2. Место поставки: 628617, Россия, Ханты-Мансийский Автономный округ - Югра АО, г. Нижневартовск, ул. Пермская, 17. </w:t>
      </w:r>
    </w:p>
    <w:p w14:paraId="7AD33C9C"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xml:space="preserve">3. Период поставки товара: Поставка Товара осуществляется  в период </w:t>
      </w:r>
      <w:proofErr w:type="gramStart"/>
      <w:r w:rsidRPr="00D3746F">
        <w:rPr>
          <w:color w:val="000000"/>
          <w:shd w:val="clear" w:color="auto" w:fill="FFFFFF"/>
        </w:rPr>
        <w:t>с даты заключения</w:t>
      </w:r>
      <w:proofErr w:type="gramEnd"/>
      <w:r w:rsidRPr="00D3746F">
        <w:rPr>
          <w:color w:val="000000"/>
          <w:shd w:val="clear" w:color="auto" w:fill="FFFFFF"/>
        </w:rPr>
        <w:t xml:space="preserve"> договора по 31.12.2024, партиями на основании предварительных заявок Заказчика, 2 раза в неделю в рабочие дни, в период с 08.00.часов до 15.00 часов (время местное).</w:t>
      </w:r>
    </w:p>
    <w:p w14:paraId="14C93498"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05F371E1"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xml:space="preserve">4.1. Качество и безопасность поставляемого товара должны соответствовать требованиям и нормам, установленным: </w:t>
      </w:r>
    </w:p>
    <w:p w14:paraId="6764833A"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Федеральным законом от 02.01.2000 № 29-ФЗ «О качестве и безопасности пищевых продуктов»;</w:t>
      </w:r>
    </w:p>
    <w:p w14:paraId="160B34A5"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Федеральным закон от 30.03.1999 № 52-ФЗ «О санитарно-эпидемиологическом благополучии населения»;</w:t>
      </w:r>
    </w:p>
    <w:p w14:paraId="46EF58FC"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СанПиН 2.3.2.1324-03 «Гигиенические требования к срокам годности и условиям хранения пищевых продуктов»;</w:t>
      </w:r>
    </w:p>
    <w:p w14:paraId="67359A7B"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СанПиН 2.3.2.1078-01 «Гигиенические требования к безопасности и пищевой ценности пищевых продуктов»;</w:t>
      </w:r>
    </w:p>
    <w:p w14:paraId="0E743FD9"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1CC20F2C"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ТР ТС 021/2011 «О безопасности пищевой продукции»;</w:t>
      </w:r>
    </w:p>
    <w:p w14:paraId="5BCCCC52"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ТР ТС 022/2011 «Пищевая продукция в части ее маркировки»;</w:t>
      </w:r>
    </w:p>
    <w:p w14:paraId="5AC74E9D"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ТР ТС 034/2013 «О безопасности мяса и мясной продукции»;</w:t>
      </w:r>
    </w:p>
    <w:p w14:paraId="2B1FBB4C"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ТР ТС 005/2011 «О безопасности упаковки»;</w:t>
      </w:r>
    </w:p>
    <w:p w14:paraId="7B61196A"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Постановления Правительства РФ от 1 декабря 2009 г. №982 «Об утверждении перечня продукции, подлежащей обязательной сертификации, и единого перечня продукции, подтверждение продукции которой осуществляется в форме принятия декларации о соответствии».</w:t>
      </w:r>
    </w:p>
    <w:p w14:paraId="5718EA4C"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71E149F0"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Транспортная упаковка товара обеспечивает сохранность товара при транспортировке, хранении и погрузочно-разгрузочных работах.</w:t>
      </w:r>
    </w:p>
    <w:p w14:paraId="6ADE5E57"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lastRenderedPageBreak/>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6FD62E02"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06AFED0E"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5. Требования к сроку и (или) объему предоставления гарантий качества товаров:</w:t>
      </w:r>
    </w:p>
    <w:p w14:paraId="2625DBF9"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5.1.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1574A78A"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5.2. Наличие недостатков и сроки их устранения фиксируются Сторонами в двухстороннем акте выявленных недостатков.</w:t>
      </w:r>
    </w:p>
    <w:p w14:paraId="374C28EF"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5.3. Остаточный срок годности: не менее 80% от установленного производителем.</w:t>
      </w:r>
    </w:p>
    <w:p w14:paraId="7FCB1D74"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6. Требования к условиям поставки товара, отгрузке товара:</w:t>
      </w:r>
    </w:p>
    <w:p w14:paraId="2E35FA08"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67C5C75E"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297E3F69"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6B5365F3"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6.4. Товар должен сопровождаться следующими документами:</w:t>
      </w:r>
    </w:p>
    <w:p w14:paraId="797B0E10"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товарная накладная (ТОРГ-12) или УПД (оригиналы);</w:t>
      </w:r>
    </w:p>
    <w:p w14:paraId="00D78682"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счет на оплату (оригиналы);</w:t>
      </w:r>
    </w:p>
    <w:p w14:paraId="674FE518"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счет-фактура или УПД (оригиналы);</w:t>
      </w:r>
    </w:p>
    <w:p w14:paraId="7F14A893"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 копия сертификата соответствия или декларации соответствия.</w:t>
      </w:r>
    </w:p>
    <w:p w14:paraId="5694196B" w14:textId="77777777" w:rsidR="00D3746F" w:rsidRPr="00D3746F" w:rsidRDefault="00D3746F" w:rsidP="00D3746F">
      <w:pPr>
        <w:pStyle w:val="docy"/>
        <w:spacing w:after="0"/>
        <w:ind w:left="-567" w:right="-612"/>
        <w:contextualSpacing/>
        <w:jc w:val="both"/>
        <w:rPr>
          <w:color w:val="000000"/>
          <w:shd w:val="clear" w:color="auto" w:fill="FFFFFF"/>
        </w:rPr>
      </w:pPr>
      <w:r w:rsidRPr="00D3746F">
        <w:rPr>
          <w:color w:val="000000"/>
          <w:shd w:val="clear" w:color="auto" w:fill="FFFFFF"/>
        </w:rPr>
        <w:t>6.5. По окончании поставки товара в полном объеме на основании товарно-транспортных накладных Поставщик и Заказчик подписывают акт сверки.</w:t>
      </w:r>
    </w:p>
    <w:p w14:paraId="5BD775C7" w14:textId="77777777" w:rsidR="00D3746F" w:rsidRDefault="00D3746F" w:rsidP="00927E86">
      <w:pPr>
        <w:pStyle w:val="docy"/>
        <w:spacing w:before="0" w:beforeAutospacing="0" w:after="0" w:afterAutospacing="0"/>
        <w:ind w:left="-567" w:right="-612"/>
        <w:contextualSpacing/>
        <w:jc w:val="both"/>
        <w:rPr>
          <w:b/>
          <w:bCs/>
          <w:color w:val="000000"/>
          <w:shd w:val="clear" w:color="auto" w:fill="FFFFFF"/>
        </w:rPr>
      </w:pPr>
    </w:p>
    <w:p w14:paraId="46788966" w14:textId="77777777" w:rsidR="00927E86" w:rsidRPr="002D5CCA" w:rsidRDefault="00927E86" w:rsidP="002D5CCA">
      <w:pPr>
        <w:spacing w:after="0" w:line="360" w:lineRule="auto"/>
        <w:ind w:left="-567" w:right="-612"/>
        <w:contextualSpacing/>
        <w:jc w:val="both"/>
        <w:rPr>
          <w:rFonts w:ascii="Times New Roman" w:eastAsia="Times New Roman" w:hAnsi="Times New Roman"/>
          <w:b/>
          <w:bCs/>
          <w:sz w:val="24"/>
          <w:szCs w:val="24"/>
        </w:rPr>
      </w:pPr>
    </w:p>
    <w:p w14:paraId="59B72809" w14:textId="77777777" w:rsidR="002D5CCA" w:rsidRPr="002D5CCA" w:rsidRDefault="002D5CCA" w:rsidP="002D5CCA">
      <w:pPr>
        <w:spacing w:after="0" w:line="240" w:lineRule="auto"/>
        <w:rPr>
          <w:rFonts w:ascii="Times New Roman" w:eastAsia="Times New Roman" w:hAnsi="Times New Roman"/>
          <w:sz w:val="24"/>
          <w:szCs w:val="24"/>
          <w:lang w:eastAsia="ru-RU"/>
        </w:rPr>
      </w:pPr>
      <w:r w:rsidRPr="002D5CCA">
        <w:rPr>
          <w:rFonts w:ascii="Times New Roman" w:eastAsia="Times New Roman" w:hAnsi="Times New Roman"/>
          <w:sz w:val="24"/>
          <w:szCs w:val="24"/>
          <w:lang w:eastAsia="ru-RU"/>
        </w:rPr>
        <w:t xml:space="preserve">И. о. директора____________/Т. С. </w:t>
      </w:r>
      <w:proofErr w:type="spellStart"/>
      <w:r w:rsidRPr="002D5CCA">
        <w:rPr>
          <w:rFonts w:ascii="Times New Roman" w:eastAsia="Times New Roman" w:hAnsi="Times New Roman"/>
          <w:sz w:val="24"/>
          <w:szCs w:val="24"/>
          <w:lang w:eastAsia="ru-RU"/>
        </w:rPr>
        <w:t>Туратпаев</w:t>
      </w:r>
      <w:proofErr w:type="spellEnd"/>
      <w:r w:rsidRPr="002D5CCA">
        <w:rPr>
          <w:rFonts w:ascii="Times New Roman" w:eastAsia="Times New Roman" w:hAnsi="Times New Roman"/>
          <w:sz w:val="24"/>
          <w:szCs w:val="24"/>
          <w:lang w:eastAsia="ru-RU"/>
        </w:rPr>
        <w:t>/                   Поставщик___________/___________/</w:t>
      </w:r>
    </w:p>
    <w:p w14:paraId="4C70581D" w14:textId="77777777" w:rsidR="002D5CCA" w:rsidRDefault="002D5CCA">
      <w:pPr>
        <w:widowControl w:val="0"/>
        <w:suppressAutoHyphens/>
        <w:autoSpaceDE w:val="0"/>
        <w:spacing w:after="0" w:line="240" w:lineRule="auto"/>
        <w:ind w:firstLine="567"/>
        <w:jc w:val="center"/>
        <w:rPr>
          <w:rFonts w:ascii="Times New Roman" w:eastAsia="Times New Roman" w:hAnsi="Times New Roman"/>
          <w:b/>
          <w:bCs/>
          <w:color w:val="000000"/>
          <w:lang w:eastAsia="zh-CN"/>
        </w:rPr>
      </w:pPr>
    </w:p>
    <w:p w14:paraId="18D9EEBC" w14:textId="77777777" w:rsidR="002D5CCA" w:rsidRDefault="002D5CCA">
      <w:pPr>
        <w:widowControl w:val="0"/>
        <w:suppressAutoHyphens/>
        <w:autoSpaceDE w:val="0"/>
        <w:spacing w:after="0" w:line="240" w:lineRule="auto"/>
        <w:ind w:firstLine="567"/>
        <w:jc w:val="center"/>
        <w:rPr>
          <w:rFonts w:ascii="Times New Roman" w:eastAsia="Times New Roman" w:hAnsi="Times New Roman"/>
          <w:b/>
          <w:bCs/>
          <w:color w:val="000000"/>
          <w:lang w:eastAsia="zh-CN"/>
        </w:rPr>
      </w:pPr>
    </w:p>
    <w:bookmarkEnd w:id="0"/>
    <w:bookmarkEnd w:id="1"/>
    <w:p w14:paraId="12EEC5DE" w14:textId="02BF1CDE" w:rsidR="0019066F" w:rsidRDefault="0019066F">
      <w:pPr>
        <w:spacing w:after="0" w:line="240" w:lineRule="auto"/>
        <w:rPr>
          <w:rFonts w:ascii="Times New Roman" w:hAnsi="Times New Roman"/>
          <w:b/>
          <w:bCs/>
          <w:color w:val="000000"/>
        </w:rPr>
      </w:pPr>
    </w:p>
    <w:p w14:paraId="3ABB880F" w14:textId="77777777" w:rsidR="00D3746F" w:rsidRDefault="00D3746F">
      <w:pPr>
        <w:widowControl w:val="0"/>
        <w:spacing w:after="0" w:line="240" w:lineRule="auto"/>
        <w:jc w:val="center"/>
        <w:rPr>
          <w:rFonts w:ascii="Times New Roman" w:hAnsi="Times New Roman"/>
          <w:b/>
          <w:bCs/>
          <w:color w:val="000000"/>
        </w:rPr>
      </w:pPr>
    </w:p>
    <w:p w14:paraId="36AA9D26" w14:textId="77777777" w:rsidR="00D3746F" w:rsidRDefault="00D3746F">
      <w:pPr>
        <w:widowControl w:val="0"/>
        <w:spacing w:after="0" w:line="240" w:lineRule="auto"/>
        <w:jc w:val="center"/>
        <w:rPr>
          <w:rFonts w:ascii="Times New Roman" w:hAnsi="Times New Roman"/>
          <w:b/>
          <w:bCs/>
          <w:color w:val="000000"/>
        </w:rPr>
      </w:pPr>
    </w:p>
    <w:p w14:paraId="366AEF3A" w14:textId="77777777" w:rsidR="00D3746F" w:rsidRDefault="00D3746F">
      <w:pPr>
        <w:widowControl w:val="0"/>
        <w:spacing w:after="0" w:line="240" w:lineRule="auto"/>
        <w:jc w:val="center"/>
        <w:rPr>
          <w:rFonts w:ascii="Times New Roman" w:hAnsi="Times New Roman"/>
          <w:b/>
          <w:bCs/>
          <w:color w:val="000000"/>
        </w:rPr>
      </w:pPr>
    </w:p>
    <w:p w14:paraId="1FFBFB6F" w14:textId="77777777" w:rsidR="00D3746F" w:rsidRDefault="00D3746F">
      <w:pPr>
        <w:widowControl w:val="0"/>
        <w:spacing w:after="0" w:line="240" w:lineRule="auto"/>
        <w:jc w:val="center"/>
        <w:rPr>
          <w:rFonts w:ascii="Times New Roman" w:hAnsi="Times New Roman"/>
          <w:b/>
          <w:bCs/>
          <w:color w:val="000000"/>
        </w:rPr>
      </w:pPr>
    </w:p>
    <w:p w14:paraId="3BA6867A" w14:textId="77777777" w:rsidR="00D3746F" w:rsidRDefault="00D3746F">
      <w:pPr>
        <w:widowControl w:val="0"/>
        <w:spacing w:after="0" w:line="240" w:lineRule="auto"/>
        <w:jc w:val="center"/>
        <w:rPr>
          <w:rFonts w:ascii="Times New Roman" w:hAnsi="Times New Roman"/>
          <w:b/>
          <w:bCs/>
          <w:color w:val="000000"/>
        </w:rPr>
      </w:pPr>
    </w:p>
    <w:p w14:paraId="570150B6" w14:textId="77777777" w:rsidR="00D3746F" w:rsidRDefault="00D3746F">
      <w:pPr>
        <w:widowControl w:val="0"/>
        <w:spacing w:after="0" w:line="240" w:lineRule="auto"/>
        <w:jc w:val="center"/>
        <w:rPr>
          <w:rFonts w:ascii="Times New Roman" w:hAnsi="Times New Roman"/>
          <w:b/>
          <w:bCs/>
          <w:color w:val="000000"/>
        </w:rPr>
      </w:pPr>
    </w:p>
    <w:p w14:paraId="6485268A" w14:textId="77777777" w:rsidR="00D3746F" w:rsidRDefault="00D3746F">
      <w:pPr>
        <w:widowControl w:val="0"/>
        <w:spacing w:after="0" w:line="240" w:lineRule="auto"/>
        <w:jc w:val="center"/>
        <w:rPr>
          <w:rFonts w:ascii="Times New Roman" w:hAnsi="Times New Roman"/>
          <w:b/>
          <w:bCs/>
          <w:color w:val="000000"/>
        </w:rPr>
      </w:pPr>
    </w:p>
    <w:p w14:paraId="0414425B" w14:textId="77777777" w:rsidR="00D3746F" w:rsidRDefault="00D3746F">
      <w:pPr>
        <w:widowControl w:val="0"/>
        <w:spacing w:after="0" w:line="240" w:lineRule="auto"/>
        <w:jc w:val="center"/>
        <w:rPr>
          <w:rFonts w:ascii="Times New Roman" w:hAnsi="Times New Roman"/>
          <w:b/>
          <w:bCs/>
          <w:color w:val="000000"/>
        </w:rPr>
      </w:pPr>
    </w:p>
    <w:p w14:paraId="451252AE" w14:textId="77777777" w:rsidR="00D3746F" w:rsidRDefault="00D3746F">
      <w:pPr>
        <w:widowControl w:val="0"/>
        <w:spacing w:after="0" w:line="240" w:lineRule="auto"/>
        <w:jc w:val="center"/>
        <w:rPr>
          <w:rFonts w:ascii="Times New Roman" w:hAnsi="Times New Roman"/>
          <w:b/>
          <w:bCs/>
          <w:color w:val="000000"/>
        </w:rPr>
      </w:pPr>
    </w:p>
    <w:p w14:paraId="2FC5F9F7" w14:textId="77777777" w:rsidR="00D3746F" w:rsidRDefault="00D3746F">
      <w:pPr>
        <w:widowControl w:val="0"/>
        <w:spacing w:after="0" w:line="240" w:lineRule="auto"/>
        <w:jc w:val="center"/>
        <w:rPr>
          <w:rFonts w:ascii="Times New Roman" w:hAnsi="Times New Roman"/>
          <w:b/>
          <w:bCs/>
          <w:color w:val="000000"/>
        </w:rPr>
      </w:pPr>
    </w:p>
    <w:p w14:paraId="52511F5F" w14:textId="77777777" w:rsidR="00D3746F" w:rsidRDefault="00D3746F">
      <w:pPr>
        <w:widowControl w:val="0"/>
        <w:spacing w:after="0" w:line="240" w:lineRule="auto"/>
        <w:jc w:val="center"/>
        <w:rPr>
          <w:rFonts w:ascii="Times New Roman" w:hAnsi="Times New Roman"/>
          <w:b/>
          <w:bCs/>
          <w:color w:val="000000"/>
        </w:rPr>
      </w:pPr>
    </w:p>
    <w:p w14:paraId="1E81F21D" w14:textId="77777777" w:rsidR="00D3746F" w:rsidRDefault="00D3746F">
      <w:pPr>
        <w:widowControl w:val="0"/>
        <w:spacing w:after="0" w:line="240" w:lineRule="auto"/>
        <w:jc w:val="center"/>
        <w:rPr>
          <w:rFonts w:ascii="Times New Roman" w:hAnsi="Times New Roman"/>
          <w:b/>
          <w:bCs/>
          <w:color w:val="000000"/>
        </w:rPr>
      </w:pPr>
    </w:p>
    <w:p w14:paraId="6B10933E" w14:textId="77777777" w:rsidR="00D3746F" w:rsidRDefault="00D3746F">
      <w:pPr>
        <w:widowControl w:val="0"/>
        <w:spacing w:after="0" w:line="240" w:lineRule="auto"/>
        <w:jc w:val="center"/>
        <w:rPr>
          <w:rFonts w:ascii="Times New Roman" w:hAnsi="Times New Roman"/>
          <w:b/>
          <w:bCs/>
          <w:color w:val="000000"/>
        </w:rPr>
      </w:pPr>
    </w:p>
    <w:p w14:paraId="359DB9CF" w14:textId="77777777" w:rsidR="00D3746F" w:rsidRDefault="00D3746F">
      <w:pPr>
        <w:widowControl w:val="0"/>
        <w:spacing w:after="0" w:line="240" w:lineRule="auto"/>
        <w:jc w:val="center"/>
        <w:rPr>
          <w:rFonts w:ascii="Times New Roman" w:hAnsi="Times New Roman"/>
          <w:b/>
          <w:bCs/>
          <w:color w:val="000000"/>
        </w:rPr>
      </w:pPr>
    </w:p>
    <w:p w14:paraId="0C2230BA" w14:textId="77777777" w:rsidR="00D3746F" w:rsidRDefault="00D3746F">
      <w:pPr>
        <w:widowControl w:val="0"/>
        <w:spacing w:after="0" w:line="240" w:lineRule="auto"/>
        <w:jc w:val="center"/>
        <w:rPr>
          <w:rFonts w:ascii="Times New Roman" w:hAnsi="Times New Roman"/>
          <w:b/>
          <w:bCs/>
          <w:color w:val="000000"/>
        </w:rPr>
      </w:pPr>
    </w:p>
    <w:p w14:paraId="118CC48E" w14:textId="77777777" w:rsidR="00D3746F" w:rsidRDefault="00D3746F">
      <w:pPr>
        <w:widowControl w:val="0"/>
        <w:spacing w:after="0" w:line="240" w:lineRule="auto"/>
        <w:jc w:val="center"/>
        <w:rPr>
          <w:rFonts w:ascii="Times New Roman" w:hAnsi="Times New Roman"/>
          <w:b/>
          <w:bCs/>
          <w:color w:val="000000"/>
        </w:rPr>
      </w:pPr>
    </w:p>
    <w:p w14:paraId="71311280" w14:textId="77777777" w:rsidR="00D3746F" w:rsidRDefault="00D3746F">
      <w:pPr>
        <w:widowControl w:val="0"/>
        <w:spacing w:after="0" w:line="240" w:lineRule="auto"/>
        <w:jc w:val="center"/>
        <w:rPr>
          <w:rFonts w:ascii="Times New Roman" w:hAnsi="Times New Roman"/>
          <w:b/>
          <w:bCs/>
          <w:color w:val="000000"/>
        </w:rPr>
      </w:pPr>
    </w:p>
    <w:p w14:paraId="42783A6B" w14:textId="77777777" w:rsidR="00D3746F" w:rsidRDefault="00D3746F">
      <w:pPr>
        <w:widowControl w:val="0"/>
        <w:spacing w:after="0" w:line="240" w:lineRule="auto"/>
        <w:jc w:val="center"/>
        <w:rPr>
          <w:rFonts w:ascii="Times New Roman" w:hAnsi="Times New Roman"/>
          <w:b/>
          <w:bCs/>
          <w:color w:val="000000"/>
        </w:rPr>
      </w:pPr>
    </w:p>
    <w:p w14:paraId="74929382" w14:textId="77777777" w:rsidR="00D3746F" w:rsidRDefault="00D3746F">
      <w:pPr>
        <w:widowControl w:val="0"/>
        <w:spacing w:after="0" w:line="240" w:lineRule="auto"/>
        <w:jc w:val="center"/>
        <w:rPr>
          <w:rFonts w:ascii="Times New Roman" w:hAnsi="Times New Roman"/>
          <w:b/>
          <w:bCs/>
          <w:color w:val="000000"/>
        </w:rPr>
      </w:pPr>
    </w:p>
    <w:p w14:paraId="6D299EA0" w14:textId="1965E1C2" w:rsidR="0019066F" w:rsidRDefault="002D5CCA">
      <w:pPr>
        <w:widowControl w:val="0"/>
        <w:spacing w:after="0" w:line="240" w:lineRule="auto"/>
        <w:jc w:val="center"/>
        <w:rPr>
          <w:rFonts w:ascii="Times New Roman" w:hAnsi="Times New Roman"/>
          <w:b/>
        </w:rPr>
      </w:pPr>
      <w:r>
        <w:rPr>
          <w:rFonts w:ascii="Times New Roman" w:hAnsi="Times New Roman"/>
          <w:b/>
          <w:bCs/>
          <w:color w:val="000000"/>
        </w:rPr>
        <w:t xml:space="preserve">РАЗДЕЛ </w:t>
      </w:r>
      <w:r>
        <w:rPr>
          <w:rFonts w:ascii="Times New Roman" w:hAnsi="Times New Roman"/>
          <w:b/>
          <w:bCs/>
          <w:color w:val="000000"/>
          <w:lang w:val="en-US"/>
        </w:rPr>
        <w:t>IV</w:t>
      </w:r>
      <w:r>
        <w:rPr>
          <w:rFonts w:ascii="Times New Roman" w:hAnsi="Times New Roman"/>
          <w:b/>
          <w:bCs/>
          <w:color w:val="000000"/>
        </w:rPr>
        <w:t xml:space="preserve">: </w:t>
      </w:r>
      <w:r>
        <w:rPr>
          <w:rFonts w:ascii="Times New Roman" w:hAnsi="Times New Roman"/>
          <w:b/>
        </w:rPr>
        <w:t>Техническое задание</w:t>
      </w:r>
    </w:p>
    <w:p w14:paraId="70B75D2D" w14:textId="77777777" w:rsidR="0019066F" w:rsidRDefault="0019066F">
      <w:pPr>
        <w:spacing w:after="0" w:line="240" w:lineRule="auto"/>
        <w:contextualSpacing/>
        <w:jc w:val="right"/>
        <w:outlineLvl w:val="0"/>
        <w:rPr>
          <w:rFonts w:ascii="Times New Roman" w:eastAsia="Times New Roman" w:hAnsi="Times New Roman"/>
          <w:lang w:eastAsia="ru-RU"/>
        </w:rPr>
      </w:pPr>
    </w:p>
    <w:p w14:paraId="7D713823" w14:textId="77777777" w:rsidR="00D3746F" w:rsidRPr="002758D7" w:rsidRDefault="00D3746F" w:rsidP="00D3746F">
      <w:pPr>
        <w:spacing w:after="0"/>
        <w:contextualSpacing/>
        <w:jc w:val="center"/>
        <w:rPr>
          <w:rFonts w:ascii="Times New Roman" w:hAnsi="Times New Roman"/>
          <w:b/>
          <w:sz w:val="24"/>
          <w:szCs w:val="24"/>
        </w:rPr>
      </w:pPr>
      <w:r w:rsidRPr="002758D7">
        <w:rPr>
          <w:rFonts w:ascii="Times New Roman" w:hAnsi="Times New Roman"/>
          <w:b/>
          <w:sz w:val="24"/>
          <w:szCs w:val="24"/>
        </w:rPr>
        <w:lastRenderedPageBreak/>
        <w:t xml:space="preserve">Техническое задание </w:t>
      </w:r>
    </w:p>
    <w:p w14:paraId="7B838DC6" w14:textId="77777777" w:rsidR="00D3746F" w:rsidRPr="002758D7" w:rsidRDefault="00D3746F" w:rsidP="00D3746F">
      <w:pPr>
        <w:spacing w:after="0"/>
        <w:contextualSpacing/>
        <w:jc w:val="center"/>
        <w:rPr>
          <w:rFonts w:ascii="Times New Roman" w:eastAsia="Times New Roman" w:hAnsi="Times New Roman"/>
          <w:lang w:eastAsia="ru-RU"/>
        </w:rPr>
      </w:pPr>
      <w:r w:rsidRPr="002758D7">
        <w:rPr>
          <w:rFonts w:ascii="Times New Roman" w:eastAsia="Times New Roman" w:hAnsi="Times New Roman"/>
          <w:lang w:eastAsia="ru-RU"/>
        </w:rPr>
        <w:t xml:space="preserve">на поставку мазута </w:t>
      </w:r>
    </w:p>
    <w:p w14:paraId="00E2D6E6" w14:textId="77777777" w:rsidR="00D3746F" w:rsidRPr="002758D7" w:rsidRDefault="00D3746F" w:rsidP="00D3746F">
      <w:pPr>
        <w:spacing w:after="0"/>
        <w:contextualSpacing/>
        <w:rPr>
          <w:rFonts w:ascii="Times New Roman" w:hAnsi="Times New Roman"/>
          <w:b/>
          <w:sz w:val="24"/>
          <w:szCs w:val="24"/>
        </w:rPr>
      </w:pPr>
      <w:r w:rsidRPr="002758D7">
        <w:rPr>
          <w:rFonts w:ascii="Times New Roman" w:hAnsi="Times New Roman"/>
          <w:b/>
          <w:sz w:val="24"/>
          <w:szCs w:val="24"/>
        </w:rPr>
        <w:t>1. Объект закупки:</w:t>
      </w:r>
    </w:p>
    <w:tbl>
      <w:tblPr>
        <w:tblpPr w:leftFromText="180" w:rightFromText="180" w:vertAnchor="text" w:horzAnchor="margin" w:tblpX="-575" w:tblpY="90"/>
        <w:tblW w:w="10281" w:type="dxa"/>
        <w:tblLayout w:type="fixed"/>
        <w:tblCellMar>
          <w:top w:w="15" w:type="dxa"/>
          <w:left w:w="15" w:type="dxa"/>
          <w:bottom w:w="15" w:type="dxa"/>
          <w:right w:w="15" w:type="dxa"/>
        </w:tblCellMar>
        <w:tblLook w:val="0600" w:firstRow="0" w:lastRow="0" w:firstColumn="0" w:lastColumn="0" w:noHBand="1" w:noVBand="1"/>
      </w:tblPr>
      <w:tblGrid>
        <w:gridCol w:w="559"/>
        <w:gridCol w:w="2127"/>
        <w:gridCol w:w="6461"/>
        <w:gridCol w:w="1134"/>
      </w:tblGrid>
      <w:tr w:rsidR="00D3746F" w:rsidRPr="009A384B" w14:paraId="18C02AC8" w14:textId="77777777" w:rsidTr="00DA4305">
        <w:trPr>
          <w:trHeight w:val="619"/>
        </w:trPr>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5AF3AC" w14:textId="77777777" w:rsidR="00D3746F" w:rsidRPr="009A384B" w:rsidRDefault="00D3746F" w:rsidP="00DA4305">
            <w:pPr>
              <w:spacing w:after="0"/>
              <w:contextualSpacing/>
              <w:jc w:val="center"/>
              <w:rPr>
                <w:rFonts w:ascii="Times New Roman" w:hAnsi="Times New Roman"/>
                <w:b/>
                <w:bCs/>
              </w:rPr>
            </w:pPr>
            <w:r w:rsidRPr="009A384B">
              <w:rPr>
                <w:rFonts w:ascii="Times New Roman" w:hAnsi="Times New Roman"/>
                <w:b/>
                <w:bCs/>
              </w:rPr>
              <w:t>№</w:t>
            </w:r>
            <w:r w:rsidRPr="009A384B">
              <w:rPr>
                <w:rFonts w:ascii="Times New Roman" w:hAnsi="Times New Roman"/>
                <w:b/>
                <w:bCs/>
              </w:rPr>
              <w:br/>
              <w:t>п/п</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2D737" w14:textId="77777777" w:rsidR="00D3746F" w:rsidRPr="009A384B" w:rsidRDefault="00D3746F" w:rsidP="00DA4305">
            <w:pPr>
              <w:spacing w:after="0"/>
              <w:contextualSpacing/>
              <w:jc w:val="center"/>
              <w:rPr>
                <w:rFonts w:ascii="Times New Roman" w:hAnsi="Times New Roman"/>
                <w:b/>
                <w:bCs/>
              </w:rPr>
            </w:pPr>
            <w:r w:rsidRPr="009A384B">
              <w:rPr>
                <w:rFonts w:ascii="Times New Roman" w:hAnsi="Times New Roman"/>
                <w:b/>
                <w:bCs/>
              </w:rPr>
              <w:t>Наименование</w:t>
            </w:r>
          </w:p>
        </w:tc>
        <w:tc>
          <w:tcPr>
            <w:tcW w:w="6461" w:type="dxa"/>
            <w:tcBorders>
              <w:top w:val="single" w:sz="6" w:space="0" w:color="000000"/>
              <w:left w:val="single" w:sz="6" w:space="0" w:color="000000"/>
              <w:bottom w:val="single" w:sz="6" w:space="0" w:color="000000"/>
              <w:right w:val="single" w:sz="6" w:space="0" w:color="000000"/>
            </w:tcBorders>
          </w:tcPr>
          <w:p w14:paraId="0C473422" w14:textId="77777777" w:rsidR="00D3746F" w:rsidRPr="009A384B" w:rsidRDefault="00D3746F" w:rsidP="00DA4305">
            <w:pPr>
              <w:spacing w:after="0"/>
              <w:contextualSpacing/>
              <w:jc w:val="center"/>
              <w:rPr>
                <w:rFonts w:ascii="Times New Roman" w:hAnsi="Times New Roman"/>
                <w:b/>
                <w:bCs/>
              </w:rPr>
            </w:pPr>
            <w:r w:rsidRPr="009A384B">
              <w:rPr>
                <w:rFonts w:ascii="Times New Roman" w:hAnsi="Times New Roman"/>
                <w:b/>
                <w:bCs/>
              </w:rPr>
              <w:t>Технические характеристики</w:t>
            </w:r>
          </w:p>
        </w:tc>
        <w:tc>
          <w:tcPr>
            <w:tcW w:w="1134" w:type="dxa"/>
            <w:tcBorders>
              <w:top w:val="single" w:sz="6" w:space="0" w:color="000000"/>
              <w:left w:val="single" w:sz="6" w:space="0" w:color="000000"/>
              <w:bottom w:val="single" w:sz="6" w:space="0" w:color="000000"/>
              <w:right w:val="single" w:sz="6" w:space="0" w:color="000000"/>
            </w:tcBorders>
          </w:tcPr>
          <w:p w14:paraId="22A7C1BD" w14:textId="77777777" w:rsidR="00D3746F" w:rsidRPr="009A384B" w:rsidRDefault="00D3746F" w:rsidP="00DA4305">
            <w:pPr>
              <w:spacing w:after="0"/>
              <w:contextualSpacing/>
              <w:jc w:val="center"/>
              <w:rPr>
                <w:rFonts w:ascii="Times New Roman" w:hAnsi="Times New Roman"/>
                <w:b/>
                <w:bCs/>
              </w:rPr>
            </w:pPr>
            <w:r w:rsidRPr="009A384B">
              <w:rPr>
                <w:rFonts w:ascii="Times New Roman" w:hAnsi="Times New Roman"/>
                <w:b/>
                <w:bCs/>
              </w:rPr>
              <w:t>Кол-во</w:t>
            </w:r>
          </w:p>
        </w:tc>
      </w:tr>
      <w:tr w:rsidR="00D3746F" w:rsidRPr="009A384B" w14:paraId="43BD34D1" w14:textId="77777777" w:rsidTr="00DA4305">
        <w:trPr>
          <w:trHeight w:val="3020"/>
        </w:trPr>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5FA33" w14:textId="77777777" w:rsidR="00D3746F" w:rsidRPr="009A384B" w:rsidRDefault="00D3746F" w:rsidP="00DA4305">
            <w:pPr>
              <w:spacing w:after="0"/>
              <w:contextualSpacing/>
              <w:jc w:val="both"/>
              <w:rPr>
                <w:rFonts w:ascii="Times New Roman" w:hAnsi="Times New Roman"/>
              </w:rPr>
            </w:pPr>
            <w:r w:rsidRPr="009A384B">
              <w:rPr>
                <w:rFonts w:ascii="Times New Roman" w:hAnsi="Times New Roman"/>
              </w:rPr>
              <w:t>1</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CC2B33" w14:textId="77777777" w:rsidR="00D3746F" w:rsidRPr="009A384B" w:rsidRDefault="00D3746F" w:rsidP="00DA4305">
            <w:pPr>
              <w:spacing w:after="0"/>
              <w:contextualSpacing/>
              <w:jc w:val="both"/>
              <w:rPr>
                <w:rFonts w:ascii="Times New Roman" w:hAnsi="Times New Roman"/>
              </w:rPr>
            </w:pPr>
            <w:r w:rsidRPr="009A384B">
              <w:rPr>
                <w:rFonts w:ascii="Times New Roman" w:hAnsi="Times New Roman"/>
              </w:rPr>
              <w:t>Мазут топочный</w:t>
            </w:r>
            <w:r>
              <w:rPr>
                <w:rFonts w:ascii="Times New Roman" w:hAnsi="Times New Roman"/>
              </w:rPr>
              <w:t xml:space="preserve"> </w:t>
            </w:r>
            <w:r w:rsidRPr="009A384B">
              <w:rPr>
                <w:rFonts w:ascii="Times New Roman" w:hAnsi="Times New Roman"/>
              </w:rPr>
              <w:t>Марки М-100</w:t>
            </w:r>
          </w:p>
        </w:tc>
        <w:tc>
          <w:tcPr>
            <w:tcW w:w="6461" w:type="dxa"/>
            <w:tcBorders>
              <w:top w:val="single" w:sz="6" w:space="0" w:color="000000"/>
              <w:left w:val="single" w:sz="6" w:space="0" w:color="000000"/>
              <w:bottom w:val="single" w:sz="6" w:space="0" w:color="000000"/>
              <w:right w:val="single" w:sz="6" w:space="0" w:color="000000"/>
            </w:tcBorders>
          </w:tcPr>
          <w:p w14:paraId="57A237F7"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Соответствует требованиям ГОСТ 10585-2013 «Топливо нефтяное. Мазут. Технические условия»</w:t>
            </w:r>
          </w:p>
          <w:p w14:paraId="0549E310"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Вязкость кинематическая, мм2/с, при 100 °С: не более 50,0</w:t>
            </w:r>
          </w:p>
          <w:p w14:paraId="7E98989A"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Условная вязкость, ВУ, при 100°С: не более 6,80</w:t>
            </w:r>
          </w:p>
          <w:p w14:paraId="3F234A33"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Температура вспышки: не ниже 110°С</w:t>
            </w:r>
          </w:p>
          <w:p w14:paraId="47E262EA"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Массовая доля механических примесей, %: не более 1,0</w:t>
            </w:r>
          </w:p>
          <w:p w14:paraId="52F9836C"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Массовая доля воды. %: не более 1,0</w:t>
            </w:r>
          </w:p>
          <w:p w14:paraId="4933ACF6"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Содержание водорастворимых кислот и щелочей: отсутствие</w:t>
            </w:r>
          </w:p>
          <w:p w14:paraId="5E7F3454"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 xml:space="preserve">Доля серы, %: не более 0,5-3,5 </w:t>
            </w:r>
          </w:p>
          <w:p w14:paraId="510767FC"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 xml:space="preserve">Содержание сероводорода. </w:t>
            </w:r>
            <w:proofErr w:type="spellStart"/>
            <w:r w:rsidRPr="009A384B">
              <w:rPr>
                <w:rFonts w:ascii="Times New Roman" w:hAnsi="Times New Roman"/>
              </w:rPr>
              <w:t>ppm</w:t>
            </w:r>
            <w:proofErr w:type="spellEnd"/>
            <w:r w:rsidRPr="002758D7">
              <w:rPr>
                <w:rFonts w:ascii="Times New Roman" w:hAnsi="Times New Roman"/>
              </w:rPr>
              <w:t xml:space="preserve"> (мг/кг): не более 10,0</w:t>
            </w:r>
          </w:p>
          <w:p w14:paraId="242D16D9" w14:textId="77777777" w:rsidR="00D3746F" w:rsidRPr="002758D7" w:rsidRDefault="00D3746F" w:rsidP="00DA4305">
            <w:pPr>
              <w:spacing w:after="0"/>
              <w:contextualSpacing/>
              <w:jc w:val="both"/>
              <w:rPr>
                <w:rFonts w:ascii="Times New Roman" w:hAnsi="Times New Roman"/>
              </w:rPr>
            </w:pPr>
            <w:r w:rsidRPr="002758D7">
              <w:rPr>
                <w:rFonts w:ascii="Times New Roman" w:hAnsi="Times New Roman"/>
              </w:rPr>
              <w:t>Выход фракции, выкипающей до 350 "С. % об.: не более 17,0</w:t>
            </w:r>
          </w:p>
          <w:p w14:paraId="70D256AD" w14:textId="77777777" w:rsidR="00D3746F" w:rsidRPr="009A384B" w:rsidRDefault="00D3746F" w:rsidP="00DA4305">
            <w:pPr>
              <w:spacing w:after="0"/>
              <w:contextualSpacing/>
              <w:jc w:val="both"/>
              <w:rPr>
                <w:rFonts w:ascii="Times New Roman" w:hAnsi="Times New Roman"/>
              </w:rPr>
            </w:pPr>
            <w:r w:rsidRPr="009A384B">
              <w:rPr>
                <w:rFonts w:ascii="Times New Roman" w:hAnsi="Times New Roman"/>
              </w:rPr>
              <w:t>Зольность, %: не более 0,14</w:t>
            </w:r>
          </w:p>
        </w:tc>
        <w:tc>
          <w:tcPr>
            <w:tcW w:w="1134" w:type="dxa"/>
            <w:tcBorders>
              <w:top w:val="single" w:sz="6" w:space="0" w:color="000000"/>
              <w:left w:val="single" w:sz="6" w:space="0" w:color="000000"/>
              <w:bottom w:val="single" w:sz="6" w:space="0" w:color="000000"/>
              <w:right w:val="single" w:sz="6" w:space="0" w:color="000000"/>
            </w:tcBorders>
          </w:tcPr>
          <w:p w14:paraId="50540E80" w14:textId="77777777" w:rsidR="00D3746F" w:rsidRPr="009A384B" w:rsidRDefault="00D3746F" w:rsidP="00DA4305">
            <w:pPr>
              <w:spacing w:after="0"/>
              <w:contextualSpacing/>
              <w:jc w:val="center"/>
              <w:rPr>
                <w:rFonts w:ascii="Times New Roman" w:hAnsi="Times New Roman"/>
              </w:rPr>
            </w:pPr>
            <w:r>
              <w:rPr>
                <w:rFonts w:ascii="Times New Roman" w:hAnsi="Times New Roman"/>
              </w:rPr>
              <w:t>350</w:t>
            </w:r>
            <w:r w:rsidRPr="009A384B">
              <w:rPr>
                <w:rFonts w:ascii="Times New Roman" w:hAnsi="Times New Roman"/>
              </w:rPr>
              <w:t xml:space="preserve"> тонн</w:t>
            </w:r>
          </w:p>
        </w:tc>
      </w:tr>
    </w:tbl>
    <w:p w14:paraId="4CA01A7B" w14:textId="77777777" w:rsidR="00D3746F" w:rsidRDefault="00D3746F" w:rsidP="00D3746F">
      <w:pPr>
        <w:spacing w:after="0"/>
        <w:ind w:left="-567"/>
        <w:contextualSpacing/>
        <w:jc w:val="both"/>
        <w:rPr>
          <w:rFonts w:ascii="Times New Roman" w:hAnsi="Times New Roman"/>
          <w:b/>
          <w:sz w:val="24"/>
          <w:szCs w:val="24"/>
          <w:highlight w:val="yellow"/>
          <w:shd w:val="clear" w:color="auto" w:fill="F9FAFB"/>
        </w:rPr>
      </w:pPr>
    </w:p>
    <w:p w14:paraId="3524B162" w14:textId="77777777" w:rsidR="00D3746F" w:rsidRDefault="00D3746F" w:rsidP="00D3746F">
      <w:pPr>
        <w:pStyle w:val="docy"/>
        <w:spacing w:before="0" w:beforeAutospacing="0" w:after="0" w:afterAutospacing="0"/>
        <w:ind w:left="-567" w:right="-612"/>
        <w:contextualSpacing/>
        <w:jc w:val="both"/>
      </w:pPr>
      <w:r>
        <w:rPr>
          <w:b/>
          <w:bCs/>
          <w:color w:val="000000"/>
          <w:shd w:val="clear" w:color="auto" w:fill="FFFFFF"/>
        </w:rPr>
        <w:t xml:space="preserve">2. Место поставки: </w:t>
      </w:r>
      <w:r w:rsidRPr="009A384B">
        <w:rPr>
          <w:color w:val="000000"/>
          <w:shd w:val="clear" w:color="auto" w:fill="FFFFFF"/>
        </w:rPr>
        <w:t>649743, АЛТАЙ РЕСПУБЛИКА, РАЙОН УЛАГАНСКИЙ, СЕЛО АКТАШ, УЛИЦА С.МОХОВА, ДОМ 20.</w:t>
      </w:r>
    </w:p>
    <w:p w14:paraId="5BB5C821" w14:textId="77777777" w:rsidR="00D3746F" w:rsidRDefault="00D3746F" w:rsidP="00D3746F">
      <w:pPr>
        <w:pStyle w:val="af4"/>
        <w:spacing w:before="0" w:beforeAutospacing="0" w:after="0" w:afterAutospacing="0"/>
        <w:ind w:left="-567" w:right="-612"/>
        <w:contextualSpacing/>
        <w:jc w:val="both"/>
      </w:pPr>
      <w:r w:rsidRPr="009A384B">
        <w:rPr>
          <w:b/>
          <w:bCs/>
          <w:color w:val="000000"/>
          <w:highlight w:val="red"/>
          <w:shd w:val="clear" w:color="auto" w:fill="FFFFFF"/>
        </w:rPr>
        <w:t xml:space="preserve">3. Срок поставки: </w:t>
      </w:r>
      <w:r w:rsidRPr="009A384B">
        <w:rPr>
          <w:color w:val="000000"/>
          <w:highlight w:val="red"/>
          <w:shd w:val="clear" w:color="auto" w:fill="FFFFFF"/>
        </w:rPr>
        <w:t xml:space="preserve">в течение </w:t>
      </w:r>
      <w:r>
        <w:rPr>
          <w:color w:val="000000"/>
          <w:highlight w:val="red"/>
          <w:shd w:val="clear" w:color="auto" w:fill="FFFFFF"/>
        </w:rPr>
        <w:t>15</w:t>
      </w:r>
      <w:r w:rsidRPr="009A384B">
        <w:rPr>
          <w:color w:val="000000"/>
          <w:highlight w:val="red"/>
          <w:shd w:val="clear" w:color="auto" w:fill="FFFFFF"/>
        </w:rPr>
        <w:t xml:space="preserve"> дней с момента заключения договора.</w:t>
      </w:r>
    </w:p>
    <w:p w14:paraId="67CB776C" w14:textId="77777777" w:rsidR="00D3746F" w:rsidRPr="00B023EC" w:rsidRDefault="00D3746F" w:rsidP="00D3746F">
      <w:pPr>
        <w:pStyle w:val="docy"/>
        <w:spacing w:before="0" w:beforeAutospacing="0" w:after="0" w:afterAutospacing="0"/>
        <w:ind w:left="-567" w:right="-612"/>
        <w:contextualSpacing/>
        <w:jc w:val="both"/>
        <w:rPr>
          <w:b/>
        </w:rPr>
      </w:pPr>
      <w:r w:rsidRPr="00B023EC">
        <w:rPr>
          <w:b/>
        </w:rPr>
        <w:t xml:space="preserve">4. Требования к качеству, безопасности товара: </w:t>
      </w:r>
    </w:p>
    <w:p w14:paraId="03B1577C" w14:textId="77777777" w:rsidR="00D3746F" w:rsidRPr="002758D7" w:rsidRDefault="00D3746F" w:rsidP="00D3746F">
      <w:pPr>
        <w:spacing w:after="0" w:line="240" w:lineRule="auto"/>
        <w:ind w:left="-567" w:right="-612"/>
        <w:contextualSpacing/>
        <w:jc w:val="both"/>
        <w:rPr>
          <w:rFonts w:ascii="Times New Roman" w:eastAsia="DejaVu Sans" w:hAnsi="Times New Roman"/>
          <w:b/>
          <w:sz w:val="24"/>
          <w:szCs w:val="24"/>
          <w:lang w:eastAsia="zh-CN"/>
        </w:rPr>
      </w:pPr>
      <w:r w:rsidRPr="002758D7">
        <w:rPr>
          <w:rFonts w:ascii="Times New Roman" w:eastAsia="NSimSun" w:hAnsi="Times New Roman"/>
          <w:sz w:val="24"/>
          <w:szCs w:val="24"/>
        </w:rPr>
        <w:t xml:space="preserve">4.1. Поставляемый товар должен соответствовать заданным функциональным и качественным характеристикам; </w:t>
      </w:r>
    </w:p>
    <w:p w14:paraId="4575DD14" w14:textId="77777777" w:rsidR="00D3746F" w:rsidRPr="002758D7" w:rsidRDefault="00D3746F" w:rsidP="00D3746F">
      <w:pPr>
        <w:spacing w:after="0" w:line="240" w:lineRule="auto"/>
        <w:ind w:left="-567" w:right="-612"/>
        <w:contextualSpacing/>
        <w:jc w:val="both"/>
        <w:rPr>
          <w:rFonts w:ascii="Times New Roman" w:hAnsi="Times New Roman"/>
          <w:b/>
          <w:sz w:val="24"/>
          <w:szCs w:val="24"/>
        </w:rPr>
      </w:pPr>
      <w:r w:rsidRPr="002758D7">
        <w:rPr>
          <w:rFonts w:ascii="Times New Roman" w:eastAsia="NSimSun" w:hAnsi="Times New Roman"/>
          <w:sz w:val="24"/>
          <w:szCs w:val="24"/>
        </w:rPr>
        <w:t xml:space="preserve">4.2. Поставляемый товар должен быть разрешен к использованию на территории Российской Федерации, </w:t>
      </w:r>
      <w:r w:rsidRPr="002758D7">
        <w:rPr>
          <w:rFonts w:ascii="Times New Roman" w:eastAsia="NSimSun" w:hAnsi="Times New Roman"/>
          <w:spacing w:val="-1"/>
          <w:sz w:val="24"/>
          <w:szCs w:val="24"/>
        </w:rPr>
        <w:t xml:space="preserve">иметь торговую </w:t>
      </w:r>
      <w:r w:rsidRPr="002758D7">
        <w:rPr>
          <w:rFonts w:ascii="Times New Roman" w:eastAsia="NSimSun" w:hAnsi="Times New Roman"/>
          <w:sz w:val="24"/>
          <w:szCs w:val="24"/>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55AF2879" w14:textId="77777777" w:rsidR="00D3746F" w:rsidRDefault="00D3746F" w:rsidP="00D3746F">
      <w:pPr>
        <w:spacing w:after="0" w:line="240" w:lineRule="auto"/>
        <w:ind w:left="-567" w:right="-612"/>
        <w:contextualSpacing/>
        <w:jc w:val="both"/>
        <w:rPr>
          <w:rFonts w:ascii="Times New Roman" w:eastAsia="NSimSun" w:hAnsi="Times New Roman"/>
          <w:sz w:val="24"/>
          <w:szCs w:val="24"/>
        </w:rPr>
      </w:pPr>
      <w:r w:rsidRPr="002758D7">
        <w:rPr>
          <w:rFonts w:ascii="Times New Roman" w:eastAsia="NSimSun" w:hAnsi="Times New Roman"/>
          <w:sz w:val="24"/>
          <w:szCs w:val="24"/>
        </w:rPr>
        <w:t>4.3.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BB08C7D" w14:textId="77777777" w:rsidR="00D3746F" w:rsidRPr="002758D7" w:rsidRDefault="00D3746F" w:rsidP="00D3746F">
      <w:pPr>
        <w:spacing w:after="0" w:line="240" w:lineRule="auto"/>
        <w:ind w:left="-567" w:right="-612"/>
        <w:contextualSpacing/>
        <w:jc w:val="both"/>
        <w:rPr>
          <w:rFonts w:ascii="Times New Roman" w:eastAsia="NSimSun" w:hAnsi="Times New Roman"/>
          <w:b/>
          <w:sz w:val="24"/>
          <w:szCs w:val="24"/>
        </w:rPr>
      </w:pPr>
      <w:r w:rsidRPr="002758D7">
        <w:rPr>
          <w:rFonts w:ascii="Times New Roman" w:eastAsia="NSimSun" w:hAnsi="Times New Roman"/>
          <w:sz w:val="24"/>
          <w:szCs w:val="24"/>
        </w:rPr>
        <w:t>4.4.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F0A6BC7" w14:textId="77777777" w:rsidR="00D3746F" w:rsidRPr="002758D7" w:rsidRDefault="00D3746F" w:rsidP="00D3746F">
      <w:pPr>
        <w:spacing w:after="0"/>
        <w:contextualSpacing/>
      </w:pPr>
    </w:p>
    <w:p w14:paraId="68A98054" w14:textId="77777777" w:rsidR="00D3746F" w:rsidRDefault="00D3746F" w:rsidP="002D5CCA">
      <w:pPr>
        <w:spacing w:after="0"/>
        <w:contextualSpacing/>
        <w:jc w:val="center"/>
        <w:rPr>
          <w:rFonts w:ascii="Times New Roman" w:hAnsi="Times New Roman"/>
          <w:b/>
          <w:sz w:val="24"/>
          <w:szCs w:val="24"/>
        </w:rPr>
      </w:pPr>
    </w:p>
    <w:p w14:paraId="230EB35E" w14:textId="77777777" w:rsidR="0019066F" w:rsidRDefault="0019066F">
      <w:pPr>
        <w:widowControl w:val="0"/>
        <w:spacing w:after="0" w:line="240" w:lineRule="auto"/>
        <w:jc w:val="center"/>
        <w:rPr>
          <w:rFonts w:ascii="Times New Roman" w:hAnsi="Times New Roman"/>
          <w:b/>
        </w:rPr>
      </w:pPr>
    </w:p>
    <w:p w14:paraId="0603DE7D" w14:textId="77777777" w:rsidR="0019066F" w:rsidRDefault="0019066F">
      <w:pPr>
        <w:widowControl w:val="0"/>
        <w:spacing w:after="0" w:line="240" w:lineRule="auto"/>
        <w:jc w:val="center"/>
        <w:rPr>
          <w:rFonts w:ascii="Times New Roman" w:hAnsi="Times New Roman"/>
          <w:b/>
        </w:rPr>
      </w:pPr>
    </w:p>
    <w:p w14:paraId="5D7B23DF" w14:textId="77777777" w:rsidR="0019066F" w:rsidRDefault="002D5CCA">
      <w:pPr>
        <w:widowControl w:val="0"/>
        <w:spacing w:after="0" w:line="240" w:lineRule="auto"/>
        <w:rPr>
          <w:rFonts w:ascii="Times New Roman" w:hAnsi="Times New Roman"/>
        </w:rPr>
      </w:pPr>
      <w:r>
        <w:rPr>
          <w:rFonts w:ascii="Times New Roman" w:hAnsi="Times New Roman"/>
        </w:rPr>
        <w:br w:type="page"/>
      </w:r>
    </w:p>
    <w:p w14:paraId="581C0045" w14:textId="77777777" w:rsidR="0019066F" w:rsidRDefault="002D5CCA">
      <w:pPr>
        <w:widowControl w:val="0"/>
        <w:spacing w:after="0" w:line="240" w:lineRule="auto"/>
        <w:jc w:val="center"/>
        <w:rPr>
          <w:rFonts w:ascii="Times New Roman" w:hAnsi="Times New Roman"/>
          <w:b/>
        </w:rPr>
      </w:pPr>
      <w:r>
        <w:rPr>
          <w:rFonts w:ascii="Times New Roman" w:hAnsi="Times New Roman"/>
          <w:b/>
        </w:rPr>
        <w:lastRenderedPageBreak/>
        <w:t xml:space="preserve">РАЗДЕЛ V ОБОСНОВАНИЕ НАЧАЛЬНОЙ (МАКСИМАЛЬНОЙ) ЦЕНЫ ДОГОВОРА </w:t>
      </w:r>
    </w:p>
    <w:p w14:paraId="4543443D" w14:textId="77777777" w:rsidR="0019066F" w:rsidRDefault="0019066F">
      <w:pPr>
        <w:widowControl w:val="0"/>
        <w:spacing w:after="0" w:line="240" w:lineRule="auto"/>
        <w:jc w:val="center"/>
        <w:rPr>
          <w:rFonts w:ascii="Times New Roman" w:hAnsi="Times New Roman"/>
          <w:b/>
        </w:rPr>
      </w:pPr>
    </w:p>
    <w:p w14:paraId="409DA496" w14:textId="77777777" w:rsidR="0019066F" w:rsidRDefault="002D5CCA">
      <w:pPr>
        <w:widowControl w:val="0"/>
        <w:spacing w:after="0" w:line="240" w:lineRule="auto"/>
        <w:jc w:val="center"/>
        <w:rPr>
          <w:rFonts w:ascii="Times New Roman" w:hAnsi="Times New Roman"/>
          <w:b/>
        </w:rPr>
      </w:pPr>
      <w:r>
        <w:rPr>
          <w:rFonts w:ascii="Times New Roman" w:hAnsi="Times New Roman"/>
          <w:b/>
        </w:rPr>
        <w:t>Приложено отдельным файлом</w:t>
      </w:r>
    </w:p>
    <w:p w14:paraId="7ABFF2D1" w14:textId="77777777" w:rsidR="0019066F" w:rsidRDefault="002D5CCA">
      <w:pPr>
        <w:widowControl w:val="0"/>
        <w:spacing w:after="0" w:line="240" w:lineRule="auto"/>
        <w:ind w:firstLine="709"/>
        <w:jc w:val="both"/>
        <w:rPr>
          <w:rFonts w:ascii="Times New Roman" w:hAnsi="Times New Roman"/>
        </w:rPr>
      </w:pPr>
      <w:r>
        <w:rPr>
          <w:rFonts w:ascii="Times New Roman" w:hAnsi="Times New Roman"/>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14:paraId="30D34472" w14:textId="77777777" w:rsidR="0019066F" w:rsidRDefault="0019066F">
      <w:pPr>
        <w:widowControl w:val="0"/>
        <w:tabs>
          <w:tab w:val="left" w:pos="2352"/>
        </w:tabs>
        <w:spacing w:after="0" w:line="240" w:lineRule="auto"/>
        <w:rPr>
          <w:rFonts w:ascii="Times New Roman" w:hAnsi="Times New Roman"/>
        </w:rPr>
      </w:pPr>
    </w:p>
    <w:p w14:paraId="33F5A175" w14:textId="77777777" w:rsidR="0019066F" w:rsidRDefault="002D5CCA">
      <w:pPr>
        <w:widowControl w:val="0"/>
        <w:spacing w:after="0" w:line="240" w:lineRule="auto"/>
        <w:rPr>
          <w:rFonts w:ascii="Times New Roman" w:hAnsi="Times New Roman"/>
        </w:rPr>
      </w:pPr>
      <w:r>
        <w:rPr>
          <w:rFonts w:ascii="Times New Roman" w:hAnsi="Times New Roman"/>
        </w:rPr>
        <w:br w:type="page"/>
      </w:r>
    </w:p>
    <w:p w14:paraId="713FC963" w14:textId="77777777" w:rsidR="0019066F" w:rsidRDefault="0019066F">
      <w:pPr>
        <w:widowControl w:val="0"/>
        <w:tabs>
          <w:tab w:val="left" w:pos="3084"/>
        </w:tabs>
        <w:spacing w:after="0" w:line="240" w:lineRule="auto"/>
        <w:rPr>
          <w:rFonts w:ascii="Times New Roman" w:hAnsi="Times New Roman"/>
        </w:rPr>
      </w:pPr>
    </w:p>
    <w:p w14:paraId="371DCA89" w14:textId="77777777" w:rsidR="0019066F" w:rsidRDefault="002D5CCA">
      <w:pPr>
        <w:widowControl w:val="0"/>
        <w:tabs>
          <w:tab w:val="left" w:pos="2904"/>
        </w:tabs>
        <w:spacing w:after="0" w:line="240" w:lineRule="auto"/>
        <w:jc w:val="center"/>
        <w:rPr>
          <w:rFonts w:ascii="Times New Roman" w:eastAsia="Times New Roman" w:hAnsi="Times New Roman"/>
          <w:b/>
          <w:lang w:eastAsia="zh-CN"/>
        </w:rPr>
      </w:pPr>
      <w:r>
        <w:rPr>
          <w:rFonts w:ascii="Times New Roman" w:eastAsia="Times New Roman" w:hAnsi="Times New Roman"/>
          <w:b/>
          <w:lang w:eastAsia="zh-CN"/>
        </w:rPr>
        <w:t xml:space="preserve">РАЗДЕЛ </w:t>
      </w:r>
      <w:r>
        <w:rPr>
          <w:rFonts w:ascii="Times New Roman" w:eastAsia="Times New Roman" w:hAnsi="Times New Roman"/>
          <w:b/>
          <w:lang w:val="en-US" w:eastAsia="zh-CN"/>
        </w:rPr>
        <w:t>VI</w:t>
      </w:r>
      <w:r>
        <w:rPr>
          <w:rFonts w:ascii="Times New Roman" w:eastAsia="Times New Roman" w:hAnsi="Times New Roman"/>
          <w:b/>
          <w:lang w:eastAsia="zh-CN"/>
        </w:rPr>
        <w:t>. РЕКОМЕНДУЕМЫЕ ФОРМЫ ДОКУМЕНТОВ В СОСТАВЕ ЗАЯВКИ НА УЧАСТИЕ В АУКЦИОНЕ В ЭЛЕКТРОННОЙ ФОРМЕ</w:t>
      </w:r>
    </w:p>
    <w:p w14:paraId="0CEFAF15" w14:textId="77777777" w:rsidR="0019066F" w:rsidRDefault="0019066F">
      <w:pPr>
        <w:widowControl w:val="0"/>
        <w:spacing w:after="0" w:line="240" w:lineRule="auto"/>
        <w:contextualSpacing/>
        <w:jc w:val="center"/>
        <w:rPr>
          <w:rFonts w:ascii="Times New Roman" w:eastAsia="Times New Roman" w:hAnsi="Times New Roman"/>
          <w:b/>
          <w:lang w:eastAsia="zh-CN"/>
        </w:rPr>
      </w:pPr>
    </w:p>
    <w:p w14:paraId="621C6CC7" w14:textId="77777777" w:rsidR="0019066F" w:rsidRDefault="002D5CCA">
      <w:pPr>
        <w:widowControl w:val="0"/>
        <w:spacing w:after="0" w:line="240" w:lineRule="auto"/>
        <w:ind w:firstLine="357"/>
        <w:contextualSpacing/>
        <w:jc w:val="center"/>
        <w:outlineLvl w:val="0"/>
        <w:rPr>
          <w:rFonts w:ascii="Times New Roman" w:eastAsia="Times New Roman" w:hAnsi="Times New Roman"/>
          <w:b/>
          <w:bCs/>
          <w:kern w:val="1"/>
          <w:lang w:eastAsia="zh-CN"/>
        </w:rPr>
      </w:pPr>
      <w:r>
        <w:rPr>
          <w:rFonts w:ascii="Times New Roman" w:eastAsia="Times New Roman" w:hAnsi="Times New Roman"/>
          <w:b/>
          <w:bCs/>
          <w:kern w:val="1"/>
          <w:lang w:eastAsia="zh-CN"/>
        </w:rPr>
        <w:t>ЗАЯВКА</w:t>
      </w:r>
    </w:p>
    <w:p w14:paraId="7785F850" w14:textId="77777777" w:rsidR="0019066F" w:rsidRDefault="0019066F">
      <w:pPr>
        <w:widowControl w:val="0"/>
        <w:autoSpaceDE w:val="0"/>
        <w:spacing w:after="0" w:line="240" w:lineRule="auto"/>
        <w:ind w:firstLine="709"/>
        <w:contextualSpacing/>
        <w:jc w:val="both"/>
        <w:rPr>
          <w:rFonts w:ascii="Times New Roman" w:eastAsia="Times New Roman" w:hAnsi="Times New Roman"/>
          <w:lang w:eastAsia="zh-CN"/>
        </w:rPr>
      </w:pPr>
    </w:p>
    <w:p w14:paraId="69941616" w14:textId="259994AE" w:rsidR="0019066F" w:rsidRDefault="002D5CCA" w:rsidP="00927E86">
      <w:pPr>
        <w:widowControl w:val="0"/>
        <w:spacing w:after="0" w:line="240" w:lineRule="auto"/>
        <w:contextualSpacing/>
        <w:jc w:val="both"/>
        <w:rPr>
          <w:rFonts w:ascii="Times New Roman" w:eastAsiaTheme="minorEastAsia" w:hAnsi="Times New Roman"/>
          <w:lang w:eastAsia="ru-RU"/>
        </w:rPr>
      </w:pPr>
      <w:r>
        <w:rPr>
          <w:rFonts w:ascii="Times New Roman" w:eastAsia="Times New Roman" w:hAnsi="Times New Roman"/>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lang w:eastAsia="ru-RU"/>
        </w:rPr>
        <w:t xml:space="preserve">на </w:t>
      </w:r>
      <w:r>
        <w:rPr>
          <w:rFonts w:ascii="Times New Roman" w:eastAsiaTheme="minorEastAsia" w:hAnsi="Times New Roman"/>
          <w:i/>
          <w:lang w:eastAsia="ru-RU"/>
        </w:rPr>
        <w:t>_________________(указывается предмет договора) ______________________________</w:t>
      </w:r>
      <w:r>
        <w:rPr>
          <w:rFonts w:ascii="Times New Roman" w:eastAsia="Times New Roman" w:hAnsi="Times New Roman"/>
          <w:i/>
          <w:lang w:eastAsia="zh-CN"/>
        </w:rPr>
        <w:t>,</w:t>
      </w:r>
      <w:r>
        <w:rPr>
          <w:rFonts w:ascii="Times New Roman" w:eastAsia="Times New Roman" w:hAnsi="Times New Roman"/>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heme="minorEastAsia" w:hAnsi="Times New Roman"/>
          <w:bCs/>
          <w:lang w:eastAsia="ru-RU"/>
        </w:rPr>
        <w:t xml:space="preserve">- </w:t>
      </w:r>
      <w:r w:rsidR="00927E86" w:rsidRPr="00927E86">
        <w:rPr>
          <w:rFonts w:ascii="Times New Roman" w:eastAsiaTheme="minorEastAsia" w:hAnsi="Times New Roman"/>
          <w:bCs/>
          <w:lang w:eastAsia="ru-RU"/>
        </w:rPr>
        <w:t>МУП «ЖКХ АКТАШ»</w:t>
      </w:r>
      <w:r w:rsidR="00927E86">
        <w:rPr>
          <w:rFonts w:ascii="Times New Roman" w:eastAsiaTheme="minorEastAsia" w:hAnsi="Times New Roman"/>
          <w:bCs/>
          <w:lang w:eastAsia="ru-RU"/>
        </w:rPr>
        <w:t xml:space="preserve"> </w:t>
      </w:r>
      <w:r w:rsidR="00927E86" w:rsidRPr="00927E86">
        <w:rPr>
          <w:rFonts w:ascii="Times New Roman" w:eastAsiaTheme="minorEastAsia" w:hAnsi="Times New Roman"/>
          <w:bCs/>
          <w:lang w:eastAsia="ru-RU"/>
        </w:rPr>
        <w:t>МО «УЛАГАНСКИЙ РАЙОН»</w:t>
      </w:r>
      <w:r>
        <w:rPr>
          <w:rFonts w:ascii="Times New Roman" w:eastAsiaTheme="minorEastAsia" w:hAnsi="Times New Roman"/>
          <w:bCs/>
          <w:lang w:eastAsia="ru-RU"/>
        </w:rPr>
        <w:t xml:space="preserve"> </w:t>
      </w:r>
      <w:r>
        <w:rPr>
          <w:rFonts w:ascii="Times New Roman" w:eastAsia="Arial" w:hAnsi="Times New Roman"/>
          <w:lang w:eastAsia="zh-CN"/>
        </w:rPr>
        <w:t xml:space="preserve">выражаем свое </w:t>
      </w:r>
      <w:r>
        <w:rPr>
          <w:rFonts w:ascii="Times New Roman" w:eastAsia="Times New Roman" w:hAnsi="Times New Roman"/>
          <w:lang w:eastAsia="zh-CN"/>
        </w:rPr>
        <w:t>согласие</w:t>
      </w:r>
      <w:r>
        <w:rPr>
          <w:rFonts w:ascii="Times New Roman" w:eastAsia="Arial" w:hAnsi="Times New Roman"/>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71204219" w14:textId="77777777" w:rsidR="0019066F" w:rsidRDefault="002D5CCA">
      <w:pPr>
        <w:widowControl w:val="0"/>
        <w:spacing w:after="0" w:line="240" w:lineRule="auto"/>
        <w:jc w:val="center"/>
        <w:rPr>
          <w:rFonts w:ascii="Times New Roman" w:eastAsiaTheme="minorEastAsia" w:hAnsi="Times New Roman"/>
          <w:b/>
          <w:spacing w:val="-4"/>
          <w:lang w:eastAsia="ru-RU"/>
        </w:rPr>
      </w:pPr>
      <w:r>
        <w:rPr>
          <w:rFonts w:ascii="Times New Roman" w:eastAsiaTheme="minorEastAsia" w:hAnsi="Times New Roman"/>
          <w:b/>
          <w:spacing w:val="-4"/>
          <w:lang w:eastAsia="ru-RU"/>
        </w:rPr>
        <w:t xml:space="preserve">СВЕДЕНИЯ УЧАСТНИКА ЗАКУПКИ ДЛЯ ПРЕДОСТАВЛЕНИЯ ИНФОРМАЦИИ В ЗАЯВКЕ </w:t>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firstRow="1" w:lastRow="0" w:firstColumn="1" w:lastColumn="0" w:noHBand="0" w:noVBand="1"/>
      </w:tblPr>
      <w:tblGrid>
        <w:gridCol w:w="372"/>
        <w:gridCol w:w="3228"/>
        <w:gridCol w:w="2403"/>
        <w:gridCol w:w="1662"/>
        <w:gridCol w:w="1148"/>
        <w:gridCol w:w="1126"/>
      </w:tblGrid>
      <w:tr w:rsidR="0019066F" w14:paraId="7F12F59D" w14:textId="77777777">
        <w:tc>
          <w:tcPr>
            <w:tcW w:w="400" w:type="dxa"/>
            <w:tcBorders>
              <w:top w:val="single" w:sz="4" w:space="0" w:color="auto"/>
              <w:left w:val="single" w:sz="4" w:space="0" w:color="auto"/>
              <w:bottom w:val="single" w:sz="4" w:space="0" w:color="auto"/>
              <w:right w:val="single" w:sz="4" w:space="0" w:color="auto"/>
            </w:tcBorders>
          </w:tcPr>
          <w:p w14:paraId="7D94BFCD" w14:textId="77777777" w:rsidR="0019066F" w:rsidRDefault="002D5CCA">
            <w:pPr>
              <w:widowControl w:val="0"/>
              <w:spacing w:after="0" w:line="240" w:lineRule="auto"/>
              <w:rPr>
                <w:rFonts w:ascii="Times New Roman" w:eastAsiaTheme="minorEastAsia" w:hAnsi="Times New Roman"/>
                <w:b/>
                <w:bCs/>
                <w:lang w:eastAsia="ru-RU"/>
              </w:rPr>
            </w:pPr>
            <w:r>
              <w:rPr>
                <w:rFonts w:ascii="Times New Roman" w:eastAsiaTheme="minorEastAsia" w:hAnsi="Times New Roman"/>
                <w:b/>
                <w:bCs/>
                <w:lang w:eastAsia="ru-RU"/>
              </w:rPr>
              <w:t>№</w:t>
            </w:r>
          </w:p>
        </w:tc>
        <w:tc>
          <w:tcPr>
            <w:tcW w:w="3585" w:type="dxa"/>
            <w:tcBorders>
              <w:top w:val="single" w:sz="4" w:space="0" w:color="auto"/>
              <w:left w:val="single" w:sz="4" w:space="0" w:color="auto"/>
              <w:bottom w:val="single" w:sz="4" w:space="0" w:color="auto"/>
              <w:right w:val="single" w:sz="4" w:space="0" w:color="auto"/>
            </w:tcBorders>
          </w:tcPr>
          <w:p w14:paraId="4E8F0C17" w14:textId="77777777" w:rsidR="0019066F" w:rsidRDefault="002D5CCA">
            <w:pPr>
              <w:widowControl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t>Наименование Товара</w:t>
            </w:r>
          </w:p>
          <w:p w14:paraId="60CFA87E" w14:textId="77777777" w:rsidR="0019066F" w:rsidRDefault="002D5CCA">
            <w:pPr>
              <w:widowControl w:val="0"/>
              <w:spacing w:after="0" w:line="240" w:lineRule="auto"/>
              <w:rPr>
                <w:rFonts w:ascii="Times New Roman" w:eastAsiaTheme="minorEastAsia" w:hAnsi="Times New Roman"/>
                <w:b/>
                <w:bCs/>
                <w:lang w:eastAsia="ru-RU"/>
              </w:rPr>
            </w:pPr>
            <w:r>
              <w:rPr>
                <w:rFonts w:ascii="Times New Roman" w:eastAsiaTheme="minorEastAsia" w:hAnsi="Times New Roman"/>
                <w:i/>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
        </w:tc>
        <w:tc>
          <w:tcPr>
            <w:tcW w:w="2551" w:type="dxa"/>
            <w:tcBorders>
              <w:top w:val="single" w:sz="4" w:space="0" w:color="auto"/>
              <w:left w:val="single" w:sz="4" w:space="0" w:color="auto"/>
              <w:bottom w:val="single" w:sz="4" w:space="0" w:color="auto"/>
              <w:right w:val="single" w:sz="4" w:space="0" w:color="auto"/>
            </w:tcBorders>
          </w:tcPr>
          <w:p w14:paraId="197FD752" w14:textId="77777777" w:rsidR="0019066F" w:rsidRDefault="002D5CCA">
            <w:pPr>
              <w:widowControl w:val="0"/>
              <w:spacing w:after="0" w:line="240" w:lineRule="auto"/>
              <w:rPr>
                <w:rFonts w:ascii="Times New Roman" w:eastAsiaTheme="minorEastAsia" w:hAnsi="Times New Roman"/>
                <w:b/>
                <w:bCs/>
                <w:lang w:eastAsia="ru-RU"/>
              </w:rPr>
            </w:pPr>
            <w:r>
              <w:rPr>
                <w:rFonts w:ascii="Times New Roman" w:eastAsiaTheme="minorEastAsia" w:hAnsi="Times New Roman"/>
                <w:b/>
                <w:bCs/>
                <w:lang w:eastAsia="ru-RU"/>
              </w:rPr>
              <w:t>Характеристики товара (</w:t>
            </w:r>
            <w:r>
              <w:rPr>
                <w:rFonts w:ascii="Times New Roman" w:eastAsiaTheme="minorEastAsia" w:hAnsi="Times New Roman"/>
                <w:b/>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14:paraId="58742DB1" w14:textId="77777777" w:rsidR="0019066F" w:rsidRDefault="002D5CCA">
            <w:pPr>
              <w:widowControl w:val="0"/>
              <w:spacing w:after="0" w:line="240" w:lineRule="auto"/>
              <w:rPr>
                <w:rFonts w:ascii="Times New Roman" w:eastAsiaTheme="minorEastAsia" w:hAnsi="Times New Roman"/>
                <w:b/>
                <w:bCs/>
                <w:lang w:eastAsia="ru-RU"/>
              </w:rPr>
            </w:pPr>
            <w:r>
              <w:rPr>
                <w:rFonts w:ascii="Times New Roman" w:eastAsiaTheme="minorEastAsia" w:hAnsi="Times New Roman"/>
                <w:b/>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tcPr>
          <w:p w14:paraId="7C09D562" w14:textId="77777777" w:rsidR="0019066F" w:rsidRDefault="002D5CCA">
            <w:pPr>
              <w:widowControl w:val="0"/>
              <w:spacing w:after="0" w:line="240" w:lineRule="auto"/>
              <w:rPr>
                <w:rFonts w:ascii="Times New Roman" w:eastAsiaTheme="minorEastAsia" w:hAnsi="Times New Roman"/>
                <w:b/>
                <w:bCs/>
                <w:lang w:eastAsia="ru-RU"/>
              </w:rPr>
            </w:pPr>
            <w:r>
              <w:rPr>
                <w:rFonts w:ascii="Times New Roman" w:eastAsiaTheme="minorEastAsia" w:hAnsi="Times New Roman"/>
                <w:b/>
                <w:bCs/>
                <w:lang w:eastAsia="ru-RU"/>
              </w:rPr>
              <w:t>Ед.</w:t>
            </w:r>
          </w:p>
          <w:p w14:paraId="204C1AFF" w14:textId="77777777" w:rsidR="0019066F" w:rsidRDefault="002D5CCA">
            <w:pPr>
              <w:widowControl w:val="0"/>
              <w:spacing w:after="0" w:line="240" w:lineRule="auto"/>
              <w:rPr>
                <w:rFonts w:ascii="Times New Roman" w:eastAsiaTheme="minorEastAsia" w:hAnsi="Times New Roman"/>
                <w:b/>
                <w:bCs/>
                <w:lang w:eastAsia="ru-RU"/>
              </w:rPr>
            </w:pPr>
            <w:r>
              <w:rPr>
                <w:rFonts w:ascii="Times New Roman" w:eastAsiaTheme="minorEastAsia" w:hAnsi="Times New Roman"/>
                <w:b/>
                <w:bCs/>
                <w:lang w:eastAsia="ru-RU"/>
              </w:rPr>
              <w:t>изм.</w:t>
            </w:r>
          </w:p>
        </w:tc>
        <w:tc>
          <w:tcPr>
            <w:tcW w:w="1258" w:type="dxa"/>
            <w:tcBorders>
              <w:top w:val="single" w:sz="4" w:space="0" w:color="auto"/>
              <w:left w:val="single" w:sz="4" w:space="0" w:color="auto"/>
              <w:bottom w:val="single" w:sz="4" w:space="0" w:color="auto"/>
              <w:right w:val="single" w:sz="4" w:space="0" w:color="auto"/>
            </w:tcBorders>
          </w:tcPr>
          <w:p w14:paraId="22B46EFF" w14:textId="77777777" w:rsidR="0019066F" w:rsidRDefault="002D5CCA">
            <w:pPr>
              <w:widowControl w:val="0"/>
              <w:spacing w:after="0" w:line="240" w:lineRule="auto"/>
              <w:rPr>
                <w:rFonts w:ascii="Times New Roman" w:eastAsiaTheme="minorEastAsia" w:hAnsi="Times New Roman"/>
                <w:b/>
                <w:bCs/>
                <w:lang w:eastAsia="ru-RU"/>
              </w:rPr>
            </w:pPr>
            <w:r>
              <w:rPr>
                <w:rFonts w:ascii="Times New Roman" w:eastAsiaTheme="minorEastAsia" w:hAnsi="Times New Roman"/>
                <w:b/>
                <w:bCs/>
                <w:lang w:eastAsia="ru-RU"/>
              </w:rPr>
              <w:t>Кол-во</w:t>
            </w:r>
          </w:p>
        </w:tc>
      </w:tr>
      <w:tr w:rsidR="0019066F" w14:paraId="3C1EA29F" w14:textId="77777777">
        <w:tc>
          <w:tcPr>
            <w:tcW w:w="400" w:type="dxa"/>
            <w:tcBorders>
              <w:top w:val="single" w:sz="4" w:space="0" w:color="auto"/>
              <w:left w:val="single" w:sz="4" w:space="0" w:color="auto"/>
              <w:bottom w:val="single" w:sz="4" w:space="0" w:color="auto"/>
              <w:right w:val="single" w:sz="4" w:space="0" w:color="auto"/>
            </w:tcBorders>
          </w:tcPr>
          <w:p w14:paraId="15658518" w14:textId="77777777" w:rsidR="0019066F" w:rsidRDefault="002D5CCA">
            <w:pPr>
              <w:widowControl w:val="0"/>
              <w:spacing w:after="0" w:line="240" w:lineRule="auto"/>
              <w:rPr>
                <w:rFonts w:ascii="Times New Roman" w:eastAsiaTheme="minorEastAsia" w:hAnsi="Times New Roman"/>
                <w:lang w:eastAsia="ru-RU"/>
              </w:rPr>
            </w:pPr>
            <w:r>
              <w:rPr>
                <w:rFonts w:ascii="Times New Roman" w:eastAsiaTheme="minorEastAsia" w:hAnsi="Times New Roman"/>
                <w:lang w:eastAsia="ru-RU"/>
              </w:rPr>
              <w:t>1</w:t>
            </w:r>
          </w:p>
        </w:tc>
        <w:tc>
          <w:tcPr>
            <w:tcW w:w="3585" w:type="dxa"/>
            <w:tcBorders>
              <w:top w:val="single" w:sz="4" w:space="0" w:color="auto"/>
              <w:left w:val="single" w:sz="4" w:space="0" w:color="auto"/>
              <w:bottom w:val="single" w:sz="4" w:space="0" w:color="auto"/>
              <w:right w:val="single" w:sz="4" w:space="0" w:color="auto"/>
            </w:tcBorders>
          </w:tcPr>
          <w:p w14:paraId="72AFA356" w14:textId="77777777" w:rsidR="0019066F" w:rsidRDefault="0019066F">
            <w:pPr>
              <w:widowControl w:val="0"/>
              <w:spacing w:after="0" w:line="240" w:lineRule="auto"/>
              <w:rPr>
                <w:rFonts w:ascii="Times New Roman" w:eastAsiaTheme="minorEastAsia"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14:paraId="571A0E3B" w14:textId="77777777" w:rsidR="0019066F" w:rsidRDefault="0019066F">
            <w:pPr>
              <w:widowControl w:val="0"/>
              <w:spacing w:after="0" w:line="240" w:lineRule="auto"/>
              <w:rPr>
                <w:rFonts w:ascii="Times New Roman" w:eastAsiaTheme="minorEastAsia" w:hAnsi="Times New Roman"/>
                <w:lang w:eastAsia="ru-RU"/>
              </w:rPr>
            </w:pPr>
          </w:p>
        </w:tc>
        <w:tc>
          <w:tcPr>
            <w:tcW w:w="1683" w:type="dxa"/>
            <w:tcBorders>
              <w:top w:val="single" w:sz="4" w:space="0" w:color="auto"/>
              <w:left w:val="single" w:sz="4" w:space="0" w:color="auto"/>
              <w:bottom w:val="single" w:sz="4" w:space="0" w:color="auto"/>
              <w:right w:val="single" w:sz="4" w:space="0" w:color="auto"/>
            </w:tcBorders>
          </w:tcPr>
          <w:p w14:paraId="1DA0CE2B" w14:textId="77777777" w:rsidR="0019066F" w:rsidRDefault="0019066F">
            <w:pPr>
              <w:widowControl w:val="0"/>
              <w:spacing w:after="0" w:line="240" w:lineRule="auto"/>
              <w:rPr>
                <w:rFonts w:ascii="Times New Roman" w:eastAsiaTheme="minorEastAsia" w:hAnsi="Times New Roman"/>
                <w:lang w:eastAsia="ru-RU"/>
              </w:rPr>
            </w:pPr>
          </w:p>
        </w:tc>
        <w:tc>
          <w:tcPr>
            <w:tcW w:w="1294" w:type="dxa"/>
            <w:tcBorders>
              <w:top w:val="single" w:sz="4" w:space="0" w:color="auto"/>
              <w:left w:val="single" w:sz="4" w:space="0" w:color="auto"/>
              <w:bottom w:val="single" w:sz="4" w:space="0" w:color="auto"/>
              <w:right w:val="single" w:sz="4" w:space="0" w:color="auto"/>
            </w:tcBorders>
          </w:tcPr>
          <w:p w14:paraId="3D120E34" w14:textId="77777777" w:rsidR="0019066F" w:rsidRDefault="0019066F">
            <w:pPr>
              <w:widowControl w:val="0"/>
              <w:spacing w:after="0" w:line="240" w:lineRule="auto"/>
              <w:rPr>
                <w:rFonts w:ascii="Times New Roman" w:eastAsiaTheme="minorEastAsia" w:hAnsi="Times New Roman"/>
                <w:lang w:eastAsia="ru-RU"/>
              </w:rPr>
            </w:pPr>
          </w:p>
        </w:tc>
        <w:tc>
          <w:tcPr>
            <w:tcW w:w="1258" w:type="dxa"/>
            <w:tcBorders>
              <w:top w:val="single" w:sz="4" w:space="0" w:color="auto"/>
              <w:left w:val="single" w:sz="4" w:space="0" w:color="auto"/>
              <w:bottom w:val="single" w:sz="4" w:space="0" w:color="auto"/>
              <w:right w:val="single" w:sz="4" w:space="0" w:color="auto"/>
            </w:tcBorders>
          </w:tcPr>
          <w:p w14:paraId="78B7BEC6" w14:textId="77777777" w:rsidR="0019066F" w:rsidRDefault="0019066F">
            <w:pPr>
              <w:widowControl w:val="0"/>
              <w:spacing w:after="0" w:line="240" w:lineRule="auto"/>
              <w:rPr>
                <w:rFonts w:ascii="Times New Roman" w:eastAsiaTheme="minorEastAsia" w:hAnsi="Times New Roman"/>
                <w:lang w:eastAsia="ru-RU"/>
              </w:rPr>
            </w:pPr>
          </w:p>
        </w:tc>
      </w:tr>
    </w:tbl>
    <w:p w14:paraId="7E518ECA" w14:textId="77777777" w:rsidR="0019066F" w:rsidRDefault="002D5CCA">
      <w:pPr>
        <w:widowControl w:val="0"/>
        <w:spacing w:after="0" w:line="240" w:lineRule="auto"/>
        <w:rPr>
          <w:rFonts w:ascii="Times New Roman" w:eastAsiaTheme="minorEastAsia" w:hAnsi="Times New Roman"/>
          <w:i/>
          <w:lang w:eastAsia="ru-RU"/>
        </w:rPr>
      </w:pPr>
      <w:r>
        <w:rPr>
          <w:rFonts w:ascii="Times New Roman" w:eastAsiaTheme="minorEastAsia" w:hAnsi="Times New Roman"/>
          <w:i/>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14:paraId="19DFE434" w14:textId="77777777" w:rsidR="0019066F" w:rsidRDefault="002D5CCA">
      <w:pPr>
        <w:widowControl w:val="0"/>
        <w:autoSpaceDE w:val="0"/>
        <w:spacing w:after="0" w:line="240" w:lineRule="auto"/>
        <w:ind w:firstLine="708"/>
        <w:contextualSpacing/>
        <w:jc w:val="both"/>
        <w:rPr>
          <w:rFonts w:ascii="Times New Roman" w:eastAsia="Times New Roman" w:hAnsi="Times New Roman"/>
          <w:lang w:eastAsia="zh-CN"/>
        </w:rPr>
      </w:pPr>
      <w:r>
        <w:rPr>
          <w:rFonts w:ascii="Times New Roman" w:eastAsia="Times New Roman" w:hAnsi="Times New Roman"/>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3D426C71" w14:textId="77777777" w:rsidR="0019066F" w:rsidRDefault="002D5CCA">
      <w:pPr>
        <w:widowControl w:val="0"/>
        <w:spacing w:after="0" w:line="240" w:lineRule="auto"/>
        <w:ind w:firstLine="709"/>
        <w:contextualSpacing/>
        <w:jc w:val="both"/>
        <w:rPr>
          <w:rFonts w:ascii="Times New Roman" w:eastAsia="Times New Roman" w:hAnsi="Times New Roman"/>
          <w:lang w:eastAsia="zh-CN"/>
        </w:rPr>
      </w:pPr>
      <w:r>
        <w:rPr>
          <w:rFonts w:ascii="Times New Roman" w:eastAsia="Times New Roman" w:hAnsi="Times New Roman"/>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384704D1" w14:textId="77777777" w:rsidR="0019066F" w:rsidRDefault="002D5CCA">
      <w:pPr>
        <w:widowControl w:val="0"/>
        <w:spacing w:after="0" w:line="240" w:lineRule="auto"/>
        <w:ind w:firstLine="709"/>
        <w:contextualSpacing/>
        <w:jc w:val="both"/>
        <w:rPr>
          <w:rFonts w:ascii="Times New Roman" w:eastAsia="Times New Roman" w:hAnsi="Times New Roman"/>
          <w:lang w:eastAsia="zh-CN"/>
        </w:rPr>
      </w:pPr>
      <w:r>
        <w:rPr>
          <w:rFonts w:ascii="Times New Roman" w:eastAsia="Times New Roman" w:hAnsi="Times New Roman"/>
          <w:lang w:eastAsia="zh-CN"/>
        </w:rPr>
        <w:t xml:space="preserve">В случае, если наша заявка будет признана заявкой, </w:t>
      </w:r>
      <w:r>
        <w:rPr>
          <w:rFonts w:ascii="Times New Roman" w:eastAsia="Times New Roman" w:hAnsi="Times New Roman"/>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179090A2" w14:textId="77777777" w:rsidR="0019066F" w:rsidRDefault="002D5CCA">
      <w:pPr>
        <w:widowControl w:val="0"/>
        <w:tabs>
          <w:tab w:val="left" w:pos="720"/>
        </w:tabs>
        <w:spacing w:after="0" w:line="240" w:lineRule="auto"/>
        <w:ind w:firstLine="709"/>
        <w:contextualSpacing/>
        <w:jc w:val="both"/>
        <w:rPr>
          <w:rFonts w:ascii="Times New Roman" w:eastAsia="Times New Roman" w:hAnsi="Times New Roman"/>
          <w:lang w:eastAsia="ru-RU"/>
        </w:rPr>
      </w:pPr>
      <w:r>
        <w:rPr>
          <w:rFonts w:ascii="Times New Roman" w:eastAsia="Times New Roman" w:hAnsi="Times New Roman"/>
          <w:lang w:eastAsia="zh-CN"/>
        </w:rPr>
        <w:t xml:space="preserve">Настоящим подтверждаем(ю), что сведения о нашей организации </w:t>
      </w:r>
      <w:r>
        <w:rPr>
          <w:rFonts w:ascii="Times New Roman" w:eastAsia="Times New Roman" w:hAnsi="Times New Roman"/>
          <w:lang w:eastAsia="ru-RU"/>
        </w:rPr>
        <w:t>отсутствуют в реестре недобросовестных поставщиков,</w:t>
      </w:r>
      <w:r>
        <w:rPr>
          <w:rFonts w:ascii="Times New Roman" w:eastAsiaTheme="minorEastAsia" w:hAnsi="Times New Roman"/>
          <w:lang w:eastAsia="ru-RU"/>
        </w:rPr>
        <w:t xml:space="preserve">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20094E00" w14:textId="77777777" w:rsidR="0019066F" w:rsidRDefault="002D5CCA">
      <w:pPr>
        <w:widowControl w:val="0"/>
        <w:autoSpaceDE w:val="0"/>
        <w:spacing w:after="0" w:line="240" w:lineRule="auto"/>
        <w:ind w:firstLine="684"/>
        <w:contextualSpacing/>
        <w:jc w:val="both"/>
        <w:rPr>
          <w:rFonts w:ascii="Times New Roman" w:eastAsia="Times New Roman" w:hAnsi="Times New Roman"/>
          <w:lang w:eastAsia="zh-CN"/>
        </w:rPr>
      </w:pPr>
      <w:r>
        <w:rPr>
          <w:rFonts w:ascii="Times New Roman" w:eastAsia="Times New Roman" w:hAnsi="Times New Roman"/>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200223DA" w14:textId="77777777" w:rsidR="0019066F" w:rsidRDefault="002D5CCA">
      <w:pPr>
        <w:widowControl w:val="0"/>
        <w:spacing w:after="0" w:line="240" w:lineRule="auto"/>
        <w:contextualSpacing/>
        <w:jc w:val="both"/>
        <w:outlineLvl w:val="2"/>
        <w:rPr>
          <w:rFonts w:ascii="Times New Roman" w:hAnsi="Times New Roman"/>
          <w:bCs/>
          <w:lang w:eastAsia="ar-SA"/>
        </w:rPr>
      </w:pPr>
      <w:r>
        <w:rPr>
          <w:rFonts w:ascii="Times New Roman" w:eastAsia="Times New Roman" w:hAnsi="Times New Roman"/>
          <w:bCs/>
          <w:lang w:eastAsia="ar-SA"/>
        </w:rPr>
        <w:t xml:space="preserve">Приложение к заявке: Документы в соответствии с п. 23 </w:t>
      </w:r>
      <w:r>
        <w:rPr>
          <w:rFonts w:ascii="Times New Roman" w:hAnsi="Times New Roman"/>
          <w:bCs/>
          <w:lang w:eastAsia="ar-SA"/>
        </w:rPr>
        <w:t xml:space="preserve">РАЗДЕЛА </w:t>
      </w:r>
      <w:r>
        <w:rPr>
          <w:rFonts w:ascii="Times New Roman" w:hAnsi="Times New Roman"/>
          <w:bCs/>
          <w:lang w:val="en-US" w:eastAsia="ar-SA"/>
        </w:rPr>
        <w:t>I</w:t>
      </w:r>
      <w:r>
        <w:rPr>
          <w:rFonts w:ascii="Times New Roman" w:hAnsi="Times New Roman"/>
          <w:bCs/>
          <w:lang w:eastAsia="ar-SA"/>
        </w:rPr>
        <w:t>. ИНФОРМАЦИОННОЙ КАРТЫ.</w:t>
      </w:r>
    </w:p>
    <w:p w14:paraId="0D263179" w14:textId="77777777" w:rsidR="0019066F" w:rsidRDefault="002D5CCA">
      <w:pPr>
        <w:widowControl w:val="0"/>
        <w:autoSpaceDE w:val="0"/>
        <w:spacing w:after="0" w:line="240" w:lineRule="auto"/>
        <w:ind w:firstLine="708"/>
        <w:contextualSpacing/>
        <w:jc w:val="both"/>
        <w:rPr>
          <w:rFonts w:ascii="Times New Roman" w:eastAsia="Arial" w:hAnsi="Times New Roman"/>
          <w:b/>
          <w:lang w:eastAsia="zh-CN"/>
        </w:rPr>
      </w:pPr>
      <w:r>
        <w:rPr>
          <w:rFonts w:ascii="Times New Roman" w:eastAsia="Arial" w:hAnsi="Times New Roman"/>
          <w:b/>
          <w:lang w:eastAsia="zh-CN"/>
        </w:rPr>
        <w:t>Настоящим заявлением гарантируем(ю) достоверность предоставленной нами в заявке информации.</w:t>
      </w:r>
    </w:p>
    <w:p w14:paraId="0D44A92E" w14:textId="77777777" w:rsidR="0019066F" w:rsidRDefault="002D5CCA">
      <w:pPr>
        <w:widowControl w:val="0"/>
        <w:spacing w:after="0" w:line="240" w:lineRule="auto"/>
        <w:ind w:firstLine="567"/>
        <w:rPr>
          <w:rFonts w:ascii="Times New Roman" w:eastAsiaTheme="minorEastAsia" w:hAnsi="Times New Roman"/>
          <w:lang w:eastAsia="ru-RU"/>
        </w:rPr>
      </w:pPr>
      <w:r>
        <w:rPr>
          <w:rFonts w:ascii="Times New Roman" w:eastAsiaTheme="minorEastAsia" w:hAnsi="Times New Roman"/>
          <w:lang w:eastAsia="ru-RU"/>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14:paraId="1E1B025C" w14:textId="77777777" w:rsidR="0019066F" w:rsidRDefault="002D5CCA">
      <w:pPr>
        <w:widowControl w:val="0"/>
        <w:spacing w:after="0" w:line="240" w:lineRule="auto"/>
        <w:rPr>
          <w:rFonts w:ascii="Times New Roman" w:eastAsiaTheme="minorEastAsia" w:hAnsi="Times New Roman"/>
          <w:b/>
          <w:lang w:eastAsia="ru-RU"/>
        </w:rPr>
      </w:pPr>
      <w:r>
        <w:rPr>
          <w:rFonts w:ascii="Times New Roman" w:eastAsiaTheme="minorEastAsia" w:hAnsi="Times New Roman"/>
          <w:b/>
          <w:lang w:eastAsia="ru-RU"/>
        </w:rPr>
        <w:br w:type="page"/>
      </w:r>
    </w:p>
    <w:p w14:paraId="0D364330" w14:textId="77777777" w:rsidR="0019066F" w:rsidRDefault="002D5CCA">
      <w:pPr>
        <w:widowControl w:val="0"/>
        <w:spacing w:after="0" w:line="240" w:lineRule="auto"/>
        <w:contextualSpacing/>
        <w:jc w:val="center"/>
        <w:rPr>
          <w:rFonts w:ascii="Times New Roman" w:eastAsiaTheme="minorEastAsia" w:hAnsi="Times New Roman"/>
          <w:b/>
          <w:lang w:eastAsia="ru-RU"/>
        </w:rPr>
      </w:pPr>
      <w:r>
        <w:rPr>
          <w:rFonts w:ascii="Times New Roman" w:eastAsiaTheme="minorEastAsia" w:hAnsi="Times New Roman"/>
          <w:b/>
          <w:lang w:eastAsia="ru-RU"/>
        </w:rPr>
        <w:lastRenderedPageBreak/>
        <w:t>АНКЕТА</w:t>
      </w:r>
    </w:p>
    <w:p w14:paraId="75BC5204" w14:textId="77777777" w:rsidR="0019066F" w:rsidRDefault="002D5CCA">
      <w:pPr>
        <w:widowControl w:val="0"/>
        <w:spacing w:after="0" w:line="240" w:lineRule="auto"/>
        <w:contextualSpacing/>
        <w:jc w:val="center"/>
        <w:rPr>
          <w:rFonts w:ascii="Times New Roman" w:eastAsiaTheme="minorEastAsia" w:hAnsi="Times New Roman"/>
          <w:b/>
          <w:lang w:eastAsia="ru-RU"/>
        </w:rPr>
      </w:pPr>
      <w:r>
        <w:rPr>
          <w:rFonts w:ascii="Times New Roman" w:eastAsiaTheme="minorEastAsia" w:hAnsi="Times New Roman"/>
          <w:b/>
          <w:lang w:eastAsia="ru-RU"/>
        </w:rPr>
        <w:t>участника аукциона в электронной форме</w:t>
      </w:r>
    </w:p>
    <w:p w14:paraId="54A34B87" w14:textId="77777777" w:rsidR="0019066F" w:rsidRDefault="0019066F">
      <w:pPr>
        <w:widowControl w:val="0"/>
        <w:spacing w:after="0" w:line="240" w:lineRule="auto"/>
        <w:contextualSpacing/>
        <w:jc w:val="center"/>
        <w:rPr>
          <w:rFonts w:ascii="Times New Roman" w:eastAsiaTheme="minorEastAsia" w:hAnsi="Times New Roman"/>
          <w:b/>
          <w:lang w:eastAsia="ru-RU"/>
        </w:rPr>
      </w:pPr>
    </w:p>
    <w:tbl>
      <w:tblPr>
        <w:tblW w:w="10065" w:type="dxa"/>
        <w:tblInd w:w="-176" w:type="dxa"/>
        <w:tblLayout w:type="fixed"/>
        <w:tblLook w:val="04A0" w:firstRow="1" w:lastRow="0" w:firstColumn="1" w:lastColumn="0" w:noHBand="0" w:noVBand="1"/>
      </w:tblPr>
      <w:tblGrid>
        <w:gridCol w:w="619"/>
        <w:gridCol w:w="6293"/>
        <w:gridCol w:w="3153"/>
      </w:tblGrid>
      <w:tr w:rsidR="0019066F" w14:paraId="2CCEAE3E" w14:textId="77777777">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14:paraId="17955F6C" w14:textId="77777777" w:rsidR="0019066F" w:rsidRDefault="002D5CCA">
            <w:pPr>
              <w:widowControl w:val="0"/>
              <w:snapToGrid w:val="0"/>
              <w:spacing w:after="0" w:line="240" w:lineRule="auto"/>
              <w:contextualSpacing/>
              <w:jc w:val="center"/>
              <w:rPr>
                <w:rFonts w:ascii="Times New Roman" w:eastAsia="Times New Roman" w:hAnsi="Times New Roman"/>
                <w:lang w:eastAsia="zh-CN"/>
              </w:rPr>
            </w:pPr>
            <w:r>
              <w:rPr>
                <w:rFonts w:ascii="Times New Roman" w:eastAsia="Times New Roman" w:hAnsi="Times New Roman"/>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14:paraId="587A82DB" w14:textId="77777777" w:rsidR="0019066F" w:rsidRDefault="002D5CCA">
            <w:pPr>
              <w:widowControl w:val="0"/>
              <w:snapToGrid w:val="0"/>
              <w:spacing w:after="0" w:line="240" w:lineRule="auto"/>
              <w:contextualSpacing/>
              <w:jc w:val="center"/>
              <w:rPr>
                <w:rFonts w:ascii="Times New Roman" w:eastAsia="Times New Roman" w:hAnsi="Times New Roman"/>
                <w:lang w:eastAsia="zh-CN"/>
              </w:rPr>
            </w:pPr>
            <w:r>
              <w:rPr>
                <w:rFonts w:ascii="Times New Roman" w:eastAsia="Times New Roman" w:hAnsi="Times New Roman"/>
                <w:lang w:eastAsia="zh-CN"/>
              </w:rPr>
              <w:t>Наименование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F67B" w14:textId="77777777" w:rsidR="0019066F" w:rsidRDefault="002D5CCA">
            <w:pPr>
              <w:widowControl w:val="0"/>
              <w:snapToGrid w:val="0"/>
              <w:spacing w:after="0" w:line="240" w:lineRule="auto"/>
              <w:contextualSpacing/>
              <w:jc w:val="center"/>
              <w:rPr>
                <w:rFonts w:ascii="Times New Roman" w:eastAsia="Times New Roman" w:hAnsi="Times New Roman"/>
                <w:lang w:eastAsia="zh-CN"/>
              </w:rPr>
            </w:pPr>
            <w:r>
              <w:rPr>
                <w:rFonts w:ascii="Times New Roman" w:eastAsia="Times New Roman" w:hAnsi="Times New Roman"/>
                <w:lang w:eastAsia="zh-CN"/>
              </w:rPr>
              <w:t>Сведения об участнике аукциона в электронной форме</w:t>
            </w:r>
          </w:p>
        </w:tc>
      </w:tr>
      <w:tr w:rsidR="0019066F" w14:paraId="5512010D" w14:textId="77777777">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14:paraId="0FFF472F"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F5A9490" w14:textId="77777777" w:rsidR="0019066F" w:rsidRDefault="002D5CCA">
            <w:pPr>
              <w:widowControl w:val="0"/>
              <w:tabs>
                <w:tab w:val="left" w:pos="445"/>
              </w:tabs>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 xml:space="preserve">а) для физических лиц – фамилия, имя, отчество, год и место рождения </w:t>
            </w:r>
          </w:p>
          <w:p w14:paraId="610244E2" w14:textId="77777777" w:rsidR="0019066F" w:rsidRDefault="002D5CCA">
            <w:pPr>
              <w:widowControl w:val="0"/>
              <w:tabs>
                <w:tab w:val="left" w:pos="445"/>
              </w:tabs>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 xml:space="preserve">б) для индивидуальных предпринимателей – фамилия, имя, отчество, </w:t>
            </w:r>
          </w:p>
          <w:p w14:paraId="2F197382" w14:textId="77777777" w:rsidR="0019066F" w:rsidRDefault="002D5CCA">
            <w:pPr>
              <w:widowControl w:val="0"/>
              <w:tabs>
                <w:tab w:val="left" w:pos="445"/>
              </w:tabs>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в) для организаций – фирменное наименование (наименование) полное и сокращенное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2128" w14:textId="77777777" w:rsidR="0019066F" w:rsidRDefault="0019066F">
            <w:pPr>
              <w:widowControl w:val="0"/>
              <w:snapToGrid w:val="0"/>
              <w:spacing w:after="0" w:line="240" w:lineRule="auto"/>
              <w:contextualSpacing/>
              <w:jc w:val="center"/>
              <w:rPr>
                <w:rFonts w:ascii="Times New Roman" w:eastAsia="Times New Roman" w:hAnsi="Times New Roman"/>
                <w:lang w:eastAsia="zh-CN"/>
              </w:rPr>
            </w:pPr>
          </w:p>
        </w:tc>
      </w:tr>
      <w:tr w:rsidR="0019066F" w14:paraId="22FFD2DD"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2EBF43F0"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A9E1D75"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Организационно - правовая форма (для юридических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1874" w14:textId="77777777" w:rsidR="0019066F" w:rsidRDefault="0019066F">
            <w:pPr>
              <w:widowControl w:val="0"/>
              <w:snapToGrid w:val="0"/>
              <w:spacing w:after="0" w:line="240" w:lineRule="auto"/>
              <w:contextualSpacing/>
              <w:jc w:val="center"/>
              <w:rPr>
                <w:rFonts w:ascii="Times New Roman" w:eastAsia="Times New Roman" w:hAnsi="Times New Roman"/>
                <w:lang w:eastAsia="zh-CN"/>
              </w:rPr>
            </w:pPr>
          </w:p>
        </w:tc>
      </w:tr>
      <w:tr w:rsidR="0019066F" w14:paraId="41A0A285"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4B492F04"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19D9846"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9DE2"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0DBD3AA5"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4A87A3BB"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0A1077D"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15FC"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76640212" w14:textId="77777777">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14:paraId="2F7F741B"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795F112" w14:textId="77777777" w:rsidR="0019066F" w:rsidRDefault="002D5CCA">
            <w:pPr>
              <w:widowControl w:val="0"/>
              <w:autoSpaceDE w:val="0"/>
              <w:autoSpaceDN w:val="0"/>
              <w:adjustRightInd w:val="0"/>
              <w:spacing w:after="0" w:line="240" w:lineRule="auto"/>
              <w:contextualSpacing/>
              <w:jc w:val="both"/>
              <w:rPr>
                <w:rFonts w:ascii="Times New Roman" w:eastAsia="Times New Roman" w:hAnsi="Times New Roman"/>
                <w:lang w:eastAsia="zh-CN"/>
              </w:rPr>
            </w:pPr>
            <w:r>
              <w:rPr>
                <w:rFonts w:ascii="Times New Roman" w:eastAsiaTheme="minorEastAsia" w:hAnsi="Times New Roman"/>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2165"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29FB86AB" w14:textId="77777777">
        <w:trPr>
          <w:cantSplit/>
          <w:trHeight w:val="330"/>
        </w:trPr>
        <w:tc>
          <w:tcPr>
            <w:tcW w:w="619" w:type="dxa"/>
            <w:tcBorders>
              <w:top w:val="single" w:sz="4" w:space="0" w:color="000000"/>
              <w:left w:val="single" w:sz="4" w:space="0" w:color="000000"/>
              <w:bottom w:val="single" w:sz="4" w:space="0" w:color="000000"/>
            </w:tcBorders>
            <w:shd w:val="clear" w:color="auto" w:fill="auto"/>
            <w:vAlign w:val="center"/>
          </w:tcPr>
          <w:p w14:paraId="75B05955"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9600832" w14:textId="77777777" w:rsidR="0019066F" w:rsidRDefault="002D5CCA">
            <w:pPr>
              <w:pStyle w:val="31"/>
              <w:tabs>
                <w:tab w:val="clear" w:pos="1307"/>
              </w:tabs>
              <w:ind w:left="0"/>
              <w:jc w:val="left"/>
              <w:rPr>
                <w:sz w:val="22"/>
                <w:szCs w:val="22"/>
              </w:rPr>
            </w:pPr>
            <w:r>
              <w:rPr>
                <w:sz w:val="22"/>
                <w:szCs w:val="22"/>
              </w:rPr>
              <w:t>Коды: ОКПО; ОКТМО</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71272"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17820AD1"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16A0D23"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C86C856"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Юридический адрес (страна, адрес) / место проживания для физических лиц</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762A"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130E8C31"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72E5BA6E"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722E0B3D"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Фактический адрес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17F9"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5B6A6BE5"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024FA76"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5A93F5C"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 xml:space="preserve">Почтовый адрес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72A2"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4282FB8B"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1CBA0F21"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8E31DC9"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Телефоны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75B9"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5A7566D5"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35F8EC52"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298EE40D"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Факс (с указанием кода города)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8D87"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28E6F828" w14:textId="77777777">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14:paraId="64F6DDB5"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DA44AE8"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 xml:space="preserve">Адрес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A489"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7491319A"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3FCAEEF2"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673DA0A4"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 xml:space="preserve">Банковские реквизиты (наименование и адрес банка, номер расчетного счета в банке, БИК банка, </w:t>
            </w:r>
            <w:proofErr w:type="spellStart"/>
            <w:r>
              <w:rPr>
                <w:rFonts w:ascii="Times New Roman" w:eastAsia="Times New Roman" w:hAnsi="Times New Roman"/>
                <w:lang w:eastAsia="zh-CN"/>
              </w:rPr>
              <w:t>кор</w:t>
            </w:r>
            <w:proofErr w:type="spellEnd"/>
            <w:r>
              <w:rPr>
                <w:rFonts w:ascii="Times New Roman" w:eastAsia="Times New Roman" w:hAnsi="Times New Roman"/>
                <w:lang w:eastAsia="zh-CN"/>
              </w:rPr>
              <w:t>. счет)</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88E8B"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0A196C2A"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0128C940"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14BD49BC"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6E97"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6B54304B"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0C574633"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0B2CDC2F"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На основании какого документа действует руководитель</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BFC1"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1E965C11"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17CD9DA4"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462561BD"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5C3D"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r w:rsidR="0019066F" w14:paraId="0CEA5E11" w14:textId="77777777">
        <w:trPr>
          <w:cantSplit/>
        </w:trPr>
        <w:tc>
          <w:tcPr>
            <w:tcW w:w="619" w:type="dxa"/>
            <w:tcBorders>
              <w:top w:val="single" w:sz="4" w:space="0" w:color="000000"/>
              <w:left w:val="single" w:sz="4" w:space="0" w:color="000000"/>
              <w:bottom w:val="single" w:sz="4" w:space="0" w:color="000000"/>
            </w:tcBorders>
            <w:shd w:val="clear" w:color="auto" w:fill="auto"/>
            <w:vAlign w:val="center"/>
          </w:tcPr>
          <w:p w14:paraId="0956ABBB" w14:textId="77777777" w:rsidR="0019066F" w:rsidRDefault="0019066F">
            <w:pPr>
              <w:widowControl w:val="0"/>
              <w:numPr>
                <w:ilvl w:val="0"/>
                <w:numId w:val="4"/>
              </w:numPr>
              <w:snapToGrid w:val="0"/>
              <w:spacing w:after="0" w:line="240" w:lineRule="auto"/>
              <w:ind w:left="0" w:firstLine="0"/>
              <w:contextualSpacing/>
              <w:jc w:val="center"/>
              <w:rPr>
                <w:rFonts w:ascii="Times New Roman" w:eastAsia="Times New Roman" w:hAnsi="Times New Roman"/>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14:paraId="5D06D736" w14:textId="77777777" w:rsidR="0019066F" w:rsidRDefault="002D5CCA">
            <w:pPr>
              <w:widowControl w:val="0"/>
              <w:snapToGrid w:val="0"/>
              <w:spacing w:after="0" w:line="240" w:lineRule="auto"/>
              <w:contextualSpacing/>
              <w:jc w:val="both"/>
              <w:rPr>
                <w:rFonts w:ascii="Times New Roman" w:eastAsia="Times New Roman" w:hAnsi="Times New Roman"/>
                <w:lang w:eastAsia="zh-CN"/>
              </w:rPr>
            </w:pPr>
            <w:r>
              <w:rPr>
                <w:rFonts w:ascii="Times New Roman" w:eastAsia="Times New Roman" w:hAnsi="Times New Roman"/>
                <w:lang w:eastAsia="zh-CN"/>
              </w:rPr>
              <w:t>Сведения о НДС</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07E2" w14:textId="77777777" w:rsidR="0019066F" w:rsidRDefault="0019066F">
            <w:pPr>
              <w:widowControl w:val="0"/>
              <w:snapToGrid w:val="0"/>
              <w:spacing w:after="0" w:line="240" w:lineRule="auto"/>
              <w:contextualSpacing/>
              <w:jc w:val="both"/>
              <w:rPr>
                <w:rFonts w:ascii="Times New Roman" w:eastAsia="Times New Roman" w:hAnsi="Times New Roman"/>
                <w:lang w:eastAsia="zh-CN"/>
              </w:rPr>
            </w:pPr>
          </w:p>
        </w:tc>
      </w:tr>
    </w:tbl>
    <w:p w14:paraId="16277A69" w14:textId="77777777" w:rsidR="0019066F" w:rsidRDefault="0019066F">
      <w:pPr>
        <w:widowControl w:val="0"/>
        <w:spacing w:after="0" w:line="240" w:lineRule="auto"/>
        <w:jc w:val="both"/>
        <w:rPr>
          <w:rFonts w:ascii="Times New Roman" w:eastAsia="Times New Roman" w:hAnsi="Times New Roman"/>
          <w:lang w:eastAsia="ru-RU"/>
        </w:rPr>
      </w:pPr>
    </w:p>
    <w:p w14:paraId="038FC585" w14:textId="77777777" w:rsidR="0019066F" w:rsidRDefault="0019066F">
      <w:pPr>
        <w:widowControl w:val="0"/>
        <w:autoSpaceDE w:val="0"/>
        <w:autoSpaceDN w:val="0"/>
        <w:adjustRightInd w:val="0"/>
        <w:spacing w:after="0" w:line="240" w:lineRule="auto"/>
        <w:jc w:val="right"/>
        <w:outlineLvl w:val="0"/>
        <w:rPr>
          <w:rFonts w:ascii="Times New Roman" w:eastAsia="Times New Roman" w:hAnsi="Times New Roman"/>
          <w:lang w:eastAsia="ar-SA"/>
        </w:rPr>
      </w:pPr>
    </w:p>
    <w:p w14:paraId="3D993BB6" w14:textId="77777777" w:rsidR="0019066F" w:rsidRDefault="002D5CCA">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lang w:eastAsia="ru-RU"/>
        </w:rPr>
      </w:pPr>
      <w:r>
        <w:rPr>
          <w:rFonts w:ascii="Times New Roman" w:eastAsia="Times New Roman" w:hAnsi="Times New Roman"/>
          <w:b/>
          <w:lang w:eastAsia="ru-RU"/>
        </w:rPr>
        <w:t>ДЕКЛАРАЦИЯ СООТВЕТСТВИЯ УЧАСТНИКА ЗАКУПКИ</w:t>
      </w:r>
    </w:p>
    <w:p w14:paraId="05A1A768" w14:textId="77777777" w:rsidR="0019066F" w:rsidRDefault="0019066F">
      <w:pPr>
        <w:widowControl w:val="0"/>
        <w:tabs>
          <w:tab w:val="left" w:pos="851"/>
        </w:tabs>
        <w:spacing w:after="0" w:line="240" w:lineRule="auto"/>
        <w:ind w:firstLine="567"/>
        <w:jc w:val="both"/>
        <w:rPr>
          <w:rFonts w:ascii="Times New Roman" w:eastAsia="Times New Roman" w:hAnsi="Times New Roman"/>
          <w:lang w:eastAsia="ru-RU"/>
        </w:rPr>
      </w:pPr>
    </w:p>
    <w:p w14:paraId="259FF95B" w14:textId="77777777" w:rsidR="0019066F" w:rsidRDefault="002D5CCA">
      <w:pPr>
        <w:widowControl w:val="0"/>
        <w:tabs>
          <w:tab w:val="left" w:pos="851"/>
        </w:tabs>
        <w:spacing w:after="0" w:line="240" w:lineRule="auto"/>
        <w:ind w:firstLine="567"/>
        <w:jc w:val="both"/>
        <w:rPr>
          <w:rFonts w:ascii="Times New Roman" w:eastAsia="Times New Roman" w:hAnsi="Times New Roman"/>
          <w:b/>
          <w:lang w:eastAsia="ru-RU"/>
        </w:rPr>
      </w:pPr>
      <w:r>
        <w:rPr>
          <w:rFonts w:ascii="Times New Roman" w:eastAsia="Times New Roman" w:hAnsi="Times New Roman"/>
          <w:b/>
          <w:lang w:eastAsia="ru-RU"/>
        </w:rPr>
        <w:t>Настоящим подтверждаем правильность и достоверность всех указанных данных и сведений.</w:t>
      </w:r>
    </w:p>
    <w:p w14:paraId="7BC1A022" w14:textId="77777777" w:rsidR="002D5CCA" w:rsidRPr="002D5CCA" w:rsidRDefault="002D5CCA" w:rsidP="002D5CCA">
      <w:pPr>
        <w:widowControl w:val="0"/>
        <w:tabs>
          <w:tab w:val="left" w:pos="851"/>
        </w:tabs>
        <w:spacing w:after="0" w:line="240" w:lineRule="auto"/>
        <w:ind w:firstLine="567"/>
        <w:jc w:val="both"/>
        <w:rPr>
          <w:rFonts w:ascii="Times New Roman" w:eastAsia="Times New Roman" w:hAnsi="Times New Roman"/>
          <w:lang w:eastAsia="ru-RU"/>
        </w:rPr>
      </w:pPr>
      <w:r w:rsidRPr="002D5CCA">
        <w:rPr>
          <w:rFonts w:ascii="Times New Roman" w:eastAsia="Times New Roman" w:hAnsi="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E293A34" w14:textId="77777777" w:rsidR="002D5CCA" w:rsidRPr="002D5CCA" w:rsidRDefault="002D5CCA" w:rsidP="002D5CCA">
      <w:pPr>
        <w:widowControl w:val="0"/>
        <w:tabs>
          <w:tab w:val="left" w:pos="851"/>
        </w:tabs>
        <w:spacing w:after="0" w:line="240" w:lineRule="auto"/>
        <w:ind w:firstLine="567"/>
        <w:jc w:val="both"/>
        <w:rPr>
          <w:rFonts w:ascii="Times New Roman" w:eastAsia="Times New Roman" w:hAnsi="Times New Roman"/>
          <w:lang w:eastAsia="ru-RU"/>
        </w:rPr>
      </w:pPr>
      <w:r w:rsidRPr="002D5CCA">
        <w:rPr>
          <w:rFonts w:ascii="Times New Roman" w:eastAsia="Times New Roman" w:hAnsi="Times New Roman"/>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EAAAE7D" w14:textId="77777777" w:rsidR="002D5CCA" w:rsidRPr="002D5CCA" w:rsidRDefault="002D5CCA" w:rsidP="002D5CCA">
      <w:pPr>
        <w:widowControl w:val="0"/>
        <w:tabs>
          <w:tab w:val="left" w:pos="851"/>
        </w:tabs>
        <w:spacing w:after="0" w:line="240" w:lineRule="auto"/>
        <w:ind w:firstLine="567"/>
        <w:jc w:val="both"/>
        <w:rPr>
          <w:rFonts w:ascii="Times New Roman" w:eastAsia="Times New Roman" w:hAnsi="Times New Roman"/>
          <w:lang w:eastAsia="ru-RU"/>
        </w:rPr>
      </w:pPr>
      <w:r w:rsidRPr="002D5CCA">
        <w:rPr>
          <w:rFonts w:ascii="Times New Roman" w:eastAsia="Times New Roman" w:hAnsi="Times New Roman"/>
          <w:lang w:eastAsia="ru-RU"/>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w:t>
      </w:r>
      <w:r w:rsidRPr="002D5CCA">
        <w:rPr>
          <w:rFonts w:ascii="Times New Roman" w:eastAsia="Times New Roman" w:hAnsi="Times New Roman"/>
          <w:lang w:eastAsia="ru-RU"/>
        </w:rPr>
        <w:lastRenderedPageBreak/>
        <w:t>бухгалтерской отчетности за последний отчетный период;</w:t>
      </w:r>
    </w:p>
    <w:p w14:paraId="14F4C3D6" w14:textId="77777777" w:rsidR="002D5CCA" w:rsidRPr="002D5CCA" w:rsidRDefault="002D5CCA" w:rsidP="002D5CCA">
      <w:pPr>
        <w:widowControl w:val="0"/>
        <w:tabs>
          <w:tab w:val="left" w:pos="851"/>
        </w:tabs>
        <w:spacing w:after="0" w:line="240" w:lineRule="auto"/>
        <w:ind w:firstLine="567"/>
        <w:jc w:val="both"/>
        <w:rPr>
          <w:rFonts w:ascii="Times New Roman" w:eastAsia="Times New Roman" w:hAnsi="Times New Roman"/>
          <w:lang w:eastAsia="ru-RU"/>
        </w:rPr>
      </w:pPr>
      <w:r w:rsidRPr="002D5CCA">
        <w:rPr>
          <w:rFonts w:ascii="Times New Roman" w:eastAsia="Times New Roman" w:hAnsi="Times New Roman"/>
          <w:lang w:eastAsia="ru-RU"/>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3CBDEAD" w14:textId="0D0994BB" w:rsidR="0019066F" w:rsidRDefault="002D5CCA" w:rsidP="002D5CCA">
      <w:pPr>
        <w:widowControl w:val="0"/>
        <w:tabs>
          <w:tab w:val="left" w:pos="851"/>
        </w:tabs>
        <w:spacing w:after="0" w:line="240" w:lineRule="auto"/>
        <w:ind w:firstLine="567"/>
        <w:jc w:val="both"/>
        <w:rPr>
          <w:rFonts w:ascii="Times New Roman" w:eastAsia="Times New Roman" w:hAnsi="Times New Roman"/>
          <w:lang w:eastAsia="ru-RU"/>
        </w:rPr>
      </w:pPr>
      <w:r w:rsidRPr="002D5CCA">
        <w:rPr>
          <w:rFonts w:ascii="Times New Roman" w:eastAsia="Times New Roman" w:hAnsi="Times New Roman"/>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F2A7BAC" w14:textId="77777777" w:rsidR="0019066F" w:rsidRDefault="002D5CCA">
      <w:pPr>
        <w:widowControl w:val="0"/>
        <w:tabs>
          <w:tab w:val="left" w:pos="851"/>
        </w:tabs>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               /______________________/</w:t>
      </w:r>
    </w:p>
    <w:p w14:paraId="2BD753BF" w14:textId="77777777" w:rsidR="0019066F" w:rsidRDefault="002D5CCA">
      <w:pPr>
        <w:widowControl w:val="0"/>
        <w:tabs>
          <w:tab w:val="left" w:pos="851"/>
        </w:tabs>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М.П.                                                                (подпись)                                         (фамилия и инициалы)   </w:t>
      </w:r>
    </w:p>
    <w:p w14:paraId="7EB48D31" w14:textId="77777777" w:rsidR="0019066F" w:rsidRDefault="002D5CCA">
      <w:pPr>
        <w:widowControl w:val="0"/>
        <w:tabs>
          <w:tab w:val="left" w:pos="851"/>
        </w:tabs>
        <w:spacing w:after="0" w:line="240" w:lineRule="auto"/>
        <w:ind w:firstLine="567"/>
        <w:jc w:val="both"/>
        <w:rPr>
          <w:rFonts w:ascii="Times New Roman" w:eastAsia="Times New Roman" w:hAnsi="Times New Roman"/>
          <w:lang w:eastAsia="ru-RU"/>
        </w:rPr>
      </w:pPr>
      <w:proofErr w:type="spellStart"/>
      <w:r>
        <w:rPr>
          <w:rFonts w:ascii="Times New Roman" w:eastAsia="Times New Roman" w:hAnsi="Times New Roman"/>
          <w:lang w:eastAsia="ru-RU"/>
        </w:rPr>
        <w:t>м.п</w:t>
      </w:r>
      <w:proofErr w:type="spellEnd"/>
      <w:r>
        <w:rPr>
          <w:rFonts w:ascii="Times New Roman" w:eastAsia="Times New Roman" w:hAnsi="Times New Roman"/>
          <w:lang w:eastAsia="ru-RU"/>
        </w:rPr>
        <w:t>. (при наличии)</w:t>
      </w:r>
    </w:p>
    <w:p w14:paraId="6F998397" w14:textId="77777777" w:rsidR="0019066F" w:rsidRDefault="0019066F">
      <w:pPr>
        <w:widowControl w:val="0"/>
        <w:tabs>
          <w:tab w:val="left" w:pos="851"/>
        </w:tabs>
        <w:spacing w:after="0" w:line="240" w:lineRule="auto"/>
        <w:ind w:firstLine="567"/>
        <w:jc w:val="both"/>
        <w:rPr>
          <w:rFonts w:ascii="Times New Roman" w:eastAsia="Times New Roman" w:hAnsi="Times New Roman"/>
          <w:lang w:eastAsia="ru-RU"/>
        </w:rPr>
      </w:pPr>
    </w:p>
    <w:p w14:paraId="6F5A1C2F" w14:textId="77777777" w:rsidR="0019066F" w:rsidRDefault="0019066F">
      <w:pPr>
        <w:widowControl w:val="0"/>
        <w:spacing w:after="0" w:line="240" w:lineRule="auto"/>
        <w:ind w:firstLine="709"/>
        <w:contextualSpacing/>
        <w:jc w:val="center"/>
        <w:rPr>
          <w:rFonts w:ascii="Times New Roman" w:eastAsia="Times New Roman" w:hAnsi="Times New Roman"/>
          <w:b/>
        </w:rPr>
      </w:pPr>
    </w:p>
    <w:p w14:paraId="6EF8194D" w14:textId="77777777" w:rsidR="0019066F" w:rsidRDefault="002D5CCA">
      <w:pPr>
        <w:widowControl w:val="0"/>
        <w:spacing w:after="0" w:line="240" w:lineRule="auto"/>
        <w:rPr>
          <w:rFonts w:ascii="Times New Roman" w:eastAsia="Times New Roman" w:hAnsi="Times New Roman"/>
          <w:b/>
        </w:rPr>
      </w:pPr>
      <w:r>
        <w:rPr>
          <w:rFonts w:ascii="Times New Roman" w:eastAsia="Times New Roman" w:hAnsi="Times New Roman"/>
          <w:b/>
        </w:rPr>
        <w:br w:type="page"/>
      </w:r>
    </w:p>
    <w:p w14:paraId="3EEFA445" w14:textId="77777777" w:rsidR="0019066F" w:rsidRDefault="002D5CCA">
      <w:pPr>
        <w:widowControl w:val="0"/>
        <w:spacing w:after="0" w:line="240" w:lineRule="auto"/>
        <w:contextualSpacing/>
        <w:jc w:val="center"/>
        <w:rPr>
          <w:rFonts w:ascii="Times New Roman" w:eastAsia="Times New Roman" w:hAnsi="Times New Roman"/>
          <w:b/>
        </w:rPr>
      </w:pPr>
      <w:r>
        <w:rPr>
          <w:rFonts w:ascii="Times New Roman" w:eastAsia="Times New Roman" w:hAnsi="Times New Roman"/>
          <w:b/>
        </w:rPr>
        <w:lastRenderedPageBreak/>
        <w:t xml:space="preserve">СОГЛАСИЕ </w:t>
      </w:r>
      <w:r>
        <w:rPr>
          <w:rFonts w:ascii="Times New Roman" w:eastAsia="Times New Roman" w:hAnsi="Times New Roman"/>
          <w:b/>
        </w:rPr>
        <w:br/>
        <w:t xml:space="preserve">НА ОБРАБОТКУ ПЕРСОНАЛЬНЫХ ДАННЫХ </w:t>
      </w:r>
    </w:p>
    <w:p w14:paraId="0A7DCA4E" w14:textId="77777777" w:rsidR="0019066F" w:rsidRDefault="0019066F">
      <w:pPr>
        <w:widowControl w:val="0"/>
        <w:shd w:val="clear" w:color="auto" w:fill="FFFFFF"/>
        <w:spacing w:after="0" w:line="240" w:lineRule="auto"/>
        <w:ind w:firstLine="709"/>
        <w:contextualSpacing/>
        <w:rPr>
          <w:rFonts w:ascii="Times New Roman" w:eastAsia="Times New Roman" w:hAnsi="Times New Roman"/>
          <w:color w:val="000000"/>
        </w:rPr>
      </w:pPr>
    </w:p>
    <w:p w14:paraId="16C6C0A5" w14:textId="77777777" w:rsidR="0019066F" w:rsidRDefault="002D5CCA">
      <w:pPr>
        <w:widowControl w:val="0"/>
        <w:shd w:val="clear" w:color="auto" w:fill="FFFFFF"/>
        <w:spacing w:after="0" w:line="240" w:lineRule="auto"/>
        <w:contextualSpacing/>
        <w:jc w:val="right"/>
        <w:rPr>
          <w:rFonts w:ascii="Times New Roman" w:eastAsia="Times New Roman" w:hAnsi="Times New Roman"/>
          <w:color w:val="000000"/>
        </w:rPr>
      </w:pPr>
      <w:r>
        <w:rPr>
          <w:rFonts w:ascii="Times New Roman" w:eastAsia="Times New Roman" w:hAnsi="Times New Roman"/>
          <w:color w:val="000000"/>
        </w:rPr>
        <w:t xml:space="preserve">                    __.____________.2024                </w:t>
      </w:r>
    </w:p>
    <w:p w14:paraId="61D93728" w14:textId="77777777" w:rsidR="0019066F" w:rsidRDefault="002D5CCA">
      <w:pPr>
        <w:widowControl w:val="0"/>
        <w:autoSpaceDE w:val="0"/>
        <w:autoSpaceDN w:val="0"/>
        <w:adjustRightInd w:val="0"/>
        <w:spacing w:after="0" w:line="240" w:lineRule="auto"/>
        <w:contextualSpacing/>
        <w:rPr>
          <w:rFonts w:ascii="Times New Roman" w:eastAsia="Times New Roman" w:hAnsi="Times New Roman"/>
          <w:color w:val="000000"/>
        </w:rPr>
      </w:pPr>
      <w:r>
        <w:rPr>
          <w:rFonts w:ascii="Times New Roman" w:eastAsia="Times New Roman" w:hAnsi="Times New Roman"/>
          <w:color w:val="000000"/>
        </w:rPr>
        <w:t xml:space="preserve">   </w:t>
      </w:r>
    </w:p>
    <w:p w14:paraId="6525E2BB" w14:textId="77777777" w:rsidR="0019066F" w:rsidRDefault="002D5CCA">
      <w:pPr>
        <w:widowControl w:val="0"/>
        <w:autoSpaceDE w:val="0"/>
        <w:autoSpaceDN w:val="0"/>
        <w:adjustRightInd w:val="0"/>
        <w:spacing w:after="0" w:line="240" w:lineRule="auto"/>
        <w:contextualSpacing/>
        <w:jc w:val="both"/>
        <w:rPr>
          <w:rFonts w:ascii="Times New Roman" w:eastAsia="Times New Roman" w:hAnsi="Times New Roman"/>
          <w:i/>
          <w:color w:val="000000"/>
          <w:vertAlign w:val="superscript"/>
        </w:rPr>
      </w:pPr>
      <w:r>
        <w:rPr>
          <w:rFonts w:ascii="Times New Roman" w:eastAsia="Times New Roman" w:hAnsi="Times New Roman"/>
          <w:color w:val="000000"/>
        </w:rPr>
        <w:t>Я, _______________________________________________________________________, выдан___________________________________________, адрес регистрации:_______________________________,</w:t>
      </w:r>
      <w:r>
        <w:rPr>
          <w:rFonts w:ascii="Times New Roman" w:eastAsia="Times New Roman" w:hAnsi="Times New Roman"/>
          <w:i/>
          <w:color w:val="000000"/>
          <w:vertAlign w:val="superscript"/>
        </w:rPr>
        <w:t xml:space="preserve"> </w:t>
      </w:r>
      <w:r>
        <w:rPr>
          <w:rFonts w:ascii="Times New Roman" w:eastAsia="Times New Roman" w:hAnsi="Times New Roman"/>
        </w:rPr>
        <w:t>даю свое согласие _____________________________________________на обработку</w:t>
      </w:r>
      <w:r>
        <w:rPr>
          <w:rFonts w:ascii="Times New Roman" w:eastAsia="Times New Roman" w:hAnsi="Times New Roman"/>
          <w:i/>
          <w:color w:val="000000"/>
          <w:vertAlign w:val="superscript"/>
        </w:rPr>
        <w:t xml:space="preserve"> </w:t>
      </w:r>
      <w:r>
        <w:rPr>
          <w:rFonts w:ascii="Times New Roman" w:eastAsia="Times New Roman" w:hAnsi="Times New Roman"/>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7977FAAB" w14:textId="77777777" w:rsidR="0019066F" w:rsidRDefault="002D5CCA">
      <w:pPr>
        <w:widowControl w:val="0"/>
        <w:spacing w:after="0" w:line="240" w:lineRule="auto"/>
        <w:contextualSpacing/>
        <w:jc w:val="both"/>
        <w:rPr>
          <w:rFonts w:ascii="Times New Roman" w:eastAsia="Times New Roman" w:hAnsi="Times New Roman"/>
        </w:rPr>
      </w:pPr>
      <w:r>
        <w:rPr>
          <w:rFonts w:ascii="Times New Roman" w:eastAsia="Times New Roman" w:hAnsi="Times New Roman"/>
        </w:rPr>
        <w:t>Я даю согласие на использование персональных данных исключительно</w:t>
      </w:r>
      <w:r>
        <w:rPr>
          <w:rFonts w:ascii="Times New Roman" w:eastAsia="Times New Roman" w:hAnsi="Times New Roman"/>
          <w:b/>
        </w:rPr>
        <w:t xml:space="preserve"> </w:t>
      </w:r>
      <w:r>
        <w:rPr>
          <w:rFonts w:ascii="Times New Roman" w:eastAsia="Times New Roman" w:hAnsi="Times New Roman"/>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0AD8710E" w14:textId="77777777" w:rsidR="0019066F" w:rsidRDefault="002D5CCA">
      <w:pPr>
        <w:widowControl w:val="0"/>
        <w:shd w:val="clear" w:color="auto" w:fill="FFFFFF"/>
        <w:spacing w:after="0" w:line="240" w:lineRule="auto"/>
        <w:contextualSpacing/>
        <w:jc w:val="both"/>
        <w:rPr>
          <w:rFonts w:ascii="Times New Roman" w:eastAsia="Times New Roman" w:hAnsi="Times New Roman"/>
          <w:i/>
          <w:vertAlign w:val="superscript"/>
        </w:rPr>
      </w:pPr>
      <w:r>
        <w:rPr>
          <w:rFonts w:ascii="Times New Roman" w:eastAsia="Times New Roman" w:hAnsi="Times New Roman"/>
          <w:color w:val="000000"/>
        </w:rPr>
        <w:t>До моего сведения доведено, что_______________________________</w:t>
      </w:r>
      <w:r>
        <w:rPr>
          <w:rFonts w:ascii="Times New Roman" w:eastAsia="Times New Roman" w:hAnsi="Times New Roman"/>
        </w:rPr>
        <w:t xml:space="preserve"> </w:t>
      </w:r>
      <w:r>
        <w:rPr>
          <w:rFonts w:ascii="Times New Roman" w:eastAsia="Times New Roman" w:hAnsi="Times New Roman"/>
          <w:color w:val="000000"/>
        </w:rPr>
        <w:t>гарантирует</w:t>
      </w:r>
      <w:r>
        <w:rPr>
          <w:rFonts w:ascii="Times New Roman" w:eastAsia="Times New Roman" w:hAnsi="Times New Roman"/>
          <w:i/>
          <w:vertAlign w:val="superscript"/>
        </w:rPr>
        <w:t xml:space="preserve"> </w:t>
      </w:r>
      <w:r>
        <w:rPr>
          <w:rFonts w:ascii="Times New Roman" w:eastAsia="Times New Roman" w:hAnsi="Times New Roman"/>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2C75CE2D" w14:textId="77777777" w:rsidR="0019066F" w:rsidRDefault="002D5CCA">
      <w:pPr>
        <w:widowControl w:val="0"/>
        <w:shd w:val="clear" w:color="auto" w:fill="FFFFFF"/>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Подтверждаю, что, давая согласие, я действую без принуждения, по собственной воле и в своих интересах.</w:t>
      </w:r>
    </w:p>
    <w:p w14:paraId="3E734EA4" w14:textId="77777777" w:rsidR="0019066F" w:rsidRDefault="002D5CCA">
      <w:pPr>
        <w:widowControl w:val="0"/>
        <w:shd w:val="clear" w:color="auto" w:fill="FFFFFF"/>
        <w:spacing w:after="0" w:line="240" w:lineRule="auto"/>
        <w:contextualSpacing/>
        <w:rPr>
          <w:rFonts w:ascii="Times New Roman" w:eastAsia="Times New Roman" w:hAnsi="Times New Roman"/>
          <w:i/>
          <w:color w:val="000000"/>
        </w:rPr>
      </w:pPr>
      <w:r>
        <w:rPr>
          <w:rFonts w:ascii="Times New Roman" w:eastAsia="Times New Roman" w:hAnsi="Times New Roman"/>
          <w:i/>
          <w:color w:val="000000"/>
        </w:rPr>
        <w:t xml:space="preserve">                                                     </w:t>
      </w:r>
    </w:p>
    <w:p w14:paraId="689CCF8E" w14:textId="77777777" w:rsidR="0019066F" w:rsidRDefault="002D5CCA">
      <w:pPr>
        <w:widowControl w:val="0"/>
        <w:shd w:val="clear" w:color="auto" w:fill="FFFFFF"/>
        <w:spacing w:after="0" w:line="240" w:lineRule="auto"/>
        <w:contextualSpacing/>
        <w:rPr>
          <w:rFonts w:ascii="Times New Roman" w:eastAsia="Times New Roman" w:hAnsi="Times New Roman"/>
          <w:i/>
          <w:color w:val="000000"/>
        </w:rPr>
      </w:pPr>
      <w:r>
        <w:rPr>
          <w:rFonts w:ascii="Times New Roman" w:eastAsia="Times New Roman" w:hAnsi="Times New Roman"/>
          <w:i/>
          <w:color w:val="000000"/>
        </w:rPr>
        <w:t>Руководитель                                                                                             ФИО</w:t>
      </w:r>
    </w:p>
    <w:p w14:paraId="62D35C97" w14:textId="77777777" w:rsidR="0019066F" w:rsidRDefault="0019066F">
      <w:pPr>
        <w:widowControl w:val="0"/>
        <w:shd w:val="clear" w:color="auto" w:fill="FFFFFF"/>
        <w:spacing w:after="0" w:line="240" w:lineRule="auto"/>
        <w:contextualSpacing/>
        <w:rPr>
          <w:rFonts w:ascii="Times New Roman" w:eastAsia="Times New Roman" w:hAnsi="Times New Roman"/>
          <w:i/>
          <w:color w:val="000000"/>
        </w:rPr>
      </w:pPr>
    </w:p>
    <w:sectPr w:rsidR="0019066F">
      <w:footerReference w:type="default" r:id="rId14"/>
      <w:headerReference w:type="first" r:id="rId15"/>
      <w:pgSz w:w="11906" w:h="16838"/>
      <w:pgMar w:top="822" w:right="851"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3DCDF" w14:textId="77777777" w:rsidR="007D7214" w:rsidRDefault="007D7214">
      <w:pPr>
        <w:spacing w:line="240" w:lineRule="auto"/>
      </w:pPr>
      <w:r>
        <w:separator/>
      </w:r>
    </w:p>
  </w:endnote>
  <w:endnote w:type="continuationSeparator" w:id="0">
    <w:p w14:paraId="409C7DF0" w14:textId="77777777" w:rsidR="007D7214" w:rsidRDefault="007D7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12980" w14:textId="77777777" w:rsidR="002D5CCA" w:rsidRDefault="002D5CCA">
    <w:pPr>
      <w:pStyle w:val="af2"/>
    </w:pPr>
    <w:r>
      <w:rPr>
        <w:noProof/>
        <w:lang w:eastAsia="ru-RU"/>
      </w:rPr>
      <w:drawing>
        <wp:inline distT="0" distB="0" distL="0" distR="0" wp14:anchorId="7E14EF39" wp14:editId="042A536C">
          <wp:extent cx="902335" cy="31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2493" cy="3406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4FA54" w14:textId="77777777" w:rsidR="007D7214" w:rsidRDefault="007D7214">
      <w:pPr>
        <w:spacing w:after="0"/>
      </w:pPr>
      <w:r>
        <w:separator/>
      </w:r>
    </w:p>
  </w:footnote>
  <w:footnote w:type="continuationSeparator" w:id="0">
    <w:p w14:paraId="2B839927" w14:textId="77777777" w:rsidR="007D7214" w:rsidRDefault="007D72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5DC6C" w14:textId="77777777" w:rsidR="002D5CCA" w:rsidRDefault="002D5CCA">
    <w:pPr>
      <w:pStyle w:val="aa"/>
      <w:jc w:val="center"/>
    </w:pPr>
  </w:p>
  <w:p w14:paraId="0DC61213" w14:textId="77777777" w:rsidR="002D5CCA" w:rsidRDefault="002D5CCA">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0E3C7"/>
    <w:multiLevelType w:val="singleLevel"/>
    <w:tmpl w:val="CBF0E3C7"/>
    <w:lvl w:ilvl="0">
      <w:start w:val="7"/>
      <w:numFmt w:val="decimal"/>
      <w:suff w:val="space"/>
      <w:lvlText w:val="%1."/>
      <w:lvlJc w:val="left"/>
    </w:lvl>
  </w:abstractNum>
  <w:abstractNum w:abstractNumId="1">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5857712"/>
    <w:multiLevelType w:val="multilevel"/>
    <w:tmpl w:val="05857712"/>
    <w:lvl w:ilvl="0">
      <w:start w:val="1"/>
      <w:numFmt w:val="decimal"/>
      <w:pStyle w:val="2"/>
      <w:lvlText w:val="%1."/>
      <w:lvlJc w:val="left"/>
      <w:pPr>
        <w:tabs>
          <w:tab w:val="left" w:pos="360"/>
        </w:tabs>
        <w:ind w:left="360" w:hanging="360"/>
      </w:pPr>
      <w:rPr>
        <w:rFonts w:cs="Times New Roman"/>
      </w:rPr>
    </w:lvl>
    <w:lvl w:ilvl="1">
      <w:start w:val="1"/>
      <w:numFmt w:val="decimal"/>
      <w:lvlText w:val="%1.%2."/>
      <w:lvlJc w:val="left"/>
      <w:pPr>
        <w:tabs>
          <w:tab w:val="left" w:pos="432"/>
        </w:tabs>
        <w:ind w:left="432" w:hanging="432"/>
      </w:pPr>
      <w:rPr>
        <w:rFonts w:cs="Times New Roman"/>
        <w:b w:val="0"/>
        <w:color w:val="auto"/>
        <w:sz w:val="24"/>
        <w:szCs w:val="24"/>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180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3">
    <w:nsid w:val="0C40AC8D"/>
    <w:multiLevelType w:val="singleLevel"/>
    <w:tmpl w:val="0C40AC8D"/>
    <w:lvl w:ilvl="0">
      <w:start w:val="1"/>
      <w:numFmt w:val="decimal"/>
      <w:suff w:val="space"/>
      <w:lvlText w:val="%1)"/>
      <w:lvlJc w:val="left"/>
    </w:lvl>
  </w:abstractNum>
  <w:abstractNum w:abstractNumId="4">
    <w:nsid w:val="60F3077A"/>
    <w:multiLevelType w:val="hybridMultilevel"/>
    <w:tmpl w:val="49EC4FAA"/>
    <w:lvl w:ilvl="0" w:tplc="61B26B00">
      <w:start w:val="1"/>
      <w:numFmt w:val="russianLower"/>
      <w:pStyle w:val="1"/>
      <w:lvlText w:val="%1."/>
      <w:lvlJc w:val="left"/>
      <w:pPr>
        <w:ind w:left="928" w:hanging="360"/>
      </w:pPr>
      <w:rPr>
        <w:rFonts w:hint="default"/>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83"/>
    <w:rsid w:val="000013D9"/>
    <w:rsid w:val="000021E5"/>
    <w:rsid w:val="000028A9"/>
    <w:rsid w:val="00003252"/>
    <w:rsid w:val="000034A7"/>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2676"/>
    <w:rsid w:val="0003327D"/>
    <w:rsid w:val="00033608"/>
    <w:rsid w:val="00033647"/>
    <w:rsid w:val="00033BA8"/>
    <w:rsid w:val="00033CB9"/>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59D"/>
    <w:rsid w:val="00052811"/>
    <w:rsid w:val="00052CB1"/>
    <w:rsid w:val="00052DA6"/>
    <w:rsid w:val="000531A3"/>
    <w:rsid w:val="000532EB"/>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3FFE"/>
    <w:rsid w:val="000640E9"/>
    <w:rsid w:val="000643AD"/>
    <w:rsid w:val="0006455C"/>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456"/>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06C"/>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56A"/>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3B7"/>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33"/>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4EA7"/>
    <w:rsid w:val="000D540D"/>
    <w:rsid w:val="000D5D26"/>
    <w:rsid w:val="000D5D4F"/>
    <w:rsid w:val="000D5D59"/>
    <w:rsid w:val="000D65A4"/>
    <w:rsid w:val="000D7144"/>
    <w:rsid w:val="000D71C1"/>
    <w:rsid w:val="000D776D"/>
    <w:rsid w:val="000E19FA"/>
    <w:rsid w:val="000E2296"/>
    <w:rsid w:val="000E265A"/>
    <w:rsid w:val="000E2A4C"/>
    <w:rsid w:val="000E3488"/>
    <w:rsid w:val="000E36F0"/>
    <w:rsid w:val="000E3C70"/>
    <w:rsid w:val="000E4172"/>
    <w:rsid w:val="000E41FC"/>
    <w:rsid w:val="000E4884"/>
    <w:rsid w:val="000E4934"/>
    <w:rsid w:val="000E49E6"/>
    <w:rsid w:val="000E4A1A"/>
    <w:rsid w:val="000E4E5D"/>
    <w:rsid w:val="000E5256"/>
    <w:rsid w:val="000E560E"/>
    <w:rsid w:val="000E59BC"/>
    <w:rsid w:val="000E6048"/>
    <w:rsid w:val="000E606F"/>
    <w:rsid w:val="000E6620"/>
    <w:rsid w:val="000E77E8"/>
    <w:rsid w:val="000F0965"/>
    <w:rsid w:val="000F1346"/>
    <w:rsid w:val="000F1385"/>
    <w:rsid w:val="000F1F33"/>
    <w:rsid w:val="000F2D5D"/>
    <w:rsid w:val="000F32C6"/>
    <w:rsid w:val="000F32CF"/>
    <w:rsid w:val="000F3556"/>
    <w:rsid w:val="000F3611"/>
    <w:rsid w:val="000F370B"/>
    <w:rsid w:val="000F3735"/>
    <w:rsid w:val="000F37D8"/>
    <w:rsid w:val="000F384A"/>
    <w:rsid w:val="000F4127"/>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47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457"/>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6BC"/>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D8D"/>
    <w:rsid w:val="00130EB3"/>
    <w:rsid w:val="00130F11"/>
    <w:rsid w:val="00131068"/>
    <w:rsid w:val="00131163"/>
    <w:rsid w:val="001312A8"/>
    <w:rsid w:val="001312E1"/>
    <w:rsid w:val="0013148F"/>
    <w:rsid w:val="00131B90"/>
    <w:rsid w:val="00131D11"/>
    <w:rsid w:val="00132043"/>
    <w:rsid w:val="001320BF"/>
    <w:rsid w:val="00132736"/>
    <w:rsid w:val="001331D4"/>
    <w:rsid w:val="001336F1"/>
    <w:rsid w:val="00133718"/>
    <w:rsid w:val="00133E5E"/>
    <w:rsid w:val="00134A69"/>
    <w:rsid w:val="00134E4F"/>
    <w:rsid w:val="00136010"/>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44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66F"/>
    <w:rsid w:val="00190C5D"/>
    <w:rsid w:val="00190CC9"/>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945"/>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18C"/>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ED1"/>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0C78"/>
    <w:rsid w:val="001D10F3"/>
    <w:rsid w:val="001D1AF9"/>
    <w:rsid w:val="001D1B89"/>
    <w:rsid w:val="001D22D8"/>
    <w:rsid w:val="001D241E"/>
    <w:rsid w:val="001D2892"/>
    <w:rsid w:val="001D29DA"/>
    <w:rsid w:val="001D2F97"/>
    <w:rsid w:val="001D3C3D"/>
    <w:rsid w:val="001D4610"/>
    <w:rsid w:val="001D52C1"/>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307"/>
    <w:rsid w:val="001F5F52"/>
    <w:rsid w:val="001F7356"/>
    <w:rsid w:val="001F782A"/>
    <w:rsid w:val="00200187"/>
    <w:rsid w:val="002002A8"/>
    <w:rsid w:val="002005E6"/>
    <w:rsid w:val="0020065A"/>
    <w:rsid w:val="00200E8D"/>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0C4"/>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1A9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0B"/>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44DB"/>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1F79"/>
    <w:rsid w:val="00262B22"/>
    <w:rsid w:val="0026304A"/>
    <w:rsid w:val="00263AB1"/>
    <w:rsid w:val="00263D36"/>
    <w:rsid w:val="00264EB9"/>
    <w:rsid w:val="00265362"/>
    <w:rsid w:val="0026562E"/>
    <w:rsid w:val="00265865"/>
    <w:rsid w:val="0026608A"/>
    <w:rsid w:val="0026654C"/>
    <w:rsid w:val="002672E2"/>
    <w:rsid w:val="002676A6"/>
    <w:rsid w:val="00267D19"/>
    <w:rsid w:val="00270478"/>
    <w:rsid w:val="00270F52"/>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47F"/>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59C"/>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5CCA"/>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2AB"/>
    <w:rsid w:val="002E138A"/>
    <w:rsid w:val="002E147A"/>
    <w:rsid w:val="002E2662"/>
    <w:rsid w:val="002E26D5"/>
    <w:rsid w:val="002E2847"/>
    <w:rsid w:val="002E29C5"/>
    <w:rsid w:val="002E30BA"/>
    <w:rsid w:val="002E330C"/>
    <w:rsid w:val="002E345A"/>
    <w:rsid w:val="002E4038"/>
    <w:rsid w:val="002E48BA"/>
    <w:rsid w:val="002E5F66"/>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6D93"/>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6F0"/>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263"/>
    <w:rsid w:val="00373448"/>
    <w:rsid w:val="00373F5B"/>
    <w:rsid w:val="003744A6"/>
    <w:rsid w:val="0037515A"/>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92F"/>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1675"/>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4FEF"/>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77F07"/>
    <w:rsid w:val="0048004D"/>
    <w:rsid w:val="00480102"/>
    <w:rsid w:val="0048019C"/>
    <w:rsid w:val="00480440"/>
    <w:rsid w:val="00480CB8"/>
    <w:rsid w:val="004811EA"/>
    <w:rsid w:val="004821C9"/>
    <w:rsid w:val="00482232"/>
    <w:rsid w:val="00482ABC"/>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1869"/>
    <w:rsid w:val="004A2211"/>
    <w:rsid w:val="004A265A"/>
    <w:rsid w:val="004A29A0"/>
    <w:rsid w:val="004A2A9E"/>
    <w:rsid w:val="004A2AD8"/>
    <w:rsid w:val="004A30CA"/>
    <w:rsid w:val="004A319B"/>
    <w:rsid w:val="004A340E"/>
    <w:rsid w:val="004A350D"/>
    <w:rsid w:val="004A3938"/>
    <w:rsid w:val="004A42E0"/>
    <w:rsid w:val="004A452E"/>
    <w:rsid w:val="004A463D"/>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0D6"/>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26"/>
    <w:rsid w:val="004D05D6"/>
    <w:rsid w:val="004D06DB"/>
    <w:rsid w:val="004D0EEA"/>
    <w:rsid w:val="004D10F3"/>
    <w:rsid w:val="004D1793"/>
    <w:rsid w:val="004D182C"/>
    <w:rsid w:val="004D18D8"/>
    <w:rsid w:val="004D1C3F"/>
    <w:rsid w:val="004D1F0A"/>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2B"/>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2328"/>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60CA"/>
    <w:rsid w:val="0051667D"/>
    <w:rsid w:val="0051797B"/>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C5"/>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597"/>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021"/>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5C0"/>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35D"/>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1FA6"/>
    <w:rsid w:val="005A2061"/>
    <w:rsid w:val="005A33EC"/>
    <w:rsid w:val="005A3A47"/>
    <w:rsid w:val="005A4016"/>
    <w:rsid w:val="005A44C8"/>
    <w:rsid w:val="005A4F44"/>
    <w:rsid w:val="005A50DA"/>
    <w:rsid w:val="005A559F"/>
    <w:rsid w:val="005A6387"/>
    <w:rsid w:val="005A6D52"/>
    <w:rsid w:val="005A77E5"/>
    <w:rsid w:val="005A7974"/>
    <w:rsid w:val="005A7A3B"/>
    <w:rsid w:val="005A7F72"/>
    <w:rsid w:val="005B0283"/>
    <w:rsid w:val="005B1A29"/>
    <w:rsid w:val="005B2040"/>
    <w:rsid w:val="005B2C08"/>
    <w:rsid w:val="005B2DB3"/>
    <w:rsid w:val="005B2E66"/>
    <w:rsid w:val="005B317C"/>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5EA"/>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8A3"/>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26E"/>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1B3C"/>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DD5"/>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7E1"/>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2A8"/>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2F0"/>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033"/>
    <w:rsid w:val="006765BE"/>
    <w:rsid w:val="0067756A"/>
    <w:rsid w:val="006815A4"/>
    <w:rsid w:val="00681928"/>
    <w:rsid w:val="00681C39"/>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25A"/>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8E2"/>
    <w:rsid w:val="006B6FB4"/>
    <w:rsid w:val="006B7A65"/>
    <w:rsid w:val="006B7C0F"/>
    <w:rsid w:val="006B7E7F"/>
    <w:rsid w:val="006C0097"/>
    <w:rsid w:val="006C0229"/>
    <w:rsid w:val="006C09F7"/>
    <w:rsid w:val="006C10F0"/>
    <w:rsid w:val="006C16A4"/>
    <w:rsid w:val="006C1D6F"/>
    <w:rsid w:val="006C2F6D"/>
    <w:rsid w:val="006C33C9"/>
    <w:rsid w:val="006C350B"/>
    <w:rsid w:val="006C39CF"/>
    <w:rsid w:val="006C3B88"/>
    <w:rsid w:val="006C4344"/>
    <w:rsid w:val="006C4932"/>
    <w:rsid w:val="006C5006"/>
    <w:rsid w:val="006C51D0"/>
    <w:rsid w:val="006C5BFF"/>
    <w:rsid w:val="006C5C07"/>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70C"/>
    <w:rsid w:val="006D2BCD"/>
    <w:rsid w:val="006D34F2"/>
    <w:rsid w:val="006D38CD"/>
    <w:rsid w:val="006D3A28"/>
    <w:rsid w:val="006D3F90"/>
    <w:rsid w:val="006D40B4"/>
    <w:rsid w:val="006D422C"/>
    <w:rsid w:val="006D4A9A"/>
    <w:rsid w:val="006D4E5F"/>
    <w:rsid w:val="006D4EB0"/>
    <w:rsid w:val="006D533B"/>
    <w:rsid w:val="006D53D1"/>
    <w:rsid w:val="006D5AB6"/>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38B7"/>
    <w:rsid w:val="006E4398"/>
    <w:rsid w:val="006E439E"/>
    <w:rsid w:val="006E4D02"/>
    <w:rsid w:val="006E594D"/>
    <w:rsid w:val="006E5FEC"/>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342"/>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A5F"/>
    <w:rsid w:val="00711DE1"/>
    <w:rsid w:val="007120F4"/>
    <w:rsid w:val="007121C8"/>
    <w:rsid w:val="00712D71"/>
    <w:rsid w:val="00712E28"/>
    <w:rsid w:val="007130A4"/>
    <w:rsid w:val="0071351C"/>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53D"/>
    <w:rsid w:val="00741768"/>
    <w:rsid w:val="007417EF"/>
    <w:rsid w:val="00741AC3"/>
    <w:rsid w:val="007422B6"/>
    <w:rsid w:val="0074237E"/>
    <w:rsid w:val="00742A7E"/>
    <w:rsid w:val="00743AE0"/>
    <w:rsid w:val="007445A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29E"/>
    <w:rsid w:val="00760978"/>
    <w:rsid w:val="00760A3B"/>
    <w:rsid w:val="00761036"/>
    <w:rsid w:val="007612DB"/>
    <w:rsid w:val="007613A3"/>
    <w:rsid w:val="0076194C"/>
    <w:rsid w:val="00761F02"/>
    <w:rsid w:val="00762F01"/>
    <w:rsid w:val="007638A3"/>
    <w:rsid w:val="00763E11"/>
    <w:rsid w:val="00764433"/>
    <w:rsid w:val="00764495"/>
    <w:rsid w:val="007644E1"/>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0F0B"/>
    <w:rsid w:val="00791735"/>
    <w:rsid w:val="007919D8"/>
    <w:rsid w:val="00792083"/>
    <w:rsid w:val="0079324E"/>
    <w:rsid w:val="007933E0"/>
    <w:rsid w:val="00795783"/>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3C9"/>
    <w:rsid w:val="007D4C1C"/>
    <w:rsid w:val="007D4E4F"/>
    <w:rsid w:val="007D535A"/>
    <w:rsid w:val="007D54F0"/>
    <w:rsid w:val="007D5CFB"/>
    <w:rsid w:val="007D5EA0"/>
    <w:rsid w:val="007D65C0"/>
    <w:rsid w:val="007D67B7"/>
    <w:rsid w:val="007D6925"/>
    <w:rsid w:val="007D69ED"/>
    <w:rsid w:val="007D6A83"/>
    <w:rsid w:val="007D6B11"/>
    <w:rsid w:val="007D71FB"/>
    <w:rsid w:val="007D7214"/>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A36"/>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5A45"/>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1FD8"/>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BF6"/>
    <w:rsid w:val="00847CDA"/>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5D9C"/>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A56"/>
    <w:rsid w:val="008C2F24"/>
    <w:rsid w:val="008C342B"/>
    <w:rsid w:val="008C3EF6"/>
    <w:rsid w:val="008C436E"/>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4E4"/>
    <w:rsid w:val="008D2A8A"/>
    <w:rsid w:val="008D2C8F"/>
    <w:rsid w:val="008D3CD8"/>
    <w:rsid w:val="008D46CB"/>
    <w:rsid w:val="008D4CF2"/>
    <w:rsid w:val="008D4F30"/>
    <w:rsid w:val="008D5160"/>
    <w:rsid w:val="008D52D3"/>
    <w:rsid w:val="008D5351"/>
    <w:rsid w:val="008D54AD"/>
    <w:rsid w:val="008D5597"/>
    <w:rsid w:val="008D6CCE"/>
    <w:rsid w:val="008D6DD7"/>
    <w:rsid w:val="008D745F"/>
    <w:rsid w:val="008D7571"/>
    <w:rsid w:val="008D761B"/>
    <w:rsid w:val="008D7FFD"/>
    <w:rsid w:val="008E02CB"/>
    <w:rsid w:val="008E0E65"/>
    <w:rsid w:val="008E15D9"/>
    <w:rsid w:val="008E1E94"/>
    <w:rsid w:val="008E1F29"/>
    <w:rsid w:val="008E2A12"/>
    <w:rsid w:val="008E2D22"/>
    <w:rsid w:val="008E2F64"/>
    <w:rsid w:val="008E3321"/>
    <w:rsid w:val="008E3560"/>
    <w:rsid w:val="008E3E40"/>
    <w:rsid w:val="008E4B1B"/>
    <w:rsid w:val="008E5122"/>
    <w:rsid w:val="008E56CE"/>
    <w:rsid w:val="008E572C"/>
    <w:rsid w:val="008E57CA"/>
    <w:rsid w:val="008E5CC0"/>
    <w:rsid w:val="008E5CDD"/>
    <w:rsid w:val="008E5D7B"/>
    <w:rsid w:val="008E5E5A"/>
    <w:rsid w:val="008E6571"/>
    <w:rsid w:val="008E6631"/>
    <w:rsid w:val="008E6A4D"/>
    <w:rsid w:val="008E6F9C"/>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309"/>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5"/>
    <w:rsid w:val="0092424F"/>
    <w:rsid w:val="009246A6"/>
    <w:rsid w:val="00924F8A"/>
    <w:rsid w:val="0092609E"/>
    <w:rsid w:val="009263DA"/>
    <w:rsid w:val="009267EE"/>
    <w:rsid w:val="009268E7"/>
    <w:rsid w:val="00926CAB"/>
    <w:rsid w:val="00927213"/>
    <w:rsid w:val="0092776F"/>
    <w:rsid w:val="00927E71"/>
    <w:rsid w:val="00927E86"/>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63D"/>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87D45"/>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97781"/>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708"/>
    <w:rsid w:val="009A797B"/>
    <w:rsid w:val="009A7AF5"/>
    <w:rsid w:val="009A7B17"/>
    <w:rsid w:val="009A7D06"/>
    <w:rsid w:val="009A7E23"/>
    <w:rsid w:val="009A7EA4"/>
    <w:rsid w:val="009B00F9"/>
    <w:rsid w:val="009B0A82"/>
    <w:rsid w:val="009B0C7A"/>
    <w:rsid w:val="009B1282"/>
    <w:rsid w:val="009B1A36"/>
    <w:rsid w:val="009B200B"/>
    <w:rsid w:val="009B23B4"/>
    <w:rsid w:val="009B2551"/>
    <w:rsid w:val="009B2710"/>
    <w:rsid w:val="009B30D3"/>
    <w:rsid w:val="009B3E75"/>
    <w:rsid w:val="009B46B3"/>
    <w:rsid w:val="009B4E37"/>
    <w:rsid w:val="009B4EC1"/>
    <w:rsid w:val="009B4F7B"/>
    <w:rsid w:val="009B535C"/>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59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6CE9"/>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4D08"/>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B06"/>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96A"/>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5E8F"/>
    <w:rsid w:val="00A46106"/>
    <w:rsid w:val="00A46348"/>
    <w:rsid w:val="00A46491"/>
    <w:rsid w:val="00A468F4"/>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68D6"/>
    <w:rsid w:val="00A57ED8"/>
    <w:rsid w:val="00A603EC"/>
    <w:rsid w:val="00A60553"/>
    <w:rsid w:val="00A609A7"/>
    <w:rsid w:val="00A61A84"/>
    <w:rsid w:val="00A622C8"/>
    <w:rsid w:val="00A62527"/>
    <w:rsid w:val="00A6313A"/>
    <w:rsid w:val="00A6326A"/>
    <w:rsid w:val="00A64488"/>
    <w:rsid w:val="00A644E6"/>
    <w:rsid w:val="00A64BDA"/>
    <w:rsid w:val="00A653C9"/>
    <w:rsid w:val="00A65991"/>
    <w:rsid w:val="00A65A24"/>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5E95"/>
    <w:rsid w:val="00A861EE"/>
    <w:rsid w:val="00A86BBE"/>
    <w:rsid w:val="00A87849"/>
    <w:rsid w:val="00A87A79"/>
    <w:rsid w:val="00A90806"/>
    <w:rsid w:val="00A90FCA"/>
    <w:rsid w:val="00A9247A"/>
    <w:rsid w:val="00A929B2"/>
    <w:rsid w:val="00A92F7F"/>
    <w:rsid w:val="00A930EE"/>
    <w:rsid w:val="00A93825"/>
    <w:rsid w:val="00A93A84"/>
    <w:rsid w:val="00A94268"/>
    <w:rsid w:val="00A94448"/>
    <w:rsid w:val="00A94E59"/>
    <w:rsid w:val="00A954FF"/>
    <w:rsid w:val="00A95671"/>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6A9B"/>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40EC"/>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00B"/>
    <w:rsid w:val="00AD0B8E"/>
    <w:rsid w:val="00AD0D3F"/>
    <w:rsid w:val="00AD146F"/>
    <w:rsid w:val="00AD1C6B"/>
    <w:rsid w:val="00AD1D57"/>
    <w:rsid w:val="00AD23B4"/>
    <w:rsid w:val="00AD25D3"/>
    <w:rsid w:val="00AD2F3B"/>
    <w:rsid w:val="00AD33B1"/>
    <w:rsid w:val="00AD37C4"/>
    <w:rsid w:val="00AD38B9"/>
    <w:rsid w:val="00AD400E"/>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0EA6"/>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E71E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17D42"/>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6AD"/>
    <w:rsid w:val="00B31A12"/>
    <w:rsid w:val="00B321FA"/>
    <w:rsid w:val="00B3240D"/>
    <w:rsid w:val="00B32522"/>
    <w:rsid w:val="00B327D2"/>
    <w:rsid w:val="00B32894"/>
    <w:rsid w:val="00B32D15"/>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0E8A"/>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3F73"/>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26"/>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D9B"/>
    <w:rsid w:val="00BA6E2E"/>
    <w:rsid w:val="00BA777F"/>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5F39"/>
    <w:rsid w:val="00BB7236"/>
    <w:rsid w:val="00BB74A5"/>
    <w:rsid w:val="00BB7551"/>
    <w:rsid w:val="00BB7A5B"/>
    <w:rsid w:val="00BC0423"/>
    <w:rsid w:val="00BC0A2B"/>
    <w:rsid w:val="00BC149B"/>
    <w:rsid w:val="00BC22E0"/>
    <w:rsid w:val="00BC22EE"/>
    <w:rsid w:val="00BC247C"/>
    <w:rsid w:val="00BC262F"/>
    <w:rsid w:val="00BC3245"/>
    <w:rsid w:val="00BC3423"/>
    <w:rsid w:val="00BC367F"/>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DDA"/>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1F31"/>
    <w:rsid w:val="00BE221B"/>
    <w:rsid w:val="00BE3693"/>
    <w:rsid w:val="00BE36D3"/>
    <w:rsid w:val="00BE3A24"/>
    <w:rsid w:val="00BE432C"/>
    <w:rsid w:val="00BE45CD"/>
    <w:rsid w:val="00BE47F6"/>
    <w:rsid w:val="00BE4998"/>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674E"/>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B4F"/>
    <w:rsid w:val="00C42EA9"/>
    <w:rsid w:val="00C43D5C"/>
    <w:rsid w:val="00C4439D"/>
    <w:rsid w:val="00C44A4B"/>
    <w:rsid w:val="00C455A0"/>
    <w:rsid w:val="00C4561E"/>
    <w:rsid w:val="00C45A0D"/>
    <w:rsid w:val="00C45A7B"/>
    <w:rsid w:val="00C45B4D"/>
    <w:rsid w:val="00C45BC3"/>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08E"/>
    <w:rsid w:val="00C6347C"/>
    <w:rsid w:val="00C63C6A"/>
    <w:rsid w:val="00C63EB2"/>
    <w:rsid w:val="00C63FCE"/>
    <w:rsid w:val="00C64472"/>
    <w:rsid w:val="00C6474A"/>
    <w:rsid w:val="00C64A3A"/>
    <w:rsid w:val="00C64F63"/>
    <w:rsid w:val="00C653AF"/>
    <w:rsid w:val="00C659ED"/>
    <w:rsid w:val="00C65BA2"/>
    <w:rsid w:val="00C65F71"/>
    <w:rsid w:val="00C6601F"/>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77D21"/>
    <w:rsid w:val="00C809AB"/>
    <w:rsid w:val="00C80AE3"/>
    <w:rsid w:val="00C81231"/>
    <w:rsid w:val="00C814AE"/>
    <w:rsid w:val="00C8185C"/>
    <w:rsid w:val="00C819E0"/>
    <w:rsid w:val="00C825B9"/>
    <w:rsid w:val="00C826CA"/>
    <w:rsid w:val="00C82B6C"/>
    <w:rsid w:val="00C83345"/>
    <w:rsid w:val="00C83784"/>
    <w:rsid w:val="00C837F0"/>
    <w:rsid w:val="00C83D67"/>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A4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4BB9"/>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365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A2"/>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15"/>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3F26"/>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9CC"/>
    <w:rsid w:val="00CF5A22"/>
    <w:rsid w:val="00CF5B2A"/>
    <w:rsid w:val="00CF5F59"/>
    <w:rsid w:val="00CF60A8"/>
    <w:rsid w:val="00CF649A"/>
    <w:rsid w:val="00CF7160"/>
    <w:rsid w:val="00CF7326"/>
    <w:rsid w:val="00CF7624"/>
    <w:rsid w:val="00CF7954"/>
    <w:rsid w:val="00CF7991"/>
    <w:rsid w:val="00CF79C9"/>
    <w:rsid w:val="00CF7EE1"/>
    <w:rsid w:val="00D0036A"/>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4399"/>
    <w:rsid w:val="00D2567A"/>
    <w:rsid w:val="00D25C09"/>
    <w:rsid w:val="00D25EB3"/>
    <w:rsid w:val="00D25FED"/>
    <w:rsid w:val="00D26F1C"/>
    <w:rsid w:val="00D2708B"/>
    <w:rsid w:val="00D27212"/>
    <w:rsid w:val="00D27514"/>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6EC8"/>
    <w:rsid w:val="00D371D2"/>
    <w:rsid w:val="00D3746F"/>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21F"/>
    <w:rsid w:val="00D54721"/>
    <w:rsid w:val="00D548C8"/>
    <w:rsid w:val="00D54A2D"/>
    <w:rsid w:val="00D54D6A"/>
    <w:rsid w:val="00D55350"/>
    <w:rsid w:val="00D55A4F"/>
    <w:rsid w:val="00D55CF6"/>
    <w:rsid w:val="00D55E66"/>
    <w:rsid w:val="00D56800"/>
    <w:rsid w:val="00D57427"/>
    <w:rsid w:val="00D574BF"/>
    <w:rsid w:val="00D57D4E"/>
    <w:rsid w:val="00D57D98"/>
    <w:rsid w:val="00D61386"/>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7AD"/>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9E5"/>
    <w:rsid w:val="00D87AA4"/>
    <w:rsid w:val="00D87D06"/>
    <w:rsid w:val="00D87FA1"/>
    <w:rsid w:val="00D87FFC"/>
    <w:rsid w:val="00D91009"/>
    <w:rsid w:val="00D91075"/>
    <w:rsid w:val="00D911A6"/>
    <w:rsid w:val="00D914AF"/>
    <w:rsid w:val="00D91BEE"/>
    <w:rsid w:val="00D920E0"/>
    <w:rsid w:val="00D92550"/>
    <w:rsid w:val="00D9276B"/>
    <w:rsid w:val="00D93208"/>
    <w:rsid w:val="00D932F5"/>
    <w:rsid w:val="00D9393F"/>
    <w:rsid w:val="00D93C47"/>
    <w:rsid w:val="00D93F53"/>
    <w:rsid w:val="00D9470D"/>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B7AB2"/>
    <w:rsid w:val="00DC045C"/>
    <w:rsid w:val="00DC1224"/>
    <w:rsid w:val="00DC1412"/>
    <w:rsid w:val="00DC1DE5"/>
    <w:rsid w:val="00DC3344"/>
    <w:rsid w:val="00DC3831"/>
    <w:rsid w:val="00DC49D0"/>
    <w:rsid w:val="00DC4D02"/>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E7F6A"/>
    <w:rsid w:val="00DF00BE"/>
    <w:rsid w:val="00DF021B"/>
    <w:rsid w:val="00DF092A"/>
    <w:rsid w:val="00DF0E1F"/>
    <w:rsid w:val="00DF0E35"/>
    <w:rsid w:val="00DF19A2"/>
    <w:rsid w:val="00DF243F"/>
    <w:rsid w:val="00DF26EA"/>
    <w:rsid w:val="00DF2B41"/>
    <w:rsid w:val="00DF39C2"/>
    <w:rsid w:val="00DF3CD6"/>
    <w:rsid w:val="00DF3D6A"/>
    <w:rsid w:val="00DF44CA"/>
    <w:rsid w:val="00DF4BBA"/>
    <w:rsid w:val="00DF540F"/>
    <w:rsid w:val="00DF554B"/>
    <w:rsid w:val="00DF5916"/>
    <w:rsid w:val="00DF59ED"/>
    <w:rsid w:val="00DF6032"/>
    <w:rsid w:val="00DF61D9"/>
    <w:rsid w:val="00DF7454"/>
    <w:rsid w:val="00DF74B3"/>
    <w:rsid w:val="00DF7B40"/>
    <w:rsid w:val="00E00099"/>
    <w:rsid w:val="00E003EC"/>
    <w:rsid w:val="00E00794"/>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2A69"/>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3555"/>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3D8"/>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808"/>
    <w:rsid w:val="00EB1BF4"/>
    <w:rsid w:val="00EB20DB"/>
    <w:rsid w:val="00EB2272"/>
    <w:rsid w:val="00EB2467"/>
    <w:rsid w:val="00EB26D8"/>
    <w:rsid w:val="00EB2FD0"/>
    <w:rsid w:val="00EB326D"/>
    <w:rsid w:val="00EB3793"/>
    <w:rsid w:val="00EB3C30"/>
    <w:rsid w:val="00EB3D8A"/>
    <w:rsid w:val="00EB3D97"/>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267"/>
    <w:rsid w:val="00ED4402"/>
    <w:rsid w:val="00ED48A4"/>
    <w:rsid w:val="00ED526D"/>
    <w:rsid w:val="00ED5CEC"/>
    <w:rsid w:val="00ED65C7"/>
    <w:rsid w:val="00ED6D6B"/>
    <w:rsid w:val="00ED7DE3"/>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AF3"/>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69AE"/>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97F"/>
    <w:rsid w:val="00F17EA5"/>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14"/>
    <w:rsid w:val="00F61CE4"/>
    <w:rsid w:val="00F628C2"/>
    <w:rsid w:val="00F62B5E"/>
    <w:rsid w:val="00F62C7F"/>
    <w:rsid w:val="00F63B25"/>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4DCC"/>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5CA"/>
    <w:rsid w:val="00F8489C"/>
    <w:rsid w:val="00F84B27"/>
    <w:rsid w:val="00F84B2A"/>
    <w:rsid w:val="00F85287"/>
    <w:rsid w:val="00F853AC"/>
    <w:rsid w:val="00F85A45"/>
    <w:rsid w:val="00F85DEE"/>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4C6A"/>
    <w:rsid w:val="00F95563"/>
    <w:rsid w:val="00F956E3"/>
    <w:rsid w:val="00F9573F"/>
    <w:rsid w:val="00F9619D"/>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A84"/>
    <w:rsid w:val="00FA1C14"/>
    <w:rsid w:val="00FA1F75"/>
    <w:rsid w:val="00FA2322"/>
    <w:rsid w:val="00FA249D"/>
    <w:rsid w:val="00FA2883"/>
    <w:rsid w:val="00FA2986"/>
    <w:rsid w:val="00FA2C3D"/>
    <w:rsid w:val="00FA3276"/>
    <w:rsid w:val="00FA3576"/>
    <w:rsid w:val="00FA363F"/>
    <w:rsid w:val="00FA3755"/>
    <w:rsid w:val="00FA3BAC"/>
    <w:rsid w:val="00FA4232"/>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235"/>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C51"/>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4EC5"/>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1E3740F3"/>
    <w:rsid w:val="2EF82116"/>
    <w:rsid w:val="34824A7B"/>
    <w:rsid w:val="37BE021D"/>
    <w:rsid w:val="388865C5"/>
    <w:rsid w:val="3CE87230"/>
    <w:rsid w:val="4ABA0955"/>
    <w:rsid w:val="4C3B5C19"/>
    <w:rsid w:val="507A37EC"/>
    <w:rsid w:val="5E777573"/>
    <w:rsid w:val="609441E6"/>
    <w:rsid w:val="627E288F"/>
    <w:rsid w:val="646C6918"/>
    <w:rsid w:val="66577B64"/>
    <w:rsid w:val="67BF73A3"/>
    <w:rsid w:val="6DFB4545"/>
    <w:rsid w:val="71A567F5"/>
    <w:rsid w:val="7B8E78F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List Number 2"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CA"/>
    <w:pPr>
      <w:spacing w:after="200" w:line="276" w:lineRule="auto"/>
    </w:pPr>
    <w:rPr>
      <w:rFonts w:ascii="Calibri" w:eastAsia="Calibri" w:hAnsi="Calibri"/>
      <w:sz w:val="22"/>
      <w:szCs w:val="22"/>
      <w:lang w:eastAsia="en-US"/>
    </w:rPr>
  </w:style>
  <w:style w:type="paragraph" w:styleId="10">
    <w:name w:val="heading 1"/>
    <w:basedOn w:val="a"/>
    <w:link w:val="11"/>
    <w:qFormat/>
    <w:pPr>
      <w:keepNext/>
      <w:spacing w:after="0" w:line="240" w:lineRule="auto"/>
      <w:jc w:val="right"/>
      <w:outlineLvl w:val="0"/>
    </w:pPr>
    <w:rPr>
      <w:rFonts w:ascii="Times New Roman" w:eastAsia="Times New Roman" w:hAnsi="Times New Roman"/>
      <w:sz w:val="24"/>
      <w:szCs w:val="20"/>
      <w:lang w:eastAsia="ru-RU"/>
    </w:rPr>
  </w:style>
  <w:style w:type="paragraph" w:styleId="20">
    <w:name w:val="heading 2"/>
    <w:basedOn w:val="a"/>
    <w:next w:val="a"/>
    <w:link w:val="21"/>
    <w:uiPriority w:val="9"/>
    <w:semiHidden/>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uiPriority w:val="99"/>
    <w:unhideWhenUsed/>
    <w:qFormat/>
    <w:rPr>
      <w:color w:val="0000FF"/>
      <w:u w:val="single"/>
    </w:rPr>
  </w:style>
  <w:style w:type="character" w:styleId="a5">
    <w:name w:val="Strong"/>
    <w:basedOn w:val="a0"/>
    <w:uiPriority w:val="22"/>
    <w:qFormat/>
    <w:rPr>
      <w:rFonts w:cs="Times New Roman"/>
      <w:b/>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
    <w:link w:val="a9"/>
    <w:uiPriority w:val="99"/>
    <w:semiHidden/>
    <w:unhideWhenUsed/>
    <w:qFormat/>
    <w:pPr>
      <w:spacing w:after="0" w:line="240" w:lineRule="auto"/>
    </w:pPr>
    <w:rPr>
      <w:sz w:val="20"/>
      <w:szCs w:val="20"/>
    </w:rPr>
  </w:style>
  <w:style w:type="paragraph" w:styleId="aa">
    <w:name w:val="header"/>
    <w:basedOn w:val="a"/>
    <w:link w:val="ab"/>
    <w:uiPriority w:val="99"/>
    <w:unhideWhenUsed/>
    <w:qFormat/>
    <w:pPr>
      <w:tabs>
        <w:tab w:val="center" w:pos="4677"/>
        <w:tab w:val="right" w:pos="9355"/>
      </w:tabs>
      <w:spacing w:after="0" w:line="240" w:lineRule="auto"/>
    </w:pPr>
  </w:style>
  <w:style w:type="paragraph" w:styleId="ac">
    <w:name w:val="Body Text"/>
    <w:basedOn w:val="a"/>
    <w:link w:val="ad"/>
    <w:qFormat/>
    <w:pPr>
      <w:spacing w:after="0" w:line="240" w:lineRule="auto"/>
      <w:jc w:val="both"/>
    </w:pPr>
    <w:rPr>
      <w:rFonts w:ascii="Times New Roman" w:eastAsia="Times New Roman" w:hAnsi="Times New Roman"/>
      <w:sz w:val="24"/>
      <w:szCs w:val="20"/>
      <w:lang w:eastAsia="ru-RU"/>
    </w:rPr>
  </w:style>
  <w:style w:type="paragraph" w:styleId="ae">
    <w:name w:val="Body Text Indent"/>
    <w:basedOn w:val="a"/>
    <w:link w:val="af"/>
    <w:unhideWhenUsed/>
    <w:qFormat/>
    <w:pPr>
      <w:spacing w:after="120"/>
      <w:ind w:left="283"/>
    </w:pPr>
  </w:style>
  <w:style w:type="paragraph" w:styleId="af0">
    <w:name w:val="Title"/>
    <w:basedOn w:val="a"/>
    <w:link w:val="af1"/>
    <w:qFormat/>
    <w:pPr>
      <w:spacing w:after="0" w:line="240" w:lineRule="auto"/>
      <w:jc w:val="center"/>
    </w:pPr>
    <w:rPr>
      <w:rFonts w:ascii="Times New Roman" w:eastAsia="Times New Roman" w:hAnsi="Times New Roman"/>
      <w:b/>
      <w:sz w:val="24"/>
      <w:szCs w:val="20"/>
      <w:lang w:eastAsia="ru-RU"/>
    </w:rPr>
  </w:style>
  <w:style w:type="paragraph" w:styleId="af2">
    <w:name w:val="footer"/>
    <w:basedOn w:val="a"/>
    <w:link w:val="af3"/>
    <w:uiPriority w:val="99"/>
    <w:unhideWhenUsed/>
    <w:qFormat/>
    <w:pPr>
      <w:tabs>
        <w:tab w:val="center" w:pos="4677"/>
        <w:tab w:val="right" w:pos="9355"/>
      </w:tabs>
      <w:spacing w:after="0" w:line="240" w:lineRule="auto"/>
    </w:pPr>
  </w:style>
  <w:style w:type="paragraph" w:styleId="2">
    <w:name w:val="List Number 2"/>
    <w:basedOn w:val="a"/>
    <w:uiPriority w:val="99"/>
    <w:semiHidden/>
    <w:unhideWhenUsed/>
    <w:qFormat/>
    <w:pPr>
      <w:numPr>
        <w:numId w:val="1"/>
      </w:numPr>
      <w:contextualSpacing/>
    </w:pPr>
  </w:style>
  <w:style w:type="paragraph" w:styleId="af4">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iPriority w:val="99"/>
    <w:semiHidden/>
    <w:unhideWhenUsed/>
    <w:qFormat/>
    <w:pPr>
      <w:spacing w:after="120" w:line="480" w:lineRule="auto"/>
      <w:ind w:left="283"/>
    </w:p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ижний колонтитул Знак"/>
    <w:basedOn w:val="a0"/>
    <w:link w:val="af2"/>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6">
    <w:name w:val="No Spacing"/>
    <w:uiPriority w:val="99"/>
    <w:qFormat/>
    <w:pPr>
      <w:widowControl w:val="0"/>
      <w:autoSpaceDE w:val="0"/>
      <w:autoSpaceDN w:val="0"/>
      <w:adjustRightInd w:val="0"/>
    </w:pPr>
    <w:rPr>
      <w:rFonts w:eastAsia="Times New Roman"/>
    </w:rPr>
  </w:style>
  <w:style w:type="paragraph" w:styleId="af7">
    <w:name w:val="List Paragraph"/>
    <w:basedOn w:val="a"/>
    <w:link w:val="af8"/>
    <w:uiPriority w:val="34"/>
    <w:qFormat/>
    <w:pPr>
      <w:ind w:left="720"/>
      <w:contextualSpacing/>
    </w:pPr>
    <w:rPr>
      <w:rFonts w:eastAsia="Times New Roman"/>
      <w:sz w:val="20"/>
      <w:szCs w:val="20"/>
      <w:lang w:eastAsia="ru-RU"/>
    </w:rPr>
  </w:style>
  <w:style w:type="paragraph" w:customStyle="1" w:styleId="12">
    <w:name w:val="Абзац списка1"/>
    <w:basedOn w:val="a"/>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
    <w:qFormat/>
    <w:pPr>
      <w:spacing w:after="0" w:line="240" w:lineRule="auto"/>
      <w:ind w:left="720"/>
      <w:contextualSpacing/>
    </w:pPr>
    <w:rPr>
      <w:rFonts w:ascii="Times New Roman" w:hAnsi="Times New Roman"/>
      <w:sz w:val="24"/>
      <w:szCs w:val="24"/>
      <w:lang w:eastAsia="ru-RU"/>
    </w:rPr>
  </w:style>
  <w:style w:type="character" w:customStyle="1" w:styleId="ab">
    <w:name w:val="Верхний колонтитул Знак"/>
    <w:basedOn w:val="a0"/>
    <w:link w:val="aa"/>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1">
    <w:name w:val="Заголовок 1 Знак"/>
    <w:basedOn w:val="a0"/>
    <w:link w:val="10"/>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сноски Знак"/>
    <w:basedOn w:val="a0"/>
    <w:link w:val="a8"/>
    <w:uiPriority w:val="99"/>
    <w:semiHidden/>
    <w:qFormat/>
    <w:rPr>
      <w:sz w:val="20"/>
      <w:szCs w:val="20"/>
    </w:rPr>
  </w:style>
  <w:style w:type="character" w:customStyle="1" w:styleId="af8">
    <w:name w:val="Абзац списка Знак"/>
    <w:link w:val="af7"/>
    <w:uiPriority w:val="34"/>
    <w:qFormat/>
    <w:locked/>
    <w:rPr>
      <w:rFonts w:ascii="Calibri" w:eastAsia="Times New Roman" w:hAnsi="Calibri" w:cs="Times New Roman"/>
      <w:lang w:eastAsia="ru-RU"/>
    </w:rPr>
  </w:style>
  <w:style w:type="character" w:customStyle="1" w:styleId="60">
    <w:name w:val="Заголовок 6 Знак"/>
    <w:basedOn w:val="a0"/>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qFormat/>
  </w:style>
  <w:style w:type="character" w:customStyle="1" w:styleId="21">
    <w:name w:val="Заголовок 2 Знак"/>
    <w:basedOn w:val="a0"/>
    <w:link w:val="20"/>
    <w:uiPriority w:val="9"/>
    <w:semiHidden/>
    <w:qFormat/>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qFormat/>
    <w:rPr>
      <w:rFonts w:ascii="Cambria" w:eastAsia="Times New Roman" w:hAnsi="Cambria" w:cs="Times New Roman"/>
      <w:color w:val="243F60"/>
      <w:sz w:val="24"/>
      <w:szCs w:val="24"/>
    </w:rPr>
  </w:style>
  <w:style w:type="character" w:customStyle="1" w:styleId="a7">
    <w:name w:val="Текст выноски Знак"/>
    <w:basedOn w:val="a0"/>
    <w:link w:val="a6"/>
    <w:uiPriority w:val="99"/>
    <w:semiHidden/>
    <w:qFormat/>
    <w:rPr>
      <w:rFonts w:ascii="Segoe UI" w:eastAsia="Calibri" w:hAnsi="Segoe UI" w:cs="Segoe UI"/>
      <w:sz w:val="18"/>
      <w:szCs w:val="18"/>
    </w:rPr>
  </w:style>
  <w:style w:type="character" w:customStyle="1" w:styleId="af1">
    <w:name w:val="Название Знак"/>
    <w:basedOn w:val="a0"/>
    <w:link w:val="af0"/>
    <w:qFormat/>
    <w:rPr>
      <w:rFonts w:ascii="Times New Roman" w:eastAsia="Times New Roman" w:hAnsi="Times New Roman"/>
      <w:b/>
      <w:sz w:val="24"/>
    </w:rPr>
  </w:style>
  <w:style w:type="character" w:customStyle="1" w:styleId="ad">
    <w:name w:val="Основной текст Знак"/>
    <w:basedOn w:val="a0"/>
    <w:link w:val="ac"/>
    <w:qFormat/>
    <w:rPr>
      <w:rFonts w:ascii="Times New Roman" w:eastAsia="Times New Roman" w:hAnsi="Times New Roman"/>
      <w:sz w:val="24"/>
    </w:rPr>
  </w:style>
  <w:style w:type="paragraph" w:customStyle="1" w:styleId="ConsNormal">
    <w:name w:val="ConsNormal"/>
    <w:qFormat/>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qFormat/>
    <w:rPr>
      <w:color w:val="605E5C"/>
      <w:shd w:val="clear" w:color="auto" w:fill="E1DFDD"/>
    </w:rPr>
  </w:style>
  <w:style w:type="paragraph" w:customStyle="1" w:styleId="25">
    <w:name w:val="Стиль2"/>
    <w:basedOn w:val="2"/>
    <w:uiPriority w:val="99"/>
    <w:qFormat/>
    <w:pPr>
      <w:keepNext/>
      <w:keepLines/>
      <w:widowControl w:val="0"/>
      <w:numPr>
        <w:numId w:val="0"/>
      </w:numPr>
      <w:suppressLineNumbers/>
      <w:tabs>
        <w:tab w:val="left" w:pos="1476"/>
      </w:tabs>
      <w:suppressAutoHyphens/>
      <w:spacing w:after="60" w:line="240" w:lineRule="auto"/>
      <w:ind w:left="1476" w:hanging="576"/>
      <w:contextualSpacing w:val="0"/>
      <w:jc w:val="both"/>
    </w:pPr>
    <w:rPr>
      <w:rFonts w:ascii="Times New Roman" w:eastAsia="Times New Roman" w:hAnsi="Times New Roman"/>
      <w:b/>
      <w:sz w:val="24"/>
      <w:szCs w:val="20"/>
      <w:lang w:eastAsia="ru-RU"/>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sz w:val="22"/>
      <w:szCs w:val="22"/>
      <w:lang w:eastAsia="en-US"/>
    </w:rPr>
  </w:style>
  <w:style w:type="paragraph" w:customStyle="1" w:styleId="31">
    <w:name w:val="Стиль3"/>
    <w:basedOn w:val="22"/>
    <w:uiPriority w:val="99"/>
    <w:qFormat/>
    <w:pPr>
      <w:widowControl w:val="0"/>
      <w:tabs>
        <w:tab w:val="left" w:pos="1307"/>
      </w:tabs>
      <w:adjustRightInd w:val="0"/>
      <w:spacing w:after="0" w:line="240" w:lineRule="auto"/>
      <w:ind w:left="1080"/>
      <w:jc w:val="both"/>
      <w:textAlignment w:val="baseline"/>
    </w:pPr>
    <w:rPr>
      <w:rFonts w:ascii="Times New Roman" w:eastAsia="Times New Roman" w:hAnsi="Times New Roman"/>
      <w:sz w:val="24"/>
      <w:szCs w:val="20"/>
      <w:lang w:eastAsia="ru-RU"/>
    </w:rPr>
  </w:style>
  <w:style w:type="character" w:customStyle="1" w:styleId="23">
    <w:name w:val="Основной текст с отступом 2 Знак"/>
    <w:basedOn w:val="a0"/>
    <w:link w:val="22"/>
    <w:uiPriority w:val="99"/>
    <w:semiHidden/>
    <w:qFormat/>
    <w:rPr>
      <w:sz w:val="22"/>
      <w:szCs w:val="22"/>
      <w:lang w:eastAsia="en-US"/>
    </w:rPr>
  </w:style>
  <w:style w:type="character" w:customStyle="1" w:styleId="26">
    <w:name w:val="Неразрешенное упоминание2"/>
    <w:basedOn w:val="a0"/>
    <w:uiPriority w:val="99"/>
    <w:semiHidden/>
    <w:unhideWhenUsed/>
    <w:qFormat/>
    <w:rPr>
      <w:color w:val="605E5C"/>
      <w:shd w:val="clear" w:color="auto" w:fill="E1DFDD"/>
    </w:rPr>
  </w:style>
  <w:style w:type="character" w:customStyle="1" w:styleId="32">
    <w:name w:val="Неразрешенное упоминание3"/>
    <w:basedOn w:val="a0"/>
    <w:uiPriority w:val="99"/>
    <w:semiHidden/>
    <w:unhideWhenUsed/>
    <w:qFormat/>
    <w:rPr>
      <w:color w:val="605E5C"/>
      <w:shd w:val="clear" w:color="auto" w:fill="E1DFDD"/>
    </w:rPr>
  </w:style>
  <w:style w:type="character" w:customStyle="1" w:styleId="af">
    <w:name w:val="Основной текст с отступом Знак"/>
    <w:basedOn w:val="a0"/>
    <w:link w:val="ae"/>
    <w:uiPriority w:val="99"/>
    <w:semiHidden/>
    <w:qFormat/>
    <w:rPr>
      <w:sz w:val="22"/>
      <w:szCs w:val="22"/>
      <w:lang w:eastAsia="en-US"/>
    </w:rPr>
  </w:style>
  <w:style w:type="table" w:customStyle="1" w:styleId="14">
    <w:name w:val="Сетка таблицы1"/>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lang w:eastAsia="ru-RU" w:bidi="ru-RU"/>
    </w:rPr>
  </w:style>
  <w:style w:type="character" w:customStyle="1" w:styleId="docdata">
    <w:name w:val="docdata"/>
    <w:basedOn w:val="a0"/>
    <w:qFormat/>
  </w:style>
  <w:style w:type="paragraph" w:customStyle="1" w:styleId="260">
    <w:name w:val="Основной текст (2)6"/>
    <w:basedOn w:val="a"/>
    <w:qFormat/>
    <w:pPr>
      <w:shd w:val="clear" w:color="auto" w:fill="FFFFFF"/>
      <w:spacing w:line="0" w:lineRule="atLeast"/>
      <w:ind w:hanging="1720"/>
      <w:jc w:val="center"/>
    </w:pPr>
    <w:rPr>
      <w:rFonts w:ascii="Times New Roman" w:eastAsia="Times New Roman" w:hAnsi="Times New Roman"/>
      <w:sz w:val="28"/>
      <w:szCs w:val="28"/>
    </w:rPr>
  </w:style>
  <w:style w:type="table" w:customStyle="1" w:styleId="51">
    <w:name w:val="Сетка таблицы5"/>
    <w:basedOn w:val="a1"/>
    <w:next w:val="af5"/>
    <w:uiPriority w:val="59"/>
    <w:rsid w:val="002D5C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qFormat/>
    <w:rsid w:val="002D5CCA"/>
    <w:pPr>
      <w:numPr>
        <w:numId w:val="5"/>
      </w:numPr>
      <w:spacing w:after="0" w:line="240" w:lineRule="auto"/>
      <w:jc w:val="both"/>
    </w:pPr>
    <w:rPr>
      <w:rFonts w:ascii="Times New Roman" w:eastAsia="Times New Roman" w:hAnsi="Times New Roman"/>
      <w:sz w:val="28"/>
      <w:szCs w:val="28"/>
      <w:lang w:eastAsia="ru-RU"/>
    </w:rPr>
  </w:style>
  <w:style w:type="paragraph" w:customStyle="1" w:styleId="docy">
    <w:name w:val="docy"/>
    <w:aliases w:val="v5,3602,bqiaagaaeyqcaaagiaiaaangcwaabvqlaaaaaaaaaaaaaaaaaaaaaaaaaaaaaaaaaaaaaaaaaaaaaaaaaaaaaaaaaaaaaaaaaaaaaaaaaaaaaaaaaaaaaaaaaaaaaaaaaaaaaaaaaaaaaaaaaaaaaaaaaaaaaaaaaaaaaaaaaaaaaaaaaaaaaaaaaaaaaaaaaaaaaaaaaaaaaaaaaaaaaaaaaaaaaaaaaaaaaaaa"/>
    <w:basedOn w:val="a"/>
    <w:rsid w:val="002D5C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Неразрешенное упоминание4"/>
    <w:basedOn w:val="a0"/>
    <w:uiPriority w:val="99"/>
    <w:semiHidden/>
    <w:unhideWhenUsed/>
    <w:rsid w:val="00927E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List Number 2"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11"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CA"/>
    <w:pPr>
      <w:spacing w:after="200" w:line="276" w:lineRule="auto"/>
    </w:pPr>
    <w:rPr>
      <w:rFonts w:ascii="Calibri" w:eastAsia="Calibri" w:hAnsi="Calibri"/>
      <w:sz w:val="22"/>
      <w:szCs w:val="22"/>
      <w:lang w:eastAsia="en-US"/>
    </w:rPr>
  </w:style>
  <w:style w:type="paragraph" w:styleId="10">
    <w:name w:val="heading 1"/>
    <w:basedOn w:val="a"/>
    <w:link w:val="11"/>
    <w:qFormat/>
    <w:pPr>
      <w:keepNext/>
      <w:spacing w:after="0" w:line="240" w:lineRule="auto"/>
      <w:jc w:val="right"/>
      <w:outlineLvl w:val="0"/>
    </w:pPr>
    <w:rPr>
      <w:rFonts w:ascii="Times New Roman" w:eastAsia="Times New Roman" w:hAnsi="Times New Roman"/>
      <w:sz w:val="24"/>
      <w:szCs w:val="20"/>
      <w:lang w:eastAsia="ru-RU"/>
    </w:rPr>
  </w:style>
  <w:style w:type="paragraph" w:styleId="20">
    <w:name w:val="heading 2"/>
    <w:basedOn w:val="a"/>
    <w:next w:val="a"/>
    <w:link w:val="21"/>
    <w:uiPriority w:val="9"/>
    <w:semiHidden/>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uiPriority w:val="99"/>
    <w:unhideWhenUsed/>
    <w:qFormat/>
    <w:rPr>
      <w:color w:val="0000FF"/>
      <w:u w:val="single"/>
    </w:rPr>
  </w:style>
  <w:style w:type="character" w:styleId="a5">
    <w:name w:val="Strong"/>
    <w:basedOn w:val="a0"/>
    <w:uiPriority w:val="22"/>
    <w:qFormat/>
    <w:rPr>
      <w:rFonts w:cs="Times New Roman"/>
      <w:b/>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
    <w:link w:val="a9"/>
    <w:uiPriority w:val="99"/>
    <w:semiHidden/>
    <w:unhideWhenUsed/>
    <w:qFormat/>
    <w:pPr>
      <w:spacing w:after="0" w:line="240" w:lineRule="auto"/>
    </w:pPr>
    <w:rPr>
      <w:sz w:val="20"/>
      <w:szCs w:val="20"/>
    </w:rPr>
  </w:style>
  <w:style w:type="paragraph" w:styleId="aa">
    <w:name w:val="header"/>
    <w:basedOn w:val="a"/>
    <w:link w:val="ab"/>
    <w:uiPriority w:val="99"/>
    <w:unhideWhenUsed/>
    <w:qFormat/>
    <w:pPr>
      <w:tabs>
        <w:tab w:val="center" w:pos="4677"/>
        <w:tab w:val="right" w:pos="9355"/>
      </w:tabs>
      <w:spacing w:after="0" w:line="240" w:lineRule="auto"/>
    </w:pPr>
  </w:style>
  <w:style w:type="paragraph" w:styleId="ac">
    <w:name w:val="Body Text"/>
    <w:basedOn w:val="a"/>
    <w:link w:val="ad"/>
    <w:qFormat/>
    <w:pPr>
      <w:spacing w:after="0" w:line="240" w:lineRule="auto"/>
      <w:jc w:val="both"/>
    </w:pPr>
    <w:rPr>
      <w:rFonts w:ascii="Times New Roman" w:eastAsia="Times New Roman" w:hAnsi="Times New Roman"/>
      <w:sz w:val="24"/>
      <w:szCs w:val="20"/>
      <w:lang w:eastAsia="ru-RU"/>
    </w:rPr>
  </w:style>
  <w:style w:type="paragraph" w:styleId="ae">
    <w:name w:val="Body Text Indent"/>
    <w:basedOn w:val="a"/>
    <w:link w:val="af"/>
    <w:unhideWhenUsed/>
    <w:qFormat/>
    <w:pPr>
      <w:spacing w:after="120"/>
      <w:ind w:left="283"/>
    </w:pPr>
  </w:style>
  <w:style w:type="paragraph" w:styleId="af0">
    <w:name w:val="Title"/>
    <w:basedOn w:val="a"/>
    <w:link w:val="af1"/>
    <w:qFormat/>
    <w:pPr>
      <w:spacing w:after="0" w:line="240" w:lineRule="auto"/>
      <w:jc w:val="center"/>
    </w:pPr>
    <w:rPr>
      <w:rFonts w:ascii="Times New Roman" w:eastAsia="Times New Roman" w:hAnsi="Times New Roman"/>
      <w:b/>
      <w:sz w:val="24"/>
      <w:szCs w:val="20"/>
      <w:lang w:eastAsia="ru-RU"/>
    </w:rPr>
  </w:style>
  <w:style w:type="paragraph" w:styleId="af2">
    <w:name w:val="footer"/>
    <w:basedOn w:val="a"/>
    <w:link w:val="af3"/>
    <w:uiPriority w:val="99"/>
    <w:unhideWhenUsed/>
    <w:qFormat/>
    <w:pPr>
      <w:tabs>
        <w:tab w:val="center" w:pos="4677"/>
        <w:tab w:val="right" w:pos="9355"/>
      </w:tabs>
      <w:spacing w:after="0" w:line="240" w:lineRule="auto"/>
    </w:pPr>
  </w:style>
  <w:style w:type="paragraph" w:styleId="2">
    <w:name w:val="List Number 2"/>
    <w:basedOn w:val="a"/>
    <w:uiPriority w:val="99"/>
    <w:semiHidden/>
    <w:unhideWhenUsed/>
    <w:qFormat/>
    <w:pPr>
      <w:numPr>
        <w:numId w:val="1"/>
      </w:numPr>
      <w:contextualSpacing/>
    </w:pPr>
  </w:style>
  <w:style w:type="paragraph" w:styleId="af4">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iPriority w:val="99"/>
    <w:semiHidden/>
    <w:unhideWhenUsed/>
    <w:qFormat/>
    <w:pPr>
      <w:spacing w:after="120" w:line="480" w:lineRule="auto"/>
      <w:ind w:left="283"/>
    </w:p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ижний колонтитул Знак"/>
    <w:basedOn w:val="a0"/>
    <w:link w:val="af2"/>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6">
    <w:name w:val="No Spacing"/>
    <w:uiPriority w:val="99"/>
    <w:qFormat/>
    <w:pPr>
      <w:widowControl w:val="0"/>
      <w:autoSpaceDE w:val="0"/>
      <w:autoSpaceDN w:val="0"/>
      <w:adjustRightInd w:val="0"/>
    </w:pPr>
    <w:rPr>
      <w:rFonts w:eastAsia="Times New Roman"/>
    </w:rPr>
  </w:style>
  <w:style w:type="paragraph" w:styleId="af7">
    <w:name w:val="List Paragraph"/>
    <w:basedOn w:val="a"/>
    <w:link w:val="af8"/>
    <w:uiPriority w:val="34"/>
    <w:qFormat/>
    <w:pPr>
      <w:ind w:left="720"/>
      <w:contextualSpacing/>
    </w:pPr>
    <w:rPr>
      <w:rFonts w:eastAsia="Times New Roman"/>
      <w:sz w:val="20"/>
      <w:szCs w:val="20"/>
      <w:lang w:eastAsia="ru-RU"/>
    </w:rPr>
  </w:style>
  <w:style w:type="paragraph" w:customStyle="1" w:styleId="12">
    <w:name w:val="Абзац списка1"/>
    <w:basedOn w:val="a"/>
    <w:qFormat/>
    <w:pPr>
      <w:spacing w:after="0" w:line="240" w:lineRule="auto"/>
      <w:ind w:left="720"/>
      <w:contextualSpacing/>
    </w:pPr>
    <w:rPr>
      <w:rFonts w:ascii="Times New Roman" w:hAnsi="Times New Roman"/>
      <w:sz w:val="24"/>
      <w:szCs w:val="24"/>
      <w:lang w:eastAsia="ru-RU"/>
    </w:rPr>
  </w:style>
  <w:style w:type="paragraph" w:customStyle="1" w:styleId="24">
    <w:name w:val="Абзац списка2"/>
    <w:basedOn w:val="a"/>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
    <w:qFormat/>
    <w:pPr>
      <w:spacing w:after="0" w:line="240" w:lineRule="auto"/>
      <w:ind w:left="720"/>
      <w:contextualSpacing/>
    </w:pPr>
    <w:rPr>
      <w:rFonts w:ascii="Times New Roman" w:hAnsi="Times New Roman"/>
      <w:sz w:val="24"/>
      <w:szCs w:val="24"/>
      <w:lang w:eastAsia="ru-RU"/>
    </w:rPr>
  </w:style>
  <w:style w:type="character" w:customStyle="1" w:styleId="ab">
    <w:name w:val="Верхний колонтитул Знак"/>
    <w:basedOn w:val="a0"/>
    <w:link w:val="aa"/>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1">
    <w:name w:val="Заголовок 1 Знак"/>
    <w:basedOn w:val="a0"/>
    <w:link w:val="10"/>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сноски Знак"/>
    <w:basedOn w:val="a0"/>
    <w:link w:val="a8"/>
    <w:uiPriority w:val="99"/>
    <w:semiHidden/>
    <w:qFormat/>
    <w:rPr>
      <w:sz w:val="20"/>
      <w:szCs w:val="20"/>
    </w:rPr>
  </w:style>
  <w:style w:type="character" w:customStyle="1" w:styleId="af8">
    <w:name w:val="Абзац списка Знак"/>
    <w:link w:val="af7"/>
    <w:uiPriority w:val="34"/>
    <w:qFormat/>
    <w:locked/>
    <w:rPr>
      <w:rFonts w:ascii="Calibri" w:eastAsia="Times New Roman" w:hAnsi="Calibri" w:cs="Times New Roman"/>
      <w:lang w:eastAsia="ru-RU"/>
    </w:rPr>
  </w:style>
  <w:style w:type="character" w:customStyle="1" w:styleId="60">
    <w:name w:val="Заголовок 6 Знак"/>
    <w:basedOn w:val="a0"/>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qFormat/>
  </w:style>
  <w:style w:type="character" w:customStyle="1" w:styleId="21">
    <w:name w:val="Заголовок 2 Знак"/>
    <w:basedOn w:val="a0"/>
    <w:link w:val="20"/>
    <w:uiPriority w:val="9"/>
    <w:semiHidden/>
    <w:qFormat/>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qFormat/>
    <w:rPr>
      <w:rFonts w:ascii="Cambria" w:eastAsia="Times New Roman" w:hAnsi="Cambria" w:cs="Times New Roman"/>
      <w:color w:val="243F60"/>
      <w:sz w:val="24"/>
      <w:szCs w:val="24"/>
    </w:rPr>
  </w:style>
  <w:style w:type="character" w:customStyle="1" w:styleId="a7">
    <w:name w:val="Текст выноски Знак"/>
    <w:basedOn w:val="a0"/>
    <w:link w:val="a6"/>
    <w:uiPriority w:val="99"/>
    <w:semiHidden/>
    <w:qFormat/>
    <w:rPr>
      <w:rFonts w:ascii="Segoe UI" w:eastAsia="Calibri" w:hAnsi="Segoe UI" w:cs="Segoe UI"/>
      <w:sz w:val="18"/>
      <w:szCs w:val="18"/>
    </w:rPr>
  </w:style>
  <w:style w:type="character" w:customStyle="1" w:styleId="af1">
    <w:name w:val="Название Знак"/>
    <w:basedOn w:val="a0"/>
    <w:link w:val="af0"/>
    <w:qFormat/>
    <w:rPr>
      <w:rFonts w:ascii="Times New Roman" w:eastAsia="Times New Roman" w:hAnsi="Times New Roman"/>
      <w:b/>
      <w:sz w:val="24"/>
    </w:rPr>
  </w:style>
  <w:style w:type="character" w:customStyle="1" w:styleId="ad">
    <w:name w:val="Основной текст Знак"/>
    <w:basedOn w:val="a0"/>
    <w:link w:val="ac"/>
    <w:qFormat/>
    <w:rPr>
      <w:rFonts w:ascii="Times New Roman" w:eastAsia="Times New Roman" w:hAnsi="Times New Roman"/>
      <w:sz w:val="24"/>
    </w:rPr>
  </w:style>
  <w:style w:type="paragraph" w:customStyle="1" w:styleId="ConsNormal">
    <w:name w:val="ConsNormal"/>
    <w:qFormat/>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qFormat/>
    <w:rPr>
      <w:color w:val="605E5C"/>
      <w:shd w:val="clear" w:color="auto" w:fill="E1DFDD"/>
    </w:rPr>
  </w:style>
  <w:style w:type="paragraph" w:customStyle="1" w:styleId="25">
    <w:name w:val="Стиль2"/>
    <w:basedOn w:val="2"/>
    <w:uiPriority w:val="99"/>
    <w:qFormat/>
    <w:pPr>
      <w:keepNext/>
      <w:keepLines/>
      <w:widowControl w:val="0"/>
      <w:numPr>
        <w:numId w:val="0"/>
      </w:numPr>
      <w:suppressLineNumbers/>
      <w:tabs>
        <w:tab w:val="left" w:pos="1476"/>
      </w:tabs>
      <w:suppressAutoHyphens/>
      <w:spacing w:after="60" w:line="240" w:lineRule="auto"/>
      <w:ind w:left="1476" w:hanging="576"/>
      <w:contextualSpacing w:val="0"/>
      <w:jc w:val="both"/>
    </w:pPr>
    <w:rPr>
      <w:rFonts w:ascii="Times New Roman" w:eastAsia="Times New Roman" w:hAnsi="Times New Roman"/>
      <w:b/>
      <w:sz w:val="24"/>
      <w:szCs w:val="20"/>
      <w:lang w:eastAsia="ru-RU"/>
    </w:rPr>
  </w:style>
  <w:style w:type="character" w:customStyle="1" w:styleId="50">
    <w:name w:val="Заголовок 5 Знак"/>
    <w:basedOn w:val="a0"/>
    <w:link w:val="5"/>
    <w:uiPriority w:val="9"/>
    <w:qFormat/>
    <w:rPr>
      <w:rFonts w:asciiTheme="majorHAnsi" w:eastAsiaTheme="majorEastAsia" w:hAnsiTheme="majorHAnsi" w:cstheme="majorBidi"/>
      <w:color w:val="244061" w:themeColor="accent1" w:themeShade="80"/>
      <w:sz w:val="22"/>
      <w:szCs w:val="22"/>
      <w:lang w:eastAsia="en-US"/>
    </w:rPr>
  </w:style>
  <w:style w:type="paragraph" w:customStyle="1" w:styleId="31">
    <w:name w:val="Стиль3"/>
    <w:basedOn w:val="22"/>
    <w:uiPriority w:val="99"/>
    <w:qFormat/>
    <w:pPr>
      <w:widowControl w:val="0"/>
      <w:tabs>
        <w:tab w:val="left" w:pos="1307"/>
      </w:tabs>
      <w:adjustRightInd w:val="0"/>
      <w:spacing w:after="0" w:line="240" w:lineRule="auto"/>
      <w:ind w:left="1080"/>
      <w:jc w:val="both"/>
      <w:textAlignment w:val="baseline"/>
    </w:pPr>
    <w:rPr>
      <w:rFonts w:ascii="Times New Roman" w:eastAsia="Times New Roman" w:hAnsi="Times New Roman"/>
      <w:sz w:val="24"/>
      <w:szCs w:val="20"/>
      <w:lang w:eastAsia="ru-RU"/>
    </w:rPr>
  </w:style>
  <w:style w:type="character" w:customStyle="1" w:styleId="23">
    <w:name w:val="Основной текст с отступом 2 Знак"/>
    <w:basedOn w:val="a0"/>
    <w:link w:val="22"/>
    <w:uiPriority w:val="99"/>
    <w:semiHidden/>
    <w:qFormat/>
    <w:rPr>
      <w:sz w:val="22"/>
      <w:szCs w:val="22"/>
      <w:lang w:eastAsia="en-US"/>
    </w:rPr>
  </w:style>
  <w:style w:type="character" w:customStyle="1" w:styleId="26">
    <w:name w:val="Неразрешенное упоминание2"/>
    <w:basedOn w:val="a0"/>
    <w:uiPriority w:val="99"/>
    <w:semiHidden/>
    <w:unhideWhenUsed/>
    <w:qFormat/>
    <w:rPr>
      <w:color w:val="605E5C"/>
      <w:shd w:val="clear" w:color="auto" w:fill="E1DFDD"/>
    </w:rPr>
  </w:style>
  <w:style w:type="character" w:customStyle="1" w:styleId="32">
    <w:name w:val="Неразрешенное упоминание3"/>
    <w:basedOn w:val="a0"/>
    <w:uiPriority w:val="99"/>
    <w:semiHidden/>
    <w:unhideWhenUsed/>
    <w:qFormat/>
    <w:rPr>
      <w:color w:val="605E5C"/>
      <w:shd w:val="clear" w:color="auto" w:fill="E1DFDD"/>
    </w:rPr>
  </w:style>
  <w:style w:type="character" w:customStyle="1" w:styleId="af">
    <w:name w:val="Основной текст с отступом Знак"/>
    <w:basedOn w:val="a0"/>
    <w:link w:val="ae"/>
    <w:uiPriority w:val="99"/>
    <w:semiHidden/>
    <w:qFormat/>
    <w:rPr>
      <w:sz w:val="22"/>
      <w:szCs w:val="22"/>
      <w:lang w:eastAsia="en-US"/>
    </w:rPr>
  </w:style>
  <w:style w:type="table" w:customStyle="1" w:styleId="14">
    <w:name w:val="Сетка таблицы1"/>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lang w:eastAsia="ru-RU" w:bidi="ru-RU"/>
    </w:rPr>
  </w:style>
  <w:style w:type="character" w:customStyle="1" w:styleId="docdata">
    <w:name w:val="docdata"/>
    <w:basedOn w:val="a0"/>
    <w:qFormat/>
  </w:style>
  <w:style w:type="paragraph" w:customStyle="1" w:styleId="260">
    <w:name w:val="Основной текст (2)6"/>
    <w:basedOn w:val="a"/>
    <w:qFormat/>
    <w:pPr>
      <w:shd w:val="clear" w:color="auto" w:fill="FFFFFF"/>
      <w:spacing w:line="0" w:lineRule="atLeast"/>
      <w:ind w:hanging="1720"/>
      <w:jc w:val="center"/>
    </w:pPr>
    <w:rPr>
      <w:rFonts w:ascii="Times New Roman" w:eastAsia="Times New Roman" w:hAnsi="Times New Roman"/>
      <w:sz w:val="28"/>
      <w:szCs w:val="28"/>
    </w:rPr>
  </w:style>
  <w:style w:type="table" w:customStyle="1" w:styleId="51">
    <w:name w:val="Сетка таблицы5"/>
    <w:basedOn w:val="a1"/>
    <w:next w:val="af5"/>
    <w:uiPriority w:val="59"/>
    <w:rsid w:val="002D5C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qFormat/>
    <w:rsid w:val="002D5CCA"/>
    <w:pPr>
      <w:numPr>
        <w:numId w:val="5"/>
      </w:numPr>
      <w:spacing w:after="0" w:line="240" w:lineRule="auto"/>
      <w:jc w:val="both"/>
    </w:pPr>
    <w:rPr>
      <w:rFonts w:ascii="Times New Roman" w:eastAsia="Times New Roman" w:hAnsi="Times New Roman"/>
      <w:sz w:val="28"/>
      <w:szCs w:val="28"/>
      <w:lang w:eastAsia="ru-RU"/>
    </w:rPr>
  </w:style>
  <w:style w:type="paragraph" w:customStyle="1" w:styleId="docy">
    <w:name w:val="docy"/>
    <w:aliases w:val="v5,3602,bqiaagaaeyqcaaagiaiaaangcwaabvqlaaaaaaaaaaaaaaaaaaaaaaaaaaaaaaaaaaaaaaaaaaaaaaaaaaaaaaaaaaaaaaaaaaaaaaaaaaaaaaaaaaaaaaaaaaaaaaaaaaaaaaaaaaaaaaaaaaaaaaaaaaaaaaaaaaaaaaaaaaaaaaaaaaaaaaaaaaaaaaaaaaaaaaaaaaaaaaaaaaaaaaaaaaaaaaaaaaaaaaaa"/>
    <w:basedOn w:val="a"/>
    <w:rsid w:val="002D5C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Неразрешенное упоминание4"/>
    <w:basedOn w:val="a0"/>
    <w:uiPriority w:val="99"/>
    <w:semiHidden/>
    <w:unhideWhenUsed/>
    <w:rsid w:val="0092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p.aktash@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72;&#1076;&#1084;&#1080;&#1085;\Downloads\&#1087;.%202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Users\&#1072;&#1076;&#1084;&#1080;&#1085;\Downloads\&#1087;.%2016" TargetMode="External"/><Relationship Id="rId4" Type="http://schemas.microsoft.com/office/2007/relationships/stylesWithEffects" Target="stylesWithEffects.xml"/><Relationship Id="rId9" Type="http://schemas.openxmlformats.org/officeDocument/2006/relationships/hyperlink" Target="consultantplus://offline/ref=0B4E75998F62DE598EA72B853F315FAE67832313FBD9609EF1C1C73CDD03FE2D838D6D772F063E113D98C8FA7B9C928D57CAC1E074B0D8364AT8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1579E-1D6A-4A40-AEA7-C9831B4D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11410</Words>
  <Characters>65040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пользователь</cp:lastModifiedBy>
  <cp:revision>10</cp:revision>
  <cp:lastPrinted>2020-12-10T06:35:00Z</cp:lastPrinted>
  <dcterms:created xsi:type="dcterms:W3CDTF">2024-09-30T04:32:00Z</dcterms:created>
  <dcterms:modified xsi:type="dcterms:W3CDTF">2024-10-25T03:35:00Z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26AFFF569B1540A282DD8344E400945B_13</vt:lpwstr>
  </property>
</Properties>
</file>