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F2A18">
      <w:pPr>
        <w:spacing w:after="0"/>
        <w:jc w:val="center"/>
        <w:rPr>
          <w:rFonts w:ascii="Times New Roman" w:hAnsi="Times New Roman" w:cs="Times New Roman"/>
          <w:b/>
          <w:bCs/>
          <w:sz w:val="24"/>
          <w:szCs w:val="24"/>
        </w:rPr>
      </w:pPr>
      <w:r>
        <w:rPr>
          <w:rFonts w:ascii="Times New Roman" w:hAnsi="Times New Roman" w:cs="Times New Roman"/>
          <w:b/>
          <w:bCs/>
          <w:sz w:val="24"/>
          <w:szCs w:val="24"/>
        </w:rPr>
        <w:t>ТЕХНИЧЕСКОЕЗАДАНИЕ</w:t>
      </w:r>
    </w:p>
    <w:p w14:paraId="268E8821">
      <w:pPr>
        <w:spacing w:after="0"/>
        <w:jc w:val="center"/>
        <w:rPr>
          <w:rFonts w:ascii="Times New Roman" w:hAnsi="Times New Roman" w:cs="Times New Roman"/>
          <w:b/>
          <w:bCs/>
          <w:sz w:val="24"/>
          <w:szCs w:val="24"/>
        </w:rPr>
      </w:pPr>
      <w:bookmarkStart w:id="0" w:name="_Hlk181367188"/>
      <w:r>
        <w:rPr>
          <w:rFonts w:ascii="Times New Roman" w:hAnsi="Times New Roman" w:cs="Times New Roman"/>
          <w:b/>
          <w:bCs/>
          <w:sz w:val="24"/>
          <w:szCs w:val="24"/>
        </w:rPr>
        <w:t xml:space="preserve">на поставку автомобиля </w:t>
      </w:r>
      <w:r>
        <w:rPr>
          <w:rFonts w:ascii="Times New Roman" w:hAnsi="Times New Roman" w:cs="Times New Roman"/>
          <w:b/>
          <w:bCs/>
          <w:sz w:val="24"/>
          <w:szCs w:val="24"/>
          <w:lang w:val="en-US"/>
        </w:rPr>
        <w:t>LADA</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NIVA</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Travel</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 xml:space="preserve"> </w:t>
      </w:r>
      <w:r>
        <w:rPr>
          <w:rFonts w:ascii="Times New Roman" w:hAnsi="Times New Roman" w:cs="Times New Roman"/>
          <w:b/>
          <w:bCs/>
          <w:sz w:val="24"/>
          <w:szCs w:val="24"/>
        </w:rPr>
        <w:t>или эквивалента</w:t>
      </w:r>
    </w:p>
    <w:p w14:paraId="45091050">
      <w:pPr>
        <w:spacing w:after="0"/>
        <w:jc w:val="center"/>
        <w:rPr>
          <w:rFonts w:ascii="Times New Roman" w:hAnsi="Times New Roman" w:cs="Times New Roman"/>
          <w:b/>
          <w:bCs/>
          <w:sz w:val="24"/>
          <w:szCs w:val="24"/>
        </w:rPr>
      </w:pPr>
      <w:r>
        <w:rPr>
          <w:rFonts w:ascii="Times New Roman" w:hAnsi="Times New Roman" w:cs="Times New Roman"/>
          <w:b/>
          <w:bCs/>
          <w:sz w:val="24"/>
          <w:szCs w:val="24"/>
        </w:rPr>
        <w:t>для нужд МАУ ДОЛ «Зелёные дубки»</w:t>
      </w:r>
    </w:p>
    <w:bookmarkEnd w:id="0"/>
    <w:p w14:paraId="07C3A67E">
      <w:pPr>
        <w:spacing w:after="0"/>
        <w:jc w:val="center"/>
        <w:rPr>
          <w:rFonts w:ascii="Times New Roman" w:hAnsi="Times New Roman" w:cs="Times New Roman"/>
          <w:b/>
          <w:bCs/>
          <w:sz w:val="24"/>
          <w:szCs w:val="24"/>
        </w:rPr>
      </w:pPr>
    </w:p>
    <w:p w14:paraId="77D6EE4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1. Объект закупки: </w:t>
      </w:r>
    </w:p>
    <w:tbl>
      <w:tblPr>
        <w:tblStyle w:val="12"/>
        <w:tblW w:w="500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8"/>
        <w:gridCol w:w="3236"/>
      </w:tblGrid>
      <w:tr w14:paraId="417E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0B7F6CEA">
            <w:pPr>
              <w:spacing w:after="0" w:line="240" w:lineRule="auto"/>
              <w:jc w:val="center"/>
              <w:rPr>
                <w:rFonts w:ascii="Times New Roman" w:hAnsi="Times New Roman" w:cs="Times New Roman"/>
                <w:b/>
                <w:bCs/>
              </w:rPr>
            </w:pPr>
            <w:r>
              <w:rPr>
                <w:rFonts w:ascii="Times New Roman" w:hAnsi="Times New Roman" w:cs="Times New Roman"/>
                <w:b/>
                <w:bCs/>
              </w:rPr>
              <w:t>Наименование параметра</w:t>
            </w:r>
          </w:p>
        </w:tc>
        <w:tc>
          <w:tcPr>
            <w:tcW w:w="1641" w:type="pct"/>
          </w:tcPr>
          <w:p w14:paraId="32820821">
            <w:pPr>
              <w:spacing w:after="0" w:line="240" w:lineRule="auto"/>
              <w:jc w:val="center"/>
              <w:rPr>
                <w:rFonts w:ascii="Times New Roman" w:hAnsi="Times New Roman" w:cs="Times New Roman"/>
                <w:b/>
                <w:bCs/>
              </w:rPr>
            </w:pPr>
            <w:r>
              <w:rPr>
                <w:rFonts w:ascii="Times New Roman" w:hAnsi="Times New Roman" w:cs="Times New Roman"/>
                <w:b/>
                <w:bCs/>
              </w:rPr>
              <w:t>Требуемое значение параметра</w:t>
            </w:r>
          </w:p>
        </w:tc>
      </w:tr>
      <w:tr w14:paraId="3C3E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30D4AB15">
            <w:pPr>
              <w:pStyle w:val="3"/>
              <w:spacing w:after="0"/>
              <w:rPr>
                <w:sz w:val="22"/>
                <w:szCs w:val="22"/>
                <w:lang w:val="en-US"/>
              </w:rPr>
            </w:pPr>
            <w:r>
              <w:rPr>
                <w:sz w:val="22"/>
                <w:szCs w:val="22"/>
                <w:lang w:val="en-US"/>
              </w:rPr>
              <w:t xml:space="preserve">LADA NIVA Travel  </w:t>
            </w:r>
            <w:r>
              <w:rPr>
                <w:rFonts w:hint="default" w:ascii="Times New Roman" w:hAnsi="Times New Roman" w:cs="Times New Roman"/>
                <w:b/>
                <w:bCs/>
                <w:sz w:val="24"/>
                <w:szCs w:val="24"/>
                <w:lang w:val="en-US"/>
              </w:rPr>
              <w:t>Comfort 24</w:t>
            </w:r>
            <w:r>
              <w:rPr>
                <w:rFonts w:hint="default" w:cs="Times New Roman"/>
                <w:b/>
                <w:bCs/>
                <w:sz w:val="24"/>
                <w:szCs w:val="24"/>
                <w:lang w:val="ru-RU"/>
              </w:rPr>
              <w:t xml:space="preserve"> </w:t>
            </w:r>
            <w:r>
              <w:rPr>
                <w:sz w:val="22"/>
                <w:szCs w:val="22"/>
              </w:rPr>
              <w:t>или</w:t>
            </w:r>
            <w:r>
              <w:rPr>
                <w:sz w:val="22"/>
                <w:szCs w:val="22"/>
                <w:lang w:val="en-US"/>
              </w:rPr>
              <w:t xml:space="preserve"> </w:t>
            </w:r>
            <w:r>
              <w:rPr>
                <w:sz w:val="22"/>
                <w:szCs w:val="22"/>
              </w:rPr>
              <w:t>эквивалент</w:t>
            </w:r>
          </w:p>
        </w:tc>
        <w:tc>
          <w:tcPr>
            <w:tcW w:w="1641" w:type="pct"/>
          </w:tcPr>
          <w:p w14:paraId="69B412B4">
            <w:pPr>
              <w:spacing w:after="0" w:line="240" w:lineRule="auto"/>
              <w:rPr>
                <w:rFonts w:ascii="Times New Roman" w:hAnsi="Times New Roman" w:cs="Times New Roman"/>
                <w:b/>
                <w:bCs/>
              </w:rPr>
            </w:pPr>
            <w:r>
              <w:rPr>
                <w:rFonts w:ascii="Times New Roman" w:hAnsi="Times New Roman" w:cs="Times New Roman"/>
                <w:b/>
                <w:bCs/>
              </w:rPr>
              <w:t>1 шт</w:t>
            </w:r>
          </w:p>
        </w:tc>
      </w:tr>
      <w:tr w14:paraId="559A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41182042">
            <w:pPr>
              <w:spacing w:after="0" w:line="240" w:lineRule="auto"/>
              <w:jc w:val="center"/>
              <w:rPr>
                <w:rFonts w:ascii="Times New Roman" w:hAnsi="Times New Roman" w:cs="Times New Roman"/>
                <w:b/>
                <w:bCs/>
              </w:rPr>
            </w:pPr>
            <w:r>
              <w:rPr>
                <w:rFonts w:ascii="Times New Roman" w:hAnsi="Times New Roman" w:cs="Times New Roman"/>
                <w:b/>
                <w:bCs/>
              </w:rPr>
              <w:t>Двигатель</w:t>
            </w:r>
          </w:p>
        </w:tc>
      </w:tr>
      <w:tr w14:paraId="4FC9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1EFF61BD">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Рабочий объем, л</w:t>
            </w:r>
          </w:p>
        </w:tc>
        <w:tc>
          <w:tcPr>
            <w:tcW w:w="1641" w:type="pct"/>
          </w:tcPr>
          <w:p w14:paraId="465541CA">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1.7</w:t>
            </w:r>
          </w:p>
        </w:tc>
      </w:tr>
      <w:tr w14:paraId="2084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0680A854">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Рабочий объем, см3</w:t>
            </w:r>
          </w:p>
        </w:tc>
        <w:tc>
          <w:tcPr>
            <w:tcW w:w="1641" w:type="pct"/>
          </w:tcPr>
          <w:p w14:paraId="10C63FA3">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1690</w:t>
            </w:r>
          </w:p>
        </w:tc>
      </w:tr>
      <w:tr w14:paraId="540C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05321C18">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Диаметр цилиндра</w:t>
            </w:r>
          </w:p>
        </w:tc>
        <w:tc>
          <w:tcPr>
            <w:tcW w:w="1641" w:type="pct"/>
          </w:tcPr>
          <w:p w14:paraId="6E6C83E1">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82.0</w:t>
            </w:r>
          </w:p>
        </w:tc>
      </w:tr>
      <w:tr w14:paraId="210E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77F25D39">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Количество клапанов</w:t>
            </w:r>
          </w:p>
        </w:tc>
        <w:tc>
          <w:tcPr>
            <w:tcW w:w="1641" w:type="pct"/>
          </w:tcPr>
          <w:p w14:paraId="27EF43F4">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8</w:t>
            </w:r>
          </w:p>
        </w:tc>
      </w:tr>
      <w:tr w14:paraId="51DF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48F718D8">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Количество цилиндров</w:t>
            </w:r>
          </w:p>
        </w:tc>
        <w:tc>
          <w:tcPr>
            <w:tcW w:w="1641" w:type="pct"/>
          </w:tcPr>
          <w:p w14:paraId="4A80FFB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4</w:t>
            </w:r>
          </w:p>
        </w:tc>
      </w:tr>
      <w:tr w14:paraId="4315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1915C361">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Максимальная мощность, л.с.</w:t>
            </w:r>
          </w:p>
        </w:tc>
        <w:tc>
          <w:tcPr>
            <w:tcW w:w="1641" w:type="pct"/>
          </w:tcPr>
          <w:p w14:paraId="72F52EE9">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80</w:t>
            </w:r>
          </w:p>
        </w:tc>
      </w:tr>
      <w:tr w14:paraId="640F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2E3048F2">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Номинальный крутящий момент, Н•м</w:t>
            </w:r>
          </w:p>
        </w:tc>
        <w:tc>
          <w:tcPr>
            <w:tcW w:w="1641" w:type="pct"/>
          </w:tcPr>
          <w:p w14:paraId="0D6B2FA7">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127</w:t>
            </w:r>
          </w:p>
        </w:tc>
      </w:tr>
      <w:tr w14:paraId="4B40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4E68C8AA">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Об/мин КВТ</w:t>
            </w:r>
          </w:p>
        </w:tc>
        <w:tc>
          <w:tcPr>
            <w:tcW w:w="1641" w:type="pct"/>
          </w:tcPr>
          <w:p w14:paraId="24E6F48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5000</w:t>
            </w:r>
          </w:p>
        </w:tc>
      </w:tr>
      <w:tr w14:paraId="58B3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0D3C2B49">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Об/мин ЛС</w:t>
            </w:r>
          </w:p>
        </w:tc>
        <w:tc>
          <w:tcPr>
            <w:tcW w:w="1641" w:type="pct"/>
          </w:tcPr>
          <w:p w14:paraId="58553A87">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5000</w:t>
            </w:r>
          </w:p>
        </w:tc>
      </w:tr>
      <w:tr w14:paraId="6645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6D68AC71">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Об/мин НМ</w:t>
            </w:r>
          </w:p>
        </w:tc>
        <w:tc>
          <w:tcPr>
            <w:tcW w:w="1641" w:type="pct"/>
          </w:tcPr>
          <w:p w14:paraId="63AC5BA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4000</w:t>
            </w:r>
          </w:p>
        </w:tc>
      </w:tr>
      <w:tr w14:paraId="207C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14AF9686">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Расположение двигателя</w:t>
            </w:r>
          </w:p>
        </w:tc>
        <w:tc>
          <w:tcPr>
            <w:tcW w:w="1641" w:type="pct"/>
          </w:tcPr>
          <w:p w14:paraId="2F2E5B96">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переднее, продольное</w:t>
            </w:r>
          </w:p>
        </w:tc>
      </w:tr>
      <w:tr w14:paraId="4406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5D777702">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Расположение цилиндров</w:t>
            </w:r>
          </w:p>
        </w:tc>
        <w:tc>
          <w:tcPr>
            <w:tcW w:w="1641" w:type="pct"/>
          </w:tcPr>
          <w:p w14:paraId="4B1D745F">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в ряд</w:t>
            </w:r>
          </w:p>
        </w:tc>
      </w:tr>
      <w:tr w14:paraId="57E5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40270747">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Степень сжатия</w:t>
            </w:r>
          </w:p>
        </w:tc>
        <w:tc>
          <w:tcPr>
            <w:tcW w:w="1641" w:type="pct"/>
          </w:tcPr>
          <w:p w14:paraId="344F0E54">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8.5</w:t>
            </w:r>
          </w:p>
        </w:tc>
      </w:tr>
      <w:tr w14:paraId="2E53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19075DC3">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Тип топлива</w:t>
            </w:r>
          </w:p>
        </w:tc>
        <w:tc>
          <w:tcPr>
            <w:tcW w:w="1641" w:type="pct"/>
          </w:tcPr>
          <w:p w14:paraId="4AA4C62D">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Бензин</w:t>
            </w:r>
          </w:p>
        </w:tc>
      </w:tr>
      <w:tr w14:paraId="13BD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5355C7DF">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Требования к топливу</w:t>
            </w:r>
          </w:p>
        </w:tc>
        <w:tc>
          <w:tcPr>
            <w:tcW w:w="1641" w:type="pct"/>
          </w:tcPr>
          <w:p w14:paraId="1CE18BCF">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ниже АИ-92</w:t>
            </w:r>
          </w:p>
        </w:tc>
      </w:tr>
      <w:tr w14:paraId="67AE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5CEE1AF1">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Ход поршня</w:t>
            </w:r>
          </w:p>
        </w:tc>
        <w:tc>
          <w:tcPr>
            <w:tcW w:w="1641" w:type="pct"/>
          </w:tcPr>
          <w:p w14:paraId="358C6FE9">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80.0</w:t>
            </w:r>
          </w:p>
        </w:tc>
      </w:tr>
      <w:tr w14:paraId="5586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1A6C1CE1">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Экологический класс</w:t>
            </w:r>
          </w:p>
        </w:tc>
        <w:tc>
          <w:tcPr>
            <w:tcW w:w="1641" w:type="pct"/>
          </w:tcPr>
          <w:p w14:paraId="409CAC32">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EURO5</w:t>
            </w:r>
          </w:p>
        </w:tc>
      </w:tr>
      <w:tr w14:paraId="4B4E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2E77B372">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Разгон от 0 до 100 км/ч, c</w:t>
            </w:r>
          </w:p>
        </w:tc>
        <w:tc>
          <w:tcPr>
            <w:tcW w:w="1641" w:type="pct"/>
          </w:tcPr>
          <w:p w14:paraId="412BE073">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более 19.0</w:t>
            </w:r>
          </w:p>
        </w:tc>
      </w:tr>
      <w:tr w14:paraId="7D17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1B9B84B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Максимальная скорость, км/ч</w:t>
            </w:r>
          </w:p>
        </w:tc>
        <w:tc>
          <w:tcPr>
            <w:tcW w:w="1641" w:type="pct"/>
          </w:tcPr>
          <w:p w14:paraId="383FA7D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140</w:t>
            </w:r>
          </w:p>
        </w:tc>
      </w:tr>
      <w:tr w14:paraId="1461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10D69D69">
            <w:pPr>
              <w:spacing w:after="0" w:line="240" w:lineRule="auto"/>
              <w:jc w:val="center"/>
              <w:rPr>
                <w:rFonts w:ascii="Times New Roman" w:hAnsi="Times New Roman" w:cs="Times New Roman"/>
                <w:b/>
                <w:bCs/>
              </w:rPr>
            </w:pPr>
            <w:r>
              <w:rPr>
                <w:rFonts w:ascii="Times New Roman" w:hAnsi="Times New Roman" w:cs="Times New Roman"/>
                <w:b/>
                <w:bCs/>
              </w:rPr>
              <w:t>Коробка передач</w:t>
            </w:r>
          </w:p>
        </w:tc>
      </w:tr>
      <w:tr w14:paraId="19CA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7A3ABEF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Тип трансмиссии</w:t>
            </w:r>
          </w:p>
        </w:tc>
        <w:tc>
          <w:tcPr>
            <w:tcW w:w="1641" w:type="pct"/>
          </w:tcPr>
          <w:p w14:paraId="3ABDAE07">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Механика (MT5)</w:t>
            </w:r>
          </w:p>
        </w:tc>
      </w:tr>
      <w:tr w14:paraId="7847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774888F2">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Тип привода</w:t>
            </w:r>
          </w:p>
        </w:tc>
        <w:tc>
          <w:tcPr>
            <w:tcW w:w="1641" w:type="pct"/>
          </w:tcPr>
          <w:p w14:paraId="34BAAB38">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Полный</w:t>
            </w:r>
          </w:p>
        </w:tc>
      </w:tr>
      <w:tr w14:paraId="5E82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628FBF9C">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Количество передач</w:t>
            </w:r>
          </w:p>
        </w:tc>
        <w:tc>
          <w:tcPr>
            <w:tcW w:w="1641" w:type="pct"/>
          </w:tcPr>
          <w:p w14:paraId="3FB6AFC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5</w:t>
            </w:r>
          </w:p>
        </w:tc>
      </w:tr>
      <w:tr w14:paraId="5B82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5D59DD0D">
            <w:pPr>
              <w:spacing w:after="0" w:line="240" w:lineRule="auto"/>
              <w:jc w:val="center"/>
              <w:rPr>
                <w:rFonts w:ascii="Times New Roman" w:hAnsi="Times New Roman" w:cs="Times New Roman"/>
                <w:b/>
                <w:bCs/>
              </w:rPr>
            </w:pPr>
            <w:r>
              <w:rPr>
                <w:rFonts w:ascii="Times New Roman" w:hAnsi="Times New Roman" w:cs="Times New Roman"/>
                <w:b/>
                <w:bCs/>
              </w:rPr>
              <w:t>Кузов</w:t>
            </w:r>
          </w:p>
        </w:tc>
      </w:tr>
      <w:tr w14:paraId="4D78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28F7E1AF">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Тип кузова</w:t>
            </w:r>
          </w:p>
        </w:tc>
        <w:tc>
          <w:tcPr>
            <w:tcW w:w="1641" w:type="pct"/>
          </w:tcPr>
          <w:p w14:paraId="4899C074">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Внедорожник</w:t>
            </w:r>
          </w:p>
        </w:tc>
      </w:tr>
      <w:tr w14:paraId="772E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35F75764">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Тип ТС</w:t>
            </w:r>
          </w:p>
        </w:tc>
        <w:tc>
          <w:tcPr>
            <w:tcW w:w="1641" w:type="pct"/>
          </w:tcPr>
          <w:p w14:paraId="6CE0627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Легковой</w:t>
            </w:r>
          </w:p>
        </w:tc>
      </w:tr>
      <w:tr w14:paraId="5D63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5DC61437">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Длина кузова</w:t>
            </w:r>
          </w:p>
        </w:tc>
        <w:tc>
          <w:tcPr>
            <w:tcW w:w="1641" w:type="pct"/>
          </w:tcPr>
          <w:p w14:paraId="13026184">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4099</w:t>
            </w:r>
          </w:p>
        </w:tc>
      </w:tr>
      <w:tr w14:paraId="2332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590E1E72">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Ширина кузова</w:t>
            </w:r>
          </w:p>
        </w:tc>
        <w:tc>
          <w:tcPr>
            <w:tcW w:w="1641" w:type="pct"/>
          </w:tcPr>
          <w:p w14:paraId="0DB2E61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1804</w:t>
            </w:r>
          </w:p>
        </w:tc>
      </w:tr>
      <w:tr w14:paraId="771E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6B110B4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Высота кузова</w:t>
            </w:r>
          </w:p>
        </w:tc>
        <w:tc>
          <w:tcPr>
            <w:tcW w:w="1641" w:type="pct"/>
          </w:tcPr>
          <w:p w14:paraId="07EBAB7F">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1690</w:t>
            </w:r>
          </w:p>
        </w:tc>
      </w:tr>
      <w:tr w14:paraId="2EFE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7598CBFF">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Колесная база</w:t>
            </w:r>
          </w:p>
        </w:tc>
        <w:tc>
          <w:tcPr>
            <w:tcW w:w="1641" w:type="pct"/>
          </w:tcPr>
          <w:p w14:paraId="01D6F83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2450</w:t>
            </w:r>
          </w:p>
        </w:tc>
      </w:tr>
      <w:tr w14:paraId="46F6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62546A0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Передняя колея</w:t>
            </w:r>
          </w:p>
        </w:tc>
        <w:tc>
          <w:tcPr>
            <w:tcW w:w="1641" w:type="pct"/>
          </w:tcPr>
          <w:p w14:paraId="5B75882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1466</w:t>
            </w:r>
          </w:p>
        </w:tc>
      </w:tr>
      <w:tr w14:paraId="00DC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6EE3A1D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Задняя колея</w:t>
            </w:r>
          </w:p>
        </w:tc>
        <w:tc>
          <w:tcPr>
            <w:tcW w:w="1641" w:type="pct"/>
          </w:tcPr>
          <w:p w14:paraId="2DC53057">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1456</w:t>
            </w:r>
          </w:p>
        </w:tc>
      </w:tr>
      <w:tr w14:paraId="6330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1FB94B3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Дорожный просвет</w:t>
            </w:r>
          </w:p>
        </w:tc>
        <w:tc>
          <w:tcPr>
            <w:tcW w:w="1641" w:type="pct"/>
          </w:tcPr>
          <w:p w14:paraId="228854F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220</w:t>
            </w:r>
          </w:p>
        </w:tc>
      </w:tr>
      <w:tr w14:paraId="4569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64930B08">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Количество дверей</w:t>
            </w:r>
          </w:p>
        </w:tc>
        <w:tc>
          <w:tcPr>
            <w:tcW w:w="1641" w:type="pct"/>
          </w:tcPr>
          <w:p w14:paraId="781B2BBD">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5</w:t>
            </w:r>
          </w:p>
        </w:tc>
      </w:tr>
      <w:tr w14:paraId="4C10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08B0683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Количество мест</w:t>
            </w:r>
          </w:p>
        </w:tc>
        <w:tc>
          <w:tcPr>
            <w:tcW w:w="1641" w:type="pct"/>
          </w:tcPr>
          <w:p w14:paraId="729B54C8">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5</w:t>
            </w:r>
          </w:p>
        </w:tc>
      </w:tr>
      <w:tr w14:paraId="007D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2BB60229">
            <w:pPr>
              <w:spacing w:after="0" w:line="240" w:lineRule="auto"/>
              <w:jc w:val="center"/>
              <w:rPr>
                <w:rFonts w:ascii="Times New Roman" w:hAnsi="Times New Roman" w:cs="Times New Roman"/>
                <w:b/>
                <w:bCs/>
              </w:rPr>
            </w:pPr>
            <w:r>
              <w:rPr>
                <w:rFonts w:ascii="Times New Roman" w:hAnsi="Times New Roman" w:cs="Times New Roman"/>
                <w:b/>
                <w:bCs/>
              </w:rPr>
              <w:t>Подвеска</w:t>
            </w:r>
          </w:p>
        </w:tc>
      </w:tr>
      <w:tr w14:paraId="5B10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6D1A3009">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Передняя подвеска</w:t>
            </w:r>
          </w:p>
        </w:tc>
        <w:tc>
          <w:tcPr>
            <w:tcW w:w="1641" w:type="pct"/>
          </w:tcPr>
          <w:p w14:paraId="20B1AB94">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независимая, пружинная, рычажная, с гидравлическими телескопическими амортизаторами, со стабилизатор</w:t>
            </w:r>
          </w:p>
        </w:tc>
      </w:tr>
      <w:tr w14:paraId="446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136CB397">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Задняя подвеска</w:t>
            </w:r>
          </w:p>
        </w:tc>
        <w:tc>
          <w:tcPr>
            <w:tcW w:w="1641" w:type="pct"/>
          </w:tcPr>
          <w:p w14:paraId="4C326539">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Зависимая, рычажная, пружинная, с гидравлич. телескопич. амортизаторами</w:t>
            </w:r>
          </w:p>
        </w:tc>
      </w:tr>
      <w:tr w14:paraId="103F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00859D2F">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Передний амортизатор</w:t>
            </w:r>
          </w:p>
        </w:tc>
        <w:tc>
          <w:tcPr>
            <w:tcW w:w="1641" w:type="pct"/>
          </w:tcPr>
          <w:p w14:paraId="20EBC707">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Гидравлические</w:t>
            </w:r>
          </w:p>
        </w:tc>
      </w:tr>
      <w:tr w14:paraId="3F0E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608D79D9">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Задний амортизатор</w:t>
            </w:r>
          </w:p>
        </w:tc>
        <w:tc>
          <w:tcPr>
            <w:tcW w:w="1641" w:type="pct"/>
          </w:tcPr>
          <w:p w14:paraId="2E885416">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Гидравлические</w:t>
            </w:r>
          </w:p>
        </w:tc>
      </w:tr>
      <w:tr w14:paraId="5040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2C7CF142">
            <w:pPr>
              <w:spacing w:after="0" w:line="240" w:lineRule="auto"/>
              <w:jc w:val="center"/>
              <w:rPr>
                <w:rFonts w:ascii="Times New Roman" w:hAnsi="Times New Roman" w:cs="Times New Roman"/>
                <w:b/>
                <w:bCs/>
              </w:rPr>
            </w:pPr>
            <w:r>
              <w:rPr>
                <w:rFonts w:ascii="Times New Roman" w:hAnsi="Times New Roman" w:cs="Times New Roman"/>
                <w:b/>
                <w:bCs/>
              </w:rPr>
              <w:t>Расход топлива</w:t>
            </w:r>
          </w:p>
        </w:tc>
      </w:tr>
      <w:tr w14:paraId="4CA0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48E59AC0">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Город, л/100 км</w:t>
            </w:r>
          </w:p>
        </w:tc>
        <w:tc>
          <w:tcPr>
            <w:tcW w:w="1641" w:type="pct"/>
          </w:tcPr>
          <w:p w14:paraId="2B6E96E9">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более 13.4</w:t>
            </w:r>
          </w:p>
        </w:tc>
      </w:tr>
      <w:tr w14:paraId="0F28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3951B5AC">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Смешанный, л/100 км</w:t>
            </w:r>
          </w:p>
        </w:tc>
        <w:tc>
          <w:tcPr>
            <w:tcW w:w="1641" w:type="pct"/>
          </w:tcPr>
          <w:p w14:paraId="0EB349F3">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более 10.2</w:t>
            </w:r>
          </w:p>
        </w:tc>
      </w:tr>
      <w:tr w14:paraId="54C8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25A23028">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Трасса, л/100 км</w:t>
            </w:r>
          </w:p>
        </w:tc>
        <w:tc>
          <w:tcPr>
            <w:tcW w:w="1641" w:type="pct"/>
          </w:tcPr>
          <w:p w14:paraId="5A1E3AF5">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более 8.5</w:t>
            </w:r>
          </w:p>
        </w:tc>
      </w:tr>
      <w:tr w14:paraId="0D3F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31AE7809">
            <w:pPr>
              <w:spacing w:after="0" w:line="240" w:lineRule="auto"/>
              <w:jc w:val="center"/>
              <w:rPr>
                <w:rFonts w:ascii="Times New Roman" w:hAnsi="Times New Roman" w:cs="Times New Roman"/>
                <w:b/>
                <w:bCs/>
              </w:rPr>
            </w:pPr>
            <w:r>
              <w:rPr>
                <w:rFonts w:ascii="Times New Roman" w:hAnsi="Times New Roman" w:cs="Times New Roman"/>
                <w:b/>
                <w:bCs/>
              </w:rPr>
              <w:t>Тормозная система</w:t>
            </w:r>
          </w:p>
        </w:tc>
      </w:tr>
      <w:tr w14:paraId="516D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63150634">
            <w:pPr>
              <w:spacing w:after="0" w:line="240" w:lineRule="auto"/>
              <w:rPr>
                <w:rFonts w:ascii="Times New Roman" w:hAnsi="Times New Roman" w:cs="Times New Roman"/>
              </w:rPr>
            </w:pPr>
          </w:p>
        </w:tc>
        <w:tc>
          <w:tcPr>
            <w:tcW w:w="1641" w:type="pct"/>
          </w:tcPr>
          <w:p w14:paraId="389BF0B4">
            <w:pPr>
              <w:spacing w:after="0" w:line="240" w:lineRule="auto"/>
              <w:rPr>
                <w:rFonts w:ascii="Times New Roman" w:hAnsi="Times New Roman" w:cs="Times New Roman"/>
              </w:rPr>
            </w:pPr>
          </w:p>
        </w:tc>
      </w:tr>
      <w:tr w14:paraId="2185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014B84F8">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Передний тормоз</w:t>
            </w:r>
          </w:p>
        </w:tc>
        <w:tc>
          <w:tcPr>
            <w:tcW w:w="1641" w:type="pct"/>
          </w:tcPr>
          <w:p w14:paraId="4938C25C">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Дисковые вентилируемые</w:t>
            </w:r>
          </w:p>
        </w:tc>
      </w:tr>
      <w:tr w14:paraId="15D3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0A41F62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Задний тормоз</w:t>
            </w:r>
          </w:p>
        </w:tc>
        <w:tc>
          <w:tcPr>
            <w:tcW w:w="1641" w:type="pct"/>
          </w:tcPr>
          <w:p w14:paraId="1F8D9681">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Барабанные</w:t>
            </w:r>
          </w:p>
        </w:tc>
      </w:tr>
      <w:tr w14:paraId="4EF5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739E122F">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Стояночный тормоз</w:t>
            </w:r>
          </w:p>
        </w:tc>
        <w:tc>
          <w:tcPr>
            <w:tcW w:w="1641" w:type="pct"/>
          </w:tcPr>
          <w:p w14:paraId="122C779C">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Ручной</w:t>
            </w:r>
          </w:p>
        </w:tc>
      </w:tr>
      <w:tr w14:paraId="376A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331B3FCA">
            <w:pPr>
              <w:spacing w:after="0" w:line="240" w:lineRule="auto"/>
              <w:jc w:val="center"/>
              <w:rPr>
                <w:rFonts w:ascii="Times New Roman" w:hAnsi="Times New Roman" w:cs="Times New Roman"/>
                <w:b/>
                <w:bCs/>
              </w:rPr>
            </w:pPr>
            <w:r>
              <w:rPr>
                <w:rFonts w:ascii="Times New Roman" w:hAnsi="Times New Roman" w:cs="Times New Roman"/>
                <w:b/>
                <w:bCs/>
              </w:rPr>
              <w:t>Вместимость</w:t>
            </w:r>
          </w:p>
        </w:tc>
      </w:tr>
      <w:tr w14:paraId="31BB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7AFE97FB">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Объём багажного отделения (л) (VDA)</w:t>
            </w:r>
          </w:p>
        </w:tc>
        <w:tc>
          <w:tcPr>
            <w:tcW w:w="1641" w:type="pct"/>
          </w:tcPr>
          <w:p w14:paraId="141982CE">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320</w:t>
            </w:r>
          </w:p>
        </w:tc>
      </w:tr>
      <w:tr w14:paraId="6E5C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tcPr>
          <w:p w14:paraId="0CD36827">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Объём топливного бака, л</w:t>
            </w:r>
          </w:p>
        </w:tc>
        <w:tc>
          <w:tcPr>
            <w:tcW w:w="1641" w:type="pct"/>
          </w:tcPr>
          <w:p w14:paraId="254F4D80">
            <w:pPr>
              <w:spacing w:after="0" w:line="24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Не менее 58</w:t>
            </w:r>
          </w:p>
        </w:tc>
      </w:tr>
      <w:tr w14:paraId="28A0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006B1F65">
            <w:pPr>
              <w:spacing w:after="0" w:line="240" w:lineRule="auto"/>
              <w:jc w:val="center"/>
              <w:rPr>
                <w:rFonts w:ascii="Times New Roman" w:hAnsi="Times New Roman" w:cs="Times New Roman"/>
                <w:b/>
                <w:bCs/>
              </w:rPr>
            </w:pPr>
            <w:r>
              <w:rPr>
                <w:rFonts w:ascii="Times New Roman" w:hAnsi="Times New Roman" w:cs="Times New Roman"/>
                <w:b/>
                <w:bCs/>
              </w:rPr>
              <w:t>Конструктив</w:t>
            </w:r>
          </w:p>
        </w:tc>
      </w:tr>
      <w:tr w14:paraId="4DA1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205CDF05">
            <w:pPr>
              <w:pStyle w:val="11"/>
              <w:spacing w:before="0" w:beforeAutospacing="0" w:after="0" w:afterAutospacing="0"/>
              <w:ind w:right="315"/>
              <w:rPr>
                <w:sz w:val="22"/>
                <w:szCs w:val="22"/>
              </w:rPr>
            </w:pPr>
            <w:r>
              <w:rPr>
                <w:rStyle w:val="14"/>
                <w:sz w:val="22"/>
                <w:szCs w:val="22"/>
              </w:rPr>
              <w:t>Постоянный полный привод</w:t>
            </w:r>
          </w:p>
        </w:tc>
        <w:tc>
          <w:tcPr>
            <w:tcW w:w="1641" w:type="pct"/>
          </w:tcPr>
          <w:p w14:paraId="25E497D3">
            <w:pPr>
              <w:spacing w:after="0" w:line="240" w:lineRule="auto"/>
              <w:rPr>
                <w:rFonts w:ascii="Times New Roman" w:hAnsi="Times New Roman" w:cs="Times New Roman"/>
              </w:rPr>
            </w:pPr>
            <w:r>
              <w:rPr>
                <w:rFonts w:ascii="Times New Roman" w:hAnsi="Times New Roman" w:cs="Times New Roman"/>
              </w:rPr>
              <w:t>наличие</w:t>
            </w:r>
          </w:p>
        </w:tc>
      </w:tr>
      <w:tr w14:paraId="087A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3E95E6D5">
            <w:pPr>
              <w:pStyle w:val="11"/>
              <w:spacing w:before="0" w:beforeAutospacing="0" w:after="0" w:afterAutospacing="0"/>
              <w:ind w:right="315"/>
              <w:rPr>
                <w:sz w:val="22"/>
                <w:szCs w:val="22"/>
              </w:rPr>
            </w:pPr>
            <w:r>
              <w:rPr>
                <w:rStyle w:val="14"/>
                <w:sz w:val="22"/>
                <w:szCs w:val="22"/>
              </w:rPr>
              <w:t>Межосевой дифференциал с принудительной блокировкой</w:t>
            </w:r>
          </w:p>
        </w:tc>
        <w:tc>
          <w:tcPr>
            <w:tcW w:w="1641" w:type="pct"/>
          </w:tcPr>
          <w:p w14:paraId="17C555D8">
            <w:pPr>
              <w:spacing w:after="0" w:line="240" w:lineRule="auto"/>
              <w:rPr>
                <w:rFonts w:ascii="Times New Roman" w:hAnsi="Times New Roman" w:cs="Times New Roman"/>
              </w:rPr>
            </w:pPr>
            <w:r>
              <w:rPr>
                <w:rFonts w:ascii="Times New Roman" w:hAnsi="Times New Roman" w:cs="Times New Roman"/>
              </w:rPr>
              <w:t>наличие</w:t>
            </w:r>
          </w:p>
        </w:tc>
      </w:tr>
      <w:tr w14:paraId="17E6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709BB603">
            <w:pPr>
              <w:pStyle w:val="11"/>
              <w:spacing w:before="0" w:beforeAutospacing="0" w:after="0" w:afterAutospacing="0"/>
              <w:rPr>
                <w:sz w:val="22"/>
                <w:szCs w:val="22"/>
              </w:rPr>
            </w:pPr>
            <w:r>
              <w:rPr>
                <w:rStyle w:val="14"/>
                <w:sz w:val="22"/>
                <w:szCs w:val="22"/>
              </w:rPr>
              <w:t>Понижающий ряд передач</w:t>
            </w:r>
          </w:p>
        </w:tc>
        <w:tc>
          <w:tcPr>
            <w:tcW w:w="1641" w:type="pct"/>
          </w:tcPr>
          <w:p w14:paraId="20A292CB">
            <w:pPr>
              <w:spacing w:after="0" w:line="240" w:lineRule="auto"/>
              <w:rPr>
                <w:rFonts w:ascii="Times New Roman" w:hAnsi="Times New Roman" w:cs="Times New Roman"/>
              </w:rPr>
            </w:pPr>
            <w:r>
              <w:rPr>
                <w:rFonts w:ascii="Times New Roman" w:hAnsi="Times New Roman" w:cs="Times New Roman"/>
              </w:rPr>
              <w:t>наличие</w:t>
            </w:r>
          </w:p>
        </w:tc>
      </w:tr>
      <w:tr w14:paraId="0C3F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76352571">
            <w:pPr>
              <w:pStyle w:val="11"/>
              <w:spacing w:before="0" w:beforeAutospacing="0" w:after="0" w:afterAutospacing="0"/>
              <w:ind w:right="315"/>
              <w:rPr>
                <w:sz w:val="22"/>
                <w:szCs w:val="22"/>
              </w:rPr>
            </w:pPr>
            <w:r>
              <w:rPr>
                <w:rStyle w:val="14"/>
                <w:sz w:val="22"/>
                <w:szCs w:val="22"/>
              </w:rPr>
              <w:t>Сапуны переднего и заднего мостов</w:t>
            </w:r>
          </w:p>
        </w:tc>
        <w:tc>
          <w:tcPr>
            <w:tcW w:w="1641" w:type="pct"/>
          </w:tcPr>
          <w:p w14:paraId="6FEA5802">
            <w:pPr>
              <w:spacing w:after="0" w:line="240" w:lineRule="auto"/>
              <w:rPr>
                <w:rFonts w:ascii="Times New Roman" w:hAnsi="Times New Roman" w:cs="Times New Roman"/>
              </w:rPr>
            </w:pPr>
            <w:r>
              <w:rPr>
                <w:rFonts w:ascii="Times New Roman" w:hAnsi="Times New Roman" w:cs="Times New Roman"/>
              </w:rPr>
              <w:t>наличие</w:t>
            </w:r>
          </w:p>
        </w:tc>
      </w:tr>
      <w:tr w14:paraId="247D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712A7CE1">
            <w:pPr>
              <w:spacing w:after="0" w:line="240" w:lineRule="auto"/>
              <w:rPr>
                <w:rFonts w:ascii="Times New Roman" w:hAnsi="Times New Roman" w:cs="Times New Roman"/>
              </w:rPr>
            </w:pPr>
            <w:r>
              <w:rPr>
                <w:rStyle w:val="14"/>
                <w:rFonts w:ascii="Times New Roman" w:hAnsi="Times New Roman" w:cs="Times New Roman"/>
              </w:rPr>
              <w:t>Защита картера двигателя</w:t>
            </w:r>
          </w:p>
        </w:tc>
        <w:tc>
          <w:tcPr>
            <w:tcW w:w="1641" w:type="pct"/>
          </w:tcPr>
          <w:p w14:paraId="0605B855">
            <w:pPr>
              <w:spacing w:after="0" w:line="240" w:lineRule="auto"/>
              <w:rPr>
                <w:rFonts w:ascii="Times New Roman" w:hAnsi="Times New Roman" w:cs="Times New Roman"/>
              </w:rPr>
            </w:pPr>
            <w:r>
              <w:rPr>
                <w:rFonts w:ascii="Times New Roman" w:hAnsi="Times New Roman" w:cs="Times New Roman"/>
              </w:rPr>
              <w:t>наличие</w:t>
            </w:r>
          </w:p>
        </w:tc>
      </w:tr>
      <w:tr w14:paraId="345B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4416A8EE">
            <w:pPr>
              <w:spacing w:after="0" w:line="240" w:lineRule="auto"/>
              <w:jc w:val="center"/>
              <w:rPr>
                <w:rFonts w:ascii="Times New Roman" w:hAnsi="Times New Roman" w:cs="Times New Roman"/>
                <w:b/>
                <w:bCs/>
              </w:rPr>
            </w:pPr>
            <w:r>
              <w:rPr>
                <w:rFonts w:ascii="Times New Roman" w:hAnsi="Times New Roman" w:cs="Times New Roman"/>
                <w:b/>
                <w:bCs/>
              </w:rPr>
              <w:t>Безопасность</w:t>
            </w:r>
          </w:p>
        </w:tc>
      </w:tr>
      <w:tr w14:paraId="548E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366FFFAA">
            <w:pPr>
              <w:pStyle w:val="11"/>
              <w:spacing w:before="0" w:beforeAutospacing="0" w:after="0" w:afterAutospacing="0"/>
              <w:ind w:right="315"/>
              <w:rPr>
                <w:sz w:val="22"/>
                <w:szCs w:val="22"/>
              </w:rPr>
            </w:pPr>
            <w:r>
              <w:rPr>
                <w:rStyle w:val="14"/>
                <w:sz w:val="22"/>
                <w:szCs w:val="22"/>
              </w:rPr>
              <w:t>Индикация незастегнутого ремня безопасности водителя</w:t>
            </w:r>
          </w:p>
        </w:tc>
        <w:tc>
          <w:tcPr>
            <w:tcW w:w="1641" w:type="pct"/>
          </w:tcPr>
          <w:p w14:paraId="01AFE91D">
            <w:pPr>
              <w:spacing w:after="0" w:line="240" w:lineRule="auto"/>
              <w:rPr>
                <w:rFonts w:ascii="Times New Roman" w:hAnsi="Times New Roman" w:cs="Times New Roman"/>
              </w:rPr>
            </w:pPr>
            <w:r>
              <w:rPr>
                <w:rFonts w:ascii="Times New Roman" w:hAnsi="Times New Roman" w:cs="Times New Roman"/>
              </w:rPr>
              <w:t>наличие</w:t>
            </w:r>
          </w:p>
        </w:tc>
      </w:tr>
      <w:tr w14:paraId="1F2F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01B0ABB1">
            <w:pPr>
              <w:pStyle w:val="11"/>
              <w:spacing w:before="0" w:beforeAutospacing="0" w:after="0" w:afterAutospacing="0"/>
              <w:ind w:right="315"/>
              <w:rPr>
                <w:sz w:val="22"/>
                <w:szCs w:val="22"/>
              </w:rPr>
            </w:pPr>
            <w:r>
              <w:rPr>
                <w:rStyle w:val="14"/>
                <w:sz w:val="22"/>
                <w:szCs w:val="22"/>
              </w:rPr>
              <w:t xml:space="preserve">Подголовники задних сидений </w:t>
            </w:r>
          </w:p>
        </w:tc>
        <w:tc>
          <w:tcPr>
            <w:tcW w:w="1641" w:type="pct"/>
          </w:tcPr>
          <w:p w14:paraId="71B74717">
            <w:pPr>
              <w:spacing w:after="0" w:line="240" w:lineRule="auto"/>
              <w:rPr>
                <w:rFonts w:ascii="Times New Roman" w:hAnsi="Times New Roman" w:cs="Times New Roman"/>
              </w:rPr>
            </w:pPr>
            <w:r>
              <w:rPr>
                <w:rStyle w:val="14"/>
                <w:rFonts w:ascii="Times New Roman" w:hAnsi="Times New Roman" w:cs="Times New Roman"/>
              </w:rPr>
              <w:t>Не менее 2</w:t>
            </w:r>
          </w:p>
        </w:tc>
      </w:tr>
      <w:tr w14:paraId="708C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71E3A500">
            <w:pPr>
              <w:pStyle w:val="11"/>
              <w:spacing w:before="0" w:beforeAutospacing="0" w:after="0" w:afterAutospacing="0"/>
              <w:rPr>
                <w:sz w:val="22"/>
                <w:szCs w:val="22"/>
              </w:rPr>
            </w:pPr>
            <w:r>
              <w:rPr>
                <w:rStyle w:val="14"/>
                <w:sz w:val="22"/>
                <w:szCs w:val="22"/>
              </w:rPr>
              <w:t>Крепления для детских сидений ISOFIX</w:t>
            </w:r>
          </w:p>
        </w:tc>
        <w:tc>
          <w:tcPr>
            <w:tcW w:w="1641" w:type="pct"/>
          </w:tcPr>
          <w:p w14:paraId="453DD7CD">
            <w:pPr>
              <w:spacing w:after="0" w:line="240" w:lineRule="auto"/>
              <w:rPr>
                <w:rFonts w:ascii="Times New Roman" w:hAnsi="Times New Roman" w:cs="Times New Roman"/>
              </w:rPr>
            </w:pPr>
            <w:r>
              <w:rPr>
                <w:rFonts w:ascii="Times New Roman" w:hAnsi="Times New Roman" w:cs="Times New Roman"/>
              </w:rPr>
              <w:t>наличие</w:t>
            </w:r>
          </w:p>
        </w:tc>
      </w:tr>
      <w:tr w14:paraId="6D7A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611819C4">
            <w:pPr>
              <w:pStyle w:val="11"/>
              <w:spacing w:before="0" w:beforeAutospacing="0" w:after="0" w:afterAutospacing="0"/>
              <w:ind w:right="315"/>
              <w:rPr>
                <w:sz w:val="22"/>
                <w:szCs w:val="22"/>
              </w:rPr>
            </w:pPr>
            <w:r>
              <w:rPr>
                <w:rStyle w:val="14"/>
                <w:sz w:val="22"/>
                <w:szCs w:val="22"/>
              </w:rPr>
              <w:t>Система экстренного оповещения ЭРА-ГЛОНАСС</w:t>
            </w:r>
          </w:p>
        </w:tc>
        <w:tc>
          <w:tcPr>
            <w:tcW w:w="1641" w:type="pct"/>
          </w:tcPr>
          <w:p w14:paraId="74A15D06">
            <w:pPr>
              <w:spacing w:after="0" w:line="240" w:lineRule="auto"/>
              <w:rPr>
                <w:rFonts w:ascii="Times New Roman" w:hAnsi="Times New Roman" w:cs="Times New Roman"/>
              </w:rPr>
            </w:pPr>
            <w:r>
              <w:rPr>
                <w:rFonts w:ascii="Times New Roman" w:hAnsi="Times New Roman" w:cs="Times New Roman"/>
              </w:rPr>
              <w:t>наличие</w:t>
            </w:r>
          </w:p>
        </w:tc>
      </w:tr>
      <w:tr w14:paraId="1783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1750ACCC">
            <w:pPr>
              <w:pStyle w:val="11"/>
              <w:spacing w:before="0" w:beforeAutospacing="0" w:after="0" w:afterAutospacing="0"/>
              <w:ind w:right="315"/>
              <w:rPr>
                <w:sz w:val="22"/>
                <w:szCs w:val="22"/>
              </w:rPr>
            </w:pPr>
            <w:r>
              <w:rPr>
                <w:rStyle w:val="14"/>
                <w:sz w:val="22"/>
                <w:szCs w:val="22"/>
              </w:rPr>
              <w:t>Дневные ходовые огни</w:t>
            </w:r>
          </w:p>
        </w:tc>
        <w:tc>
          <w:tcPr>
            <w:tcW w:w="1641" w:type="pct"/>
          </w:tcPr>
          <w:p w14:paraId="0D01C230">
            <w:pPr>
              <w:spacing w:after="0" w:line="240" w:lineRule="auto"/>
              <w:rPr>
                <w:rFonts w:ascii="Times New Roman" w:hAnsi="Times New Roman" w:cs="Times New Roman"/>
              </w:rPr>
            </w:pPr>
            <w:r>
              <w:rPr>
                <w:rFonts w:ascii="Times New Roman" w:hAnsi="Times New Roman" w:cs="Times New Roman"/>
              </w:rPr>
              <w:t>наличие</w:t>
            </w:r>
          </w:p>
        </w:tc>
      </w:tr>
      <w:tr w14:paraId="366D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273E98C6">
            <w:pPr>
              <w:pStyle w:val="11"/>
              <w:spacing w:before="0" w:beforeAutospacing="0" w:after="0" w:afterAutospacing="0"/>
              <w:rPr>
                <w:sz w:val="22"/>
                <w:szCs w:val="22"/>
              </w:rPr>
            </w:pPr>
            <w:r>
              <w:rPr>
                <w:rStyle w:val="14"/>
                <w:sz w:val="22"/>
                <w:szCs w:val="22"/>
              </w:rPr>
              <w:t>LED задние фонари</w:t>
            </w:r>
          </w:p>
        </w:tc>
        <w:tc>
          <w:tcPr>
            <w:tcW w:w="1641" w:type="pct"/>
          </w:tcPr>
          <w:p w14:paraId="2777B527">
            <w:pPr>
              <w:spacing w:after="0" w:line="240" w:lineRule="auto"/>
              <w:rPr>
                <w:rFonts w:ascii="Times New Roman" w:hAnsi="Times New Roman" w:cs="Times New Roman"/>
              </w:rPr>
            </w:pPr>
            <w:r>
              <w:rPr>
                <w:rFonts w:ascii="Times New Roman" w:hAnsi="Times New Roman" w:cs="Times New Roman"/>
              </w:rPr>
              <w:t>наличие</w:t>
            </w:r>
          </w:p>
        </w:tc>
      </w:tr>
      <w:tr w14:paraId="1F4F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1F4C6C20">
            <w:pPr>
              <w:pStyle w:val="11"/>
              <w:spacing w:before="0" w:beforeAutospacing="0" w:after="0" w:afterAutospacing="0"/>
              <w:ind w:right="315"/>
              <w:rPr>
                <w:sz w:val="22"/>
                <w:szCs w:val="22"/>
              </w:rPr>
            </w:pPr>
            <w:r>
              <w:rPr>
                <w:rStyle w:val="14"/>
                <w:sz w:val="22"/>
                <w:szCs w:val="22"/>
              </w:rPr>
              <w:t>Антиблокировочная система тормозов (ABS) с функцией электронного распределения тормозных усилий (EBD)</w:t>
            </w:r>
          </w:p>
        </w:tc>
        <w:tc>
          <w:tcPr>
            <w:tcW w:w="1641" w:type="pct"/>
          </w:tcPr>
          <w:p w14:paraId="51DCD121">
            <w:pPr>
              <w:spacing w:after="0" w:line="240" w:lineRule="auto"/>
              <w:rPr>
                <w:rFonts w:ascii="Times New Roman" w:hAnsi="Times New Roman" w:cs="Times New Roman"/>
              </w:rPr>
            </w:pPr>
            <w:r>
              <w:rPr>
                <w:rFonts w:ascii="Times New Roman" w:hAnsi="Times New Roman" w:cs="Times New Roman"/>
              </w:rPr>
              <w:t>наличие</w:t>
            </w:r>
          </w:p>
        </w:tc>
      </w:tr>
      <w:tr w14:paraId="1CA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3C29DBD3">
            <w:pPr>
              <w:spacing w:after="0" w:line="240" w:lineRule="auto"/>
              <w:rPr>
                <w:rFonts w:ascii="Times New Roman" w:hAnsi="Times New Roman" w:cs="Times New Roman"/>
              </w:rPr>
            </w:pPr>
            <w:r>
              <w:rPr>
                <w:rStyle w:val="14"/>
                <w:rFonts w:ascii="Times New Roman" w:hAnsi="Times New Roman" w:cs="Times New Roman"/>
              </w:rPr>
              <w:t xml:space="preserve">Экологический класс </w:t>
            </w:r>
          </w:p>
        </w:tc>
        <w:tc>
          <w:tcPr>
            <w:tcW w:w="1641" w:type="pct"/>
          </w:tcPr>
          <w:p w14:paraId="2CE307CB">
            <w:pPr>
              <w:spacing w:after="0" w:line="240" w:lineRule="auto"/>
              <w:rPr>
                <w:rFonts w:ascii="Times New Roman" w:hAnsi="Times New Roman" w:cs="Times New Roman"/>
              </w:rPr>
            </w:pPr>
            <w:r>
              <w:rPr>
                <w:rStyle w:val="14"/>
                <w:rFonts w:ascii="Times New Roman" w:hAnsi="Times New Roman" w:cs="Times New Roman"/>
              </w:rPr>
              <w:t>Евро 5</w:t>
            </w:r>
          </w:p>
        </w:tc>
      </w:tr>
      <w:tr w14:paraId="48BD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2B391A92">
            <w:pPr>
              <w:spacing w:after="0" w:line="240" w:lineRule="auto"/>
              <w:jc w:val="center"/>
              <w:rPr>
                <w:rFonts w:ascii="Times New Roman" w:hAnsi="Times New Roman" w:cs="Times New Roman"/>
                <w:b/>
                <w:bCs/>
              </w:rPr>
            </w:pPr>
            <w:r>
              <w:rPr>
                <w:rFonts w:ascii="Times New Roman" w:hAnsi="Times New Roman" w:cs="Times New Roman"/>
                <w:b/>
                <w:bCs/>
              </w:rPr>
              <w:t>Интерьер</w:t>
            </w:r>
          </w:p>
        </w:tc>
      </w:tr>
      <w:tr w14:paraId="0C07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19C923EF">
            <w:pPr>
              <w:pStyle w:val="11"/>
              <w:spacing w:before="0" w:beforeAutospacing="0" w:after="0" w:afterAutospacing="0"/>
              <w:ind w:right="315"/>
              <w:rPr>
                <w:sz w:val="22"/>
                <w:szCs w:val="22"/>
              </w:rPr>
            </w:pPr>
            <w:r>
              <w:rPr>
                <w:rStyle w:val="14"/>
                <w:sz w:val="22"/>
                <w:szCs w:val="22"/>
              </w:rPr>
              <w:t>Бортовой компьютер</w:t>
            </w:r>
          </w:p>
        </w:tc>
        <w:tc>
          <w:tcPr>
            <w:tcW w:w="1641" w:type="pct"/>
          </w:tcPr>
          <w:p w14:paraId="54744856">
            <w:pPr>
              <w:spacing w:after="0" w:line="240" w:lineRule="auto"/>
              <w:rPr>
                <w:rFonts w:ascii="Times New Roman" w:hAnsi="Times New Roman" w:cs="Times New Roman"/>
              </w:rPr>
            </w:pPr>
            <w:r>
              <w:rPr>
                <w:rFonts w:ascii="Times New Roman" w:hAnsi="Times New Roman" w:cs="Times New Roman"/>
              </w:rPr>
              <w:t>наличие</w:t>
            </w:r>
          </w:p>
        </w:tc>
      </w:tr>
      <w:tr w14:paraId="2087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282DEE4F">
            <w:pPr>
              <w:pStyle w:val="11"/>
              <w:spacing w:before="0" w:beforeAutospacing="0" w:after="0" w:afterAutospacing="0"/>
              <w:ind w:right="315"/>
              <w:rPr>
                <w:sz w:val="22"/>
                <w:szCs w:val="22"/>
              </w:rPr>
            </w:pPr>
            <w:r>
              <w:rPr>
                <w:rStyle w:val="14"/>
                <w:sz w:val="22"/>
                <w:szCs w:val="22"/>
              </w:rPr>
              <w:t>Подлокотник сидения водителя с подстаканниками</w:t>
            </w:r>
          </w:p>
        </w:tc>
        <w:tc>
          <w:tcPr>
            <w:tcW w:w="1641" w:type="pct"/>
          </w:tcPr>
          <w:p w14:paraId="051C0F64">
            <w:pPr>
              <w:spacing w:after="0" w:line="240" w:lineRule="auto"/>
              <w:rPr>
                <w:rFonts w:ascii="Times New Roman" w:hAnsi="Times New Roman" w:cs="Times New Roman"/>
              </w:rPr>
            </w:pPr>
            <w:r>
              <w:rPr>
                <w:rFonts w:ascii="Times New Roman" w:hAnsi="Times New Roman" w:cs="Times New Roman"/>
              </w:rPr>
              <w:t>наличие</w:t>
            </w:r>
          </w:p>
        </w:tc>
      </w:tr>
      <w:tr w14:paraId="25ED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795AE102">
            <w:pPr>
              <w:pStyle w:val="11"/>
              <w:spacing w:before="0" w:beforeAutospacing="0" w:after="0" w:afterAutospacing="0"/>
              <w:rPr>
                <w:sz w:val="22"/>
                <w:szCs w:val="22"/>
              </w:rPr>
            </w:pPr>
            <w:r>
              <w:rPr>
                <w:rStyle w:val="14"/>
                <w:sz w:val="22"/>
                <w:szCs w:val="22"/>
              </w:rPr>
              <w:t>Обивка сидений ткань. Цвет черный</w:t>
            </w:r>
          </w:p>
        </w:tc>
        <w:tc>
          <w:tcPr>
            <w:tcW w:w="1641" w:type="pct"/>
          </w:tcPr>
          <w:p w14:paraId="2E76FDA4">
            <w:pPr>
              <w:spacing w:after="0" w:line="240" w:lineRule="auto"/>
              <w:rPr>
                <w:rFonts w:ascii="Times New Roman" w:hAnsi="Times New Roman" w:cs="Times New Roman"/>
              </w:rPr>
            </w:pPr>
            <w:r>
              <w:rPr>
                <w:rFonts w:ascii="Times New Roman" w:hAnsi="Times New Roman" w:cs="Times New Roman"/>
              </w:rPr>
              <w:t>наличие</w:t>
            </w:r>
          </w:p>
        </w:tc>
      </w:tr>
      <w:tr w14:paraId="3D84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1D19188C">
            <w:pPr>
              <w:pStyle w:val="11"/>
              <w:spacing w:before="0" w:beforeAutospacing="0" w:after="0" w:afterAutospacing="0"/>
              <w:ind w:right="315"/>
              <w:rPr>
                <w:sz w:val="22"/>
                <w:szCs w:val="22"/>
              </w:rPr>
            </w:pPr>
            <w:r>
              <w:rPr>
                <w:rStyle w:val="14"/>
                <w:sz w:val="22"/>
                <w:szCs w:val="22"/>
              </w:rPr>
              <w:t>Розетка 12V на центральной консоли</w:t>
            </w:r>
          </w:p>
        </w:tc>
        <w:tc>
          <w:tcPr>
            <w:tcW w:w="1641" w:type="pct"/>
          </w:tcPr>
          <w:p w14:paraId="66CF65E2">
            <w:pPr>
              <w:spacing w:after="0" w:line="240" w:lineRule="auto"/>
              <w:rPr>
                <w:rFonts w:ascii="Times New Roman" w:hAnsi="Times New Roman" w:cs="Times New Roman"/>
              </w:rPr>
            </w:pPr>
            <w:r>
              <w:rPr>
                <w:rFonts w:ascii="Times New Roman" w:hAnsi="Times New Roman" w:cs="Times New Roman"/>
              </w:rPr>
              <w:t>наличие</w:t>
            </w:r>
          </w:p>
        </w:tc>
      </w:tr>
      <w:tr w14:paraId="5FCE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1FBCE90E">
            <w:pPr>
              <w:spacing w:after="0" w:line="240" w:lineRule="auto"/>
              <w:rPr>
                <w:rFonts w:ascii="Times New Roman" w:hAnsi="Times New Roman" w:cs="Times New Roman"/>
              </w:rPr>
            </w:pPr>
            <w:r>
              <w:rPr>
                <w:rStyle w:val="14"/>
                <w:rFonts w:ascii="Times New Roman" w:hAnsi="Times New Roman" w:cs="Times New Roman"/>
              </w:rPr>
              <w:t>Розетка USB в тоннеле пола</w:t>
            </w:r>
          </w:p>
        </w:tc>
        <w:tc>
          <w:tcPr>
            <w:tcW w:w="1641" w:type="pct"/>
          </w:tcPr>
          <w:p w14:paraId="2D458A11">
            <w:pPr>
              <w:spacing w:after="0" w:line="240" w:lineRule="auto"/>
              <w:rPr>
                <w:rFonts w:ascii="Times New Roman" w:hAnsi="Times New Roman" w:cs="Times New Roman"/>
              </w:rPr>
            </w:pPr>
            <w:r>
              <w:rPr>
                <w:rFonts w:ascii="Times New Roman" w:hAnsi="Times New Roman" w:cs="Times New Roman"/>
              </w:rPr>
              <w:t>наличие</w:t>
            </w:r>
          </w:p>
        </w:tc>
      </w:tr>
      <w:tr w14:paraId="63E8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63703D33">
            <w:pPr>
              <w:spacing w:after="0" w:line="240" w:lineRule="auto"/>
              <w:jc w:val="center"/>
              <w:rPr>
                <w:rFonts w:ascii="Times New Roman" w:hAnsi="Times New Roman" w:cs="Times New Roman"/>
                <w:b/>
                <w:bCs/>
              </w:rPr>
            </w:pPr>
            <w:r>
              <w:rPr>
                <w:rFonts w:ascii="Times New Roman" w:hAnsi="Times New Roman" w:cs="Times New Roman"/>
                <w:b/>
                <w:bCs/>
              </w:rPr>
              <w:t>Комфорт</w:t>
            </w:r>
          </w:p>
        </w:tc>
      </w:tr>
      <w:tr w14:paraId="22F1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700D6B72">
            <w:pPr>
              <w:pStyle w:val="11"/>
              <w:spacing w:before="0" w:beforeAutospacing="0" w:after="0" w:afterAutospacing="0"/>
              <w:ind w:right="315"/>
              <w:rPr>
                <w:sz w:val="22"/>
                <w:szCs w:val="22"/>
              </w:rPr>
            </w:pPr>
            <w:r>
              <w:rPr>
                <w:rStyle w:val="14"/>
                <w:sz w:val="22"/>
                <w:szCs w:val="22"/>
              </w:rPr>
              <w:t>Виброизоляция</w:t>
            </w:r>
          </w:p>
        </w:tc>
        <w:tc>
          <w:tcPr>
            <w:tcW w:w="1641" w:type="pct"/>
          </w:tcPr>
          <w:p w14:paraId="4DDFEF72">
            <w:pPr>
              <w:spacing w:after="0" w:line="240" w:lineRule="auto"/>
              <w:rPr>
                <w:rFonts w:ascii="Times New Roman" w:hAnsi="Times New Roman" w:cs="Times New Roman"/>
              </w:rPr>
            </w:pPr>
            <w:r>
              <w:rPr>
                <w:rFonts w:ascii="Times New Roman" w:hAnsi="Times New Roman" w:cs="Times New Roman"/>
              </w:rPr>
              <w:t>наличие</w:t>
            </w:r>
          </w:p>
        </w:tc>
      </w:tr>
      <w:tr w14:paraId="3F95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31317837">
            <w:pPr>
              <w:pStyle w:val="11"/>
              <w:spacing w:before="0" w:beforeAutospacing="0" w:after="0" w:afterAutospacing="0"/>
              <w:ind w:right="315"/>
              <w:rPr>
                <w:sz w:val="22"/>
                <w:szCs w:val="22"/>
              </w:rPr>
            </w:pPr>
            <w:r>
              <w:rPr>
                <w:rStyle w:val="14"/>
                <w:sz w:val="22"/>
                <w:szCs w:val="22"/>
              </w:rPr>
              <w:t>Гидроусилитель рулевого управления</w:t>
            </w:r>
          </w:p>
        </w:tc>
        <w:tc>
          <w:tcPr>
            <w:tcW w:w="1641" w:type="pct"/>
          </w:tcPr>
          <w:p w14:paraId="51DDA87A">
            <w:pPr>
              <w:spacing w:after="0" w:line="240" w:lineRule="auto"/>
              <w:rPr>
                <w:rFonts w:ascii="Times New Roman" w:hAnsi="Times New Roman" w:cs="Times New Roman"/>
              </w:rPr>
            </w:pPr>
            <w:r>
              <w:rPr>
                <w:rFonts w:ascii="Times New Roman" w:hAnsi="Times New Roman" w:cs="Times New Roman"/>
              </w:rPr>
              <w:t>наличие</w:t>
            </w:r>
          </w:p>
        </w:tc>
      </w:tr>
      <w:tr w14:paraId="31BB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586B1978">
            <w:pPr>
              <w:pStyle w:val="11"/>
              <w:spacing w:before="0" w:beforeAutospacing="0" w:after="0" w:afterAutospacing="0"/>
              <w:rPr>
                <w:sz w:val="22"/>
                <w:szCs w:val="22"/>
              </w:rPr>
            </w:pPr>
            <w:r>
              <w:rPr>
                <w:rStyle w:val="14"/>
                <w:sz w:val="22"/>
                <w:szCs w:val="22"/>
              </w:rPr>
              <w:t>Регулируемая по высоте рулевая колонка</w:t>
            </w:r>
          </w:p>
        </w:tc>
        <w:tc>
          <w:tcPr>
            <w:tcW w:w="1641" w:type="pct"/>
          </w:tcPr>
          <w:p w14:paraId="1FBD06D5">
            <w:pPr>
              <w:spacing w:after="0" w:line="240" w:lineRule="auto"/>
              <w:rPr>
                <w:rFonts w:ascii="Times New Roman" w:hAnsi="Times New Roman" w:cs="Times New Roman"/>
              </w:rPr>
            </w:pPr>
            <w:r>
              <w:rPr>
                <w:rFonts w:ascii="Times New Roman" w:hAnsi="Times New Roman" w:cs="Times New Roman"/>
              </w:rPr>
              <w:t>наличие</w:t>
            </w:r>
          </w:p>
        </w:tc>
      </w:tr>
      <w:tr w14:paraId="4961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104C5597">
            <w:pPr>
              <w:pStyle w:val="11"/>
              <w:spacing w:before="0" w:beforeAutospacing="0" w:after="0" w:afterAutospacing="0"/>
              <w:ind w:right="315"/>
              <w:rPr>
                <w:sz w:val="22"/>
                <w:szCs w:val="22"/>
              </w:rPr>
            </w:pPr>
            <w:r>
              <w:rPr>
                <w:rStyle w:val="14"/>
                <w:sz w:val="22"/>
                <w:szCs w:val="22"/>
              </w:rPr>
              <w:t>Регулировка ремней безопасности передних сидений по высоте</w:t>
            </w:r>
          </w:p>
        </w:tc>
        <w:tc>
          <w:tcPr>
            <w:tcW w:w="1641" w:type="pct"/>
          </w:tcPr>
          <w:p w14:paraId="5B7C449D">
            <w:pPr>
              <w:spacing w:after="0" w:line="240" w:lineRule="auto"/>
              <w:rPr>
                <w:rFonts w:ascii="Times New Roman" w:hAnsi="Times New Roman" w:cs="Times New Roman"/>
              </w:rPr>
            </w:pPr>
            <w:r>
              <w:rPr>
                <w:rFonts w:ascii="Times New Roman" w:hAnsi="Times New Roman" w:cs="Times New Roman"/>
              </w:rPr>
              <w:t>наличие</w:t>
            </w:r>
          </w:p>
        </w:tc>
      </w:tr>
      <w:tr w14:paraId="5F7C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31418F4F">
            <w:pPr>
              <w:pStyle w:val="11"/>
              <w:spacing w:before="0" w:beforeAutospacing="0" w:after="0" w:afterAutospacing="0"/>
              <w:ind w:right="315"/>
              <w:rPr>
                <w:sz w:val="22"/>
                <w:szCs w:val="22"/>
              </w:rPr>
            </w:pPr>
            <w:r>
              <w:rPr>
                <w:rStyle w:val="14"/>
                <w:sz w:val="22"/>
                <w:szCs w:val="22"/>
              </w:rPr>
              <w:t>Воздушный фильтр салона</w:t>
            </w:r>
          </w:p>
        </w:tc>
        <w:tc>
          <w:tcPr>
            <w:tcW w:w="1641" w:type="pct"/>
          </w:tcPr>
          <w:p w14:paraId="3B2397A0">
            <w:pPr>
              <w:spacing w:after="0" w:line="240" w:lineRule="auto"/>
              <w:rPr>
                <w:rFonts w:ascii="Times New Roman" w:hAnsi="Times New Roman" w:cs="Times New Roman"/>
              </w:rPr>
            </w:pPr>
            <w:r>
              <w:rPr>
                <w:rFonts w:ascii="Times New Roman" w:hAnsi="Times New Roman" w:cs="Times New Roman"/>
              </w:rPr>
              <w:t>наличие</w:t>
            </w:r>
          </w:p>
        </w:tc>
      </w:tr>
      <w:tr w14:paraId="4793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4CC7119C">
            <w:pPr>
              <w:pStyle w:val="11"/>
              <w:spacing w:before="0" w:beforeAutospacing="0" w:after="0" w:afterAutospacing="0"/>
              <w:rPr>
                <w:sz w:val="22"/>
                <w:szCs w:val="22"/>
              </w:rPr>
            </w:pPr>
            <w:r>
              <w:rPr>
                <w:rStyle w:val="14"/>
                <w:sz w:val="22"/>
                <w:szCs w:val="22"/>
              </w:rPr>
              <w:t>Центральный замок</w:t>
            </w:r>
          </w:p>
        </w:tc>
        <w:tc>
          <w:tcPr>
            <w:tcW w:w="1641" w:type="pct"/>
          </w:tcPr>
          <w:p w14:paraId="0BFB6D0F">
            <w:pPr>
              <w:spacing w:after="0" w:line="240" w:lineRule="auto"/>
              <w:rPr>
                <w:rFonts w:ascii="Times New Roman" w:hAnsi="Times New Roman" w:cs="Times New Roman"/>
              </w:rPr>
            </w:pPr>
            <w:r>
              <w:rPr>
                <w:rFonts w:ascii="Times New Roman" w:hAnsi="Times New Roman" w:cs="Times New Roman"/>
              </w:rPr>
              <w:t>наличие</w:t>
            </w:r>
          </w:p>
        </w:tc>
      </w:tr>
      <w:tr w14:paraId="7397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03BC25A4">
            <w:pPr>
              <w:pStyle w:val="11"/>
              <w:spacing w:before="0" w:beforeAutospacing="0" w:after="0" w:afterAutospacing="0"/>
              <w:ind w:right="315"/>
              <w:rPr>
                <w:sz w:val="22"/>
                <w:szCs w:val="22"/>
              </w:rPr>
            </w:pPr>
            <w:r>
              <w:rPr>
                <w:rStyle w:val="14"/>
                <w:sz w:val="22"/>
                <w:szCs w:val="22"/>
              </w:rPr>
              <w:t>Электростеклоподъемники передних дверей</w:t>
            </w:r>
          </w:p>
        </w:tc>
        <w:tc>
          <w:tcPr>
            <w:tcW w:w="1641" w:type="pct"/>
          </w:tcPr>
          <w:p w14:paraId="63FCC829">
            <w:pPr>
              <w:spacing w:after="0" w:line="240" w:lineRule="auto"/>
              <w:rPr>
                <w:rFonts w:ascii="Times New Roman" w:hAnsi="Times New Roman" w:cs="Times New Roman"/>
              </w:rPr>
            </w:pPr>
            <w:r>
              <w:rPr>
                <w:rFonts w:ascii="Times New Roman" w:hAnsi="Times New Roman" w:cs="Times New Roman"/>
              </w:rPr>
              <w:t>наличие</w:t>
            </w:r>
          </w:p>
        </w:tc>
      </w:tr>
      <w:tr w14:paraId="5989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20B8545C">
            <w:pPr>
              <w:pStyle w:val="11"/>
              <w:spacing w:before="0" w:beforeAutospacing="0" w:after="0" w:afterAutospacing="0"/>
              <w:ind w:right="315"/>
              <w:rPr>
                <w:sz w:val="22"/>
                <w:szCs w:val="22"/>
              </w:rPr>
            </w:pPr>
            <w:r>
              <w:rPr>
                <w:rStyle w:val="14"/>
                <w:sz w:val="22"/>
                <w:szCs w:val="22"/>
              </w:rPr>
              <w:t>Подогрев передних сидений</w:t>
            </w:r>
          </w:p>
        </w:tc>
        <w:tc>
          <w:tcPr>
            <w:tcW w:w="1641" w:type="pct"/>
          </w:tcPr>
          <w:p w14:paraId="5A891F78">
            <w:pPr>
              <w:spacing w:after="0" w:line="240" w:lineRule="auto"/>
              <w:rPr>
                <w:rFonts w:ascii="Times New Roman" w:hAnsi="Times New Roman" w:cs="Times New Roman"/>
              </w:rPr>
            </w:pPr>
            <w:r>
              <w:rPr>
                <w:rFonts w:ascii="Times New Roman" w:hAnsi="Times New Roman" w:cs="Times New Roman"/>
              </w:rPr>
              <w:t>наличие</w:t>
            </w:r>
          </w:p>
        </w:tc>
      </w:tr>
      <w:tr w14:paraId="59A1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7AE2D2D9">
            <w:pPr>
              <w:pStyle w:val="11"/>
              <w:spacing w:before="0" w:beforeAutospacing="0" w:after="0" w:afterAutospacing="0"/>
              <w:rPr>
                <w:sz w:val="22"/>
                <w:szCs w:val="22"/>
              </w:rPr>
            </w:pPr>
            <w:r>
              <w:rPr>
                <w:rStyle w:val="14"/>
                <w:sz w:val="22"/>
                <w:szCs w:val="22"/>
              </w:rPr>
              <w:t>Электропривод и обогрев наружных зеркал</w:t>
            </w:r>
          </w:p>
        </w:tc>
        <w:tc>
          <w:tcPr>
            <w:tcW w:w="1641" w:type="pct"/>
          </w:tcPr>
          <w:p w14:paraId="6ABFC2D2">
            <w:pPr>
              <w:spacing w:after="0" w:line="240" w:lineRule="auto"/>
              <w:rPr>
                <w:rFonts w:ascii="Times New Roman" w:hAnsi="Times New Roman" w:cs="Times New Roman"/>
              </w:rPr>
            </w:pPr>
            <w:r>
              <w:rPr>
                <w:rFonts w:ascii="Times New Roman" w:hAnsi="Times New Roman" w:cs="Times New Roman"/>
              </w:rPr>
              <w:t>наличие</w:t>
            </w:r>
          </w:p>
        </w:tc>
      </w:tr>
      <w:tr w14:paraId="786F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302953C3">
            <w:pPr>
              <w:pStyle w:val="11"/>
              <w:spacing w:before="0" w:beforeAutospacing="0" w:after="0" w:afterAutospacing="0"/>
              <w:ind w:right="315"/>
              <w:rPr>
                <w:sz w:val="22"/>
                <w:szCs w:val="22"/>
              </w:rPr>
            </w:pPr>
            <w:r>
              <w:rPr>
                <w:rStyle w:val="14"/>
                <w:sz w:val="22"/>
                <w:szCs w:val="22"/>
              </w:rPr>
              <w:t>Кондиционер</w:t>
            </w:r>
          </w:p>
        </w:tc>
        <w:tc>
          <w:tcPr>
            <w:tcW w:w="1641" w:type="pct"/>
          </w:tcPr>
          <w:p w14:paraId="3C7F3DBA">
            <w:pPr>
              <w:spacing w:after="0" w:line="240" w:lineRule="auto"/>
              <w:rPr>
                <w:rFonts w:ascii="Times New Roman" w:hAnsi="Times New Roman" w:cs="Times New Roman"/>
              </w:rPr>
            </w:pPr>
            <w:r>
              <w:rPr>
                <w:rFonts w:ascii="Times New Roman" w:hAnsi="Times New Roman" w:cs="Times New Roman"/>
              </w:rPr>
              <w:t>наличие</w:t>
            </w:r>
          </w:p>
        </w:tc>
      </w:tr>
      <w:tr w14:paraId="7717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74FAA295">
            <w:pPr>
              <w:spacing w:after="0" w:line="240" w:lineRule="auto"/>
              <w:rPr>
                <w:rFonts w:ascii="Times New Roman" w:hAnsi="Times New Roman" w:cs="Times New Roman"/>
              </w:rPr>
            </w:pPr>
            <w:r>
              <w:rPr>
                <w:rStyle w:val="14"/>
                <w:rFonts w:ascii="Times New Roman" w:hAnsi="Times New Roman" w:cs="Times New Roman"/>
              </w:rPr>
              <w:t>Охлаждаемый вещевой ящик</w:t>
            </w:r>
          </w:p>
        </w:tc>
        <w:tc>
          <w:tcPr>
            <w:tcW w:w="1641" w:type="pct"/>
          </w:tcPr>
          <w:p w14:paraId="4E3C3706">
            <w:pPr>
              <w:spacing w:after="0" w:line="240" w:lineRule="auto"/>
              <w:rPr>
                <w:rFonts w:ascii="Times New Roman" w:hAnsi="Times New Roman" w:cs="Times New Roman"/>
              </w:rPr>
            </w:pPr>
            <w:r>
              <w:rPr>
                <w:rFonts w:ascii="Times New Roman" w:hAnsi="Times New Roman" w:cs="Times New Roman"/>
              </w:rPr>
              <w:t>наличие</w:t>
            </w:r>
          </w:p>
        </w:tc>
      </w:tr>
      <w:tr w14:paraId="276D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639F89CC">
            <w:pPr>
              <w:spacing w:after="0" w:line="240" w:lineRule="auto"/>
              <w:rPr>
                <w:rFonts w:ascii="Times New Roman" w:hAnsi="Times New Roman" w:cs="Times New Roman"/>
              </w:rPr>
            </w:pPr>
            <w:r>
              <w:rPr>
                <w:rFonts w:ascii="Times New Roman" w:hAnsi="Times New Roman" w:cs="Times New Roman"/>
              </w:rPr>
              <w:t>Аудиоподготовка</w:t>
            </w:r>
          </w:p>
        </w:tc>
        <w:tc>
          <w:tcPr>
            <w:tcW w:w="1641" w:type="pct"/>
          </w:tcPr>
          <w:p w14:paraId="7A764CD2">
            <w:pPr>
              <w:spacing w:after="0" w:line="240" w:lineRule="auto"/>
              <w:rPr>
                <w:rFonts w:ascii="Times New Roman" w:hAnsi="Times New Roman" w:cs="Times New Roman"/>
              </w:rPr>
            </w:pPr>
            <w:r>
              <w:rPr>
                <w:rFonts w:ascii="Times New Roman" w:hAnsi="Times New Roman" w:cs="Times New Roman"/>
              </w:rPr>
              <w:t>наличие</w:t>
            </w:r>
          </w:p>
        </w:tc>
      </w:tr>
      <w:tr w14:paraId="3AAE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215CBE6C">
            <w:pPr>
              <w:spacing w:after="0" w:line="240" w:lineRule="auto"/>
              <w:rPr>
                <w:rFonts w:hint="default" w:ascii="Times New Roman" w:hAnsi="Times New Roman" w:cs="Times New Roman"/>
                <w:lang w:val="ru-RU"/>
              </w:rPr>
            </w:pPr>
            <w:r>
              <w:rPr>
                <w:rFonts w:hint="default" w:ascii="Times New Roman" w:hAnsi="Times New Roman" w:cs="Times New Roman"/>
                <w:lang w:val="ru-RU"/>
              </w:rPr>
              <w:t>Магнитола</w:t>
            </w:r>
          </w:p>
        </w:tc>
        <w:tc>
          <w:tcPr>
            <w:tcW w:w="1641" w:type="pct"/>
          </w:tcPr>
          <w:p w14:paraId="73A7DB43">
            <w:pPr>
              <w:spacing w:after="0" w:line="240" w:lineRule="auto"/>
              <w:rPr>
                <w:rFonts w:hint="default" w:ascii="Times New Roman" w:hAnsi="Times New Roman" w:cs="Times New Roman"/>
                <w:lang w:val="ru-RU"/>
              </w:rPr>
            </w:pPr>
            <w:r>
              <w:rPr>
                <w:rFonts w:ascii="Times New Roman" w:hAnsi="Times New Roman" w:cs="Times New Roman"/>
                <w:lang w:val="ru-RU"/>
              </w:rPr>
              <w:t>наличие</w:t>
            </w:r>
          </w:p>
        </w:tc>
      </w:tr>
      <w:tr w14:paraId="06A9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17ED5385">
            <w:pPr>
              <w:spacing w:after="0" w:line="240" w:lineRule="auto"/>
              <w:jc w:val="center"/>
              <w:rPr>
                <w:rFonts w:ascii="Times New Roman" w:hAnsi="Times New Roman" w:cs="Times New Roman"/>
              </w:rPr>
            </w:pPr>
            <w:r>
              <w:rPr>
                <w:rFonts w:ascii="Times New Roman" w:hAnsi="Times New Roman" w:cs="Times New Roman"/>
                <w:b/>
                <w:bCs/>
                <w:caps/>
              </w:rPr>
              <w:t>Экстерьер</w:t>
            </w:r>
          </w:p>
        </w:tc>
      </w:tr>
      <w:tr w14:paraId="66D0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3C159392">
            <w:pPr>
              <w:pStyle w:val="11"/>
              <w:spacing w:before="0" w:beforeAutospacing="0" w:after="0" w:afterAutospacing="0"/>
              <w:ind w:right="315"/>
              <w:rPr>
                <w:sz w:val="22"/>
                <w:szCs w:val="22"/>
              </w:rPr>
            </w:pPr>
            <w:r>
              <w:rPr>
                <w:rStyle w:val="14"/>
                <w:sz w:val="22"/>
                <w:szCs w:val="22"/>
              </w:rPr>
              <w:t>Молдинги боковых дверей в цвет кузова (кроме цвета Несси 2)</w:t>
            </w:r>
          </w:p>
        </w:tc>
        <w:tc>
          <w:tcPr>
            <w:tcW w:w="1641" w:type="pct"/>
          </w:tcPr>
          <w:p w14:paraId="22CB282D">
            <w:pPr>
              <w:spacing w:after="0" w:line="240" w:lineRule="auto"/>
              <w:rPr>
                <w:rFonts w:ascii="Times New Roman" w:hAnsi="Times New Roman" w:cs="Times New Roman"/>
              </w:rPr>
            </w:pPr>
            <w:r>
              <w:rPr>
                <w:rFonts w:ascii="Times New Roman" w:hAnsi="Times New Roman" w:cs="Times New Roman"/>
              </w:rPr>
              <w:t>наличие</w:t>
            </w:r>
          </w:p>
        </w:tc>
      </w:tr>
      <w:tr w14:paraId="3433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7A4F0259">
            <w:pPr>
              <w:pStyle w:val="11"/>
              <w:spacing w:before="0" w:beforeAutospacing="0" w:after="0" w:afterAutospacing="0"/>
              <w:ind w:right="315"/>
              <w:rPr>
                <w:sz w:val="22"/>
                <w:szCs w:val="22"/>
              </w:rPr>
            </w:pPr>
            <w:r>
              <w:rPr>
                <w:rStyle w:val="14"/>
                <w:sz w:val="22"/>
                <w:szCs w:val="22"/>
              </w:rPr>
              <w:t>легкосплавные диски</w:t>
            </w:r>
          </w:p>
        </w:tc>
        <w:tc>
          <w:tcPr>
            <w:tcW w:w="1641" w:type="pct"/>
          </w:tcPr>
          <w:p w14:paraId="4419FE07">
            <w:pPr>
              <w:spacing w:after="0" w:line="240" w:lineRule="auto"/>
              <w:rPr>
                <w:rFonts w:ascii="Times New Roman" w:hAnsi="Times New Roman" w:cs="Times New Roman"/>
              </w:rPr>
            </w:pPr>
            <w:r>
              <w:rPr>
                <w:rStyle w:val="14"/>
                <w:rFonts w:ascii="Times New Roman" w:hAnsi="Times New Roman" w:cs="Times New Roman"/>
              </w:rPr>
              <w:t>Не менее 15''</w:t>
            </w:r>
          </w:p>
        </w:tc>
      </w:tr>
      <w:tr w14:paraId="7EB3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29C78273">
            <w:pPr>
              <w:pStyle w:val="11"/>
              <w:spacing w:before="0" w:beforeAutospacing="0" w:after="0" w:afterAutospacing="0"/>
              <w:rPr>
                <w:sz w:val="22"/>
                <w:szCs w:val="22"/>
              </w:rPr>
            </w:pPr>
            <w:r>
              <w:rPr>
                <w:rStyle w:val="14"/>
                <w:sz w:val="22"/>
                <w:szCs w:val="22"/>
              </w:rPr>
              <w:t xml:space="preserve">Запасное стальное колесо временного использования </w:t>
            </w:r>
          </w:p>
        </w:tc>
        <w:tc>
          <w:tcPr>
            <w:tcW w:w="1641" w:type="pct"/>
          </w:tcPr>
          <w:p w14:paraId="65E43431">
            <w:pPr>
              <w:spacing w:after="0" w:line="240" w:lineRule="auto"/>
              <w:rPr>
                <w:rFonts w:ascii="Times New Roman" w:hAnsi="Times New Roman" w:cs="Times New Roman"/>
              </w:rPr>
            </w:pPr>
            <w:r>
              <w:rPr>
                <w:rStyle w:val="14"/>
                <w:rFonts w:ascii="Times New Roman" w:hAnsi="Times New Roman" w:cs="Times New Roman"/>
              </w:rPr>
              <w:t>Не менее 15''</w:t>
            </w:r>
          </w:p>
        </w:tc>
      </w:tr>
      <w:tr w14:paraId="659F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43684BE0">
            <w:pPr>
              <w:pStyle w:val="11"/>
              <w:spacing w:before="0" w:beforeAutospacing="0" w:after="0" w:afterAutospacing="0"/>
              <w:rPr>
                <w:rStyle w:val="14"/>
                <w:rFonts w:hint="default"/>
                <w:sz w:val="22"/>
                <w:szCs w:val="22"/>
                <w:lang w:val="en-US"/>
              </w:rPr>
            </w:pPr>
            <w:r>
              <w:rPr>
                <w:rStyle w:val="14"/>
                <w:sz w:val="22"/>
                <w:szCs w:val="22"/>
                <w:lang w:val="ru-RU"/>
              </w:rPr>
              <w:t>Комплект</w:t>
            </w:r>
            <w:r>
              <w:rPr>
                <w:rStyle w:val="14"/>
                <w:rFonts w:hint="default"/>
                <w:sz w:val="22"/>
                <w:szCs w:val="22"/>
                <w:lang w:val="ru-RU"/>
              </w:rPr>
              <w:t xml:space="preserve"> зимних шин не менее 15</w:t>
            </w:r>
            <w:r>
              <w:rPr>
                <w:rStyle w:val="14"/>
                <w:rFonts w:hint="default"/>
                <w:sz w:val="22"/>
                <w:szCs w:val="22"/>
                <w:lang w:val="en-US"/>
              </w:rPr>
              <w:t>”</w:t>
            </w:r>
          </w:p>
        </w:tc>
        <w:tc>
          <w:tcPr>
            <w:tcW w:w="1641" w:type="pct"/>
          </w:tcPr>
          <w:p w14:paraId="643BB6D8">
            <w:pPr>
              <w:spacing w:after="0" w:line="240" w:lineRule="auto"/>
              <w:rPr>
                <w:rStyle w:val="14"/>
                <w:rFonts w:hint="default" w:ascii="Times New Roman" w:hAnsi="Times New Roman" w:cs="Times New Roman"/>
                <w:lang w:val="ru-RU"/>
              </w:rPr>
            </w:pPr>
            <w:r>
              <w:rPr>
                <w:rStyle w:val="14"/>
                <w:rFonts w:hint="default" w:ascii="Times New Roman" w:hAnsi="Times New Roman" w:cs="Times New Roman"/>
                <w:lang w:val="ru-RU"/>
              </w:rPr>
              <w:t>Не менее 4</w:t>
            </w:r>
          </w:p>
        </w:tc>
      </w:tr>
      <w:tr w14:paraId="4490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391551F2">
            <w:pPr>
              <w:spacing w:after="0" w:line="240" w:lineRule="auto"/>
              <w:rPr>
                <w:rFonts w:ascii="Times New Roman" w:hAnsi="Times New Roman" w:cs="Times New Roman"/>
              </w:rPr>
            </w:pPr>
            <w:r>
              <w:rPr>
                <w:rStyle w:val="14"/>
                <w:rFonts w:ascii="Times New Roman" w:hAnsi="Times New Roman" w:cs="Times New Roman"/>
              </w:rPr>
              <w:t>Колпак запасного колеса</w:t>
            </w:r>
          </w:p>
        </w:tc>
        <w:tc>
          <w:tcPr>
            <w:tcW w:w="1641" w:type="pct"/>
          </w:tcPr>
          <w:p w14:paraId="01F58F8D">
            <w:pPr>
              <w:spacing w:after="0" w:line="240" w:lineRule="auto"/>
              <w:rPr>
                <w:rFonts w:hint="default" w:ascii="Times New Roman" w:hAnsi="Times New Roman" w:cs="Times New Roman"/>
                <w:lang w:val="ru-RU"/>
              </w:rPr>
            </w:pPr>
            <w:r>
              <w:rPr>
                <w:rFonts w:hint="default" w:ascii="Times New Roman" w:hAnsi="Times New Roman" w:cs="Times New Roman"/>
                <w:lang w:val="ru-RU"/>
              </w:rPr>
              <w:t>наличие</w:t>
            </w:r>
          </w:p>
        </w:tc>
      </w:tr>
      <w:tr w14:paraId="0704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68C6AB01">
            <w:pPr>
              <w:spacing w:after="0" w:line="240" w:lineRule="auto"/>
              <w:rPr>
                <w:rStyle w:val="14"/>
                <w:rFonts w:hint="default" w:ascii="Times New Roman" w:hAnsi="Times New Roman" w:cs="Times New Roman"/>
                <w:lang w:val="ru-RU"/>
              </w:rPr>
            </w:pPr>
            <w:r>
              <w:rPr>
                <w:rStyle w:val="14"/>
                <w:rFonts w:ascii="Times New Roman" w:hAnsi="Times New Roman" w:cs="Times New Roman"/>
                <w:lang w:val="ru-RU"/>
              </w:rPr>
              <w:t>Фаркоп</w:t>
            </w:r>
          </w:p>
        </w:tc>
        <w:tc>
          <w:tcPr>
            <w:tcW w:w="1641" w:type="pct"/>
          </w:tcPr>
          <w:p w14:paraId="208D13F7">
            <w:pPr>
              <w:spacing w:after="0" w:line="240" w:lineRule="auto"/>
              <w:rPr>
                <w:rFonts w:hint="default" w:ascii="Times New Roman" w:hAnsi="Times New Roman" w:cs="Times New Roman"/>
                <w:lang w:val="ru-RU"/>
              </w:rPr>
            </w:pPr>
            <w:r>
              <w:rPr>
                <w:rFonts w:hint="default" w:ascii="Times New Roman" w:hAnsi="Times New Roman" w:cs="Times New Roman"/>
                <w:lang w:val="ru-RU"/>
              </w:rPr>
              <w:t>наличие</w:t>
            </w:r>
          </w:p>
        </w:tc>
      </w:tr>
      <w:tr w14:paraId="1D40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14:paraId="5406A04D">
            <w:pPr>
              <w:spacing w:after="0" w:line="240" w:lineRule="auto"/>
              <w:jc w:val="center"/>
              <w:rPr>
                <w:rFonts w:ascii="Times New Roman" w:hAnsi="Times New Roman" w:cs="Times New Roman"/>
                <w:b/>
                <w:bCs/>
              </w:rPr>
            </w:pPr>
            <w:r>
              <w:rPr>
                <w:rFonts w:ascii="Times New Roman" w:hAnsi="Times New Roman" w:cs="Times New Roman"/>
                <w:b/>
                <w:bCs/>
              </w:rPr>
              <w:t>Аксессуары</w:t>
            </w:r>
          </w:p>
        </w:tc>
      </w:tr>
      <w:tr w14:paraId="51AA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pct"/>
            <w:shd w:val="clear" w:color="auto" w:fill="auto"/>
          </w:tcPr>
          <w:p w14:paraId="51357B67">
            <w:pPr>
              <w:spacing w:after="0" w:line="240" w:lineRule="auto"/>
              <w:rPr>
                <w:rFonts w:ascii="Times New Roman" w:hAnsi="Times New Roman" w:cs="Times New Roman"/>
              </w:rPr>
            </w:pPr>
            <w:r>
              <w:rPr>
                <w:rFonts w:ascii="Times New Roman" w:hAnsi="Times New Roman" w:cs="Times New Roman"/>
              </w:rPr>
              <w:t>Набор автомобилиста (аптечка, огнетушитель, знак аварийной</w:t>
            </w:r>
          </w:p>
          <w:p w14:paraId="0BCC0632">
            <w:pPr>
              <w:spacing w:after="0" w:line="240" w:lineRule="auto"/>
              <w:rPr>
                <w:rFonts w:ascii="Times New Roman" w:hAnsi="Times New Roman" w:cs="Times New Roman"/>
              </w:rPr>
            </w:pPr>
            <w:r>
              <w:rPr>
                <w:rFonts w:ascii="Times New Roman" w:hAnsi="Times New Roman" w:cs="Times New Roman"/>
              </w:rPr>
              <w:t>остановки, светоотражающий жилет, буксировочный трос, перчатки х/б)</w:t>
            </w:r>
            <w:r>
              <w:rPr>
                <w:rFonts w:ascii="Times New Roman" w:hAnsi="Times New Roman" w:cs="Times New Roman"/>
              </w:rPr>
              <w:tab/>
            </w:r>
          </w:p>
        </w:tc>
        <w:tc>
          <w:tcPr>
            <w:tcW w:w="1641" w:type="pct"/>
          </w:tcPr>
          <w:p w14:paraId="2D167598">
            <w:pPr>
              <w:spacing w:after="0" w:line="240" w:lineRule="auto"/>
              <w:rPr>
                <w:rFonts w:ascii="Times New Roman" w:hAnsi="Times New Roman" w:cs="Times New Roman"/>
              </w:rPr>
            </w:pPr>
            <w:r>
              <w:rPr>
                <w:rFonts w:ascii="Times New Roman" w:hAnsi="Times New Roman" w:cs="Times New Roman"/>
              </w:rPr>
              <w:t>наличие</w:t>
            </w:r>
          </w:p>
        </w:tc>
      </w:tr>
    </w:tbl>
    <w:p w14:paraId="06F4EA9C">
      <w:pPr>
        <w:pStyle w:val="20"/>
        <w:widowControl w:val="0"/>
        <w:spacing w:after="0" w:line="240" w:lineRule="auto"/>
        <w:ind w:left="0" w:right="0" w:firstLine="0"/>
        <w:rPr>
          <w:rFonts w:ascii="Times New Roman" w:hAnsi="Times New Roman" w:eastAsiaTheme="minorHAnsi"/>
          <w:i/>
          <w:iCs/>
          <w:sz w:val="18"/>
          <w:szCs w:val="18"/>
          <w:lang w:eastAsia="en-US"/>
        </w:rPr>
      </w:pPr>
      <w:r>
        <w:rPr>
          <w:rFonts w:ascii="Times New Roman" w:hAnsi="Times New Roman" w:eastAsiaTheme="minorHAnsi"/>
          <w:i/>
          <w:iCs/>
          <w:sz w:val="18"/>
          <w:szCs w:val="18"/>
          <w:lang w:eastAsia="en-US"/>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CD90536">
      <w:pPr>
        <w:pStyle w:val="20"/>
        <w:widowControl w:val="0"/>
        <w:spacing w:after="0" w:line="240" w:lineRule="auto"/>
        <w:ind w:left="0" w:firstLine="0"/>
        <w:rPr>
          <w:rFonts w:ascii="Times New Roman" w:hAnsi="Times New Roman"/>
          <w:bCs/>
          <w:sz w:val="24"/>
          <w:szCs w:val="24"/>
          <w:highlight w:val="none"/>
        </w:rPr>
      </w:pPr>
      <w:r>
        <w:rPr>
          <w:rFonts w:ascii="Times New Roman" w:hAnsi="Times New Roman"/>
          <w:b/>
          <w:sz w:val="24"/>
          <w:szCs w:val="24"/>
          <w:highlight w:val="none"/>
        </w:rPr>
        <w:t>2</w:t>
      </w:r>
      <w:r>
        <w:rPr>
          <w:rFonts w:ascii="Times New Roman" w:hAnsi="Times New Roman"/>
          <w:sz w:val="24"/>
          <w:szCs w:val="24"/>
          <w:highlight w:val="none"/>
        </w:rPr>
        <w:t xml:space="preserve">. </w:t>
      </w:r>
      <w:r>
        <w:rPr>
          <w:rFonts w:ascii="Times New Roman" w:hAnsi="Times New Roman"/>
          <w:b/>
          <w:sz w:val="24"/>
          <w:szCs w:val="24"/>
          <w:highlight w:val="none"/>
        </w:rPr>
        <w:t xml:space="preserve">Место поставки товара: </w:t>
      </w:r>
      <w:r>
        <w:rPr>
          <w:rFonts w:ascii="Times New Roman" w:hAnsi="Times New Roman"/>
          <w:bCs/>
          <w:sz w:val="24"/>
          <w:szCs w:val="24"/>
          <w:highlight w:val="none"/>
        </w:rPr>
        <w:t>453300, Респ Башкортостан, г Кумертау, ул Советская, дом 7.</w:t>
      </w:r>
    </w:p>
    <w:p w14:paraId="2CA9DEB5">
      <w:pPr>
        <w:pStyle w:val="20"/>
        <w:widowControl w:val="0"/>
        <w:spacing w:after="0" w:line="240" w:lineRule="auto"/>
        <w:ind w:left="0" w:firstLine="0"/>
        <w:rPr>
          <w:rFonts w:ascii="Times New Roman" w:hAnsi="Times New Roman"/>
          <w:b/>
          <w:sz w:val="24"/>
          <w:szCs w:val="24"/>
          <w:highlight w:val="none"/>
        </w:rPr>
      </w:pPr>
      <w:r>
        <w:rPr>
          <w:rFonts w:ascii="Times New Roman" w:hAnsi="Times New Roman"/>
          <w:b/>
          <w:sz w:val="24"/>
          <w:szCs w:val="24"/>
          <w:highlight w:val="none"/>
        </w:rPr>
        <w:t xml:space="preserve">3. Срок и условия поставки: </w:t>
      </w:r>
      <w:r>
        <w:rPr>
          <w:rFonts w:ascii="Times New Roman" w:hAnsi="Times New Roman"/>
          <w:bCs/>
          <w:sz w:val="24"/>
          <w:szCs w:val="24"/>
          <w:highlight w:val="none"/>
        </w:rPr>
        <w:t>в течение 14 календарных дней с даты подписания договора.</w:t>
      </w:r>
    </w:p>
    <w:p w14:paraId="0BD1836C">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3.1. Поставка товара должна быть осуществлена с момента подписания договора в течение 10 (десяти) календарных дней после подписания договора. В цену договора включаются все затраты Поставщика, включая все налоги, сборы и другие обязательные платежи, а также расходы на доставку товара по адресу Заказчика, а также другие расходы Поставщика, связанные с исполнением обязательств по договору.</w:t>
      </w:r>
    </w:p>
    <w:p w14:paraId="7FAB8C83">
      <w:pPr>
        <w:widowControl w:val="0"/>
        <w:spacing w:after="0"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3.2. Поставщик обязан известить Заказчика о времени и дате поставки товара телефонограммой  по телефону </w:t>
      </w:r>
      <w:r>
        <w:rPr>
          <w:rFonts w:hint="default" w:ascii="Times New Roman" w:hAnsi="Times New Roman" w:cs="Times New Roman"/>
          <w:sz w:val="24"/>
          <w:szCs w:val="24"/>
          <w:lang w:val="ru-RU"/>
        </w:rPr>
        <w:t>____________________</w:t>
      </w:r>
      <w:r>
        <w:rPr>
          <w:rFonts w:ascii="Times New Roman" w:hAnsi="Times New Roman" w:cs="Times New Roman"/>
          <w:sz w:val="24"/>
          <w:szCs w:val="24"/>
        </w:rPr>
        <w:t xml:space="preserve"> или по электронной почте Заказчика </w:t>
      </w:r>
      <w:bookmarkStart w:id="1" w:name="_GoBack"/>
      <w:bookmarkEnd w:id="1"/>
    </w:p>
    <w:p w14:paraId="733A8C5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 Доставка автомобиля может осуществляется несколькими способами:</w:t>
      </w:r>
    </w:p>
    <w:p w14:paraId="28264D6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автовозом до места поставки товара, указанного в пункте 2 Технического задания;</w:t>
      </w:r>
    </w:p>
    <w:p w14:paraId="60744EF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непосредственно за рулем нового, приобретаемого автотранспорта, с условием пробега к месту поставки не более 300 км.</w:t>
      </w:r>
    </w:p>
    <w:p w14:paraId="690759A9">
      <w:pPr>
        <w:pStyle w:val="20"/>
        <w:widowControl w:val="0"/>
        <w:spacing w:after="0" w:line="240" w:lineRule="auto"/>
        <w:ind w:left="0" w:right="0" w:firstLine="0"/>
        <w:rPr>
          <w:rFonts w:ascii="Times New Roman" w:hAnsi="Times New Roman"/>
          <w:b/>
          <w:sz w:val="24"/>
          <w:szCs w:val="24"/>
        </w:rPr>
      </w:pPr>
      <w:r>
        <w:rPr>
          <w:rFonts w:ascii="Times New Roman" w:hAnsi="Times New Roman"/>
          <w:b/>
          <w:sz w:val="24"/>
          <w:szCs w:val="24"/>
        </w:rPr>
        <w:t>4. Общие требования к качеству товара:</w:t>
      </w:r>
    </w:p>
    <w:p w14:paraId="5A079E1B">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7149595B">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xml:space="preserve">4.2. Товар должен быть вымыт и полностью готов к эксплуатации, </w:t>
      </w:r>
      <w:r>
        <w:rPr>
          <w:rFonts w:ascii="Times New Roman" w:hAnsi="Times New Roman" w:eastAsia="Calibri"/>
          <w:sz w:val="24"/>
          <w:szCs w:val="24"/>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25F5F950">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4.3.Качество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686A3246">
      <w:pPr>
        <w:pStyle w:val="20"/>
        <w:widowControl w:val="0"/>
        <w:spacing w:after="0" w:line="240" w:lineRule="auto"/>
        <w:ind w:left="0" w:right="0" w:firstLine="0"/>
        <w:rPr>
          <w:rFonts w:ascii="Times New Roman" w:hAnsi="Times New Roman"/>
          <w:b/>
          <w:sz w:val="24"/>
          <w:szCs w:val="24"/>
        </w:rPr>
      </w:pPr>
      <w:r>
        <w:rPr>
          <w:rFonts w:ascii="Times New Roman" w:hAnsi="Times New Roman"/>
          <w:sz w:val="24"/>
          <w:szCs w:val="24"/>
        </w:rPr>
        <w:t xml:space="preserve">4.4. </w:t>
      </w:r>
      <w:r>
        <w:rPr>
          <w:rFonts w:ascii="Times New Roman" w:hAnsi="Times New Roman"/>
          <w:sz w:val="24"/>
          <w:szCs w:val="24"/>
          <w:u w:val="single"/>
        </w:rPr>
        <w:t>Поставляемый автомобиль должен быть новым, не бывшим в употреблении.</w:t>
      </w:r>
    </w:p>
    <w:p w14:paraId="4D179AD2">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5. Требования по передаче заказчику технических и иных документов при поставке товара:</w:t>
      </w:r>
    </w:p>
    <w:p w14:paraId="1D9B39A4">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66FF09C4">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61267F17">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паспорт технического средства (оригинал) (далее ПТС) - 1 экз.;</w:t>
      </w:r>
    </w:p>
    <w:p w14:paraId="1CE67BDC">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инструкцию по эксплуатации автомобиля на русском языке - 1 экз.;</w:t>
      </w:r>
    </w:p>
    <w:p w14:paraId="512A6CFB">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сервисную книжку с гарантийным талоном, с отметкой о проведении предпродажной подготовки - 1 экз;</w:t>
      </w:r>
    </w:p>
    <w:p w14:paraId="63A3ACA7">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ключи зажигания в количестве не менее 2 шт.;</w:t>
      </w:r>
    </w:p>
    <w:p w14:paraId="192369D9">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акты приема передачи автомобиля - 2 экз.;</w:t>
      </w:r>
    </w:p>
    <w:p w14:paraId="7EA061E0">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69D7C97B">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руководство по эксплуатации на дополнительное оборудование;</w:t>
      </w:r>
    </w:p>
    <w:p w14:paraId="16595E4F">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7D83C261">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42C50098">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xml:space="preserve">6. Требования к сроку действия гарантии Поставщика: </w:t>
      </w:r>
    </w:p>
    <w:p w14:paraId="1AB49CB7">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xml:space="preserve">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36 месяцев или 100 000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1DECD5A0">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21CC16FF">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2D9AED22">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2B88098B">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1CE2EB52">
      <w:pPr>
        <w:pStyle w:val="20"/>
        <w:widowControl w:val="0"/>
        <w:spacing w:after="0" w:line="240" w:lineRule="auto"/>
        <w:ind w:left="0" w:right="0" w:firstLine="0"/>
        <w:rPr>
          <w:rFonts w:ascii="Times New Roman" w:hAnsi="Times New Roman"/>
          <w:sz w:val="24"/>
          <w:szCs w:val="24"/>
        </w:rPr>
      </w:pPr>
      <w:r>
        <w:rPr>
          <w:rFonts w:ascii="Times New Roman" w:hAnsi="Times New Roman"/>
          <w:sz w:val="24"/>
          <w:szCs w:val="24"/>
        </w:rPr>
        <w:t xml:space="preserve">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w:t>
      </w:r>
      <w:r>
        <w:rPr>
          <w:rFonts w:ascii="Times New Roman" w:hAnsi="Times New Roman"/>
          <w:sz w:val="24"/>
          <w:szCs w:val="24"/>
        </w:rPr>
        <w:br w:type="textWrapping"/>
      </w:r>
      <w:r>
        <w:rPr>
          <w:rFonts w:ascii="Times New Roman" w:hAnsi="Times New Roman"/>
          <w:sz w:val="24"/>
          <w:szCs w:val="24"/>
        </w:rPr>
        <w:t xml:space="preserve">№ 877 от 09.12.2011 «О принятии технического регламента Таможенного союза </w:t>
      </w:r>
      <w:r>
        <w:rPr>
          <w:rFonts w:ascii="Times New Roman" w:hAnsi="Times New Roman"/>
          <w:sz w:val="24"/>
          <w:szCs w:val="24"/>
        </w:rPr>
        <w:br w:type="textWrapping"/>
      </w:r>
      <w:r>
        <w:rPr>
          <w:rFonts w:ascii="Times New Roman" w:hAnsi="Times New Roman"/>
          <w:sz w:val="24"/>
          <w:szCs w:val="24"/>
        </w:rPr>
        <w:t>«О безопасности колесных транспортных средств».</w:t>
      </w:r>
    </w:p>
    <w:p w14:paraId="486A69C0">
      <w:pPr>
        <w:rPr>
          <w:rFonts w:ascii="Times New Roman" w:hAnsi="Times New Roman" w:cs="Times New Roman"/>
          <w:sz w:val="24"/>
          <w:szCs w:val="24"/>
        </w:rPr>
      </w:pPr>
    </w:p>
    <w:sectPr>
      <w:pgSz w:w="11906" w:h="16838"/>
      <w:pgMar w:top="1134" w:right="850" w:bottom="1134"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D8"/>
    <w:rsid w:val="0003408F"/>
    <w:rsid w:val="000700F1"/>
    <w:rsid w:val="000C0145"/>
    <w:rsid w:val="00111EF9"/>
    <w:rsid w:val="0011509A"/>
    <w:rsid w:val="001157DB"/>
    <w:rsid w:val="001379B8"/>
    <w:rsid w:val="001439D6"/>
    <w:rsid w:val="00181D79"/>
    <w:rsid w:val="00191EE0"/>
    <w:rsid w:val="001A12A3"/>
    <w:rsid w:val="001E3C4D"/>
    <w:rsid w:val="001F0C4F"/>
    <w:rsid w:val="001F652D"/>
    <w:rsid w:val="002414A6"/>
    <w:rsid w:val="00267C26"/>
    <w:rsid w:val="0029535A"/>
    <w:rsid w:val="002B665C"/>
    <w:rsid w:val="002E141C"/>
    <w:rsid w:val="00306F8A"/>
    <w:rsid w:val="0032698C"/>
    <w:rsid w:val="003476DC"/>
    <w:rsid w:val="0039408A"/>
    <w:rsid w:val="0039408F"/>
    <w:rsid w:val="003A298F"/>
    <w:rsid w:val="003E3618"/>
    <w:rsid w:val="003E4624"/>
    <w:rsid w:val="003F3DD3"/>
    <w:rsid w:val="00411EDE"/>
    <w:rsid w:val="004259FC"/>
    <w:rsid w:val="00454585"/>
    <w:rsid w:val="00464722"/>
    <w:rsid w:val="00477D09"/>
    <w:rsid w:val="004B6F59"/>
    <w:rsid w:val="004F52C1"/>
    <w:rsid w:val="00503EB2"/>
    <w:rsid w:val="00506D41"/>
    <w:rsid w:val="00547B46"/>
    <w:rsid w:val="00566773"/>
    <w:rsid w:val="00580B2E"/>
    <w:rsid w:val="005830AD"/>
    <w:rsid w:val="00587184"/>
    <w:rsid w:val="005B0D33"/>
    <w:rsid w:val="005F6694"/>
    <w:rsid w:val="00617204"/>
    <w:rsid w:val="0064071B"/>
    <w:rsid w:val="00644BFA"/>
    <w:rsid w:val="006540E3"/>
    <w:rsid w:val="00667FD8"/>
    <w:rsid w:val="006F0C58"/>
    <w:rsid w:val="006F36D5"/>
    <w:rsid w:val="00713AF7"/>
    <w:rsid w:val="00714E5F"/>
    <w:rsid w:val="00745D98"/>
    <w:rsid w:val="00756279"/>
    <w:rsid w:val="00775188"/>
    <w:rsid w:val="00775CD7"/>
    <w:rsid w:val="007A4B90"/>
    <w:rsid w:val="007C4476"/>
    <w:rsid w:val="007D1D4E"/>
    <w:rsid w:val="00801815"/>
    <w:rsid w:val="008024C6"/>
    <w:rsid w:val="00832453"/>
    <w:rsid w:val="00850AD7"/>
    <w:rsid w:val="00881920"/>
    <w:rsid w:val="0089540B"/>
    <w:rsid w:val="008A5C43"/>
    <w:rsid w:val="008F0478"/>
    <w:rsid w:val="0091449F"/>
    <w:rsid w:val="00933B55"/>
    <w:rsid w:val="00941545"/>
    <w:rsid w:val="00944313"/>
    <w:rsid w:val="00A0289C"/>
    <w:rsid w:val="00A02D07"/>
    <w:rsid w:val="00A44DCF"/>
    <w:rsid w:val="00A5256C"/>
    <w:rsid w:val="00A53C9A"/>
    <w:rsid w:val="00A821B0"/>
    <w:rsid w:val="00A92FF1"/>
    <w:rsid w:val="00AA1559"/>
    <w:rsid w:val="00AE5003"/>
    <w:rsid w:val="00AE5F13"/>
    <w:rsid w:val="00B10DF0"/>
    <w:rsid w:val="00B12210"/>
    <w:rsid w:val="00B80C5C"/>
    <w:rsid w:val="00BC7B54"/>
    <w:rsid w:val="00BD167E"/>
    <w:rsid w:val="00CA3299"/>
    <w:rsid w:val="00CA5FD5"/>
    <w:rsid w:val="00CC341C"/>
    <w:rsid w:val="00CF3DF0"/>
    <w:rsid w:val="00CF4F5D"/>
    <w:rsid w:val="00D3717D"/>
    <w:rsid w:val="00E00ED6"/>
    <w:rsid w:val="00E5253F"/>
    <w:rsid w:val="00E54211"/>
    <w:rsid w:val="00E5653F"/>
    <w:rsid w:val="00E6337C"/>
    <w:rsid w:val="00E71E4D"/>
    <w:rsid w:val="00E931A1"/>
    <w:rsid w:val="00F03712"/>
    <w:rsid w:val="00F41340"/>
    <w:rsid w:val="00F622B0"/>
    <w:rsid w:val="00F716F3"/>
    <w:rsid w:val="00F9794C"/>
    <w:rsid w:val="00FB569E"/>
    <w:rsid w:val="00FD2394"/>
    <w:rsid w:val="00FD26AA"/>
    <w:rsid w:val="01527C93"/>
    <w:rsid w:val="15DA4D9B"/>
    <w:rsid w:val="221404C3"/>
    <w:rsid w:val="295D3723"/>
    <w:rsid w:val="460F2362"/>
    <w:rsid w:val="58D7729F"/>
    <w:rsid w:val="73CD279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next w:val="1"/>
    <w:link w:val="24"/>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themeColor="hyperlink"/>
      <w:u w:val="single"/>
      <w14:textFill>
        <w14:solidFill>
          <w14:schemeClr w14:val="hlink"/>
        </w14:solidFill>
      </w14:textFill>
    </w:rPr>
  </w:style>
  <w:style w:type="paragraph" w:styleId="8">
    <w:name w:val="Balloon Text"/>
    <w:basedOn w:val="1"/>
    <w:link w:val="25"/>
    <w:semiHidden/>
    <w:unhideWhenUsed/>
    <w:qFormat/>
    <w:uiPriority w:val="99"/>
    <w:pPr>
      <w:spacing w:after="0" w:line="240" w:lineRule="auto"/>
    </w:pPr>
    <w:rPr>
      <w:rFonts w:ascii="Tahoma" w:hAnsi="Tahoma" w:cs="Tahoma"/>
      <w:sz w:val="16"/>
      <w:szCs w:val="16"/>
    </w:rPr>
  </w:style>
  <w:style w:type="paragraph" w:styleId="9">
    <w:name w:val="header"/>
    <w:basedOn w:val="1"/>
    <w:link w:val="21"/>
    <w:unhideWhenUsed/>
    <w:qFormat/>
    <w:uiPriority w:val="99"/>
    <w:pPr>
      <w:tabs>
        <w:tab w:val="center" w:pos="4677"/>
        <w:tab w:val="right" w:pos="9355"/>
      </w:tabs>
      <w:spacing w:after="0" w:line="240" w:lineRule="auto"/>
    </w:pPr>
  </w:style>
  <w:style w:type="paragraph" w:styleId="10">
    <w:name w:val="footer"/>
    <w:basedOn w:val="1"/>
    <w:link w:val="22"/>
    <w:unhideWhenUsed/>
    <w:qFormat/>
    <w:uiPriority w:val="99"/>
    <w:pPr>
      <w:tabs>
        <w:tab w:val="center" w:pos="4677"/>
        <w:tab w:val="right" w:pos="9355"/>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2">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Заголовок 2 Знак"/>
    <w:basedOn w:val="5"/>
    <w:link w:val="3"/>
    <w:qFormat/>
    <w:uiPriority w:val="9"/>
    <w:rPr>
      <w:rFonts w:ascii="Times New Roman" w:hAnsi="Times New Roman" w:eastAsia="Times New Roman" w:cs="Times New Roman"/>
      <w:b/>
      <w:bCs/>
      <w:sz w:val="36"/>
      <w:szCs w:val="36"/>
      <w:lang w:eastAsia="ru-RU"/>
    </w:rPr>
  </w:style>
  <w:style w:type="character" w:customStyle="1" w:styleId="14">
    <w:name w:val="styles_circle__37ips"/>
    <w:basedOn w:val="5"/>
    <w:qFormat/>
    <w:uiPriority w:val="0"/>
  </w:style>
  <w:style w:type="character" w:customStyle="1" w:styleId="15">
    <w:name w:val="Заголовок 1 Знак"/>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6">
    <w:name w:val="properties-group__name"/>
    <w:basedOn w:val="5"/>
    <w:qFormat/>
    <w:uiPriority w:val="0"/>
  </w:style>
  <w:style w:type="paragraph" w:customStyle="1" w:styleId="17">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
    <w:name w:val="ConsPlusNormal"/>
    <w:link w:val="19"/>
    <w:qFormat/>
    <w:uiPriority w:val="0"/>
    <w:pPr>
      <w:autoSpaceDE w:val="0"/>
      <w:autoSpaceDN w:val="0"/>
      <w:adjustRightInd w:val="0"/>
      <w:ind w:firstLine="720"/>
    </w:pPr>
    <w:rPr>
      <w:rFonts w:ascii="Arial" w:hAnsi="Arial" w:eastAsia="Times New Roman" w:cs="Times New Roman"/>
      <w:sz w:val="22"/>
      <w:szCs w:val="22"/>
      <w:lang w:val="ru-RU" w:eastAsia="en-US" w:bidi="ar-SA"/>
    </w:rPr>
  </w:style>
  <w:style w:type="character" w:customStyle="1" w:styleId="19">
    <w:name w:val="ConsPlusNormal Знак"/>
    <w:link w:val="18"/>
    <w:qFormat/>
    <w:locked/>
    <w:uiPriority w:val="0"/>
    <w:rPr>
      <w:rFonts w:ascii="Arial" w:hAnsi="Arial" w:eastAsia="Times New Roman" w:cs="Times New Roman"/>
    </w:rPr>
  </w:style>
  <w:style w:type="paragraph" w:styleId="20">
    <w:name w:val="List Paragraph"/>
    <w:basedOn w:val="1"/>
    <w:qFormat/>
    <w:uiPriority w:val="34"/>
    <w:pPr>
      <w:ind w:left="720" w:right="-108" w:firstLine="709"/>
      <w:contextualSpacing/>
      <w:jc w:val="both"/>
    </w:pPr>
    <w:rPr>
      <w:rFonts w:ascii="Calibri" w:hAnsi="Calibri" w:eastAsia="Times New Roman" w:cs="Times New Roman"/>
      <w:lang w:eastAsia="ru-RU"/>
    </w:rPr>
  </w:style>
  <w:style w:type="character" w:customStyle="1" w:styleId="21">
    <w:name w:val="Верхний колонтитул Знак"/>
    <w:basedOn w:val="5"/>
    <w:link w:val="9"/>
    <w:qFormat/>
    <w:uiPriority w:val="99"/>
  </w:style>
  <w:style w:type="character" w:customStyle="1" w:styleId="22">
    <w:name w:val="Нижний колонтитул Знак"/>
    <w:basedOn w:val="5"/>
    <w:link w:val="10"/>
    <w:qFormat/>
    <w:uiPriority w:val="99"/>
  </w:style>
  <w:style w:type="paragraph" w:customStyle="1" w:styleId="23">
    <w:name w:val="docdat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4">
    <w:name w:val="Заголовок 3 Знак"/>
    <w:basedOn w:val="5"/>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25">
    <w:name w:val="Текст выноски Знак"/>
    <w:basedOn w:val="5"/>
    <w:link w:val="8"/>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4</Pages>
  <Words>1521</Words>
  <Characters>8672</Characters>
  <Lines>72</Lines>
  <Paragraphs>20</Paragraphs>
  <TotalTime>14</TotalTime>
  <ScaleCrop>false</ScaleCrop>
  <LinksUpToDate>false</LinksUpToDate>
  <CharactersWithSpaces>10173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2024-11-07T11:35:00Z</dcterms:created>
  <dc:creator>3-208-5</dc:creator>
  <cp:lastModifiedBy>User</cp:lastModifiedBy>
  <cp:lastPrinted>2024-10-17T04:43:00Z</cp:lastPrinted>
  <dcterms:modified xsi:type="dcterms:W3CDTF">2024-11-08T07:52:10Z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3CD45807A15341D386F92B71B47140D7_12</vt:lpwstr>
  </property>
</Properties>
</file>