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sz w:val="22"/>
          <w:szCs w:val="22"/>
        </w:rPr>
      </w:pPr>
      <w:r>
        <w:rPr>
          <w:rFonts w:eastAsia="" w:cs="Times New Roman" w:ascii="Times New Roman" w:hAnsi="Times New Roman" w:eastAsiaTheme="minorEastAsia"/>
          <w:b/>
          <w:sz w:val="22"/>
          <w:szCs w:val="22"/>
          <w:lang w:eastAsia="ru-RU"/>
        </w:rPr>
        <w:t>Техническое задание</w:t>
      </w:r>
    </w:p>
    <w:p>
      <w:pPr>
        <w:pStyle w:val="Normal"/>
        <w:spacing w:lineRule="auto" w:line="240" w:before="0" w:after="0"/>
        <w:contextualSpacing/>
        <w:jc w:val="center"/>
        <w:rPr>
          <w:sz w:val="22"/>
          <w:szCs w:val="22"/>
        </w:rPr>
      </w:pPr>
      <w:r>
        <w:rPr>
          <w:rFonts w:eastAsia="" w:cs="Times New Roman" w:ascii="Times New Roman" w:hAnsi="Times New Roman" w:eastAsiaTheme="minorEastAsia"/>
          <w:b/>
          <w:sz w:val="22"/>
          <w:szCs w:val="22"/>
          <w:lang w:eastAsia="ru-RU"/>
        </w:rPr>
        <w:t xml:space="preserve">на оказание услуг по проведению предрейсового и послерейсового медицинского осмотра сотрудников  АО «РСК» </w:t>
      </w:r>
      <w:bookmarkStart w:id="0" w:name="__DdeLink__277_2462859228"/>
      <w:r>
        <w:rPr>
          <w:rFonts w:eastAsia="" w:cs="Times New Roman" w:ascii="Times New Roman" w:hAnsi="Times New Roman"/>
          <w:b/>
          <w:color w:val="000000"/>
          <w:sz w:val="22"/>
          <w:szCs w:val="22"/>
          <w:lang w:eastAsia="ru-RU"/>
        </w:rPr>
        <w:t>г.</w:t>
      </w:r>
      <w:bookmarkStart w:id="1" w:name="__DdeLink__2855_664458501"/>
      <w:r>
        <w:rPr>
          <w:rFonts w:eastAsia="" w:cs="Times New Roman" w:ascii="Times New Roman" w:hAnsi="Times New Roman"/>
          <w:b/>
          <w:color w:val="000000"/>
          <w:sz w:val="22"/>
          <w:szCs w:val="22"/>
          <w:lang w:eastAsia="ru-RU"/>
        </w:rPr>
        <w:t xml:space="preserve"> </w:t>
      </w:r>
      <w:bookmarkEnd w:id="0"/>
      <w:bookmarkEnd w:id="1"/>
      <w:r>
        <w:rPr>
          <w:rFonts w:eastAsia="Calibri" w:cs="" w:ascii="Times New Roman" w:hAnsi="Times New Roman"/>
          <w:b/>
          <w:color w:val="000000"/>
          <w:kern w:val="0"/>
          <w:sz w:val="22"/>
          <w:szCs w:val="22"/>
          <w:lang w:val="ru-RU" w:eastAsia="en-US" w:bidi="ar-SA"/>
        </w:rPr>
        <w:t>Екатеринбург</w:t>
      </w:r>
    </w:p>
    <w:p>
      <w:pPr>
        <w:pStyle w:val="Normal"/>
        <w:spacing w:lineRule="auto" w:line="240" w:before="0" w:after="0"/>
        <w:ind w:firstLine="709"/>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bl>
      <w:tblPr>
        <w:tblW w:w="10830" w:type="dxa"/>
        <w:jc w:val="left"/>
        <w:tblInd w:w="-534" w:type="dxa"/>
        <w:tblLayout w:type="fixed"/>
        <w:tblCellMar>
          <w:top w:w="55" w:type="dxa"/>
          <w:left w:w="55" w:type="dxa"/>
          <w:bottom w:w="55" w:type="dxa"/>
          <w:right w:w="55" w:type="dxa"/>
        </w:tblCellMar>
        <w:tblLook w:firstRow="1" w:noVBand="1" w:lastRow="0" w:firstColumn="1" w:lastColumn="0" w:noHBand="0" w:val="04a0"/>
      </w:tblPr>
      <w:tblGrid>
        <w:gridCol w:w="685"/>
        <w:gridCol w:w="2308"/>
        <w:gridCol w:w="7837"/>
      </w:tblGrid>
      <w:tr>
        <w:trPr/>
        <w:tc>
          <w:tcPr>
            <w:tcW w:w="68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п/п</w:t>
            </w:r>
          </w:p>
        </w:tc>
        <w:tc>
          <w:tcPr>
            <w:tcW w:w="2308"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Перечень основных данных и требований</w:t>
            </w:r>
          </w:p>
        </w:tc>
        <w:tc>
          <w:tcPr>
            <w:tcW w:w="78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Основные данные и требования</w:t>
            </w:r>
          </w:p>
        </w:tc>
      </w:tr>
      <w:tr>
        <w:trPr/>
        <w:tc>
          <w:tcPr>
            <w:tcW w:w="685" w:type="dxa"/>
            <w:tcBorders>
              <w:left w:val="single" w:sz="4" w:space="0" w:color="000000"/>
              <w:bottom w:val="single" w:sz="4" w:space="0" w:color="000000"/>
            </w:tcBorders>
            <w:shd w:color="auto" w:fill="auto" w:val="clear"/>
          </w:tcPr>
          <w:p>
            <w:pPr>
              <w:pStyle w:val="Style27"/>
              <w:widowControl w:val="false"/>
              <w:jc w:val="center"/>
              <w:rPr>
                <w:color w:val="000000"/>
              </w:rPr>
            </w:pPr>
            <w:r>
              <w:rPr>
                <w:color w:val="000000"/>
              </w:rPr>
              <w:t>1</w:t>
            </w:r>
          </w:p>
        </w:tc>
        <w:tc>
          <w:tcPr>
            <w:tcW w:w="2308" w:type="dxa"/>
            <w:tcBorders>
              <w:left w:val="single" w:sz="4" w:space="0" w:color="000000"/>
              <w:bottom w:val="single" w:sz="4" w:space="0" w:color="000000"/>
            </w:tcBorders>
            <w:shd w:color="auto" w:fill="auto" w:val="clear"/>
          </w:tcPr>
          <w:p>
            <w:pPr>
              <w:pStyle w:val="Style27"/>
              <w:widowControl w:val="false"/>
              <w:jc w:val="center"/>
              <w:rPr>
                <w:color w:val="000000"/>
              </w:rPr>
            </w:pPr>
            <w:r>
              <w:rPr>
                <w:color w:val="000000"/>
              </w:rPr>
              <w:t>2</w:t>
            </w:r>
          </w:p>
        </w:tc>
        <w:tc>
          <w:tcPr>
            <w:tcW w:w="7837" w:type="dxa"/>
            <w:tcBorders>
              <w:left w:val="single" w:sz="4" w:space="0" w:color="000000"/>
              <w:bottom w:val="single" w:sz="4" w:space="0" w:color="000000"/>
              <w:right w:val="single" w:sz="4" w:space="0" w:color="000000"/>
            </w:tcBorders>
            <w:shd w:color="auto" w:fill="auto" w:val="clear"/>
          </w:tcPr>
          <w:p>
            <w:pPr>
              <w:pStyle w:val="Style27"/>
              <w:widowControl w:val="false"/>
              <w:jc w:val="center"/>
              <w:rPr>
                <w:color w:val="000000"/>
              </w:rPr>
            </w:pPr>
            <w:r>
              <w:rPr>
                <w:color w:val="000000"/>
              </w:rPr>
              <w:t>3</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uppressAutoHyphens w:val="true"/>
              <w:bidi w:val="0"/>
              <w:spacing w:lineRule="auto" w:line="276" w:before="0" w:after="200"/>
              <w:ind w:left="737" w:right="340" w:hanging="340"/>
              <w:jc w:val="left"/>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Основание для оказания услуг</w:t>
            </w:r>
          </w:p>
        </w:tc>
        <w:tc>
          <w:tcPr>
            <w:tcW w:w="7837" w:type="dxa"/>
            <w:tcBorders>
              <w:left w:val="single" w:sz="4" w:space="0" w:color="000000"/>
              <w:bottom w:val="single" w:sz="4" w:space="0" w:color="000000"/>
              <w:right w:val="single" w:sz="4" w:space="0" w:color="000000"/>
            </w:tcBorders>
            <w:shd w:color="auto" w:fill="auto" w:val="clear"/>
          </w:tcPr>
          <w:p>
            <w:pPr>
              <w:pStyle w:val="M"/>
              <w:widowControl w:val="false"/>
              <w:rPr>
                <w:sz w:val="22"/>
                <w:szCs w:val="22"/>
              </w:rPr>
            </w:pPr>
            <w:r>
              <w:rPr>
                <w:rFonts w:ascii="Times New Roman" w:hAnsi="Times New Roman"/>
                <w:color w:val="000000"/>
                <w:sz w:val="22"/>
                <w:szCs w:val="22"/>
              </w:rPr>
              <w:t>Федеральный закон от 10.12.1995 № 196-ФЗ «О безопасности дорожного движения»;</w:t>
            </w:r>
          </w:p>
          <w:p>
            <w:pPr>
              <w:pStyle w:val="M"/>
              <w:widowControl w:val="false"/>
              <w:rPr>
                <w:sz w:val="22"/>
                <w:szCs w:val="22"/>
              </w:rPr>
            </w:pPr>
            <w:r>
              <w:rPr>
                <w:rFonts w:ascii="Times New Roman" w:hAnsi="Times New Roman"/>
                <w:color w:val="000000"/>
                <w:sz w:val="22"/>
                <w:szCs w:val="22"/>
              </w:rPr>
              <w:t>Федеральный закон от 21.11.2011 № 323-ФЗ «Об основах охраны здоровья граждан в Российской Федерации»;</w:t>
            </w:r>
          </w:p>
          <w:p>
            <w:pPr>
              <w:pStyle w:val="M"/>
              <w:widowControl w:val="false"/>
              <w:rPr>
                <w:sz w:val="22"/>
                <w:szCs w:val="22"/>
              </w:rPr>
            </w:pPr>
            <w:r>
              <w:rPr>
                <w:rFonts w:ascii="Times New Roman" w:hAnsi="Times New Roman"/>
                <w:color w:val="000000"/>
                <w:sz w:val="22"/>
                <w:szCs w:val="22"/>
              </w:rPr>
              <w:t>Трудовой кодекс Российской Федерации от 30.12.2001 № 197-ФЗ;</w:t>
            </w:r>
          </w:p>
          <w:p>
            <w:pPr>
              <w:pStyle w:val="Normal"/>
              <w:widowControl w:val="false"/>
              <w:spacing w:before="0" w:after="0"/>
              <w:jc w:val="both"/>
              <w:rPr>
                <w:sz w:val="22"/>
                <w:szCs w:val="22"/>
              </w:rPr>
            </w:pPr>
            <w:r>
              <w:rPr>
                <w:rFonts w:ascii="Times New Roman" w:hAnsi="Times New Roman"/>
                <w:sz w:val="22"/>
                <w:szCs w:val="22"/>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left"/>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Виды и объемы оказываемых услуг</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ind w:hanging="0"/>
              <w:jc w:val="both"/>
              <w:rPr>
                <w:sz w:val="22"/>
                <w:szCs w:val="22"/>
              </w:rPr>
            </w:pPr>
            <w:r>
              <w:rPr>
                <w:rFonts w:ascii="Times New Roman" w:hAnsi="Times New Roman"/>
                <w:sz w:val="22"/>
                <w:szCs w:val="22"/>
              </w:rPr>
              <w:t xml:space="preserve">Проведение предварительного и периодического медицинских осмотров работников на основании </w:t>
            </w:r>
            <w:r>
              <w:rPr>
                <w:rFonts w:ascii="Times New Roman" w:hAnsi="Times New Roman"/>
                <w:color w:val="000000"/>
                <w:sz w:val="22"/>
                <w:szCs w:val="22"/>
              </w:rPr>
              <w:t>Приказа Министерства здравоохранения РФ от 15.12.2014 № 835н «Об утверждении Порядка проведения предсменных, предрейсовых и послесменных, послерейсовых медицинских осмотров»;</w:t>
            </w:r>
          </w:p>
          <w:p>
            <w:pPr>
              <w:pStyle w:val="Normal"/>
              <w:widowControl w:val="false"/>
              <w:spacing w:before="0" w:after="0"/>
              <w:ind w:hanging="0"/>
              <w:jc w:val="both"/>
              <w:rPr>
                <w:rFonts w:ascii="Times New Roman" w:hAnsi="Times New Roman"/>
                <w:color w:val="000000"/>
                <w:sz w:val="22"/>
                <w:szCs w:val="22"/>
              </w:rPr>
            </w:pPr>
            <w:r>
              <w:rPr>
                <w:rFonts w:ascii="Times New Roman" w:hAnsi="Times New Roman"/>
                <w:color w:val="000000"/>
                <w:sz w:val="22"/>
                <w:szCs w:val="22"/>
              </w:rPr>
            </w:r>
          </w:p>
          <w:p>
            <w:pPr>
              <w:pStyle w:val="M"/>
              <w:widowControl w:val="false"/>
              <w:rPr>
                <w:sz w:val="22"/>
                <w:szCs w:val="22"/>
              </w:rPr>
            </w:pPr>
            <w:r>
              <w:rPr>
                <w:rFonts w:ascii="Times New Roman" w:hAnsi="Times New Roman"/>
                <w:color w:val="000000"/>
                <w:sz w:val="22"/>
                <w:szCs w:val="22"/>
              </w:rPr>
              <w:t>Приказа Министерства транспорта РФ от 11.09.2020 № 368 «Об утверждении обязательных реквизитов и порядка заполнения путевых листов»;</w:t>
            </w:r>
          </w:p>
          <w:p>
            <w:pPr>
              <w:pStyle w:val="M"/>
              <w:widowControl w:val="false"/>
              <w:rPr>
                <w:sz w:val="22"/>
                <w:szCs w:val="22"/>
              </w:rPr>
            </w:pPr>
            <w:r>
              <w:rPr>
                <w:rFonts w:ascii="Times New Roman" w:hAnsi="Times New Roman"/>
                <w:color w:val="000000"/>
                <w:sz w:val="22"/>
                <w:szCs w:val="22"/>
              </w:rPr>
              <w:t>Методических рекомендаций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утверждено Министерством здравоохранения РФ и Министерством транспорта РФ 29.01.2002.</w:t>
            </w:r>
          </w:p>
          <w:p>
            <w:pPr>
              <w:pStyle w:val="Normal"/>
              <w:widowControl w:val="false"/>
              <w:spacing w:before="0" w:after="0"/>
              <w:ind w:hanging="0"/>
              <w:jc w:val="both"/>
              <w:rPr/>
            </w:pPr>
            <w:r>
              <w:rPr>
                <w:rStyle w:val="S4"/>
                <w:rFonts w:ascii="Times New Roman" w:hAnsi="Times New Roman"/>
                <w:color w:val="000000"/>
                <w:sz w:val="22"/>
                <w:szCs w:val="22"/>
              </w:rPr>
              <w:t>Приказа Министерства здравоохранения Российской Федерации от 30.05.2023 №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pPr>
              <w:pStyle w:val="Normal"/>
              <w:widowControl w:val="false"/>
              <w:spacing w:before="0" w:after="0"/>
              <w:ind w:hanging="0"/>
              <w:jc w:val="both"/>
              <w:rPr>
                <w:rFonts w:ascii="Times New Roman" w:hAnsi="Times New Roman"/>
                <w:sz w:val="22"/>
                <w:szCs w:val="22"/>
              </w:rPr>
            </w:pPr>
            <w:r>
              <w:rPr>
                <w:rFonts w:ascii="Times New Roman" w:hAnsi="Times New Roman"/>
                <w:sz w:val="22"/>
                <w:szCs w:val="22"/>
              </w:rPr>
            </w:r>
          </w:p>
          <w:p>
            <w:pPr>
              <w:pStyle w:val="Normal"/>
              <w:widowControl w:val="false"/>
              <w:spacing w:before="0" w:after="200"/>
              <w:jc w:val="both"/>
              <w:rPr>
                <w:sz w:val="22"/>
                <w:szCs w:val="22"/>
              </w:rPr>
            </w:pPr>
            <w:r>
              <w:rPr>
                <w:rFonts w:ascii="Times New Roman" w:hAnsi="Times New Roman"/>
                <w:sz w:val="22"/>
                <w:szCs w:val="22"/>
              </w:rPr>
              <w:t>Виды и объемы оказываемых услуг указаны в Приложении №1 к настоящему техническому заданию</w:t>
            </w:r>
          </w:p>
          <w:p>
            <w:pPr>
              <w:pStyle w:val="Normal"/>
              <w:widowControl w:val="false"/>
              <w:spacing w:before="0" w:after="200"/>
              <w:ind w:hanging="0"/>
              <w:contextualSpacing/>
              <w:jc w:val="both"/>
              <w:rPr>
                <w:sz w:val="22"/>
                <w:szCs w:val="22"/>
              </w:rPr>
            </w:pPr>
            <w:r>
              <w:rPr>
                <w:rFonts w:eastAsia="" w:cs="Times New Roman" w:ascii="Times New Roman" w:hAnsi="Times New Roman" w:eastAsiaTheme="minorEastAsia"/>
                <w:i w:val="false"/>
                <w:iCs w:val="false"/>
                <w:sz w:val="22"/>
                <w:szCs w:val="22"/>
                <w:lang w:eastAsia="ru-RU"/>
              </w:rPr>
              <w:t xml:space="preserve">Расчетное количество работников, подлежащих  </w:t>
            </w:r>
            <w:r>
              <w:rPr>
                <w:rFonts w:eastAsia="" w:cs="Times New Roman" w:ascii="Times New Roman" w:hAnsi="Times New Roman" w:eastAsiaTheme="minorEastAsia"/>
                <w:b w:val="false"/>
                <w:bCs w:val="false"/>
                <w:i w:val="false"/>
                <w:iCs w:val="false"/>
                <w:sz w:val="22"/>
                <w:szCs w:val="22"/>
                <w:lang w:eastAsia="ru-RU"/>
              </w:rPr>
              <w:t>проведению ежедневного предрейсового и послерейсового медицинского осмотра</w:t>
            </w:r>
            <w:r>
              <w:rPr>
                <w:rFonts w:eastAsia="" w:cs="Times New Roman" w:ascii="Times New Roman" w:hAnsi="Times New Roman" w:eastAsiaTheme="minorEastAsia"/>
                <w:i w:val="false"/>
                <w:iCs w:val="false"/>
                <w:sz w:val="22"/>
                <w:szCs w:val="22"/>
                <w:lang w:eastAsia="ru-RU"/>
              </w:rPr>
              <w:t xml:space="preserve"> в течение срока действия договора – </w:t>
            </w:r>
            <w:r>
              <w:rPr>
                <w:rFonts w:eastAsia="" w:cs="Times New Roman" w:ascii="Times New Roman" w:hAnsi="Times New Roman" w:eastAsiaTheme="minorEastAsia"/>
                <w:b/>
                <w:bCs/>
                <w:i w:val="false"/>
                <w:iCs w:val="false"/>
                <w:sz w:val="22"/>
                <w:szCs w:val="22"/>
                <w:lang w:eastAsia="ru-RU"/>
              </w:rPr>
              <w:t>8</w:t>
            </w:r>
            <w:r>
              <w:rPr>
                <w:rFonts w:eastAsia="" w:cs="Times New Roman" w:ascii="Times New Roman" w:hAnsi="Times New Roman" w:eastAsiaTheme="minorEastAsia"/>
                <w:b/>
                <w:bCs/>
                <w:i w:val="false"/>
                <w:iCs w:val="false"/>
                <w:sz w:val="22"/>
                <w:szCs w:val="22"/>
                <w:lang w:eastAsia="ru-RU"/>
              </w:rPr>
              <w:t xml:space="preserve"> человек</w:t>
            </w:r>
            <w:r>
              <w:rPr>
                <w:rFonts w:eastAsia="" w:cs="Times New Roman" w:ascii="Times New Roman" w:hAnsi="Times New Roman" w:eastAsiaTheme="minorEastAsia"/>
                <w:i w:val="false"/>
                <w:iCs w:val="false"/>
                <w:sz w:val="22"/>
                <w:szCs w:val="22"/>
                <w:lang w:eastAsia="ru-RU"/>
              </w:rPr>
              <w:t>;</w:t>
            </w:r>
          </w:p>
          <w:p>
            <w:pPr>
              <w:pStyle w:val="Normal"/>
              <w:widowControl w:val="false"/>
              <w:tabs>
                <w:tab w:val="clear" w:pos="720"/>
                <w:tab w:val="left" w:pos="282" w:leader="none"/>
              </w:tabs>
              <w:spacing w:before="0" w:after="29"/>
              <w:ind w:hanging="0"/>
              <w:jc w:val="both"/>
              <w:rPr>
                <w:sz w:val="22"/>
                <w:szCs w:val="22"/>
              </w:rPr>
            </w:pPr>
            <w:r>
              <w:rPr>
                <w:rFonts w:ascii="Times New Roman" w:hAnsi="Times New Roman"/>
                <w:sz w:val="22"/>
                <w:szCs w:val="22"/>
                <w:shd w:fill="FFFFFF" w:val="clear"/>
              </w:rPr>
              <w:t xml:space="preserve">Список сотрудников, подлежащих предварительному и периодическому медицинским осмотрам указывается в Приложении №2 к настоящему Техническому заданию и </w:t>
            </w:r>
            <w:r>
              <w:rPr>
                <w:rFonts w:ascii="Times New Roman" w:hAnsi="Times New Roman"/>
                <w:b/>
                <w:sz w:val="22"/>
                <w:szCs w:val="22"/>
                <w:u w:val="none"/>
                <w:shd w:fill="FFFFFF" w:val="clear"/>
              </w:rPr>
              <w:t>может меняться по инициативе заказчика в течение срока действия договора</w:t>
            </w:r>
            <w:r>
              <w:rPr>
                <w:rFonts w:ascii="Times New Roman" w:hAnsi="Times New Roman"/>
                <w:sz w:val="22"/>
                <w:szCs w:val="22"/>
                <w:shd w:fill="FFFFFF" w:val="clear"/>
              </w:rPr>
              <w:t>.</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Требование к услугам</w:t>
            </w:r>
          </w:p>
        </w:tc>
        <w:tc>
          <w:tcPr>
            <w:tcW w:w="7837" w:type="dxa"/>
            <w:tcBorders>
              <w:left w:val="single" w:sz="4" w:space="0" w:color="000000"/>
              <w:bottom w:val="single" w:sz="4" w:space="0" w:color="000000"/>
              <w:right w:val="single" w:sz="4" w:space="0" w:color="000000"/>
            </w:tcBorders>
            <w:shd w:color="auto" w:fill="auto" w:val="clear"/>
          </w:tcPr>
          <w:p>
            <w:pPr>
              <w:pStyle w:val="M"/>
              <w:widowControl w:val="false"/>
              <w:rPr>
                <w:sz w:val="22"/>
                <w:szCs w:val="22"/>
              </w:rPr>
            </w:pPr>
            <w:r>
              <w:rPr>
                <w:rFonts w:ascii="Times New Roman" w:hAnsi="Times New Roman"/>
                <w:color w:val="000000"/>
                <w:sz w:val="22"/>
                <w:szCs w:val="22"/>
              </w:rPr>
              <w:t>Соответствие Приказу Министерства транспорта РФ от 11.09.2020 № 368 «Об утверждении обязательных реквизитов и порядка заполнения путевых листов»;</w:t>
            </w:r>
          </w:p>
          <w:p>
            <w:pPr>
              <w:pStyle w:val="M"/>
              <w:widowControl w:val="false"/>
              <w:rPr>
                <w:sz w:val="22"/>
                <w:szCs w:val="22"/>
              </w:rPr>
            </w:pPr>
            <w:r>
              <w:rPr>
                <w:rFonts w:ascii="Times New Roman" w:hAnsi="Times New Roman"/>
                <w:color w:val="000000"/>
                <w:sz w:val="22"/>
                <w:szCs w:val="22"/>
              </w:rPr>
              <w:t>Соответствие Методическим рекомендациям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утверждено Министерством здравоохранения РФ и Министерством транспорта РФ 29.01.2002.</w:t>
            </w:r>
          </w:p>
          <w:p>
            <w:pPr>
              <w:pStyle w:val="M"/>
              <w:widowControl w:val="false"/>
              <w:spacing w:before="0" w:after="200"/>
              <w:rPr/>
            </w:pPr>
            <w:r>
              <w:rPr>
                <w:rStyle w:val="S4"/>
                <w:rFonts w:ascii="Times New Roman" w:hAnsi="Times New Roman"/>
                <w:color w:val="000000"/>
                <w:sz w:val="22"/>
                <w:szCs w:val="22"/>
              </w:rPr>
              <w:t>Соответствие Приказу Министерства здравоохранения Российской Федерации от 30.05.2023 №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pPr>
              <w:pStyle w:val="M"/>
              <w:widowControl w:val="false"/>
              <w:spacing w:before="0" w:after="200"/>
              <w:rPr>
                <w:sz w:val="22"/>
                <w:szCs w:val="22"/>
              </w:rPr>
            </w:pPr>
            <w:r>
              <w:rPr>
                <w:rFonts w:ascii="Times New Roman" w:hAnsi="Times New Roman"/>
                <w:color w:val="000000"/>
                <w:sz w:val="22"/>
                <w:szCs w:val="22"/>
              </w:rPr>
              <w:t xml:space="preserve"> </w:t>
            </w:r>
            <w:r>
              <w:rPr>
                <w:rFonts w:ascii="Times New Roman" w:hAnsi="Times New Roman"/>
                <w:color w:val="000000"/>
                <w:sz w:val="22"/>
                <w:szCs w:val="22"/>
              </w:rPr>
              <w:t xml:space="preserve">Наличие </w:t>
            </w:r>
            <w:r>
              <w:rPr>
                <w:rFonts w:ascii="Times New Roman" w:hAnsi="Times New Roman"/>
                <w:sz w:val="22"/>
                <w:szCs w:val="22"/>
              </w:rPr>
              <w:t>лицензии на право осуществления медицинской деятельности по проведению предрейсовых и послерейсовых медицинских осмотров (кабинет, где проводятся предрейсовые и послерейсовые медицинские осмотры должен быть лицензирован);</w:t>
            </w:r>
          </w:p>
          <w:p>
            <w:pPr>
              <w:pStyle w:val="M"/>
              <w:widowControl w:val="false"/>
              <w:spacing w:before="0" w:after="200"/>
              <w:rPr/>
            </w:pPr>
            <w:r>
              <w:rPr>
                <w:rStyle w:val="S4"/>
                <w:rFonts w:ascii="Times New Roman" w:hAnsi="Times New Roman"/>
                <w:color w:val="000000"/>
                <w:sz w:val="22"/>
                <w:szCs w:val="22"/>
              </w:rPr>
              <w:t xml:space="preserve"> </w:t>
            </w:r>
            <w:r>
              <w:rPr>
                <w:rStyle w:val="S4"/>
                <w:rFonts w:ascii="Times New Roman" w:hAnsi="Times New Roman"/>
                <w:color w:val="000000"/>
                <w:sz w:val="22"/>
                <w:szCs w:val="22"/>
              </w:rPr>
              <w:t>Проведение предрейсовых (послерейсовых) медицинских осмотров водителей транспортных средств только медицинским персоналом, прошедшими в установленном порядке обучение и имеющих действующее свидетельство (сертификат) на право проведения предрейсовых и послерейсовых медицинских осмотров;</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Заказчик</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ind w:hanging="0"/>
              <w:jc w:val="left"/>
              <w:rPr>
                <w:sz w:val="22"/>
                <w:szCs w:val="22"/>
              </w:rPr>
            </w:pPr>
            <w:r>
              <w:rPr>
                <w:rFonts w:ascii="Times New Roman" w:hAnsi="Times New Roman"/>
                <w:sz w:val="22"/>
                <w:szCs w:val="22"/>
              </w:rPr>
              <w:t>Акционерное общество «Региональная сетевая компания»</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Требования к Исполнителю</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2"/>
              </w:numPr>
              <w:spacing w:lineRule="auto" w:line="240" w:before="0" w:after="29"/>
              <w:jc w:val="both"/>
              <w:rPr>
                <w:sz w:val="22"/>
                <w:szCs w:val="22"/>
              </w:rPr>
            </w:pPr>
            <w:r>
              <w:rPr>
                <w:rFonts w:eastAsia="Times New Roman" w:cs="Times New Roman" w:ascii="Times New Roman" w:hAnsi="Times New Roman"/>
                <w:color w:val="000000"/>
                <w:kern w:val="2"/>
                <w:sz w:val="22"/>
                <w:szCs w:val="22"/>
                <w:lang w:eastAsia="ru-RU"/>
              </w:rPr>
              <w:t>Наличие</w:t>
            </w:r>
            <w:r>
              <w:rPr>
                <w:rFonts w:eastAsia="Times New Roman" w:cs="Times New Roman" w:ascii="Times New Roman" w:hAnsi="Times New Roman"/>
                <w:color w:val="00000A"/>
                <w:kern w:val="2"/>
                <w:sz w:val="22"/>
                <w:szCs w:val="22"/>
                <w:lang w:eastAsia="ru-RU"/>
              </w:rPr>
              <w:t xml:space="preserve"> действующей лицензии на осуществление медицинской деятельности в соответствии с п.46 ч.1 ст.12 Федерального закона №99-ФЗ от 04.05.2011г. «О лицензировании отдельных видов деятельности». В соответствии с Положением о лицензировании медицинской деятельности, утвержденным Постановлением Правительства Российской Федерации от 01.06.2021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лицензия должна включать следующие виды услуг: проведение предварительных и периодических медицинских осмотров.</w:t>
            </w:r>
          </w:p>
          <w:p>
            <w:pPr>
              <w:pStyle w:val="Normal"/>
              <w:widowControl w:val="false"/>
              <w:numPr>
                <w:ilvl w:val="0"/>
                <w:numId w:val="2"/>
              </w:numPr>
              <w:spacing w:lineRule="auto" w:line="240" w:before="0" w:after="29"/>
              <w:jc w:val="both"/>
              <w:rPr>
                <w:rFonts w:ascii="Times New Roman" w:hAnsi="Times New Roman" w:eastAsia="Times New Roman" w:cs="Times New Roman"/>
                <w:color w:val="00000A"/>
                <w:kern w:val="2"/>
                <w:sz w:val="22"/>
                <w:szCs w:val="22"/>
                <w:lang w:eastAsia="ru-RU"/>
              </w:rPr>
            </w:pPr>
            <w:r>
              <w:rPr>
                <w:rFonts w:eastAsia="Times New Roman" w:cs="Times New Roman" w:ascii="Times New Roman" w:hAnsi="Times New Roman"/>
                <w:color w:val="00000A"/>
                <w:kern w:val="2"/>
                <w:sz w:val="22"/>
                <w:szCs w:val="22"/>
                <w:lang w:eastAsia="ru-RU"/>
              </w:rPr>
            </w:r>
          </w:p>
          <w:p>
            <w:pPr>
              <w:pStyle w:val="M"/>
              <w:widowControl w:val="false"/>
              <w:numPr>
                <w:ilvl w:val="0"/>
                <w:numId w:val="2"/>
              </w:numPr>
              <w:jc w:val="left"/>
              <w:rPr>
                <w:sz w:val="22"/>
                <w:szCs w:val="22"/>
              </w:rPr>
            </w:pPr>
            <w:r>
              <w:rPr>
                <w:rFonts w:ascii="Times New Roman" w:hAnsi="Times New Roman"/>
                <w:color w:val="000000"/>
                <w:sz w:val="22"/>
                <w:szCs w:val="22"/>
              </w:rPr>
              <w:t>Обеспечение в своей деятельности выполнения требований по качеству проведения предрейсовых медицинских осмотров водителей транспортных средств, установленных ст. 23 ФЗ от 10.12.95 №196-ФЗ  «О безопасности дорожного движения»</w:t>
            </w:r>
            <w:r>
              <w:rPr>
                <w:rFonts w:ascii="Times New Roman" w:hAnsi="Times New Roman"/>
                <w:kern w:val="2"/>
                <w:sz w:val="22"/>
                <w:szCs w:val="22"/>
              </w:rPr>
              <w:t>,  Приказом Министерства здравоохранения РФ от 15.12.2014 № 835н «Об утверждении порядка проведения предсменных, предрейсовых и послесменных, послерейсовых медицинских осмотров»</w:t>
            </w:r>
          </w:p>
          <w:p>
            <w:pPr>
              <w:pStyle w:val="M"/>
              <w:widowControl w:val="false"/>
              <w:numPr>
                <w:ilvl w:val="0"/>
                <w:numId w:val="2"/>
              </w:numPr>
              <w:spacing w:lineRule="auto" w:line="240"/>
              <w:rPr>
                <w:sz w:val="22"/>
                <w:szCs w:val="22"/>
              </w:rPr>
            </w:pPr>
            <w:r>
              <w:rPr>
                <w:rFonts w:ascii="Times New Roman" w:hAnsi="Times New Roman"/>
                <w:sz w:val="22"/>
                <w:szCs w:val="22"/>
              </w:rPr>
              <w:t>Исполнитель обязан предоставлять Заказчику требуемую информацию, непосредственно связанную с вопросами объемов и качества предрейсового и послерейсового медосмотра;</w:t>
            </w:r>
          </w:p>
          <w:p>
            <w:pPr>
              <w:pStyle w:val="M"/>
              <w:widowControl w:val="false"/>
              <w:numPr>
                <w:ilvl w:val="0"/>
                <w:numId w:val="2"/>
              </w:numPr>
              <w:spacing w:lineRule="auto" w:line="240" w:before="0" w:after="200"/>
              <w:rPr>
                <w:sz w:val="22"/>
                <w:szCs w:val="22"/>
              </w:rPr>
            </w:pPr>
            <w:r>
              <w:rPr>
                <w:rFonts w:eastAsia="" w:cs="Times New Roman" w:ascii="Times New Roman" w:hAnsi="Times New Roman"/>
                <w:color w:val="000000"/>
                <w:kern w:val="2"/>
                <w:sz w:val="22"/>
                <w:szCs w:val="22"/>
                <w:lang w:eastAsia="ru-RU"/>
              </w:rPr>
              <w:t>Ежемесячно предоставлять информацию о количестве проведенных предрейсовых и послерейсовых медосмотров по форме Приложения №3 к настоящему техническому заданию</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Требования к Заказчику</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40" w:before="0" w:after="0"/>
              <w:ind w:left="113" w:right="283" w:hanging="57"/>
              <w:contextualSpacing/>
              <w:jc w:val="left"/>
              <w:rPr>
                <w:sz w:val="22"/>
                <w:szCs w:val="22"/>
              </w:rPr>
            </w:pPr>
            <w:r>
              <w:rPr>
                <w:rFonts w:eastAsia="" w:cs="Times New Roman" w:ascii="Times New Roman" w:hAnsi="Times New Roman" w:eastAsiaTheme="minorEastAsia"/>
                <w:sz w:val="22"/>
                <w:szCs w:val="22"/>
                <w:lang w:eastAsia="ru-RU"/>
              </w:rPr>
              <w:t xml:space="preserve">1. Заказчик обязан предоставить Исполнителю поименный список лиц, подлежащих прохождению </w:t>
            </w:r>
            <w:r>
              <w:rPr>
                <w:rFonts w:eastAsia="" w:cs="Times New Roman" w:ascii="Times New Roman" w:hAnsi="Times New Roman"/>
                <w:color w:val="000000"/>
                <w:kern w:val="2"/>
                <w:sz w:val="22"/>
                <w:szCs w:val="22"/>
                <w:lang w:eastAsia="ru-RU"/>
              </w:rPr>
              <w:t>предрейсовых и послерейсовых медосмотров</w:t>
            </w:r>
            <w:r>
              <w:rPr>
                <w:rFonts w:eastAsia="" w:cs="Times New Roman" w:ascii="Times New Roman" w:hAnsi="Times New Roman" w:eastAsiaTheme="minorEastAsia"/>
                <w:sz w:val="22"/>
                <w:szCs w:val="22"/>
                <w:lang w:eastAsia="ru-RU"/>
              </w:rPr>
              <w:t xml:space="preserve"> (в соответствии с Приложением №2 к настоящему Техническому заданию).</w:t>
            </w:r>
          </w:p>
          <w:p>
            <w:pPr>
              <w:pStyle w:val="Normal"/>
              <w:widowControl w:val="false"/>
              <w:suppressAutoHyphens w:val="true"/>
              <w:bidi w:val="0"/>
              <w:spacing w:lineRule="auto" w:line="240" w:before="0" w:after="0"/>
              <w:ind w:left="57" w:right="57" w:hanging="0"/>
              <w:contextualSpacing/>
              <w:jc w:val="left"/>
              <w:rPr>
                <w:sz w:val="22"/>
                <w:szCs w:val="22"/>
              </w:rPr>
            </w:pPr>
            <w:r>
              <w:rPr>
                <w:rFonts w:eastAsia="" w:cs="Times New Roman" w:ascii="Times New Roman" w:hAnsi="Times New Roman" w:eastAsiaTheme="minorEastAsia"/>
                <w:sz w:val="22"/>
                <w:szCs w:val="22"/>
                <w:lang w:eastAsia="ru-RU"/>
              </w:rPr>
              <w:t>2. Заказчик обязан обеспечить явку сотрудников в соответствии с графико</w:t>
            </w:r>
            <w:bookmarkStart w:id="2" w:name="_GoBack1"/>
            <w:bookmarkEnd w:id="2"/>
            <w:r>
              <w:rPr>
                <w:rFonts w:eastAsia="" w:cs="Times New Roman" w:ascii="Times New Roman" w:hAnsi="Times New Roman" w:eastAsiaTheme="minorEastAsia"/>
                <w:sz w:val="22"/>
                <w:szCs w:val="22"/>
                <w:lang w:eastAsia="ru-RU"/>
              </w:rPr>
              <w:t>м прохождения осмотров специалистами, проведения функциональных обследований и забора проб анализов на исследование.</w:t>
            </w:r>
          </w:p>
          <w:p>
            <w:pPr>
              <w:pStyle w:val="Normal"/>
              <w:widowControl w:val="false"/>
              <w:shd w:val="clear" w:color="auto" w:fill="FFFFFF"/>
              <w:tabs>
                <w:tab w:val="clear" w:pos="720"/>
                <w:tab w:val="left" w:pos="165" w:leader="none"/>
                <w:tab w:val="left" w:pos="573" w:leader="none"/>
              </w:tabs>
              <w:suppressAutoHyphens w:val="true"/>
              <w:bidi w:val="0"/>
              <w:spacing w:lineRule="auto" w:line="240" w:before="0" w:after="0"/>
              <w:ind w:left="388" w:right="340" w:hanging="340"/>
              <w:contextualSpacing/>
              <w:jc w:val="left"/>
              <w:rPr>
                <w:sz w:val="22"/>
                <w:szCs w:val="22"/>
              </w:rPr>
            </w:pPr>
            <w:r>
              <w:rPr>
                <w:rFonts w:eastAsia="" w:cs="Times New Roman" w:ascii="Times New Roman" w:hAnsi="Times New Roman" w:eastAsiaTheme="minorEastAsia"/>
                <w:bCs/>
                <w:color w:val="000000"/>
                <w:sz w:val="22"/>
                <w:szCs w:val="22"/>
                <w:shd w:fill="FFFFFF" w:val="clear"/>
                <w:lang w:eastAsia="ru-RU"/>
              </w:rPr>
              <w:t>3. Заказчик обязан назначить ответственных контактных лиц по вопросам организации проведения медосмотров.</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9"/>
              <w:ind w:firstLine="21"/>
              <w:jc w:val="center"/>
              <w:rPr>
                <w:rFonts w:ascii="Times New Roman" w:hAnsi="Times New Roman"/>
                <w:sz w:val="20"/>
                <w:szCs w:val="20"/>
              </w:rPr>
            </w:pPr>
            <w:r>
              <w:rPr>
                <w:rFonts w:ascii="Times New Roman" w:hAnsi="Times New Roman"/>
                <w:sz w:val="20"/>
                <w:szCs w:val="20"/>
              </w:rPr>
              <w:t>Место оказания услуг</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spacing w:before="0" w:after="29"/>
              <w:jc w:val="left"/>
              <w:rPr/>
            </w:pPr>
            <w:r>
              <w:rPr>
                <w:rFonts w:ascii="Times New Roman" w:hAnsi="Times New Roman"/>
                <w:sz w:val="22"/>
                <w:szCs w:val="22"/>
              </w:rPr>
              <w:t xml:space="preserve">Свердловская область, </w:t>
            </w:r>
            <w:r>
              <w:rPr>
                <w:rStyle w:val="S4"/>
                <w:rFonts w:eastAsia="Calibri" w:cs="" w:ascii="Times New Roman" w:hAnsi="Times New Roman"/>
                <w:color w:val="000000"/>
                <w:kern w:val="0"/>
                <w:sz w:val="22"/>
                <w:szCs w:val="22"/>
                <w:lang w:val="ru-RU" w:eastAsia="en-US" w:bidi="ar-SA"/>
              </w:rPr>
              <w:t xml:space="preserve">г. </w:t>
            </w:r>
            <w:bookmarkStart w:id="3" w:name="__DdeLink__2277_6644585011"/>
            <w:r>
              <w:rPr>
                <w:rStyle w:val="S4"/>
                <w:rFonts w:eastAsia="Calibri" w:cs="" w:ascii="Times New Roman" w:hAnsi="Times New Roman"/>
                <w:color w:val="000000"/>
                <w:kern w:val="0"/>
                <w:sz w:val="22"/>
                <w:szCs w:val="22"/>
                <w:lang w:val="ru-RU" w:eastAsia="en-US" w:bidi="ar-SA"/>
              </w:rPr>
              <w:t>Е</w:t>
            </w:r>
            <w:bookmarkEnd w:id="3"/>
            <w:r>
              <w:rPr>
                <w:rStyle w:val="S4"/>
                <w:rFonts w:eastAsia="Calibri" w:cs="" w:ascii="Times New Roman" w:hAnsi="Times New Roman"/>
                <w:color w:val="000000"/>
                <w:kern w:val="0"/>
                <w:sz w:val="22"/>
                <w:szCs w:val="22"/>
                <w:lang w:val="ru-RU" w:eastAsia="en-US" w:bidi="ar-SA"/>
              </w:rPr>
              <w:t xml:space="preserve">катеринбург, не более 500 (пятьсот) метров </w:t>
            </w:r>
            <w:r>
              <w:rPr>
                <w:rStyle w:val="S4"/>
                <w:rFonts w:eastAsia="Calibri" w:cs="" w:ascii="Times New Roman" w:hAnsi="Times New Roman" w:cstheme="minorBidi" w:eastAsiaTheme="minorHAnsi"/>
                <w:color w:val="auto"/>
                <w:kern w:val="0"/>
                <w:sz w:val="22"/>
                <w:szCs w:val="22"/>
                <w:lang w:val="ru-RU" w:eastAsia="en-US" w:bidi="ar-SA"/>
              </w:rPr>
              <w:t>от места стоянки автомобилей Заказчика, расположенного по адресу: г.Екатеринбург, пер.Полимерный,4</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5" w:right="62" w:hanging="14"/>
              <w:jc w:val="center"/>
              <w:rPr>
                <w:rFonts w:ascii="Times New Roman" w:hAnsi="Times New Roman"/>
                <w:sz w:val="20"/>
                <w:szCs w:val="20"/>
              </w:rPr>
            </w:pPr>
            <w:r>
              <w:rPr>
                <w:rFonts w:ascii="Times New Roman" w:hAnsi="Times New Roman"/>
                <w:color w:val="000000"/>
                <w:spacing w:val="-3"/>
                <w:sz w:val="20"/>
                <w:szCs w:val="20"/>
              </w:rPr>
              <w:t>Срок оказания услуг</w:t>
            </w:r>
          </w:p>
        </w:tc>
        <w:tc>
          <w:tcPr>
            <w:tcW w:w="7837" w:type="dxa"/>
            <w:tcBorders>
              <w:left w:val="single" w:sz="4" w:space="0" w:color="000000"/>
              <w:bottom w:val="single" w:sz="4" w:space="0" w:color="000000"/>
              <w:right w:val="single" w:sz="4" w:space="0" w:color="000000"/>
            </w:tcBorders>
            <w:shd w:color="auto" w:fill="auto" w:val="clear"/>
          </w:tcPr>
          <w:p>
            <w:pPr>
              <w:pStyle w:val="M"/>
              <w:widowControl w:val="false"/>
              <w:suppressAutoHyphens w:val="true"/>
              <w:bidi w:val="0"/>
              <w:spacing w:lineRule="auto" w:line="276" w:before="0" w:after="200"/>
              <w:ind w:right="57" w:hanging="0"/>
              <w:jc w:val="left"/>
              <w:rPr>
                <w:sz w:val="22"/>
                <w:szCs w:val="22"/>
              </w:rPr>
            </w:pPr>
            <w:r>
              <w:rPr>
                <w:rFonts w:ascii="Times New Roman" w:hAnsi="Times New Roman"/>
                <w:color w:val="000000"/>
                <w:spacing w:val="-3"/>
                <w:sz w:val="22"/>
                <w:szCs w:val="22"/>
                <w:shd w:fill="auto" w:val="clear"/>
              </w:rPr>
              <w:t>Услуги должны оказываться круглосуточно, ежедневно, в том числе в выходные и праздничные дни;</w:t>
            </w:r>
          </w:p>
          <w:p>
            <w:pPr>
              <w:pStyle w:val="Normal"/>
              <w:widowControl w:val="false"/>
              <w:spacing w:before="0" w:after="0"/>
              <w:jc w:val="left"/>
              <w:rPr>
                <w:sz w:val="22"/>
                <w:szCs w:val="22"/>
              </w:rPr>
            </w:pPr>
            <w:r>
              <w:rPr>
                <w:rFonts w:ascii="Times New Roman" w:hAnsi="Times New Roman"/>
                <w:color w:val="000000"/>
                <w:spacing w:val="-3"/>
                <w:sz w:val="22"/>
                <w:szCs w:val="22"/>
                <w:shd w:fill="FFFFFF" w:val="clear"/>
              </w:rPr>
              <w:t>Срок начала оказания услуг – с момента подписания договора.</w:t>
            </w:r>
          </w:p>
          <w:p>
            <w:pPr>
              <w:pStyle w:val="Normal"/>
              <w:widowControl w:val="false"/>
              <w:spacing w:before="0" w:after="0"/>
              <w:jc w:val="left"/>
              <w:rPr>
                <w:sz w:val="22"/>
                <w:szCs w:val="22"/>
              </w:rPr>
            </w:pPr>
            <w:r>
              <w:rPr>
                <w:rFonts w:ascii="Times New Roman" w:hAnsi="Times New Roman"/>
                <w:color w:val="000000"/>
                <w:spacing w:val="-3"/>
                <w:sz w:val="22"/>
                <w:szCs w:val="22"/>
                <w:shd w:fill="FFFFFF" w:val="clear"/>
              </w:rPr>
              <w:t xml:space="preserve">Срок окончания оказания услуг  - </w:t>
            </w:r>
            <w:r>
              <w:rPr>
                <w:rFonts w:ascii="Times New Roman" w:hAnsi="Times New Roman"/>
                <w:sz w:val="22"/>
                <w:szCs w:val="22"/>
                <w:shd w:fill="FFFFFF" w:val="clear"/>
              </w:rPr>
              <w:t>31.12.2025 г.</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jc w:val="center"/>
              <w:rPr>
                <w:rFonts w:ascii="Times New Roman" w:hAnsi="Times New Roman"/>
                <w:sz w:val="20"/>
                <w:szCs w:val="20"/>
              </w:rPr>
            </w:pPr>
            <w:r>
              <w:rPr>
                <w:rFonts w:ascii="Times New Roman" w:hAnsi="Times New Roman"/>
                <w:sz w:val="20"/>
                <w:szCs w:val="20"/>
              </w:rPr>
              <w:t>Дополнительные требования</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ind w:firstLine="234"/>
              <w:contextualSpacing/>
              <w:jc w:val="both"/>
              <w:rPr>
                <w:sz w:val="22"/>
                <w:szCs w:val="22"/>
              </w:rPr>
            </w:pPr>
            <w:r>
              <w:rPr>
                <w:rFonts w:eastAsia="" w:cs="Times New Roman" w:ascii="Times New Roman" w:hAnsi="Times New Roman" w:eastAsiaTheme="minorEastAsia"/>
                <w:i w:val="false"/>
                <w:iCs w:val="false"/>
                <w:sz w:val="22"/>
                <w:szCs w:val="22"/>
                <w:lang w:eastAsia="ru-RU"/>
              </w:rPr>
              <w:t xml:space="preserve">Расчетное количество работников, подлежащих  </w:t>
            </w:r>
            <w:r>
              <w:rPr>
                <w:rFonts w:eastAsia="" w:cs="Times New Roman" w:ascii="Times New Roman" w:hAnsi="Times New Roman" w:eastAsiaTheme="minorEastAsia"/>
                <w:b w:val="false"/>
                <w:bCs w:val="false"/>
                <w:i w:val="false"/>
                <w:iCs w:val="false"/>
                <w:sz w:val="22"/>
                <w:szCs w:val="22"/>
                <w:lang w:eastAsia="ru-RU"/>
              </w:rPr>
              <w:t>проведению ежедневного предрейсового и послерейсового медицинского осмотра</w:t>
            </w:r>
            <w:r>
              <w:rPr>
                <w:rFonts w:eastAsia="" w:cs="Times New Roman" w:ascii="Times New Roman" w:hAnsi="Times New Roman" w:eastAsiaTheme="minorEastAsia"/>
                <w:i w:val="false"/>
                <w:iCs w:val="false"/>
                <w:sz w:val="22"/>
                <w:szCs w:val="22"/>
                <w:lang w:eastAsia="ru-RU"/>
              </w:rPr>
              <w:t xml:space="preserve"> в течение срока действия договора – </w:t>
            </w:r>
            <w:r>
              <w:rPr>
                <w:rFonts w:eastAsia="" w:cs="Times New Roman" w:ascii="Times New Roman" w:hAnsi="Times New Roman" w:eastAsiaTheme="minorEastAsia"/>
                <w:i w:val="false"/>
                <w:iCs w:val="false"/>
                <w:sz w:val="22"/>
                <w:szCs w:val="22"/>
                <w:lang w:eastAsia="ru-RU"/>
              </w:rPr>
              <w:t>8</w:t>
            </w:r>
            <w:r>
              <w:rPr>
                <w:rFonts w:eastAsia="" w:cs="Times New Roman" w:ascii="Times New Roman" w:hAnsi="Times New Roman" w:eastAsiaTheme="minorEastAsia"/>
                <w:i w:val="false"/>
                <w:iCs w:val="false"/>
                <w:sz w:val="22"/>
                <w:szCs w:val="22"/>
                <w:lang w:eastAsia="ru-RU"/>
              </w:rPr>
              <w:t xml:space="preserve"> человек;</w:t>
            </w:r>
          </w:p>
          <w:p>
            <w:pPr>
              <w:pStyle w:val="Normal"/>
              <w:widowControl w:val="false"/>
              <w:tabs>
                <w:tab w:val="clear" w:pos="720"/>
                <w:tab w:val="left" w:pos="282" w:leader="none"/>
              </w:tabs>
              <w:spacing w:before="0" w:after="29"/>
              <w:ind w:firstLine="234"/>
              <w:jc w:val="both"/>
              <w:rPr>
                <w:sz w:val="22"/>
                <w:szCs w:val="22"/>
              </w:rPr>
            </w:pPr>
            <w:r>
              <w:rPr>
                <w:rFonts w:ascii="Times New Roman" w:hAnsi="Times New Roman"/>
                <w:sz w:val="22"/>
                <w:szCs w:val="22"/>
                <w:shd w:fill="auto" w:val="clear"/>
              </w:rPr>
              <w:t xml:space="preserve">Список сотрудников, подлежащих </w:t>
            </w:r>
            <w:r>
              <w:rPr>
                <w:rFonts w:eastAsia="" w:cs="Times New Roman" w:ascii="Times New Roman" w:hAnsi="Times New Roman" w:eastAsiaTheme="minorEastAsia"/>
                <w:b w:val="false"/>
                <w:bCs w:val="false"/>
                <w:i w:val="false"/>
                <w:iCs w:val="false"/>
                <w:sz w:val="22"/>
                <w:szCs w:val="22"/>
                <w:shd w:fill="auto" w:val="clear"/>
                <w:lang w:eastAsia="ru-RU"/>
              </w:rPr>
              <w:t>прохождению</w:t>
            </w:r>
            <w:r>
              <w:rPr>
                <w:rFonts w:eastAsia="" w:cs="Times New Roman" w:ascii="Times New Roman" w:hAnsi="Times New Roman"/>
                <w:b w:val="false"/>
                <w:bCs w:val="false"/>
                <w:i w:val="false"/>
                <w:iCs w:val="false"/>
                <w:sz w:val="22"/>
                <w:szCs w:val="22"/>
                <w:shd w:fill="auto" w:val="clear"/>
                <w:lang w:eastAsia="ru-RU"/>
              </w:rPr>
              <w:t xml:space="preserve"> </w:t>
            </w:r>
            <w:r>
              <w:rPr>
                <w:rFonts w:eastAsia="" w:cs="Times New Roman" w:ascii="Times New Roman" w:hAnsi="Times New Roman" w:eastAsiaTheme="minorEastAsia"/>
                <w:b w:val="false"/>
                <w:bCs w:val="false"/>
                <w:i w:val="false"/>
                <w:iCs w:val="false"/>
                <w:sz w:val="22"/>
                <w:szCs w:val="22"/>
                <w:shd w:fill="auto" w:val="clear"/>
                <w:lang w:eastAsia="ru-RU"/>
              </w:rPr>
              <w:t>предрейсового и послерейсового медицинского осмотра</w:t>
            </w:r>
            <w:r>
              <w:rPr>
                <w:rFonts w:ascii="Times New Roman" w:hAnsi="Times New Roman"/>
                <w:sz w:val="22"/>
                <w:szCs w:val="22"/>
                <w:shd w:fill="auto" w:val="clear"/>
              </w:rPr>
              <w:t xml:space="preserve"> указывается в Приложении №2 к настоящему Техническому заданию и </w:t>
            </w:r>
            <w:r>
              <w:rPr>
                <w:rFonts w:ascii="Times New Roman" w:hAnsi="Times New Roman"/>
                <w:b/>
                <w:sz w:val="22"/>
                <w:szCs w:val="22"/>
                <w:u w:val="none"/>
                <w:shd w:fill="auto" w:val="clear"/>
              </w:rPr>
              <w:t>может меняться по инициативе заказчика в течение срока действия договора</w:t>
            </w:r>
            <w:r>
              <w:rPr>
                <w:rFonts w:ascii="Times New Roman" w:hAnsi="Times New Roman"/>
                <w:sz w:val="22"/>
                <w:szCs w:val="22"/>
                <w:shd w:fill="auto" w:val="clear"/>
              </w:rPr>
              <w:t>.</w:t>
            </w:r>
          </w:p>
          <w:p>
            <w:pPr>
              <w:pStyle w:val="Normal"/>
              <w:widowControl w:val="false"/>
              <w:tabs>
                <w:tab w:val="clear" w:pos="720"/>
                <w:tab w:val="left" w:pos="284" w:leader="none"/>
              </w:tabs>
              <w:spacing w:lineRule="auto" w:line="240" w:before="0" w:after="200"/>
              <w:ind w:firstLine="234"/>
              <w:contextualSpacing/>
              <w:jc w:val="both"/>
              <w:rPr>
                <w:sz w:val="22"/>
                <w:szCs w:val="22"/>
              </w:rPr>
            </w:pPr>
            <w:r>
              <w:rPr>
                <w:rFonts w:eastAsia="" w:cs="Times New Roman" w:ascii="Times New Roman" w:hAnsi="Times New Roman" w:eastAsiaTheme="minorEastAsia"/>
                <w:color w:val="000000"/>
                <w:sz w:val="22"/>
                <w:szCs w:val="22"/>
                <w:shd w:fill="FFFFFF" w:val="clear"/>
                <w:lang w:eastAsia="ru-RU"/>
              </w:rPr>
              <w:t>Медицинский осмотр сотрудников Заказчика,  а так же функционально-лабораторные исследования, должны быть проведены Исполнителем по одному юридическому адресу.</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4" w:right="360" w:hanging="5"/>
              <w:jc w:val="center"/>
              <w:rPr>
                <w:rFonts w:ascii="Times New Roman" w:hAnsi="Times New Roman"/>
                <w:sz w:val="20"/>
                <w:szCs w:val="20"/>
              </w:rPr>
            </w:pPr>
            <w:r>
              <w:rPr>
                <w:rFonts w:ascii="Times New Roman" w:hAnsi="Times New Roman"/>
                <w:color w:val="000000"/>
                <w:spacing w:val="-3"/>
                <w:sz w:val="20"/>
                <w:szCs w:val="20"/>
              </w:rPr>
              <w:t>Документация, передаваемая заказчиком</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sz w:val="22"/>
                <w:szCs w:val="22"/>
              </w:rPr>
            </w:pPr>
            <w:r>
              <w:rPr>
                <w:rFonts w:ascii="Times New Roman" w:hAnsi="Times New Roman"/>
                <w:sz w:val="22"/>
                <w:szCs w:val="22"/>
                <w:shd w:fill="FFFFFF" w:val="clear"/>
              </w:rPr>
              <w:t>Список работников предприятия, подлежащих медицинским осмотрам на уровне ЛПУ в период действия договора, направленный в установленной форме.</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4" w:right="360" w:hanging="5"/>
              <w:jc w:val="center"/>
              <w:rPr>
                <w:rFonts w:ascii="Times New Roman" w:hAnsi="Times New Roman"/>
                <w:sz w:val="20"/>
                <w:szCs w:val="20"/>
              </w:rPr>
            </w:pPr>
            <w:r>
              <w:rPr>
                <w:rFonts w:ascii="Times New Roman" w:hAnsi="Times New Roman"/>
                <w:color w:val="000000"/>
                <w:spacing w:val="-3"/>
                <w:sz w:val="20"/>
                <w:szCs w:val="20"/>
              </w:rPr>
              <w:t>Требования к качеству услуг</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17" w:leader="none"/>
              </w:tabs>
              <w:spacing w:before="0" w:after="200"/>
              <w:jc w:val="left"/>
              <w:rPr>
                <w:sz w:val="22"/>
                <w:szCs w:val="22"/>
              </w:rPr>
            </w:pPr>
            <w:r>
              <w:rPr>
                <w:rFonts w:ascii="Times New Roman" w:hAnsi="Times New Roman"/>
                <w:sz w:val="22"/>
                <w:szCs w:val="22"/>
                <w:shd w:fill="FFFFFF" w:val="clear"/>
              </w:rPr>
              <w:t>Выполнение нормативных актов, приказов Минздрава РФ</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left="19" w:right="158" w:firstLine="2"/>
              <w:jc w:val="center"/>
              <w:rPr>
                <w:rFonts w:ascii="Times New Roman" w:hAnsi="Times New Roman"/>
                <w:sz w:val="20"/>
                <w:szCs w:val="20"/>
              </w:rPr>
            </w:pPr>
            <w:r>
              <w:rPr>
                <w:rFonts w:ascii="Times New Roman" w:hAnsi="Times New Roman"/>
                <w:color w:val="000000"/>
                <w:spacing w:val="-4"/>
                <w:sz w:val="20"/>
                <w:szCs w:val="20"/>
              </w:rPr>
              <w:t>Требования по объему и сроку гарантий на услуги</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jc w:val="left"/>
              <w:rPr>
                <w:sz w:val="22"/>
                <w:szCs w:val="22"/>
              </w:rPr>
            </w:pPr>
            <w:r>
              <w:rPr>
                <w:rFonts w:ascii="Times New Roman" w:hAnsi="Times New Roman"/>
                <w:sz w:val="22"/>
                <w:szCs w:val="22"/>
                <w:shd w:fill="FFFFFF" w:val="clear"/>
              </w:rPr>
              <w:t>Объем услуг определяется в соответствии с нормативными требованиями Минздрава РФ.</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hd w:val="clear" w:color="auto" w:fill="FFFFFF"/>
              <w:spacing w:before="0" w:after="200"/>
              <w:ind w:right="158" w:firstLine="21"/>
              <w:jc w:val="center"/>
              <w:rPr>
                <w:rFonts w:ascii="Times New Roman" w:hAnsi="Times New Roman"/>
                <w:sz w:val="20"/>
                <w:szCs w:val="20"/>
              </w:rPr>
            </w:pPr>
            <w:r>
              <w:rPr>
                <w:rFonts w:ascii="Times New Roman" w:hAnsi="Times New Roman"/>
                <w:color w:val="000000"/>
                <w:spacing w:val="-4"/>
                <w:sz w:val="20"/>
                <w:szCs w:val="20"/>
              </w:rPr>
              <w:t>Форма, сроки и порядок оплаты</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highlight w:val="none"/>
                <w:shd w:fill="auto" w:val="clear"/>
              </w:rPr>
            </w:pPr>
            <w:r>
              <w:rPr>
                <w:rFonts w:cs="Times New Roman" w:ascii="Times New Roman" w:hAnsi="Times New Roman"/>
                <w:b/>
                <w:bCs/>
                <w:color w:val="000000"/>
                <w:sz w:val="24"/>
                <w:szCs w:val="24"/>
                <w:shd w:fill="auto" w:val="clear"/>
              </w:rPr>
              <w:t xml:space="preserve">Максимальная сумма договора составляет: </w:t>
            </w:r>
            <w:r>
              <w:rPr>
                <w:rFonts w:cs="Times New Roman" w:ascii="Times New Roman" w:hAnsi="Times New Roman"/>
                <w:b/>
                <w:bCs/>
                <w:color w:val="000000"/>
                <w:sz w:val="24"/>
                <w:szCs w:val="24"/>
                <w:shd w:fill="auto" w:val="clear"/>
              </w:rPr>
              <w:t>300</w:t>
            </w:r>
            <w:r>
              <w:rPr>
                <w:rFonts w:cs="Times New Roman" w:ascii="Times New Roman" w:hAnsi="Times New Roman"/>
                <w:b/>
                <w:bCs/>
                <w:color w:val="000000"/>
                <w:sz w:val="24"/>
                <w:szCs w:val="24"/>
                <w:shd w:fill="auto" w:val="clear"/>
              </w:rPr>
              <w:t xml:space="preserve"> 000,00 (</w:t>
            </w:r>
            <w:r>
              <w:rPr>
                <w:rFonts w:cs="Times New Roman" w:ascii="Times New Roman" w:hAnsi="Times New Roman"/>
                <w:b/>
                <w:bCs/>
                <w:color w:val="000000"/>
                <w:sz w:val="24"/>
                <w:szCs w:val="24"/>
                <w:shd w:fill="auto" w:val="clear"/>
              </w:rPr>
              <w:t>Триста</w:t>
            </w:r>
            <w:r>
              <w:rPr>
                <w:rFonts w:cs="Times New Roman" w:ascii="Times New Roman" w:hAnsi="Times New Roman"/>
                <w:b/>
                <w:bCs/>
                <w:color w:val="000000"/>
                <w:sz w:val="24"/>
                <w:szCs w:val="24"/>
                <w:shd w:fill="auto" w:val="clear"/>
              </w:rPr>
              <w:t xml:space="preserve"> тысяч) руб. 00 коп.</w:t>
            </w:r>
          </w:p>
          <w:p>
            <w:pPr>
              <w:pStyle w:val="Normal"/>
              <w:widowControl w:val="false"/>
              <w:spacing w:lineRule="auto" w:line="240" w:before="0" w:after="0"/>
              <w:jc w:val="both"/>
              <w:rPr>
                <w:rFonts w:ascii="Times New Roman" w:hAnsi="Times New Roman" w:cs="Times New Roman"/>
                <w:b/>
                <w:bCs/>
                <w:color w:val="auto"/>
                <w:sz w:val="24"/>
                <w:szCs w:val="24"/>
                <w:highlight w:val="none"/>
                <w:shd w:fill="auto" w:val="clear"/>
              </w:rPr>
            </w:pPr>
            <w:r>
              <w:rPr>
                <w:rFonts w:cs="Times New Roman" w:ascii="Times New Roman" w:hAnsi="Times New Roman"/>
                <w:b/>
                <w:bCs/>
                <w:color w:val="000000"/>
                <w:sz w:val="24"/>
                <w:szCs w:val="24"/>
                <w:shd w:fill="auto" w:val="clear"/>
              </w:rPr>
            </w:r>
          </w:p>
          <w:p>
            <w:pPr>
              <w:pStyle w:val="Normal"/>
              <w:widowControl w:val="false"/>
              <w:bidi w:val="0"/>
              <w:spacing w:lineRule="auto" w:line="240" w:before="0" w:after="0"/>
              <w:jc w:val="left"/>
              <w:rPr>
                <w:highlight w:val="none"/>
                <w:shd w:fill="auto" w:val="clear"/>
              </w:rPr>
            </w:pPr>
            <w:r>
              <w:rPr>
                <w:rFonts w:cs="Times New Roman" w:ascii="Times New Roman" w:hAnsi="Times New Roman"/>
                <w:b/>
                <w:bCs/>
                <w:i w:val="false"/>
                <w:caps w:val="false"/>
                <w:smallCaps w:val="false"/>
                <w:strike w:val="false"/>
                <w:dstrike w:val="false"/>
                <w:outline w:val="false"/>
                <w:shadow w:val="false"/>
                <w:color w:val="000000"/>
                <w:spacing w:val="0"/>
                <w:sz w:val="24"/>
                <w:szCs w:val="24"/>
                <w:u w:val="none"/>
                <w:shd w:fill="auto" w:val="clear"/>
                <w:em w:val="none"/>
              </w:rPr>
              <w:t xml:space="preserve">Цена единичной расценки за услугу составляет: </w:t>
            </w:r>
            <w:r>
              <w:rPr>
                <w:rFonts w:cs="Times New Roman" w:ascii="Times New Roman" w:hAnsi="Times New Roman"/>
                <w:b/>
                <w:bCs/>
                <w:i w:val="false"/>
                <w:caps w:val="false"/>
                <w:smallCaps w:val="false"/>
                <w:strike w:val="false"/>
                <w:dstrike w:val="false"/>
                <w:outline w:val="false"/>
                <w:shadow w:val="false"/>
                <w:color w:val="000000"/>
                <w:spacing w:val="0"/>
                <w:sz w:val="24"/>
                <w:szCs w:val="24"/>
                <w:u w:val="none"/>
                <w:shd w:fill="auto" w:val="clear"/>
                <w:em w:val="none"/>
              </w:rPr>
              <w:t>90</w:t>
            </w:r>
            <w:r>
              <w:rPr>
                <w:rFonts w:cs="Times New Roman" w:ascii="Times New Roman" w:hAnsi="Times New Roman"/>
                <w:b/>
                <w:bCs/>
                <w:i w:val="false"/>
                <w:caps w:val="false"/>
                <w:smallCaps w:val="false"/>
                <w:strike w:val="false"/>
                <w:dstrike w:val="false"/>
                <w:outline w:val="false"/>
                <w:shadow w:val="false"/>
                <w:color w:val="000000"/>
                <w:spacing w:val="0"/>
                <w:sz w:val="24"/>
                <w:szCs w:val="24"/>
                <w:u w:val="none"/>
                <w:shd w:fill="auto" w:val="clear"/>
                <w:em w:val="none"/>
              </w:rPr>
              <w:t xml:space="preserve"> (</w:t>
            </w:r>
            <w:r>
              <w:rPr>
                <w:rFonts w:cs="Times New Roman" w:ascii="Times New Roman" w:hAnsi="Times New Roman"/>
                <w:b/>
                <w:bCs/>
                <w:i w:val="false"/>
                <w:caps w:val="false"/>
                <w:smallCaps w:val="false"/>
                <w:strike w:val="false"/>
                <w:dstrike w:val="false"/>
                <w:outline w:val="false"/>
                <w:shadow w:val="false"/>
                <w:color w:val="000000"/>
                <w:spacing w:val="0"/>
                <w:sz w:val="24"/>
                <w:szCs w:val="24"/>
                <w:u w:val="none"/>
                <w:shd w:fill="auto" w:val="clear"/>
                <w:em w:val="none"/>
              </w:rPr>
              <w:t>девяносто</w:t>
            </w:r>
            <w:r>
              <w:rPr>
                <w:rFonts w:cs="Times New Roman" w:ascii="Times New Roman" w:hAnsi="Times New Roman"/>
                <w:b/>
                <w:bCs/>
                <w:i w:val="false"/>
                <w:caps w:val="false"/>
                <w:smallCaps w:val="false"/>
                <w:strike w:val="false"/>
                <w:dstrike w:val="false"/>
                <w:outline w:val="false"/>
                <w:shadow w:val="false"/>
                <w:color w:val="000000"/>
                <w:spacing w:val="0"/>
                <w:sz w:val="24"/>
                <w:szCs w:val="20"/>
                <w:u w:val="none"/>
                <w:shd w:fill="auto" w:val="clear"/>
                <w:em w:val="none"/>
              </w:rPr>
              <w:t>) руб. 00 коп.</w:t>
            </w:r>
          </w:p>
          <w:p>
            <w:pPr>
              <w:pStyle w:val="Normal"/>
              <w:widowControl w:val="false"/>
              <w:tabs>
                <w:tab w:val="clear" w:pos="720"/>
                <w:tab w:val="left" w:pos="708" w:leader="none"/>
              </w:tabs>
              <w:spacing w:before="0" w:after="0"/>
              <w:jc w:val="both"/>
              <w:rPr>
                <w:rFonts w:ascii="Times New Roman" w:hAnsi="Times New Roman"/>
                <w:sz w:val="20"/>
                <w:szCs w:val="20"/>
              </w:rPr>
            </w:pPr>
            <w:r>
              <w:rPr>
                <w:rFonts w:ascii="Times New Roman" w:hAnsi="Times New Roman"/>
                <w:sz w:val="20"/>
                <w:szCs w:val="20"/>
              </w:rPr>
            </w:r>
          </w:p>
          <w:p>
            <w:pPr>
              <w:pStyle w:val="Normal"/>
              <w:widowControl w:val="false"/>
              <w:shd w:val="clear" w:color="auto" w:fill="FFFFFF"/>
              <w:spacing w:before="0" w:after="0"/>
              <w:ind w:right="216" w:hanging="5"/>
              <w:jc w:val="left"/>
              <w:rPr>
                <w:sz w:val="21"/>
                <w:szCs w:val="21"/>
              </w:rPr>
            </w:pPr>
            <w:r>
              <w:rPr>
                <w:rFonts w:cs="Times New Roman" w:ascii="Times New Roman" w:hAnsi="Times New Roman"/>
                <w:sz w:val="21"/>
                <w:szCs w:val="21"/>
              </w:rPr>
              <w:t>Расчеты по Договору производятся путем 10</w:t>
            </w:r>
            <w:r>
              <w:rPr>
                <w:rFonts w:cs="" w:ascii="Times New Roman" w:hAnsi="Times New Roman" w:cstheme="minorBidi"/>
                <w:sz w:val="21"/>
                <w:szCs w:val="21"/>
              </w:rPr>
              <w:t>0 %  оплаты выполнения Услуг в соответствии с Техническим заданием в течение 15 календарных дней с момента подписания Сторонами Акта приема–передачи оказанных  услуг , путем перечисления Заказчиком денежных средств на счет Исполнителя.</w:t>
            </w:r>
          </w:p>
        </w:tc>
      </w:tr>
      <w:tr>
        <w:trPr/>
        <w:tc>
          <w:tcPr>
            <w:tcW w:w="685" w:type="dxa"/>
            <w:tcBorders>
              <w:left w:val="single" w:sz="4" w:space="0" w:color="000000"/>
              <w:bottom w:val="single" w:sz="4" w:space="0" w:color="000000"/>
            </w:tcBorders>
            <w:shd w:color="auto" w:fill="auto" w:val="clear"/>
          </w:tcPr>
          <w:p>
            <w:pPr>
              <w:pStyle w:val="Normal"/>
              <w:widowControl w:val="false"/>
              <w:numPr>
                <w:ilvl w:val="0"/>
                <w:numId w:val="1"/>
              </w:numPr>
              <w:spacing w:before="0" w:after="200"/>
              <w:jc w:val="center"/>
              <w:rPr>
                <w:rFonts w:ascii="Times New Roman" w:hAnsi="Times New Roman"/>
                <w:sz w:val="20"/>
                <w:szCs w:val="20"/>
              </w:rPr>
            </w:pPr>
            <w:r>
              <w:rPr>
                <w:rFonts w:ascii="Times New Roman" w:hAnsi="Times New Roman"/>
                <w:sz w:val="20"/>
                <w:szCs w:val="20"/>
              </w:rPr>
            </w:r>
          </w:p>
        </w:tc>
        <w:tc>
          <w:tcPr>
            <w:tcW w:w="2308" w:type="dxa"/>
            <w:tcBorders>
              <w:left w:val="single" w:sz="4" w:space="0" w:color="000000"/>
              <w:bottom w:val="single" w:sz="4" w:space="0" w:color="000000"/>
            </w:tcBorders>
            <w:shd w:color="auto" w:fill="auto" w:val="clear"/>
          </w:tcPr>
          <w:p>
            <w:pPr>
              <w:pStyle w:val="Normal"/>
              <w:widowControl w:val="false"/>
              <w:spacing w:before="0" w:after="200"/>
              <w:ind w:firstLine="21"/>
              <w:jc w:val="center"/>
              <w:rPr>
                <w:rFonts w:ascii="Times New Roman" w:hAnsi="Times New Roman"/>
                <w:sz w:val="20"/>
                <w:szCs w:val="20"/>
              </w:rPr>
            </w:pPr>
            <w:r>
              <w:rPr>
                <w:rFonts w:ascii="Times New Roman" w:hAnsi="Times New Roman"/>
                <w:sz w:val="20"/>
                <w:szCs w:val="20"/>
              </w:rPr>
              <w:t>Результаты оказанных услуг</w:t>
            </w:r>
          </w:p>
        </w:tc>
        <w:tc>
          <w:tcPr>
            <w:tcW w:w="7837"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ind w:firstLine="61"/>
              <w:jc w:val="both"/>
              <w:rPr>
                <w:sz w:val="21"/>
                <w:szCs w:val="21"/>
              </w:rPr>
            </w:pPr>
            <w:r>
              <w:rPr>
                <w:rFonts w:ascii="Times New Roman" w:hAnsi="Times New Roman"/>
                <w:sz w:val="21"/>
                <w:szCs w:val="21"/>
                <w:shd w:fill="FFFFFF" w:val="clear"/>
              </w:rPr>
              <w:t>Заказчику предоставляются:</w:t>
            </w:r>
          </w:p>
          <w:p>
            <w:pPr>
              <w:pStyle w:val="Normal"/>
              <w:widowControl w:val="false"/>
              <w:numPr>
                <w:ilvl w:val="0"/>
                <w:numId w:val="0"/>
              </w:numPr>
              <w:tabs>
                <w:tab w:val="clear" w:pos="720"/>
                <w:tab w:val="left" w:pos="225" w:leader="none"/>
              </w:tabs>
              <w:spacing w:before="0" w:after="0"/>
              <w:ind w:left="0" w:hanging="0"/>
              <w:jc w:val="left"/>
              <w:rPr>
                <w:sz w:val="21"/>
                <w:szCs w:val="21"/>
              </w:rPr>
            </w:pPr>
            <w:r>
              <w:rPr>
                <w:rFonts w:ascii="Times New Roman" w:hAnsi="Times New Roman"/>
                <w:sz w:val="21"/>
                <w:szCs w:val="21"/>
                <w:shd w:fill="FFFFFF" w:val="clear"/>
              </w:rPr>
              <w:t>1.Акт выполненных работ с указанием перечня и стоимости услуг.</w:t>
            </w:r>
          </w:p>
          <w:p>
            <w:pPr>
              <w:pStyle w:val="Normal"/>
              <w:widowControl w:val="false"/>
              <w:numPr>
                <w:ilvl w:val="0"/>
                <w:numId w:val="0"/>
              </w:numPr>
              <w:spacing w:before="0" w:after="0"/>
              <w:ind w:left="0" w:hanging="0"/>
              <w:jc w:val="left"/>
              <w:rPr>
                <w:sz w:val="21"/>
                <w:szCs w:val="21"/>
              </w:rPr>
            </w:pPr>
            <w:r>
              <w:rPr>
                <w:rFonts w:ascii="Times New Roman" w:hAnsi="Times New Roman"/>
                <w:sz w:val="21"/>
                <w:szCs w:val="21"/>
                <w:shd w:fill="FFFFFF" w:val="clear"/>
              </w:rPr>
              <w:t>2. И</w:t>
            </w:r>
            <w:r>
              <w:rPr>
                <w:rFonts w:ascii="Times New Roman" w:hAnsi="Times New Roman"/>
                <w:color w:val="000000"/>
                <w:sz w:val="21"/>
                <w:szCs w:val="21"/>
                <w:shd w:fill="FFFFFF" w:val="clear"/>
              </w:rPr>
              <w:t>нформация о количестве проведенных предрейсовых и послерейсовых медосмотров по форме Приложения №3 к настоящему техническому заданию</w:t>
            </w:r>
          </w:p>
        </w:tc>
      </w:tr>
    </w:tbl>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200"/>
        <w:contextualSpacing/>
        <w:jc w:val="both"/>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rPr>
          <w:rFonts w:ascii="Times New Roman" w:hAnsi="Times New Roman" w:eastAsia="" w:cs="Times New Roman" w:eastAsiaTheme="minorEastAsia"/>
          <w:bCs/>
          <w:color w:val="000000"/>
          <w:sz w:val="20"/>
          <w:szCs w:val="20"/>
          <w:lang w:eastAsia="ru-RU"/>
        </w:rPr>
      </w:pPr>
      <w:r>
        <w:rPr>
          <w:rFonts w:eastAsia="" w:cs="Times New Roman" w:eastAsiaTheme="minorEastAsia" w:ascii="Times New Roman" w:hAnsi="Times New Roman"/>
          <w:bCs/>
          <w:color w:val="000000"/>
          <w:sz w:val="20"/>
          <w:szCs w:val="20"/>
          <w:lang w:eastAsia="ru-RU"/>
        </w:rPr>
      </w:r>
    </w:p>
    <w:p>
      <w:pPr>
        <w:pStyle w:val="Normal"/>
        <w:spacing w:lineRule="auto" w:line="240" w:before="0" w:after="200"/>
        <w:ind w:firstLine="709"/>
        <w:contextualSpacing/>
        <w:jc w:val="right"/>
        <w:rPr>
          <w:sz w:val="20"/>
          <w:szCs w:val="20"/>
        </w:rPr>
      </w:pPr>
      <w:r>
        <w:rPr>
          <w:rFonts w:eastAsia="" w:cs="Times New Roman" w:ascii="Times New Roman" w:hAnsi="Times New Roman" w:eastAsiaTheme="minorEastAsia"/>
          <w:b/>
          <w:bCs/>
          <w:sz w:val="20"/>
          <w:szCs w:val="20"/>
          <w:lang w:eastAsia="ru-RU"/>
        </w:rPr>
        <w:t>Приложение №1 к Техническому заданию</w:t>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jc w:val="center"/>
        <w:rPr>
          <w:b/>
          <w:bCs/>
        </w:rPr>
      </w:pPr>
      <w:r>
        <w:rPr>
          <w:rFonts w:ascii="Times New Roman" w:hAnsi="Times New Roman"/>
          <w:b/>
          <w:bCs/>
          <w:sz w:val="22"/>
          <w:szCs w:val="22"/>
        </w:rPr>
        <w:t>Услуги на проведение предрейсовых и послерейсовых медицинских осмотров</w:t>
      </w:r>
    </w:p>
    <w:p>
      <w:pPr>
        <w:pStyle w:val="Normal"/>
        <w:spacing w:before="0" w:after="0"/>
        <w:rPr>
          <w:rFonts w:ascii="Times New Roman" w:hAnsi="Times New Roman"/>
          <w:sz w:val="22"/>
          <w:szCs w:val="22"/>
        </w:rPr>
      </w:pPr>
      <w:r>
        <w:rPr>
          <w:rFonts w:ascii="Times New Roman" w:hAnsi="Times New Roman"/>
          <w:sz w:val="22"/>
          <w:szCs w:val="22"/>
        </w:rPr>
      </w:r>
    </w:p>
    <w:tbl>
      <w:tblPr>
        <w:tblW w:w="9921" w:type="dxa"/>
        <w:jc w:val="left"/>
        <w:tblInd w:w="55" w:type="dxa"/>
        <w:tblLayout w:type="fixed"/>
        <w:tblCellMar>
          <w:top w:w="55" w:type="dxa"/>
          <w:left w:w="55" w:type="dxa"/>
          <w:bottom w:w="55" w:type="dxa"/>
          <w:right w:w="55" w:type="dxa"/>
        </w:tblCellMar>
      </w:tblPr>
      <w:tblGrid>
        <w:gridCol w:w="953"/>
        <w:gridCol w:w="5661"/>
        <w:gridCol w:w="3307"/>
      </w:tblGrid>
      <w:tr>
        <w:trPr/>
        <w:tc>
          <w:tcPr>
            <w:tcW w:w="953"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п/п</w:t>
            </w:r>
          </w:p>
        </w:tc>
        <w:tc>
          <w:tcPr>
            <w:tcW w:w="5661"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Вид работы</w:t>
            </w:r>
          </w:p>
        </w:tc>
        <w:tc>
          <w:tcPr>
            <w:tcW w:w="330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Необходимость в</w:t>
            </w:r>
          </w:p>
          <w:p>
            <w:pPr>
              <w:pStyle w:val="Normal"/>
              <w:widowControl w:val="false"/>
              <w:spacing w:before="0" w:after="0"/>
              <w:rPr>
                <w:rFonts w:ascii="Times New Roman" w:hAnsi="Times New Roman"/>
                <w:sz w:val="22"/>
                <w:szCs w:val="22"/>
              </w:rPr>
            </w:pPr>
            <w:r>
              <w:rPr>
                <w:rFonts w:ascii="Times New Roman" w:hAnsi="Times New Roman"/>
                <w:sz w:val="22"/>
                <w:szCs w:val="22"/>
              </w:rPr>
              <w:t>проведении</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1</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Сбор анамнеза</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2</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Определение артериального давления и пульса</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rHeight w:val="1443" w:hRule="atLeast"/>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3</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Определение наличия алкоголя и других психотропных веществ в выдыхаемом воздухе или биологических субстратов одним из официально признанных методов</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4</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Определение концетрации внимания.</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5</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Определение координации движения.</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6</w:t>
            </w:r>
          </w:p>
        </w:tc>
        <w:tc>
          <w:tcPr>
            <w:tcW w:w="5661" w:type="dxa"/>
            <w:tcBorders>
              <w:left w:val="single" w:sz="2" w:space="0" w:color="000000"/>
              <w:bottom w:val="single" w:sz="2" w:space="0" w:color="000000"/>
            </w:tcBorders>
            <w:shd w:fill="auto" w:val="clear"/>
          </w:tcPr>
          <w:p>
            <w:pPr>
              <w:pStyle w:val="Normal"/>
              <w:widowControl w:val="false"/>
              <w:spacing w:before="0" w:after="0"/>
              <w:rPr/>
            </w:pPr>
            <w:r>
              <w:rPr>
                <w:rFonts w:ascii="Times New Roman" w:hAnsi="Times New Roman"/>
                <w:sz w:val="22"/>
                <w:szCs w:val="22"/>
              </w:rPr>
              <w:t xml:space="preserve">Регистрация выявленных показаний в журналах предрейсовых и послерейсовых медицинских осмотров в соответствии с утвержденной формой в </w:t>
            </w:r>
            <w:r>
              <w:rPr>
                <w:rFonts w:ascii="Times New Roman" w:hAnsi="Times New Roman"/>
                <w:color w:val="000000"/>
                <w:sz w:val="22"/>
                <w:szCs w:val="22"/>
              </w:rPr>
              <w:t>АО «Региональная сетевая компания» в г. Серов</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7</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Для водителей больных гипертонической болезнью, определять индивидуальную норму артериального давления по результатам замеров не менее чем десять осмотров.</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r>
        <w:trPr/>
        <w:tc>
          <w:tcPr>
            <w:tcW w:w="953" w:type="dxa"/>
            <w:tcBorders>
              <w:left w:val="single" w:sz="2" w:space="0" w:color="000000"/>
              <w:bottom w:val="single" w:sz="2" w:space="0" w:color="000000"/>
            </w:tcBorders>
            <w:shd w:fill="auto" w:val="clear"/>
          </w:tcPr>
          <w:p>
            <w:pPr>
              <w:pStyle w:val="Style27"/>
              <w:widowControl w:val="false"/>
              <w:jc w:val="center"/>
              <w:rPr>
                <w:rFonts w:ascii="Times New Roman" w:hAnsi="Times New Roman"/>
                <w:sz w:val="22"/>
                <w:szCs w:val="22"/>
              </w:rPr>
            </w:pPr>
            <w:r>
              <w:rPr>
                <w:sz w:val="22"/>
                <w:szCs w:val="22"/>
              </w:rPr>
              <w:t>8</w:t>
            </w:r>
          </w:p>
        </w:tc>
        <w:tc>
          <w:tcPr>
            <w:tcW w:w="5661" w:type="dxa"/>
            <w:tcBorders>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При решении вопроса о возможности допуска водителя к</w:t>
            </w:r>
          </w:p>
          <w:p>
            <w:pPr>
              <w:pStyle w:val="Normal"/>
              <w:widowControl w:val="false"/>
              <w:spacing w:before="0" w:after="0"/>
              <w:rPr>
                <w:rFonts w:ascii="Times New Roman" w:hAnsi="Times New Roman"/>
                <w:sz w:val="22"/>
                <w:szCs w:val="22"/>
              </w:rPr>
            </w:pPr>
            <w:r>
              <w:rPr>
                <w:rFonts w:ascii="Times New Roman" w:hAnsi="Times New Roman"/>
                <w:sz w:val="22"/>
                <w:szCs w:val="22"/>
              </w:rPr>
              <w:t>управлению автомобилем медицинский работник, проводящий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tc>
        <w:tc>
          <w:tcPr>
            <w:tcW w:w="3307" w:type="dxa"/>
            <w:tcBorders>
              <w:left w:val="single" w:sz="2" w:space="0" w:color="000000"/>
              <w:bottom w:val="single" w:sz="2" w:space="0" w:color="000000"/>
              <w:right w:val="single" w:sz="2" w:space="0" w:color="000000"/>
            </w:tcBorders>
            <w:shd w:fill="auto" w:val="clear"/>
          </w:tcPr>
          <w:p>
            <w:pPr>
              <w:pStyle w:val="Style27"/>
              <w:widowControl w:val="false"/>
              <w:jc w:val="center"/>
              <w:rPr>
                <w:rFonts w:ascii="Times New Roman" w:hAnsi="Times New Roman"/>
                <w:sz w:val="22"/>
                <w:szCs w:val="22"/>
              </w:rPr>
            </w:pPr>
            <w:r>
              <w:rPr>
                <w:sz w:val="22"/>
                <w:szCs w:val="22"/>
              </w:rPr>
              <w:t>v</w:t>
            </w:r>
          </w:p>
        </w:tc>
      </w:tr>
    </w:tbl>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pPr>
      <w:r>
        <w:rPr/>
      </w:r>
    </w:p>
    <w:p>
      <w:pPr>
        <w:pStyle w:val="Normal"/>
        <w:spacing w:before="0" w:after="0"/>
        <w:jc w:val="right"/>
        <w:rPr/>
      </w:pPr>
      <w:r>
        <w:rPr>
          <w:rFonts w:ascii="Times New Roman" w:hAnsi="Times New Roman"/>
          <w:b/>
          <w:bCs/>
          <w:sz w:val="22"/>
          <w:szCs w:val="22"/>
        </w:rPr>
        <w:t>Приложение №2 к Техническому заданию</w:t>
      </w:r>
    </w:p>
    <w:p>
      <w:pPr>
        <w:pStyle w:val="Normal"/>
        <w:spacing w:before="0" w:after="0"/>
        <w:jc w:val="right"/>
        <w:rPr>
          <w:rFonts w:ascii="Times New Roman" w:hAnsi="Times New Roman"/>
          <w:b/>
          <w:bCs/>
          <w:sz w:val="22"/>
          <w:szCs w:val="22"/>
        </w:rPr>
      </w:pPr>
      <w:r>
        <w:rPr>
          <w:rFonts w:ascii="Times New Roman" w:hAnsi="Times New Roman"/>
          <w:b/>
          <w:bCs/>
          <w:sz w:val="22"/>
          <w:szCs w:val="22"/>
        </w:rPr>
      </w:r>
    </w:p>
    <w:p>
      <w:pPr>
        <w:pStyle w:val="Normal"/>
        <w:spacing w:before="0" w:after="0"/>
        <w:jc w:val="center"/>
        <w:rPr/>
      </w:pPr>
      <w:r>
        <w:rPr>
          <w:rFonts w:ascii="Times New Roman" w:hAnsi="Times New Roman"/>
          <w:b/>
          <w:bCs/>
          <w:sz w:val="22"/>
          <w:szCs w:val="22"/>
        </w:rPr>
        <w:t xml:space="preserve">Список сотрудников, подлежащих прохождению предрейсовых и послерейсовых </w:t>
      </w:r>
    </w:p>
    <w:p>
      <w:pPr>
        <w:pStyle w:val="Normal"/>
        <w:spacing w:before="0" w:after="0"/>
        <w:jc w:val="center"/>
        <w:rPr/>
      </w:pPr>
      <w:r>
        <w:rPr>
          <w:rFonts w:ascii="Times New Roman" w:hAnsi="Times New Roman"/>
          <w:b/>
          <w:bCs/>
          <w:sz w:val="22"/>
          <w:szCs w:val="22"/>
        </w:rPr>
        <w:t xml:space="preserve">медицинских осмотров </w:t>
      </w:r>
    </w:p>
    <w:p>
      <w:pPr>
        <w:pStyle w:val="Normal"/>
        <w:spacing w:before="0" w:after="0"/>
        <w:jc w:val="center"/>
        <w:rPr>
          <w:b/>
          <w:bCs/>
        </w:rPr>
      </w:pPr>
      <w:r>
        <w:rPr>
          <w:b/>
          <w:bCs/>
        </w:rPr>
      </w:r>
    </w:p>
    <w:tbl>
      <w:tblPr>
        <w:tblW w:w="10614" w:type="dxa"/>
        <w:jc w:val="left"/>
        <w:tblInd w:w="-441" w:type="dxa"/>
        <w:tblLayout w:type="fixed"/>
        <w:tblCellMar>
          <w:top w:w="0" w:type="dxa"/>
          <w:left w:w="108" w:type="dxa"/>
          <w:bottom w:w="0" w:type="dxa"/>
          <w:right w:w="108" w:type="dxa"/>
        </w:tblCellMar>
        <w:tblLook w:firstRow="1" w:noVBand="1" w:lastRow="0" w:firstColumn="1" w:lastColumn="0" w:noHBand="0" w:val="04a0"/>
      </w:tblPr>
      <w:tblGrid>
        <w:gridCol w:w="510"/>
        <w:gridCol w:w="3072"/>
        <w:gridCol w:w="3048"/>
        <w:gridCol w:w="3983"/>
      </w:tblGrid>
      <w:tr>
        <w:trPr/>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072" w:type="dxa"/>
            <w:tcBorders>
              <w:top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18"/>
                <w:szCs w:val="18"/>
              </w:rPr>
            </w:pPr>
            <w:r>
              <w:rPr>
                <w:rFonts w:cs="Times New Roman" w:ascii="Times New Roman" w:hAnsi="Times New Roman"/>
                <w:color w:val="000000"/>
                <w:sz w:val="18"/>
                <w:szCs w:val="18"/>
              </w:rPr>
              <w:t>Должность</w:t>
            </w:r>
          </w:p>
        </w:tc>
        <w:tc>
          <w:tcPr>
            <w:tcW w:w="3048" w:type="dxa"/>
            <w:tcBorders>
              <w:top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18"/>
                <w:szCs w:val="18"/>
              </w:rPr>
            </w:pPr>
            <w:r>
              <w:rPr>
                <w:rFonts w:cs="Times New Roman" w:ascii="Times New Roman" w:hAnsi="Times New Roman"/>
                <w:color w:val="000000"/>
                <w:sz w:val="18"/>
                <w:szCs w:val="18"/>
              </w:rPr>
              <w:t>Подразделение</w:t>
            </w:r>
          </w:p>
        </w:tc>
        <w:tc>
          <w:tcPr>
            <w:tcW w:w="3983" w:type="dxa"/>
            <w:tcBorders>
              <w:top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18"/>
                <w:szCs w:val="18"/>
              </w:rPr>
            </w:pPr>
            <w:r>
              <w:rPr>
                <w:rFonts w:cs="Times New Roman" w:ascii="Times New Roman" w:hAnsi="Times New Roman"/>
                <w:color w:val="000000"/>
                <w:sz w:val="18"/>
                <w:szCs w:val="18"/>
              </w:rPr>
              <w:t>Ф.И.О. сотрудника</w:t>
            </w:r>
          </w:p>
        </w:tc>
      </w:tr>
      <w:tr>
        <w:trPr/>
        <w:tc>
          <w:tcPr>
            <w:tcW w:w="510" w:type="dxa"/>
            <w:tcBorders>
              <w:left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20"/>
                <w:szCs w:val="20"/>
              </w:rPr>
            </w:pPr>
            <w:r>
              <w:rPr>
                <w:rFonts w:cs="Times New Roman" w:ascii="Times New Roman" w:hAnsi="Times New Roman"/>
                <w:color w:val="000000"/>
                <w:sz w:val="20"/>
                <w:szCs w:val="20"/>
              </w:rPr>
              <w:t>1</w:t>
            </w:r>
          </w:p>
        </w:tc>
        <w:tc>
          <w:tcPr>
            <w:tcW w:w="3072" w:type="dxa"/>
            <w:tcBorders>
              <w:bottom w:val="single" w:sz="4" w:space="0" w:color="000000"/>
            </w:tcBorders>
            <w:vAlign w:val="center"/>
          </w:tcPr>
          <w:p>
            <w:pPr>
              <w:pStyle w:val="Style27"/>
              <w:widowControl w:val="false"/>
              <w:jc w:val="center"/>
              <w:rPr>
                <w:rFonts w:ascii="Times New Roman" w:hAnsi="Times New Roman"/>
                <w:color w:val="000000"/>
              </w:rPr>
            </w:pPr>
            <w:r>
              <w:rPr>
                <w:color w:val="000000"/>
              </w:rPr>
            </w:r>
          </w:p>
        </w:tc>
        <w:tc>
          <w:tcPr>
            <w:tcW w:w="3048" w:type="dxa"/>
            <w:tcBorders>
              <w:bottom w:val="single" w:sz="4" w:space="0" w:color="000000"/>
            </w:tcBorders>
          </w:tcPr>
          <w:p>
            <w:pPr>
              <w:pStyle w:val="Normal"/>
              <w:widowControl w:val="false"/>
              <w:spacing w:lineRule="auto" w:line="240" w:before="0" w:after="200"/>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r>
          </w:p>
        </w:tc>
        <w:tc>
          <w:tcPr>
            <w:tcW w:w="3983" w:type="dxa"/>
            <w:tcBorders>
              <w:bottom w:val="single" w:sz="4" w:space="0" w:color="000000"/>
            </w:tcBorders>
          </w:tcPr>
          <w:p>
            <w:pPr>
              <w:pStyle w:val="Style27"/>
              <w:widowControl w:val="false"/>
              <w:jc w:val="left"/>
              <w:rPr>
                <w:rFonts w:ascii="Times New Roman" w:hAnsi="Times New Roman"/>
                <w:color w:val="000000"/>
              </w:rPr>
            </w:pPr>
            <w:r>
              <w:rPr>
                <w:color w:val="000000"/>
              </w:rPr>
            </w:r>
          </w:p>
        </w:tc>
      </w:tr>
      <w:tr>
        <w:trPr/>
        <w:tc>
          <w:tcPr>
            <w:tcW w:w="510" w:type="dxa"/>
            <w:tcBorders>
              <w:left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20"/>
                <w:szCs w:val="20"/>
              </w:rPr>
            </w:pPr>
            <w:r>
              <w:rPr>
                <w:rFonts w:cs="Times New Roman" w:ascii="Times New Roman" w:hAnsi="Times New Roman"/>
                <w:color w:val="000000"/>
                <w:sz w:val="20"/>
                <w:szCs w:val="20"/>
              </w:rPr>
              <w:t>2</w:t>
            </w:r>
          </w:p>
        </w:tc>
        <w:tc>
          <w:tcPr>
            <w:tcW w:w="3072" w:type="dxa"/>
            <w:tcBorders>
              <w:bottom w:val="single" w:sz="4" w:space="0" w:color="000000"/>
            </w:tcBorders>
            <w:vAlign w:val="center"/>
          </w:tcPr>
          <w:p>
            <w:pPr>
              <w:pStyle w:val="Style27"/>
              <w:widowControl w:val="false"/>
              <w:jc w:val="center"/>
              <w:rPr>
                <w:rFonts w:ascii="Times New Roman" w:hAnsi="Times New Roman"/>
                <w:color w:val="000000"/>
              </w:rPr>
            </w:pPr>
            <w:r>
              <w:rPr>
                <w:color w:val="000000"/>
              </w:rPr>
            </w:r>
          </w:p>
        </w:tc>
        <w:tc>
          <w:tcPr>
            <w:tcW w:w="3048" w:type="dxa"/>
            <w:tcBorders>
              <w:bottom w:val="single" w:sz="4" w:space="0" w:color="000000"/>
            </w:tcBorders>
          </w:tcPr>
          <w:p>
            <w:pPr>
              <w:pStyle w:val="Normal"/>
              <w:widowControl w:val="false"/>
              <w:spacing w:lineRule="auto" w:line="240" w:before="0" w:after="200"/>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r>
          </w:p>
        </w:tc>
        <w:tc>
          <w:tcPr>
            <w:tcW w:w="3983" w:type="dxa"/>
            <w:tcBorders>
              <w:bottom w:val="single" w:sz="4" w:space="0" w:color="000000"/>
            </w:tcBorders>
          </w:tcPr>
          <w:p>
            <w:pPr>
              <w:pStyle w:val="Style27"/>
              <w:widowControl w:val="false"/>
              <w:jc w:val="center"/>
              <w:rPr>
                <w:rFonts w:ascii="Times New Roman" w:hAnsi="Times New Roman"/>
                <w:color w:val="000000"/>
              </w:rPr>
            </w:pPr>
            <w:r>
              <w:rPr>
                <w:color w:val="000000"/>
              </w:rPr>
            </w:r>
          </w:p>
        </w:tc>
      </w:tr>
      <w:tr>
        <w:trPr/>
        <w:tc>
          <w:tcPr>
            <w:tcW w:w="510" w:type="dxa"/>
            <w:tcBorders>
              <w:top w:val="single" w:sz="4" w:space="0" w:color="000000"/>
              <w:left w:val="single" w:sz="4" w:space="0" w:color="000000"/>
              <w:bottom w:val="single" w:sz="4" w:space="0" w:color="000000"/>
            </w:tcBorders>
          </w:tcPr>
          <w:p>
            <w:pPr>
              <w:pStyle w:val="Normal"/>
              <w:widowControl w:val="false"/>
              <w:spacing w:lineRule="auto" w:line="240" w:before="0" w:after="200"/>
              <w:jc w:val="center"/>
              <w:rPr>
                <w:rFonts w:ascii="Times New Roman" w:hAnsi="Times New Roman" w:cs="Times New Roman"/>
                <w:color w:val="000000"/>
                <w:sz w:val="20"/>
                <w:szCs w:val="20"/>
              </w:rPr>
            </w:pPr>
            <w:r>
              <w:rPr>
                <w:rFonts w:cs="Times New Roman" w:ascii="Times New Roman" w:hAnsi="Times New Roman"/>
                <w:color w:val="000000"/>
                <w:sz w:val="20"/>
                <w:szCs w:val="20"/>
              </w:rPr>
              <w:t>3</w:t>
            </w:r>
          </w:p>
        </w:tc>
        <w:tc>
          <w:tcPr>
            <w:tcW w:w="3072" w:type="dxa"/>
            <w:tcBorders>
              <w:top w:val="single" w:sz="4" w:space="0" w:color="000000"/>
              <w:bottom w:val="single" w:sz="4" w:space="0" w:color="000000"/>
            </w:tcBorders>
            <w:vAlign w:val="center"/>
          </w:tcPr>
          <w:p>
            <w:pPr>
              <w:pStyle w:val="Style27"/>
              <w:widowControl w:val="false"/>
              <w:jc w:val="center"/>
              <w:rPr>
                <w:rFonts w:ascii="Times New Roman" w:hAnsi="Times New Roman"/>
                <w:color w:val="000000"/>
              </w:rPr>
            </w:pPr>
            <w:r>
              <w:rPr>
                <w:color w:val="000000"/>
              </w:rPr>
            </w:r>
          </w:p>
        </w:tc>
        <w:tc>
          <w:tcPr>
            <w:tcW w:w="3048" w:type="dxa"/>
            <w:tcBorders>
              <w:top w:val="single" w:sz="4" w:space="0" w:color="000000"/>
              <w:bottom w:val="single" w:sz="4" w:space="0" w:color="000000"/>
            </w:tcBorders>
          </w:tcPr>
          <w:p>
            <w:pPr>
              <w:pStyle w:val="Normal"/>
              <w:widowControl w:val="false"/>
              <w:spacing w:lineRule="auto" w:line="240" w:before="0" w:after="200"/>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r>
          </w:p>
        </w:tc>
        <w:tc>
          <w:tcPr>
            <w:tcW w:w="3983" w:type="dxa"/>
            <w:tcBorders>
              <w:top w:val="single" w:sz="4" w:space="0" w:color="000000"/>
              <w:bottom w:val="single" w:sz="4" w:space="0" w:color="000000"/>
            </w:tcBorders>
          </w:tcPr>
          <w:p>
            <w:pPr>
              <w:pStyle w:val="Style27"/>
              <w:widowControl w:val="false"/>
              <w:jc w:val="center"/>
              <w:rPr>
                <w:rFonts w:ascii="Times New Roman" w:hAnsi="Times New Roman"/>
                <w:color w:val="000000"/>
              </w:rPr>
            </w:pPr>
            <w:r>
              <w:rPr>
                <w:color w:val="000000"/>
              </w:rPr>
            </w:r>
          </w:p>
        </w:tc>
      </w:tr>
    </w:tbl>
    <w:p>
      <w:pPr>
        <w:pStyle w:val="Normal"/>
        <w:widowControl/>
        <w:suppressAutoHyphens w:val="true"/>
        <w:bidi w:val="0"/>
        <w:spacing w:lineRule="auto" w:line="276" w:before="0" w:after="200"/>
        <w:jc w:val="left"/>
        <w:rPr>
          <w:rFonts w:ascii="Times New Roman" w:hAnsi="Times New Roman"/>
          <w:b/>
          <w:bCs/>
          <w:sz w:val="22"/>
          <w:szCs w:val="22"/>
        </w:rPr>
      </w:pPr>
      <w:r>
        <w:rPr>
          <w:rFonts w:ascii="Times New Roman" w:hAnsi="Times New Roman"/>
          <w:b/>
          <w:bCs/>
          <w:sz w:val="22"/>
          <w:szCs w:val="22"/>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center"/>
        <w:rPr>
          <w:b/>
          <w:bCs/>
        </w:rPr>
      </w:pPr>
      <w:r>
        <w:rPr>
          <w:b/>
          <w:bCs/>
        </w:rPr>
      </w:r>
    </w:p>
    <w:p>
      <w:pPr>
        <w:pStyle w:val="Normal"/>
        <w:spacing w:before="0" w:after="0"/>
        <w:jc w:val="right"/>
        <w:rPr/>
      </w:pPr>
      <w:r>
        <w:rPr>
          <w:rFonts w:ascii="Times New Roman" w:hAnsi="Times New Roman"/>
          <w:b/>
          <w:bCs/>
          <w:sz w:val="22"/>
          <w:szCs w:val="22"/>
        </w:rPr>
        <w:t>Приложение №3 к Техническому заданию</w:t>
      </w:r>
    </w:p>
    <w:p>
      <w:pPr>
        <w:pStyle w:val="Normal"/>
        <w:spacing w:before="0" w:after="0"/>
        <w:jc w:val="center"/>
        <w:rPr>
          <w:rFonts w:ascii="Times New Roman" w:hAnsi="Times New Roman"/>
          <w:sz w:val="22"/>
          <w:szCs w:val="22"/>
        </w:rPr>
      </w:pPr>
      <w:r>
        <w:rPr>
          <w:rFonts w:ascii="Times New Roman" w:hAnsi="Times New Roman"/>
          <w:sz w:val="22"/>
          <w:szCs w:val="22"/>
        </w:rPr>
      </w:r>
    </w:p>
    <w:p>
      <w:pPr>
        <w:pStyle w:val="Normal"/>
        <w:spacing w:before="0" w:after="0"/>
        <w:jc w:val="center"/>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rFonts w:ascii="Times New Roman" w:hAnsi="Times New Roman"/>
          <w:sz w:val="22"/>
          <w:szCs w:val="22"/>
        </w:rPr>
        <w:t>Протокол подведения итогов предрейсовых, послерейсовых медицинских осмотров с анализом причин</w:t>
      </w:r>
    </w:p>
    <w:p>
      <w:pPr>
        <w:pStyle w:val="Normal"/>
        <w:spacing w:before="0" w:after="0"/>
        <w:rPr>
          <w:rFonts w:ascii="Times New Roman" w:hAnsi="Times New Roman"/>
          <w:sz w:val="22"/>
          <w:szCs w:val="22"/>
        </w:rPr>
      </w:pPr>
      <w:r>
        <w:rPr>
          <w:rFonts w:ascii="Times New Roman" w:hAnsi="Times New Roman"/>
          <w:sz w:val="22"/>
          <w:szCs w:val="22"/>
        </w:rPr>
        <w:t>отстранения от работы водителей</w:t>
      </w:r>
    </w:p>
    <w:p>
      <w:pPr>
        <w:pStyle w:val="Normal"/>
        <w:spacing w:before="0" w:after="0"/>
        <w:rPr>
          <w:rFonts w:ascii="Times New Roman" w:hAnsi="Times New Roman"/>
          <w:sz w:val="22"/>
          <w:szCs w:val="22"/>
        </w:rPr>
      </w:pPr>
      <w:r>
        <w:rPr>
          <w:rFonts w:ascii="Times New Roman" w:hAnsi="Times New Roman"/>
          <w:sz w:val="22"/>
          <w:szCs w:val="22"/>
        </w:rPr>
        <w:t>Период:_______</w:t>
      </w:r>
    </w:p>
    <w:p>
      <w:pPr>
        <w:pStyle w:val="Normal"/>
        <w:spacing w:before="0" w:after="0"/>
        <w:rPr>
          <w:rFonts w:ascii="Times New Roman" w:hAnsi="Times New Roman"/>
          <w:sz w:val="22"/>
          <w:szCs w:val="22"/>
        </w:rPr>
      </w:pPr>
      <w:r>
        <w:rPr>
          <w:rFonts w:ascii="Times New Roman" w:hAnsi="Times New Roman"/>
          <w:sz w:val="22"/>
          <w:szCs w:val="22"/>
        </w:rPr>
        <w:t>Всего проведено:____предрейсовых медицинских осмотров</w:t>
      </w:r>
    </w:p>
    <w:p>
      <w:pPr>
        <w:pStyle w:val="Normal"/>
        <w:spacing w:before="0" w:after="0"/>
        <w:rPr>
          <w:rFonts w:ascii="Times New Roman" w:hAnsi="Times New Roman"/>
          <w:sz w:val="22"/>
          <w:szCs w:val="22"/>
        </w:rPr>
      </w:pPr>
      <w:r>
        <w:rPr>
          <w:rFonts w:ascii="Times New Roman" w:hAnsi="Times New Roman"/>
          <w:sz w:val="22"/>
          <w:szCs w:val="22"/>
        </w:rPr>
        <w:t>____послерейсовых медицинских осмотров</w:t>
      </w:r>
    </w:p>
    <w:p>
      <w:pPr>
        <w:pStyle w:val="Normal"/>
        <w:spacing w:before="0" w:after="0"/>
        <w:rPr>
          <w:rFonts w:ascii="Times New Roman" w:hAnsi="Times New Roman"/>
          <w:sz w:val="22"/>
          <w:szCs w:val="22"/>
        </w:rPr>
      </w:pPr>
      <w:r>
        <w:rPr>
          <w:rFonts w:ascii="Times New Roman" w:hAnsi="Times New Roman"/>
          <w:sz w:val="22"/>
          <w:szCs w:val="22"/>
        </w:rPr>
      </w:r>
    </w:p>
    <w:tbl>
      <w:tblPr>
        <w:tblW w:w="9921" w:type="dxa"/>
        <w:jc w:val="left"/>
        <w:tblInd w:w="55" w:type="dxa"/>
        <w:tblLayout w:type="fixed"/>
        <w:tblCellMar>
          <w:top w:w="55" w:type="dxa"/>
          <w:left w:w="55" w:type="dxa"/>
          <w:bottom w:w="55" w:type="dxa"/>
          <w:right w:w="55" w:type="dxa"/>
        </w:tblCellMar>
      </w:tblPr>
      <w:tblGrid>
        <w:gridCol w:w="1239"/>
        <w:gridCol w:w="1233"/>
        <w:gridCol w:w="1237"/>
        <w:gridCol w:w="1238"/>
        <w:gridCol w:w="1249"/>
        <w:gridCol w:w="1238"/>
        <w:gridCol w:w="1240"/>
        <w:gridCol w:w="1245"/>
      </w:tblGrid>
      <w:tr>
        <w:trPr/>
        <w:tc>
          <w:tcPr>
            <w:tcW w:w="1239"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п/п</w:t>
            </w:r>
          </w:p>
        </w:tc>
        <w:tc>
          <w:tcPr>
            <w:tcW w:w="1233"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Дата, время</w:t>
            </w:r>
          </w:p>
        </w:tc>
        <w:tc>
          <w:tcPr>
            <w:tcW w:w="1237"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ФИО водителя</w:t>
            </w:r>
          </w:p>
        </w:tc>
        <w:tc>
          <w:tcPr>
            <w:tcW w:w="1238"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Табельныйномер</w:t>
            </w:r>
          </w:p>
        </w:tc>
        <w:tc>
          <w:tcPr>
            <w:tcW w:w="1249"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Описание</w:t>
            </w:r>
          </w:p>
          <w:p>
            <w:pPr>
              <w:pStyle w:val="Normal"/>
              <w:widowControl w:val="false"/>
              <w:spacing w:before="0" w:after="0"/>
              <w:rPr>
                <w:rFonts w:ascii="Times New Roman" w:hAnsi="Times New Roman"/>
                <w:sz w:val="22"/>
                <w:szCs w:val="22"/>
              </w:rPr>
            </w:pPr>
            <w:r>
              <w:rPr>
                <w:rFonts w:ascii="Times New Roman" w:hAnsi="Times New Roman"/>
                <w:sz w:val="22"/>
                <w:szCs w:val="22"/>
              </w:rPr>
              <w:t>обстоятель-ств отстра-нения</w:t>
            </w:r>
          </w:p>
        </w:tc>
        <w:tc>
          <w:tcPr>
            <w:tcW w:w="1238"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Принятые меры</w:t>
            </w:r>
          </w:p>
        </w:tc>
        <w:tc>
          <w:tcPr>
            <w:tcW w:w="1240" w:type="dxa"/>
            <w:tcBorders>
              <w:top w:val="single" w:sz="2" w:space="0" w:color="000000"/>
              <w:left w:val="single" w:sz="2" w:space="0" w:color="000000"/>
              <w:bottom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Состояние водителя на момент</w:t>
            </w:r>
          </w:p>
          <w:p>
            <w:pPr>
              <w:pStyle w:val="Normal"/>
              <w:widowControl w:val="false"/>
              <w:spacing w:before="0" w:after="0"/>
              <w:rPr>
                <w:rFonts w:ascii="Times New Roman" w:hAnsi="Times New Roman"/>
                <w:sz w:val="22"/>
                <w:szCs w:val="22"/>
              </w:rPr>
            </w:pPr>
            <w:r>
              <w:rPr>
                <w:rFonts w:ascii="Times New Roman" w:hAnsi="Times New Roman"/>
                <w:sz w:val="22"/>
                <w:szCs w:val="22"/>
              </w:rPr>
              <w:t>составле-ния</w:t>
            </w:r>
          </w:p>
          <w:p>
            <w:pPr>
              <w:pStyle w:val="Normal"/>
              <w:widowControl w:val="false"/>
              <w:spacing w:before="0" w:after="0"/>
              <w:rPr>
                <w:rFonts w:ascii="Times New Roman" w:hAnsi="Times New Roman"/>
                <w:sz w:val="22"/>
                <w:szCs w:val="22"/>
              </w:rPr>
            </w:pPr>
            <w:r>
              <w:rPr>
                <w:rFonts w:ascii="Times New Roman" w:hAnsi="Times New Roman"/>
                <w:sz w:val="22"/>
                <w:szCs w:val="22"/>
              </w:rPr>
              <w:t>протокола</w:t>
            </w:r>
          </w:p>
        </w:tc>
        <w:tc>
          <w:tcPr>
            <w:tcW w:w="124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0" w:after="0"/>
              <w:rPr>
                <w:rFonts w:ascii="Times New Roman" w:hAnsi="Times New Roman"/>
                <w:sz w:val="22"/>
                <w:szCs w:val="22"/>
              </w:rPr>
            </w:pPr>
            <w:r>
              <w:rPr>
                <w:rFonts w:ascii="Times New Roman" w:hAnsi="Times New Roman"/>
                <w:sz w:val="22"/>
                <w:szCs w:val="22"/>
              </w:rPr>
              <w:t>Корректирующие мероприя-тия</w:t>
            </w:r>
          </w:p>
        </w:tc>
      </w:tr>
      <w:tr>
        <w:trPr/>
        <w:tc>
          <w:tcPr>
            <w:tcW w:w="123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3"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7"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0"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5" w:type="dxa"/>
            <w:tcBorders>
              <w:left w:val="single" w:sz="2" w:space="0" w:color="000000"/>
              <w:bottom w:val="single" w:sz="2" w:space="0" w:color="000000"/>
              <w:right w:val="single" w:sz="2" w:space="0" w:color="000000"/>
            </w:tcBorders>
            <w:shd w:fill="auto" w:val="clear"/>
          </w:tcPr>
          <w:p>
            <w:pPr>
              <w:pStyle w:val="Style27"/>
              <w:widowControl w:val="false"/>
              <w:rPr>
                <w:rFonts w:ascii="Times New Roman" w:hAnsi="Times New Roman"/>
                <w:sz w:val="22"/>
                <w:szCs w:val="22"/>
              </w:rPr>
            </w:pPr>
            <w:r>
              <w:rPr>
                <w:sz w:val="22"/>
                <w:szCs w:val="22"/>
              </w:rPr>
            </w:r>
          </w:p>
        </w:tc>
      </w:tr>
      <w:tr>
        <w:trPr/>
        <w:tc>
          <w:tcPr>
            <w:tcW w:w="123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3"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7"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0"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5" w:type="dxa"/>
            <w:tcBorders>
              <w:left w:val="single" w:sz="2" w:space="0" w:color="000000"/>
              <w:bottom w:val="single" w:sz="2" w:space="0" w:color="000000"/>
              <w:right w:val="single" w:sz="2" w:space="0" w:color="000000"/>
            </w:tcBorders>
            <w:shd w:fill="auto" w:val="clear"/>
          </w:tcPr>
          <w:p>
            <w:pPr>
              <w:pStyle w:val="Style27"/>
              <w:widowControl w:val="false"/>
              <w:rPr>
                <w:rFonts w:ascii="Times New Roman" w:hAnsi="Times New Roman"/>
                <w:sz w:val="22"/>
                <w:szCs w:val="22"/>
              </w:rPr>
            </w:pPr>
            <w:r>
              <w:rPr>
                <w:sz w:val="22"/>
                <w:szCs w:val="22"/>
              </w:rPr>
            </w:r>
          </w:p>
        </w:tc>
      </w:tr>
      <w:tr>
        <w:trPr/>
        <w:tc>
          <w:tcPr>
            <w:tcW w:w="123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3"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7"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9"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38"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0" w:type="dxa"/>
            <w:tcBorders>
              <w:left w:val="single" w:sz="2" w:space="0" w:color="000000"/>
              <w:bottom w:val="single" w:sz="2" w:space="0" w:color="000000"/>
            </w:tcBorders>
            <w:shd w:fill="auto" w:val="clear"/>
          </w:tcPr>
          <w:p>
            <w:pPr>
              <w:pStyle w:val="Style27"/>
              <w:widowControl w:val="false"/>
              <w:rPr>
                <w:rFonts w:ascii="Times New Roman" w:hAnsi="Times New Roman"/>
                <w:sz w:val="22"/>
                <w:szCs w:val="22"/>
              </w:rPr>
            </w:pPr>
            <w:r>
              <w:rPr>
                <w:sz w:val="22"/>
                <w:szCs w:val="22"/>
              </w:rPr>
            </w:r>
          </w:p>
        </w:tc>
        <w:tc>
          <w:tcPr>
            <w:tcW w:w="1245" w:type="dxa"/>
            <w:tcBorders>
              <w:left w:val="single" w:sz="2" w:space="0" w:color="000000"/>
              <w:bottom w:val="single" w:sz="2" w:space="0" w:color="000000"/>
              <w:right w:val="single" w:sz="2" w:space="0" w:color="000000"/>
            </w:tcBorders>
            <w:shd w:fill="auto" w:val="clear"/>
          </w:tcPr>
          <w:p>
            <w:pPr>
              <w:pStyle w:val="Style27"/>
              <w:widowControl w:val="false"/>
              <w:rPr>
                <w:rFonts w:ascii="Times New Roman" w:hAnsi="Times New Roman"/>
                <w:sz w:val="22"/>
                <w:szCs w:val="22"/>
              </w:rPr>
            </w:pPr>
            <w:r>
              <w:rPr>
                <w:sz w:val="22"/>
                <w:szCs w:val="22"/>
              </w:rPr>
            </w:r>
          </w:p>
        </w:tc>
      </w:tr>
    </w:tbl>
    <w:p>
      <w:pPr>
        <w:pStyle w:val="Normal"/>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rPr>
      </w:pPr>
      <w:r>
        <w:rPr>
          <w:rFonts w:ascii="Times New Roman" w:hAnsi="Times New Roman"/>
        </w:rPr>
        <w:t>Подпись медицинского работника</w:t>
      </w:r>
    </w:p>
    <w:p>
      <w:pPr>
        <w:pStyle w:val="Normal"/>
        <w:spacing w:before="0" w:after="0"/>
        <w:rPr/>
      </w:pPr>
      <w:r>
        <w:rPr/>
        <w:t>___________ _______________________ __________________</w:t>
      </w:r>
    </w:p>
    <w:p>
      <w:pPr>
        <w:pStyle w:val="Normal"/>
        <w:spacing w:before="0" w:after="0"/>
        <w:rPr/>
      </w:pPr>
      <w:r>
        <w:rPr/>
      </w:r>
    </w:p>
    <w:p>
      <w:pPr>
        <w:pStyle w:val="Normal"/>
        <w:spacing w:before="0" w:after="0"/>
        <w:rPr/>
      </w:pPr>
      <w:r>
        <w:rPr/>
      </w:r>
    </w:p>
    <w:p>
      <w:pPr>
        <w:pStyle w:val="Normal"/>
        <w:tabs>
          <w:tab w:val="clear" w:pos="720"/>
          <w:tab w:val="left" w:pos="284" w:leader="none"/>
        </w:tabs>
        <w:suppressAutoHyphens w:val="true"/>
        <w:spacing w:lineRule="auto" w:line="240" w:before="0" w:after="200"/>
        <w:ind w:right="-2" w:firstLine="567"/>
        <w:contextualSpacing/>
        <w:rPr>
          <w:rFonts w:ascii="Times New Roman" w:hAnsi="Times New Roman" w:eastAsia="" w:cs="Times New Roman" w:eastAsiaTheme="minorEastAsia"/>
          <w:b/>
          <w:sz w:val="20"/>
          <w:szCs w:val="20"/>
          <w:lang w:eastAsia="ru-RU"/>
        </w:rPr>
      </w:pPr>
      <w:r>
        <w:rPr>
          <w:rFonts w:eastAsia="" w:cs="Times New Roman" w:eastAsiaTheme="minorEastAsia" w:ascii="Times New Roman" w:hAnsi="Times New Roman"/>
          <w:b/>
          <w:sz w:val="20"/>
          <w:szCs w:val="20"/>
          <w:lang w:eastAsia="ru-RU"/>
        </w:rPr>
      </w:r>
    </w:p>
    <w:p>
      <w:pPr>
        <w:pStyle w:val="Normal"/>
        <w:spacing w:lineRule="auto" w:line="240" w:before="0" w:after="0"/>
        <w:contextualSpacing/>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spacing w:lineRule="auto" w:line="240" w:before="0" w:after="0"/>
        <w:ind w:firstLine="567"/>
        <w:contextualSpacing/>
        <w:jc w:val="both"/>
        <w:rPr/>
      </w:pPr>
      <w:r>
        <w:rPr/>
      </w:r>
    </w:p>
    <w:sectPr>
      <w:type w:val="nextPage"/>
      <w:pgSz w:w="11906" w:h="16838"/>
      <w:pgMar w:left="1134" w:right="851" w:gutter="0" w:header="0" w:top="568" w:footer="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Consolas">
    <w:charset w:val="cc"/>
    <w:family w:val="roman"/>
    <w:pitch w:val="variable"/>
  </w:font>
  <w:font w:name="Verdana">
    <w:charset w:val="cc"/>
    <w:family w:val="roman"/>
    <w:pitch w:val="variable"/>
  </w:font>
  <w:font w:name="Arial Narrow">
    <w:charset w:val="cc"/>
    <w:family w:val="roman"/>
    <w:pitch w:val="variable"/>
  </w:font>
  <w:font w:name="Trebuchet MS">
    <w:charset w:val="cc"/>
    <w:family w:val="roman"/>
    <w:pitch w:val="variable"/>
  </w:font>
  <w:font w:name="GaramondC">
    <w:charset w:val="cc"/>
    <w:family w:val="roman"/>
    <w:pitch w:val="variable"/>
  </w:font>
  <w:font w:name="GaramondNarrow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rFonts w:ascii="Times New Roman" w:hAnsi="Times New Roman"/>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158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e245d2"/>
    <w:pPr>
      <w:keepNext w:val="true"/>
      <w:spacing w:lineRule="auto" w:line="240" w:before="240" w:after="60"/>
      <w:outlineLvl w:val="0"/>
    </w:pPr>
    <w:rPr>
      <w:rFonts w:ascii="Arial" w:hAnsi="Arial" w:eastAsia="Times New Roman" w:cs="Arial"/>
      <w:b/>
      <w:bCs/>
      <w:kern w:val="2"/>
      <w:sz w:val="32"/>
      <w:szCs w:val="32"/>
      <w:lang w:eastAsia="ru-RU"/>
    </w:rPr>
  </w:style>
  <w:style w:type="paragraph" w:styleId="2">
    <w:name w:val="Heading 2"/>
    <w:basedOn w:val="Normal"/>
    <w:next w:val="Normal"/>
    <w:unhideWhenUsed/>
    <w:qFormat/>
    <w:rsid w:val="00e245d2"/>
    <w:pPr>
      <w:keepNext w:val="true"/>
      <w:spacing w:lineRule="auto" w:line="240" w:before="240" w:after="60"/>
      <w:outlineLvl w:val="1"/>
    </w:pPr>
    <w:rPr>
      <w:rFonts w:ascii="Arial" w:hAnsi="Arial" w:eastAsia="Times New Roman" w:cs="Arial"/>
      <w:b/>
      <w:bCs/>
      <w:i/>
      <w:iCs/>
      <w:sz w:val="28"/>
      <w:szCs w:val="28"/>
      <w:lang w:eastAsia="ru-RU"/>
    </w:rPr>
  </w:style>
  <w:style w:type="paragraph" w:styleId="3">
    <w:name w:val="Heading 3"/>
    <w:basedOn w:val="Normal"/>
    <w:next w:val="Normal"/>
    <w:unhideWhenUsed/>
    <w:qFormat/>
    <w:rsid w:val="00e245d2"/>
    <w:pPr>
      <w:keepNext w:val="true"/>
      <w:spacing w:lineRule="auto" w:line="240" w:before="0" w:after="0"/>
      <w:outlineLvl w:val="2"/>
    </w:pPr>
    <w:rPr>
      <w:rFonts w:ascii="Arial" w:hAnsi="Arial" w:eastAsia="Times New Roman" w:cs="Arial"/>
      <w:b/>
      <w:bCs/>
      <w:sz w:val="24"/>
      <w:szCs w:val="24"/>
      <w:lang w:eastAsia="ru-RU"/>
    </w:rPr>
  </w:style>
  <w:style w:type="paragraph" w:styleId="4">
    <w:name w:val="Heading 4"/>
    <w:basedOn w:val="Normal"/>
    <w:next w:val="Normal"/>
    <w:unhideWhenUsed/>
    <w:qFormat/>
    <w:rsid w:val="00e245d2"/>
    <w:pPr>
      <w:keepNext w:val="true"/>
      <w:spacing w:lineRule="auto" w:line="240" w:before="240" w:after="60"/>
      <w:outlineLvl w:val="3"/>
    </w:pPr>
    <w:rPr>
      <w:rFonts w:ascii="Times New Roman" w:hAnsi="Times New Roman" w:eastAsia="Times New Roman" w:cs="Times New Roman"/>
      <w:b/>
      <w:bCs/>
      <w:sz w:val="28"/>
      <w:szCs w:val="28"/>
      <w:lang w:eastAsia="ru-RU"/>
    </w:rPr>
  </w:style>
  <w:style w:type="paragraph" w:styleId="5">
    <w:name w:val="Heading 5"/>
    <w:basedOn w:val="Normal"/>
    <w:next w:val="Normal"/>
    <w:unhideWhenUsed/>
    <w:qFormat/>
    <w:rsid w:val="00e245d2"/>
    <w:pPr>
      <w:spacing w:lineRule="auto" w:line="240" w:before="240" w:after="60"/>
      <w:outlineLvl w:val="4"/>
    </w:pPr>
    <w:rPr>
      <w:rFonts w:ascii="Times New Roman" w:hAnsi="Times New Roman" w:eastAsia="Times New Roman" w:cs="Times New Roman"/>
      <w:b/>
      <w:bCs/>
      <w:i/>
      <w:iCs/>
      <w:sz w:val="26"/>
      <w:szCs w:val="26"/>
      <w:lang w:eastAsia="ru-RU"/>
    </w:rPr>
  </w:style>
  <w:style w:type="paragraph" w:styleId="6">
    <w:name w:val="Heading 6"/>
    <w:basedOn w:val="Normal"/>
    <w:next w:val="Normal"/>
    <w:unhideWhenUsed/>
    <w:qFormat/>
    <w:rsid w:val="00e245d2"/>
    <w:pPr>
      <w:spacing w:lineRule="auto" w:line="240" w:before="240" w:after="60"/>
      <w:outlineLvl w:val="5"/>
    </w:pPr>
    <w:rPr>
      <w:rFonts w:ascii="Times New Roman" w:hAnsi="Times New Roman" w:eastAsia="Times New Roman" w:cs="Times New Roman"/>
      <w:b/>
      <w:bCs/>
      <w:lang w:eastAsia="ru-RU"/>
    </w:rPr>
  </w:style>
  <w:style w:type="paragraph" w:styleId="7">
    <w:name w:val="Heading 7"/>
    <w:basedOn w:val="Normal"/>
    <w:next w:val="Normal"/>
    <w:unhideWhenUsed/>
    <w:qFormat/>
    <w:rsid w:val="00e245d2"/>
    <w:pPr>
      <w:keepNext w:val="true"/>
      <w:keepLines/>
      <w:spacing w:before="200" w:after="0"/>
      <w:outlineLvl w:val="6"/>
    </w:pPr>
    <w:rPr>
      <w:rFonts w:ascii="Cambria" w:hAnsi="Cambria" w:eastAsia="Times New Roman" w:cs="Times New Roman"/>
      <w:i/>
      <w:iCs/>
      <w:color w:val="404040"/>
      <w:sz w:val="24"/>
      <w:szCs w:val="24"/>
      <w:lang w:eastAsia="ru-RU"/>
    </w:rPr>
  </w:style>
  <w:style w:type="paragraph" w:styleId="8">
    <w:name w:val="Heading 8"/>
    <w:basedOn w:val="Normal"/>
    <w:next w:val="Normal"/>
    <w:unhideWhenUsed/>
    <w:qFormat/>
    <w:rsid w:val="00e245d2"/>
    <w:pPr>
      <w:keepNext w:val="true"/>
      <w:keepLines/>
      <w:spacing w:before="200" w:after="0"/>
      <w:outlineLvl w:val="7"/>
    </w:pPr>
    <w:rPr>
      <w:rFonts w:ascii="Cambria" w:hAnsi="Cambria" w:eastAsia="Times New Roman" w:cs="Times New Roman"/>
      <w:color w:val="404040"/>
      <w:sz w:val="20"/>
      <w:szCs w:val="20"/>
      <w:lang w:eastAsia="ru-RU"/>
    </w:rPr>
  </w:style>
  <w:style w:type="paragraph" w:styleId="9">
    <w:name w:val="Heading 9"/>
    <w:basedOn w:val="Normal"/>
    <w:next w:val="Normal"/>
    <w:unhideWhenUsed/>
    <w:qFormat/>
    <w:rsid w:val="00e245d2"/>
    <w:pPr>
      <w:keepNext w:val="true"/>
      <w:keepLines/>
      <w:spacing w:before="200" w:after="0"/>
      <w:outlineLvl w:val="8"/>
    </w:pPr>
    <w:rPr>
      <w:rFonts w:ascii="Cambria" w:hAnsi="Cambria" w:eastAsia="Times New Roman" w:cs="Times New Roman"/>
      <w:i/>
      <w:iCs/>
      <w:color w:val="404040"/>
      <w:sz w:val="20"/>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245d2"/>
    <w:rPr>
      <w:rFonts w:ascii="Arial" w:hAnsi="Arial" w:eastAsia="Times New Roman" w:cs="Arial"/>
      <w:b/>
      <w:bCs/>
      <w:kern w:val="2"/>
      <w:sz w:val="32"/>
      <w:szCs w:val="32"/>
      <w:lang w:eastAsia="ru-RU"/>
    </w:rPr>
  </w:style>
  <w:style w:type="character" w:styleId="23" w:customStyle="1">
    <w:name w:val="Основной текст 2 Знак3"/>
    <w:basedOn w:val="DefaultParagraphFont"/>
    <w:qFormat/>
    <w:rsid w:val="00e245d2"/>
    <w:rPr>
      <w:rFonts w:ascii="Arial" w:hAnsi="Arial" w:eastAsia="Times New Roman" w:cs="Arial"/>
      <w:b/>
      <w:bCs/>
      <w:i/>
      <w:iCs/>
      <w:sz w:val="28"/>
      <w:szCs w:val="28"/>
      <w:lang w:eastAsia="ru-RU"/>
    </w:rPr>
  </w:style>
  <w:style w:type="character" w:styleId="31" w:customStyle="1">
    <w:name w:val="Заголовок 3 Знак"/>
    <w:basedOn w:val="DefaultParagraphFont"/>
    <w:qFormat/>
    <w:rsid w:val="00e245d2"/>
    <w:rPr>
      <w:rFonts w:ascii="Arial" w:hAnsi="Arial" w:eastAsia="Times New Roman" w:cs="Arial"/>
      <w:b/>
      <w:bCs/>
      <w:sz w:val="24"/>
      <w:szCs w:val="24"/>
      <w:lang w:eastAsia="ru-RU"/>
    </w:rPr>
  </w:style>
  <w:style w:type="character" w:styleId="41" w:customStyle="1">
    <w:name w:val="Заголовок 4 Знак"/>
    <w:basedOn w:val="DefaultParagraphFont"/>
    <w:qFormat/>
    <w:rsid w:val="00e245d2"/>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e245d2"/>
    <w:rPr>
      <w:rFonts w:ascii="Times New Roman" w:hAnsi="Times New Roman" w:eastAsia="Times New Roman" w:cs="Times New Roman"/>
      <w:b/>
      <w:bCs/>
      <w:i/>
      <w:iCs/>
      <w:sz w:val="26"/>
      <w:szCs w:val="26"/>
      <w:lang w:eastAsia="ru-RU"/>
    </w:rPr>
  </w:style>
  <w:style w:type="character" w:styleId="61" w:customStyle="1">
    <w:name w:val="Заголовок 6 Знак"/>
    <w:basedOn w:val="DefaultParagraphFont"/>
    <w:qFormat/>
    <w:rsid w:val="00e245d2"/>
    <w:rPr>
      <w:rFonts w:ascii="Times New Roman" w:hAnsi="Times New Roman" w:eastAsia="Times New Roman" w:cs="Times New Roman"/>
      <w:b/>
      <w:bCs/>
      <w:lang w:eastAsia="ru-RU"/>
    </w:rPr>
  </w:style>
  <w:style w:type="character" w:styleId="71" w:customStyle="1">
    <w:name w:val="Заголовок 7 Знак"/>
    <w:basedOn w:val="DefaultParagraphFont"/>
    <w:qFormat/>
    <w:rsid w:val="00e245d2"/>
    <w:rPr>
      <w:rFonts w:ascii="Cambria" w:hAnsi="Cambria" w:eastAsia="Times New Roman" w:cs="Times New Roman"/>
      <w:i/>
      <w:iCs/>
      <w:color w:val="404040"/>
      <w:sz w:val="24"/>
      <w:szCs w:val="24"/>
      <w:lang w:eastAsia="ru-RU"/>
    </w:rPr>
  </w:style>
  <w:style w:type="character" w:styleId="81" w:customStyle="1">
    <w:name w:val="Заголовок 8 Знак"/>
    <w:basedOn w:val="DefaultParagraphFont"/>
    <w:qFormat/>
    <w:rsid w:val="00e245d2"/>
    <w:rPr>
      <w:rFonts w:ascii="Cambria" w:hAnsi="Cambria" w:eastAsia="Times New Roman" w:cs="Times New Roman"/>
      <w:color w:val="404040"/>
      <w:sz w:val="20"/>
      <w:szCs w:val="20"/>
      <w:lang w:eastAsia="ru-RU"/>
    </w:rPr>
  </w:style>
  <w:style w:type="character" w:styleId="91" w:customStyle="1">
    <w:name w:val="Заголовок 9 Знак"/>
    <w:basedOn w:val="DefaultParagraphFont"/>
    <w:qFormat/>
    <w:rsid w:val="00e245d2"/>
    <w:rPr>
      <w:rFonts w:ascii="Cambria" w:hAnsi="Cambria" w:eastAsia="Times New Roman" w:cs="Times New Roman"/>
      <w:i/>
      <w:iCs/>
      <w:color w:val="404040"/>
      <w:sz w:val="20"/>
      <w:szCs w:val="20"/>
      <w:lang w:eastAsia="ru-RU"/>
    </w:rPr>
  </w:style>
  <w:style w:type="character" w:styleId="-" w:customStyle="1">
    <w:name w:val="Hyperlink"/>
    <w:unhideWhenUsed/>
    <w:rsid w:val="00e245d2"/>
    <w:rPr>
      <w:color w:val="0000FF"/>
      <w:u w:val="single"/>
    </w:rPr>
  </w:style>
  <w:style w:type="character" w:styleId="Style5">
    <w:name w:val="FollowedHyperlink"/>
    <w:unhideWhenUsed/>
    <w:qFormat/>
    <w:rsid w:val="00e245d2"/>
    <w:rPr>
      <w:color w:val="800080"/>
      <w:u w:val="single"/>
    </w:rPr>
  </w:style>
  <w:style w:type="character" w:styleId="111" w:customStyle="1">
    <w:name w:val="Заголовок 1 Знак1"/>
    <w:semiHidden/>
    <w:qFormat/>
    <w:rsid w:val="00e245d2"/>
    <w:rPr>
      <w:sz w:val="22"/>
      <w:szCs w:val="22"/>
      <w:lang w:eastAsia="en-US"/>
    </w:rPr>
  </w:style>
  <w:style w:type="character" w:styleId="HTML" w:customStyle="1">
    <w:name w:val="Стандартный HTML Знак"/>
    <w:basedOn w:val="DefaultParagraphFont"/>
    <w:uiPriority w:val="99"/>
    <w:qFormat/>
    <w:rsid w:val="00e245d2"/>
    <w:rPr>
      <w:rFonts w:ascii="Courier New" w:hAnsi="Courier New" w:eastAsia="Courier New" w:cs="Courier New"/>
      <w:sz w:val="20"/>
      <w:szCs w:val="20"/>
      <w:lang w:eastAsia="ar-SA"/>
    </w:rPr>
  </w:style>
  <w:style w:type="character" w:styleId="Style6" w:customStyle="1">
    <w:name w:val="Обычный (веб) Знак"/>
    <w:uiPriority w:val="99"/>
    <w:qFormat/>
    <w:locked/>
    <w:rsid w:val="00e245d2"/>
    <w:rPr>
      <w:sz w:val="24"/>
      <w:szCs w:val="24"/>
    </w:rPr>
  </w:style>
  <w:style w:type="character" w:styleId="Style7" w:customStyle="1">
    <w:name w:val="Текст сноски Знак"/>
    <w:basedOn w:val="DefaultParagraphFont"/>
    <w:uiPriority w:val="99"/>
    <w:qFormat/>
    <w:locked/>
    <w:rsid w:val="00e245d2"/>
    <w:rPr>
      <w:rFonts w:ascii="Calibri" w:hAnsi="Calibri" w:eastAsia="Calibri" w:cs="Calibri"/>
    </w:rPr>
  </w:style>
  <w:style w:type="character" w:styleId="Style8" w:customStyle="1">
    <w:name w:val="Текст примечания Знак"/>
    <w:basedOn w:val="DefaultParagraphFont"/>
    <w:qFormat/>
    <w:locked/>
    <w:rsid w:val="00e245d2"/>
    <w:rPr/>
  </w:style>
  <w:style w:type="character" w:styleId="Style9" w:customStyle="1">
    <w:name w:val="Верхний колонтитул Знак"/>
    <w:basedOn w:val="DefaultParagraphFont"/>
    <w:qFormat/>
    <w:locked/>
    <w:rsid w:val="00e245d2"/>
    <w:rPr>
      <w:sz w:val="24"/>
      <w:szCs w:val="24"/>
    </w:rPr>
  </w:style>
  <w:style w:type="character" w:styleId="Style10" w:customStyle="1">
    <w:name w:val="Нижний колонтитул Знак"/>
    <w:basedOn w:val="DefaultParagraphFont"/>
    <w:uiPriority w:val="99"/>
    <w:qFormat/>
    <w:locked/>
    <w:rsid w:val="00e245d2"/>
    <w:rPr>
      <w:sz w:val="24"/>
      <w:szCs w:val="24"/>
    </w:rPr>
  </w:style>
  <w:style w:type="character" w:styleId="Style11" w:customStyle="1">
    <w:name w:val="Основной текст Знак"/>
    <w:basedOn w:val="DefaultParagraphFont"/>
    <w:qFormat/>
    <w:rsid w:val="00e245d2"/>
    <w:rPr>
      <w:rFonts w:ascii="Times New Roman" w:hAnsi="Times New Roman" w:eastAsia="Times New Roman" w:cs="Times New Roman"/>
      <w:sz w:val="24"/>
      <w:szCs w:val="24"/>
      <w:lang w:eastAsia="ru-RU"/>
    </w:rPr>
  </w:style>
  <w:style w:type="character" w:styleId="Style12" w:customStyle="1">
    <w:name w:val="Название Знак"/>
    <w:basedOn w:val="DefaultParagraphFont"/>
    <w:qFormat/>
    <w:locked/>
    <w:rsid w:val="00e245d2"/>
    <w:rPr>
      <w:b/>
      <w:color w:val="000000"/>
      <w:spacing w:val="-4"/>
      <w:sz w:val="24"/>
    </w:rPr>
  </w:style>
  <w:style w:type="character" w:styleId="Style13" w:customStyle="1">
    <w:name w:val="Основной текст с отступом Знак"/>
    <w:basedOn w:val="DefaultParagraphFont"/>
    <w:qFormat/>
    <w:locked/>
    <w:rsid w:val="00e245d2"/>
    <w:rPr>
      <w:sz w:val="24"/>
      <w:szCs w:val="24"/>
    </w:rPr>
  </w:style>
  <w:style w:type="character" w:styleId="Style14" w:customStyle="1">
    <w:name w:val="Подзаголовок Знак"/>
    <w:basedOn w:val="DefaultParagraphFont"/>
    <w:qFormat/>
    <w:locked/>
    <w:rsid w:val="00e245d2"/>
    <w:rPr>
      <w:rFonts w:ascii="Arial" w:hAnsi="Arial" w:eastAsia="MS Mincho" w:cs="Arial"/>
      <w:i/>
      <w:iCs/>
      <w:sz w:val="28"/>
      <w:szCs w:val="28"/>
      <w:lang w:eastAsia="ar-SA"/>
    </w:rPr>
  </w:style>
  <w:style w:type="character" w:styleId="21" w:customStyle="1">
    <w:name w:val="Основной текст 2 Знак"/>
    <w:basedOn w:val="DefaultParagraphFont"/>
    <w:qFormat/>
    <w:locked/>
    <w:rsid w:val="00e245d2"/>
    <w:rPr>
      <w:sz w:val="24"/>
      <w:szCs w:val="24"/>
    </w:rPr>
  </w:style>
  <w:style w:type="character" w:styleId="32" w:customStyle="1">
    <w:name w:val="Основной текст 3 Знак"/>
    <w:basedOn w:val="DefaultParagraphFont"/>
    <w:qFormat/>
    <w:locked/>
    <w:rsid w:val="00e245d2"/>
    <w:rPr>
      <w:sz w:val="16"/>
      <w:szCs w:val="16"/>
    </w:rPr>
  </w:style>
  <w:style w:type="character" w:styleId="22" w:customStyle="1">
    <w:name w:val="Основной текст с отступом 2 Знак"/>
    <w:basedOn w:val="DefaultParagraphFont"/>
    <w:qFormat/>
    <w:locked/>
    <w:rsid w:val="00e245d2"/>
    <w:rPr>
      <w:sz w:val="24"/>
      <w:szCs w:val="24"/>
    </w:rPr>
  </w:style>
  <w:style w:type="character" w:styleId="33" w:customStyle="1">
    <w:name w:val="Основной текст с отступом 3 Знак"/>
    <w:basedOn w:val="DefaultParagraphFont"/>
    <w:qFormat/>
    <w:locked/>
    <w:rsid w:val="00e245d2"/>
    <w:rPr>
      <w:sz w:val="16"/>
      <w:szCs w:val="16"/>
    </w:rPr>
  </w:style>
  <w:style w:type="character" w:styleId="Style15" w:customStyle="1">
    <w:name w:val="Текст Знак"/>
    <w:basedOn w:val="DefaultParagraphFont"/>
    <w:qFormat/>
    <w:locked/>
    <w:rsid w:val="00e245d2"/>
    <w:rPr>
      <w:rFonts w:ascii="Courier New" w:hAnsi="Courier New" w:cs="Courier New"/>
    </w:rPr>
  </w:style>
  <w:style w:type="character" w:styleId="Style16" w:customStyle="1">
    <w:name w:val="Текст выноски Знак"/>
    <w:basedOn w:val="DefaultParagraphFont"/>
    <w:semiHidden/>
    <w:qFormat/>
    <w:locked/>
    <w:rsid w:val="00e245d2"/>
    <w:rPr>
      <w:rFonts w:ascii="Tahoma" w:hAnsi="Tahoma" w:cs="Tahoma"/>
      <w:sz w:val="16"/>
      <w:szCs w:val="16"/>
    </w:rPr>
  </w:style>
  <w:style w:type="character" w:styleId="ConsPlusNormal" w:customStyle="1">
    <w:name w:val="ConsPlusNormal Знак"/>
    <w:qFormat/>
    <w:locked/>
    <w:rsid w:val="00e245d2"/>
    <w:rPr>
      <w:rFonts w:ascii="Arial" w:hAnsi="Arial" w:cs="Arial"/>
    </w:rPr>
  </w:style>
  <w:style w:type="character" w:styleId="Normal1" w:customStyle="1">
    <w:name w:val="Normal Знак"/>
    <w:qFormat/>
    <w:locked/>
    <w:rsid w:val="00e245d2"/>
    <w:rPr/>
  </w:style>
  <w:style w:type="character" w:styleId="Style17" w:customStyle="1">
    <w:name w:val="Символ сноски"/>
    <w:qFormat/>
    <w:rPr>
      <w:vertAlign w:val="superscript"/>
    </w:rPr>
  </w:style>
  <w:style w:type="character" w:styleId="Style18">
    <w:name w:val="Footnote Reference"/>
    <w:rPr>
      <w:vertAlign w:val="superscript"/>
    </w:rPr>
  </w:style>
  <w:style w:type="character" w:styleId="FootnoteCharacters" w:customStyle="1">
    <w:name w:val="Footnote Characters"/>
    <w:uiPriority w:val="99"/>
    <w:unhideWhenUsed/>
    <w:qFormat/>
    <w:rsid w:val="00e245d2"/>
    <w:rPr>
      <w:vertAlign w:val="superscript"/>
    </w:rPr>
  </w:style>
  <w:style w:type="character" w:styleId="Annotationreference">
    <w:name w:val="annotation reference"/>
    <w:unhideWhenUsed/>
    <w:qFormat/>
    <w:rsid w:val="00e245d2"/>
    <w:rPr>
      <w:sz w:val="16"/>
    </w:rPr>
  </w:style>
  <w:style w:type="character" w:styleId="711" w:customStyle="1">
    <w:name w:val="Заголовок 7 Знак1"/>
    <w:basedOn w:val="DefaultParagraphFont"/>
    <w:semiHidden/>
    <w:qFormat/>
    <w:rsid w:val="00e245d2"/>
    <w:rPr>
      <w:rFonts w:ascii="Cambria" w:hAnsi="Cambria" w:eastAsia="Times New Roman" w:cs="Times New Roman"/>
      <w:i/>
      <w:iCs/>
      <w:color w:val="404040"/>
      <w:sz w:val="24"/>
      <w:szCs w:val="24"/>
    </w:rPr>
  </w:style>
  <w:style w:type="character" w:styleId="811" w:customStyle="1">
    <w:name w:val="Заголовок 8 Знак1"/>
    <w:basedOn w:val="DefaultParagraphFont"/>
    <w:semiHidden/>
    <w:qFormat/>
    <w:rsid w:val="00e245d2"/>
    <w:rPr>
      <w:rFonts w:ascii="Cambria" w:hAnsi="Cambria" w:eastAsia="Times New Roman" w:cs="Times New Roman"/>
      <w:color w:val="404040"/>
    </w:rPr>
  </w:style>
  <w:style w:type="character" w:styleId="911" w:customStyle="1">
    <w:name w:val="Заголовок 9 Знак1"/>
    <w:basedOn w:val="DefaultParagraphFont"/>
    <w:semiHidden/>
    <w:qFormat/>
    <w:rsid w:val="00e245d2"/>
    <w:rPr>
      <w:rFonts w:ascii="Cambria" w:hAnsi="Cambria" w:eastAsia="Times New Roman" w:cs="Times New Roman"/>
      <w:i/>
      <w:iCs/>
      <w:color w:val="404040"/>
    </w:rPr>
  </w:style>
  <w:style w:type="character" w:styleId="12" w:customStyle="1">
    <w:name w:val="Текст выноски Знак1"/>
    <w:basedOn w:val="DefaultParagraphFont"/>
    <w:semiHidden/>
    <w:qFormat/>
    <w:rsid w:val="00e245d2"/>
    <w:rPr>
      <w:rFonts w:ascii="Tahoma" w:hAnsi="Tahoma" w:eastAsia="Times New Roman" w:cs="Tahoma"/>
      <w:sz w:val="16"/>
      <w:szCs w:val="16"/>
      <w:lang w:eastAsia="ru-RU"/>
    </w:rPr>
  </w:style>
  <w:style w:type="character" w:styleId="13" w:customStyle="1">
    <w:name w:val="Верхний колонтитул Знак1"/>
    <w:basedOn w:val="DefaultParagraphFont"/>
    <w:uiPriority w:val="99"/>
    <w:semiHidden/>
    <w:qFormat/>
    <w:rsid w:val="00e245d2"/>
    <w:rPr>
      <w:rFonts w:ascii="Times New Roman" w:hAnsi="Times New Roman" w:eastAsia="Times New Roman" w:cs="Times New Roman"/>
      <w:sz w:val="24"/>
      <w:szCs w:val="24"/>
      <w:lang w:eastAsia="ru-RU"/>
    </w:rPr>
  </w:style>
  <w:style w:type="character" w:styleId="14" w:customStyle="1">
    <w:name w:val="Нижний колонтитул Знак1"/>
    <w:basedOn w:val="DefaultParagraphFont"/>
    <w:uiPriority w:val="99"/>
    <w:semiHidden/>
    <w:qFormat/>
    <w:rsid w:val="00e245d2"/>
    <w:rPr>
      <w:rFonts w:ascii="Times New Roman" w:hAnsi="Times New Roman" w:eastAsia="Times New Roman" w:cs="Times New Roman"/>
      <w:sz w:val="24"/>
      <w:szCs w:val="24"/>
      <w:lang w:eastAsia="ru-RU"/>
    </w:rPr>
  </w:style>
  <w:style w:type="character" w:styleId="311" w:customStyle="1">
    <w:name w:val="Основной текст с отступом 3 Знак1"/>
    <w:basedOn w:val="DefaultParagraphFont"/>
    <w:semiHidden/>
    <w:qFormat/>
    <w:rsid w:val="00e245d2"/>
    <w:rPr>
      <w:rFonts w:ascii="Times New Roman" w:hAnsi="Times New Roman" w:eastAsia="Times New Roman" w:cs="Times New Roman"/>
      <w:sz w:val="16"/>
      <w:szCs w:val="16"/>
      <w:lang w:eastAsia="ru-RU"/>
    </w:rPr>
  </w:style>
  <w:style w:type="character" w:styleId="15" w:customStyle="1">
    <w:name w:val="Основной текст с отступом Знак1"/>
    <w:basedOn w:val="DefaultParagraphFont"/>
    <w:semiHidden/>
    <w:qFormat/>
    <w:rsid w:val="00e245d2"/>
    <w:rPr>
      <w:rFonts w:ascii="Times New Roman" w:hAnsi="Times New Roman" w:eastAsia="Times New Roman" w:cs="Times New Roman"/>
      <w:sz w:val="24"/>
      <w:szCs w:val="24"/>
      <w:lang w:eastAsia="ru-RU"/>
    </w:rPr>
  </w:style>
  <w:style w:type="character" w:styleId="211" w:customStyle="1">
    <w:name w:val="Основной текст с отступом 2 Знак1"/>
    <w:basedOn w:val="DefaultParagraphFont"/>
    <w:semiHidden/>
    <w:qFormat/>
    <w:rsid w:val="00e245d2"/>
    <w:rPr>
      <w:rFonts w:ascii="Times New Roman" w:hAnsi="Times New Roman" w:eastAsia="Times New Roman" w:cs="Times New Roman"/>
      <w:sz w:val="24"/>
      <w:szCs w:val="24"/>
      <w:lang w:eastAsia="ru-RU"/>
    </w:rPr>
  </w:style>
  <w:style w:type="character" w:styleId="212" w:customStyle="1">
    <w:name w:val="Основной текст 2 Знак1"/>
    <w:basedOn w:val="DefaultParagraphFont"/>
    <w:semiHidden/>
    <w:qFormat/>
    <w:rsid w:val="00e245d2"/>
    <w:rPr>
      <w:rFonts w:ascii="Times New Roman" w:hAnsi="Times New Roman" w:eastAsia="Times New Roman" w:cs="Times New Roman"/>
      <w:sz w:val="24"/>
      <w:szCs w:val="24"/>
      <w:lang w:eastAsia="ru-RU"/>
    </w:rPr>
  </w:style>
  <w:style w:type="character" w:styleId="312" w:customStyle="1">
    <w:name w:val="Основной текст 3 Знак1"/>
    <w:basedOn w:val="DefaultParagraphFont"/>
    <w:semiHidden/>
    <w:qFormat/>
    <w:rsid w:val="00e245d2"/>
    <w:rPr>
      <w:rFonts w:ascii="Times New Roman" w:hAnsi="Times New Roman" w:eastAsia="Times New Roman" w:cs="Times New Roman"/>
      <w:sz w:val="16"/>
      <w:szCs w:val="16"/>
      <w:lang w:eastAsia="ru-RU"/>
    </w:rPr>
  </w:style>
  <w:style w:type="character" w:styleId="16" w:customStyle="1">
    <w:name w:val="Название Знак1"/>
    <w:basedOn w:val="DefaultParagraphFont"/>
    <w:qFormat/>
    <w:rsid w:val="00e245d2"/>
    <w:rPr>
      <w:rFonts w:ascii="Cambria" w:hAnsi="Cambria" w:eastAsia="Times New Roman" w:cs="Times New Roman"/>
      <w:color w:val="17365D"/>
      <w:spacing w:val="5"/>
      <w:kern w:val="2"/>
      <w:sz w:val="52"/>
      <w:szCs w:val="52"/>
      <w:lang w:eastAsia="ru-RU"/>
    </w:rPr>
  </w:style>
  <w:style w:type="character" w:styleId="17" w:customStyle="1">
    <w:name w:val="Текст примечания Знак1"/>
    <w:basedOn w:val="DefaultParagraphFont"/>
    <w:semiHidden/>
    <w:qFormat/>
    <w:rsid w:val="00e245d2"/>
    <w:rPr>
      <w:rFonts w:ascii="Times New Roman" w:hAnsi="Times New Roman" w:eastAsia="Times New Roman" w:cs="Times New Roman"/>
      <w:sz w:val="20"/>
      <w:szCs w:val="20"/>
      <w:lang w:eastAsia="ru-RU"/>
    </w:rPr>
  </w:style>
  <w:style w:type="character" w:styleId="18" w:customStyle="1">
    <w:name w:val="Подзаголовок Знак1"/>
    <w:basedOn w:val="DefaultParagraphFont"/>
    <w:qFormat/>
    <w:rsid w:val="00e245d2"/>
    <w:rPr>
      <w:rFonts w:ascii="Cambria" w:hAnsi="Cambria" w:eastAsia="Times New Roman" w:cs="Times New Roman"/>
      <w:i/>
      <w:iCs/>
      <w:color w:val="4F81BD"/>
      <w:spacing w:val="15"/>
      <w:sz w:val="24"/>
      <w:szCs w:val="24"/>
      <w:lang w:eastAsia="ru-RU"/>
    </w:rPr>
  </w:style>
  <w:style w:type="character" w:styleId="19" w:customStyle="1">
    <w:name w:val="Текст сноски Знак1"/>
    <w:basedOn w:val="DefaultParagraphFont"/>
    <w:semiHidden/>
    <w:qFormat/>
    <w:rsid w:val="00e245d2"/>
    <w:rPr>
      <w:sz w:val="20"/>
      <w:szCs w:val="20"/>
    </w:rPr>
  </w:style>
  <w:style w:type="character" w:styleId="110" w:customStyle="1">
    <w:name w:val="Текст Знак1"/>
    <w:basedOn w:val="DefaultParagraphFont"/>
    <w:semiHidden/>
    <w:qFormat/>
    <w:rsid w:val="00e245d2"/>
    <w:rPr>
      <w:rFonts w:ascii="Consolas" w:hAnsi="Consolas" w:eastAsia="Times New Roman" w:cs="Times New Roman"/>
      <w:sz w:val="21"/>
      <w:szCs w:val="21"/>
      <w:lang w:eastAsia="ru-RU"/>
    </w:rPr>
  </w:style>
  <w:style w:type="character" w:styleId="FontStyle29" w:customStyle="1">
    <w:name w:val="Font Style29"/>
    <w:uiPriority w:val="99"/>
    <w:qFormat/>
    <w:rsid w:val="00e245d2"/>
    <w:rPr>
      <w:rFonts w:ascii="Times New Roman" w:hAnsi="Times New Roman" w:cs="Times New Roman"/>
      <w:sz w:val="22"/>
      <w:szCs w:val="22"/>
    </w:rPr>
  </w:style>
  <w:style w:type="character" w:styleId="Mmo1" w:customStyle="1">
    <w:name w:val="mmo1"/>
    <w:basedOn w:val="DefaultParagraphFont"/>
    <w:qFormat/>
    <w:rsid w:val="00e245d2"/>
    <w:rPr/>
  </w:style>
  <w:style w:type="character" w:styleId="Red111" w:customStyle="1">
    <w:name w:val="red111"/>
    <w:qFormat/>
    <w:rsid w:val="00e245d2"/>
    <w:rPr>
      <w:rFonts w:ascii="Verdana" w:hAnsi="Verdana"/>
      <w:strike w:val="false"/>
      <w:dstrike w:val="false"/>
      <w:color w:val="990000"/>
      <w:sz w:val="18"/>
      <w:u w:val="none"/>
      <w:effect w:val="none"/>
    </w:rPr>
  </w:style>
  <w:style w:type="character" w:styleId="BodyTextIndentChar1" w:customStyle="1">
    <w:name w:val="Body Text Indent Char1"/>
    <w:qFormat/>
    <w:locked/>
    <w:rsid w:val="00e245d2"/>
    <w:rPr>
      <w:rFonts w:ascii="Calibri" w:hAnsi="Calibri" w:eastAsia="Calibri" w:cs="Calibri"/>
      <w:sz w:val="24"/>
      <w:szCs w:val="24"/>
      <w:lang w:val="ru-RU" w:eastAsia="ru-RU" w:bidi="ar-SA"/>
    </w:rPr>
  </w:style>
  <w:style w:type="character" w:styleId="Hps" w:customStyle="1">
    <w:name w:val="hps"/>
    <w:basedOn w:val="DefaultParagraphFont"/>
    <w:qFormat/>
    <w:rsid w:val="00e245d2"/>
    <w:rPr/>
  </w:style>
  <w:style w:type="character" w:styleId="Pt-a0-000014" w:customStyle="1">
    <w:name w:val="pt-a0-000014"/>
    <w:uiPriority w:val="99"/>
    <w:qFormat/>
    <w:rsid w:val="00e245d2"/>
    <w:rPr/>
  </w:style>
  <w:style w:type="character" w:styleId="72" w:customStyle="1">
    <w:name w:val="Заголовок 7 Знак2"/>
    <w:basedOn w:val="DefaultParagraphFont"/>
    <w:uiPriority w:val="9"/>
    <w:semiHidden/>
    <w:qFormat/>
    <w:rsid w:val="00e245d2"/>
    <w:rPr>
      <w:rFonts w:ascii="Cambria" w:hAnsi="Cambria" w:eastAsia="" w:cs="" w:asciiTheme="majorHAnsi" w:cstheme="majorBidi" w:eastAsiaTheme="majorEastAsia" w:hAnsiTheme="majorHAnsi"/>
      <w:i/>
      <w:iCs/>
      <w:color w:val="404040" w:themeColor="text1" w:themeTint="bf"/>
    </w:rPr>
  </w:style>
  <w:style w:type="character" w:styleId="82" w:customStyle="1">
    <w:name w:val="Заголовок 8 Знак2"/>
    <w:basedOn w:val="DefaultParagraphFont"/>
    <w:uiPriority w:val="9"/>
    <w:semiHidden/>
    <w:qFormat/>
    <w:rsid w:val="00e245d2"/>
    <w:rPr>
      <w:rFonts w:ascii="Cambria" w:hAnsi="Cambria" w:eastAsia="" w:cs="" w:asciiTheme="majorHAnsi" w:cstheme="majorBidi" w:eastAsiaTheme="majorEastAsia" w:hAnsiTheme="majorHAnsi"/>
      <w:color w:val="404040" w:themeColor="text1" w:themeTint="bf"/>
      <w:sz w:val="20"/>
      <w:szCs w:val="20"/>
    </w:rPr>
  </w:style>
  <w:style w:type="character" w:styleId="92" w:customStyle="1">
    <w:name w:val="Заголовок 9 Знак2"/>
    <w:basedOn w:val="DefaultParagraphFont"/>
    <w:uiPriority w:val="9"/>
    <w:semiHidden/>
    <w:qFormat/>
    <w:rsid w:val="00e245d2"/>
    <w:rPr>
      <w:rFonts w:ascii="Cambria" w:hAnsi="Cambria" w:eastAsia="" w:cs="" w:asciiTheme="majorHAnsi" w:cstheme="majorBidi" w:eastAsiaTheme="majorEastAsia" w:hAnsiTheme="majorHAnsi"/>
      <w:i/>
      <w:iCs/>
      <w:color w:val="404040" w:themeColor="text1" w:themeTint="bf"/>
      <w:sz w:val="20"/>
      <w:szCs w:val="20"/>
    </w:rPr>
  </w:style>
  <w:style w:type="character" w:styleId="24" w:customStyle="1">
    <w:name w:val="Текст примечания Знак2"/>
    <w:basedOn w:val="DefaultParagraphFont"/>
    <w:uiPriority w:val="99"/>
    <w:semiHidden/>
    <w:qFormat/>
    <w:rsid w:val="00e245d2"/>
    <w:rPr>
      <w:sz w:val="20"/>
      <w:szCs w:val="20"/>
    </w:rPr>
  </w:style>
  <w:style w:type="character" w:styleId="25" w:customStyle="1">
    <w:name w:val="Верхний колонтитул Знак2"/>
    <w:basedOn w:val="DefaultParagraphFont"/>
    <w:uiPriority w:val="99"/>
    <w:semiHidden/>
    <w:qFormat/>
    <w:rsid w:val="00e245d2"/>
    <w:rPr/>
  </w:style>
  <w:style w:type="character" w:styleId="26" w:customStyle="1">
    <w:name w:val="Нижний колонтитул Знак2"/>
    <w:basedOn w:val="DefaultParagraphFont"/>
    <w:uiPriority w:val="99"/>
    <w:semiHidden/>
    <w:qFormat/>
    <w:rsid w:val="00e245d2"/>
    <w:rPr/>
  </w:style>
  <w:style w:type="character" w:styleId="27" w:customStyle="1">
    <w:name w:val="Название Знак2"/>
    <w:basedOn w:val="DefaultParagraphFont"/>
    <w:uiPriority w:val="10"/>
    <w:qFormat/>
    <w:rsid w:val="00e245d2"/>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28" w:customStyle="1">
    <w:name w:val="Основной текст с отступом Знак2"/>
    <w:basedOn w:val="DefaultParagraphFont"/>
    <w:uiPriority w:val="99"/>
    <w:semiHidden/>
    <w:qFormat/>
    <w:rsid w:val="00e245d2"/>
    <w:rPr/>
  </w:style>
  <w:style w:type="character" w:styleId="29" w:customStyle="1">
    <w:name w:val="Подзаголовок Знак2"/>
    <w:basedOn w:val="DefaultParagraphFont"/>
    <w:uiPriority w:val="11"/>
    <w:qFormat/>
    <w:rsid w:val="00e245d2"/>
    <w:rPr>
      <w:rFonts w:ascii="Cambria" w:hAnsi="Cambria" w:eastAsia="" w:cs="" w:asciiTheme="majorHAnsi" w:cstheme="majorBidi" w:eastAsiaTheme="majorEastAsia" w:hAnsiTheme="majorHAnsi"/>
      <w:i/>
      <w:iCs/>
      <w:color w:val="4F81BD" w:themeColor="accent1"/>
      <w:spacing w:val="15"/>
      <w:sz w:val="24"/>
      <w:szCs w:val="24"/>
    </w:rPr>
  </w:style>
  <w:style w:type="character" w:styleId="221" w:customStyle="1">
    <w:name w:val="Основной текст 2 Знак2"/>
    <w:basedOn w:val="DefaultParagraphFont"/>
    <w:uiPriority w:val="99"/>
    <w:semiHidden/>
    <w:qFormat/>
    <w:rsid w:val="00e245d2"/>
    <w:rPr/>
  </w:style>
  <w:style w:type="character" w:styleId="321" w:customStyle="1">
    <w:name w:val="Основной текст 3 Знак2"/>
    <w:basedOn w:val="DefaultParagraphFont"/>
    <w:uiPriority w:val="99"/>
    <w:semiHidden/>
    <w:qFormat/>
    <w:rsid w:val="00e245d2"/>
    <w:rPr>
      <w:sz w:val="16"/>
      <w:szCs w:val="16"/>
    </w:rPr>
  </w:style>
  <w:style w:type="character" w:styleId="222" w:customStyle="1">
    <w:name w:val="Основной текст с отступом 2 Знак2"/>
    <w:basedOn w:val="DefaultParagraphFont"/>
    <w:uiPriority w:val="99"/>
    <w:semiHidden/>
    <w:qFormat/>
    <w:rsid w:val="00e245d2"/>
    <w:rPr/>
  </w:style>
  <w:style w:type="character" w:styleId="322" w:customStyle="1">
    <w:name w:val="Основной текст с отступом 3 Знак2"/>
    <w:basedOn w:val="DefaultParagraphFont"/>
    <w:uiPriority w:val="99"/>
    <w:semiHidden/>
    <w:qFormat/>
    <w:rsid w:val="00e245d2"/>
    <w:rPr>
      <w:sz w:val="16"/>
      <w:szCs w:val="16"/>
    </w:rPr>
  </w:style>
  <w:style w:type="character" w:styleId="210" w:customStyle="1">
    <w:name w:val="Текст Знак2"/>
    <w:basedOn w:val="DefaultParagraphFont"/>
    <w:uiPriority w:val="99"/>
    <w:semiHidden/>
    <w:qFormat/>
    <w:rsid w:val="00e245d2"/>
    <w:rPr>
      <w:rFonts w:ascii="Consolas" w:hAnsi="Consolas"/>
      <w:sz w:val="21"/>
      <w:szCs w:val="21"/>
    </w:rPr>
  </w:style>
  <w:style w:type="character" w:styleId="213" w:customStyle="1">
    <w:name w:val="Текст выноски Знак2"/>
    <w:basedOn w:val="DefaultParagraphFont"/>
    <w:uiPriority w:val="99"/>
    <w:semiHidden/>
    <w:qFormat/>
    <w:rsid w:val="00e245d2"/>
    <w:rPr>
      <w:rFonts w:ascii="Tahoma" w:hAnsi="Tahoma" w:cs="Tahoma"/>
      <w:sz w:val="16"/>
      <w:szCs w:val="16"/>
    </w:rPr>
  </w:style>
  <w:style w:type="character" w:styleId="Pagenumber">
    <w:name w:val="page number"/>
    <w:basedOn w:val="DefaultParagraphFont"/>
    <w:qFormat/>
    <w:rsid w:val="00e245d2"/>
    <w:rPr/>
  </w:style>
  <w:style w:type="character" w:styleId="Strong">
    <w:name w:val="Strong"/>
    <w:uiPriority w:val="22"/>
    <w:qFormat/>
    <w:rsid w:val="00e245d2"/>
    <w:rPr>
      <w:b/>
      <w:bCs/>
    </w:rPr>
  </w:style>
  <w:style w:type="character" w:styleId="Style19" w:customStyle="1">
    <w:name w:val="Абзац списка Знак"/>
    <w:uiPriority w:val="99"/>
    <w:qFormat/>
    <w:locked/>
    <w:rsid w:val="009a3967"/>
    <w:rPr>
      <w:rFonts w:ascii="Calibri" w:hAnsi="Calibri" w:eastAsia="Calibri" w:cs="Times New Roman"/>
    </w:rPr>
  </w:style>
  <w:style w:type="character" w:styleId="S4">
    <w:name w:val="s4"/>
    <w:basedOn w:val="DefaultParagraphFont"/>
    <w:qFormat/>
    <w:rPr/>
  </w:style>
  <w:style w:type="paragraph" w:styleId="Style20" w:customStyle="1">
    <w:name w:val="Заголовок"/>
    <w:basedOn w:val="Normal"/>
    <w:next w:val="Style21"/>
    <w:qFormat/>
    <w:rsid w:val="00e245d2"/>
    <w:pPr>
      <w:keepNext w:val="true"/>
      <w:widowControl w:val="false"/>
      <w:suppressAutoHyphens w:val="true"/>
      <w:spacing w:lineRule="auto" w:line="240" w:before="240" w:after="120"/>
    </w:pPr>
    <w:rPr>
      <w:rFonts w:ascii="Arial" w:hAnsi="Arial" w:eastAsia="MS Mincho" w:cs="MS Mincho"/>
      <w:sz w:val="28"/>
      <w:szCs w:val="28"/>
      <w:lang w:eastAsia="ar-SA"/>
    </w:rPr>
  </w:style>
  <w:style w:type="paragraph" w:styleId="Style21">
    <w:name w:val="Body Text"/>
    <w:basedOn w:val="Normal"/>
    <w:unhideWhenUsed/>
    <w:rsid w:val="00e245d2"/>
    <w:pPr>
      <w:spacing w:lineRule="auto" w:line="240" w:before="0" w:after="120"/>
    </w:pPr>
    <w:rPr>
      <w:rFonts w:ascii="Times New Roman" w:hAnsi="Times New Roman" w:eastAsia="Times New Roman" w:cs="Times New Roman"/>
      <w:sz w:val="24"/>
      <w:szCs w:val="24"/>
      <w:lang w:eastAsia="ru-RU"/>
    </w:rPr>
  </w:style>
  <w:style w:type="paragraph" w:styleId="Style22">
    <w:name w:val="List"/>
    <w:basedOn w:val="Style21"/>
    <w:semiHidden/>
    <w:rsid w:val="00e245d2"/>
    <w:pPr>
      <w:suppressAutoHyphens w:val="true"/>
      <w:spacing w:before="0" w:after="0"/>
      <w:jc w:val="both"/>
    </w:pPr>
    <w:rPr>
      <w:rFonts w:cs="Tahoma"/>
      <w:sz w:val="28"/>
      <w:szCs w:val="20"/>
      <w:lang w:eastAsia="ar-SA"/>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Caption">
    <w:name w:val="caption"/>
    <w:basedOn w:val="Normal"/>
    <w:next w:val="Normal"/>
    <w:qFormat/>
    <w:rsid w:val="00e245d2"/>
    <w:pPr>
      <w:pBdr>
        <w:top w:val="single" w:sz="4" w:space="1" w:color="000000"/>
        <w:left w:val="single" w:sz="4" w:space="4" w:color="000000"/>
        <w:bottom w:val="single" w:sz="4" w:space="1" w:color="000000"/>
        <w:right w:val="single" w:sz="4" w:space="4" w:color="000000"/>
      </w:pBdr>
      <w:spacing w:lineRule="auto" w:line="240" w:before="0" w:after="0"/>
    </w:pPr>
    <w:rPr>
      <w:rFonts w:ascii="Times New Roman" w:hAnsi="Times New Roman" w:eastAsia="Times New Roman" w:cs="Times New Roman"/>
      <w:b/>
      <w:bCs/>
      <w:sz w:val="28"/>
      <w:szCs w:val="20"/>
      <w:lang w:eastAsia="ru-RU"/>
    </w:rPr>
  </w:style>
  <w:style w:type="paragraph" w:styleId="Indexheading">
    <w:name w:val="index heading"/>
    <w:basedOn w:val="Normal"/>
    <w:qFormat/>
    <w:pPr>
      <w:suppressLineNumbers/>
    </w:pPr>
    <w:rPr>
      <w:rFonts w:cs="Lohit Devanagari"/>
    </w:rPr>
  </w:style>
  <w:style w:type="paragraph" w:styleId="712" w:customStyle="1">
    <w:name w:val="Заголовок 71"/>
    <w:basedOn w:val="Normal"/>
    <w:next w:val="Normal"/>
    <w:semiHidden/>
    <w:unhideWhenUsed/>
    <w:qFormat/>
    <w:rsid w:val="00e245d2"/>
    <w:pPr>
      <w:keepNext w:val="true"/>
      <w:keepLines/>
      <w:spacing w:lineRule="auto" w:line="240" w:before="200" w:after="0"/>
      <w:outlineLvl w:val="6"/>
    </w:pPr>
    <w:rPr>
      <w:rFonts w:ascii="Cambria" w:hAnsi="Cambria" w:eastAsia="Times New Roman" w:cs="Times New Roman"/>
      <w:i/>
      <w:iCs/>
      <w:color w:val="404040"/>
      <w:sz w:val="24"/>
      <w:szCs w:val="24"/>
      <w:lang w:eastAsia="ru-RU"/>
    </w:rPr>
  </w:style>
  <w:style w:type="paragraph" w:styleId="812" w:customStyle="1">
    <w:name w:val="Заголовок 81"/>
    <w:basedOn w:val="Normal"/>
    <w:next w:val="Normal"/>
    <w:semiHidden/>
    <w:unhideWhenUsed/>
    <w:qFormat/>
    <w:rsid w:val="00e245d2"/>
    <w:pPr>
      <w:keepNext w:val="true"/>
      <w:keepLines/>
      <w:spacing w:lineRule="auto" w:line="240" w:before="200" w:after="0"/>
      <w:outlineLvl w:val="7"/>
    </w:pPr>
    <w:rPr>
      <w:rFonts w:ascii="Cambria" w:hAnsi="Cambria" w:eastAsia="Times New Roman" w:cs="Times New Roman"/>
      <w:color w:val="404040"/>
      <w:sz w:val="20"/>
      <w:szCs w:val="20"/>
      <w:lang w:eastAsia="ru-RU"/>
    </w:rPr>
  </w:style>
  <w:style w:type="paragraph" w:styleId="912" w:customStyle="1">
    <w:name w:val="Заголовок 91"/>
    <w:basedOn w:val="Normal"/>
    <w:next w:val="Normal"/>
    <w:semiHidden/>
    <w:unhideWhenUsed/>
    <w:qFormat/>
    <w:rsid w:val="00e245d2"/>
    <w:pPr>
      <w:keepNext w:val="true"/>
      <w:keepLines/>
      <w:spacing w:lineRule="auto" w:line="240" w:before="200" w:after="0"/>
      <w:outlineLvl w:val="8"/>
    </w:pPr>
    <w:rPr>
      <w:rFonts w:ascii="Cambria" w:hAnsi="Cambria" w:eastAsia="Times New Roman" w:cs="Times New Roman"/>
      <w:i/>
      <w:iCs/>
      <w:color w:val="404040"/>
      <w:sz w:val="20"/>
      <w:szCs w:val="20"/>
      <w:lang w:eastAsia="ru-RU"/>
    </w:rPr>
  </w:style>
  <w:style w:type="paragraph" w:styleId="HTMLPreformatted">
    <w:name w:val="HTML Preformatted"/>
    <w:basedOn w:val="Normal"/>
    <w:uiPriority w:val="99"/>
    <w:unhideWhenUsed/>
    <w:qFormat/>
    <w:rsid w:val="00e245d2"/>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Courier New" w:cs="Courier New"/>
      <w:sz w:val="20"/>
      <w:szCs w:val="20"/>
      <w:lang w:eastAsia="ar-SA"/>
    </w:rPr>
  </w:style>
  <w:style w:type="paragraph" w:styleId="112" w:customStyle="1">
    <w:name w:val="Обычный (веб)11"/>
    <w:basedOn w:val="Normal"/>
    <w:next w:val="NormalWeb"/>
    <w:uiPriority w:val="99"/>
    <w:unhideWhenUsed/>
    <w:qFormat/>
    <w:rsid w:val="00e245d2"/>
    <w:pPr>
      <w:spacing w:before="0" w:after="200"/>
      <w:ind w:left="720" w:hanging="0"/>
      <w:contextualSpacing/>
    </w:pPr>
    <w:rPr>
      <w:sz w:val="24"/>
      <w:szCs w:val="24"/>
    </w:rPr>
  </w:style>
  <w:style w:type="paragraph" w:styleId="ConsNormal" w:customStyle="1">
    <w:name w:val="ConsNormal"/>
    <w:qFormat/>
    <w:rsid w:val="00e245d2"/>
    <w:pPr>
      <w:widowControl w:val="false"/>
      <w:suppressAutoHyphens w:val="true"/>
      <w:bidi w:val="0"/>
      <w:spacing w:before="0" w:after="0"/>
      <w:ind w:right="19772" w:firstLine="720"/>
      <w:jc w:val="left"/>
    </w:pPr>
    <w:rPr>
      <w:rFonts w:ascii="Arial" w:hAnsi="Arial" w:eastAsia="Times New Roman" w:cs="Arial"/>
      <w:color w:val="auto"/>
      <w:kern w:val="0"/>
      <w:sz w:val="22"/>
      <w:szCs w:val="20"/>
      <w:lang w:val="ru-RU" w:eastAsia="ru-RU" w:bidi="ar-SA"/>
    </w:rPr>
  </w:style>
  <w:style w:type="paragraph" w:styleId="ConsNonformat" w:customStyle="1">
    <w:name w:val="ConsNonformat"/>
    <w:qFormat/>
    <w:rsid w:val="00e245d2"/>
    <w:pPr>
      <w:widowControl w:val="false"/>
      <w:suppressAutoHyphens w:val="true"/>
      <w:bidi w:val="0"/>
      <w:spacing w:before="0" w:after="0"/>
      <w:ind w:right="19772" w:hanging="0"/>
      <w:jc w:val="left"/>
    </w:pPr>
    <w:rPr>
      <w:rFonts w:ascii="Courier New" w:hAnsi="Courier New" w:eastAsia="Times New Roman" w:cs="Courier New"/>
      <w:color w:val="auto"/>
      <w:kern w:val="0"/>
      <w:sz w:val="22"/>
      <w:szCs w:val="20"/>
      <w:lang w:val="ru-RU" w:eastAsia="ru-RU" w:bidi="ar-SA"/>
    </w:rPr>
  </w:style>
  <w:style w:type="paragraph" w:styleId="FR1" w:customStyle="1">
    <w:name w:val="FR1"/>
    <w:qFormat/>
    <w:rsid w:val="00e245d2"/>
    <w:pPr>
      <w:widowControl w:val="false"/>
      <w:suppressAutoHyphens w:val="true"/>
      <w:bidi w:val="0"/>
      <w:spacing w:lineRule="auto" w:line="259" w:before="0" w:after="0"/>
      <w:ind w:left="40" w:firstLine="560"/>
      <w:jc w:val="both"/>
    </w:pPr>
    <w:rPr>
      <w:rFonts w:ascii="Arial" w:hAnsi="Arial" w:eastAsia="Times New Roman" w:cs="Arial"/>
      <w:color w:val="auto"/>
      <w:kern w:val="0"/>
      <w:sz w:val="22"/>
      <w:szCs w:val="22"/>
      <w:lang w:val="ru-RU" w:eastAsia="ru-RU" w:bidi="ar-SA"/>
    </w:rPr>
  </w:style>
  <w:style w:type="paragraph" w:styleId="FR2" w:customStyle="1">
    <w:name w:val="FR2"/>
    <w:qFormat/>
    <w:rsid w:val="00e245d2"/>
    <w:pPr>
      <w:widowControl w:val="false"/>
      <w:suppressAutoHyphens w:val="true"/>
      <w:bidi w:val="0"/>
      <w:spacing w:before="180" w:after="0"/>
      <w:jc w:val="center"/>
    </w:pPr>
    <w:rPr>
      <w:rFonts w:ascii="Arial Narrow" w:hAnsi="Arial Narrow" w:eastAsia="Times New Roman" w:cs="Times New Roman"/>
      <w:color w:val="auto"/>
      <w:kern w:val="0"/>
      <w:sz w:val="32"/>
      <w:szCs w:val="32"/>
      <w:lang w:val="ru-RU" w:eastAsia="ru-RU" w:bidi="ar-SA"/>
    </w:rPr>
  </w:style>
  <w:style w:type="paragraph" w:styleId="113" w:customStyle="1">
    <w:name w:val="заголовок 11"/>
    <w:basedOn w:val="Normal"/>
    <w:next w:val="Normal"/>
    <w:qFormat/>
    <w:rsid w:val="00e245d2"/>
    <w:pPr>
      <w:keepNext w:val="true"/>
      <w:snapToGrid w:val="false"/>
      <w:spacing w:lineRule="auto" w:line="240" w:before="0" w:after="0"/>
      <w:jc w:val="center"/>
    </w:pPr>
    <w:rPr>
      <w:rFonts w:ascii="Times New Roman" w:hAnsi="Times New Roman" w:eastAsia="Times New Roman" w:cs="Times New Roman"/>
      <w:sz w:val="24"/>
      <w:szCs w:val="20"/>
      <w:lang w:eastAsia="ru-RU"/>
    </w:rPr>
  </w:style>
  <w:style w:type="paragraph" w:styleId="ConsPlusNonformat" w:customStyle="1">
    <w:name w:val="ConsPlusNonformat"/>
    <w:uiPriority w:val="99"/>
    <w:qFormat/>
    <w:rsid w:val="00e245d2"/>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onsPlusTitle" w:customStyle="1">
    <w:name w:val="ConsPlusTitle"/>
    <w:qFormat/>
    <w:rsid w:val="00e245d2"/>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1111" w:customStyle="1">
    <w:name w:val="111"/>
    <w:basedOn w:val="Normal"/>
    <w:qFormat/>
    <w:rsid w:val="00e245d2"/>
    <w:pPr>
      <w:widowControl w:val="false"/>
      <w:spacing w:lineRule="auto" w:line="240" w:before="0" w:after="0"/>
    </w:pPr>
    <w:rPr>
      <w:rFonts w:ascii="Times New Roman" w:hAnsi="Times New Roman" w:eastAsia="Times New Roman" w:cs="Times New Roman"/>
      <w:sz w:val="20"/>
      <w:szCs w:val="20"/>
      <w:lang w:eastAsia="ru-RU"/>
    </w:rPr>
  </w:style>
  <w:style w:type="paragraph" w:styleId="214" w:customStyle="1">
    <w:name w:val="Основной текст 21"/>
    <w:basedOn w:val="Normal"/>
    <w:qFormat/>
    <w:rsid w:val="00e245d2"/>
    <w:pPr>
      <w:spacing w:lineRule="auto" w:line="240" w:before="0" w:after="0"/>
      <w:ind w:firstLine="567"/>
      <w:jc w:val="both"/>
    </w:pPr>
    <w:rPr>
      <w:rFonts w:ascii="Times New Roman" w:hAnsi="Times New Roman" w:eastAsia="Times New Roman" w:cs="Times New Roman"/>
      <w:sz w:val="28"/>
      <w:szCs w:val="20"/>
      <w:lang w:eastAsia="ru-RU"/>
    </w:rPr>
  </w:style>
  <w:style w:type="paragraph" w:styleId="313" w:customStyle="1">
    <w:name w:val="Основной текст 31"/>
    <w:basedOn w:val="Normal"/>
    <w:qFormat/>
    <w:rsid w:val="00e245d2"/>
    <w:pPr>
      <w:widowControl w:val="false"/>
      <w:suppressAutoHyphens w:val="true"/>
      <w:spacing w:lineRule="auto" w:line="240" w:before="0" w:after="120"/>
    </w:pPr>
    <w:rPr>
      <w:rFonts w:ascii="Times New Roman" w:hAnsi="Times New Roman" w:eastAsia="Times New Roman" w:cs="Times New Roman"/>
      <w:sz w:val="16"/>
      <w:szCs w:val="16"/>
      <w:lang w:eastAsia="ar-SA"/>
    </w:rPr>
  </w:style>
  <w:style w:type="paragraph" w:styleId="215" w:customStyle="1">
    <w:name w:val="Основной текст с отступом 21"/>
    <w:basedOn w:val="Normal"/>
    <w:qFormat/>
    <w:rsid w:val="00e245d2"/>
    <w:pPr>
      <w:widowControl w:val="false"/>
      <w:suppressAutoHyphens w:val="true"/>
      <w:spacing w:lineRule="auto" w:line="240" w:before="0" w:after="0"/>
      <w:ind w:left="426" w:hanging="0"/>
      <w:jc w:val="both"/>
    </w:pPr>
    <w:rPr>
      <w:rFonts w:ascii="Times New Roman" w:hAnsi="Times New Roman" w:eastAsia="Times New Roman" w:cs="Times New Roman"/>
      <w:sz w:val="24"/>
      <w:szCs w:val="20"/>
      <w:lang w:eastAsia="ar-SA"/>
    </w:rPr>
  </w:style>
  <w:style w:type="paragraph" w:styleId="314" w:customStyle="1">
    <w:name w:val="Основной текст с отступом 31"/>
    <w:basedOn w:val="Normal"/>
    <w:qFormat/>
    <w:rsid w:val="00e245d2"/>
    <w:pPr>
      <w:widowControl w:val="false"/>
      <w:suppressAutoHyphens w:val="true"/>
      <w:spacing w:lineRule="auto" w:line="240" w:before="0" w:after="0"/>
      <w:ind w:left="284" w:hanging="0"/>
      <w:jc w:val="both"/>
    </w:pPr>
    <w:rPr>
      <w:rFonts w:ascii="Times New Roman" w:hAnsi="Times New Roman" w:eastAsia="Times New Roman" w:cs="Times New Roman"/>
      <w:sz w:val="24"/>
      <w:szCs w:val="20"/>
      <w:lang w:eastAsia="ar-SA"/>
    </w:rPr>
  </w:style>
  <w:style w:type="paragraph" w:styleId="ConsPlusNormal1" w:customStyle="1">
    <w:name w:val="ConsPlusNormal"/>
    <w:link w:val="ConsPlusNormal"/>
    <w:qFormat/>
    <w:rsid w:val="00e245d2"/>
    <w:pPr>
      <w:widowControl w:val="false"/>
      <w:suppressAutoHyphens w:val="true"/>
      <w:bidi w:val="0"/>
      <w:spacing w:before="0" w:after="0"/>
      <w:ind w:firstLine="720"/>
      <w:jc w:val="left"/>
    </w:pPr>
    <w:rPr>
      <w:rFonts w:ascii="Arial" w:hAnsi="Arial" w:eastAsia="Calibri" w:cs="Arial" w:eastAsiaTheme="minorHAnsi"/>
      <w:color w:val="auto"/>
      <w:kern w:val="0"/>
      <w:sz w:val="22"/>
      <w:szCs w:val="22"/>
      <w:lang w:val="ru-RU" w:eastAsia="en-US" w:bidi="ar-SA"/>
    </w:rPr>
  </w:style>
  <w:style w:type="paragraph" w:styleId="42" w:customStyle="1">
    <w:name w:val="Знак4"/>
    <w:basedOn w:val="Normal"/>
    <w:qFormat/>
    <w:rsid w:val="00e245d2"/>
    <w:pPr>
      <w:spacing w:lineRule="exact" w:line="240" w:before="0" w:after="160"/>
    </w:pPr>
    <w:rPr>
      <w:rFonts w:ascii="Verdana" w:hAnsi="Verdana" w:eastAsia="Times New Roman" w:cs="Verdana"/>
      <w:sz w:val="20"/>
      <w:szCs w:val="20"/>
      <w:lang w:val="en-US"/>
    </w:rPr>
  </w:style>
  <w:style w:type="paragraph" w:styleId="114" w:customStyle="1">
    <w:name w:val="Знак1"/>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115" w:customStyle="1">
    <w:name w:val="Знак1 Знак Знак Знак"/>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CharChar" w:customStyle="1">
    <w:name w:val="Char Char"/>
    <w:basedOn w:val="Normal"/>
    <w:qFormat/>
    <w:rsid w:val="00e245d2"/>
    <w:pPr>
      <w:spacing w:lineRule="exact" w:line="240" w:before="0" w:after="160"/>
    </w:pPr>
    <w:rPr>
      <w:rFonts w:ascii="Verdana" w:hAnsi="Verdana" w:eastAsia="Times New Roman" w:cs="Times New Roman"/>
      <w:sz w:val="20"/>
      <w:szCs w:val="20"/>
      <w:lang w:val="en-US"/>
    </w:rPr>
  </w:style>
  <w:style w:type="paragraph" w:styleId="116" w:customStyle="1">
    <w:name w:val="Обычный1"/>
    <w:qFormat/>
    <w:rsid w:val="00e245d2"/>
    <w:pPr>
      <w:widowControl w:val="false"/>
      <w:suppressAutoHyphens w:val="true"/>
      <w:bidi w:val="0"/>
      <w:snapToGrid w:val="false"/>
      <w:spacing w:lineRule="auto" w:line="300" w:before="0" w:after="0"/>
      <w:jc w:val="left"/>
    </w:pPr>
    <w:rPr>
      <w:rFonts w:ascii="Times New Roman" w:hAnsi="Times New Roman" w:eastAsia="Times New Roman" w:cs="Times New Roman"/>
      <w:color w:val="auto"/>
      <w:kern w:val="0"/>
      <w:sz w:val="22"/>
      <w:szCs w:val="20"/>
      <w:lang w:val="ru-RU" w:eastAsia="ru-RU" w:bidi="ar-SA"/>
    </w:rPr>
  </w:style>
  <w:style w:type="paragraph" w:styleId="117" w:customStyle="1">
    <w:name w:val="Знак1 Знак Знак Знак Знак Знак Знак Знак Знак Знак"/>
    <w:basedOn w:val="Normal"/>
    <w:qFormat/>
    <w:rsid w:val="00e245d2"/>
    <w:pPr>
      <w:spacing w:lineRule="auto" w:line="240" w:beforeAutospacing="1" w:afterAutospacing="1"/>
    </w:pPr>
    <w:rPr>
      <w:rFonts w:ascii="Tahoma" w:hAnsi="Tahoma" w:eastAsia="Times New Roman" w:cs="Times New Roman"/>
      <w:sz w:val="20"/>
      <w:szCs w:val="20"/>
      <w:lang w:val="en-US"/>
    </w:rPr>
  </w:style>
  <w:style w:type="paragraph" w:styleId="Style25" w:customStyle="1">
    <w:name w:val="Нормальный"/>
    <w:qFormat/>
    <w:rsid w:val="00e245d2"/>
    <w:pPr>
      <w:widowControl w:val="false"/>
      <w:suppressAutoHyphens w:val="true"/>
      <w:bidi w:val="0"/>
      <w:spacing w:before="0" w:after="0"/>
      <w:jc w:val="left"/>
    </w:pPr>
    <w:rPr>
      <w:rFonts w:ascii="Times New Roman" w:hAnsi="Times New Roman" w:eastAsia="Calibri" w:cs="Times New Roman" w:eastAsiaTheme="minorHAnsi"/>
      <w:color w:val="auto"/>
      <w:kern w:val="0"/>
      <w:sz w:val="22"/>
      <w:szCs w:val="20"/>
      <w:lang w:val="ru-RU" w:eastAsia="ru-RU" w:bidi="ar-SA"/>
    </w:rPr>
  </w:style>
  <w:style w:type="paragraph" w:styleId="Style26" w:customStyle="1">
    <w:name w:val="Абзац"/>
    <w:basedOn w:val="Normal"/>
    <w:qFormat/>
    <w:rsid w:val="00e245d2"/>
    <w:pPr>
      <w:spacing w:lineRule="auto" w:line="240" w:before="120" w:after="0"/>
      <w:ind w:firstLine="709"/>
      <w:jc w:val="both"/>
    </w:pPr>
    <w:rPr>
      <w:rFonts w:ascii="Times New Roman" w:hAnsi="Times New Roman" w:eastAsia="Calibri" w:cs="Times New Roman"/>
      <w:sz w:val="24"/>
      <w:szCs w:val="24"/>
      <w:lang w:eastAsia="ru-RU"/>
    </w:rPr>
  </w:style>
  <w:style w:type="paragraph" w:styleId="118" w:customStyle="1">
    <w:name w:val="Без интервала1"/>
    <w:qFormat/>
    <w:rsid w:val="00e245d2"/>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ru-RU" w:bidi="ar-SA"/>
    </w:rPr>
  </w:style>
  <w:style w:type="paragraph" w:styleId="ConsPlusCell" w:customStyle="1">
    <w:name w:val="ConsPlusCell"/>
    <w:qFormat/>
    <w:rsid w:val="00e245d2"/>
    <w:pPr>
      <w:widowControl w:val="false"/>
      <w:suppressAutoHyphens w:val="true"/>
      <w:bidi w:val="0"/>
      <w:spacing w:before="0" w:after="0"/>
      <w:jc w:val="left"/>
    </w:pPr>
    <w:rPr>
      <w:rFonts w:ascii="Arial" w:hAnsi="Arial" w:eastAsia="Calibri" w:cs="Arial" w:eastAsiaTheme="minorHAnsi"/>
      <w:color w:val="auto"/>
      <w:kern w:val="0"/>
      <w:sz w:val="22"/>
      <w:szCs w:val="20"/>
      <w:lang w:val="ru-RU" w:eastAsia="ru-RU" w:bidi="ar-SA"/>
    </w:rPr>
  </w:style>
  <w:style w:type="paragraph" w:styleId="119" w:customStyle="1">
    <w:name w:val="Абзац списка1"/>
    <w:basedOn w:val="Normal"/>
    <w:qFormat/>
    <w:rsid w:val="00e245d2"/>
    <w:pPr>
      <w:ind w:left="720" w:hanging="0"/>
    </w:pPr>
    <w:rPr>
      <w:rFonts w:ascii="Calibri" w:hAnsi="Calibri" w:eastAsia="Calibri" w:cs="Times New Roman"/>
      <w:lang w:eastAsia="ru-RU"/>
    </w:rPr>
  </w:style>
  <w:style w:type="paragraph" w:styleId="1c" w:customStyle="1">
    <w:name w:val="Абзац1 c отступом"/>
    <w:basedOn w:val="Normal"/>
    <w:qFormat/>
    <w:rsid w:val="00e245d2"/>
    <w:pPr>
      <w:spacing w:lineRule="exact" w:line="360" w:before="0" w:after="60"/>
      <w:ind w:firstLine="709"/>
      <w:jc w:val="both"/>
    </w:pPr>
    <w:rPr>
      <w:rFonts w:ascii="Times New Roman" w:hAnsi="Times New Roman" w:eastAsia="Calibri" w:cs="Times New Roman"/>
      <w:sz w:val="28"/>
      <w:szCs w:val="20"/>
      <w:lang w:eastAsia="ru-RU"/>
    </w:rPr>
  </w:style>
  <w:style w:type="paragraph" w:styleId="Style27" w:customStyle="1">
    <w:name w:val="Содержимое таблицы"/>
    <w:basedOn w:val="Normal"/>
    <w:qFormat/>
    <w:rsid w:val="00e245d2"/>
    <w:pPr>
      <w:suppressLineNumbers/>
      <w:suppressAutoHyphens w:val="true"/>
      <w:spacing w:lineRule="auto" w:line="240" w:before="0" w:after="0"/>
    </w:pPr>
    <w:rPr>
      <w:rFonts w:ascii="Times New Roman" w:hAnsi="Times New Roman" w:eastAsia="Times New Roman" w:cs="Times New Roman"/>
      <w:sz w:val="20"/>
      <w:szCs w:val="20"/>
      <w:lang w:eastAsia="ar-SA"/>
    </w:rPr>
  </w:style>
  <w:style w:type="paragraph" w:styleId="Style28" w:customStyle="1">
    <w:name w:val="Заголовок таблицы"/>
    <w:basedOn w:val="Normal"/>
    <w:qFormat/>
    <w:rsid w:val="00e245d2"/>
    <w:pPr>
      <w:widowControl w:val="false"/>
      <w:suppressLineNumbers/>
      <w:suppressAutoHyphens w:val="true"/>
      <w:spacing w:lineRule="auto" w:line="240" w:before="0" w:after="0"/>
      <w:jc w:val="center"/>
    </w:pPr>
    <w:rPr>
      <w:rFonts w:ascii="Times New Roman" w:hAnsi="Times New Roman" w:eastAsia="Times New Roman" w:cs="Tahoma"/>
      <w:b/>
      <w:bCs/>
      <w:kern w:val="2"/>
      <w:sz w:val="24"/>
      <w:szCs w:val="24"/>
      <w:lang w:eastAsia="ar-SA"/>
    </w:rPr>
  </w:style>
  <w:style w:type="paragraph" w:styleId="Style29" w:customStyle="1">
    <w:name w:val="Тендерные данные"/>
    <w:basedOn w:val="Normal"/>
    <w:qFormat/>
    <w:rsid w:val="00e245d2"/>
    <w:pPr>
      <w:tabs>
        <w:tab w:val="clear" w:pos="720"/>
        <w:tab w:val="left" w:pos="1985" w:leader="none"/>
      </w:tabs>
      <w:suppressAutoHyphens w:val="true"/>
      <w:spacing w:lineRule="auto" w:line="240" w:before="120" w:after="60"/>
      <w:jc w:val="both"/>
    </w:pPr>
    <w:rPr>
      <w:rFonts w:ascii="Times New Roman" w:hAnsi="Times New Roman" w:eastAsia="Times New Roman" w:cs="Times New Roman"/>
      <w:b/>
      <w:bCs/>
      <w:sz w:val="24"/>
      <w:szCs w:val="24"/>
      <w:lang w:eastAsia="ar-SA"/>
    </w:rPr>
  </w:style>
  <w:style w:type="paragraph" w:styleId="331" w:customStyle="1">
    <w:name w:val="Основной текст с отступом 3 Знак3"/>
    <w:basedOn w:val="Normal"/>
    <w:qFormat/>
    <w:rsid w:val="00e245d2"/>
    <w:pPr>
      <w:suppressAutoHyphens w:val="true"/>
      <w:spacing w:lineRule="auto" w:line="240" w:before="0" w:after="0"/>
      <w:jc w:val="both"/>
    </w:pPr>
    <w:rPr>
      <w:rFonts w:ascii="Times New Roman" w:hAnsi="Times New Roman" w:eastAsia="Times New Roman" w:cs="Times New Roman"/>
      <w:sz w:val="24"/>
      <w:szCs w:val="24"/>
      <w:lang w:eastAsia="ar-SA"/>
    </w:rPr>
  </w:style>
  <w:style w:type="paragraph" w:styleId="323" w:customStyle="1">
    <w:name w:val="Основной текст 32"/>
    <w:basedOn w:val="Normal"/>
    <w:qFormat/>
    <w:rsid w:val="00e245d2"/>
    <w:pPr>
      <w:spacing w:lineRule="auto" w:line="240" w:before="0" w:after="0"/>
      <w:ind w:right="991" w:hanging="0"/>
      <w:jc w:val="both"/>
    </w:pPr>
    <w:rPr>
      <w:rFonts w:ascii="Arial" w:hAnsi="Arial" w:eastAsia="Times New Roman" w:cs="Times New Roman"/>
      <w:sz w:val="24"/>
      <w:szCs w:val="20"/>
      <w:lang w:eastAsia="ru-RU"/>
    </w:rPr>
  </w:style>
  <w:style w:type="paragraph" w:styleId="Style30" w:customStyle="1">
    <w:name w:val="Стиль"/>
    <w:qFormat/>
    <w:rsid w:val="00e245d2"/>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21" w:customStyle="1">
    <w:name w:val="Знак Знак12"/>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Consplusnormal2" w:customStyle="1">
    <w:name w:val="consplusnormal"/>
    <w:basedOn w:val="Normal"/>
    <w:qFormat/>
    <w:rsid w:val="00e245d2"/>
    <w:pPr>
      <w:suppressAutoHyphens w:val="true"/>
      <w:spacing w:lineRule="auto" w:line="240" w:before="187" w:after="187"/>
      <w:ind w:left="187" w:right="187" w:hanging="0"/>
    </w:pPr>
    <w:rPr>
      <w:rFonts w:ascii="Times New Roman" w:hAnsi="Times New Roman" w:eastAsia="Times New Roman" w:cs="Times New Roman"/>
      <w:kern w:val="2"/>
      <w:sz w:val="24"/>
      <w:szCs w:val="24"/>
      <w:lang w:eastAsia="ar-SA"/>
    </w:rPr>
  </w:style>
  <w:style w:type="paragraph" w:styleId="122" w:customStyle="1">
    <w:name w:val="Знак Знак12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43" w:customStyle="1">
    <w:name w:val="Знак Знак4 Знак Знак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120" w:customStyle="1">
    <w:name w:val="Список маркир. 1"/>
    <w:basedOn w:val="Normal"/>
    <w:qFormat/>
    <w:rsid w:val="00e245d2"/>
    <w:pPr>
      <w:spacing w:lineRule="auto" w:line="288" w:before="0" w:after="0"/>
      <w:jc w:val="both"/>
    </w:pPr>
    <w:rPr>
      <w:rFonts w:ascii="Arial" w:hAnsi="Arial" w:eastAsia="Wingdings" w:cs="Times New Roman"/>
      <w:sz w:val="24"/>
      <w:szCs w:val="20"/>
    </w:rPr>
  </w:style>
  <w:style w:type="paragraph" w:styleId="Normal11" w:customStyle="1">
    <w:name w:val="Normal1"/>
    <w:qFormat/>
    <w:rsid w:val="00e245d2"/>
    <w:pPr>
      <w:widowControl w:val="false"/>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Style31" w:customStyle="1">
    <w:name w:val="Абзац с отсуп"/>
    <w:basedOn w:val="Normal"/>
    <w:qFormat/>
    <w:rsid w:val="00e245d2"/>
    <w:pPr>
      <w:spacing w:lineRule="exact" w:line="360" w:before="120" w:after="0"/>
      <w:ind w:firstLine="720"/>
      <w:jc w:val="both"/>
    </w:pPr>
    <w:rPr>
      <w:rFonts w:ascii="Times New Roman" w:hAnsi="Times New Roman" w:eastAsia="Times New Roman" w:cs="Times New Roman"/>
      <w:sz w:val="28"/>
      <w:szCs w:val="28"/>
      <w:lang w:val="en-US" w:eastAsia="ru-RU"/>
    </w:rPr>
  </w:style>
  <w:style w:type="paragraph" w:styleId="Default" w:customStyle="1">
    <w:name w:val="Default"/>
    <w:qFormat/>
    <w:rsid w:val="00e245d2"/>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en-US" w:bidi="ar-SA"/>
    </w:rPr>
  </w:style>
  <w:style w:type="paragraph" w:styleId="Style32" w:customStyle="1">
    <w:name w:val="Îñíîâí"/>
    <w:basedOn w:val="Normal"/>
    <w:qFormat/>
    <w:rsid w:val="00e245d2"/>
    <w:pPr>
      <w:widowControl w:val="false"/>
      <w:spacing w:lineRule="auto" w:line="240" w:before="0" w:after="0"/>
      <w:jc w:val="both"/>
    </w:pPr>
    <w:rPr>
      <w:rFonts w:ascii="Arial" w:hAnsi="Arial" w:eastAsia="Times New Roman" w:cs="Arial"/>
      <w:szCs w:val="20"/>
      <w:lang w:eastAsia="ru-RU"/>
    </w:rPr>
  </w:style>
  <w:style w:type="paragraph" w:styleId="223" w:customStyle="1">
    <w:name w:val="Основной текст с отступом 22"/>
    <w:basedOn w:val="Normal"/>
    <w:qFormat/>
    <w:rsid w:val="00e245d2"/>
    <w:pPr>
      <w:spacing w:lineRule="auto" w:line="240" w:before="0" w:after="0"/>
      <w:ind w:right="1133" w:firstLine="851"/>
      <w:jc w:val="both"/>
    </w:pPr>
    <w:rPr>
      <w:rFonts w:ascii="Arial" w:hAnsi="Arial" w:eastAsia="Times New Roman" w:cs="Times New Roman"/>
      <w:sz w:val="24"/>
      <w:szCs w:val="20"/>
      <w:lang w:eastAsia="ru-RU"/>
    </w:rPr>
  </w:style>
  <w:style w:type="paragraph" w:styleId="123" w:customStyle="1">
    <w:name w:val="Знак Знак1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Style33" w:customStyle="1">
    <w:name w:val="Таблицы (моноширинный)"/>
    <w:basedOn w:val="Normal"/>
    <w:next w:val="Normal"/>
    <w:uiPriority w:val="99"/>
    <w:qFormat/>
    <w:rsid w:val="00e245d2"/>
    <w:pPr>
      <w:spacing w:lineRule="auto" w:line="240" w:before="0" w:after="0"/>
      <w:jc w:val="both"/>
    </w:pPr>
    <w:rPr>
      <w:rFonts w:ascii="Courier New" w:hAnsi="Courier New" w:eastAsia="Calibri" w:cs="Courier New"/>
      <w:sz w:val="24"/>
      <w:szCs w:val="24"/>
      <w:lang w:eastAsia="ru-RU"/>
    </w:rPr>
  </w:style>
  <w:style w:type="paragraph" w:styleId="216" w:customStyle="1">
    <w:name w:val="Обычный2"/>
    <w:qFormat/>
    <w:rsid w:val="00e245d2"/>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Parametervalue" w:customStyle="1">
    <w:name w:val="parametervalue"/>
    <w:basedOn w:val="Normal"/>
    <w:qFormat/>
    <w:rsid w:val="00e245d2"/>
    <w:pPr>
      <w:spacing w:lineRule="auto" w:line="240" w:beforeAutospacing="1" w:afterAutospacing="1"/>
    </w:pPr>
    <w:rPr>
      <w:rFonts w:ascii="Times New Roman" w:hAnsi="Times New Roman" w:eastAsia="Times New Roman" w:cs="Times New Roman"/>
      <w:sz w:val="24"/>
      <w:szCs w:val="24"/>
      <w:lang w:eastAsia="ru-RU"/>
    </w:rPr>
  </w:style>
  <w:style w:type="paragraph" w:styleId="124" w:customStyle="1">
    <w:name w:val="Знак Знак12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125" w:customStyle="1">
    <w:name w:val="Знак Знак1 Знак Знак Знак Знак Знак Знак Знак Знак"/>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Standard" w:customStyle="1">
    <w:name w:val="Standard"/>
    <w:qFormat/>
    <w:rsid w:val="00e245d2"/>
    <w:pPr>
      <w:widowControl/>
      <w:suppressAutoHyphens w:val="true"/>
      <w:bidi w:val="0"/>
      <w:spacing w:before="0" w:after="60"/>
      <w:jc w:val="both"/>
    </w:pPr>
    <w:rPr>
      <w:rFonts w:ascii="Times New Roman" w:hAnsi="Times New Roman" w:eastAsia="Times New Roman" w:cs="Times New Roman"/>
      <w:color w:val="auto"/>
      <w:kern w:val="2"/>
      <w:sz w:val="24"/>
      <w:szCs w:val="24"/>
      <w:lang w:val="ru-RU" w:eastAsia="hi-IN" w:bidi="hi-IN"/>
    </w:rPr>
  </w:style>
  <w:style w:type="paragraph" w:styleId="Textbody" w:customStyle="1">
    <w:name w:val="Text body"/>
    <w:basedOn w:val="Standard"/>
    <w:qFormat/>
    <w:rsid w:val="00e245d2"/>
    <w:pPr>
      <w:spacing w:before="0" w:after="120"/>
    </w:pPr>
    <w:rPr/>
  </w:style>
  <w:style w:type="paragraph" w:styleId="S13" w:customStyle="1">
    <w:name w:val="s_13"/>
    <w:basedOn w:val="Normal"/>
    <w:qFormat/>
    <w:rsid w:val="00e245d2"/>
    <w:pPr>
      <w:spacing w:lineRule="auto" w:line="240" w:before="0" w:after="0"/>
      <w:ind w:firstLine="720"/>
    </w:pPr>
    <w:rPr>
      <w:rFonts w:ascii="Times New Roman" w:hAnsi="Times New Roman" w:eastAsia="Times New Roman" w:cs="Times New Roman"/>
      <w:sz w:val="20"/>
      <w:szCs w:val="20"/>
      <w:lang w:eastAsia="ru-RU"/>
    </w:rPr>
  </w:style>
  <w:style w:type="paragraph" w:styleId="Style111" w:customStyle="1">
    <w:name w:val="Style11"/>
    <w:basedOn w:val="Normal"/>
    <w:qFormat/>
    <w:rsid w:val="00e245d2"/>
    <w:pPr>
      <w:widowControl w:val="false"/>
      <w:spacing w:lineRule="exact" w:line="227" w:before="0" w:after="0"/>
      <w:ind w:firstLine="451"/>
      <w:jc w:val="both"/>
    </w:pPr>
    <w:rPr>
      <w:rFonts w:ascii="Trebuchet MS" w:hAnsi="Trebuchet MS" w:eastAsia="Times New Roman" w:cs="Trebuchet MS"/>
      <w:sz w:val="24"/>
      <w:szCs w:val="24"/>
      <w:lang w:eastAsia="ru-RU"/>
    </w:rPr>
  </w:style>
  <w:style w:type="paragraph" w:styleId="01zagolovok" w:customStyle="1">
    <w:name w:val="01_zagolovok"/>
    <w:basedOn w:val="Normal"/>
    <w:qFormat/>
    <w:rsid w:val="00e245d2"/>
    <w:pPr>
      <w:keepNext w:val="true"/>
      <w:pageBreakBefore/>
      <w:spacing w:lineRule="auto" w:line="240" w:before="360" w:after="120"/>
      <w:outlineLvl w:val="0"/>
    </w:pPr>
    <w:rPr>
      <w:rFonts w:ascii="GaramondC" w:hAnsi="GaramondC" w:eastAsia="Times New Roman" w:cs="Times New Roman"/>
      <w:b/>
      <w:color w:val="000000"/>
      <w:sz w:val="40"/>
      <w:szCs w:val="62"/>
      <w:lang w:eastAsia="ru-RU"/>
    </w:rPr>
  </w:style>
  <w:style w:type="paragraph" w:styleId="02statia2" w:customStyle="1">
    <w:name w:val="02statia2"/>
    <w:basedOn w:val="Normal"/>
    <w:qFormat/>
    <w:rsid w:val="00e245d2"/>
    <w:pPr>
      <w:spacing w:lineRule="atLeast" w:line="320" w:before="120" w:after="0"/>
      <w:ind w:left="2020" w:hanging="880"/>
      <w:jc w:val="both"/>
    </w:pPr>
    <w:rPr>
      <w:rFonts w:ascii="GaramondNarrowC" w:hAnsi="GaramondNarrowC" w:eastAsia="Times New Roman" w:cs="Times New Roman"/>
      <w:color w:val="000000"/>
      <w:sz w:val="21"/>
      <w:szCs w:val="21"/>
      <w:lang w:eastAsia="ru-RU"/>
    </w:rPr>
  </w:style>
  <w:style w:type="paragraph" w:styleId="Style34" w:customStyle="1">
    <w:name w:val="Текст ТД"/>
    <w:basedOn w:val="Normal"/>
    <w:qFormat/>
    <w:rsid w:val="00e245d2"/>
    <w:pPr>
      <w:suppressAutoHyphens w:val="true"/>
      <w:spacing w:lineRule="auto" w:line="240"/>
      <w:jc w:val="both"/>
    </w:pPr>
    <w:rPr>
      <w:rFonts w:ascii="Calibri" w:hAnsi="Calibri" w:eastAsia="Calibri" w:cs="Calibri"/>
      <w:sz w:val="24"/>
      <w:szCs w:val="24"/>
      <w:lang w:eastAsia="ar-SA"/>
    </w:rPr>
  </w:style>
  <w:style w:type="paragraph" w:styleId="34" w:customStyle="1">
    <w:name w:val="Стиль3"/>
    <w:basedOn w:val="215"/>
    <w:link w:val="32"/>
    <w:qFormat/>
    <w:rsid w:val="00e245d2"/>
    <w:pPr/>
    <w:rPr>
      <w:rFonts w:eastAsia="Calibri"/>
    </w:rPr>
  </w:style>
  <w:style w:type="paragraph" w:styleId="217" w:customStyle="1">
    <w:name w:val="Стиль2"/>
    <w:basedOn w:val="Normal"/>
    <w:qFormat/>
    <w:rsid w:val="00e245d2"/>
    <w:pPr>
      <w:keepNext w:val="true"/>
      <w:keepLines/>
      <w:widowControl w:val="false"/>
      <w:suppressLineNumbers/>
      <w:suppressAutoHyphens w:val="true"/>
      <w:spacing w:lineRule="auto" w:line="240" w:before="0" w:after="60"/>
      <w:ind w:left="1512" w:hanging="432"/>
      <w:jc w:val="both"/>
    </w:pPr>
    <w:rPr>
      <w:rFonts w:ascii="Times New Roman" w:hAnsi="Times New Roman" w:eastAsia="Times New Roman" w:cs="Times New Roman"/>
      <w:b/>
      <w:sz w:val="24"/>
      <w:szCs w:val="20"/>
      <w:lang w:eastAsia="ar-SA"/>
    </w:rPr>
  </w:style>
  <w:style w:type="paragraph" w:styleId="126" w:customStyle="1">
    <w:name w:val="Текст выноски1"/>
    <w:basedOn w:val="Normal"/>
    <w:next w:val="BalloonText"/>
    <w:semiHidden/>
    <w:unhideWhenUsed/>
    <w:qFormat/>
    <w:rsid w:val="00e245d2"/>
    <w:pPr>
      <w:spacing w:lineRule="auto" w:line="240" w:before="0" w:after="0"/>
    </w:pPr>
    <w:rPr>
      <w:rFonts w:ascii="Tahoma" w:hAnsi="Tahoma" w:cs="Tahoma"/>
      <w:sz w:val="16"/>
      <w:szCs w:val="16"/>
    </w:rPr>
  </w:style>
  <w:style w:type="paragraph" w:styleId="127" w:customStyle="1">
    <w:name w:val="Верхний колонтитул1"/>
    <w:basedOn w:val="Normal"/>
    <w:next w:val="Style37"/>
    <w:uiPriority w:val="99"/>
    <w:semiHidden/>
    <w:unhideWhenUsed/>
    <w:qFormat/>
    <w:rsid w:val="00e245d2"/>
    <w:pPr>
      <w:tabs>
        <w:tab w:val="clear" w:pos="720"/>
        <w:tab w:val="center" w:pos="4677" w:leader="none"/>
        <w:tab w:val="right" w:pos="9355" w:leader="none"/>
      </w:tabs>
      <w:spacing w:lineRule="auto" w:line="240" w:before="0" w:after="0"/>
    </w:pPr>
    <w:rPr>
      <w:sz w:val="24"/>
      <w:szCs w:val="24"/>
    </w:rPr>
  </w:style>
  <w:style w:type="paragraph" w:styleId="128" w:customStyle="1">
    <w:name w:val="Нижний колонтитул1"/>
    <w:basedOn w:val="Normal"/>
    <w:next w:val="Style38"/>
    <w:uiPriority w:val="99"/>
    <w:semiHidden/>
    <w:unhideWhenUsed/>
    <w:qFormat/>
    <w:rsid w:val="00e245d2"/>
    <w:pPr>
      <w:tabs>
        <w:tab w:val="clear" w:pos="720"/>
        <w:tab w:val="center" w:pos="4677" w:leader="none"/>
        <w:tab w:val="right" w:pos="9355" w:leader="none"/>
      </w:tabs>
      <w:spacing w:lineRule="auto" w:line="240" w:before="0" w:after="0"/>
    </w:pPr>
    <w:rPr>
      <w:sz w:val="24"/>
      <w:szCs w:val="24"/>
    </w:rPr>
  </w:style>
  <w:style w:type="paragraph" w:styleId="324" w:customStyle="1">
    <w:name w:val="Основной текст с отступом 32"/>
    <w:basedOn w:val="Normal"/>
    <w:next w:val="BodyTextIndent3"/>
    <w:semiHidden/>
    <w:unhideWhenUsed/>
    <w:qFormat/>
    <w:rsid w:val="00e245d2"/>
    <w:pPr>
      <w:spacing w:lineRule="auto" w:line="240" w:before="0" w:after="120"/>
      <w:ind w:left="283" w:hanging="0"/>
    </w:pPr>
    <w:rPr>
      <w:sz w:val="16"/>
      <w:szCs w:val="16"/>
    </w:rPr>
  </w:style>
  <w:style w:type="paragraph" w:styleId="129" w:customStyle="1">
    <w:name w:val="Основной текст с отступом1"/>
    <w:basedOn w:val="Normal"/>
    <w:next w:val="Style40"/>
    <w:semiHidden/>
    <w:unhideWhenUsed/>
    <w:qFormat/>
    <w:rsid w:val="00e245d2"/>
    <w:pPr>
      <w:spacing w:lineRule="auto" w:line="240" w:before="0" w:after="120"/>
      <w:ind w:left="283" w:hanging="0"/>
    </w:pPr>
    <w:rPr>
      <w:sz w:val="24"/>
      <w:szCs w:val="24"/>
    </w:rPr>
  </w:style>
  <w:style w:type="paragraph" w:styleId="231" w:customStyle="1">
    <w:name w:val="Основной текст с отступом 23"/>
    <w:basedOn w:val="Normal"/>
    <w:next w:val="BodyTextIndent2"/>
    <w:semiHidden/>
    <w:unhideWhenUsed/>
    <w:qFormat/>
    <w:rsid w:val="00e245d2"/>
    <w:pPr>
      <w:spacing w:lineRule="auto" w:line="480" w:before="0" w:after="120"/>
      <w:ind w:left="283" w:hanging="0"/>
    </w:pPr>
    <w:rPr>
      <w:sz w:val="24"/>
      <w:szCs w:val="24"/>
    </w:rPr>
  </w:style>
  <w:style w:type="paragraph" w:styleId="224" w:customStyle="1">
    <w:name w:val="Основной текст 22"/>
    <w:basedOn w:val="Normal"/>
    <w:next w:val="BodyText2"/>
    <w:semiHidden/>
    <w:unhideWhenUsed/>
    <w:qFormat/>
    <w:rsid w:val="00e245d2"/>
    <w:pPr>
      <w:spacing w:lineRule="auto" w:line="480" w:before="0" w:after="120"/>
    </w:pPr>
    <w:rPr>
      <w:sz w:val="24"/>
      <w:szCs w:val="24"/>
    </w:rPr>
  </w:style>
  <w:style w:type="paragraph" w:styleId="332" w:customStyle="1">
    <w:name w:val="Основной текст 33"/>
    <w:basedOn w:val="Normal"/>
    <w:next w:val="BodyText3"/>
    <w:semiHidden/>
    <w:unhideWhenUsed/>
    <w:qFormat/>
    <w:rsid w:val="00e245d2"/>
    <w:pPr>
      <w:spacing w:lineRule="auto" w:line="240" w:before="0" w:after="120"/>
    </w:pPr>
    <w:rPr>
      <w:sz w:val="16"/>
      <w:szCs w:val="16"/>
    </w:rPr>
  </w:style>
  <w:style w:type="paragraph" w:styleId="130" w:customStyle="1">
    <w:name w:val="Название1"/>
    <w:basedOn w:val="Normal"/>
    <w:next w:val="Normal"/>
    <w:qFormat/>
    <w:rsid w:val="00e245d2"/>
    <w:pPr>
      <w:pBdr>
        <w:bottom w:val="single" w:sz="8" w:space="4" w:color="4F81BD"/>
      </w:pBdr>
      <w:spacing w:lineRule="auto" w:line="240" w:before="0" w:after="300"/>
      <w:contextualSpacing/>
    </w:pPr>
    <w:rPr>
      <w:b/>
      <w:color w:val="000000"/>
      <w:spacing w:val="-4"/>
      <w:sz w:val="24"/>
    </w:rPr>
  </w:style>
  <w:style w:type="paragraph" w:styleId="131" w:customStyle="1">
    <w:name w:val="Текст примечания1"/>
    <w:basedOn w:val="Normal"/>
    <w:next w:val="Annotationtext"/>
    <w:semiHidden/>
    <w:unhideWhenUsed/>
    <w:qFormat/>
    <w:rsid w:val="00e245d2"/>
    <w:pPr>
      <w:spacing w:lineRule="auto" w:line="240" w:before="0" w:after="0"/>
    </w:pPr>
    <w:rPr/>
  </w:style>
  <w:style w:type="paragraph" w:styleId="132" w:customStyle="1">
    <w:name w:val="Подзаголовок1"/>
    <w:basedOn w:val="Normal"/>
    <w:next w:val="Normal"/>
    <w:qFormat/>
    <w:rsid w:val="00e245d2"/>
    <w:pPr>
      <w:spacing w:lineRule="auto" w:line="240" w:before="0" w:after="0"/>
    </w:pPr>
    <w:rPr>
      <w:rFonts w:ascii="Arial" w:hAnsi="Arial" w:eastAsia="MS Mincho" w:cs="Arial"/>
      <w:i/>
      <w:iCs/>
      <w:sz w:val="28"/>
      <w:szCs w:val="28"/>
      <w:lang w:eastAsia="ar-SA"/>
    </w:rPr>
  </w:style>
  <w:style w:type="paragraph" w:styleId="Style35">
    <w:name w:val="Footnote Text"/>
    <w:basedOn w:val="Normal"/>
    <w:uiPriority w:val="99"/>
    <w:unhideWhenUsed/>
    <w:rsid w:val="00e245d2"/>
    <w:pPr>
      <w:spacing w:lineRule="auto" w:line="240" w:before="0" w:after="0"/>
    </w:pPr>
    <w:rPr>
      <w:rFonts w:ascii="Calibri" w:hAnsi="Calibri" w:eastAsia="Calibri" w:cs="Calibri"/>
    </w:rPr>
  </w:style>
  <w:style w:type="paragraph" w:styleId="133" w:customStyle="1">
    <w:name w:val="Текст1"/>
    <w:basedOn w:val="Normal"/>
    <w:next w:val="PlainText"/>
    <w:semiHidden/>
    <w:unhideWhenUsed/>
    <w:qFormat/>
    <w:rsid w:val="00e245d2"/>
    <w:pPr>
      <w:spacing w:lineRule="auto" w:line="240" w:before="0" w:after="0"/>
    </w:pPr>
    <w:rPr>
      <w:rFonts w:ascii="Courier New" w:hAnsi="Courier New" w:cs="Courier New"/>
    </w:rPr>
  </w:style>
  <w:style w:type="paragraph" w:styleId="NormalWeb">
    <w:name w:val="Normal (Web)"/>
    <w:basedOn w:val="Normal"/>
    <w:uiPriority w:val="99"/>
    <w:unhideWhenUsed/>
    <w:qFormat/>
    <w:rsid w:val="00e245d2"/>
    <w:pPr/>
    <w:rPr>
      <w:sz w:val="24"/>
      <w:szCs w:val="24"/>
    </w:rPr>
  </w:style>
  <w:style w:type="paragraph" w:styleId="Annotationtext">
    <w:name w:val="annotation text"/>
    <w:basedOn w:val="Normal"/>
    <w:unhideWhenUsed/>
    <w:qFormat/>
    <w:rsid w:val="00e245d2"/>
    <w:pPr>
      <w:spacing w:lineRule="auto" w:line="240"/>
    </w:pPr>
    <w:rPr/>
  </w:style>
  <w:style w:type="paragraph" w:styleId="Style36">
    <w:name w:val="Колонтитул"/>
    <w:basedOn w:val="Normal"/>
    <w:qFormat/>
    <w:pPr/>
    <w:rPr/>
  </w:style>
  <w:style w:type="paragraph" w:styleId="Style37">
    <w:name w:val="Header"/>
    <w:basedOn w:val="Normal"/>
    <w:unhideWhenUsed/>
    <w:rsid w:val="00e245d2"/>
    <w:pPr>
      <w:tabs>
        <w:tab w:val="clear" w:pos="720"/>
        <w:tab w:val="center" w:pos="4677" w:leader="none"/>
        <w:tab w:val="right" w:pos="9355" w:leader="none"/>
      </w:tabs>
      <w:spacing w:lineRule="auto" w:line="240" w:before="0" w:after="0"/>
    </w:pPr>
    <w:rPr>
      <w:sz w:val="24"/>
      <w:szCs w:val="24"/>
    </w:rPr>
  </w:style>
  <w:style w:type="paragraph" w:styleId="Style38">
    <w:name w:val="Footer"/>
    <w:basedOn w:val="Normal"/>
    <w:uiPriority w:val="99"/>
    <w:unhideWhenUsed/>
    <w:rsid w:val="00e245d2"/>
    <w:pPr>
      <w:tabs>
        <w:tab w:val="clear" w:pos="720"/>
        <w:tab w:val="center" w:pos="4677" w:leader="none"/>
        <w:tab w:val="right" w:pos="9355" w:leader="none"/>
      </w:tabs>
      <w:spacing w:lineRule="auto" w:line="240" w:before="0" w:after="0"/>
    </w:pPr>
    <w:rPr>
      <w:sz w:val="24"/>
      <w:szCs w:val="24"/>
    </w:rPr>
  </w:style>
  <w:style w:type="paragraph" w:styleId="Style39">
    <w:name w:val="Title"/>
    <w:basedOn w:val="Normal"/>
    <w:next w:val="Normal"/>
    <w:qFormat/>
    <w:rsid w:val="00e245d2"/>
    <w:pPr>
      <w:pBdr>
        <w:bottom w:val="single" w:sz="8" w:space="4" w:color="4F81BD"/>
      </w:pBdr>
      <w:spacing w:lineRule="auto" w:line="240" w:before="0" w:after="300"/>
      <w:contextualSpacing/>
    </w:pPr>
    <w:rPr>
      <w:b/>
      <w:color w:val="000000"/>
      <w:spacing w:val="-4"/>
      <w:sz w:val="24"/>
    </w:rPr>
  </w:style>
  <w:style w:type="paragraph" w:styleId="Style40">
    <w:name w:val="Body Text Indent"/>
    <w:basedOn w:val="Normal"/>
    <w:unhideWhenUsed/>
    <w:rsid w:val="00e245d2"/>
    <w:pPr>
      <w:spacing w:before="0" w:after="120"/>
      <w:ind w:left="283" w:hanging="0"/>
    </w:pPr>
    <w:rPr>
      <w:sz w:val="24"/>
      <w:szCs w:val="24"/>
    </w:rPr>
  </w:style>
  <w:style w:type="paragraph" w:styleId="Style41">
    <w:name w:val="Subtitle"/>
    <w:basedOn w:val="Normal"/>
    <w:next w:val="Normal"/>
    <w:qFormat/>
    <w:rsid w:val="00e245d2"/>
    <w:pPr/>
    <w:rPr>
      <w:rFonts w:ascii="Arial" w:hAnsi="Arial" w:eastAsia="MS Mincho" w:cs="Arial"/>
      <w:i/>
      <w:iCs/>
      <w:sz w:val="28"/>
      <w:szCs w:val="28"/>
      <w:lang w:eastAsia="ar-SA"/>
    </w:rPr>
  </w:style>
  <w:style w:type="paragraph" w:styleId="BodyText2">
    <w:name w:val="Body Text 2"/>
    <w:basedOn w:val="Normal"/>
    <w:link w:val="23"/>
    <w:unhideWhenUsed/>
    <w:qFormat/>
    <w:rsid w:val="00e245d2"/>
    <w:pPr>
      <w:spacing w:lineRule="auto" w:line="480" w:before="0" w:after="120"/>
    </w:pPr>
    <w:rPr>
      <w:sz w:val="24"/>
      <w:szCs w:val="24"/>
    </w:rPr>
  </w:style>
  <w:style w:type="paragraph" w:styleId="BodyText3">
    <w:name w:val="Body Text 3"/>
    <w:basedOn w:val="Normal"/>
    <w:unhideWhenUsed/>
    <w:qFormat/>
    <w:rsid w:val="00e245d2"/>
    <w:pPr>
      <w:spacing w:before="0" w:after="120"/>
    </w:pPr>
    <w:rPr>
      <w:sz w:val="16"/>
      <w:szCs w:val="16"/>
    </w:rPr>
  </w:style>
  <w:style w:type="paragraph" w:styleId="BodyTextIndent2">
    <w:name w:val="Body Text Indent 2"/>
    <w:basedOn w:val="Normal"/>
    <w:unhideWhenUsed/>
    <w:qFormat/>
    <w:rsid w:val="00e245d2"/>
    <w:pPr>
      <w:spacing w:lineRule="auto" w:line="480" w:before="0" w:after="120"/>
      <w:ind w:left="283" w:hanging="0"/>
    </w:pPr>
    <w:rPr>
      <w:sz w:val="24"/>
      <w:szCs w:val="24"/>
    </w:rPr>
  </w:style>
  <w:style w:type="paragraph" w:styleId="BodyTextIndent3">
    <w:name w:val="Body Text Indent 3"/>
    <w:basedOn w:val="Normal"/>
    <w:unhideWhenUsed/>
    <w:qFormat/>
    <w:rsid w:val="00e245d2"/>
    <w:pPr>
      <w:spacing w:before="0" w:after="120"/>
      <w:ind w:left="283" w:hanging="0"/>
    </w:pPr>
    <w:rPr>
      <w:sz w:val="16"/>
      <w:szCs w:val="16"/>
    </w:rPr>
  </w:style>
  <w:style w:type="paragraph" w:styleId="PlainText">
    <w:name w:val="Plain Text"/>
    <w:basedOn w:val="Normal"/>
    <w:unhideWhenUsed/>
    <w:qFormat/>
    <w:rsid w:val="00e245d2"/>
    <w:pPr>
      <w:spacing w:lineRule="auto" w:line="240" w:before="0" w:after="0"/>
    </w:pPr>
    <w:rPr>
      <w:rFonts w:ascii="Courier New" w:hAnsi="Courier New" w:cs="Courier New"/>
    </w:rPr>
  </w:style>
  <w:style w:type="paragraph" w:styleId="BalloonText">
    <w:name w:val="Balloon Text"/>
    <w:basedOn w:val="Normal"/>
    <w:semiHidden/>
    <w:unhideWhenUsed/>
    <w:qFormat/>
    <w:rsid w:val="00e245d2"/>
    <w:pPr>
      <w:spacing w:lineRule="auto" w:line="240" w:before="0" w:after="0"/>
    </w:pPr>
    <w:rPr>
      <w:rFonts w:ascii="Tahoma" w:hAnsi="Tahoma" w:cs="Tahoma"/>
      <w:sz w:val="16"/>
      <w:szCs w:val="16"/>
    </w:rPr>
  </w:style>
  <w:style w:type="paragraph" w:styleId="BlockText">
    <w:name w:val="Block Text"/>
    <w:basedOn w:val="Normal"/>
    <w:qFormat/>
    <w:rsid w:val="00e245d2"/>
    <w:pPr>
      <w:widowControl w:val="false"/>
      <w:shd w:val="clear" w:color="auto" w:fill="FFFFFF"/>
      <w:spacing w:lineRule="exact" w:line="278" w:before="283" w:after="0"/>
      <w:ind w:left="19" w:right="4320" w:firstLine="690"/>
    </w:pPr>
    <w:rPr>
      <w:rFonts w:ascii="Times New Roman" w:hAnsi="Times New Roman" w:eastAsia="Times New Roman" w:cs="Times New Roman"/>
      <w:b/>
      <w:color w:val="000000"/>
      <w:spacing w:val="-2"/>
      <w:sz w:val="24"/>
      <w:szCs w:val="20"/>
      <w:lang w:eastAsia="ru-RU"/>
    </w:rPr>
  </w:style>
  <w:style w:type="paragraph" w:styleId="NoSpacing">
    <w:name w:val="No Spacing"/>
    <w:uiPriority w:val="1"/>
    <w:qFormat/>
    <w:rsid w:val="00e245d2"/>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34" w:customStyle="1">
    <w:name w:val="1"/>
    <w:basedOn w:val="Normal"/>
    <w:qFormat/>
    <w:rsid w:val="00e245d2"/>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ListParagraph">
    <w:name w:val="List Paragraph"/>
    <w:basedOn w:val="Normal"/>
    <w:uiPriority w:val="34"/>
    <w:qFormat/>
    <w:rsid w:val="00e245d2"/>
    <w:pPr>
      <w:spacing w:before="0" w:after="200"/>
      <w:ind w:left="720" w:hanging="0"/>
      <w:contextualSpacing/>
    </w:pPr>
    <w:rPr>
      <w:rFonts w:ascii="Calibri" w:hAnsi="Calibri" w:eastAsia="Calibri" w:cs="Times New Roman"/>
    </w:rPr>
  </w:style>
  <w:style w:type="paragraph" w:styleId="218" w:customStyle="1">
    <w:name w:val="Абзац списка2"/>
    <w:basedOn w:val="Normal"/>
    <w:qFormat/>
    <w:rsid w:val="00e245d2"/>
    <w:pPr>
      <w:spacing w:before="0" w:after="200"/>
      <w:ind w:left="720" w:hanging="0"/>
      <w:contextualSpacing/>
    </w:pPr>
    <w:rPr>
      <w:rFonts w:ascii="Calibri" w:hAnsi="Calibri" w:eastAsia="Times New Roman" w:cs="Times New Roman"/>
    </w:rPr>
  </w:style>
  <w:style w:type="paragraph" w:styleId="135" w:customStyle="1">
    <w:name w:val="Основной текст1"/>
    <w:basedOn w:val="Normal"/>
    <w:qFormat/>
    <w:pPr>
      <w:spacing w:lineRule="auto" w:line="259"/>
      <w:ind w:firstLine="400"/>
    </w:pPr>
    <w:rPr>
      <w:rFonts w:ascii="Times New Roman" w:hAnsi="Times New Roman" w:eastAsia="Times New Roman" w:cs="Times New Roman"/>
      <w:sz w:val="26"/>
      <w:szCs w:val="26"/>
    </w:rPr>
  </w:style>
  <w:style w:type="paragraph" w:styleId="Style42" w:customStyle="1">
    <w:name w:val="Другое"/>
    <w:basedOn w:val="Normal"/>
    <w:qFormat/>
    <w:pPr>
      <w:spacing w:lineRule="auto" w:line="259"/>
      <w:ind w:firstLine="400"/>
    </w:pPr>
    <w:rPr>
      <w:rFonts w:ascii="Times New Roman" w:hAnsi="Times New Roman" w:eastAsia="Times New Roman" w:cs="Times New Roman"/>
      <w:sz w:val="26"/>
      <w:szCs w:val="26"/>
    </w:rPr>
  </w:style>
  <w:style w:type="paragraph" w:styleId="M">
    <w:name w:val="m_ПростойТекст"/>
    <w:basedOn w:val="Normal"/>
    <w:qFormat/>
    <w:pPr>
      <w:jc w:val="both"/>
    </w:pPr>
    <w:rPr/>
  </w:style>
  <w:style w:type="numbering" w:styleId="NoList" w:default="1">
    <w:name w:val="No List"/>
    <w:uiPriority w:val="99"/>
    <w:semiHidden/>
    <w:unhideWhenUsed/>
    <w:qFormat/>
  </w:style>
  <w:style w:type="numbering" w:styleId="136" w:customStyle="1">
    <w:name w:val="Нет списка1"/>
    <w:uiPriority w:val="99"/>
    <w:semiHidden/>
    <w:unhideWhenUsed/>
    <w:qFormat/>
    <w:rsid w:val="00e245d2"/>
  </w:style>
  <w:style w:type="numbering" w:styleId="219" w:customStyle="1">
    <w:name w:val="Нет списка2"/>
    <w:uiPriority w:val="99"/>
    <w:semiHidden/>
    <w:unhideWhenUsed/>
    <w:qFormat/>
    <w:rsid w:val="00e245d2"/>
  </w:style>
  <w:style w:type="numbering" w:styleId="1110" w:customStyle="1">
    <w:name w:val="Нет списка11"/>
    <w:semiHidden/>
    <w:qFormat/>
    <w:rsid w:val="00e245d2"/>
  </w:style>
  <w:style w:type="numbering" w:styleId="2110" w:customStyle="1">
    <w:name w:val="Нет списка21"/>
    <w:semiHidden/>
    <w:qFormat/>
    <w:rsid w:val="00e245d2"/>
  </w:style>
  <w:style w:type="table" w:default="1" w:styleId="a1">
    <w:name w:val="Normal Table"/>
    <w:uiPriority w:val="99"/>
    <w:semiHidden/>
    <w:unhideWhenUsed/>
    <w:tblPr>
      <w:tblCellMar>
        <w:top w:w="0" w:type="dxa"/>
        <w:left w:w="108" w:type="dxa"/>
        <w:bottom w:w="0" w:type="dxa"/>
        <w:right w:w="108" w:type="dxa"/>
      </w:tblCellMar>
    </w:tblPr>
  </w:style>
  <w:style w:type="table" w:styleId="afff1">
    <w:name w:val="Table Grid"/>
    <w:basedOn w:val="a1"/>
    <w:uiPriority w:val="59"/>
    <w:rsid w:val="00e245d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f">
    <w:name w:val="Стиль таблицы1"/>
    <w:basedOn w:val="a1"/>
    <w:rsid w:val="00e245d2"/>
    <w:rPr>
      <w:lang w:eastAsia="ru-RU"/>
      <w:szCs w:val="20"/>
    </w:rPr>
  </w:style>
  <w:style w:type="table" w:customStyle="1" w:styleId="1ff0">
    <w:name w:val="Сетка таблицы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1">
    <w:name w:val="Сетка таблицы2"/>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Сетка таблицы3"/>
    <w:basedOn w:val="a1"/>
    <w:rsid w:val="00e245d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Стиль таблицы11"/>
    <w:basedOn w:val="a1"/>
    <w:rsid w:val="00e245d2"/>
    <w:rPr>
      <w:lang w:eastAsia="ru-RU"/>
      <w:szCs w:val="20"/>
    </w:rPr>
  </w:style>
  <w:style w:type="table" w:customStyle="1" w:styleId="114">
    <w:name w:val="Сетка таблицы1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Сетка таблицы21"/>
    <w:basedOn w:val="a1"/>
    <w:uiPriority w:val="59"/>
    <w:rsid w:val="00e245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Сетка таблицы4"/>
    <w:basedOn w:val="a1"/>
    <w:uiPriority w:val="59"/>
    <w:rsid w:val="00ff5e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5"/>
    <w:basedOn w:val="a1"/>
    <w:rsid w:val="008455a4"/>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Сетка таблицы6"/>
    <w:basedOn w:val="a1"/>
    <w:uiPriority w:val="59"/>
    <w:rsid w:val="005756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Сетка таблицы7"/>
    <w:basedOn w:val="a1"/>
    <w:uiPriority w:val="59"/>
    <w:rsid w:val="001a76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Сетка таблицы8"/>
    <w:basedOn w:val="a1"/>
    <w:uiPriority w:val="59"/>
    <w:rsid w:val="00de4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Сетка таблицы9"/>
    <w:basedOn w:val="a1"/>
    <w:uiPriority w:val="59"/>
    <w:rsid w:val="00de4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1"/>
    <w:uiPriority w:val="59"/>
    <w:rsid w:val="00e950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Сетка таблицы12"/>
    <w:basedOn w:val="a1"/>
    <w:uiPriority w:val="59"/>
    <w:rsid w:val="00770a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1"/>
    <w:uiPriority w:val="59"/>
    <w:rsid w:val="00ec41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1"/>
    <w:uiPriority w:val="59"/>
    <w:rsid w:val="00ec41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1"/>
    <w:uiPriority w:val="59"/>
    <w:rsid w:val="00660b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1"/>
    <w:uiPriority w:val="59"/>
    <w:rsid w:val="00b948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1"/>
    <w:uiPriority w:val="59"/>
    <w:rsid w:val="00e966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F40C-006F-484F-9E0A-A063A7D6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Application>LibreOffice/7.5.1.2$Windows_X86_64 LibreOffice_project/fcbaee479e84c6cd81291587d2ee68cba099e129</Application>
  <AppVersion>15.0000</AppVersion>
  <Pages>6</Pages>
  <Words>1139</Words>
  <Characters>8520</Characters>
  <CharactersWithSpaces>9540</CharactersWithSpaces>
  <Paragraphs>135</Paragraphs>
  <Company>КДИ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2020-01-22T11:10:00Z</dcterms:created>
  <dc:creator>1</dc:creator>
  <dc:description/>
  <dc:language>ru-RU</dc:language>
  <cp:lastModifiedBy/>
  <cp:lastPrinted>2021-09-27T10:49:43Z</cp:lastPrinted>
  <dcterms:modified xsi:type="dcterms:W3CDTF">2024-11-21T13:19:11Z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