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5161"/>
      </w:tblGrid>
      <w:tr w:rsidR="009A037C" w:rsidRPr="00F67AF3" w14:paraId="264989BE" w14:textId="77777777" w:rsidTr="000B0360">
        <w:trPr>
          <w:trHeight w:val="1020"/>
        </w:trPr>
        <w:tc>
          <w:tcPr>
            <w:tcW w:w="4762" w:type="dxa"/>
          </w:tcPr>
          <w:p w14:paraId="2C556403" w14:textId="77777777" w:rsidR="009A037C" w:rsidRPr="00F67AF3" w:rsidRDefault="00193B43" w:rsidP="00011E2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>СОГЛАСОВАНО</w:t>
            </w:r>
          </w:p>
          <w:p w14:paraId="62EA7FCF" w14:textId="77777777" w:rsidR="009A037C" w:rsidRPr="00F67AF3" w:rsidRDefault="00FA5218" w:rsidP="00011E2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="00EF768B" w:rsidRPr="00F67AF3">
              <w:rPr>
                <w:rFonts w:ascii="Times New Roman" w:eastAsia="Times New Roman" w:hAnsi="Times New Roman"/>
                <w:sz w:val="26"/>
                <w:szCs w:val="26"/>
              </w:rPr>
              <w:t>ам</w:t>
            </w:r>
            <w:r w:rsidR="000B0360" w:rsidRPr="00F67AF3">
              <w:rPr>
                <w:rFonts w:ascii="Times New Roman" w:eastAsia="Times New Roman" w:hAnsi="Times New Roman"/>
                <w:sz w:val="26"/>
                <w:szCs w:val="26"/>
              </w:rPr>
              <w:t>еститель</w:t>
            </w:r>
            <w:r w:rsidR="00EF768B"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 гл</w:t>
            </w:r>
            <w:r w:rsidR="000B0360" w:rsidRPr="00F67AF3">
              <w:rPr>
                <w:rFonts w:ascii="Times New Roman" w:eastAsia="Times New Roman" w:hAnsi="Times New Roman"/>
                <w:sz w:val="26"/>
                <w:szCs w:val="26"/>
              </w:rPr>
              <w:t>авного</w:t>
            </w:r>
            <w:r w:rsidR="00EF768B"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 инженера метрополитена – </w:t>
            </w:r>
            <w:r w:rsidR="00AF6D83" w:rsidRPr="00F67AF3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="00EF768B" w:rsidRPr="00F67AF3">
              <w:rPr>
                <w:rFonts w:ascii="Times New Roman" w:eastAsia="Times New Roman" w:hAnsi="Times New Roman"/>
                <w:sz w:val="26"/>
                <w:szCs w:val="26"/>
              </w:rPr>
              <w:t>ачальник</w:t>
            </w:r>
            <w:r w:rsidR="00AF6D83"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F768B" w:rsidRPr="00F67AF3">
              <w:rPr>
                <w:rFonts w:ascii="Times New Roman" w:eastAsia="Times New Roman" w:hAnsi="Times New Roman"/>
                <w:sz w:val="26"/>
                <w:szCs w:val="26"/>
              </w:rPr>
              <w:t>ПТО</w:t>
            </w:r>
          </w:p>
          <w:p w14:paraId="5936154B" w14:textId="77777777" w:rsidR="009A037C" w:rsidRPr="00F67AF3" w:rsidRDefault="00193B43" w:rsidP="00011E2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_________________  </w:t>
            </w:r>
            <w:r w:rsidR="000B0360" w:rsidRPr="00F67AF3">
              <w:rPr>
                <w:rFonts w:ascii="Times New Roman" w:eastAsia="Times New Roman" w:hAnsi="Times New Roman"/>
                <w:sz w:val="26"/>
                <w:szCs w:val="26"/>
              </w:rPr>
              <w:t>Пинежанинов А.В.</w:t>
            </w:r>
          </w:p>
          <w:p w14:paraId="0ADBCA12" w14:textId="77777777" w:rsidR="009A037C" w:rsidRPr="00F67AF3" w:rsidRDefault="00193B43" w:rsidP="00011E2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>«____»___________________20</w:t>
            </w:r>
            <w:r w:rsidR="005D43B0" w:rsidRPr="00F67AF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77685" w:rsidRPr="00F67AF3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5D43B0"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 г.</w:t>
            </w:r>
          </w:p>
          <w:p w14:paraId="2CE3D6A1" w14:textId="77777777" w:rsidR="009A037C" w:rsidRPr="00F67AF3" w:rsidRDefault="009A037C" w:rsidP="00011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61" w:type="dxa"/>
          </w:tcPr>
          <w:p w14:paraId="3BAD99E8" w14:textId="77777777" w:rsidR="009A037C" w:rsidRPr="00F67AF3" w:rsidRDefault="00193B43" w:rsidP="00011E2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>УТВЕРЖДАЮ</w:t>
            </w:r>
          </w:p>
          <w:p w14:paraId="0DF634B2" w14:textId="77777777" w:rsidR="009A037C" w:rsidRPr="00F67AF3" w:rsidRDefault="000B0360" w:rsidP="00011E2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="00193B43" w:rsidRPr="00F67AF3">
              <w:rPr>
                <w:rFonts w:ascii="Times New Roman" w:eastAsia="Times New Roman" w:hAnsi="Times New Roman"/>
                <w:sz w:val="26"/>
                <w:szCs w:val="26"/>
              </w:rPr>
              <w:t>лавн</w:t>
            </w: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>ый</w:t>
            </w:r>
            <w:r w:rsidR="00193B43"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 инженер метрополитена</w:t>
            </w:r>
          </w:p>
          <w:p w14:paraId="39505B38" w14:textId="77777777" w:rsidR="009A037C" w:rsidRPr="00F67AF3" w:rsidRDefault="009A037C" w:rsidP="00011E2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C842EB" w14:textId="77777777" w:rsidR="009A037C" w:rsidRPr="00F67AF3" w:rsidRDefault="00193B43" w:rsidP="00011E2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 __________________  </w:t>
            </w:r>
            <w:r w:rsidR="005D43B0" w:rsidRPr="00F67AF3">
              <w:rPr>
                <w:rFonts w:ascii="Times New Roman" w:eastAsia="Times New Roman" w:hAnsi="Times New Roman"/>
                <w:sz w:val="26"/>
                <w:szCs w:val="26"/>
              </w:rPr>
              <w:t>Шалавин А.С.</w:t>
            </w:r>
          </w:p>
          <w:p w14:paraId="4FBC0777" w14:textId="77777777" w:rsidR="009A037C" w:rsidRPr="00F67AF3" w:rsidRDefault="00193B43" w:rsidP="00011E2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7AF3">
              <w:rPr>
                <w:rFonts w:ascii="Times New Roman" w:eastAsia="Times New Roman" w:hAnsi="Times New Roman"/>
                <w:sz w:val="26"/>
                <w:szCs w:val="26"/>
              </w:rPr>
              <w:t>«_______»________________20</w:t>
            </w:r>
            <w:r w:rsidR="005D43B0" w:rsidRPr="00F67AF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77685" w:rsidRPr="00F67AF3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7663CD" w:rsidRPr="00F67A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D43B0" w:rsidRPr="00F67AF3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  <w:p w14:paraId="7B772EC1" w14:textId="77777777" w:rsidR="009A037C" w:rsidRPr="00F67AF3" w:rsidRDefault="009A037C" w:rsidP="00011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6E35F997" w14:textId="77777777" w:rsidR="009A037C" w:rsidRPr="00F67AF3" w:rsidRDefault="009A037C" w:rsidP="00011E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14:paraId="27B4FF35" w14:textId="77777777" w:rsidR="009A037C" w:rsidRPr="00F67AF3" w:rsidRDefault="00193B43" w:rsidP="00011E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7AF3">
        <w:rPr>
          <w:rFonts w:ascii="Times New Roman" w:eastAsia="Times New Roman" w:hAnsi="Times New Roman"/>
          <w:b/>
          <w:sz w:val="26"/>
          <w:szCs w:val="26"/>
        </w:rPr>
        <w:t>Техническое задание</w:t>
      </w:r>
    </w:p>
    <w:p w14:paraId="65AF56B7" w14:textId="77777777" w:rsidR="009A037C" w:rsidRPr="00F67AF3" w:rsidRDefault="00193B43" w:rsidP="00011E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Hlk181867038"/>
      <w:r w:rsidRPr="00F67AF3">
        <w:rPr>
          <w:rFonts w:ascii="Times New Roman" w:eastAsia="Times New Roman" w:hAnsi="Times New Roman"/>
          <w:b/>
          <w:sz w:val="26"/>
          <w:szCs w:val="26"/>
        </w:rPr>
        <w:t xml:space="preserve">на поставку </w:t>
      </w:r>
      <w:r w:rsidR="00C45747" w:rsidRPr="00F67AF3">
        <w:rPr>
          <w:rFonts w:ascii="Times New Roman" w:eastAsia="Times New Roman" w:hAnsi="Times New Roman"/>
          <w:b/>
          <w:sz w:val="26"/>
          <w:szCs w:val="26"/>
        </w:rPr>
        <w:t xml:space="preserve">ручного </w:t>
      </w:r>
      <w:r w:rsidR="001B4273" w:rsidRPr="00F67AF3">
        <w:rPr>
          <w:rFonts w:ascii="Times New Roman" w:eastAsia="Times New Roman" w:hAnsi="Times New Roman"/>
          <w:b/>
          <w:sz w:val="26"/>
          <w:szCs w:val="26"/>
        </w:rPr>
        <w:t>электро</w:t>
      </w:r>
      <w:r w:rsidR="00C45747" w:rsidRPr="00F67AF3">
        <w:rPr>
          <w:rFonts w:ascii="Times New Roman" w:eastAsia="Times New Roman" w:hAnsi="Times New Roman"/>
          <w:b/>
          <w:sz w:val="26"/>
          <w:szCs w:val="26"/>
        </w:rPr>
        <w:t>инструмента</w:t>
      </w:r>
      <w:r w:rsidR="00B9638B" w:rsidRPr="00F67AF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67AF3">
        <w:rPr>
          <w:rFonts w:ascii="Times New Roman" w:eastAsia="Times New Roman" w:hAnsi="Times New Roman"/>
          <w:b/>
          <w:sz w:val="26"/>
          <w:szCs w:val="26"/>
        </w:rPr>
        <w:t>для МП «Нижегородское метро»</w:t>
      </w:r>
    </w:p>
    <w:bookmarkEnd w:id="0"/>
    <w:p w14:paraId="129E88BE" w14:textId="77777777" w:rsidR="009A037C" w:rsidRPr="00F67AF3" w:rsidRDefault="00193B43" w:rsidP="007F7F4C">
      <w:p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/>
          <w:b/>
          <w:sz w:val="26"/>
          <w:szCs w:val="26"/>
        </w:rPr>
      </w:pPr>
      <w:r w:rsidRPr="00F67AF3"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="00EE265F" w:rsidRPr="00F67AF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67AF3">
        <w:rPr>
          <w:rFonts w:ascii="Times New Roman" w:eastAsia="Times New Roman" w:hAnsi="Times New Roman"/>
          <w:b/>
          <w:sz w:val="26"/>
          <w:szCs w:val="26"/>
        </w:rPr>
        <w:t>Назначение.</w:t>
      </w:r>
    </w:p>
    <w:p w14:paraId="66F0A7D4" w14:textId="77777777" w:rsidR="0033616E" w:rsidRPr="00F67AF3" w:rsidRDefault="007663CD" w:rsidP="00CD005B">
      <w:pPr>
        <w:shd w:val="clear" w:color="auto" w:fill="FFFFFF" w:themeFill="background1"/>
        <w:spacing w:after="0" w:line="240" w:lineRule="auto"/>
        <w:ind w:left="284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67AF3">
        <w:rPr>
          <w:rFonts w:ascii="Times New Roman" w:eastAsia="Times New Roman" w:hAnsi="Times New Roman"/>
          <w:sz w:val="26"/>
          <w:szCs w:val="26"/>
        </w:rPr>
        <w:t xml:space="preserve">Ручной </w:t>
      </w:r>
      <w:r w:rsidR="001B4273" w:rsidRPr="00F67AF3">
        <w:rPr>
          <w:rFonts w:ascii="Times New Roman" w:eastAsia="Times New Roman" w:hAnsi="Times New Roman"/>
          <w:sz w:val="26"/>
          <w:szCs w:val="26"/>
        </w:rPr>
        <w:t>электро</w:t>
      </w:r>
      <w:r w:rsidRPr="00F67AF3">
        <w:rPr>
          <w:rFonts w:ascii="Times New Roman" w:eastAsia="Times New Roman" w:hAnsi="Times New Roman"/>
          <w:sz w:val="26"/>
          <w:szCs w:val="26"/>
        </w:rPr>
        <w:t>инструмент</w:t>
      </w:r>
      <w:r w:rsidR="00FB4D58" w:rsidRPr="00F67AF3">
        <w:rPr>
          <w:rFonts w:ascii="Times New Roman" w:eastAsia="Times New Roman" w:hAnsi="Times New Roman"/>
          <w:sz w:val="26"/>
          <w:szCs w:val="26"/>
        </w:rPr>
        <w:t xml:space="preserve"> </w:t>
      </w:r>
      <w:r w:rsidR="007C5EDE" w:rsidRPr="00F67AF3">
        <w:rPr>
          <w:rFonts w:ascii="Times New Roman" w:eastAsia="Times New Roman" w:hAnsi="Times New Roman"/>
          <w:sz w:val="26"/>
          <w:szCs w:val="26"/>
        </w:rPr>
        <w:t>требуется</w:t>
      </w:r>
      <w:r w:rsidR="00193B43" w:rsidRPr="00F67AF3">
        <w:rPr>
          <w:rFonts w:ascii="Times New Roman" w:eastAsia="Times New Roman" w:hAnsi="Times New Roman"/>
          <w:sz w:val="26"/>
          <w:szCs w:val="26"/>
        </w:rPr>
        <w:t xml:space="preserve"> для выполнения работ по ремонту</w:t>
      </w:r>
      <w:r w:rsidR="00AD365E" w:rsidRPr="00F67AF3">
        <w:rPr>
          <w:rFonts w:ascii="Times New Roman" w:eastAsia="Times New Roman" w:hAnsi="Times New Roman"/>
          <w:sz w:val="26"/>
          <w:szCs w:val="26"/>
        </w:rPr>
        <w:t xml:space="preserve"> и содержанию</w:t>
      </w:r>
      <w:r w:rsidR="00193B43" w:rsidRPr="00F67AF3">
        <w:rPr>
          <w:rFonts w:ascii="Times New Roman" w:eastAsia="Times New Roman" w:hAnsi="Times New Roman"/>
          <w:sz w:val="26"/>
          <w:szCs w:val="26"/>
        </w:rPr>
        <w:t xml:space="preserve"> </w:t>
      </w:r>
      <w:r w:rsidR="007C5EDE" w:rsidRPr="00F67AF3">
        <w:rPr>
          <w:rFonts w:ascii="Times New Roman" w:eastAsia="Times New Roman" w:hAnsi="Times New Roman"/>
          <w:sz w:val="26"/>
          <w:szCs w:val="26"/>
        </w:rPr>
        <w:t xml:space="preserve">объектов метрополитена в </w:t>
      </w:r>
      <w:r w:rsidR="00193B43" w:rsidRPr="00F67AF3">
        <w:rPr>
          <w:rFonts w:ascii="Times New Roman" w:eastAsia="Times New Roman" w:hAnsi="Times New Roman"/>
          <w:sz w:val="26"/>
          <w:szCs w:val="26"/>
        </w:rPr>
        <w:t>20</w:t>
      </w:r>
      <w:r w:rsidR="0036762F" w:rsidRPr="00F67AF3">
        <w:rPr>
          <w:rFonts w:ascii="Times New Roman" w:eastAsia="Times New Roman" w:hAnsi="Times New Roman"/>
          <w:sz w:val="26"/>
          <w:szCs w:val="26"/>
        </w:rPr>
        <w:t>2</w:t>
      </w:r>
      <w:r w:rsidR="00577685" w:rsidRPr="00F67AF3">
        <w:rPr>
          <w:rFonts w:ascii="Times New Roman" w:eastAsia="Times New Roman" w:hAnsi="Times New Roman"/>
          <w:sz w:val="26"/>
          <w:szCs w:val="26"/>
        </w:rPr>
        <w:t>4</w:t>
      </w:r>
      <w:r w:rsidR="0036762F" w:rsidRPr="00F67AF3">
        <w:rPr>
          <w:rFonts w:ascii="Times New Roman" w:eastAsia="Times New Roman" w:hAnsi="Times New Roman"/>
          <w:sz w:val="26"/>
          <w:szCs w:val="26"/>
        </w:rPr>
        <w:t xml:space="preserve"> г</w:t>
      </w:r>
      <w:r w:rsidR="007C5EDE" w:rsidRPr="00F67AF3">
        <w:rPr>
          <w:rFonts w:ascii="Times New Roman" w:eastAsia="Times New Roman" w:hAnsi="Times New Roman"/>
          <w:sz w:val="26"/>
          <w:szCs w:val="26"/>
        </w:rPr>
        <w:t>оду</w:t>
      </w:r>
      <w:r w:rsidR="00193B43" w:rsidRPr="00F67AF3">
        <w:rPr>
          <w:rFonts w:ascii="Times New Roman" w:eastAsia="Times New Roman" w:hAnsi="Times New Roman"/>
          <w:sz w:val="26"/>
          <w:szCs w:val="26"/>
        </w:rPr>
        <w:t>.</w:t>
      </w:r>
    </w:p>
    <w:p w14:paraId="396362CE" w14:textId="77777777" w:rsidR="00CD005B" w:rsidRPr="00F67AF3" w:rsidRDefault="00CD005B" w:rsidP="00CD005B">
      <w:pPr>
        <w:shd w:val="clear" w:color="auto" w:fill="FFFFFF" w:themeFill="background1"/>
        <w:spacing w:after="0" w:line="240" w:lineRule="auto"/>
        <w:ind w:left="284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14:paraId="34D25D2A" w14:textId="77777777" w:rsidR="009A037C" w:rsidRPr="00F67AF3" w:rsidRDefault="00CD005B" w:rsidP="007F7F4C">
      <w:p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/>
          <w:b/>
          <w:sz w:val="26"/>
          <w:szCs w:val="26"/>
        </w:rPr>
      </w:pPr>
      <w:r w:rsidRPr="00F67AF3">
        <w:rPr>
          <w:rFonts w:ascii="Times New Roman" w:eastAsia="Times New Roman" w:hAnsi="Times New Roman"/>
          <w:b/>
          <w:sz w:val="26"/>
          <w:szCs w:val="26"/>
        </w:rPr>
        <w:t>2</w:t>
      </w:r>
      <w:r w:rsidR="00193B43" w:rsidRPr="00F67AF3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EE265F" w:rsidRPr="00F67AF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193B43" w:rsidRPr="00F67AF3">
        <w:rPr>
          <w:rFonts w:ascii="Times New Roman" w:eastAsia="Times New Roman" w:hAnsi="Times New Roman"/>
          <w:b/>
          <w:sz w:val="26"/>
          <w:szCs w:val="26"/>
        </w:rPr>
        <w:t>Наименование, технические характеристики и объемы поставляемого товара.</w:t>
      </w:r>
    </w:p>
    <w:p w14:paraId="054CF66B" w14:textId="77777777" w:rsidR="00C45747" w:rsidRPr="00F67AF3" w:rsidRDefault="00C45747" w:rsidP="007F7F4C">
      <w:p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f7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1391"/>
        <w:gridCol w:w="2083"/>
        <w:gridCol w:w="4995"/>
        <w:gridCol w:w="1037"/>
        <w:gridCol w:w="849"/>
      </w:tblGrid>
      <w:tr w:rsidR="00712349" w:rsidRPr="00F67AF3" w14:paraId="519F123E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102" w14:textId="77777777" w:rsidR="00712349" w:rsidRPr="00F67AF3" w:rsidRDefault="00712349" w:rsidP="00602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№п</w:t>
            </w:r>
            <w:r w:rsidRPr="00F67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F67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56CB" w14:textId="77777777" w:rsidR="00712349" w:rsidRPr="00F67AF3" w:rsidRDefault="00712349" w:rsidP="00602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 ОКПД2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8502" w14:textId="77777777" w:rsidR="00712349" w:rsidRPr="00F67AF3" w:rsidRDefault="00712349" w:rsidP="00602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80B5" w14:textId="77777777" w:rsidR="00712349" w:rsidRPr="00016BB1" w:rsidRDefault="00712349" w:rsidP="00602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6B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Минимально необходимые требования, предъявляемые к закупаемому товару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7791" w14:textId="77777777" w:rsidR="00712349" w:rsidRPr="00F67AF3" w:rsidRDefault="00712349" w:rsidP="00602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EF162" w14:textId="77777777" w:rsidR="00712349" w:rsidRPr="00F67AF3" w:rsidRDefault="00712349" w:rsidP="00602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12349" w:rsidRPr="00F67AF3" w14:paraId="5DD39549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5F7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6EB8" w14:textId="77777777" w:rsidR="00712349" w:rsidRPr="00F67AF3" w:rsidRDefault="00712349" w:rsidP="0060275E">
            <w:pPr>
              <w:rPr>
                <w:rFonts w:ascii="Times New Roman" w:hAnsi="Times New Roman"/>
              </w:rPr>
            </w:pPr>
            <w:r w:rsidRPr="00F67AF3">
              <w:rPr>
                <w:rFonts w:ascii="Times New Roman" w:hAnsi="Times New Roman"/>
              </w:rPr>
              <w:t>27.90.31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26874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Аппарат для сварки пластиковых труб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DFB49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РЕСАНТА АСПТ-2000А или аналог.</w:t>
            </w:r>
          </w:p>
          <w:p w14:paraId="5D8E14DB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Напряжение сети: 220 В</w:t>
            </w:r>
          </w:p>
          <w:p w14:paraId="2EC300A2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Тип: ручной</w:t>
            </w:r>
          </w:p>
          <w:p w14:paraId="09FC0FFC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Методы сварки: раструбная</w:t>
            </w:r>
          </w:p>
          <w:p w14:paraId="25FDF4D0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Мощность: не менее 2 кВт</w:t>
            </w:r>
          </w:p>
          <w:p w14:paraId="1AA5A73B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Диаметр трубы: от 20 до 63 мм</w:t>
            </w:r>
          </w:p>
          <w:p w14:paraId="600D49D7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Тип насадок: парные</w:t>
            </w:r>
          </w:p>
          <w:p w14:paraId="78D69AEA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Охлаждение: воздушное</w:t>
            </w:r>
          </w:p>
          <w:p w14:paraId="5C01ECBB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Частота сети: 50 Гц</w:t>
            </w:r>
          </w:p>
          <w:p w14:paraId="50E3A729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Тип сети: однофазная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0B8F2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3E8B6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49" w:rsidRPr="00F67AF3" w14:paraId="4F70329C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570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44D18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</w:rPr>
            </w:pPr>
            <w:r w:rsidRPr="00F67AF3">
              <w:rPr>
                <w:rFonts w:ascii="Times New Roman" w:hAnsi="Times New Roman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E360F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Воздуходувка электрическая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CBAF5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 xml:space="preserve">Источник питания: от сети </w:t>
            </w:r>
          </w:p>
          <w:p w14:paraId="719D3D37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AB64B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Мощность, Вт: не менее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AB64BB"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  <w:r w:rsidRPr="00F67A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8425C9E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 xml:space="preserve">Номинальное напряжение, В: 220 </w:t>
            </w:r>
          </w:p>
          <w:p w14:paraId="64E7F9FB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 xml:space="preserve">Функции воздуходувки: всасывание /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обдув</w:t>
            </w:r>
          </w:p>
          <w:p w14:paraId="326DF132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Частота холостого хода, об/мин: не менее 16000</w:t>
            </w:r>
          </w:p>
          <w:p w14:paraId="3ECACAEE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 объем воздуха, м3/мин: не менее 4.1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7D60B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Сетевой шнур, см: не менее 35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3B25B5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Мусоросборник: есть</w:t>
            </w:r>
          </w:p>
          <w:p w14:paraId="6322760E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Материал крыльчатки: полимер</w:t>
            </w:r>
          </w:p>
          <w:p w14:paraId="3C17E71B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Регулировка скорости: да</w:t>
            </w:r>
          </w:p>
          <w:p w14:paraId="7C09BF7C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Вес: не более 2 кг</w:t>
            </w:r>
          </w:p>
          <w:p w14:paraId="1D03FF98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 xml:space="preserve">ГОСТ 34002-2016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13453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12048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2349" w:rsidRPr="00F67AF3" w14:paraId="5F562AC9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D51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E3C74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Times New Roman" w:hAnsi="Times New Roman"/>
                <w:color w:val="000000" w:themeColor="text1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2188B" w14:textId="77777777" w:rsidR="00712349" w:rsidRPr="00F67AF3" w:rsidRDefault="00712349" w:rsidP="0060275E">
            <w:pPr>
              <w:pStyle w:val="af5"/>
              <w:jc w:val="center"/>
              <w:rPr>
                <w:sz w:val="24"/>
                <w:szCs w:val="24"/>
              </w:rPr>
            </w:pPr>
            <w:r w:rsidRPr="00F67AF3">
              <w:rPr>
                <w:sz w:val="24"/>
                <w:szCs w:val="24"/>
              </w:rPr>
              <w:t>Высоконапорный моющий аппарат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3D47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 xml:space="preserve">КЁРХЕР (220В) К 5 </w:t>
            </w:r>
            <w:r w:rsidRPr="00F67AF3">
              <w:rPr>
                <w:sz w:val="24"/>
                <w:szCs w:val="24"/>
              </w:rPr>
              <w:t>UM</w:t>
            </w:r>
            <w:r w:rsidRPr="00016BB1">
              <w:rPr>
                <w:sz w:val="24"/>
                <w:szCs w:val="24"/>
              </w:rPr>
              <w:t xml:space="preserve"> 1.950-213 или аналог.</w:t>
            </w:r>
          </w:p>
          <w:p w14:paraId="33DF89C9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>Тип двигателя: электрический</w:t>
            </w:r>
          </w:p>
          <w:p w14:paraId="21B5B851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 xml:space="preserve">Материал помпы: </w:t>
            </w:r>
            <w:r w:rsidRPr="00F67AF3">
              <w:rPr>
                <w:sz w:val="24"/>
                <w:szCs w:val="24"/>
              </w:rPr>
              <w:t>N</w:t>
            </w:r>
            <w:r w:rsidRPr="00016BB1">
              <w:rPr>
                <w:sz w:val="24"/>
                <w:szCs w:val="24"/>
              </w:rPr>
              <w:t>-</w:t>
            </w:r>
            <w:r w:rsidRPr="00F67AF3">
              <w:rPr>
                <w:sz w:val="24"/>
                <w:szCs w:val="24"/>
              </w:rPr>
              <w:t>Cor</w:t>
            </w:r>
            <w:r w:rsidRPr="00016BB1">
              <w:rPr>
                <w:sz w:val="24"/>
                <w:szCs w:val="24"/>
              </w:rPr>
              <w:t xml:space="preserve"> (би-компонентная)</w:t>
            </w:r>
          </w:p>
          <w:p w14:paraId="536CBC2A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>Мощность: не менее 2,1 кВт Напряжение питания: 220 В</w:t>
            </w:r>
          </w:p>
          <w:p w14:paraId="0D7B6EB4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 xml:space="preserve">Производительность: не менее 500 л/ч </w:t>
            </w:r>
          </w:p>
          <w:p w14:paraId="5352A1E4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 xml:space="preserve">Мах рабочее давление: 120 бар </w:t>
            </w:r>
          </w:p>
          <w:p w14:paraId="24199201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 xml:space="preserve">Мах давление воды: 145 бар </w:t>
            </w:r>
          </w:p>
          <w:p w14:paraId="0402F29B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>Длина шланга: не менее 6 м Возможность забора воды из бочки: есть</w:t>
            </w:r>
          </w:p>
          <w:p w14:paraId="0021C74E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lastRenderedPageBreak/>
              <w:t xml:space="preserve">Вес, кг: не более 8 </w:t>
            </w:r>
          </w:p>
          <w:p w14:paraId="2AE7A825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>ГОСТ 12.2.013.6-91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5EC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19C4E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2349" w:rsidRPr="00F67AF3" w14:paraId="68ADE8B6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1AE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86FD4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Times New Roman" w:hAnsi="Times New Roman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D3A8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Ударный аккумуляторный гайковерт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2C459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ЗУБР Профессионал т7 20 В, 500 Нм, 2 акб (4 ач),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GB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-500-42 или аналог.</w:t>
            </w:r>
          </w:p>
          <w:p w14:paraId="32D36EE3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питания: от аккумулятора</w:t>
            </w:r>
          </w:p>
          <w:p w14:paraId="7451CB29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аккумулятора: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Ion</w:t>
            </w:r>
          </w:p>
          <w:p w14:paraId="00EBD5CA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Емкость аккумулятора: не менее 4 А*ч</w:t>
            </w:r>
          </w:p>
          <w:p w14:paraId="72755D7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двигателя: бесщеточный</w:t>
            </w:r>
          </w:p>
          <w:p w14:paraId="1B8F186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Напряжение аккумулятора: 20 В</w:t>
            </w:r>
          </w:p>
          <w:p w14:paraId="5BA76CE6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патрона: квадрат с отверстием</w:t>
            </w:r>
          </w:p>
          <w:p w14:paraId="410992B7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патрона: 1/2 дюйма</w:t>
            </w:r>
          </w:p>
          <w:p w14:paraId="274E442F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Максимальный крутящий момент: не менее 500 Нм</w:t>
            </w:r>
          </w:p>
          <w:p w14:paraId="009A806A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Максимальный размер крепежа, М:16</w:t>
            </w:r>
          </w:p>
          <w:p w14:paraId="423D24F8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Регулировка частоты вращения: да</w:t>
            </w:r>
          </w:p>
          <w:p w14:paraId="3EC01C5B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удара: есть</w:t>
            </w:r>
          </w:p>
          <w:p w14:paraId="6B0CA15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Максимальная частота ударов, уд/мин: не менее 3300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95FE49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Наличие реверса: соответствие</w:t>
            </w:r>
          </w:p>
          <w:p w14:paraId="3B49309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Наличие подсветки: соответствие</w:t>
            </w:r>
          </w:p>
          <w:p w14:paraId="01D9737D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 аккумулятора: слайдер</w:t>
            </w:r>
          </w:p>
          <w:p w14:paraId="0E302E19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Частота вращения шпинделя, об/мин: от 0 до 2400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652496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Частота ударов, уд/мин: от 0 до 3300</w:t>
            </w:r>
          </w:p>
          <w:p w14:paraId="6839857A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Время заряда, ч: не более 0,4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C2843F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Количество аккумуляторов в комплекте: не более 2</w:t>
            </w:r>
          </w:p>
          <w:p w14:paraId="1E582015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Упаковка: чемодан/кейс</w:t>
            </w:r>
          </w:p>
          <w:p w14:paraId="35D38C2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Вес, кг: не более 3</w:t>
            </w:r>
          </w:p>
          <w:p w14:paraId="0FB408A3" w14:textId="77777777" w:rsidR="00712349" w:rsidRPr="00BD6736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6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ГОСТ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IEC</w:t>
            </w:r>
            <w:r w:rsidRPr="00BD6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60745-2-2-2011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1A9A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4111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712349" w:rsidRPr="00F67AF3" w14:paraId="07A81092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8F84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AF65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87381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Ударный гайковерт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41672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MESSER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630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05-40-630 или аналог.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питания: от сети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Напряжение: 220 В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Мощность: не менее 1050 Вт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патрона: квадрат с фрикционным кольцом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Размер патрона: 1 дюйм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крутящий момент: не менее 850 Нм </w:t>
            </w:r>
          </w:p>
          <w:p w14:paraId="5D2DF38C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Наличие реверса: соответствие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Наличие удара: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соответствие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6E51D6C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крепежа: М22-М30 М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Частота вращения шпинделя: не менее 1200 об/мин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Частота ударов: не менее 1900 уд/мин</w:t>
            </w:r>
          </w:p>
          <w:p w14:paraId="5EA690B9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: не более 15</w:t>
            </w:r>
          </w:p>
          <w:p w14:paraId="370AF6E7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62841-2-2-2015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D2C3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84A52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2349" w:rsidRPr="00F67AF3" w14:paraId="2C3FED21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7047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3953" w14:textId="77777777" w:rsidR="00712349" w:rsidRPr="00F67AF3" w:rsidRDefault="00712349" w:rsidP="0060275E">
            <w:pPr>
              <w:rPr>
                <w:rFonts w:ascii="Times New Roman" w:hAnsi="Times New Roman"/>
              </w:rPr>
            </w:pPr>
            <w:r w:rsidRPr="00F67AF3">
              <w:rPr>
                <w:rFonts w:ascii="Times New Roman" w:hAnsi="Times New Roman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DD59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 xml:space="preserve">Краскопульт электрический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F8203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Зубр КПЭ-500 500 Вт 0,8 л или аналог.</w:t>
            </w:r>
          </w:p>
          <w:p w14:paraId="56CB8F65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Тип изделия: краскопульт</w:t>
            </w:r>
          </w:p>
          <w:p w14:paraId="5A48FB85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Расход, мл/мин: не менее 800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E5F163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Тип питания: от электрической сети</w:t>
            </w:r>
          </w:p>
          <w:p w14:paraId="5C6A3529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Максимальная вязкость</w:t>
            </w:r>
            <w:r w:rsidRPr="00016BB1">
              <w:rPr>
                <w:highlight w:val="yellow"/>
              </w:rPr>
              <w:t xml:space="preserve">, </w:t>
            </w:r>
            <w:r w:rsidRPr="00000374">
              <w:rPr>
                <w:rFonts w:ascii="Times New Roman" w:hAnsi="Times New Roman"/>
                <w:sz w:val="24"/>
                <w:szCs w:val="24"/>
                <w:highlight w:val="yellow"/>
              </w:rPr>
              <w:t>DIN</w:t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/сек: не менее 100</w:t>
            </w:r>
          </w:p>
          <w:p w14:paraId="718649B2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Плавная регулировка расхода краски: наличие</w:t>
            </w:r>
          </w:p>
          <w:p w14:paraId="47C62FC5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Сопло с 3-мя положениями: наличие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236705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Объем контейнера для краски: не менее 0,8 л</w:t>
            </w:r>
          </w:p>
          <w:p w14:paraId="7E33E51B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Диаметр сопла: не менее 2,6 мм</w:t>
            </w:r>
          </w:p>
          <w:p w14:paraId="27E94927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Напряжение: 220 В</w:t>
            </w:r>
          </w:p>
          <w:p w14:paraId="3BA818E3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0037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Мощность: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не менее </w:t>
            </w:r>
            <w:r w:rsidRPr="00000374">
              <w:rPr>
                <w:rFonts w:ascii="Times New Roman" w:hAnsi="Times New Roman"/>
                <w:sz w:val="24"/>
                <w:szCs w:val="24"/>
                <w:highlight w:val="yellow"/>
              </w:rPr>
              <w:t>500 Вт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F8D63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FEF66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2349" w:rsidRPr="00F67AF3" w14:paraId="4EE59B2C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2FF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4977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color w:val="000000"/>
              </w:rPr>
              <w:t>25.73.30.182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6495A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Дрель безударная реверсивная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8C37C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ЗУБР ЗД-П550 ЭР или аналог.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Тип: дрель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двигателя: щеточный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Мощность, Вт: не менее 550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патрона: ключевой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Наличие удара (для дрели): безударная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размер патрона, мм: не менее 13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Крепление патрона, дюйм: 1/2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Число скоростей: не менее 1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Функции: блокировка кнопки включения, реверс, подходит  для сверления отверстий практически в любых материалах, регулировка частоты вращения.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Особенности конструкции: Электронная регулировка оборотов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(дерево), мм: не менее 20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(металл), мм: не менее 10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Диаметр патрона, мм: от 1,5 до 13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Частота вращения шпинделя, об/мин:   от 0 до 3400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Вес, кг: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 2</w:t>
            </w:r>
          </w:p>
          <w:p w14:paraId="7D1031F4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ГОСТу или ТУ производителя.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94989" w14:textId="77777777" w:rsidR="00712349" w:rsidRPr="00F67AF3" w:rsidRDefault="00712349" w:rsidP="0060275E">
            <w:pPr>
              <w:jc w:val="center"/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FC31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12349" w:rsidRPr="00F67AF3" w14:paraId="35AD60A6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9BD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E40EF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color w:val="000000"/>
              </w:rPr>
              <w:t>28.73.30.182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F287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Дрель ударная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1FD9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AEG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SB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1100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RV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4935447375 или аналог.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двигателя: щеточный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Мощность: не менее 1100 Вт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патрона: быстрозажимной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Число скоростей: не менее 2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Регулировка оборотов: наличие</w:t>
            </w:r>
          </w:p>
          <w:p w14:paraId="1108BCF3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Наличие удара: соответствие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Частота ударов: не менее 57000 уд/мин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(металл), мм: не менее 13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7456629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(дерево), мм: не менее 40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(кирпич), мм: не менее 24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14:paraId="5C6CE8FE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Диаметр патрона: от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1,5 до 13 мм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93337A8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размер патрона: не менее 13 мм</w:t>
            </w:r>
          </w:p>
          <w:p w14:paraId="1CEB0AA4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Частота вращения шпинделя: не менее 0-1000/не менее 0-3200 об/мин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крутящий момент: не менее 60 Нм</w:t>
            </w:r>
          </w:p>
          <w:p w14:paraId="0003EA8F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не более 3</w:t>
            </w:r>
          </w:p>
          <w:p w14:paraId="314A0D2C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60745-2-2-2011.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824AF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0AC0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2349" w:rsidRPr="00F67AF3" w14:paraId="4F7C606E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956C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E3743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AD5D1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Дрель-шуруповерт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9698C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Makita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DDF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453 </w:t>
            </w: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SYE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(2х1,5Ач акк, ЗУ) 18В или аналог. </w:t>
            </w:r>
          </w:p>
          <w:p w14:paraId="699309A8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Тип: дрель-шуруповерт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Тип питания: аккумуляторный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Тип двигателя: бесщеточный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Наличие реверса: да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Наличие подсветки: нет</w:t>
            </w:r>
          </w:p>
          <w:p w14:paraId="48E65E27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 патрона: быстрозажимной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Блокировка шпинделя: да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Диаметр патрона: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от 1,5 до 13 мм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Минимальный размер оснастки, мм: не более 1.5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размер оснастки, мм: не менее 13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крутящий момент: не менее 42 Нм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Число скоростей: не менее 2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Частота вращения шпинделя, об/мин:  не менее 0-450/не менее 0-1700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Максимальная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частота вращения шпинделя, об/мин: не менее 1700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диаметр шурупа, мм: не менее 10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диаметр сверления (металл), мм: не менее 10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диаметр сверления (дерево), мм: не менее 35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Тип аккумулятора: </w:t>
            </w: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Ion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Напряжение аккумулятора, В: 18 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Емкость аккумулятора,  А*ч: не менее 1,5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Устройство аккумулятора: слайдер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Количество аккумуляторов в комплекте: не менее 2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Зарядное устройство в комплекте: есть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Комплектация: кейс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ГОСТ  </w:t>
            </w: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60745-1-2011 ГОСТ  </w:t>
            </w: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60745-2-2-2011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6DC21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7AF4A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12349" w:rsidRPr="00F67AF3" w14:paraId="176E6118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3ECA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BBA0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7C6B6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Дрель-шуруповерт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08F0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Metabo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PowerMaxx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BS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12В, 2х2.0,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LC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или аналог.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Тип: дрель-шуруповерт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питания: аккумуляторный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двигателя: щеточный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Наличие реверса: да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патрона: быстрозажимной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Крепление патрона: 1/2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Диаметр патрона мм: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br/>
              <w:t>от 1 до 10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крутящий момент: не менее 34 Нм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Число скоростей: не менее 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Частота вращения шпинделя, об/мин: 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br/>
              <w:t>не менее 0-360/не менее 0-1400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(металл), мм: не менее 10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(дерево), мм: не менее 18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 аккумулятора: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Li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Ion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Напряжение аккумулятора: 12 В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Емкость аккумулятора А*ч: 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Количество аккумуляторов в комплекте: не менее 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Зарядное устройство в комплекте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Комплектация: кейс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Съемный патрон</w:t>
            </w:r>
          </w:p>
          <w:p w14:paraId="30F6AA58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: не более 1</w:t>
            </w:r>
          </w:p>
          <w:p w14:paraId="01F1AC91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ГОСТ 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60745-1-2011 ГОСТ 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60745-2-2-2011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5EBCD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E8FF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12349" w:rsidRPr="00F67AF3" w14:paraId="3CFA1929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A320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1A817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27.90.31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4D4E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Инвертор сварочный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6B3C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GROVERS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MMA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ARC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  или аналог.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highlight w:val="yellow"/>
              </w:rPr>
              <w:t>Напряжение питающей сети, (В): Одна фаза, 170-240</w:t>
            </w:r>
            <w:r w:rsidRPr="00016BB1">
              <w:rPr>
                <w:rFonts w:ascii="Times New Roman" w:hAnsi="Times New Roman"/>
                <w:bCs/>
                <w:color w:val="000000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Частота входной сети: 50 Гц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Уровень входного тока (А): 30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Класс защиты: </w:t>
            </w:r>
            <w:r w:rsidRPr="001D4954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IP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21</w:t>
            </w:r>
          </w:p>
          <w:p w14:paraId="3C12C057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Особенности: бытовой, защита от тепловой перегрузки, компактный, ударостойкий корпус,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IGBT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технология</w:t>
            </w:r>
          </w:p>
          <w:p w14:paraId="36699C2D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ГОСТ 24376-91</w:t>
            </w:r>
            <w:r w:rsidRPr="00F6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4AA2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EBFC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12349" w:rsidRPr="00F67AF3" w14:paraId="5FDC63A0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020C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837D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D84953">
              <w:rPr>
                <w:rFonts w:ascii="Times New Roman" w:hAnsi="Times New Roman"/>
                <w:color w:val="000000" w:themeColor="text1"/>
                <w:szCs w:val="24"/>
              </w:rPr>
              <w:t>28.24.12.19 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43949" w14:textId="77777777" w:rsidR="00712349" w:rsidRPr="00F67AF3" w:rsidRDefault="00712349" w:rsidP="0060275E">
            <w:pPr>
              <w:pStyle w:val="af5"/>
            </w:pPr>
            <w:r w:rsidRPr="00F67AF3">
              <w:rPr>
                <w:sz w:val="24"/>
                <w:szCs w:val="24"/>
              </w:rPr>
              <w:t>Лобзик</w:t>
            </w:r>
            <w:r>
              <w:rPr>
                <w:sz w:val="24"/>
                <w:szCs w:val="24"/>
              </w:rPr>
              <w:t xml:space="preserve"> </w:t>
            </w:r>
            <w:r w:rsidRPr="00F67AF3">
              <w:rPr>
                <w:sz w:val="24"/>
                <w:szCs w:val="24"/>
              </w:rPr>
              <w:t>электрический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8E7E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>Фиолент ПМ7-750Э Мастер или аналог.</w:t>
            </w:r>
          </w:p>
          <w:p w14:paraId="347563F9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 xml:space="preserve">Тип: </w:t>
            </w:r>
            <w:r w:rsidRPr="00016BB1">
              <w:rPr>
                <w:rStyle w:val="qshczy"/>
                <w:sz w:val="24"/>
                <w:szCs w:val="24"/>
              </w:rPr>
              <w:t>с маятниковым ходом</w:t>
            </w:r>
          </w:p>
          <w:p w14:paraId="16890606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  <w:highlight w:val="yellow"/>
              </w:rPr>
              <w:t xml:space="preserve">Мощность: не менее </w:t>
            </w:r>
            <w:r w:rsidRPr="00016BB1">
              <w:rPr>
                <w:rStyle w:val="qshczy"/>
                <w:sz w:val="24"/>
                <w:szCs w:val="24"/>
                <w:highlight w:val="yellow"/>
              </w:rPr>
              <w:t>750 Вт</w:t>
            </w:r>
          </w:p>
          <w:p w14:paraId="21B8E15C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</w:rPr>
              <w:t xml:space="preserve">Наличие быстрой замены пилки: </w:t>
            </w:r>
            <w:r w:rsidRPr="00016BB1">
              <w:rPr>
                <w:rStyle w:val="qshczy"/>
                <w:sz w:val="24"/>
                <w:szCs w:val="24"/>
              </w:rPr>
              <w:t>наличие</w:t>
            </w:r>
          </w:p>
          <w:p w14:paraId="4CAA3D58" w14:textId="77777777" w:rsidR="00712349" w:rsidRPr="00016BB1" w:rsidRDefault="00712349" w:rsidP="0060275E">
            <w:pPr>
              <w:pStyle w:val="af5"/>
              <w:rPr>
                <w:sz w:val="24"/>
                <w:szCs w:val="24"/>
                <w:highlight w:val="yellow"/>
              </w:rPr>
            </w:pPr>
            <w:r w:rsidRPr="00016BB1">
              <w:rPr>
                <w:sz w:val="24"/>
                <w:szCs w:val="24"/>
                <w:highlight w:val="yellow"/>
              </w:rPr>
              <w:t xml:space="preserve">Мах толщина пропила (дерево): </w:t>
            </w:r>
          </w:p>
          <w:p w14:paraId="3A003847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rStyle w:val="qshczy"/>
                <w:sz w:val="24"/>
                <w:szCs w:val="24"/>
                <w:highlight w:val="yellow"/>
              </w:rPr>
              <w:t>не менее 135 мм</w:t>
            </w:r>
          </w:p>
          <w:p w14:paraId="357BD76E" w14:textId="77777777" w:rsidR="00712349" w:rsidRPr="00016BB1" w:rsidRDefault="00712349" w:rsidP="0060275E">
            <w:pPr>
              <w:pStyle w:val="af5"/>
              <w:rPr>
                <w:sz w:val="24"/>
                <w:szCs w:val="24"/>
                <w:highlight w:val="yellow"/>
              </w:rPr>
            </w:pPr>
            <w:r w:rsidRPr="00016BB1">
              <w:rPr>
                <w:sz w:val="24"/>
                <w:szCs w:val="24"/>
                <w:highlight w:val="yellow"/>
              </w:rPr>
              <w:t xml:space="preserve">Мах толщина пропила (металла): </w:t>
            </w:r>
          </w:p>
          <w:p w14:paraId="6B04766B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rStyle w:val="qshczy"/>
                <w:sz w:val="24"/>
                <w:szCs w:val="24"/>
                <w:highlight w:val="yellow"/>
              </w:rPr>
              <w:t>не менее 10 мм</w:t>
            </w:r>
          </w:p>
          <w:p w14:paraId="253FD072" w14:textId="77777777" w:rsidR="00712349" w:rsidRPr="00016BB1" w:rsidRDefault="00712349" w:rsidP="0060275E">
            <w:pPr>
              <w:pStyle w:val="af5"/>
              <w:rPr>
                <w:sz w:val="24"/>
                <w:szCs w:val="24"/>
              </w:rPr>
            </w:pPr>
            <w:r w:rsidRPr="00016BB1">
              <w:rPr>
                <w:sz w:val="24"/>
                <w:szCs w:val="24"/>
                <w:highlight w:val="yellow"/>
              </w:rPr>
              <w:t>Ход пилки: не менее 26 мм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7CB5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F6AE" w14:textId="77777777" w:rsidR="00712349" w:rsidRPr="00F67AF3" w:rsidRDefault="00712349" w:rsidP="006027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2349" w:rsidRPr="00F67AF3" w14:paraId="69CC2D3B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D90D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19F17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28.93.13.132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10740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Машина углошлифовальная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0108C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Парма УШМ-01-125/900Р (02.026.00002), 125 мм или аналог.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питания: от сети</w:t>
            </w:r>
          </w:p>
          <w:p w14:paraId="7CE78CB8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Частота входной сети: 50 Гц</w:t>
            </w:r>
          </w:p>
          <w:p w14:paraId="5A0E6215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Резьба шпинделя: М14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диска: не менее 125 мм</w:t>
            </w:r>
          </w:p>
          <w:p w14:paraId="74D5A767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Посадочный диаметр: 22,2 мм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Потребляемая мощность: не менее 900 Вт</w:t>
            </w:r>
          </w:p>
          <w:p w14:paraId="43840A36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Напряжение: 230 В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Функции: плавный пуск, регулировка частоты вращения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Особенности конструкции: дополнительная рукоятка, блокировка кнопки включения, фиксация шпинделя</w:t>
            </w:r>
          </w:p>
          <w:p w14:paraId="3B8893C2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Бесключевая замена оснастки: Нет</w:t>
            </w:r>
          </w:p>
          <w:p w14:paraId="019940AA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Максимальная частота вращения диска: не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lastRenderedPageBreak/>
              <w:t>менее 11000 об/мин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Упаковка: коробка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не более 3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ГОСТ Р МЭК 60745-2-3-2011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25C4C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C5B3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12349" w:rsidRPr="00F67AF3" w14:paraId="058BED10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C08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03274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28.93.13.132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53ED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Машина углошлифовальная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5F05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ЗУБР УШМ-П230-2600 П или аналог.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питания: от сети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диска: не менее 230 мм</w:t>
            </w:r>
          </w:p>
          <w:p w14:paraId="6F163E4C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Посадочный диаметр: 22,2 мм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Мощность:  не менее 2600 Вт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Напряжение: 220 В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Функции: плавный пуск, регулировка частоты вращения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Особенности конструкции: дополнительная рукоятка, блокировка шпинделя при заклинивании диска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Резьба шпинделя: М14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Максимальная частота вращения диска: не менее 6500 об/мин</w:t>
            </w:r>
          </w:p>
          <w:p w14:paraId="4360DC1A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не более 7 </w:t>
            </w:r>
          </w:p>
          <w:p w14:paraId="75E899E6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ГОСТ Р МЭК 60745-2-3-2011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FF31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EF78E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12349" w:rsidRPr="00F67AF3" w14:paraId="2429EE44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6A2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CB0E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28.93.13.132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A8A2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color w:val="000000"/>
              </w:rPr>
              <w:t>Машина углошлифовальная  аккумуляторная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32CF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Тип питания: аккумуляторный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 аккумулятора: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Li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Ion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Аккумуляторов в комплекте: не менее 2</w:t>
            </w:r>
          </w:p>
          <w:p w14:paraId="041BEE85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Емкость аккумулятора: не менее 4 А*ч</w:t>
            </w:r>
          </w:p>
          <w:p w14:paraId="3E9A0416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двигателя: бесщеточный</w:t>
            </w:r>
          </w:p>
          <w:p w14:paraId="359B9A6E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Напряжение: 20 В</w:t>
            </w:r>
          </w:p>
          <w:p w14:paraId="2D805105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Мощность: не менее 350 Вт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диска: не менее 125 мм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Резьба шпинделя: М14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Посадочный диаметр: 22,2 мм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Частота вращения шпинделя об/мин: 3000-9000 об/мин</w:t>
            </w:r>
          </w:p>
          <w:p w14:paraId="2EB0E53D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Время заряда: не более 3 ч</w:t>
            </w:r>
          </w:p>
          <w:p w14:paraId="53572662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Зарядное устройство в комплекте</w:t>
            </w:r>
          </w:p>
          <w:p w14:paraId="5168538B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Функции: плавный пуск, электронная регулировка оборотов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не более 3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ГОСТ Р МЭК 60745-2-3-2011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E273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1F48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712349" w:rsidRPr="00F67AF3" w14:paraId="5FD26906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9C3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4D7C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color w:val="000000"/>
              </w:rPr>
              <w:t>28.93.13.132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5A3F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Эксцентриковая шлифовальная машина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аккумуляторная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18AC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Тип питания: аккумуляторный</w:t>
            </w:r>
          </w:p>
          <w:p w14:paraId="4CDB6D01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Количество аккумуляторов в комплекте: не менее 1</w:t>
            </w:r>
          </w:p>
          <w:p w14:paraId="18F19622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Емкость аккумулятора: не менее 4 А*ч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71956DE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Тип двигателя: щеточный</w:t>
            </w:r>
          </w:p>
          <w:p w14:paraId="7226452F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Диаметр диска: не менее 125 мм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4139014D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Частота вращения шпинделя: от 6000 до 13000 об/мин</w:t>
            </w:r>
          </w:p>
          <w:p w14:paraId="42F3D019" w14:textId="77777777" w:rsidR="00712349" w:rsidRPr="00016BB1" w:rsidRDefault="00712349" w:rsidP="0060275E">
            <w:pPr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Зарядное устройство в комплекте: есть.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322DB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E1E2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2349" w:rsidRPr="00F67AF3" w14:paraId="1B0DBD68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07CA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B867B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FC11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Перфоратор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FAC9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SDS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GBH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5-40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DCE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аналог.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 хвостовика: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SDS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max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 питания: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сети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двигателя: щеточный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Мощность, Вт: не менее 1150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Сила удара, Дж: не менее 8,8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буром (бетон), мм: не менее 40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Виброзащита: есть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Количество режимов: 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Длина кабеля, м: не менее 3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: не более 7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ГОСТ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62841-2-6-2020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DA5FE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EB38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2349" w:rsidRPr="00F67AF3" w14:paraId="669E4158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EE22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86C4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9BCC8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Перфоратор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2B9B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SDS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GBH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12-52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DV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аналог.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 хвостовика: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SDS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max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 питания: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сети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Тип двигателя: щеточный</w:t>
            </w:r>
          </w:p>
          <w:p w14:paraId="3761C92D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Перфоратор с вертикальным двигателем: да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Мощность, Вт: не менее 1500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Сила удара, Дж: не менее 14,2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Режим работы: долбление, сверление с ударом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буром, мм: не менее 52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коронкой, мм: не менее 150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диаметр сверления металла, мм: не менее 12 мм</w:t>
            </w:r>
          </w:p>
          <w:p w14:paraId="3D6FA488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Частота вращения шпинделя: </w:t>
            </w:r>
          </w:p>
          <w:p w14:paraId="7F07BF6F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От 0 до 220 об/мин</w:t>
            </w:r>
          </w:p>
          <w:p w14:paraId="6747F0D8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Максимальная частота ударов: не менее 2150 уд/мин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br/>
              <w:t>Виброзащита: наличие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Количество режимов: не  менее 2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Длина кабеля, м: не менее 3 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: не менее 10 и не более 12</w:t>
            </w:r>
          </w:p>
          <w:p w14:paraId="4DEF817C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Комплектация: чемодан/кейс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ГОСТ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62841-2-6-2020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744EA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C12A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2349" w:rsidRPr="00F67AF3" w14:paraId="50C8B55B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CC0C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9C499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7EC11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Перфоратор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7EA6A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BOSCH SDS-plus GBH 2-26 DRE 800Вт или аналог. </w:t>
            </w:r>
          </w:p>
          <w:p w14:paraId="0868E517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Тип хвостовика: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SDS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plus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питания: от сети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двигателя: щеточный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Мощность, Вт: не менее 800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Сила удара, Дж: не менее 2,7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буром (бетон), мм: не менее 26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Количество режимов: не менее 3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коронкой (кирпич), мм: не менее 68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Число оборотов на холостом ходу (</w:t>
            </w:r>
            <w:r w:rsidRPr="004E61F2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max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), об/мин: не более 900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Число ударов в минуту (</w:t>
            </w:r>
            <w:r w:rsidRPr="004E61F2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max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), уд/мин: не менее  4000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диаметр сверления (металл), мм: не менее 13</w:t>
            </w:r>
            <w:r w:rsidRPr="00016BB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диаметр сверления (дерево), </w:t>
            </w:r>
            <w:r w:rsidRPr="00016BB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мм: не менее 30</w:t>
            </w:r>
            <w:r w:rsidRPr="00016B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Упаковка: кейс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Плавный пуск: нет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Длина кабеля, м: не менее 3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Расположение двигателя: горизонтальное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Реверс: есть</w:t>
            </w:r>
          </w:p>
          <w:p w14:paraId="3B2956AF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Вес, кг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не более 6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ГОСТ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62841-2-6-2020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3B4F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2754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12349" w:rsidRPr="00F67AF3" w14:paraId="4B676114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36DB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3E63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12BC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Перфоратор аккумуляторный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0AE08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 питания: аккумуляторный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электродвигателя: бесщёточный</w:t>
            </w:r>
          </w:p>
          <w:p w14:paraId="4EA14CC9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Встроенная подсветка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Мощность: не менее 450Вт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Напряжение аккумулятора: 36 В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Сила удара (Дж): не менее 3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АКБ-не менее 2,4 А*ч- 2 шт.,</w:t>
            </w:r>
          </w:p>
          <w:p w14:paraId="1D0B99BB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зарядное устройство в комплекте,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(дерево): не менее 55 мм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(металл): не менее 15 мм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Максимальный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диаметр сверления (бетон): не менее 26 мм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Число ударов в минуту (</w:t>
            </w:r>
            <w:r w:rsidRPr="004E61F2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max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), уд/мин: не менее 4800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Максимальный крутящий момент: не менее 95 Нм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Упаковка: кейс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Количество скоростей не менее 3.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ГОСТ IEC 62841-2-6-2020</w:t>
            </w:r>
            <w:r w:rsidRPr="00F6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6530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BC81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12349" w:rsidRPr="00F67AF3" w14:paraId="121FD0C6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94A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55199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</w:rPr>
            </w:pPr>
            <w:r w:rsidRPr="00F67AF3">
              <w:rPr>
                <w:rFonts w:ascii="Times New Roman" w:hAnsi="Times New Roman"/>
                <w:bCs/>
                <w:color w:val="000000"/>
              </w:rPr>
              <w:t>27.32.13.130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81BC5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Силовой удлинитель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E2F75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ЭНАРГИТ КГ 3х2,5 КГ325-50-3-44 или аналог.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Количество розеток: не менее 3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Длина кабеля, м: не менее 50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Напряжение сети, В: 220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провода: КГ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Сечение провода, мм²: 3х2,5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Заземление: есть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Степень защиты: не менее 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IP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Номинальная сила тока, А: не менее 16 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Вид: силовой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Тип: удлинитель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Тип розетки: евро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Материал розетки/гнезда: каучук</w:t>
            </w: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Материал вилки: каучук</w:t>
            </w:r>
          </w:p>
          <w:p w14:paraId="0BFF5BA5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Соответствует ГОСТу или ТУ производителя.</w:t>
            </w:r>
            <w:r w:rsidRPr="00016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B8EFF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9C678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67A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12349" w:rsidRPr="00F67AF3" w14:paraId="7515987F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F3F9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9291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color w:val="000000"/>
              </w:rPr>
              <w:t>28.29.70.110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788DD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Паяльник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450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Тип: паяльник</w:t>
            </w:r>
          </w:p>
          <w:p w14:paraId="53D5EC1D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 рукоятки: дерево</w:t>
            </w:r>
          </w:p>
          <w:p w14:paraId="50CFE994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61F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Мощность: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не менее </w:t>
            </w:r>
            <w:r w:rsidRPr="004E61F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60 Вт</w:t>
            </w:r>
          </w:p>
          <w:p w14:paraId="5340B2D3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Регулировка мощности: нет</w:t>
            </w:r>
          </w:p>
          <w:p w14:paraId="74191D3E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Напряжение: 220 В</w:t>
            </w:r>
          </w:p>
          <w:p w14:paraId="0283D681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 жала: медь</w:t>
            </w:r>
          </w:p>
          <w:p w14:paraId="16C8B376" w14:textId="77777777" w:rsidR="00712349" w:rsidRPr="00F67AF3" w:rsidRDefault="00712349" w:rsidP="0060275E">
            <w:pPr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жала: клин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69DF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5CBE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12349" w:rsidRPr="00F67AF3" w14:paraId="6E405756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382C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FC95F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</w:rPr>
            </w:pPr>
            <w:r w:rsidRPr="00F67AF3">
              <w:rPr>
                <w:rFonts w:ascii="Times New Roman" w:hAnsi="Times New Roman"/>
                <w:color w:val="000000"/>
              </w:rPr>
              <w:t>27.90.11.900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D361A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Электрическая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прочистная машина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4F33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ROTORICA ROTOR GRAND 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аналог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F67A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Электропитание: 230В </w:t>
            </w:r>
          </w:p>
          <w:p w14:paraId="45582381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Частота: 50Гц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Мощность: не менее 1100 Вт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Диаметр спирали: не менее 32 мм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Диапазон работы: от  50 до 300мм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Частота вращения: не менее 700 об/мин</w:t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16BB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Максимальная рабочая длина: не менее 90 м</w:t>
            </w:r>
          </w:p>
          <w:p w14:paraId="6156ECBE" w14:textId="77777777" w:rsidR="00712349" w:rsidRPr="00016BB1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/>
                <w:sz w:val="24"/>
                <w:szCs w:val="24"/>
              </w:rPr>
              <w:t>Вес, кг: не более 75</w:t>
            </w:r>
          </w:p>
          <w:p w14:paraId="5EC52FE7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Соответствует ГОСТу или ТУ производителя.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ACEC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5CB2E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12349" w:rsidRPr="00F67AF3" w14:paraId="5076EEC6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5DDA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44558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Times New Roman" w:hAnsi="Times New Roman"/>
                <w:color w:val="000000" w:themeColor="text1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50FF1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Электрический отбойный молоток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17BA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питания: от сети</w:t>
            </w:r>
          </w:p>
          <w:p w14:paraId="32607242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Номинальное напряжение: 220 В</w:t>
            </w:r>
          </w:p>
          <w:p w14:paraId="390C0C3E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 хвостовика: SDS-plus</w:t>
            </w:r>
          </w:p>
          <w:p w14:paraId="1E3E7E31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Мощность: не менее 1000 Вт</w:t>
            </w:r>
          </w:p>
          <w:p w14:paraId="5E7BE535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Сила удара: не менее 4,2 Дж</w:t>
            </w:r>
          </w:p>
          <w:p w14:paraId="52150010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Длина кабеля: не менее 2,5 м</w:t>
            </w:r>
          </w:p>
          <w:p w14:paraId="0AB04F8A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Максимальное число ударов: не более 4700 уд/мин.</w:t>
            </w:r>
          </w:p>
          <w:p w14:paraId="28E81FED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Вес: не более 7 кг</w:t>
            </w:r>
          </w:p>
          <w:p w14:paraId="6C1D82D0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016BB1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ГОСТ </w:t>
              </w:r>
              <w:r w:rsidRPr="00F67AF3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IEC</w:t>
              </w:r>
              <w:r w:rsidRPr="00016BB1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62841-2-6-2020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5CD9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6D144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2349" w:rsidRPr="00F67AF3" w14:paraId="4B0F0D65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104C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522CD" w14:textId="77777777" w:rsidR="00712349" w:rsidRPr="00F67AF3" w:rsidRDefault="00712349" w:rsidP="0060275E">
            <w:pPr>
              <w:rPr>
                <w:rFonts w:ascii="Times New Roman" w:hAnsi="Times New Roman"/>
              </w:rPr>
            </w:pPr>
            <w:r w:rsidRPr="00F67AF3">
              <w:rPr>
                <w:rFonts w:ascii="Times New Roman" w:hAnsi="Times New Roman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0197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Электрический отбойный молоток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AE601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  <w:lang w:val="en-US"/>
              </w:rPr>
              <w:t>MESSER</w:t>
            </w:r>
            <w:r w:rsidRPr="00F6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AF3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F67AF3">
              <w:rPr>
                <w:rFonts w:ascii="Times New Roman" w:hAnsi="Times New Roman"/>
                <w:sz w:val="24"/>
                <w:szCs w:val="24"/>
              </w:rPr>
              <w:t xml:space="preserve">-45 или аналог. </w:t>
            </w:r>
          </w:p>
          <w:p w14:paraId="2E06A0A3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Номинальное напряжение: 220 В</w:t>
            </w:r>
          </w:p>
          <w:p w14:paraId="4F4D52BF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питания: от сети</w:t>
            </w:r>
          </w:p>
          <w:p w14:paraId="646C58CE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Тип хвостовика: </w:t>
            </w:r>
            <w:r w:rsidRPr="00F67AF3">
              <w:rPr>
                <w:rFonts w:ascii="Times New Roman" w:hAnsi="Times New Roman"/>
                <w:sz w:val="24"/>
                <w:szCs w:val="24"/>
                <w:lang w:val="en-US"/>
              </w:rPr>
              <w:t>SDS</w:t>
            </w:r>
            <w:r w:rsidRPr="00F67AF3">
              <w:rPr>
                <w:rFonts w:ascii="Times New Roman" w:hAnsi="Times New Roman"/>
                <w:sz w:val="24"/>
                <w:szCs w:val="24"/>
              </w:rPr>
              <w:t>-</w:t>
            </w:r>
            <w:r w:rsidRPr="00F67AF3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F67AF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2B97B47F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1B07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Мощность: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1500</w:t>
            </w:r>
            <w:r w:rsidRPr="001B07A3">
              <w:rPr>
                <w:rFonts w:ascii="Times New Roman" w:hAnsi="Times New Roman"/>
                <w:sz w:val="24"/>
                <w:szCs w:val="24"/>
                <w:highlight w:val="yellow"/>
              </w:rPr>
              <w:t>Вт</w:t>
            </w:r>
          </w:p>
          <w:p w14:paraId="75F447EC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1B07A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Сила удара: 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не менее </w:t>
            </w:r>
            <w:r w:rsidRPr="001B07A3">
              <w:rPr>
                <w:rFonts w:ascii="Times New Roman" w:hAnsi="Times New Roman"/>
                <w:sz w:val="24"/>
                <w:szCs w:val="24"/>
                <w:highlight w:val="yellow"/>
              </w:rPr>
              <w:t>45 Дж</w:t>
            </w:r>
          </w:p>
          <w:p w14:paraId="37781621" w14:textId="77777777" w:rsidR="00712349" w:rsidRPr="00F67AF3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07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Длина кабеля: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не менее </w:t>
            </w:r>
            <w:r w:rsidRPr="001B07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3 м</w:t>
            </w:r>
          </w:p>
          <w:p w14:paraId="14F5D153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Максимальное число ударов: от не более 200 до не менее 2100 уд/мин.</w:t>
            </w:r>
          </w:p>
          <w:p w14:paraId="356C0EC1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  <w:highlight w:val="yellow"/>
              </w:rPr>
              <w:t>Вес: не более 12 кг</w:t>
            </w:r>
          </w:p>
          <w:p w14:paraId="0D7EE566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sz w:val="24"/>
                <w:szCs w:val="24"/>
              </w:rPr>
              <w:t>Упаковка: кейс</w:t>
            </w:r>
          </w:p>
          <w:p w14:paraId="58332104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F67AF3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ГОСТ IEC 62841-2-6-2020</w:t>
              </w:r>
            </w:hyperlink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81AD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9A0EB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49" w:rsidRPr="00F67AF3" w14:paraId="6D23CD11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B41C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5689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Times New Roman" w:hAnsi="Times New Roman"/>
                <w:color w:val="000000" w:themeColor="text1"/>
              </w:rPr>
              <w:t>28.30.40.000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A0BC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Электрический триммер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61367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питания: от сети</w:t>
            </w:r>
          </w:p>
          <w:p w14:paraId="7C533EB7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двигателя: щеточный</w:t>
            </w:r>
          </w:p>
          <w:p w14:paraId="2099ECB1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Номинальное напряжение: 220 В</w:t>
            </w:r>
          </w:p>
          <w:p w14:paraId="4C19FFAB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Мощность: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не менее </w:t>
            </w: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1,7 кВт</w:t>
            </w:r>
          </w:p>
          <w:p w14:paraId="1C7213E5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Режущий элемент: леска/нож</w:t>
            </w:r>
          </w:p>
          <w:p w14:paraId="5F720AB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Толщина лески: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не менее </w:t>
            </w: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 мм</w:t>
            </w:r>
          </w:p>
          <w:p w14:paraId="3510DB41" w14:textId="77777777" w:rsidR="00712349" w:rsidRPr="00016BB1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Обороты двигателя: не менее 7500 об/мин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813DE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21E3" w14:textId="77777777" w:rsidR="00712349" w:rsidRPr="00F67AF3" w:rsidRDefault="00712349" w:rsidP="0060275E">
            <w:pPr>
              <w:rPr>
                <w:rFonts w:ascii="Times New Roman" w:hAnsi="Times New Roman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49" w:rsidRPr="00F67AF3" w14:paraId="663C1EE8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E995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BBE4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Times New Roman" w:hAnsi="Times New Roman"/>
                <w:color w:val="000000" w:themeColor="text1"/>
              </w:rPr>
              <w:t>28.30.40.000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ED98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Триммер аккумуляторный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E345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двигателя: аккумуляторный</w:t>
            </w:r>
          </w:p>
          <w:p w14:paraId="5DB99C11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аккумулятора: Li-lon</w:t>
            </w:r>
          </w:p>
          <w:p w14:paraId="34A51563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Емкость аккумулятора: не менее 5А*ч</w:t>
            </w:r>
          </w:p>
          <w:p w14:paraId="3C324F4E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Количество аккумуляторов в комплекте: не менее 2</w:t>
            </w:r>
          </w:p>
          <w:p w14:paraId="71194317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двигателя: бесщеточный</w:t>
            </w:r>
          </w:p>
          <w:p w14:paraId="712FCECD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Напряжение аккумулятора: 20 В</w:t>
            </w:r>
          </w:p>
          <w:p w14:paraId="521D7BA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Режущий элемент: леска/нож/диск</w:t>
            </w:r>
          </w:p>
          <w:p w14:paraId="501D3571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ручки: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-образная</w:t>
            </w:r>
          </w:p>
          <w:p w14:paraId="0B981B5A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Расположение двигателя: нижнее</w:t>
            </w:r>
          </w:p>
          <w:p w14:paraId="655E035D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Разборный вал </w:t>
            </w:r>
          </w:p>
          <w:p w14:paraId="62B4056A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Приводной вал прямой привод</w:t>
            </w:r>
          </w:p>
          <w:p w14:paraId="2F408C4D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лески: полуавтоматическая</w:t>
            </w:r>
          </w:p>
          <w:p w14:paraId="5A5322D0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Ширина скашивания для ножа: </w:t>
            </w:r>
          </w:p>
          <w:p w14:paraId="426B7249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не менее 200 мм</w:t>
            </w:r>
          </w:p>
          <w:p w14:paraId="2F0C2380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 xml:space="preserve">Ширина скашивания для диска: </w:t>
            </w:r>
          </w:p>
          <w:p w14:paraId="7FBABC30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не менее 180 мм</w:t>
            </w:r>
          </w:p>
          <w:p w14:paraId="39D283B6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Антивибрационная система</w:t>
            </w:r>
          </w:p>
          <w:p w14:paraId="5C13A3C6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заряда: не более 3 ч</w:t>
            </w:r>
          </w:p>
          <w:p w14:paraId="787EC7C8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Обороты двигателя: не менее 11000 об/мин</w:t>
            </w:r>
          </w:p>
          <w:p w14:paraId="32C3303A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Защита от перегрева двигателя </w:t>
            </w:r>
          </w:p>
          <w:p w14:paraId="051E028E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ГОСТ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IEC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60335-2-77-2011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4C11F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C3AA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12349" w:rsidRPr="00F67AF3" w14:paraId="2C15DA6C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56E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36D1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Times New Roman" w:hAnsi="Times New Roman"/>
                <w:color w:val="000000" w:themeColor="text1"/>
              </w:rPr>
              <w:t>27.90.40.190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BB8F6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Пылесос строительный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670C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Промышленный пылесос Интерскол ПУ-20/1400Р или аналог.</w:t>
            </w:r>
          </w:p>
          <w:p w14:paraId="6104FB3E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 питания: от сети</w:t>
            </w:r>
          </w:p>
          <w:p w14:paraId="17276918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пылесборника: контейнер, мешок</w:t>
            </w:r>
          </w:p>
          <w:p w14:paraId="5DF782F3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Объем бака/пылесборника: не менее 20 л</w:t>
            </w:r>
          </w:p>
          <w:p w14:paraId="7B679E2F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Мощность: не менее 1400 Вт</w:t>
            </w:r>
          </w:p>
          <w:p w14:paraId="512C5F38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Мощность всасывания: не менее 230 Вт</w:t>
            </w:r>
          </w:p>
          <w:p w14:paraId="2E4DC1A2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Расход воздуха: не менее 60 л/с</w:t>
            </w:r>
          </w:p>
          <w:p w14:paraId="780A38F8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Встроенная розетка: наличие</w:t>
            </w:r>
          </w:p>
          <w:p w14:paraId="3B38691F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Диаметр шланга: не менее 35 мм</w:t>
            </w:r>
          </w:p>
          <w:p w14:paraId="7E259ACE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Длина шланга: не менее 3,5 м</w:t>
            </w:r>
          </w:p>
          <w:p w14:paraId="03B0DB28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Длина кабеля: не менее 7 м</w:t>
            </w:r>
          </w:p>
          <w:p w14:paraId="32D44CD9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пыли: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  <w:p w14:paraId="1594E6F8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Разрежение: 220 мБар</w:t>
            </w:r>
          </w:p>
          <w:p w14:paraId="0C6D6C2C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очистки фильтра: полуавтоматическая</w:t>
            </w:r>
          </w:p>
          <w:p w14:paraId="5CDB90AD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Вес: не менее 7 кг</w:t>
            </w:r>
          </w:p>
          <w:p w14:paraId="6E4A1BA1" w14:textId="77777777" w:rsidR="00712349" w:rsidRPr="00016BB1" w:rsidRDefault="00712349" w:rsidP="0060275E">
            <w:pPr>
              <w:ind w:hanging="3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Соответствует ГОСТу или ТУ производителя.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E713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99D8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12349" w:rsidRPr="00F67AF3" w14:paraId="15C7AA17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ABD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75C5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Times New Roman" w:hAnsi="Times New Roman"/>
                <w:color w:val="000000" w:themeColor="text1"/>
              </w:rPr>
              <w:t>28.24.11.000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C9A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Миксер строительный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EEC5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Дрель миксер Зубр МР-1400-2 или аналог.</w:t>
            </w:r>
          </w:p>
          <w:p w14:paraId="48EAC7C5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Напряжение питания: 230 В</w:t>
            </w:r>
          </w:p>
          <w:p w14:paraId="71FE9FFD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Частота вращения шпинделя </w:t>
            </w: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min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: не более 620 об./мин</w:t>
            </w:r>
          </w:p>
          <w:p w14:paraId="504C9B6E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Частота вращения шпинделя </w:t>
            </w: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max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: не менее 810 об./мин</w:t>
            </w:r>
          </w:p>
          <w:p w14:paraId="25F3A1CE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Число скоростей: не менее 2</w:t>
            </w:r>
          </w:p>
          <w:p w14:paraId="0E932352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патрона: М14</w:t>
            </w:r>
          </w:p>
          <w:p w14:paraId="3DBEBF3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Мощность: не менее 1400Вт</w:t>
            </w:r>
          </w:p>
          <w:p w14:paraId="59BA137E" w14:textId="77777777" w:rsidR="00712349" w:rsidRPr="00016BB1" w:rsidRDefault="00712349" w:rsidP="0060275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Соответствует ГОСТу или ТУ производителя.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AAE4D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9E89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2349" w:rsidRPr="0088291E" w14:paraId="177D1B77" w14:textId="77777777" w:rsidTr="0060275E">
        <w:trPr>
          <w:trHeight w:val="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04D" w14:textId="77777777" w:rsidR="00712349" w:rsidRPr="00F67AF3" w:rsidRDefault="00712349" w:rsidP="00712349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797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</w:rPr>
            </w:pPr>
            <w:r w:rsidRPr="00F67AF3">
              <w:rPr>
                <w:rFonts w:ascii="system-ui" w:hAnsi="system-ui"/>
                <w:color w:val="333333"/>
                <w:shd w:val="clear" w:color="auto" w:fill="FFFFFF"/>
              </w:rPr>
              <w:t>27.11.32.120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691C2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Инверторный генератор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91AB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двигателя: 4-х тактный</w:t>
            </w:r>
          </w:p>
          <w:p w14:paraId="188B574B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Напряжение: 220/230 В</w:t>
            </w:r>
          </w:p>
          <w:p w14:paraId="34A089A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Стартер: ручной стартер/электростартер</w:t>
            </w:r>
          </w:p>
          <w:p w14:paraId="0DCC8D81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Мощность: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не менее </w:t>
            </w: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3,8 кВт</w:t>
            </w:r>
          </w:p>
          <w:p w14:paraId="7B5D4130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Мощность номинальная при 220 В: не менее 3,5 кВт</w:t>
            </w:r>
          </w:p>
          <w:p w14:paraId="439AB889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Мощность максимальная при 220В: не менее 3,8 кВт</w:t>
            </w:r>
          </w:p>
          <w:p w14:paraId="21A64167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Альтернатор: синхронный</w:t>
            </w:r>
          </w:p>
          <w:p w14:paraId="0227D9E6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Дисплей</w:t>
            </w:r>
          </w:p>
          <w:p w14:paraId="4DDEF8FD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Обмотка альтернатора двигателя: медь</w:t>
            </w:r>
          </w:p>
          <w:p w14:paraId="7E02D0BC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кожуха: закрытый</w:t>
            </w:r>
          </w:p>
          <w:p w14:paraId="4D0EB06F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вала двигателя: 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type</w:t>
            </w:r>
          </w:p>
          <w:p w14:paraId="479380FE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Емкость топливного бака: не менее 11 л</w:t>
            </w:r>
          </w:p>
          <w:p w14:paraId="00C874FB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топлива: бензин</w:t>
            </w:r>
          </w:p>
          <w:p w14:paraId="253C7975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7A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Ma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ксимальный ток: не менее 16 А</w:t>
            </w:r>
          </w:p>
          <w:p w14:paraId="1C0C40CB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Номинальный ток: не менее 15 А</w:t>
            </w:r>
          </w:p>
          <w:p w14:paraId="1D1E6F12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Выходы 380/220/12-/2/1 шт.</w:t>
            </w:r>
          </w:p>
          <w:p w14:paraId="3397D407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Мощность двигателя: не менее 8.2 л.с.</w:t>
            </w:r>
          </w:p>
          <w:p w14:paraId="62ADE180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Аккумулятор: в комплекте</w:t>
            </w:r>
          </w:p>
          <w:p w14:paraId="43B0E299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Расход топлива: не более 1.3 л/ч</w:t>
            </w:r>
          </w:p>
          <w:p w14:paraId="73F1E9CF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Сила тока розеток: 380/220/12-/16/5 А</w:t>
            </w:r>
          </w:p>
          <w:p w14:paraId="22A3AF6D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напряжения: инверторный</w:t>
            </w:r>
          </w:p>
          <w:p w14:paraId="7C8D9A6C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Индикатор уровня топлива</w:t>
            </w:r>
          </w:p>
          <w:p w14:paraId="5F6A196B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Счетчик моточасов</w:t>
            </w:r>
          </w:p>
          <w:p w14:paraId="045E0534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 12</w:t>
            </w: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</w:p>
          <w:p w14:paraId="25FA3B83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Датчик масла</w:t>
            </w:r>
          </w:p>
          <w:p w14:paraId="0BC9DD18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Объем двигателя: не менее 223 см³</w:t>
            </w:r>
          </w:p>
          <w:p w14:paraId="5A33A6A7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Объем масляного бака: не менее 0.55 л</w:t>
            </w:r>
          </w:p>
          <w:p w14:paraId="0A8D32B5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Уровень шума: не более 68 дБ</w:t>
            </w:r>
          </w:p>
          <w:p w14:paraId="65DEFBA7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Число оборотов: не менее 2800 об/мин</w:t>
            </w:r>
          </w:p>
          <w:p w14:paraId="366934D2" w14:textId="77777777" w:rsidR="00712349" w:rsidRPr="00016BB1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Число полюсов ротора: не менее 14 шт.</w:t>
            </w:r>
            <w:r w:rsidRPr="0001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1C3F7E" w14:textId="77777777" w:rsidR="00712349" w:rsidRPr="00F67AF3" w:rsidRDefault="00712349" w:rsidP="006027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 33116-2014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CB17F" w14:textId="77777777" w:rsidR="00712349" w:rsidRPr="00F67AF3" w:rsidRDefault="00712349" w:rsidP="0060275E"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1E31" w14:textId="77777777" w:rsidR="00712349" w:rsidRPr="00F67AF3" w:rsidRDefault="00712349" w:rsidP="006027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AC78AE0" w14:textId="77777777" w:rsidR="003E3D90" w:rsidRDefault="003E3D90" w:rsidP="00BB5B45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bookmarkStart w:id="1" w:name="_GoBack"/>
      <w:bookmarkEnd w:id="1"/>
    </w:p>
    <w:p w14:paraId="53A20A19" w14:textId="77777777" w:rsidR="00AE473B" w:rsidRPr="00AE5AAA" w:rsidRDefault="00CD005B" w:rsidP="00126A8B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</w:rPr>
        <w:t>3</w:t>
      </w:r>
      <w:r w:rsidR="00AE473B" w:rsidRPr="00AE5AAA">
        <w:rPr>
          <w:rFonts w:ascii="Times New Roman" w:eastAsia="Times New Roman" w:hAnsi="Times New Roman"/>
          <w:b/>
          <w:sz w:val="26"/>
          <w:szCs w:val="26"/>
          <w:highlight w:val="white"/>
        </w:rPr>
        <w:t>. Требования к гарантии качества товара.</w:t>
      </w:r>
    </w:p>
    <w:p w14:paraId="0A6A550A" w14:textId="12FC4707" w:rsidR="00FB4D58" w:rsidRPr="00FB4D58" w:rsidRDefault="00FB4D58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FB4D58">
        <w:rPr>
          <w:rFonts w:ascii="Times New Roman" w:eastAsia="Times New Roman" w:hAnsi="Times New Roman"/>
          <w:sz w:val="26"/>
          <w:szCs w:val="26"/>
          <w:highlight w:val="white"/>
        </w:rPr>
        <w:t>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 Изготовлен не ранее 202</w:t>
      </w:r>
      <w:r w:rsidR="001235B2">
        <w:rPr>
          <w:rFonts w:ascii="Times New Roman" w:eastAsia="Times New Roman" w:hAnsi="Times New Roman"/>
          <w:sz w:val="26"/>
          <w:szCs w:val="26"/>
          <w:highlight w:val="white"/>
        </w:rPr>
        <w:t>3</w:t>
      </w:r>
      <w:r w:rsidRPr="00FB4D58">
        <w:rPr>
          <w:rFonts w:ascii="Times New Roman" w:eastAsia="Times New Roman" w:hAnsi="Times New Roman"/>
          <w:sz w:val="26"/>
          <w:szCs w:val="26"/>
          <w:highlight w:val="white"/>
        </w:rPr>
        <w:t xml:space="preserve"> года.</w:t>
      </w:r>
    </w:p>
    <w:p w14:paraId="2C4D044D" w14:textId="77777777" w:rsidR="00FB4D58" w:rsidRPr="00FB4D58" w:rsidRDefault="00FB4D58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FB4D58">
        <w:rPr>
          <w:rFonts w:ascii="Times New Roman" w:eastAsia="Times New Roman" w:hAnsi="Times New Roman"/>
          <w:sz w:val="26"/>
          <w:szCs w:val="26"/>
          <w:highlight w:val="white"/>
        </w:rPr>
        <w:t>Качество поставляемого товара должно удовлетворять требованиям действующих в РФ соответствующих ГОСТов и ТУ, санитарно-гигиеническим требованиям со всеми изменениями и дополнениями на момент отгрузки, принятых для данного вида товара, и сертификатам соответствия.</w:t>
      </w:r>
    </w:p>
    <w:p w14:paraId="21AAC322" w14:textId="77777777" w:rsidR="00FB4D58" w:rsidRPr="00FB4D58" w:rsidRDefault="00FB4D58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FB4D58">
        <w:rPr>
          <w:rFonts w:ascii="Times New Roman" w:eastAsia="Times New Roman" w:hAnsi="Times New Roman"/>
          <w:sz w:val="26"/>
          <w:szCs w:val="26"/>
          <w:highlight w:val="white"/>
        </w:rPr>
        <w:t>При поставке товара Поставщик передаёт Заказчику все необходимые документы, подтверждающие качество товара, в том числе сертификаты соответствия требованиям безопасности ГОСТа РФ.</w:t>
      </w:r>
    </w:p>
    <w:p w14:paraId="2F0CBBEE" w14:textId="733D8971" w:rsidR="00AE473B" w:rsidRDefault="00FB4D58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FB4D58">
        <w:rPr>
          <w:rFonts w:ascii="Times New Roman" w:eastAsia="Times New Roman" w:hAnsi="Times New Roman"/>
          <w:sz w:val="26"/>
          <w:szCs w:val="26"/>
          <w:highlight w:val="white"/>
        </w:rPr>
        <w:t>В случае поставки товара ненадлежащего качества и/или комплектности Поставщик обязан доукомплектовать или заменить товар надлежащего качества в течение 10 (десяти) рабочих дней с момента предъявления Заказчиком такого требования.</w:t>
      </w:r>
    </w:p>
    <w:p w14:paraId="1692655E" w14:textId="77777777" w:rsidR="002C613C" w:rsidRDefault="002C613C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</w:p>
    <w:p w14:paraId="163AFDAC" w14:textId="77777777" w:rsidR="00AE473B" w:rsidRPr="00AE5AAA" w:rsidRDefault="00CD005B" w:rsidP="00126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</w:rPr>
        <w:t>4</w:t>
      </w:r>
      <w:r w:rsidR="00AE473B" w:rsidRPr="00AE5AAA">
        <w:rPr>
          <w:rFonts w:ascii="Times New Roman" w:eastAsia="Times New Roman" w:hAnsi="Times New Roman"/>
          <w:b/>
          <w:sz w:val="26"/>
          <w:szCs w:val="26"/>
          <w:highlight w:val="white"/>
        </w:rPr>
        <w:t>. Требования к сроку поставки товара.</w:t>
      </w:r>
    </w:p>
    <w:p w14:paraId="30C13073" w14:textId="62872E40" w:rsidR="00BD6736" w:rsidRDefault="006E78FC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AE5AAA">
        <w:rPr>
          <w:rFonts w:ascii="Times New Roman" w:eastAsia="Times New Roman" w:hAnsi="Times New Roman"/>
          <w:sz w:val="26"/>
          <w:szCs w:val="26"/>
          <w:highlight w:val="white"/>
        </w:rPr>
        <w:t xml:space="preserve">Поставка товара производится </w:t>
      </w:r>
      <w:r>
        <w:rPr>
          <w:rFonts w:ascii="Times New Roman" w:eastAsia="Times New Roman" w:hAnsi="Times New Roman"/>
          <w:sz w:val="26"/>
          <w:szCs w:val="26"/>
          <w:highlight w:val="white"/>
        </w:rPr>
        <w:t xml:space="preserve">с момента </w:t>
      </w:r>
      <w:r w:rsidRPr="00AE5AAA">
        <w:rPr>
          <w:rFonts w:ascii="Times New Roman" w:eastAsia="Times New Roman" w:hAnsi="Times New Roman"/>
          <w:sz w:val="26"/>
          <w:szCs w:val="26"/>
          <w:highlight w:val="white"/>
        </w:rPr>
        <w:t>подачи заявки Поставщику</w:t>
      </w:r>
      <w:r w:rsidR="00AE473B" w:rsidRPr="00AE5AAA">
        <w:rPr>
          <w:rFonts w:ascii="Times New Roman" w:eastAsia="Times New Roman" w:hAnsi="Times New Roman"/>
          <w:sz w:val="26"/>
          <w:szCs w:val="26"/>
          <w:highlight w:val="white"/>
        </w:rPr>
        <w:t>, по адресу: г. Нижний Новгород, пр-т Ленина, д. 84а.</w:t>
      </w:r>
    </w:p>
    <w:p w14:paraId="6947F7FA" w14:textId="36B68FEC" w:rsidR="00BD6736" w:rsidRPr="00AE5AAA" w:rsidRDefault="00BD6736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365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bookmarkStart w:id="2" w:name="_Hlk181867120"/>
      <w:r>
        <w:rPr>
          <w:rFonts w:ascii="Times New Roman" w:eastAsia="Times New Roman" w:hAnsi="Times New Roman"/>
          <w:sz w:val="26"/>
          <w:szCs w:val="26"/>
          <w:highlight w:val="white"/>
        </w:rPr>
        <w:t>Срок поставки товара: с момента заключения договора и до 31.12.2024.</w:t>
      </w:r>
    </w:p>
    <w:p w14:paraId="718BF0ED" w14:textId="431EE321" w:rsidR="00AE473B" w:rsidRDefault="00AE473B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AE5AAA">
        <w:rPr>
          <w:rFonts w:ascii="Times New Roman" w:eastAsia="Times New Roman" w:hAnsi="Times New Roman"/>
          <w:sz w:val="26"/>
          <w:szCs w:val="26"/>
          <w:highlight w:val="white"/>
        </w:rPr>
        <w:t xml:space="preserve">Поставка товара осуществляется по будням дням в соответствии с графиком работы МП </w:t>
      </w:r>
      <w:r w:rsidR="00FB4D58" w:rsidRPr="00AE5AAA">
        <w:rPr>
          <w:rFonts w:ascii="Times New Roman" w:eastAsia="Times New Roman" w:hAnsi="Times New Roman"/>
          <w:sz w:val="26"/>
          <w:szCs w:val="26"/>
          <w:highlight w:val="white"/>
        </w:rPr>
        <w:t>«Нижегородское</w:t>
      </w:r>
      <w:r w:rsidRPr="00AE5AAA">
        <w:rPr>
          <w:rFonts w:ascii="Times New Roman" w:eastAsia="Times New Roman" w:hAnsi="Times New Roman"/>
          <w:sz w:val="26"/>
          <w:szCs w:val="26"/>
          <w:highlight w:val="white"/>
        </w:rPr>
        <w:t xml:space="preserve"> метро»: понедельника </w:t>
      </w:r>
      <w:r w:rsidR="00FB4D58" w:rsidRPr="00AE5AAA">
        <w:rPr>
          <w:rFonts w:ascii="Times New Roman" w:eastAsia="Times New Roman" w:hAnsi="Times New Roman"/>
          <w:sz w:val="26"/>
          <w:szCs w:val="26"/>
          <w:highlight w:val="white"/>
        </w:rPr>
        <w:t>по четверг</w:t>
      </w:r>
      <w:r w:rsidRPr="00AE5AAA">
        <w:rPr>
          <w:rFonts w:ascii="Times New Roman" w:eastAsia="Times New Roman" w:hAnsi="Times New Roman"/>
          <w:sz w:val="26"/>
          <w:szCs w:val="26"/>
          <w:highlight w:val="white"/>
        </w:rPr>
        <w:t xml:space="preserve"> - с 8-12.00; 12.48-17.00; пятница -  с 8-12.00; 12.48-16.00.</w:t>
      </w:r>
    </w:p>
    <w:bookmarkEnd w:id="2"/>
    <w:p w14:paraId="20A6A2C5" w14:textId="77777777" w:rsidR="0033616E" w:rsidRPr="00AE5AAA" w:rsidRDefault="0033616E" w:rsidP="00126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</w:p>
    <w:p w14:paraId="33BF1DFC" w14:textId="77777777" w:rsidR="00AE473B" w:rsidRPr="00AE5AAA" w:rsidRDefault="00CD005B" w:rsidP="00126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</w:rPr>
        <w:t>5</w:t>
      </w:r>
      <w:r w:rsidR="00AE473B" w:rsidRPr="00AE5AAA">
        <w:rPr>
          <w:rFonts w:ascii="Times New Roman" w:eastAsia="Times New Roman" w:hAnsi="Times New Roman"/>
          <w:b/>
          <w:sz w:val="26"/>
          <w:szCs w:val="26"/>
          <w:highlight w:val="white"/>
        </w:rPr>
        <w:t>. Требования к способу поставки.</w:t>
      </w:r>
    </w:p>
    <w:p w14:paraId="5847038C" w14:textId="1ACEB335" w:rsidR="0033616E" w:rsidRDefault="00AE473B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AE5AAA">
        <w:rPr>
          <w:rFonts w:ascii="Times New Roman" w:eastAsia="Times New Roman" w:hAnsi="Times New Roman"/>
          <w:sz w:val="26"/>
          <w:szCs w:val="26"/>
          <w:highlight w:val="white"/>
        </w:rPr>
        <w:t>Поставка товара производится силами Поставщика и за счет средств Поставщика</w:t>
      </w:r>
      <w:r w:rsidR="00BD6736">
        <w:rPr>
          <w:rFonts w:ascii="Times New Roman" w:eastAsia="Times New Roman" w:hAnsi="Times New Roman"/>
          <w:sz w:val="26"/>
          <w:szCs w:val="26"/>
          <w:highlight w:val="white"/>
        </w:rPr>
        <w:t>.</w:t>
      </w:r>
    </w:p>
    <w:p w14:paraId="375FF06B" w14:textId="77777777" w:rsidR="00FB4D58" w:rsidRPr="0033616E" w:rsidRDefault="00AE473B" w:rsidP="00126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E5AAA">
        <w:rPr>
          <w:rFonts w:ascii="Times New Roman" w:eastAsia="Times New Roman" w:hAnsi="Times New Roman"/>
          <w:b/>
          <w:sz w:val="26"/>
          <w:szCs w:val="26"/>
          <w:highlight w:val="white"/>
        </w:rPr>
        <w:t xml:space="preserve">         </w:t>
      </w:r>
    </w:p>
    <w:p w14:paraId="76971B8C" w14:textId="77777777" w:rsidR="00AE473B" w:rsidRPr="00AE5AAA" w:rsidRDefault="00CD005B" w:rsidP="00126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</w:rPr>
        <w:t>6</w:t>
      </w:r>
      <w:r w:rsidR="00AE473B" w:rsidRPr="00AE5AAA">
        <w:rPr>
          <w:rFonts w:ascii="Times New Roman" w:eastAsia="Times New Roman" w:hAnsi="Times New Roman"/>
          <w:b/>
          <w:sz w:val="26"/>
          <w:szCs w:val="26"/>
          <w:highlight w:val="white"/>
        </w:rPr>
        <w:t xml:space="preserve">. Порядок сдачи и </w:t>
      </w:r>
      <w:r w:rsidR="00FB4D58" w:rsidRPr="00AE5AAA">
        <w:rPr>
          <w:rFonts w:ascii="Times New Roman" w:eastAsia="Times New Roman" w:hAnsi="Times New Roman"/>
          <w:b/>
          <w:sz w:val="26"/>
          <w:szCs w:val="26"/>
          <w:highlight w:val="white"/>
        </w:rPr>
        <w:t>приемки товара</w:t>
      </w:r>
      <w:r w:rsidR="00AE473B" w:rsidRPr="00AE5AAA">
        <w:rPr>
          <w:rFonts w:ascii="Times New Roman" w:eastAsia="Times New Roman" w:hAnsi="Times New Roman"/>
          <w:b/>
          <w:sz w:val="26"/>
          <w:szCs w:val="26"/>
          <w:highlight w:val="white"/>
        </w:rPr>
        <w:t>.</w:t>
      </w:r>
    </w:p>
    <w:p w14:paraId="1E08D288" w14:textId="36DC2650" w:rsidR="00AE473B" w:rsidRPr="00323A6D" w:rsidRDefault="00323A6D" w:rsidP="00BD67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highlight w:val="white"/>
        </w:rPr>
      </w:pPr>
      <w:r w:rsidRPr="00323A6D">
        <w:rPr>
          <w:rFonts w:ascii="Times New Roman" w:eastAsia="Times New Roman" w:hAnsi="Times New Roman"/>
          <w:sz w:val="26"/>
          <w:szCs w:val="26"/>
          <w:highlight w:val="white"/>
        </w:rPr>
        <w:t>При поставке Товара Поставщик обязан предоставить сертификат (декларацию о соответствии/паспорт качества), обязательный для данного вида Товара, или иные документы, подтверждающие качество Товара, оформленные в соответствии с законодательством Российской Федерации, счет, счет-фактуру (при наличии) и подписанную товарную (товарно-транспортную) накладную либо Универсальный переда</w:t>
      </w:r>
      <w:r>
        <w:rPr>
          <w:rFonts w:ascii="Times New Roman" w:eastAsia="Times New Roman" w:hAnsi="Times New Roman"/>
          <w:sz w:val="26"/>
          <w:szCs w:val="26"/>
          <w:highlight w:val="white"/>
        </w:rPr>
        <w:t xml:space="preserve">точный документ. </w:t>
      </w:r>
      <w:r w:rsidRPr="00323A6D">
        <w:rPr>
          <w:rFonts w:ascii="Times New Roman" w:eastAsia="Times New Roman" w:hAnsi="Times New Roman"/>
          <w:sz w:val="26"/>
          <w:szCs w:val="26"/>
          <w:highlight w:val="white"/>
        </w:rPr>
        <w:t xml:space="preserve"> В случае если цена товара не облагается НДС, Поставщик не обязан выставлять счет-фактуру и передавать его Заказчику.</w:t>
      </w:r>
    </w:p>
    <w:p w14:paraId="26EDC115" w14:textId="77777777" w:rsidR="00DA0F78" w:rsidRPr="00E97270" w:rsidRDefault="00DA0F78" w:rsidP="007F7F4C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highlight w:val="white"/>
        </w:rPr>
      </w:pPr>
    </w:p>
    <w:sectPr w:rsidR="00DA0F78" w:rsidRPr="00E97270" w:rsidSect="00D51ABD">
      <w:footerReference w:type="default" r:id="rId11"/>
      <w:pgSz w:w="11906" w:h="16838"/>
      <w:pgMar w:top="851" w:right="708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B9F42" w14:textId="77777777" w:rsidR="00000374" w:rsidRDefault="00000374">
      <w:pPr>
        <w:spacing w:after="0" w:line="240" w:lineRule="auto"/>
      </w:pPr>
      <w:r>
        <w:separator/>
      </w:r>
    </w:p>
  </w:endnote>
  <w:endnote w:type="continuationSeparator" w:id="0">
    <w:p w14:paraId="6C483D0E" w14:textId="77777777" w:rsidR="00000374" w:rsidRDefault="0000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738112"/>
      <w:docPartObj>
        <w:docPartGallery w:val="Page Numbers (Bottom of Page)"/>
        <w:docPartUnique/>
      </w:docPartObj>
    </w:sdtPr>
    <w:sdtEndPr/>
    <w:sdtContent>
      <w:p w14:paraId="067946F7" w14:textId="77777777" w:rsidR="00000374" w:rsidRDefault="00000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49">
          <w:rPr>
            <w:noProof/>
          </w:rPr>
          <w:t>11</w:t>
        </w:r>
        <w:r>
          <w:fldChar w:fldCharType="end"/>
        </w:r>
      </w:p>
    </w:sdtContent>
  </w:sdt>
  <w:p w14:paraId="75A43517" w14:textId="77777777" w:rsidR="00000374" w:rsidRDefault="000003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E308A" w14:textId="77777777" w:rsidR="00000374" w:rsidRDefault="00000374">
      <w:pPr>
        <w:spacing w:after="0" w:line="240" w:lineRule="auto"/>
      </w:pPr>
      <w:r>
        <w:separator/>
      </w:r>
    </w:p>
  </w:footnote>
  <w:footnote w:type="continuationSeparator" w:id="0">
    <w:p w14:paraId="32075A8B" w14:textId="77777777" w:rsidR="00000374" w:rsidRDefault="00000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79FA"/>
    <w:multiLevelType w:val="hybridMultilevel"/>
    <w:tmpl w:val="1A3A8A30"/>
    <w:lvl w:ilvl="0" w:tplc="0419000F">
      <w:start w:val="1"/>
      <w:numFmt w:val="decimal"/>
      <w:lvlText w:val="%1."/>
      <w:lvlJc w:val="left"/>
      <w:pPr>
        <w:ind w:left="571" w:hanging="360"/>
      </w:p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>
      <w:start w:val="1"/>
      <w:numFmt w:val="lowerRoman"/>
      <w:lvlText w:val="%3."/>
      <w:lvlJc w:val="right"/>
      <w:pPr>
        <w:ind w:left="2126" w:hanging="180"/>
      </w:pPr>
    </w:lvl>
    <w:lvl w:ilvl="3" w:tplc="0419000F">
      <w:start w:val="1"/>
      <w:numFmt w:val="decimal"/>
      <w:lvlText w:val="%4."/>
      <w:lvlJc w:val="left"/>
      <w:pPr>
        <w:ind w:left="2846" w:hanging="360"/>
      </w:pPr>
    </w:lvl>
    <w:lvl w:ilvl="4" w:tplc="04190019">
      <w:start w:val="1"/>
      <w:numFmt w:val="lowerLetter"/>
      <w:lvlText w:val="%5."/>
      <w:lvlJc w:val="left"/>
      <w:pPr>
        <w:ind w:left="3566" w:hanging="360"/>
      </w:pPr>
    </w:lvl>
    <w:lvl w:ilvl="5" w:tplc="0419001B">
      <w:start w:val="1"/>
      <w:numFmt w:val="lowerRoman"/>
      <w:lvlText w:val="%6."/>
      <w:lvlJc w:val="right"/>
      <w:pPr>
        <w:ind w:left="4286" w:hanging="180"/>
      </w:pPr>
    </w:lvl>
    <w:lvl w:ilvl="6" w:tplc="0419000F">
      <w:start w:val="1"/>
      <w:numFmt w:val="decimal"/>
      <w:lvlText w:val="%7."/>
      <w:lvlJc w:val="left"/>
      <w:pPr>
        <w:ind w:left="5006" w:hanging="360"/>
      </w:pPr>
    </w:lvl>
    <w:lvl w:ilvl="7" w:tplc="04190019">
      <w:start w:val="1"/>
      <w:numFmt w:val="lowerLetter"/>
      <w:lvlText w:val="%8."/>
      <w:lvlJc w:val="left"/>
      <w:pPr>
        <w:ind w:left="5726" w:hanging="360"/>
      </w:pPr>
    </w:lvl>
    <w:lvl w:ilvl="8" w:tplc="0419001B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6F7C48B3"/>
    <w:multiLevelType w:val="hybridMultilevel"/>
    <w:tmpl w:val="5AA044AA"/>
    <w:lvl w:ilvl="0" w:tplc="331AC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7C"/>
    <w:rsid w:val="00000374"/>
    <w:rsid w:val="000015BA"/>
    <w:rsid w:val="00002BE0"/>
    <w:rsid w:val="000056DB"/>
    <w:rsid w:val="00007A93"/>
    <w:rsid w:val="00011E2D"/>
    <w:rsid w:val="00015E29"/>
    <w:rsid w:val="00017E9B"/>
    <w:rsid w:val="00020C10"/>
    <w:rsid w:val="00040370"/>
    <w:rsid w:val="000427BF"/>
    <w:rsid w:val="00044026"/>
    <w:rsid w:val="00044EB6"/>
    <w:rsid w:val="00047033"/>
    <w:rsid w:val="0005096D"/>
    <w:rsid w:val="00053521"/>
    <w:rsid w:val="0005534F"/>
    <w:rsid w:val="00057466"/>
    <w:rsid w:val="00060FE6"/>
    <w:rsid w:val="000618B3"/>
    <w:rsid w:val="00065313"/>
    <w:rsid w:val="00066A55"/>
    <w:rsid w:val="00066F97"/>
    <w:rsid w:val="00074A82"/>
    <w:rsid w:val="00076426"/>
    <w:rsid w:val="00081981"/>
    <w:rsid w:val="00083019"/>
    <w:rsid w:val="0008491A"/>
    <w:rsid w:val="00090847"/>
    <w:rsid w:val="000926FF"/>
    <w:rsid w:val="00093A81"/>
    <w:rsid w:val="000A1417"/>
    <w:rsid w:val="000A2AC8"/>
    <w:rsid w:val="000A50ED"/>
    <w:rsid w:val="000A7C82"/>
    <w:rsid w:val="000B0360"/>
    <w:rsid w:val="000B0414"/>
    <w:rsid w:val="000B3422"/>
    <w:rsid w:val="000B3DEA"/>
    <w:rsid w:val="000B417D"/>
    <w:rsid w:val="000B528B"/>
    <w:rsid w:val="000C2568"/>
    <w:rsid w:val="000C3685"/>
    <w:rsid w:val="000C648D"/>
    <w:rsid w:val="000C6F06"/>
    <w:rsid w:val="000C6F3C"/>
    <w:rsid w:val="000C6FBC"/>
    <w:rsid w:val="000D529B"/>
    <w:rsid w:val="000E0A45"/>
    <w:rsid w:val="000E4B8A"/>
    <w:rsid w:val="000E7378"/>
    <w:rsid w:val="000F5B17"/>
    <w:rsid w:val="001123EF"/>
    <w:rsid w:val="00114225"/>
    <w:rsid w:val="001235B2"/>
    <w:rsid w:val="00123BB9"/>
    <w:rsid w:val="00125CBF"/>
    <w:rsid w:val="00126A8B"/>
    <w:rsid w:val="0012779E"/>
    <w:rsid w:val="00131186"/>
    <w:rsid w:val="00133663"/>
    <w:rsid w:val="001434A6"/>
    <w:rsid w:val="001443AC"/>
    <w:rsid w:val="00144DB1"/>
    <w:rsid w:val="0014665C"/>
    <w:rsid w:val="00152F03"/>
    <w:rsid w:val="00154A2B"/>
    <w:rsid w:val="00157641"/>
    <w:rsid w:val="0016344A"/>
    <w:rsid w:val="001654CA"/>
    <w:rsid w:val="00166073"/>
    <w:rsid w:val="0016679D"/>
    <w:rsid w:val="001668E5"/>
    <w:rsid w:val="00172732"/>
    <w:rsid w:val="00172A47"/>
    <w:rsid w:val="00173016"/>
    <w:rsid w:val="001738B8"/>
    <w:rsid w:val="001768E7"/>
    <w:rsid w:val="001839ED"/>
    <w:rsid w:val="00184167"/>
    <w:rsid w:val="001853E4"/>
    <w:rsid w:val="001857ED"/>
    <w:rsid w:val="00185D7C"/>
    <w:rsid w:val="001915D5"/>
    <w:rsid w:val="00192523"/>
    <w:rsid w:val="00193B43"/>
    <w:rsid w:val="00194770"/>
    <w:rsid w:val="0019551F"/>
    <w:rsid w:val="001A3BF3"/>
    <w:rsid w:val="001A3E01"/>
    <w:rsid w:val="001A5052"/>
    <w:rsid w:val="001B07A3"/>
    <w:rsid w:val="001B4273"/>
    <w:rsid w:val="001B679D"/>
    <w:rsid w:val="001C096C"/>
    <w:rsid w:val="001C1D16"/>
    <w:rsid w:val="001D18C8"/>
    <w:rsid w:val="001D1EFC"/>
    <w:rsid w:val="001D4954"/>
    <w:rsid w:val="001D739B"/>
    <w:rsid w:val="001E097A"/>
    <w:rsid w:val="001E7681"/>
    <w:rsid w:val="001F1E43"/>
    <w:rsid w:val="001F3F22"/>
    <w:rsid w:val="001F43E9"/>
    <w:rsid w:val="001F4B75"/>
    <w:rsid w:val="002028DF"/>
    <w:rsid w:val="00206C89"/>
    <w:rsid w:val="0020732E"/>
    <w:rsid w:val="00207905"/>
    <w:rsid w:val="00210DCF"/>
    <w:rsid w:val="0021639B"/>
    <w:rsid w:val="00217B64"/>
    <w:rsid w:val="0022288E"/>
    <w:rsid w:val="00224A92"/>
    <w:rsid w:val="00224CCE"/>
    <w:rsid w:val="002257D1"/>
    <w:rsid w:val="00230244"/>
    <w:rsid w:val="00230E84"/>
    <w:rsid w:val="00231778"/>
    <w:rsid w:val="0023457A"/>
    <w:rsid w:val="002361AC"/>
    <w:rsid w:val="002368FB"/>
    <w:rsid w:val="00242385"/>
    <w:rsid w:val="00246A8E"/>
    <w:rsid w:val="00247212"/>
    <w:rsid w:val="0025186C"/>
    <w:rsid w:val="00251C62"/>
    <w:rsid w:val="00251DDF"/>
    <w:rsid w:val="0025506C"/>
    <w:rsid w:val="0026013B"/>
    <w:rsid w:val="00260909"/>
    <w:rsid w:val="00267505"/>
    <w:rsid w:val="00277ABC"/>
    <w:rsid w:val="002812D7"/>
    <w:rsid w:val="002839E6"/>
    <w:rsid w:val="00284A8C"/>
    <w:rsid w:val="0029248D"/>
    <w:rsid w:val="002925CE"/>
    <w:rsid w:val="00293845"/>
    <w:rsid w:val="00296C46"/>
    <w:rsid w:val="002A0F81"/>
    <w:rsid w:val="002A2F54"/>
    <w:rsid w:val="002A75E3"/>
    <w:rsid w:val="002A76F1"/>
    <w:rsid w:val="002B08EC"/>
    <w:rsid w:val="002B18F3"/>
    <w:rsid w:val="002B19D2"/>
    <w:rsid w:val="002B2F1B"/>
    <w:rsid w:val="002B573D"/>
    <w:rsid w:val="002C46AC"/>
    <w:rsid w:val="002C613C"/>
    <w:rsid w:val="002C766A"/>
    <w:rsid w:val="002D1091"/>
    <w:rsid w:val="002D189F"/>
    <w:rsid w:val="002D1FB6"/>
    <w:rsid w:val="002F01C9"/>
    <w:rsid w:val="002F5682"/>
    <w:rsid w:val="002F6A1F"/>
    <w:rsid w:val="00300734"/>
    <w:rsid w:val="00300900"/>
    <w:rsid w:val="00301336"/>
    <w:rsid w:val="003029BE"/>
    <w:rsid w:val="00304E77"/>
    <w:rsid w:val="00306DDA"/>
    <w:rsid w:val="0031514C"/>
    <w:rsid w:val="00317014"/>
    <w:rsid w:val="00322C72"/>
    <w:rsid w:val="00323A63"/>
    <w:rsid w:val="00323A6D"/>
    <w:rsid w:val="00331F03"/>
    <w:rsid w:val="0033560F"/>
    <w:rsid w:val="0033616E"/>
    <w:rsid w:val="003407FE"/>
    <w:rsid w:val="00342CF9"/>
    <w:rsid w:val="00342F6D"/>
    <w:rsid w:val="00356F6D"/>
    <w:rsid w:val="00360258"/>
    <w:rsid w:val="0036762F"/>
    <w:rsid w:val="00370E1F"/>
    <w:rsid w:val="00370EE9"/>
    <w:rsid w:val="0037248A"/>
    <w:rsid w:val="00372A82"/>
    <w:rsid w:val="0037320A"/>
    <w:rsid w:val="00373823"/>
    <w:rsid w:val="00374620"/>
    <w:rsid w:val="00391BF8"/>
    <w:rsid w:val="003A2223"/>
    <w:rsid w:val="003A2C0A"/>
    <w:rsid w:val="003B3D63"/>
    <w:rsid w:val="003B6457"/>
    <w:rsid w:val="003B79A3"/>
    <w:rsid w:val="003C1BFF"/>
    <w:rsid w:val="003C2000"/>
    <w:rsid w:val="003C22E6"/>
    <w:rsid w:val="003C4081"/>
    <w:rsid w:val="003C4DFB"/>
    <w:rsid w:val="003C652E"/>
    <w:rsid w:val="003D1313"/>
    <w:rsid w:val="003D13AC"/>
    <w:rsid w:val="003D1578"/>
    <w:rsid w:val="003D4435"/>
    <w:rsid w:val="003D6549"/>
    <w:rsid w:val="003E3D90"/>
    <w:rsid w:val="003E7E41"/>
    <w:rsid w:val="003F193F"/>
    <w:rsid w:val="004028A7"/>
    <w:rsid w:val="004048E0"/>
    <w:rsid w:val="00410B81"/>
    <w:rsid w:val="004129FA"/>
    <w:rsid w:val="00420E83"/>
    <w:rsid w:val="00421EBF"/>
    <w:rsid w:val="00425F68"/>
    <w:rsid w:val="00426462"/>
    <w:rsid w:val="004277B8"/>
    <w:rsid w:val="00427987"/>
    <w:rsid w:val="00437AE6"/>
    <w:rsid w:val="0044611E"/>
    <w:rsid w:val="004475E7"/>
    <w:rsid w:val="00447A6B"/>
    <w:rsid w:val="00454DE4"/>
    <w:rsid w:val="0046286C"/>
    <w:rsid w:val="00463D99"/>
    <w:rsid w:val="00467A2C"/>
    <w:rsid w:val="0047657B"/>
    <w:rsid w:val="00482812"/>
    <w:rsid w:val="00484CA7"/>
    <w:rsid w:val="00485458"/>
    <w:rsid w:val="00490963"/>
    <w:rsid w:val="00492113"/>
    <w:rsid w:val="00492FD4"/>
    <w:rsid w:val="00493A64"/>
    <w:rsid w:val="00494A11"/>
    <w:rsid w:val="0049601D"/>
    <w:rsid w:val="004A03B8"/>
    <w:rsid w:val="004A27C7"/>
    <w:rsid w:val="004B0A90"/>
    <w:rsid w:val="004B7CAD"/>
    <w:rsid w:val="004C180F"/>
    <w:rsid w:val="004C1843"/>
    <w:rsid w:val="004C6031"/>
    <w:rsid w:val="004C6A5A"/>
    <w:rsid w:val="004D0F73"/>
    <w:rsid w:val="004D4403"/>
    <w:rsid w:val="004D5235"/>
    <w:rsid w:val="004D5668"/>
    <w:rsid w:val="004D6B5B"/>
    <w:rsid w:val="004D7A90"/>
    <w:rsid w:val="004E289D"/>
    <w:rsid w:val="004E3CFD"/>
    <w:rsid w:val="004E61F2"/>
    <w:rsid w:val="004F0315"/>
    <w:rsid w:val="004F1141"/>
    <w:rsid w:val="004F5C23"/>
    <w:rsid w:val="00501641"/>
    <w:rsid w:val="00501900"/>
    <w:rsid w:val="005036DE"/>
    <w:rsid w:val="00504D74"/>
    <w:rsid w:val="005067A8"/>
    <w:rsid w:val="00517F73"/>
    <w:rsid w:val="0052099B"/>
    <w:rsid w:val="0052146E"/>
    <w:rsid w:val="00521C04"/>
    <w:rsid w:val="005240D7"/>
    <w:rsid w:val="005310CC"/>
    <w:rsid w:val="005320A7"/>
    <w:rsid w:val="005347DC"/>
    <w:rsid w:val="0054018C"/>
    <w:rsid w:val="00542A41"/>
    <w:rsid w:val="00543060"/>
    <w:rsid w:val="00543C8A"/>
    <w:rsid w:val="00545DEF"/>
    <w:rsid w:val="0054765C"/>
    <w:rsid w:val="00550A01"/>
    <w:rsid w:val="0055469E"/>
    <w:rsid w:val="0056058F"/>
    <w:rsid w:val="00560F2B"/>
    <w:rsid w:val="00562BFE"/>
    <w:rsid w:val="00564B8B"/>
    <w:rsid w:val="00566281"/>
    <w:rsid w:val="0056651D"/>
    <w:rsid w:val="005715E7"/>
    <w:rsid w:val="005747B2"/>
    <w:rsid w:val="00574A8A"/>
    <w:rsid w:val="00575E1F"/>
    <w:rsid w:val="00577685"/>
    <w:rsid w:val="00577A1D"/>
    <w:rsid w:val="00580C6F"/>
    <w:rsid w:val="00582E81"/>
    <w:rsid w:val="00591ACE"/>
    <w:rsid w:val="00592173"/>
    <w:rsid w:val="00593D8F"/>
    <w:rsid w:val="00596815"/>
    <w:rsid w:val="005A158D"/>
    <w:rsid w:val="005A37FA"/>
    <w:rsid w:val="005A5AA9"/>
    <w:rsid w:val="005B0F18"/>
    <w:rsid w:val="005B1DEC"/>
    <w:rsid w:val="005C1532"/>
    <w:rsid w:val="005C1606"/>
    <w:rsid w:val="005C457E"/>
    <w:rsid w:val="005C5DDF"/>
    <w:rsid w:val="005C6A4D"/>
    <w:rsid w:val="005D0ADA"/>
    <w:rsid w:val="005D38A3"/>
    <w:rsid w:val="005D39AD"/>
    <w:rsid w:val="005D43B0"/>
    <w:rsid w:val="005D7319"/>
    <w:rsid w:val="005E256F"/>
    <w:rsid w:val="005E2961"/>
    <w:rsid w:val="005E333A"/>
    <w:rsid w:val="005E3C1F"/>
    <w:rsid w:val="005E46E0"/>
    <w:rsid w:val="005F1AEE"/>
    <w:rsid w:val="005F1C2D"/>
    <w:rsid w:val="005F398F"/>
    <w:rsid w:val="005F408A"/>
    <w:rsid w:val="005F64F6"/>
    <w:rsid w:val="0060169C"/>
    <w:rsid w:val="00605128"/>
    <w:rsid w:val="0060604F"/>
    <w:rsid w:val="006068A1"/>
    <w:rsid w:val="0061246D"/>
    <w:rsid w:val="00616CF5"/>
    <w:rsid w:val="00620F33"/>
    <w:rsid w:val="00621877"/>
    <w:rsid w:val="006223F6"/>
    <w:rsid w:val="00622A33"/>
    <w:rsid w:val="00624EA2"/>
    <w:rsid w:val="00643542"/>
    <w:rsid w:val="0064614D"/>
    <w:rsid w:val="00651B29"/>
    <w:rsid w:val="00654D36"/>
    <w:rsid w:val="00655C78"/>
    <w:rsid w:val="006576F6"/>
    <w:rsid w:val="00661CFF"/>
    <w:rsid w:val="00663D30"/>
    <w:rsid w:val="00670372"/>
    <w:rsid w:val="0067050D"/>
    <w:rsid w:val="006743CB"/>
    <w:rsid w:val="006806EB"/>
    <w:rsid w:val="00684080"/>
    <w:rsid w:val="00685E18"/>
    <w:rsid w:val="0068698A"/>
    <w:rsid w:val="0069060F"/>
    <w:rsid w:val="00690C5F"/>
    <w:rsid w:val="006948CF"/>
    <w:rsid w:val="006A25AE"/>
    <w:rsid w:val="006B2B5E"/>
    <w:rsid w:val="006B2E61"/>
    <w:rsid w:val="006B3866"/>
    <w:rsid w:val="006B602A"/>
    <w:rsid w:val="006B7102"/>
    <w:rsid w:val="006C1ADD"/>
    <w:rsid w:val="006C2E27"/>
    <w:rsid w:val="006D146E"/>
    <w:rsid w:val="006D65E8"/>
    <w:rsid w:val="006D7549"/>
    <w:rsid w:val="006E2C86"/>
    <w:rsid w:val="006E3126"/>
    <w:rsid w:val="006E5A00"/>
    <w:rsid w:val="006E78FC"/>
    <w:rsid w:val="006F0240"/>
    <w:rsid w:val="006F2E8B"/>
    <w:rsid w:val="006F4745"/>
    <w:rsid w:val="00700522"/>
    <w:rsid w:val="00706BC3"/>
    <w:rsid w:val="00706C3D"/>
    <w:rsid w:val="00707CC6"/>
    <w:rsid w:val="00711797"/>
    <w:rsid w:val="00712349"/>
    <w:rsid w:val="007135CB"/>
    <w:rsid w:val="00714119"/>
    <w:rsid w:val="00720851"/>
    <w:rsid w:val="00727A3A"/>
    <w:rsid w:val="007308F5"/>
    <w:rsid w:val="00730D4C"/>
    <w:rsid w:val="00735186"/>
    <w:rsid w:val="007421BA"/>
    <w:rsid w:val="0074521C"/>
    <w:rsid w:val="007454EF"/>
    <w:rsid w:val="00752D35"/>
    <w:rsid w:val="00753BB5"/>
    <w:rsid w:val="00754488"/>
    <w:rsid w:val="00754B7E"/>
    <w:rsid w:val="0075570E"/>
    <w:rsid w:val="0075674A"/>
    <w:rsid w:val="007627FC"/>
    <w:rsid w:val="0076487F"/>
    <w:rsid w:val="00764E04"/>
    <w:rsid w:val="007663CD"/>
    <w:rsid w:val="00767151"/>
    <w:rsid w:val="00770892"/>
    <w:rsid w:val="00775B41"/>
    <w:rsid w:val="00780AC5"/>
    <w:rsid w:val="007861E2"/>
    <w:rsid w:val="00790A97"/>
    <w:rsid w:val="00792EEF"/>
    <w:rsid w:val="007965E8"/>
    <w:rsid w:val="007A1A7E"/>
    <w:rsid w:val="007A1C66"/>
    <w:rsid w:val="007A2A39"/>
    <w:rsid w:val="007A3B07"/>
    <w:rsid w:val="007A71EE"/>
    <w:rsid w:val="007B24C5"/>
    <w:rsid w:val="007B40D1"/>
    <w:rsid w:val="007B49F1"/>
    <w:rsid w:val="007B73CE"/>
    <w:rsid w:val="007C0271"/>
    <w:rsid w:val="007C2A09"/>
    <w:rsid w:val="007C4A9D"/>
    <w:rsid w:val="007C5EDE"/>
    <w:rsid w:val="007D23E0"/>
    <w:rsid w:val="007D4346"/>
    <w:rsid w:val="007D4FA4"/>
    <w:rsid w:val="007D7CD2"/>
    <w:rsid w:val="007E3763"/>
    <w:rsid w:val="007E387A"/>
    <w:rsid w:val="007E3886"/>
    <w:rsid w:val="007E469F"/>
    <w:rsid w:val="007E542F"/>
    <w:rsid w:val="007E740E"/>
    <w:rsid w:val="007F0985"/>
    <w:rsid w:val="007F5587"/>
    <w:rsid w:val="007F6109"/>
    <w:rsid w:val="007F774D"/>
    <w:rsid w:val="007F7F4C"/>
    <w:rsid w:val="008060CC"/>
    <w:rsid w:val="0080677B"/>
    <w:rsid w:val="008125E2"/>
    <w:rsid w:val="00814840"/>
    <w:rsid w:val="008167D5"/>
    <w:rsid w:val="00816CFC"/>
    <w:rsid w:val="0082206C"/>
    <w:rsid w:val="008235AC"/>
    <w:rsid w:val="0082685F"/>
    <w:rsid w:val="008306D6"/>
    <w:rsid w:val="00835307"/>
    <w:rsid w:val="00840957"/>
    <w:rsid w:val="00840FA7"/>
    <w:rsid w:val="008422C6"/>
    <w:rsid w:val="00843B8B"/>
    <w:rsid w:val="00843D3C"/>
    <w:rsid w:val="00846A3A"/>
    <w:rsid w:val="00847FD8"/>
    <w:rsid w:val="00850A2C"/>
    <w:rsid w:val="008523F1"/>
    <w:rsid w:val="0085305D"/>
    <w:rsid w:val="0085581C"/>
    <w:rsid w:val="0086342D"/>
    <w:rsid w:val="008665AB"/>
    <w:rsid w:val="0086739A"/>
    <w:rsid w:val="00867449"/>
    <w:rsid w:val="008674ED"/>
    <w:rsid w:val="008706D2"/>
    <w:rsid w:val="00870B50"/>
    <w:rsid w:val="008728F1"/>
    <w:rsid w:val="008775EB"/>
    <w:rsid w:val="008776A4"/>
    <w:rsid w:val="00877894"/>
    <w:rsid w:val="008814E9"/>
    <w:rsid w:val="00891DAC"/>
    <w:rsid w:val="00894987"/>
    <w:rsid w:val="008A0CF6"/>
    <w:rsid w:val="008A2B50"/>
    <w:rsid w:val="008A4C9B"/>
    <w:rsid w:val="008A4D72"/>
    <w:rsid w:val="008A4DAB"/>
    <w:rsid w:val="008A5DE7"/>
    <w:rsid w:val="008A6806"/>
    <w:rsid w:val="008A6B75"/>
    <w:rsid w:val="008A70AD"/>
    <w:rsid w:val="008B1C04"/>
    <w:rsid w:val="008B2120"/>
    <w:rsid w:val="008C398F"/>
    <w:rsid w:val="008C5E18"/>
    <w:rsid w:val="008D05EF"/>
    <w:rsid w:val="008D5601"/>
    <w:rsid w:val="008E2D8A"/>
    <w:rsid w:val="008E5A5A"/>
    <w:rsid w:val="008E5DC4"/>
    <w:rsid w:val="008E7231"/>
    <w:rsid w:val="008F0A4C"/>
    <w:rsid w:val="008F1667"/>
    <w:rsid w:val="00902278"/>
    <w:rsid w:val="00904735"/>
    <w:rsid w:val="00916126"/>
    <w:rsid w:val="00921707"/>
    <w:rsid w:val="009231D1"/>
    <w:rsid w:val="0093744C"/>
    <w:rsid w:val="009450D9"/>
    <w:rsid w:val="009505F1"/>
    <w:rsid w:val="00951A35"/>
    <w:rsid w:val="0095206D"/>
    <w:rsid w:val="0095744E"/>
    <w:rsid w:val="00965127"/>
    <w:rsid w:val="00966766"/>
    <w:rsid w:val="009678F0"/>
    <w:rsid w:val="009716C9"/>
    <w:rsid w:val="00971CA4"/>
    <w:rsid w:val="0097267F"/>
    <w:rsid w:val="009771F1"/>
    <w:rsid w:val="00984845"/>
    <w:rsid w:val="009856BF"/>
    <w:rsid w:val="009875CC"/>
    <w:rsid w:val="00997382"/>
    <w:rsid w:val="009A02DE"/>
    <w:rsid w:val="009A037C"/>
    <w:rsid w:val="009A057C"/>
    <w:rsid w:val="009A7BC0"/>
    <w:rsid w:val="009B538D"/>
    <w:rsid w:val="009B5534"/>
    <w:rsid w:val="009B6D39"/>
    <w:rsid w:val="009B7BF2"/>
    <w:rsid w:val="009C1999"/>
    <w:rsid w:val="009D18BF"/>
    <w:rsid w:val="009D2268"/>
    <w:rsid w:val="009D4213"/>
    <w:rsid w:val="009D7ECA"/>
    <w:rsid w:val="009E14BB"/>
    <w:rsid w:val="009E15C1"/>
    <w:rsid w:val="009E1EE4"/>
    <w:rsid w:val="009E48D5"/>
    <w:rsid w:val="009E4D02"/>
    <w:rsid w:val="009F6792"/>
    <w:rsid w:val="009F6A9B"/>
    <w:rsid w:val="009F7512"/>
    <w:rsid w:val="00A121C9"/>
    <w:rsid w:val="00A14DBE"/>
    <w:rsid w:val="00A2047E"/>
    <w:rsid w:val="00A26485"/>
    <w:rsid w:val="00A31F97"/>
    <w:rsid w:val="00A40D58"/>
    <w:rsid w:val="00A55167"/>
    <w:rsid w:val="00A55545"/>
    <w:rsid w:val="00A56EC8"/>
    <w:rsid w:val="00A72125"/>
    <w:rsid w:val="00A724FF"/>
    <w:rsid w:val="00A80F85"/>
    <w:rsid w:val="00A816D0"/>
    <w:rsid w:val="00A82732"/>
    <w:rsid w:val="00AA506B"/>
    <w:rsid w:val="00AB1590"/>
    <w:rsid w:val="00AB444F"/>
    <w:rsid w:val="00AB64BB"/>
    <w:rsid w:val="00AC6D84"/>
    <w:rsid w:val="00AC713A"/>
    <w:rsid w:val="00AC7257"/>
    <w:rsid w:val="00AD1D99"/>
    <w:rsid w:val="00AD214C"/>
    <w:rsid w:val="00AD365E"/>
    <w:rsid w:val="00AE24E7"/>
    <w:rsid w:val="00AE473B"/>
    <w:rsid w:val="00AE4F14"/>
    <w:rsid w:val="00AE5AAA"/>
    <w:rsid w:val="00AF1161"/>
    <w:rsid w:val="00AF1B5A"/>
    <w:rsid w:val="00AF2D94"/>
    <w:rsid w:val="00AF6D83"/>
    <w:rsid w:val="00AF7817"/>
    <w:rsid w:val="00AF7D25"/>
    <w:rsid w:val="00B01DA2"/>
    <w:rsid w:val="00B0524E"/>
    <w:rsid w:val="00B1065B"/>
    <w:rsid w:val="00B12E3B"/>
    <w:rsid w:val="00B164CE"/>
    <w:rsid w:val="00B16A06"/>
    <w:rsid w:val="00B17305"/>
    <w:rsid w:val="00B20A9D"/>
    <w:rsid w:val="00B229FA"/>
    <w:rsid w:val="00B25635"/>
    <w:rsid w:val="00B30724"/>
    <w:rsid w:val="00B35DE5"/>
    <w:rsid w:val="00B3776D"/>
    <w:rsid w:val="00B40AF5"/>
    <w:rsid w:val="00B51724"/>
    <w:rsid w:val="00B53EA5"/>
    <w:rsid w:val="00B57CEC"/>
    <w:rsid w:val="00B63EF0"/>
    <w:rsid w:val="00B70C56"/>
    <w:rsid w:val="00B7570B"/>
    <w:rsid w:val="00B84144"/>
    <w:rsid w:val="00B8451D"/>
    <w:rsid w:val="00B862CA"/>
    <w:rsid w:val="00B86805"/>
    <w:rsid w:val="00B91EE5"/>
    <w:rsid w:val="00B92979"/>
    <w:rsid w:val="00B9638B"/>
    <w:rsid w:val="00B97AF8"/>
    <w:rsid w:val="00BA5C2B"/>
    <w:rsid w:val="00BB1A8D"/>
    <w:rsid w:val="00BB240F"/>
    <w:rsid w:val="00BB5B45"/>
    <w:rsid w:val="00BB60D7"/>
    <w:rsid w:val="00BB7801"/>
    <w:rsid w:val="00BC4D84"/>
    <w:rsid w:val="00BC5FDD"/>
    <w:rsid w:val="00BC78FF"/>
    <w:rsid w:val="00BD1812"/>
    <w:rsid w:val="00BD2D0A"/>
    <w:rsid w:val="00BD3808"/>
    <w:rsid w:val="00BD533B"/>
    <w:rsid w:val="00BD6736"/>
    <w:rsid w:val="00BD6A7F"/>
    <w:rsid w:val="00BF0D96"/>
    <w:rsid w:val="00BF2103"/>
    <w:rsid w:val="00BF3334"/>
    <w:rsid w:val="00BF4F71"/>
    <w:rsid w:val="00BF6E5E"/>
    <w:rsid w:val="00C0085E"/>
    <w:rsid w:val="00C0682B"/>
    <w:rsid w:val="00C10977"/>
    <w:rsid w:val="00C21496"/>
    <w:rsid w:val="00C216CD"/>
    <w:rsid w:val="00C21F9A"/>
    <w:rsid w:val="00C255F2"/>
    <w:rsid w:val="00C275F2"/>
    <w:rsid w:val="00C31536"/>
    <w:rsid w:val="00C31A53"/>
    <w:rsid w:val="00C31BC9"/>
    <w:rsid w:val="00C35138"/>
    <w:rsid w:val="00C41A20"/>
    <w:rsid w:val="00C4475A"/>
    <w:rsid w:val="00C45747"/>
    <w:rsid w:val="00C478A6"/>
    <w:rsid w:val="00C51121"/>
    <w:rsid w:val="00C512F3"/>
    <w:rsid w:val="00C57AEE"/>
    <w:rsid w:val="00C600CB"/>
    <w:rsid w:val="00C66825"/>
    <w:rsid w:val="00C671B3"/>
    <w:rsid w:val="00C71860"/>
    <w:rsid w:val="00C82636"/>
    <w:rsid w:val="00C82BB8"/>
    <w:rsid w:val="00C91D81"/>
    <w:rsid w:val="00CA15D7"/>
    <w:rsid w:val="00CA26FC"/>
    <w:rsid w:val="00CA2F0E"/>
    <w:rsid w:val="00CA3DB0"/>
    <w:rsid w:val="00CA44CC"/>
    <w:rsid w:val="00CA4C43"/>
    <w:rsid w:val="00CA56DF"/>
    <w:rsid w:val="00CA6F48"/>
    <w:rsid w:val="00CB20D2"/>
    <w:rsid w:val="00CC0949"/>
    <w:rsid w:val="00CC4BA8"/>
    <w:rsid w:val="00CC57FD"/>
    <w:rsid w:val="00CC59EE"/>
    <w:rsid w:val="00CC60F5"/>
    <w:rsid w:val="00CD005B"/>
    <w:rsid w:val="00CD3B0F"/>
    <w:rsid w:val="00CD3D63"/>
    <w:rsid w:val="00CE6B3B"/>
    <w:rsid w:val="00CE7715"/>
    <w:rsid w:val="00CF6747"/>
    <w:rsid w:val="00CF7B73"/>
    <w:rsid w:val="00D011C7"/>
    <w:rsid w:val="00D01B03"/>
    <w:rsid w:val="00D04C9B"/>
    <w:rsid w:val="00D0579E"/>
    <w:rsid w:val="00D05F73"/>
    <w:rsid w:val="00D104EA"/>
    <w:rsid w:val="00D1443A"/>
    <w:rsid w:val="00D157FC"/>
    <w:rsid w:val="00D177A7"/>
    <w:rsid w:val="00D2075E"/>
    <w:rsid w:val="00D20E43"/>
    <w:rsid w:val="00D2197B"/>
    <w:rsid w:val="00D22456"/>
    <w:rsid w:val="00D313F7"/>
    <w:rsid w:val="00D31454"/>
    <w:rsid w:val="00D316F8"/>
    <w:rsid w:val="00D376B0"/>
    <w:rsid w:val="00D408F4"/>
    <w:rsid w:val="00D47B89"/>
    <w:rsid w:val="00D47CDB"/>
    <w:rsid w:val="00D51ABD"/>
    <w:rsid w:val="00D53D97"/>
    <w:rsid w:val="00D55B70"/>
    <w:rsid w:val="00D5613F"/>
    <w:rsid w:val="00D61A70"/>
    <w:rsid w:val="00D61BE5"/>
    <w:rsid w:val="00D706E8"/>
    <w:rsid w:val="00D71D34"/>
    <w:rsid w:val="00D801D2"/>
    <w:rsid w:val="00D816A0"/>
    <w:rsid w:val="00D8405B"/>
    <w:rsid w:val="00D84953"/>
    <w:rsid w:val="00D84D91"/>
    <w:rsid w:val="00D86E03"/>
    <w:rsid w:val="00D91ACA"/>
    <w:rsid w:val="00D94059"/>
    <w:rsid w:val="00D95054"/>
    <w:rsid w:val="00DA0F78"/>
    <w:rsid w:val="00DA25DB"/>
    <w:rsid w:val="00DA4009"/>
    <w:rsid w:val="00DA45B3"/>
    <w:rsid w:val="00DA6C99"/>
    <w:rsid w:val="00DB2491"/>
    <w:rsid w:val="00DC5A7A"/>
    <w:rsid w:val="00DD258E"/>
    <w:rsid w:val="00DD5A84"/>
    <w:rsid w:val="00DD60DF"/>
    <w:rsid w:val="00DE4A86"/>
    <w:rsid w:val="00DE5FDF"/>
    <w:rsid w:val="00DE6952"/>
    <w:rsid w:val="00DE6EB0"/>
    <w:rsid w:val="00DE6F38"/>
    <w:rsid w:val="00DF16F9"/>
    <w:rsid w:val="00DF4593"/>
    <w:rsid w:val="00DF54A8"/>
    <w:rsid w:val="00DF5FCE"/>
    <w:rsid w:val="00DF71EC"/>
    <w:rsid w:val="00E010A4"/>
    <w:rsid w:val="00E05030"/>
    <w:rsid w:val="00E0784C"/>
    <w:rsid w:val="00E13FB3"/>
    <w:rsid w:val="00E1518D"/>
    <w:rsid w:val="00E174AE"/>
    <w:rsid w:val="00E20F9D"/>
    <w:rsid w:val="00E2292C"/>
    <w:rsid w:val="00E22EAF"/>
    <w:rsid w:val="00E22F07"/>
    <w:rsid w:val="00E24BE4"/>
    <w:rsid w:val="00E26416"/>
    <w:rsid w:val="00E27A6E"/>
    <w:rsid w:val="00E30480"/>
    <w:rsid w:val="00E320EA"/>
    <w:rsid w:val="00E338F0"/>
    <w:rsid w:val="00E34349"/>
    <w:rsid w:val="00E35DD8"/>
    <w:rsid w:val="00E40C2B"/>
    <w:rsid w:val="00E47F4C"/>
    <w:rsid w:val="00E54939"/>
    <w:rsid w:val="00E56288"/>
    <w:rsid w:val="00E601DB"/>
    <w:rsid w:val="00E601FE"/>
    <w:rsid w:val="00E6037D"/>
    <w:rsid w:val="00E60533"/>
    <w:rsid w:val="00E70909"/>
    <w:rsid w:val="00E72756"/>
    <w:rsid w:val="00E73824"/>
    <w:rsid w:val="00E77FD1"/>
    <w:rsid w:val="00E8063C"/>
    <w:rsid w:val="00E82309"/>
    <w:rsid w:val="00E837CD"/>
    <w:rsid w:val="00E8565F"/>
    <w:rsid w:val="00E85AB8"/>
    <w:rsid w:val="00E87342"/>
    <w:rsid w:val="00E878A6"/>
    <w:rsid w:val="00E87B3A"/>
    <w:rsid w:val="00E94FD9"/>
    <w:rsid w:val="00E97270"/>
    <w:rsid w:val="00EA2BE4"/>
    <w:rsid w:val="00EA32B4"/>
    <w:rsid w:val="00EA518D"/>
    <w:rsid w:val="00EC1FA2"/>
    <w:rsid w:val="00EC3553"/>
    <w:rsid w:val="00ED3419"/>
    <w:rsid w:val="00ED616C"/>
    <w:rsid w:val="00EE265F"/>
    <w:rsid w:val="00EE34BB"/>
    <w:rsid w:val="00EE3D81"/>
    <w:rsid w:val="00EF07D8"/>
    <w:rsid w:val="00EF29A5"/>
    <w:rsid w:val="00EF5031"/>
    <w:rsid w:val="00EF721F"/>
    <w:rsid w:val="00EF768B"/>
    <w:rsid w:val="00F0056D"/>
    <w:rsid w:val="00F02B23"/>
    <w:rsid w:val="00F046A2"/>
    <w:rsid w:val="00F10079"/>
    <w:rsid w:val="00F11721"/>
    <w:rsid w:val="00F118C9"/>
    <w:rsid w:val="00F1316F"/>
    <w:rsid w:val="00F17218"/>
    <w:rsid w:val="00F218E7"/>
    <w:rsid w:val="00F2211B"/>
    <w:rsid w:val="00F22556"/>
    <w:rsid w:val="00F30BFA"/>
    <w:rsid w:val="00F344CF"/>
    <w:rsid w:val="00F35449"/>
    <w:rsid w:val="00F36279"/>
    <w:rsid w:val="00F43008"/>
    <w:rsid w:val="00F459E9"/>
    <w:rsid w:val="00F460C5"/>
    <w:rsid w:val="00F542DF"/>
    <w:rsid w:val="00F63118"/>
    <w:rsid w:val="00F64658"/>
    <w:rsid w:val="00F66A8D"/>
    <w:rsid w:val="00F67549"/>
    <w:rsid w:val="00F67AF3"/>
    <w:rsid w:val="00F71B26"/>
    <w:rsid w:val="00F731AD"/>
    <w:rsid w:val="00F744C8"/>
    <w:rsid w:val="00F769F1"/>
    <w:rsid w:val="00F77A5F"/>
    <w:rsid w:val="00F8000D"/>
    <w:rsid w:val="00F833DF"/>
    <w:rsid w:val="00F83B39"/>
    <w:rsid w:val="00F8545B"/>
    <w:rsid w:val="00F85D74"/>
    <w:rsid w:val="00F865CF"/>
    <w:rsid w:val="00F9114C"/>
    <w:rsid w:val="00F955A7"/>
    <w:rsid w:val="00FA049A"/>
    <w:rsid w:val="00FA3A66"/>
    <w:rsid w:val="00FA5218"/>
    <w:rsid w:val="00FA5335"/>
    <w:rsid w:val="00FA7B96"/>
    <w:rsid w:val="00FB2D47"/>
    <w:rsid w:val="00FB30A7"/>
    <w:rsid w:val="00FB475A"/>
    <w:rsid w:val="00FB4D58"/>
    <w:rsid w:val="00FB6986"/>
    <w:rsid w:val="00FC25E0"/>
    <w:rsid w:val="00FC7420"/>
    <w:rsid w:val="00FC7DDA"/>
    <w:rsid w:val="00FD65A7"/>
    <w:rsid w:val="00FE0BBD"/>
    <w:rsid w:val="00FE5A36"/>
    <w:rsid w:val="00FF1A18"/>
    <w:rsid w:val="00FF445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2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4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4"/>
    <w:uiPriority w:val="99"/>
    <w:qFormat/>
    <w:pPr>
      <w:ind w:left="720"/>
      <w:contextualSpacing/>
    </w:p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Subtitle"/>
    <w:basedOn w:val="a"/>
    <w:next w:val="a"/>
    <w:uiPriority w:val="11"/>
    <w:qFormat/>
    <w:pPr>
      <w:numPr>
        <w:ilvl w:val="1"/>
      </w:numPr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uiPriority w:val="11"/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/>
      <w:sz w:val="22"/>
      <w:szCs w:val="20"/>
      <w:lang w:eastAsia="ru-RU"/>
    </w:rPr>
  </w:style>
  <w:style w:type="character" w:customStyle="1" w:styleId="11">
    <w:name w:val="Заголовок 1 Знак"/>
    <w:basedOn w:val="a0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hAnsi="Calibri" w:cs="Times New Roman"/>
      <w:sz w:val="22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2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231D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D84D91"/>
    <w:rPr>
      <w:rFonts w:ascii="Calibri" w:hAnsi="Calibri" w:cs="Times New Roman"/>
      <w:color w:val="000000"/>
      <w:sz w:val="22"/>
    </w:rPr>
  </w:style>
  <w:style w:type="paragraph" w:styleId="afa">
    <w:name w:val="Normal (Web)"/>
    <w:basedOn w:val="a"/>
    <w:uiPriority w:val="99"/>
    <w:semiHidden/>
    <w:unhideWhenUsed/>
    <w:rsid w:val="00FB4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3"/>
    <w:uiPriority w:val="99"/>
    <w:qFormat/>
    <w:locked/>
    <w:rsid w:val="00C45747"/>
    <w:rPr>
      <w:rFonts w:ascii="Calibri" w:hAnsi="Calibri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45747"/>
    <w:rPr>
      <w:rFonts w:ascii="Calibri" w:hAnsi="Calibri" w:cs="Times New Roman"/>
      <w:color w:val="000000"/>
      <w:sz w:val="22"/>
    </w:rPr>
  </w:style>
  <w:style w:type="character" w:customStyle="1" w:styleId="qshczy">
    <w:name w:val="qshczy"/>
    <w:basedOn w:val="a0"/>
    <w:rsid w:val="009E15C1"/>
  </w:style>
  <w:style w:type="character" w:customStyle="1" w:styleId="af6">
    <w:name w:val="Без интервала Знак"/>
    <w:link w:val="af5"/>
    <w:uiPriority w:val="1"/>
    <w:rsid w:val="00712349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4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4"/>
    <w:uiPriority w:val="99"/>
    <w:qFormat/>
    <w:pPr>
      <w:ind w:left="720"/>
      <w:contextualSpacing/>
    </w:p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Subtitle"/>
    <w:basedOn w:val="a"/>
    <w:next w:val="a"/>
    <w:uiPriority w:val="11"/>
    <w:qFormat/>
    <w:pPr>
      <w:numPr>
        <w:ilvl w:val="1"/>
      </w:numPr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uiPriority w:val="11"/>
    <w:rPr>
      <w:rFonts w:ascii="Cambria" w:eastAsia="Cambria" w:hAnsi="Cambria" w:cs="Cambria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/>
      <w:sz w:val="22"/>
      <w:szCs w:val="20"/>
      <w:lang w:eastAsia="ru-RU"/>
    </w:rPr>
  </w:style>
  <w:style w:type="character" w:customStyle="1" w:styleId="11">
    <w:name w:val="Заголовок 1 Знак"/>
    <w:basedOn w:val="a0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hAnsi="Calibri" w:cs="Times New Roman"/>
      <w:sz w:val="22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2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231D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D84D91"/>
    <w:rPr>
      <w:rFonts w:ascii="Calibri" w:hAnsi="Calibri" w:cs="Times New Roman"/>
      <w:color w:val="000000"/>
      <w:sz w:val="22"/>
    </w:rPr>
  </w:style>
  <w:style w:type="paragraph" w:styleId="afa">
    <w:name w:val="Normal (Web)"/>
    <w:basedOn w:val="a"/>
    <w:uiPriority w:val="99"/>
    <w:semiHidden/>
    <w:unhideWhenUsed/>
    <w:rsid w:val="00FB4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3"/>
    <w:uiPriority w:val="99"/>
    <w:qFormat/>
    <w:locked/>
    <w:rsid w:val="00C45747"/>
    <w:rPr>
      <w:rFonts w:ascii="Calibri" w:hAnsi="Calibri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45747"/>
    <w:rPr>
      <w:rFonts w:ascii="Calibri" w:hAnsi="Calibri" w:cs="Times New Roman"/>
      <w:color w:val="000000"/>
      <w:sz w:val="22"/>
    </w:rPr>
  </w:style>
  <w:style w:type="character" w:customStyle="1" w:styleId="qshczy">
    <w:name w:val="qshczy"/>
    <w:basedOn w:val="a0"/>
    <w:rsid w:val="009E15C1"/>
  </w:style>
  <w:style w:type="character" w:customStyle="1" w:styleId="af6">
    <w:name w:val="Без интервала Знак"/>
    <w:link w:val="af5"/>
    <w:uiPriority w:val="1"/>
    <w:rsid w:val="00712349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tar-pro.ru/gost/iec-62841-2-6-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ar-pro.ru/gost/iec-62841-2-6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1269-AE30-41BA-8DE1-08ADACE0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12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Ивашечкина</dc:creator>
  <cp:lastModifiedBy>Марунина</cp:lastModifiedBy>
  <cp:revision>176</cp:revision>
  <cp:lastPrinted>2023-04-17T05:40:00Z</cp:lastPrinted>
  <dcterms:created xsi:type="dcterms:W3CDTF">2022-05-19T11:55:00Z</dcterms:created>
  <dcterms:modified xsi:type="dcterms:W3CDTF">2024-11-29T14:30:00Z</dcterms:modified>
</cp:coreProperties>
</file>